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86E88" w14:textId="0C56E3F9" w:rsidR="00D3536F" w:rsidRPr="003A686C" w:rsidRDefault="003A686C" w:rsidP="003A686C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3A686C">
        <w:rPr>
          <w:rFonts w:ascii="Times New Roman" w:hAnsi="Times New Roman" w:cs="Times New Roman"/>
          <w:b/>
          <w:bCs/>
          <w:sz w:val="24"/>
          <w:szCs w:val="24"/>
        </w:rPr>
        <w:t xml:space="preserve">Table 1: </w:t>
      </w:r>
      <w:r w:rsidRPr="003A68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Multifocal applications of GIS-based dengue surveillance studies</w:t>
      </w:r>
    </w:p>
    <w:tbl>
      <w:tblPr>
        <w:tblW w:w="15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1866"/>
        <w:gridCol w:w="764"/>
        <w:gridCol w:w="1276"/>
        <w:gridCol w:w="5245"/>
        <w:gridCol w:w="6075"/>
      </w:tblGrid>
      <w:tr w:rsidR="003A686C" w:rsidRPr="003A686C" w14:paraId="08E1242E" w14:textId="77777777" w:rsidTr="00423EFE">
        <w:trPr>
          <w:trHeight w:val="300"/>
          <w:jc w:val="center"/>
        </w:trPr>
        <w:tc>
          <w:tcPr>
            <w:tcW w:w="767" w:type="dxa"/>
            <w:noWrap/>
            <w:vAlign w:val="bottom"/>
            <w:hideMark/>
          </w:tcPr>
          <w:p w14:paraId="35A1E687" w14:textId="77777777" w:rsidR="003A686C" w:rsidRPr="003A686C" w:rsidRDefault="003A686C" w:rsidP="0042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Study ID</w:t>
            </w:r>
          </w:p>
        </w:tc>
        <w:tc>
          <w:tcPr>
            <w:tcW w:w="1866" w:type="dxa"/>
            <w:noWrap/>
            <w:vAlign w:val="center"/>
            <w:hideMark/>
          </w:tcPr>
          <w:p w14:paraId="1F159A1E" w14:textId="77777777" w:rsidR="003A686C" w:rsidRPr="003A686C" w:rsidRDefault="003A686C" w:rsidP="0042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Author/s</w:t>
            </w:r>
          </w:p>
        </w:tc>
        <w:tc>
          <w:tcPr>
            <w:tcW w:w="764" w:type="dxa"/>
            <w:noWrap/>
            <w:vAlign w:val="center"/>
            <w:hideMark/>
          </w:tcPr>
          <w:p w14:paraId="1AC638E8" w14:textId="77777777" w:rsidR="003A686C" w:rsidRPr="003A686C" w:rsidRDefault="003A686C" w:rsidP="0042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Year</w:t>
            </w:r>
          </w:p>
        </w:tc>
        <w:tc>
          <w:tcPr>
            <w:tcW w:w="1276" w:type="dxa"/>
            <w:noWrap/>
            <w:vAlign w:val="center"/>
            <w:hideMark/>
          </w:tcPr>
          <w:p w14:paraId="4181E51D" w14:textId="77777777" w:rsidR="003A686C" w:rsidRPr="003A686C" w:rsidRDefault="003A686C" w:rsidP="0042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Study area</w:t>
            </w:r>
          </w:p>
        </w:tc>
        <w:tc>
          <w:tcPr>
            <w:tcW w:w="5245" w:type="dxa"/>
            <w:noWrap/>
            <w:vAlign w:val="center"/>
            <w:hideMark/>
          </w:tcPr>
          <w:p w14:paraId="2F3F524B" w14:textId="77777777" w:rsidR="003A686C" w:rsidRPr="003A686C" w:rsidRDefault="003A686C" w:rsidP="0042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Dengue surveillance focus</w:t>
            </w:r>
            <w:bookmarkStart w:id="0" w:name="_GoBack"/>
            <w:bookmarkEnd w:id="0"/>
          </w:p>
        </w:tc>
        <w:tc>
          <w:tcPr>
            <w:tcW w:w="6075" w:type="dxa"/>
            <w:noWrap/>
            <w:vAlign w:val="center"/>
            <w:hideMark/>
          </w:tcPr>
          <w:p w14:paraId="2B44C909" w14:textId="77777777" w:rsidR="003A686C" w:rsidRPr="003A686C" w:rsidRDefault="003A686C" w:rsidP="0042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Applications</w:t>
            </w:r>
          </w:p>
        </w:tc>
      </w:tr>
      <w:tr w:rsidR="003A686C" w:rsidRPr="003A686C" w14:paraId="2070BE3C" w14:textId="77777777" w:rsidTr="00423EFE">
        <w:trPr>
          <w:trHeight w:val="600"/>
          <w:jc w:val="center"/>
        </w:trPr>
        <w:tc>
          <w:tcPr>
            <w:tcW w:w="767" w:type="dxa"/>
            <w:noWrap/>
            <w:vAlign w:val="center"/>
            <w:hideMark/>
          </w:tcPr>
          <w:p w14:paraId="4035BE3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866" w:type="dxa"/>
            <w:vAlign w:val="center"/>
            <w:hideMark/>
          </w:tcPr>
          <w:p w14:paraId="68D03FF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N. Bharathi  et al (22)</w:t>
            </w:r>
          </w:p>
        </w:tc>
        <w:tc>
          <w:tcPr>
            <w:tcW w:w="764" w:type="dxa"/>
            <w:noWrap/>
            <w:vAlign w:val="center"/>
            <w:hideMark/>
          </w:tcPr>
          <w:p w14:paraId="1831DE3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2015</w:t>
            </w:r>
          </w:p>
        </w:tc>
        <w:tc>
          <w:tcPr>
            <w:tcW w:w="1276" w:type="dxa"/>
            <w:noWrap/>
            <w:vAlign w:val="center"/>
            <w:hideMark/>
          </w:tcPr>
          <w:p w14:paraId="4C26996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5245" w:type="dxa"/>
            <w:vAlign w:val="center"/>
            <w:hideMark/>
          </w:tcPr>
          <w:p w14:paraId="7FD7F1C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Investigating risk factors, prevalence, and incidence of dengue and chikungunya</w:t>
            </w:r>
          </w:p>
        </w:tc>
        <w:tc>
          <w:tcPr>
            <w:tcW w:w="6075" w:type="dxa"/>
            <w:vAlign w:val="center"/>
            <w:hideMark/>
          </w:tcPr>
          <w:p w14:paraId="1A6499E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Risk mapping, disease surveillance, public health planning</w:t>
            </w:r>
          </w:p>
        </w:tc>
      </w:tr>
      <w:tr w:rsidR="003A686C" w:rsidRPr="003A686C" w14:paraId="10FA2FFC" w14:textId="77777777" w:rsidTr="00423EFE">
        <w:trPr>
          <w:trHeight w:val="564"/>
          <w:jc w:val="center"/>
        </w:trPr>
        <w:tc>
          <w:tcPr>
            <w:tcW w:w="767" w:type="dxa"/>
            <w:noWrap/>
            <w:vAlign w:val="center"/>
            <w:hideMark/>
          </w:tcPr>
          <w:p w14:paraId="203EC7A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1866" w:type="dxa"/>
            <w:vAlign w:val="center"/>
            <w:hideMark/>
          </w:tcPr>
          <w:p w14:paraId="237F4DC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Markdy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Y.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Orong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 (66)</w:t>
            </w:r>
          </w:p>
        </w:tc>
        <w:tc>
          <w:tcPr>
            <w:tcW w:w="764" w:type="dxa"/>
            <w:noWrap/>
            <w:vAlign w:val="center"/>
            <w:hideMark/>
          </w:tcPr>
          <w:p w14:paraId="65D7B6E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2015</w:t>
            </w:r>
          </w:p>
        </w:tc>
        <w:tc>
          <w:tcPr>
            <w:tcW w:w="1276" w:type="dxa"/>
            <w:noWrap/>
            <w:vAlign w:val="center"/>
            <w:hideMark/>
          </w:tcPr>
          <w:p w14:paraId="1F901C6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Philippines</w:t>
            </w:r>
          </w:p>
        </w:tc>
        <w:tc>
          <w:tcPr>
            <w:tcW w:w="5245" w:type="dxa"/>
            <w:vAlign w:val="center"/>
            <w:hideMark/>
          </w:tcPr>
          <w:p w14:paraId="769D56A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Forecasting dengue outbreaks from 2016 to 2020 using GIS and ARIMA</w:t>
            </w:r>
          </w:p>
        </w:tc>
        <w:tc>
          <w:tcPr>
            <w:tcW w:w="6075" w:type="dxa"/>
            <w:vAlign w:val="center"/>
            <w:hideMark/>
          </w:tcPr>
          <w:p w14:paraId="0D124553" w14:textId="77777777" w:rsidR="003A686C" w:rsidRPr="003A686C" w:rsidRDefault="003A686C" w:rsidP="00423EFE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Aids in forecasting dengue outbreaks and implementing preventive measures</w:t>
            </w:r>
          </w:p>
        </w:tc>
      </w:tr>
      <w:tr w:rsidR="003A686C" w:rsidRPr="003A686C" w14:paraId="60684C74" w14:textId="77777777" w:rsidTr="00423EFE">
        <w:trPr>
          <w:trHeight w:val="842"/>
          <w:jc w:val="center"/>
        </w:trPr>
        <w:tc>
          <w:tcPr>
            <w:tcW w:w="767" w:type="dxa"/>
            <w:noWrap/>
            <w:vAlign w:val="center"/>
            <w:hideMark/>
          </w:tcPr>
          <w:p w14:paraId="690F9E2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1866" w:type="dxa"/>
            <w:vAlign w:val="center"/>
            <w:hideMark/>
          </w:tcPr>
          <w:p w14:paraId="1734171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Soumendranath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Chatterjee et al (15)</w:t>
            </w:r>
          </w:p>
        </w:tc>
        <w:tc>
          <w:tcPr>
            <w:tcW w:w="764" w:type="dxa"/>
            <w:noWrap/>
            <w:vAlign w:val="center"/>
            <w:hideMark/>
          </w:tcPr>
          <w:p w14:paraId="44659E2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2015</w:t>
            </w:r>
          </w:p>
        </w:tc>
        <w:tc>
          <w:tcPr>
            <w:tcW w:w="1276" w:type="dxa"/>
            <w:noWrap/>
            <w:vAlign w:val="center"/>
            <w:hideMark/>
          </w:tcPr>
          <w:p w14:paraId="0971E44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5245" w:type="dxa"/>
            <w:vAlign w:val="center"/>
            <w:hideMark/>
          </w:tcPr>
          <w:p w14:paraId="714EB5D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Monitoring mosquito populations, breeding sites, and environmental factors</w:t>
            </w:r>
          </w:p>
        </w:tc>
        <w:tc>
          <w:tcPr>
            <w:tcW w:w="6075" w:type="dxa"/>
            <w:vAlign w:val="center"/>
            <w:hideMark/>
          </w:tcPr>
          <w:p w14:paraId="73A3726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Management of vector control programs by targeting specific habitats based on water quality parameters, to predict outbreaks and guide control measures</w:t>
            </w:r>
          </w:p>
        </w:tc>
      </w:tr>
      <w:tr w:rsidR="003A686C" w:rsidRPr="003A686C" w14:paraId="77EA3D79" w14:textId="77777777" w:rsidTr="00423EFE">
        <w:trPr>
          <w:trHeight w:val="699"/>
          <w:jc w:val="center"/>
        </w:trPr>
        <w:tc>
          <w:tcPr>
            <w:tcW w:w="767" w:type="dxa"/>
            <w:noWrap/>
            <w:vAlign w:val="center"/>
            <w:hideMark/>
          </w:tcPr>
          <w:p w14:paraId="1C49EE2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1866" w:type="dxa"/>
            <w:vAlign w:val="center"/>
            <w:hideMark/>
          </w:tcPr>
          <w:p w14:paraId="5B42639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 N Nagpal et al (16)</w:t>
            </w:r>
          </w:p>
        </w:tc>
        <w:tc>
          <w:tcPr>
            <w:tcW w:w="764" w:type="dxa"/>
            <w:noWrap/>
            <w:vAlign w:val="center"/>
            <w:hideMark/>
          </w:tcPr>
          <w:p w14:paraId="1CF2DF9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2015</w:t>
            </w:r>
          </w:p>
        </w:tc>
        <w:tc>
          <w:tcPr>
            <w:tcW w:w="1276" w:type="dxa"/>
            <w:noWrap/>
            <w:vAlign w:val="center"/>
            <w:hideMark/>
          </w:tcPr>
          <w:p w14:paraId="2C78478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5245" w:type="dxa"/>
            <w:vAlign w:val="center"/>
            <w:hideMark/>
          </w:tcPr>
          <w:p w14:paraId="1D5CA4D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Monitoring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>Aedes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mosquito populations, identifying breeding sites, tracking dengue case trends</w:t>
            </w:r>
          </w:p>
        </w:tc>
        <w:tc>
          <w:tcPr>
            <w:tcW w:w="6075" w:type="dxa"/>
            <w:vAlign w:val="center"/>
            <w:hideMark/>
          </w:tcPr>
          <w:p w14:paraId="062C98B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Continuous surveillance and control efforts in managing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>Aedes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mosquito populations and preventing dengue outbreaks</w:t>
            </w:r>
          </w:p>
        </w:tc>
      </w:tr>
      <w:tr w:rsidR="003A686C" w:rsidRPr="003A686C" w14:paraId="06381AB5" w14:textId="77777777" w:rsidTr="00423EFE">
        <w:trPr>
          <w:trHeight w:val="425"/>
          <w:jc w:val="center"/>
        </w:trPr>
        <w:tc>
          <w:tcPr>
            <w:tcW w:w="767" w:type="dxa"/>
            <w:noWrap/>
            <w:vAlign w:val="center"/>
            <w:hideMark/>
          </w:tcPr>
          <w:p w14:paraId="70454B3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1866" w:type="dxa"/>
            <w:vAlign w:val="center"/>
            <w:hideMark/>
          </w:tcPr>
          <w:p w14:paraId="2D64157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David F. Attaway et al (21)</w:t>
            </w:r>
          </w:p>
        </w:tc>
        <w:tc>
          <w:tcPr>
            <w:tcW w:w="764" w:type="dxa"/>
            <w:noWrap/>
            <w:vAlign w:val="center"/>
            <w:hideMark/>
          </w:tcPr>
          <w:p w14:paraId="73973F0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2016</w:t>
            </w:r>
          </w:p>
        </w:tc>
        <w:tc>
          <w:tcPr>
            <w:tcW w:w="1276" w:type="dxa"/>
            <w:noWrap/>
            <w:vAlign w:val="center"/>
            <w:hideMark/>
          </w:tcPr>
          <w:p w14:paraId="0C59EB7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Africa</w:t>
            </w:r>
          </w:p>
        </w:tc>
        <w:tc>
          <w:tcPr>
            <w:tcW w:w="5245" w:type="dxa"/>
            <w:vAlign w:val="center"/>
            <w:hideMark/>
          </w:tcPr>
          <w:p w14:paraId="70AB6B9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Identifying high-risk areas</w:t>
            </w:r>
          </w:p>
        </w:tc>
        <w:tc>
          <w:tcPr>
            <w:tcW w:w="6075" w:type="dxa"/>
            <w:vAlign w:val="center"/>
            <w:hideMark/>
          </w:tcPr>
          <w:p w14:paraId="7B4AF8C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Risk mapping, public health planning, climate change modelling</w:t>
            </w:r>
          </w:p>
        </w:tc>
      </w:tr>
      <w:tr w:rsidR="003A686C" w:rsidRPr="003A686C" w14:paraId="4CFDCEC7" w14:textId="77777777" w:rsidTr="00423EFE">
        <w:trPr>
          <w:trHeight w:val="603"/>
          <w:jc w:val="center"/>
        </w:trPr>
        <w:tc>
          <w:tcPr>
            <w:tcW w:w="767" w:type="dxa"/>
            <w:noWrap/>
            <w:vAlign w:val="center"/>
            <w:hideMark/>
          </w:tcPr>
          <w:p w14:paraId="31654ED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1866" w:type="dxa"/>
            <w:noWrap/>
            <w:vAlign w:val="center"/>
            <w:hideMark/>
          </w:tcPr>
          <w:p w14:paraId="168DA98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Shahbaz Ahmad et al (82)</w:t>
            </w:r>
          </w:p>
        </w:tc>
        <w:tc>
          <w:tcPr>
            <w:tcW w:w="764" w:type="dxa"/>
            <w:noWrap/>
            <w:vAlign w:val="center"/>
            <w:hideMark/>
          </w:tcPr>
          <w:p w14:paraId="53AE693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2016</w:t>
            </w:r>
          </w:p>
        </w:tc>
        <w:tc>
          <w:tcPr>
            <w:tcW w:w="1276" w:type="dxa"/>
            <w:noWrap/>
            <w:vAlign w:val="center"/>
            <w:hideMark/>
          </w:tcPr>
          <w:p w14:paraId="6506C7B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Pakistan</w:t>
            </w:r>
          </w:p>
        </w:tc>
        <w:tc>
          <w:tcPr>
            <w:tcW w:w="5245" w:type="dxa"/>
            <w:vAlign w:val="center"/>
            <w:hideMark/>
          </w:tcPr>
          <w:p w14:paraId="5028401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To map dengue's temporal changes and assess regional burden</w:t>
            </w:r>
          </w:p>
        </w:tc>
        <w:tc>
          <w:tcPr>
            <w:tcW w:w="6075" w:type="dxa"/>
            <w:vAlign w:val="center"/>
            <w:hideMark/>
          </w:tcPr>
          <w:p w14:paraId="332FD4A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Monitoring disease patterns, identifying high-risk areas, for effective surveillance and risk identification</w:t>
            </w:r>
          </w:p>
        </w:tc>
      </w:tr>
      <w:tr w:rsidR="003A686C" w:rsidRPr="003A686C" w14:paraId="0F862660" w14:textId="77777777" w:rsidTr="00423EFE">
        <w:trPr>
          <w:trHeight w:val="569"/>
          <w:jc w:val="center"/>
        </w:trPr>
        <w:tc>
          <w:tcPr>
            <w:tcW w:w="767" w:type="dxa"/>
            <w:noWrap/>
            <w:vAlign w:val="center"/>
            <w:hideMark/>
          </w:tcPr>
          <w:p w14:paraId="3FF2866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1866" w:type="dxa"/>
            <w:vAlign w:val="center"/>
            <w:hideMark/>
          </w:tcPr>
          <w:p w14:paraId="561AFCA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Mohd Hazrin et al (39)</w:t>
            </w:r>
          </w:p>
        </w:tc>
        <w:tc>
          <w:tcPr>
            <w:tcW w:w="764" w:type="dxa"/>
            <w:noWrap/>
            <w:vAlign w:val="center"/>
            <w:hideMark/>
          </w:tcPr>
          <w:p w14:paraId="645B675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2016</w:t>
            </w:r>
          </w:p>
        </w:tc>
        <w:tc>
          <w:tcPr>
            <w:tcW w:w="1276" w:type="dxa"/>
            <w:noWrap/>
            <w:vAlign w:val="center"/>
            <w:hideMark/>
          </w:tcPr>
          <w:p w14:paraId="219831D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Malaysia</w:t>
            </w:r>
          </w:p>
        </w:tc>
        <w:tc>
          <w:tcPr>
            <w:tcW w:w="5245" w:type="dxa"/>
            <w:vAlign w:val="center"/>
            <w:hideMark/>
          </w:tcPr>
          <w:p w14:paraId="66BC2E7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To map and analyse the spatial distribution of dengue cases in Putrajaya using GIS and spatial statistical analyses.</w:t>
            </w:r>
          </w:p>
        </w:tc>
        <w:tc>
          <w:tcPr>
            <w:tcW w:w="6075" w:type="dxa"/>
            <w:vAlign w:val="center"/>
            <w:hideMark/>
          </w:tcPr>
          <w:p w14:paraId="5C504C2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Identify dengue hotspots, guide control measures, and inform public health planning and interventions</w:t>
            </w:r>
          </w:p>
        </w:tc>
      </w:tr>
      <w:tr w:rsidR="003A686C" w:rsidRPr="003A686C" w14:paraId="49A2DD3F" w14:textId="77777777" w:rsidTr="00423EFE">
        <w:trPr>
          <w:trHeight w:val="779"/>
          <w:jc w:val="center"/>
        </w:trPr>
        <w:tc>
          <w:tcPr>
            <w:tcW w:w="767" w:type="dxa"/>
            <w:noWrap/>
            <w:vAlign w:val="center"/>
            <w:hideMark/>
          </w:tcPr>
          <w:p w14:paraId="287AD8D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1866" w:type="dxa"/>
            <w:vAlign w:val="center"/>
            <w:hideMark/>
          </w:tcPr>
          <w:p w14:paraId="0BDC764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Pitcha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Ratanawong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 (83)</w:t>
            </w:r>
          </w:p>
        </w:tc>
        <w:tc>
          <w:tcPr>
            <w:tcW w:w="764" w:type="dxa"/>
            <w:noWrap/>
            <w:vAlign w:val="center"/>
            <w:hideMark/>
          </w:tcPr>
          <w:p w14:paraId="23B2966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2016</w:t>
            </w:r>
          </w:p>
        </w:tc>
        <w:tc>
          <w:tcPr>
            <w:tcW w:w="1276" w:type="dxa"/>
            <w:noWrap/>
            <w:vAlign w:val="center"/>
            <w:hideMark/>
          </w:tcPr>
          <w:p w14:paraId="153FC22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Thailand</w:t>
            </w:r>
          </w:p>
        </w:tc>
        <w:tc>
          <w:tcPr>
            <w:tcW w:w="5245" w:type="dxa"/>
            <w:vAlign w:val="center"/>
            <w:hideMark/>
          </w:tcPr>
          <w:p w14:paraId="4A07635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Focused on spatial patterns of dengue transmission in schools and households in rural, semi-rural, and semi-urban areas of Thailand</w:t>
            </w:r>
          </w:p>
        </w:tc>
        <w:tc>
          <w:tcPr>
            <w:tcW w:w="6075" w:type="dxa"/>
            <w:vAlign w:val="center"/>
            <w:hideMark/>
          </w:tcPr>
          <w:p w14:paraId="187B34B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Targeted vector control, policy recommendations, entomological monitoring</w:t>
            </w:r>
          </w:p>
        </w:tc>
      </w:tr>
      <w:tr w:rsidR="003A686C" w:rsidRPr="003A686C" w14:paraId="56CF4A43" w14:textId="77777777" w:rsidTr="00423EFE">
        <w:trPr>
          <w:trHeight w:val="1130"/>
          <w:jc w:val="center"/>
        </w:trPr>
        <w:tc>
          <w:tcPr>
            <w:tcW w:w="767" w:type="dxa"/>
            <w:noWrap/>
            <w:vAlign w:val="center"/>
            <w:hideMark/>
          </w:tcPr>
          <w:p w14:paraId="080EA8A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1866" w:type="dxa"/>
            <w:vAlign w:val="center"/>
            <w:hideMark/>
          </w:tcPr>
          <w:p w14:paraId="3568142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Manuel O Espinosa et al (84)</w:t>
            </w:r>
          </w:p>
        </w:tc>
        <w:tc>
          <w:tcPr>
            <w:tcW w:w="764" w:type="dxa"/>
            <w:noWrap/>
            <w:vAlign w:val="center"/>
            <w:hideMark/>
          </w:tcPr>
          <w:p w14:paraId="74DA436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2016</w:t>
            </w:r>
          </w:p>
        </w:tc>
        <w:tc>
          <w:tcPr>
            <w:tcW w:w="1276" w:type="dxa"/>
            <w:noWrap/>
            <w:vAlign w:val="center"/>
            <w:hideMark/>
          </w:tcPr>
          <w:p w14:paraId="7458D6C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Argentina</w:t>
            </w:r>
          </w:p>
        </w:tc>
        <w:tc>
          <w:tcPr>
            <w:tcW w:w="5245" w:type="dxa"/>
            <w:vAlign w:val="center"/>
            <w:hideMark/>
          </w:tcPr>
          <w:p w14:paraId="0F35779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Space-time dynamics of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Aedes aegypti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breeding sites in Clorinda City, Argentina, and their association with environmental factors to develop a dengue vector niche model.</w:t>
            </w:r>
          </w:p>
        </w:tc>
        <w:tc>
          <w:tcPr>
            <w:tcW w:w="6075" w:type="dxa"/>
            <w:vAlign w:val="center"/>
            <w:hideMark/>
          </w:tcPr>
          <w:p w14:paraId="11391B0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Development of risk maps and modelling for targeted vector control strategies, informing urban planning policies to mitigate breeding site risks</w:t>
            </w:r>
          </w:p>
        </w:tc>
      </w:tr>
      <w:tr w:rsidR="003A686C" w:rsidRPr="003A686C" w14:paraId="40897AA7" w14:textId="77777777" w:rsidTr="00423EFE">
        <w:trPr>
          <w:trHeight w:val="834"/>
          <w:jc w:val="center"/>
        </w:trPr>
        <w:tc>
          <w:tcPr>
            <w:tcW w:w="767" w:type="dxa"/>
            <w:noWrap/>
            <w:vAlign w:val="center"/>
            <w:hideMark/>
          </w:tcPr>
          <w:p w14:paraId="6960E14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866" w:type="dxa"/>
            <w:vAlign w:val="center"/>
            <w:hideMark/>
          </w:tcPr>
          <w:p w14:paraId="44B0359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Nadeem Fareed et al (60)</w:t>
            </w:r>
          </w:p>
        </w:tc>
        <w:tc>
          <w:tcPr>
            <w:tcW w:w="764" w:type="dxa"/>
            <w:noWrap/>
            <w:vAlign w:val="center"/>
            <w:hideMark/>
          </w:tcPr>
          <w:p w14:paraId="3703D96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2016</w:t>
            </w:r>
          </w:p>
        </w:tc>
        <w:tc>
          <w:tcPr>
            <w:tcW w:w="1276" w:type="dxa"/>
            <w:noWrap/>
            <w:vAlign w:val="center"/>
            <w:hideMark/>
          </w:tcPr>
          <w:p w14:paraId="29B873E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Pakistan</w:t>
            </w:r>
          </w:p>
        </w:tc>
        <w:tc>
          <w:tcPr>
            <w:tcW w:w="5245" w:type="dxa"/>
            <w:vAlign w:val="center"/>
            <w:hideMark/>
          </w:tcPr>
          <w:p w14:paraId="244327D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Using GIS and RS to analyse dengue transmission patterns across two regions in Pakistan</w:t>
            </w:r>
          </w:p>
        </w:tc>
        <w:tc>
          <w:tcPr>
            <w:tcW w:w="6075" w:type="dxa"/>
            <w:vAlign w:val="center"/>
            <w:hideMark/>
          </w:tcPr>
          <w:p w14:paraId="3F5BD1B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EWS for dengue outbreaks, risk mapping for targeted vector control, urban planning to minimize breeding sites, climate and health policy integration</w:t>
            </w:r>
          </w:p>
        </w:tc>
      </w:tr>
      <w:tr w:rsidR="003A686C" w:rsidRPr="003A686C" w14:paraId="6FF6772A" w14:textId="77777777" w:rsidTr="00423EFE">
        <w:trPr>
          <w:trHeight w:val="1130"/>
          <w:jc w:val="center"/>
        </w:trPr>
        <w:tc>
          <w:tcPr>
            <w:tcW w:w="767" w:type="dxa"/>
            <w:noWrap/>
            <w:vAlign w:val="center"/>
            <w:hideMark/>
          </w:tcPr>
          <w:p w14:paraId="7533275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1866" w:type="dxa"/>
            <w:vAlign w:val="center"/>
            <w:hideMark/>
          </w:tcPr>
          <w:p w14:paraId="46792A2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PDNN Sirisena et al (6)</w:t>
            </w:r>
          </w:p>
        </w:tc>
        <w:tc>
          <w:tcPr>
            <w:tcW w:w="764" w:type="dxa"/>
            <w:noWrap/>
            <w:vAlign w:val="center"/>
            <w:hideMark/>
          </w:tcPr>
          <w:p w14:paraId="31538D5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2017</w:t>
            </w:r>
          </w:p>
        </w:tc>
        <w:tc>
          <w:tcPr>
            <w:tcW w:w="1276" w:type="dxa"/>
            <w:noWrap/>
            <w:vAlign w:val="center"/>
            <w:hideMark/>
          </w:tcPr>
          <w:p w14:paraId="6D60F9C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Sri Lanka</w:t>
            </w:r>
          </w:p>
        </w:tc>
        <w:tc>
          <w:tcPr>
            <w:tcW w:w="5245" w:type="dxa"/>
            <w:vAlign w:val="center"/>
            <w:hideMark/>
          </w:tcPr>
          <w:p w14:paraId="3C5BE8B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Mapping and evaluating the spatial and temporal distribution of dengue, analysing its association with climatic</w:t>
            </w:r>
          </w:p>
        </w:tc>
        <w:tc>
          <w:tcPr>
            <w:tcW w:w="6075" w:type="dxa"/>
            <w:vAlign w:val="center"/>
            <w:hideMark/>
          </w:tcPr>
          <w:p w14:paraId="2CFC8E9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Identifying high-risk areas, forecast future outbreaks, RS enhanced the monitoring of climatic factors relevant to dengue</w:t>
            </w:r>
          </w:p>
        </w:tc>
      </w:tr>
      <w:tr w:rsidR="003A686C" w:rsidRPr="003A686C" w14:paraId="22506D38" w14:textId="77777777" w:rsidTr="00423EFE">
        <w:trPr>
          <w:trHeight w:val="847"/>
          <w:jc w:val="center"/>
        </w:trPr>
        <w:tc>
          <w:tcPr>
            <w:tcW w:w="767" w:type="dxa"/>
            <w:noWrap/>
            <w:vAlign w:val="center"/>
            <w:hideMark/>
          </w:tcPr>
          <w:p w14:paraId="5D46775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1866" w:type="dxa"/>
            <w:vAlign w:val="center"/>
            <w:hideMark/>
          </w:tcPr>
          <w:p w14:paraId="735C88B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Aileen Kenneson et al (86)</w:t>
            </w:r>
          </w:p>
        </w:tc>
        <w:tc>
          <w:tcPr>
            <w:tcW w:w="764" w:type="dxa"/>
            <w:noWrap/>
            <w:vAlign w:val="center"/>
            <w:hideMark/>
          </w:tcPr>
          <w:p w14:paraId="3FF68F7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2017</w:t>
            </w:r>
          </w:p>
        </w:tc>
        <w:tc>
          <w:tcPr>
            <w:tcW w:w="1276" w:type="dxa"/>
            <w:noWrap/>
            <w:vAlign w:val="center"/>
            <w:hideMark/>
          </w:tcPr>
          <w:p w14:paraId="70EB2CD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Ecuador</w:t>
            </w:r>
          </w:p>
        </w:tc>
        <w:tc>
          <w:tcPr>
            <w:tcW w:w="5245" w:type="dxa"/>
            <w:vAlign w:val="center"/>
            <w:hideMark/>
          </w:tcPr>
          <w:p w14:paraId="0923EEB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To examine household and community level risk factors and assessing the impact of Knowledge, Attitudes, and Practices (KAPs) and socio-ecological factors on household</w:t>
            </w:r>
          </w:p>
        </w:tc>
        <w:tc>
          <w:tcPr>
            <w:tcW w:w="6075" w:type="dxa"/>
            <w:vAlign w:val="center"/>
            <w:hideMark/>
          </w:tcPr>
          <w:p w14:paraId="428924A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Targeted vector interventions, guiding community-level programs for garbage collection and cleanup of abandoned properties.</w:t>
            </w:r>
          </w:p>
        </w:tc>
      </w:tr>
      <w:tr w:rsidR="003A686C" w:rsidRPr="003A686C" w14:paraId="3A1CBB70" w14:textId="77777777" w:rsidTr="00423EFE">
        <w:trPr>
          <w:trHeight w:val="960"/>
          <w:jc w:val="center"/>
        </w:trPr>
        <w:tc>
          <w:tcPr>
            <w:tcW w:w="767" w:type="dxa"/>
            <w:noWrap/>
            <w:vAlign w:val="center"/>
            <w:hideMark/>
          </w:tcPr>
          <w:p w14:paraId="027AC08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</w:t>
            </w:r>
          </w:p>
        </w:tc>
        <w:tc>
          <w:tcPr>
            <w:tcW w:w="1866" w:type="dxa"/>
            <w:noWrap/>
            <w:vAlign w:val="center"/>
            <w:hideMark/>
          </w:tcPr>
          <w:p w14:paraId="3A39DEC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Maria F. Vincenti-Gonzalez et al (69)</w:t>
            </w:r>
          </w:p>
        </w:tc>
        <w:tc>
          <w:tcPr>
            <w:tcW w:w="764" w:type="dxa"/>
            <w:noWrap/>
            <w:vAlign w:val="center"/>
            <w:hideMark/>
          </w:tcPr>
          <w:p w14:paraId="592548C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2017</w:t>
            </w:r>
          </w:p>
        </w:tc>
        <w:tc>
          <w:tcPr>
            <w:tcW w:w="1276" w:type="dxa"/>
            <w:noWrap/>
            <w:vAlign w:val="center"/>
            <w:hideMark/>
          </w:tcPr>
          <w:p w14:paraId="0666A14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Venezuela</w:t>
            </w:r>
          </w:p>
        </w:tc>
        <w:tc>
          <w:tcPr>
            <w:tcW w:w="5245" w:type="dxa"/>
            <w:vAlign w:val="center"/>
            <w:hideMark/>
          </w:tcPr>
          <w:p w14:paraId="2A464BE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Identifying dengue hot spots and assessing risk factors associated with clusters</w:t>
            </w:r>
          </w:p>
        </w:tc>
        <w:tc>
          <w:tcPr>
            <w:tcW w:w="6075" w:type="dxa"/>
            <w:vAlign w:val="center"/>
            <w:hideMark/>
          </w:tcPr>
          <w:p w14:paraId="65DBBE3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Can guide targeted dengue surveillance and control efforts, especially in high-risk zones, provides a framework for more efficient use of public health resources in dengue control</w:t>
            </w:r>
          </w:p>
        </w:tc>
      </w:tr>
      <w:tr w:rsidR="003A686C" w:rsidRPr="003A686C" w14:paraId="2A218599" w14:textId="77777777" w:rsidTr="00423EFE">
        <w:trPr>
          <w:trHeight w:val="834"/>
          <w:jc w:val="center"/>
        </w:trPr>
        <w:tc>
          <w:tcPr>
            <w:tcW w:w="767" w:type="dxa"/>
            <w:noWrap/>
            <w:vAlign w:val="center"/>
            <w:hideMark/>
          </w:tcPr>
          <w:p w14:paraId="7B4F9CC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</w:t>
            </w:r>
          </w:p>
        </w:tc>
        <w:tc>
          <w:tcPr>
            <w:tcW w:w="1866" w:type="dxa"/>
            <w:vAlign w:val="center"/>
            <w:hideMark/>
          </w:tcPr>
          <w:p w14:paraId="383DE65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Daniel Adyro Martínez-Bello (29)</w:t>
            </w:r>
          </w:p>
        </w:tc>
        <w:tc>
          <w:tcPr>
            <w:tcW w:w="764" w:type="dxa"/>
            <w:noWrap/>
            <w:vAlign w:val="center"/>
            <w:hideMark/>
          </w:tcPr>
          <w:p w14:paraId="39B9867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2017</w:t>
            </w:r>
          </w:p>
        </w:tc>
        <w:tc>
          <w:tcPr>
            <w:tcW w:w="1276" w:type="dxa"/>
            <w:noWrap/>
            <w:vAlign w:val="center"/>
            <w:hideMark/>
          </w:tcPr>
          <w:p w14:paraId="1D6889A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Colombia</w:t>
            </w:r>
          </w:p>
        </w:tc>
        <w:tc>
          <w:tcPr>
            <w:tcW w:w="5245" w:type="dxa"/>
            <w:vAlign w:val="center"/>
            <w:hideMark/>
          </w:tcPr>
          <w:p w14:paraId="4E75A04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Bayesian disease mapping for dengue risk estimation at a small spatial scale.</w:t>
            </w:r>
          </w:p>
        </w:tc>
        <w:tc>
          <w:tcPr>
            <w:tcW w:w="6075" w:type="dxa"/>
            <w:vAlign w:val="center"/>
            <w:hideMark/>
          </w:tcPr>
          <w:p w14:paraId="119206F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Improved spatial risk mapping for targeted vector control, integration of satellite data into dengue early warning systems.</w:t>
            </w:r>
          </w:p>
        </w:tc>
      </w:tr>
      <w:tr w:rsidR="003A686C" w:rsidRPr="003A686C" w14:paraId="39D16BE0" w14:textId="77777777" w:rsidTr="00423EFE">
        <w:trPr>
          <w:trHeight w:val="419"/>
          <w:jc w:val="center"/>
        </w:trPr>
        <w:tc>
          <w:tcPr>
            <w:tcW w:w="767" w:type="dxa"/>
            <w:noWrap/>
            <w:vAlign w:val="center"/>
            <w:hideMark/>
          </w:tcPr>
          <w:p w14:paraId="630F18F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1866" w:type="dxa"/>
            <w:vAlign w:val="center"/>
            <w:hideMark/>
          </w:tcPr>
          <w:p w14:paraId="553CD80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Tanawat Chaiphongpachara et al (90)</w:t>
            </w:r>
          </w:p>
        </w:tc>
        <w:tc>
          <w:tcPr>
            <w:tcW w:w="764" w:type="dxa"/>
            <w:noWrap/>
            <w:vAlign w:val="center"/>
            <w:hideMark/>
          </w:tcPr>
          <w:p w14:paraId="1A375AE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2017</w:t>
            </w:r>
          </w:p>
        </w:tc>
        <w:tc>
          <w:tcPr>
            <w:tcW w:w="1276" w:type="dxa"/>
            <w:noWrap/>
            <w:vAlign w:val="center"/>
            <w:hideMark/>
          </w:tcPr>
          <w:p w14:paraId="58A7472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Thailand</w:t>
            </w:r>
          </w:p>
        </w:tc>
        <w:tc>
          <w:tcPr>
            <w:tcW w:w="5245" w:type="dxa"/>
            <w:vAlign w:val="center"/>
            <w:hideMark/>
          </w:tcPr>
          <w:p w14:paraId="2460967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DHF risk assessment in a tourist destination.</w:t>
            </w:r>
          </w:p>
        </w:tc>
        <w:tc>
          <w:tcPr>
            <w:tcW w:w="6075" w:type="dxa"/>
            <w:vAlign w:val="center"/>
            <w:hideMark/>
          </w:tcPr>
          <w:p w14:paraId="2878B55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Public health planning, dengue prevention, tourist safety measures.</w:t>
            </w:r>
          </w:p>
        </w:tc>
      </w:tr>
      <w:tr w:rsidR="003A686C" w:rsidRPr="003A686C" w14:paraId="65A6DBD0" w14:textId="77777777" w:rsidTr="00423EFE">
        <w:trPr>
          <w:trHeight w:val="785"/>
          <w:jc w:val="center"/>
        </w:trPr>
        <w:tc>
          <w:tcPr>
            <w:tcW w:w="767" w:type="dxa"/>
            <w:noWrap/>
            <w:vAlign w:val="center"/>
            <w:hideMark/>
          </w:tcPr>
          <w:p w14:paraId="32243CB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</w:t>
            </w:r>
          </w:p>
        </w:tc>
        <w:tc>
          <w:tcPr>
            <w:tcW w:w="1866" w:type="dxa"/>
            <w:vAlign w:val="center"/>
            <w:hideMark/>
          </w:tcPr>
          <w:p w14:paraId="333A88E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Shuchi Mala and Mahesh Kumar Jat (52)</w:t>
            </w:r>
          </w:p>
        </w:tc>
        <w:tc>
          <w:tcPr>
            <w:tcW w:w="764" w:type="dxa"/>
            <w:noWrap/>
            <w:vAlign w:val="center"/>
            <w:hideMark/>
          </w:tcPr>
          <w:p w14:paraId="67A3F8B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1276" w:type="dxa"/>
            <w:noWrap/>
            <w:vAlign w:val="center"/>
            <w:hideMark/>
          </w:tcPr>
          <w:p w14:paraId="188A422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5245" w:type="dxa"/>
            <w:vAlign w:val="center"/>
            <w:hideMark/>
          </w:tcPr>
          <w:p w14:paraId="0B19982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Predicting high-risk areas for dengue by integrating meteorological parameters, ANN, and GIS to develop a spatial data mining model.</w:t>
            </w:r>
          </w:p>
        </w:tc>
        <w:tc>
          <w:tcPr>
            <w:tcW w:w="6075" w:type="dxa"/>
            <w:vAlign w:val="center"/>
            <w:hideMark/>
          </w:tcPr>
          <w:p w14:paraId="6FF002C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Aids public health officials and policymakers in reducing dengue risk, particularly in rural and urban areas of Delhi</w:t>
            </w:r>
          </w:p>
        </w:tc>
      </w:tr>
      <w:tr w:rsidR="003A686C" w:rsidRPr="003A686C" w14:paraId="143BDC4E" w14:textId="77777777" w:rsidTr="00423EFE">
        <w:trPr>
          <w:trHeight w:val="697"/>
          <w:jc w:val="center"/>
        </w:trPr>
        <w:tc>
          <w:tcPr>
            <w:tcW w:w="767" w:type="dxa"/>
            <w:noWrap/>
            <w:vAlign w:val="center"/>
            <w:hideMark/>
          </w:tcPr>
          <w:p w14:paraId="4D4BA6D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</w:t>
            </w:r>
          </w:p>
        </w:tc>
        <w:tc>
          <w:tcPr>
            <w:tcW w:w="1866" w:type="dxa"/>
            <w:vAlign w:val="center"/>
            <w:hideMark/>
          </w:tcPr>
          <w:p w14:paraId="6A4C254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Masroor Ali Khan et al (50)</w:t>
            </w:r>
          </w:p>
        </w:tc>
        <w:tc>
          <w:tcPr>
            <w:tcW w:w="764" w:type="dxa"/>
            <w:noWrap/>
            <w:vAlign w:val="center"/>
            <w:hideMark/>
          </w:tcPr>
          <w:p w14:paraId="063EDDD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1276" w:type="dxa"/>
            <w:noWrap/>
            <w:vAlign w:val="center"/>
            <w:hideMark/>
          </w:tcPr>
          <w:p w14:paraId="34D1AB7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Saudi Arabia</w:t>
            </w:r>
          </w:p>
        </w:tc>
        <w:tc>
          <w:tcPr>
            <w:tcW w:w="5245" w:type="dxa"/>
            <w:vAlign w:val="center"/>
            <w:hideMark/>
          </w:tcPr>
          <w:p w14:paraId="6AACDC8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To assess the relationship between climatic variables and mosquito abundance, particularly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>Aedes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mosquitoes.</w:t>
            </w:r>
          </w:p>
        </w:tc>
        <w:tc>
          <w:tcPr>
            <w:tcW w:w="6075" w:type="dxa"/>
            <w:vAlign w:val="center"/>
            <w:hideMark/>
          </w:tcPr>
          <w:p w14:paraId="0496475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Predicting vector-borne disease risks, and planning targeted interventions for mosquito control</w:t>
            </w:r>
          </w:p>
        </w:tc>
      </w:tr>
      <w:tr w:rsidR="003A686C" w:rsidRPr="003A686C" w14:paraId="5A240FB2" w14:textId="77777777" w:rsidTr="00423EFE">
        <w:trPr>
          <w:trHeight w:val="977"/>
          <w:jc w:val="center"/>
        </w:trPr>
        <w:tc>
          <w:tcPr>
            <w:tcW w:w="767" w:type="dxa"/>
            <w:noWrap/>
            <w:vAlign w:val="center"/>
            <w:hideMark/>
          </w:tcPr>
          <w:p w14:paraId="577F4DF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</w:t>
            </w:r>
          </w:p>
        </w:tc>
        <w:tc>
          <w:tcPr>
            <w:tcW w:w="1866" w:type="dxa"/>
            <w:vAlign w:val="center"/>
            <w:hideMark/>
          </w:tcPr>
          <w:p w14:paraId="49DDD37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Carbajo, Aníbal E et al (87)</w:t>
            </w:r>
          </w:p>
        </w:tc>
        <w:tc>
          <w:tcPr>
            <w:tcW w:w="764" w:type="dxa"/>
            <w:noWrap/>
            <w:vAlign w:val="center"/>
            <w:hideMark/>
          </w:tcPr>
          <w:p w14:paraId="5E066FE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1276" w:type="dxa"/>
            <w:noWrap/>
            <w:vAlign w:val="center"/>
            <w:hideMark/>
          </w:tcPr>
          <w:p w14:paraId="3800759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Argentina</w:t>
            </w:r>
          </w:p>
        </w:tc>
        <w:tc>
          <w:tcPr>
            <w:tcW w:w="5245" w:type="dxa"/>
            <w:vAlign w:val="center"/>
            <w:hideMark/>
          </w:tcPr>
          <w:p w14:paraId="04AC1F4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To study spatial and demographic analysis of dengue cases, particularly distinguishing between imported and autochthonous cases, during the largest outbreak in 2016.</w:t>
            </w:r>
          </w:p>
        </w:tc>
        <w:tc>
          <w:tcPr>
            <w:tcW w:w="6075" w:type="dxa"/>
            <w:vAlign w:val="center"/>
            <w:hideMark/>
          </w:tcPr>
          <w:p w14:paraId="5A390FE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Vector control strategies, prioritizing high-risk areas, and understanding how demographic factors contribute to the spread of dengue.</w:t>
            </w:r>
          </w:p>
        </w:tc>
      </w:tr>
      <w:tr w:rsidR="003A686C" w:rsidRPr="003A686C" w14:paraId="57D0A0B0" w14:textId="77777777" w:rsidTr="00423EFE">
        <w:trPr>
          <w:trHeight w:val="848"/>
          <w:jc w:val="center"/>
        </w:trPr>
        <w:tc>
          <w:tcPr>
            <w:tcW w:w="767" w:type="dxa"/>
            <w:noWrap/>
            <w:vAlign w:val="center"/>
            <w:hideMark/>
          </w:tcPr>
          <w:p w14:paraId="347B066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19</w:t>
            </w:r>
          </w:p>
        </w:tc>
        <w:tc>
          <w:tcPr>
            <w:tcW w:w="1866" w:type="dxa"/>
            <w:vAlign w:val="center"/>
            <w:hideMark/>
          </w:tcPr>
          <w:p w14:paraId="6EB1054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Yujuan Yue et al (25)</w:t>
            </w:r>
          </w:p>
        </w:tc>
        <w:tc>
          <w:tcPr>
            <w:tcW w:w="764" w:type="dxa"/>
            <w:noWrap/>
            <w:vAlign w:val="center"/>
            <w:hideMark/>
          </w:tcPr>
          <w:p w14:paraId="1824D55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1276" w:type="dxa"/>
            <w:noWrap/>
            <w:vAlign w:val="center"/>
            <w:hideMark/>
          </w:tcPr>
          <w:p w14:paraId="5819C61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China</w:t>
            </w:r>
          </w:p>
        </w:tc>
        <w:tc>
          <w:tcPr>
            <w:tcW w:w="5245" w:type="dxa"/>
            <w:vAlign w:val="center"/>
            <w:hideMark/>
          </w:tcPr>
          <w:p w14:paraId="6FD07B5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Investigating the spatial patterns of dengue fever considering environmental and socio-economic risk factors at a fine spatial scale</w:t>
            </w:r>
          </w:p>
        </w:tc>
        <w:tc>
          <w:tcPr>
            <w:tcW w:w="6075" w:type="dxa"/>
            <w:vAlign w:val="center"/>
            <w:hideMark/>
          </w:tcPr>
          <w:p w14:paraId="2C190B3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Model helps to identify spatial clusters, inform public health strategies for targeted prevention and control measures</w:t>
            </w:r>
          </w:p>
        </w:tc>
      </w:tr>
      <w:tr w:rsidR="003A686C" w:rsidRPr="003A686C" w14:paraId="57589483" w14:textId="77777777" w:rsidTr="00423EFE">
        <w:trPr>
          <w:trHeight w:val="974"/>
          <w:jc w:val="center"/>
        </w:trPr>
        <w:tc>
          <w:tcPr>
            <w:tcW w:w="767" w:type="dxa"/>
            <w:noWrap/>
            <w:vAlign w:val="center"/>
            <w:hideMark/>
          </w:tcPr>
          <w:p w14:paraId="79B15A0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1866" w:type="dxa"/>
            <w:vAlign w:val="center"/>
            <w:hideMark/>
          </w:tcPr>
          <w:p w14:paraId="23D6989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Daniel Martínez-Bello et al (26)</w:t>
            </w:r>
          </w:p>
        </w:tc>
        <w:tc>
          <w:tcPr>
            <w:tcW w:w="764" w:type="dxa"/>
            <w:noWrap/>
            <w:vAlign w:val="center"/>
            <w:hideMark/>
          </w:tcPr>
          <w:p w14:paraId="7AA832D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1276" w:type="dxa"/>
            <w:noWrap/>
            <w:vAlign w:val="center"/>
            <w:hideMark/>
          </w:tcPr>
          <w:p w14:paraId="21B444F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Colombia</w:t>
            </w:r>
          </w:p>
        </w:tc>
        <w:tc>
          <w:tcPr>
            <w:tcW w:w="5245" w:type="dxa"/>
            <w:vAlign w:val="center"/>
            <w:hideMark/>
          </w:tcPr>
          <w:p w14:paraId="1BC69B2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Developing spatiotemporal models to estimate the relative risk of dengue</w:t>
            </w:r>
          </w:p>
        </w:tc>
        <w:tc>
          <w:tcPr>
            <w:tcW w:w="6075" w:type="dxa"/>
            <w:vAlign w:val="center"/>
            <w:hideMark/>
          </w:tcPr>
          <w:p w14:paraId="2D3B4F2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The models generate relative risk maps, which can identify high-risk areas, improve public health surveillance and forecasting.</w:t>
            </w:r>
          </w:p>
        </w:tc>
      </w:tr>
      <w:tr w:rsidR="003A686C" w:rsidRPr="003A686C" w14:paraId="09CF2D31" w14:textId="77777777" w:rsidTr="00423EFE">
        <w:trPr>
          <w:trHeight w:val="705"/>
          <w:jc w:val="center"/>
        </w:trPr>
        <w:tc>
          <w:tcPr>
            <w:tcW w:w="767" w:type="dxa"/>
            <w:noWrap/>
            <w:vAlign w:val="center"/>
            <w:hideMark/>
          </w:tcPr>
          <w:p w14:paraId="7C463D6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</w:t>
            </w:r>
          </w:p>
        </w:tc>
        <w:tc>
          <w:tcPr>
            <w:tcW w:w="1866" w:type="dxa"/>
            <w:vAlign w:val="center"/>
            <w:hideMark/>
          </w:tcPr>
          <w:p w14:paraId="2DAE942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Mattia Sanna et al (23)</w:t>
            </w:r>
          </w:p>
        </w:tc>
        <w:tc>
          <w:tcPr>
            <w:tcW w:w="764" w:type="dxa"/>
            <w:noWrap/>
            <w:vAlign w:val="center"/>
            <w:hideMark/>
          </w:tcPr>
          <w:p w14:paraId="1D75654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1276" w:type="dxa"/>
            <w:noWrap/>
            <w:vAlign w:val="center"/>
            <w:hideMark/>
          </w:tcPr>
          <w:p w14:paraId="3BBAD32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China</w:t>
            </w:r>
          </w:p>
        </w:tc>
        <w:tc>
          <w:tcPr>
            <w:tcW w:w="5245" w:type="dxa"/>
            <w:vAlign w:val="center"/>
            <w:hideMark/>
          </w:tcPr>
          <w:p w14:paraId="09430C6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To understand spatial-temporal progression, identify hotspots, and evaluate mitigation efforts</w:t>
            </w:r>
          </w:p>
        </w:tc>
        <w:tc>
          <w:tcPr>
            <w:tcW w:w="6075" w:type="dxa"/>
            <w:vAlign w:val="center"/>
            <w:hideMark/>
          </w:tcPr>
          <w:p w14:paraId="6C40B79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Early hotspot detection, targeted interventions, and improving outbreak response strategies</w:t>
            </w:r>
          </w:p>
        </w:tc>
      </w:tr>
      <w:tr w:rsidR="003A686C" w:rsidRPr="003A686C" w14:paraId="184C1BAE" w14:textId="77777777" w:rsidTr="00423EFE">
        <w:trPr>
          <w:trHeight w:val="989"/>
          <w:jc w:val="center"/>
        </w:trPr>
        <w:tc>
          <w:tcPr>
            <w:tcW w:w="767" w:type="dxa"/>
            <w:noWrap/>
            <w:vAlign w:val="center"/>
            <w:hideMark/>
          </w:tcPr>
          <w:p w14:paraId="6C05597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22</w:t>
            </w:r>
          </w:p>
        </w:tc>
        <w:tc>
          <w:tcPr>
            <w:tcW w:w="1866" w:type="dxa"/>
            <w:vAlign w:val="center"/>
            <w:hideMark/>
          </w:tcPr>
          <w:p w14:paraId="2446DC1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Janet Ong et al (81)</w:t>
            </w:r>
          </w:p>
        </w:tc>
        <w:tc>
          <w:tcPr>
            <w:tcW w:w="764" w:type="dxa"/>
            <w:noWrap/>
            <w:vAlign w:val="center"/>
            <w:hideMark/>
          </w:tcPr>
          <w:p w14:paraId="4D76238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1276" w:type="dxa"/>
            <w:noWrap/>
            <w:vAlign w:val="center"/>
            <w:hideMark/>
          </w:tcPr>
          <w:p w14:paraId="483D4B8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Singapore</w:t>
            </w:r>
          </w:p>
        </w:tc>
        <w:tc>
          <w:tcPr>
            <w:tcW w:w="5245" w:type="dxa"/>
            <w:vAlign w:val="center"/>
            <w:hideMark/>
          </w:tcPr>
          <w:p w14:paraId="72876C4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Stratifying spatial risk of dengue transmission for efficient resource allocation in Singapore</w:t>
            </w:r>
          </w:p>
        </w:tc>
        <w:tc>
          <w:tcPr>
            <w:tcW w:w="6075" w:type="dxa"/>
            <w:vAlign w:val="center"/>
            <w:hideMark/>
          </w:tcPr>
          <w:p w14:paraId="5052EC9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Provides a reliable dengue risk map to guide vector control strategies, enabling effective allocation of resources in high-risk areas</w:t>
            </w:r>
          </w:p>
        </w:tc>
      </w:tr>
      <w:tr w:rsidR="003A686C" w:rsidRPr="003A686C" w14:paraId="741CDD02" w14:textId="77777777" w:rsidTr="00423EFE">
        <w:trPr>
          <w:trHeight w:val="705"/>
          <w:jc w:val="center"/>
        </w:trPr>
        <w:tc>
          <w:tcPr>
            <w:tcW w:w="767" w:type="dxa"/>
            <w:noWrap/>
            <w:vAlign w:val="center"/>
            <w:hideMark/>
          </w:tcPr>
          <w:p w14:paraId="3ACE911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</w:t>
            </w:r>
          </w:p>
        </w:tc>
        <w:tc>
          <w:tcPr>
            <w:tcW w:w="1866" w:type="dxa"/>
            <w:vAlign w:val="center"/>
            <w:hideMark/>
          </w:tcPr>
          <w:p w14:paraId="21A1FA8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Gayan P. Withanage et al (58)</w:t>
            </w:r>
          </w:p>
        </w:tc>
        <w:tc>
          <w:tcPr>
            <w:tcW w:w="764" w:type="dxa"/>
            <w:noWrap/>
            <w:vAlign w:val="center"/>
            <w:hideMark/>
          </w:tcPr>
          <w:p w14:paraId="5E13C8B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1276" w:type="dxa"/>
            <w:noWrap/>
            <w:vAlign w:val="center"/>
            <w:hideMark/>
          </w:tcPr>
          <w:p w14:paraId="38088BA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Sri Lanka</w:t>
            </w:r>
          </w:p>
        </w:tc>
        <w:tc>
          <w:tcPr>
            <w:tcW w:w="5245" w:type="dxa"/>
            <w:vAlign w:val="center"/>
            <w:hideMark/>
          </w:tcPr>
          <w:p w14:paraId="3AE301E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Developing and validating a weather-based forecasting model for early warning of dengue outbreaks in the Gampaha, Sri Lanka.</w:t>
            </w:r>
          </w:p>
        </w:tc>
        <w:tc>
          <w:tcPr>
            <w:tcW w:w="6075" w:type="dxa"/>
            <w:vAlign w:val="center"/>
            <w:hideMark/>
          </w:tcPr>
          <w:p w14:paraId="31CBD7A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EWS for dengue outbreaks, targeted vector control and intervention planning, hospital resource allocation and preparedness, climate driven disease surveillance integration.</w:t>
            </w:r>
          </w:p>
        </w:tc>
      </w:tr>
      <w:tr w:rsidR="003A686C" w:rsidRPr="003A686C" w14:paraId="57684446" w14:textId="77777777" w:rsidTr="00423EFE">
        <w:trPr>
          <w:trHeight w:val="1212"/>
          <w:jc w:val="center"/>
        </w:trPr>
        <w:tc>
          <w:tcPr>
            <w:tcW w:w="767" w:type="dxa"/>
            <w:noWrap/>
            <w:vAlign w:val="center"/>
            <w:hideMark/>
          </w:tcPr>
          <w:p w14:paraId="1257908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</w:t>
            </w:r>
          </w:p>
        </w:tc>
        <w:tc>
          <w:tcPr>
            <w:tcW w:w="1866" w:type="dxa"/>
            <w:vAlign w:val="center"/>
            <w:hideMark/>
          </w:tcPr>
          <w:p w14:paraId="4450A68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Sk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Ajim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Ali &amp;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Ateeque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Ahmad (40)</w:t>
            </w:r>
          </w:p>
        </w:tc>
        <w:tc>
          <w:tcPr>
            <w:tcW w:w="764" w:type="dxa"/>
            <w:noWrap/>
            <w:vAlign w:val="center"/>
            <w:hideMark/>
          </w:tcPr>
          <w:p w14:paraId="6511127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1276" w:type="dxa"/>
            <w:noWrap/>
            <w:vAlign w:val="center"/>
            <w:hideMark/>
          </w:tcPr>
          <w:p w14:paraId="5AFEF48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5245" w:type="dxa"/>
            <w:vAlign w:val="center"/>
            <w:hideMark/>
          </w:tcPr>
          <w:p w14:paraId="01F835A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AHP and GIS for dengue risk mapping. Integration of environmental parameters to identify potential risk areas and development of a Spatial Decision Support System (SDSS).</w:t>
            </w:r>
          </w:p>
        </w:tc>
        <w:tc>
          <w:tcPr>
            <w:tcW w:w="6075" w:type="dxa"/>
            <w:vAlign w:val="center"/>
            <w:hideMark/>
          </w:tcPr>
          <w:p w14:paraId="2A2E907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Urban health planning, resource allocation for mosquito control programs, Early warning system development for dengue outbreaks.</w:t>
            </w:r>
          </w:p>
        </w:tc>
      </w:tr>
      <w:tr w:rsidR="003A686C" w:rsidRPr="003A686C" w14:paraId="797F1E00" w14:textId="77777777" w:rsidTr="00423EFE">
        <w:trPr>
          <w:trHeight w:val="974"/>
          <w:jc w:val="center"/>
        </w:trPr>
        <w:tc>
          <w:tcPr>
            <w:tcW w:w="767" w:type="dxa"/>
            <w:noWrap/>
            <w:vAlign w:val="center"/>
            <w:hideMark/>
          </w:tcPr>
          <w:p w14:paraId="5610209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</w:t>
            </w:r>
          </w:p>
        </w:tc>
        <w:tc>
          <w:tcPr>
            <w:tcW w:w="1866" w:type="dxa"/>
            <w:vAlign w:val="center"/>
            <w:hideMark/>
          </w:tcPr>
          <w:p w14:paraId="43C062E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Shahbaz Ahmad et al (7)</w:t>
            </w:r>
          </w:p>
        </w:tc>
        <w:tc>
          <w:tcPr>
            <w:tcW w:w="764" w:type="dxa"/>
            <w:noWrap/>
            <w:vAlign w:val="center"/>
            <w:hideMark/>
          </w:tcPr>
          <w:p w14:paraId="469E39E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1276" w:type="dxa"/>
            <w:noWrap/>
            <w:vAlign w:val="center"/>
            <w:hideMark/>
          </w:tcPr>
          <w:p w14:paraId="3F1FA5B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Pakistan</w:t>
            </w:r>
          </w:p>
        </w:tc>
        <w:tc>
          <w:tcPr>
            <w:tcW w:w="5245" w:type="dxa"/>
            <w:vAlign w:val="center"/>
            <w:hideMark/>
          </w:tcPr>
          <w:p w14:paraId="3C26093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To identify dengue hotspots and seasonal trends</w:t>
            </w:r>
          </w:p>
        </w:tc>
        <w:tc>
          <w:tcPr>
            <w:tcW w:w="6075" w:type="dxa"/>
            <w:vAlign w:val="center"/>
            <w:hideMark/>
          </w:tcPr>
          <w:p w14:paraId="1A3B8C3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Identify dengue hotspots and optimize control measures, informed decision making for public health strategies, including targeted vector control efforts.</w:t>
            </w:r>
          </w:p>
        </w:tc>
      </w:tr>
      <w:tr w:rsidR="003A686C" w:rsidRPr="003A686C" w14:paraId="53C0D402" w14:textId="77777777" w:rsidTr="00423EFE">
        <w:trPr>
          <w:trHeight w:val="691"/>
          <w:jc w:val="center"/>
        </w:trPr>
        <w:tc>
          <w:tcPr>
            <w:tcW w:w="767" w:type="dxa"/>
            <w:noWrap/>
            <w:vAlign w:val="center"/>
            <w:hideMark/>
          </w:tcPr>
          <w:p w14:paraId="1CAEE82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26</w:t>
            </w:r>
          </w:p>
        </w:tc>
        <w:tc>
          <w:tcPr>
            <w:tcW w:w="1866" w:type="dxa"/>
            <w:vAlign w:val="center"/>
            <w:hideMark/>
          </w:tcPr>
          <w:p w14:paraId="7D0CE74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Krishna Sankar Ganguly et al (35)</w:t>
            </w:r>
          </w:p>
        </w:tc>
        <w:tc>
          <w:tcPr>
            <w:tcW w:w="764" w:type="dxa"/>
            <w:noWrap/>
            <w:vAlign w:val="center"/>
            <w:hideMark/>
          </w:tcPr>
          <w:p w14:paraId="731150B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1276" w:type="dxa"/>
            <w:noWrap/>
            <w:vAlign w:val="center"/>
            <w:hideMark/>
          </w:tcPr>
          <w:p w14:paraId="7A52E9C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5245" w:type="dxa"/>
            <w:vAlign w:val="center"/>
            <w:hideMark/>
          </w:tcPr>
          <w:p w14:paraId="59DF5B0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Spatial clustering and spread of dengue in Kolkata.</w:t>
            </w:r>
          </w:p>
        </w:tc>
        <w:tc>
          <w:tcPr>
            <w:tcW w:w="6075" w:type="dxa"/>
            <w:vAlign w:val="center"/>
            <w:hideMark/>
          </w:tcPr>
          <w:p w14:paraId="68B3C60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Policymaking, urban health planning, predictive modelling.</w:t>
            </w:r>
          </w:p>
        </w:tc>
      </w:tr>
      <w:tr w:rsidR="003A686C" w:rsidRPr="003A686C" w14:paraId="25FD76D5" w14:textId="77777777" w:rsidTr="00423EFE">
        <w:trPr>
          <w:trHeight w:val="857"/>
          <w:jc w:val="center"/>
        </w:trPr>
        <w:tc>
          <w:tcPr>
            <w:tcW w:w="767" w:type="dxa"/>
            <w:noWrap/>
            <w:vAlign w:val="center"/>
            <w:hideMark/>
          </w:tcPr>
          <w:p w14:paraId="279225E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</w:t>
            </w:r>
          </w:p>
        </w:tc>
        <w:tc>
          <w:tcPr>
            <w:tcW w:w="1866" w:type="dxa"/>
            <w:vAlign w:val="center"/>
            <w:hideMark/>
          </w:tcPr>
          <w:p w14:paraId="2CC5965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Suchi Mala &amp; Mahesh Kumar Jat (33)</w:t>
            </w:r>
          </w:p>
        </w:tc>
        <w:tc>
          <w:tcPr>
            <w:tcW w:w="764" w:type="dxa"/>
            <w:noWrap/>
            <w:vAlign w:val="center"/>
            <w:hideMark/>
          </w:tcPr>
          <w:p w14:paraId="3326608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2019</w:t>
            </w:r>
          </w:p>
        </w:tc>
        <w:tc>
          <w:tcPr>
            <w:tcW w:w="1276" w:type="dxa"/>
            <w:noWrap/>
            <w:vAlign w:val="center"/>
            <w:hideMark/>
          </w:tcPr>
          <w:p w14:paraId="6250EBD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5245" w:type="dxa"/>
            <w:vAlign w:val="center"/>
            <w:hideMark/>
          </w:tcPr>
          <w:p w14:paraId="55753D3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Investigating spatial and temporal distribution</w:t>
            </w:r>
          </w:p>
        </w:tc>
        <w:tc>
          <w:tcPr>
            <w:tcW w:w="6075" w:type="dxa"/>
            <w:vAlign w:val="center"/>
            <w:hideMark/>
          </w:tcPr>
          <w:p w14:paraId="0DB9A50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Identifying high-risk areas for DF outbreaks, understanding the role of environmental factors</w:t>
            </w:r>
          </w:p>
        </w:tc>
      </w:tr>
      <w:tr w:rsidR="003A686C" w:rsidRPr="003A686C" w14:paraId="537282CF" w14:textId="77777777" w:rsidTr="00423EFE">
        <w:trPr>
          <w:trHeight w:val="983"/>
          <w:jc w:val="center"/>
        </w:trPr>
        <w:tc>
          <w:tcPr>
            <w:tcW w:w="767" w:type="dxa"/>
            <w:noWrap/>
            <w:vAlign w:val="center"/>
            <w:hideMark/>
          </w:tcPr>
          <w:p w14:paraId="07C4891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28</w:t>
            </w:r>
          </w:p>
        </w:tc>
        <w:tc>
          <w:tcPr>
            <w:tcW w:w="1866" w:type="dxa"/>
            <w:vAlign w:val="center"/>
            <w:hideMark/>
          </w:tcPr>
          <w:p w14:paraId="19CB3A2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Muhammad A. Butt et al (31)</w:t>
            </w:r>
          </w:p>
        </w:tc>
        <w:tc>
          <w:tcPr>
            <w:tcW w:w="764" w:type="dxa"/>
            <w:noWrap/>
            <w:vAlign w:val="center"/>
            <w:hideMark/>
          </w:tcPr>
          <w:p w14:paraId="2482B00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2019</w:t>
            </w:r>
          </w:p>
        </w:tc>
        <w:tc>
          <w:tcPr>
            <w:tcW w:w="1276" w:type="dxa"/>
            <w:noWrap/>
            <w:vAlign w:val="center"/>
            <w:hideMark/>
          </w:tcPr>
          <w:p w14:paraId="44A6D4E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Pakistan</w:t>
            </w:r>
          </w:p>
        </w:tc>
        <w:tc>
          <w:tcPr>
            <w:tcW w:w="5245" w:type="dxa"/>
            <w:vAlign w:val="center"/>
            <w:hideMark/>
          </w:tcPr>
          <w:p w14:paraId="4F437BA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Mapping the spatial distribution of dengue outbreaks and identifying environmental factors that influence its spread.</w:t>
            </w:r>
          </w:p>
        </w:tc>
        <w:tc>
          <w:tcPr>
            <w:tcW w:w="6075" w:type="dxa"/>
            <w:vAlign w:val="center"/>
            <w:hideMark/>
          </w:tcPr>
          <w:p w14:paraId="6AEAF98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GIS and environmental factors can be used in vector control strategies and early warning systems for dengue outbreaks</w:t>
            </w:r>
          </w:p>
        </w:tc>
      </w:tr>
      <w:tr w:rsidR="003A686C" w:rsidRPr="003A686C" w14:paraId="163C4CAC" w14:textId="77777777" w:rsidTr="00423EFE">
        <w:trPr>
          <w:trHeight w:val="1251"/>
          <w:jc w:val="center"/>
        </w:trPr>
        <w:tc>
          <w:tcPr>
            <w:tcW w:w="767" w:type="dxa"/>
            <w:noWrap/>
            <w:vAlign w:val="center"/>
            <w:hideMark/>
          </w:tcPr>
          <w:p w14:paraId="6B111AD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29</w:t>
            </w:r>
          </w:p>
        </w:tc>
        <w:tc>
          <w:tcPr>
            <w:tcW w:w="1866" w:type="dxa"/>
            <w:vAlign w:val="center"/>
            <w:hideMark/>
          </w:tcPr>
          <w:p w14:paraId="0A3F633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Sk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Ajim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Ali &amp;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Ateeque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Ahmad (9)</w:t>
            </w:r>
          </w:p>
        </w:tc>
        <w:tc>
          <w:tcPr>
            <w:tcW w:w="764" w:type="dxa"/>
            <w:noWrap/>
            <w:vAlign w:val="center"/>
            <w:hideMark/>
          </w:tcPr>
          <w:p w14:paraId="3CCD854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2019</w:t>
            </w:r>
          </w:p>
        </w:tc>
        <w:tc>
          <w:tcPr>
            <w:tcW w:w="1276" w:type="dxa"/>
            <w:noWrap/>
            <w:vAlign w:val="center"/>
            <w:hideMark/>
          </w:tcPr>
          <w:p w14:paraId="337DCD6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5245" w:type="dxa"/>
            <w:vAlign w:val="center"/>
            <w:hideMark/>
          </w:tcPr>
          <w:p w14:paraId="7C3DCA7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Integrating multi-criteria decision-making (MCDM) with GIS and RS to identify and map dengue-susceptible areas, considering multiple factors like environment, demography, breeding sites, and disease history.</w:t>
            </w:r>
          </w:p>
        </w:tc>
        <w:tc>
          <w:tcPr>
            <w:tcW w:w="6075" w:type="dxa"/>
            <w:vAlign w:val="center"/>
            <w:hideMark/>
          </w:tcPr>
          <w:p w14:paraId="698E616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Identification of high-risk zones for targeted vector control measures, provides a framework for incorporating environmental, demographic, and epidemic factors in disease surveillance, useful for urban planning and waste management to reduce vector-borne disease risks.</w:t>
            </w:r>
          </w:p>
        </w:tc>
      </w:tr>
      <w:tr w:rsidR="003A686C" w:rsidRPr="003A686C" w14:paraId="28653B33" w14:textId="77777777" w:rsidTr="00423EFE">
        <w:trPr>
          <w:trHeight w:val="973"/>
          <w:jc w:val="center"/>
        </w:trPr>
        <w:tc>
          <w:tcPr>
            <w:tcW w:w="767" w:type="dxa"/>
            <w:noWrap/>
            <w:vAlign w:val="center"/>
            <w:hideMark/>
          </w:tcPr>
          <w:p w14:paraId="22560D3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</w:t>
            </w:r>
          </w:p>
        </w:tc>
        <w:tc>
          <w:tcPr>
            <w:tcW w:w="1866" w:type="dxa"/>
            <w:vAlign w:val="center"/>
            <w:hideMark/>
          </w:tcPr>
          <w:p w14:paraId="5A44FF2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Irene Casas, Eric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Delmelle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(74)</w:t>
            </w:r>
          </w:p>
        </w:tc>
        <w:tc>
          <w:tcPr>
            <w:tcW w:w="764" w:type="dxa"/>
            <w:noWrap/>
            <w:vAlign w:val="center"/>
            <w:hideMark/>
          </w:tcPr>
          <w:p w14:paraId="23FE03D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2019</w:t>
            </w:r>
          </w:p>
        </w:tc>
        <w:tc>
          <w:tcPr>
            <w:tcW w:w="1276" w:type="dxa"/>
            <w:noWrap/>
            <w:vAlign w:val="center"/>
            <w:hideMark/>
          </w:tcPr>
          <w:p w14:paraId="62E531A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Colombia</w:t>
            </w:r>
          </w:p>
        </w:tc>
        <w:tc>
          <w:tcPr>
            <w:tcW w:w="5245" w:type="dxa"/>
            <w:vAlign w:val="center"/>
            <w:hideMark/>
          </w:tcPr>
          <w:p w14:paraId="0DAFC85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Health facility utilization patterns during the 2010 dengue epidemic in Cali, Colombia</w:t>
            </w:r>
          </w:p>
        </w:tc>
        <w:tc>
          <w:tcPr>
            <w:tcW w:w="6075" w:type="dxa"/>
            <w:vAlign w:val="center"/>
            <w:hideMark/>
          </w:tcPr>
          <w:p w14:paraId="2BA65DB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Resource allocation, prevention campaigns, healthcare planning</w:t>
            </w:r>
          </w:p>
        </w:tc>
      </w:tr>
      <w:tr w:rsidR="003A686C" w:rsidRPr="003A686C" w14:paraId="64FCC407" w14:textId="77777777" w:rsidTr="00423EFE">
        <w:trPr>
          <w:trHeight w:val="1414"/>
          <w:jc w:val="center"/>
        </w:trPr>
        <w:tc>
          <w:tcPr>
            <w:tcW w:w="767" w:type="dxa"/>
            <w:noWrap/>
            <w:vAlign w:val="center"/>
            <w:hideMark/>
          </w:tcPr>
          <w:p w14:paraId="4E9CDC9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31</w:t>
            </w:r>
          </w:p>
        </w:tc>
        <w:tc>
          <w:tcPr>
            <w:tcW w:w="1866" w:type="dxa"/>
            <w:vAlign w:val="center"/>
            <w:hideMark/>
          </w:tcPr>
          <w:p w14:paraId="72C71DC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A.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Sajeli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Begum et al (44)</w:t>
            </w:r>
          </w:p>
        </w:tc>
        <w:tc>
          <w:tcPr>
            <w:tcW w:w="764" w:type="dxa"/>
            <w:noWrap/>
            <w:vAlign w:val="center"/>
            <w:hideMark/>
          </w:tcPr>
          <w:p w14:paraId="5BCEAA2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2019</w:t>
            </w:r>
          </w:p>
        </w:tc>
        <w:tc>
          <w:tcPr>
            <w:tcW w:w="1276" w:type="dxa"/>
            <w:noWrap/>
            <w:vAlign w:val="center"/>
            <w:hideMark/>
          </w:tcPr>
          <w:p w14:paraId="2263211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5245" w:type="dxa"/>
            <w:vAlign w:val="center"/>
            <w:hideMark/>
          </w:tcPr>
          <w:p w14:paraId="4FF957A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Entomological survey of the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>Aedes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aegypti 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mosquito, its breeding sites, and the relationship between container types</w:t>
            </w:r>
          </w:p>
        </w:tc>
        <w:tc>
          <w:tcPr>
            <w:tcW w:w="6075" w:type="dxa"/>
            <w:vAlign w:val="center"/>
            <w:hideMark/>
          </w:tcPr>
          <w:p w14:paraId="2BA49BE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Identifying high-risk areas for dengue outbreaks by pinpointing positive houses and breeding sites, aids in efficient vector control</w:t>
            </w:r>
          </w:p>
        </w:tc>
      </w:tr>
      <w:tr w:rsidR="003A686C" w:rsidRPr="003A686C" w14:paraId="5034BDA0" w14:textId="77777777" w:rsidTr="00423EFE">
        <w:trPr>
          <w:trHeight w:val="1130"/>
          <w:jc w:val="center"/>
        </w:trPr>
        <w:tc>
          <w:tcPr>
            <w:tcW w:w="767" w:type="dxa"/>
            <w:noWrap/>
            <w:vAlign w:val="center"/>
            <w:hideMark/>
          </w:tcPr>
          <w:p w14:paraId="4FF930B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32</w:t>
            </w:r>
          </w:p>
        </w:tc>
        <w:tc>
          <w:tcPr>
            <w:tcW w:w="1866" w:type="dxa"/>
            <w:vAlign w:val="center"/>
            <w:hideMark/>
          </w:tcPr>
          <w:p w14:paraId="25CE8CB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Jailos Lubinda et al (49)</w:t>
            </w:r>
          </w:p>
        </w:tc>
        <w:tc>
          <w:tcPr>
            <w:tcW w:w="764" w:type="dxa"/>
            <w:noWrap/>
            <w:vAlign w:val="center"/>
            <w:hideMark/>
          </w:tcPr>
          <w:p w14:paraId="7FF9E13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2019</w:t>
            </w:r>
          </w:p>
        </w:tc>
        <w:tc>
          <w:tcPr>
            <w:tcW w:w="1276" w:type="dxa"/>
            <w:noWrap/>
            <w:vAlign w:val="center"/>
            <w:hideMark/>
          </w:tcPr>
          <w:p w14:paraId="3042ABF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Mexico</w:t>
            </w:r>
          </w:p>
        </w:tc>
        <w:tc>
          <w:tcPr>
            <w:tcW w:w="5245" w:type="dxa"/>
            <w:vAlign w:val="center"/>
            <w:hideMark/>
          </w:tcPr>
          <w:p w14:paraId="08CAFAD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Geographic distribution and environmental suitability modelling of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Aedes 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mosquitoes</w:t>
            </w:r>
          </w:p>
        </w:tc>
        <w:tc>
          <w:tcPr>
            <w:tcW w:w="6075" w:type="dxa"/>
            <w:vAlign w:val="center"/>
            <w:hideMark/>
          </w:tcPr>
          <w:p w14:paraId="6E04FB9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Enhances mosquito surveillance in areas with reported arbovirus cases</w:t>
            </w:r>
          </w:p>
        </w:tc>
      </w:tr>
      <w:tr w:rsidR="003A686C" w:rsidRPr="003A686C" w14:paraId="03015495" w14:textId="77777777" w:rsidTr="00423EFE">
        <w:trPr>
          <w:trHeight w:val="1118"/>
          <w:jc w:val="center"/>
        </w:trPr>
        <w:tc>
          <w:tcPr>
            <w:tcW w:w="767" w:type="dxa"/>
            <w:noWrap/>
            <w:vAlign w:val="center"/>
            <w:hideMark/>
          </w:tcPr>
          <w:p w14:paraId="125B810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</w:t>
            </w:r>
          </w:p>
        </w:tc>
        <w:tc>
          <w:tcPr>
            <w:tcW w:w="1866" w:type="dxa"/>
            <w:vAlign w:val="center"/>
            <w:hideMark/>
          </w:tcPr>
          <w:p w14:paraId="5B711A6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Jaisankar Ramasamy et al (89)</w:t>
            </w:r>
          </w:p>
        </w:tc>
        <w:tc>
          <w:tcPr>
            <w:tcW w:w="764" w:type="dxa"/>
            <w:noWrap/>
            <w:vAlign w:val="center"/>
            <w:hideMark/>
          </w:tcPr>
          <w:p w14:paraId="1D0F5BE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2019</w:t>
            </w:r>
          </w:p>
        </w:tc>
        <w:tc>
          <w:tcPr>
            <w:tcW w:w="1276" w:type="dxa"/>
            <w:noWrap/>
            <w:vAlign w:val="center"/>
            <w:hideMark/>
          </w:tcPr>
          <w:p w14:paraId="71458F5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5245" w:type="dxa"/>
            <w:vAlign w:val="center"/>
            <w:hideMark/>
          </w:tcPr>
          <w:p w14:paraId="149A234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Develop a spatial-temporal surveillance system for detecting dengue outbreaks in Tamil Nadu.</w:t>
            </w:r>
          </w:p>
        </w:tc>
        <w:tc>
          <w:tcPr>
            <w:tcW w:w="6075" w:type="dxa"/>
            <w:vAlign w:val="center"/>
            <w:hideMark/>
          </w:tcPr>
          <w:p w14:paraId="784826B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Enhanced outbreak detection through spatial-temporal modelling. Better visualization of high-risk areas for targeted vector control. Improved dengue surveillance strategies using geospatial analysis.</w:t>
            </w:r>
          </w:p>
        </w:tc>
      </w:tr>
      <w:tr w:rsidR="003A686C" w:rsidRPr="003A686C" w14:paraId="2991DE32" w14:textId="77777777" w:rsidTr="00423EFE">
        <w:trPr>
          <w:trHeight w:val="837"/>
          <w:jc w:val="center"/>
        </w:trPr>
        <w:tc>
          <w:tcPr>
            <w:tcW w:w="767" w:type="dxa"/>
            <w:noWrap/>
            <w:vAlign w:val="center"/>
            <w:hideMark/>
          </w:tcPr>
          <w:p w14:paraId="65168A6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34</w:t>
            </w:r>
          </w:p>
        </w:tc>
        <w:tc>
          <w:tcPr>
            <w:tcW w:w="1866" w:type="dxa"/>
            <w:vAlign w:val="center"/>
            <w:hideMark/>
          </w:tcPr>
          <w:p w14:paraId="2CC88D0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Sumiko Anno et al (59)</w:t>
            </w:r>
          </w:p>
        </w:tc>
        <w:tc>
          <w:tcPr>
            <w:tcW w:w="764" w:type="dxa"/>
            <w:noWrap/>
            <w:vAlign w:val="center"/>
            <w:hideMark/>
          </w:tcPr>
          <w:p w14:paraId="24D8115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2019</w:t>
            </w:r>
          </w:p>
        </w:tc>
        <w:tc>
          <w:tcPr>
            <w:tcW w:w="1276" w:type="dxa"/>
            <w:noWrap/>
            <w:vAlign w:val="center"/>
            <w:hideMark/>
          </w:tcPr>
          <w:p w14:paraId="101D82A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Taiwan</w:t>
            </w:r>
          </w:p>
        </w:tc>
        <w:tc>
          <w:tcPr>
            <w:tcW w:w="5245" w:type="dxa"/>
            <w:vAlign w:val="center"/>
            <w:hideMark/>
          </w:tcPr>
          <w:p w14:paraId="572B2BC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Development of an early warning system (EWS) for dengue fever outbreaks.</w:t>
            </w:r>
          </w:p>
        </w:tc>
        <w:tc>
          <w:tcPr>
            <w:tcW w:w="6075" w:type="dxa"/>
            <w:vAlign w:val="center"/>
            <w:hideMark/>
          </w:tcPr>
          <w:p w14:paraId="2E3B074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Early warning systems for dengue outbreaks, predictive modelling.</w:t>
            </w:r>
          </w:p>
        </w:tc>
      </w:tr>
      <w:tr w:rsidR="003A686C" w:rsidRPr="003A686C" w14:paraId="0CC66FFA" w14:textId="77777777" w:rsidTr="00423EFE">
        <w:trPr>
          <w:trHeight w:val="849"/>
          <w:jc w:val="center"/>
        </w:trPr>
        <w:tc>
          <w:tcPr>
            <w:tcW w:w="767" w:type="dxa"/>
            <w:noWrap/>
            <w:vAlign w:val="center"/>
            <w:hideMark/>
          </w:tcPr>
          <w:p w14:paraId="5C05E3A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</w:t>
            </w:r>
          </w:p>
        </w:tc>
        <w:tc>
          <w:tcPr>
            <w:tcW w:w="1866" w:type="dxa"/>
            <w:vAlign w:val="center"/>
            <w:hideMark/>
          </w:tcPr>
          <w:p w14:paraId="68FA6B8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Wongpituk K. et al (72)</w:t>
            </w:r>
          </w:p>
        </w:tc>
        <w:tc>
          <w:tcPr>
            <w:tcW w:w="764" w:type="dxa"/>
            <w:noWrap/>
            <w:vAlign w:val="center"/>
            <w:hideMark/>
          </w:tcPr>
          <w:p w14:paraId="69FD1F2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2EA0B23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Thailand</w:t>
            </w:r>
          </w:p>
        </w:tc>
        <w:tc>
          <w:tcPr>
            <w:tcW w:w="5245" w:type="dxa"/>
            <w:vAlign w:val="center"/>
            <w:hideMark/>
          </w:tcPr>
          <w:p w14:paraId="65E2F2A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Investigating DHF incidence and developing a GIS-based surveillance system with community participation.</w:t>
            </w:r>
          </w:p>
        </w:tc>
        <w:tc>
          <w:tcPr>
            <w:tcW w:w="6075" w:type="dxa"/>
            <w:vAlign w:val="center"/>
            <w:hideMark/>
          </w:tcPr>
          <w:p w14:paraId="4E82D8D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Developing a surveillance system, risk mapping, and identifying areas at high risk for DHF outbreaks</w:t>
            </w:r>
          </w:p>
        </w:tc>
      </w:tr>
      <w:tr w:rsidR="003A686C" w:rsidRPr="003A686C" w14:paraId="3E6C9245" w14:textId="77777777" w:rsidTr="00423EFE">
        <w:trPr>
          <w:trHeight w:val="691"/>
          <w:jc w:val="center"/>
        </w:trPr>
        <w:tc>
          <w:tcPr>
            <w:tcW w:w="767" w:type="dxa"/>
            <w:noWrap/>
            <w:vAlign w:val="center"/>
            <w:hideMark/>
          </w:tcPr>
          <w:p w14:paraId="33C28D8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36</w:t>
            </w:r>
          </w:p>
        </w:tc>
        <w:tc>
          <w:tcPr>
            <w:tcW w:w="1866" w:type="dxa"/>
            <w:vAlign w:val="center"/>
            <w:hideMark/>
          </w:tcPr>
          <w:p w14:paraId="49BD623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Cipta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Estri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Sekarrini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(41)</w:t>
            </w:r>
          </w:p>
        </w:tc>
        <w:tc>
          <w:tcPr>
            <w:tcW w:w="764" w:type="dxa"/>
            <w:noWrap/>
            <w:vAlign w:val="center"/>
            <w:hideMark/>
          </w:tcPr>
          <w:p w14:paraId="016DCBD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2020</w:t>
            </w:r>
          </w:p>
        </w:tc>
        <w:tc>
          <w:tcPr>
            <w:tcW w:w="1276" w:type="dxa"/>
            <w:vAlign w:val="center"/>
            <w:hideMark/>
          </w:tcPr>
          <w:p w14:paraId="6C310A1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Indonesia.</w:t>
            </w:r>
          </w:p>
        </w:tc>
        <w:tc>
          <w:tcPr>
            <w:tcW w:w="5245" w:type="dxa"/>
            <w:vAlign w:val="center"/>
            <w:hideMark/>
          </w:tcPr>
          <w:p w14:paraId="305CBCD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Vulnerability mapping of DHF using GIS</w:t>
            </w:r>
          </w:p>
        </w:tc>
        <w:tc>
          <w:tcPr>
            <w:tcW w:w="6075" w:type="dxa"/>
            <w:vAlign w:val="center"/>
            <w:hideMark/>
          </w:tcPr>
          <w:p w14:paraId="70C4869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Disease risk assessment and resource allocation</w:t>
            </w:r>
          </w:p>
        </w:tc>
      </w:tr>
      <w:tr w:rsidR="003A686C" w:rsidRPr="003A686C" w14:paraId="58F182F0" w14:textId="77777777" w:rsidTr="00423EFE">
        <w:trPr>
          <w:trHeight w:val="1126"/>
          <w:jc w:val="center"/>
        </w:trPr>
        <w:tc>
          <w:tcPr>
            <w:tcW w:w="767" w:type="dxa"/>
            <w:noWrap/>
            <w:vAlign w:val="center"/>
            <w:hideMark/>
          </w:tcPr>
          <w:p w14:paraId="6634301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37</w:t>
            </w:r>
          </w:p>
        </w:tc>
        <w:tc>
          <w:tcPr>
            <w:tcW w:w="1866" w:type="dxa"/>
            <w:vAlign w:val="center"/>
            <w:hideMark/>
          </w:tcPr>
          <w:p w14:paraId="7B26BA9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Damião da Conceição Araújo et al (20)</w:t>
            </w:r>
          </w:p>
        </w:tc>
        <w:tc>
          <w:tcPr>
            <w:tcW w:w="764" w:type="dxa"/>
            <w:noWrap/>
            <w:vAlign w:val="center"/>
            <w:hideMark/>
          </w:tcPr>
          <w:p w14:paraId="17D084C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3582850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Brazil</w:t>
            </w:r>
          </w:p>
        </w:tc>
        <w:tc>
          <w:tcPr>
            <w:tcW w:w="5245" w:type="dxa"/>
            <w:vAlign w:val="center"/>
            <w:hideMark/>
          </w:tcPr>
          <w:p w14:paraId="6B3578D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To analyse the spatial distribution of dengue and its relationship with social inequalities using spatial modelling</w:t>
            </w:r>
          </w:p>
        </w:tc>
        <w:tc>
          <w:tcPr>
            <w:tcW w:w="6075" w:type="dxa"/>
            <w:vAlign w:val="center"/>
            <w:hideMark/>
          </w:tcPr>
          <w:p w14:paraId="7D69A52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Planning intersectoral public health policies, targeting vector control measures in areas with high social inequality.</w:t>
            </w:r>
          </w:p>
        </w:tc>
      </w:tr>
      <w:tr w:rsidR="003A686C" w:rsidRPr="003A686C" w14:paraId="06F2AF96" w14:textId="77777777" w:rsidTr="00423EFE">
        <w:trPr>
          <w:trHeight w:val="845"/>
          <w:jc w:val="center"/>
        </w:trPr>
        <w:tc>
          <w:tcPr>
            <w:tcW w:w="767" w:type="dxa"/>
            <w:noWrap/>
            <w:vAlign w:val="center"/>
            <w:hideMark/>
          </w:tcPr>
          <w:p w14:paraId="44390CD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38</w:t>
            </w:r>
          </w:p>
        </w:tc>
        <w:tc>
          <w:tcPr>
            <w:tcW w:w="1866" w:type="dxa"/>
            <w:vAlign w:val="center"/>
            <w:hideMark/>
          </w:tcPr>
          <w:p w14:paraId="5BADDA1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Petrúcio Luiz Lins de Morais et al (19)</w:t>
            </w:r>
          </w:p>
        </w:tc>
        <w:tc>
          <w:tcPr>
            <w:tcW w:w="764" w:type="dxa"/>
            <w:noWrap/>
            <w:vAlign w:val="center"/>
            <w:hideMark/>
          </w:tcPr>
          <w:p w14:paraId="37954DB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75D46F9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Brazil</w:t>
            </w:r>
          </w:p>
        </w:tc>
        <w:tc>
          <w:tcPr>
            <w:tcW w:w="5245" w:type="dxa"/>
            <w:vAlign w:val="center"/>
            <w:hideMark/>
          </w:tcPr>
          <w:p w14:paraId="71CA514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Analysing dengue incidence and its spatial distribution to understand how local climate conditions and population density affect dengue outbreaks.</w:t>
            </w:r>
          </w:p>
        </w:tc>
        <w:tc>
          <w:tcPr>
            <w:tcW w:w="6075" w:type="dxa"/>
            <w:vAlign w:val="center"/>
            <w:hideMark/>
          </w:tcPr>
          <w:p w14:paraId="799C945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Aids in understanding disease dynamics in cool climate cities, targeted prevention and control measures</w:t>
            </w:r>
          </w:p>
        </w:tc>
      </w:tr>
      <w:tr w:rsidR="003A686C" w:rsidRPr="003A686C" w14:paraId="241F5A70" w14:textId="77777777" w:rsidTr="00423EFE">
        <w:trPr>
          <w:trHeight w:val="1268"/>
          <w:jc w:val="center"/>
        </w:trPr>
        <w:tc>
          <w:tcPr>
            <w:tcW w:w="767" w:type="dxa"/>
            <w:noWrap/>
            <w:vAlign w:val="center"/>
            <w:hideMark/>
          </w:tcPr>
          <w:p w14:paraId="2746BDF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39</w:t>
            </w:r>
          </w:p>
        </w:tc>
        <w:tc>
          <w:tcPr>
            <w:tcW w:w="1866" w:type="dxa"/>
            <w:vAlign w:val="center"/>
            <w:hideMark/>
          </w:tcPr>
          <w:p w14:paraId="5FF2C0F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Veerasak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Punyapornwithaya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 et al (18)</w:t>
            </w:r>
          </w:p>
        </w:tc>
        <w:tc>
          <w:tcPr>
            <w:tcW w:w="764" w:type="dxa"/>
            <w:noWrap/>
            <w:vAlign w:val="center"/>
            <w:hideMark/>
          </w:tcPr>
          <w:p w14:paraId="7EE09BF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09CC385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Thailand</w:t>
            </w:r>
          </w:p>
        </w:tc>
        <w:tc>
          <w:tcPr>
            <w:tcW w:w="5245" w:type="dxa"/>
            <w:vAlign w:val="center"/>
            <w:hideMark/>
          </w:tcPr>
          <w:p w14:paraId="7A99FA6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To analyze the spatio-temporal distribution of dengue cases in Chiang Mai, Thailand, during the 2013 outbreak.</w:t>
            </w:r>
          </w:p>
        </w:tc>
        <w:tc>
          <w:tcPr>
            <w:tcW w:w="6075" w:type="dxa"/>
            <w:vAlign w:val="center"/>
            <w:hideMark/>
          </w:tcPr>
          <w:p w14:paraId="0028465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Early detection of outbreak clusters for better resource allocation, improved surveillance and forecasting systems, data driven public health strategies for dengue control in urban areas.</w:t>
            </w:r>
          </w:p>
        </w:tc>
      </w:tr>
      <w:tr w:rsidR="003A686C" w:rsidRPr="003A686C" w14:paraId="10E7C4C9" w14:textId="77777777" w:rsidTr="00423EFE">
        <w:trPr>
          <w:trHeight w:val="1272"/>
          <w:jc w:val="center"/>
        </w:trPr>
        <w:tc>
          <w:tcPr>
            <w:tcW w:w="767" w:type="dxa"/>
            <w:noWrap/>
            <w:vAlign w:val="center"/>
            <w:hideMark/>
          </w:tcPr>
          <w:p w14:paraId="61DD449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40</w:t>
            </w:r>
          </w:p>
        </w:tc>
        <w:tc>
          <w:tcPr>
            <w:tcW w:w="1866" w:type="dxa"/>
            <w:vAlign w:val="center"/>
            <w:hideMark/>
          </w:tcPr>
          <w:p w14:paraId="009C5AA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Waqas Shabbir et al (79)</w:t>
            </w:r>
          </w:p>
        </w:tc>
        <w:tc>
          <w:tcPr>
            <w:tcW w:w="764" w:type="dxa"/>
            <w:noWrap/>
            <w:vAlign w:val="center"/>
            <w:hideMark/>
          </w:tcPr>
          <w:p w14:paraId="094E625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2020</w:t>
            </w:r>
          </w:p>
        </w:tc>
        <w:tc>
          <w:tcPr>
            <w:tcW w:w="1276" w:type="dxa"/>
            <w:noWrap/>
            <w:vAlign w:val="center"/>
            <w:hideMark/>
          </w:tcPr>
          <w:p w14:paraId="1F1F0A0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Pakistan</w:t>
            </w:r>
          </w:p>
        </w:tc>
        <w:tc>
          <w:tcPr>
            <w:tcW w:w="5245" w:type="dxa"/>
            <w:vAlign w:val="center"/>
            <w:hideMark/>
          </w:tcPr>
          <w:p w14:paraId="04D1A2C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Identifying spatial and temporal trends of dengue outbreaks in Pakistan and understanding significant environmental and infrastructural factors influencing dengue prevalence.</w:t>
            </w:r>
          </w:p>
        </w:tc>
        <w:tc>
          <w:tcPr>
            <w:tcW w:w="6075" w:type="dxa"/>
            <w:vAlign w:val="center"/>
            <w:hideMark/>
          </w:tcPr>
          <w:p w14:paraId="795D71E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Dengue risk mapping for targeted interventions, incorporation of climate based forecasting models for early outbreak warnings, urban planning to minimize breeding habitats in densely populated areas.</w:t>
            </w:r>
          </w:p>
        </w:tc>
      </w:tr>
      <w:tr w:rsidR="003A686C" w:rsidRPr="003A686C" w14:paraId="2E8F5265" w14:textId="77777777" w:rsidTr="00423EFE">
        <w:trPr>
          <w:trHeight w:val="1131"/>
          <w:jc w:val="center"/>
        </w:trPr>
        <w:tc>
          <w:tcPr>
            <w:tcW w:w="767" w:type="dxa"/>
            <w:noWrap/>
            <w:vAlign w:val="center"/>
            <w:hideMark/>
          </w:tcPr>
          <w:p w14:paraId="267519A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41</w:t>
            </w:r>
          </w:p>
        </w:tc>
        <w:tc>
          <w:tcPr>
            <w:tcW w:w="1866" w:type="dxa"/>
            <w:vAlign w:val="center"/>
            <w:hideMark/>
          </w:tcPr>
          <w:p w14:paraId="7566E6B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Md.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Siddikur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Rahman et al (10)</w:t>
            </w:r>
          </w:p>
        </w:tc>
        <w:tc>
          <w:tcPr>
            <w:tcW w:w="764" w:type="dxa"/>
            <w:noWrap/>
            <w:vAlign w:val="center"/>
            <w:hideMark/>
          </w:tcPr>
          <w:p w14:paraId="07AD4D9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1276" w:type="dxa"/>
            <w:noWrap/>
            <w:vAlign w:val="center"/>
            <w:hideMark/>
          </w:tcPr>
          <w:p w14:paraId="1E86C81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Thailand</w:t>
            </w:r>
          </w:p>
        </w:tc>
        <w:tc>
          <w:tcPr>
            <w:tcW w:w="5245" w:type="dxa"/>
            <w:vAlign w:val="center"/>
            <w:hideMark/>
          </w:tcPr>
          <w:p w14:paraId="33B5F3B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Mapping and predicting the abundance of the dengue vector,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>Aedes aegypti</w:t>
            </w:r>
          </w:p>
        </w:tc>
        <w:tc>
          <w:tcPr>
            <w:tcW w:w="6075" w:type="dxa"/>
            <w:vAlign w:val="center"/>
            <w:hideMark/>
          </w:tcPr>
          <w:p w14:paraId="66538E8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GIS and machine learning models for spatial distribution mapping and predictive modelling of dengue vectors to inform control measures and early warning systems for dengue prevention</w:t>
            </w:r>
          </w:p>
        </w:tc>
      </w:tr>
      <w:tr w:rsidR="003A686C" w:rsidRPr="003A686C" w14:paraId="5D2431C3" w14:textId="77777777" w:rsidTr="00423EFE">
        <w:trPr>
          <w:trHeight w:val="1119"/>
          <w:jc w:val="center"/>
        </w:trPr>
        <w:tc>
          <w:tcPr>
            <w:tcW w:w="767" w:type="dxa"/>
            <w:noWrap/>
            <w:vAlign w:val="center"/>
            <w:hideMark/>
          </w:tcPr>
          <w:p w14:paraId="4B58AA8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42</w:t>
            </w:r>
          </w:p>
        </w:tc>
        <w:tc>
          <w:tcPr>
            <w:tcW w:w="1866" w:type="dxa"/>
            <w:vAlign w:val="center"/>
            <w:hideMark/>
          </w:tcPr>
          <w:p w14:paraId="2392117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Yibin Zhou et al (46)</w:t>
            </w:r>
          </w:p>
        </w:tc>
        <w:tc>
          <w:tcPr>
            <w:tcW w:w="764" w:type="dxa"/>
            <w:noWrap/>
            <w:vAlign w:val="center"/>
            <w:hideMark/>
          </w:tcPr>
          <w:p w14:paraId="35B4228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1276" w:type="dxa"/>
            <w:noWrap/>
            <w:vAlign w:val="center"/>
            <w:hideMark/>
          </w:tcPr>
          <w:p w14:paraId="5A9E306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China</w:t>
            </w:r>
          </w:p>
        </w:tc>
        <w:tc>
          <w:tcPr>
            <w:tcW w:w="5245" w:type="dxa"/>
            <w:vAlign w:val="center"/>
            <w:hideMark/>
          </w:tcPr>
          <w:p w14:paraId="01B477B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Dengue vector surveillance using mosquito oviposition traps (MOT) and GIS-based spatial analysis to improve the monitoring of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>Aedes albopictus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distribution and abundance.</w:t>
            </w:r>
          </w:p>
        </w:tc>
        <w:tc>
          <w:tcPr>
            <w:tcW w:w="6075" w:type="dxa"/>
            <w:vAlign w:val="center"/>
            <w:hideMark/>
          </w:tcPr>
          <w:p w14:paraId="0361E1E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Targeted vector control, temporal monitoring of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>Aedes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albopictus 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populations, hotspot identification for resource allocation</w:t>
            </w:r>
          </w:p>
        </w:tc>
      </w:tr>
      <w:tr w:rsidR="003A686C" w:rsidRPr="003A686C" w14:paraId="3216D8B5" w14:textId="77777777" w:rsidTr="00423EFE">
        <w:trPr>
          <w:trHeight w:val="979"/>
          <w:jc w:val="center"/>
        </w:trPr>
        <w:tc>
          <w:tcPr>
            <w:tcW w:w="767" w:type="dxa"/>
            <w:noWrap/>
            <w:vAlign w:val="center"/>
            <w:hideMark/>
          </w:tcPr>
          <w:p w14:paraId="5095E45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43</w:t>
            </w:r>
          </w:p>
        </w:tc>
        <w:tc>
          <w:tcPr>
            <w:tcW w:w="1866" w:type="dxa"/>
            <w:vAlign w:val="center"/>
            <w:hideMark/>
          </w:tcPr>
          <w:p w14:paraId="2164C3D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Nuriah Abd Majid et al (45)</w:t>
            </w:r>
          </w:p>
        </w:tc>
        <w:tc>
          <w:tcPr>
            <w:tcW w:w="764" w:type="dxa"/>
            <w:noWrap/>
            <w:vAlign w:val="center"/>
            <w:hideMark/>
          </w:tcPr>
          <w:p w14:paraId="31BA668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1276" w:type="dxa"/>
            <w:vAlign w:val="center"/>
            <w:hideMark/>
          </w:tcPr>
          <w:p w14:paraId="56FC04D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Malaysia</w:t>
            </w:r>
          </w:p>
        </w:tc>
        <w:tc>
          <w:tcPr>
            <w:tcW w:w="5245" w:type="dxa"/>
            <w:vAlign w:val="center"/>
            <w:hideMark/>
          </w:tcPr>
          <w:p w14:paraId="1D525DA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Understanding the spatial distribution and clustering of dengue cases from 2014–2018 in Bangi District, Malaysia, to identify hotspots and trends</w:t>
            </w:r>
          </w:p>
        </w:tc>
        <w:tc>
          <w:tcPr>
            <w:tcW w:w="6075" w:type="dxa"/>
            <w:vAlign w:val="center"/>
            <w:hideMark/>
          </w:tcPr>
          <w:p w14:paraId="7BDEEC2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Assists in identifying dengue hotspots for targeted interventions, provides data for public health planning and vector control strategies, facilitates the development of predictive models for outbreak management</w:t>
            </w:r>
          </w:p>
        </w:tc>
      </w:tr>
      <w:tr w:rsidR="003A686C" w:rsidRPr="003A686C" w14:paraId="37007439" w14:textId="77777777" w:rsidTr="00423EFE">
        <w:trPr>
          <w:trHeight w:val="1234"/>
          <w:jc w:val="center"/>
        </w:trPr>
        <w:tc>
          <w:tcPr>
            <w:tcW w:w="767" w:type="dxa"/>
            <w:noWrap/>
            <w:vAlign w:val="center"/>
            <w:hideMark/>
          </w:tcPr>
          <w:p w14:paraId="31845C5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44</w:t>
            </w:r>
          </w:p>
        </w:tc>
        <w:tc>
          <w:tcPr>
            <w:tcW w:w="1866" w:type="dxa"/>
            <w:vAlign w:val="center"/>
            <w:hideMark/>
          </w:tcPr>
          <w:p w14:paraId="3DD64A9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Heni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Prasetyowati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 (34)</w:t>
            </w:r>
          </w:p>
        </w:tc>
        <w:tc>
          <w:tcPr>
            <w:tcW w:w="764" w:type="dxa"/>
            <w:noWrap/>
            <w:vAlign w:val="center"/>
            <w:hideMark/>
          </w:tcPr>
          <w:p w14:paraId="60F97C4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1276" w:type="dxa"/>
            <w:noWrap/>
            <w:vAlign w:val="center"/>
            <w:hideMark/>
          </w:tcPr>
          <w:p w14:paraId="5E2139F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Indonesia</w:t>
            </w:r>
          </w:p>
        </w:tc>
        <w:tc>
          <w:tcPr>
            <w:tcW w:w="5245" w:type="dxa"/>
            <w:vAlign w:val="center"/>
            <w:hideMark/>
          </w:tcPr>
          <w:p w14:paraId="3BBA46F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Impact of climate variability on dengue fever incidence in Jakarta, Indonesia, with an emphasis on identifying high-risk areas and understanding the socio-demographic and ecological factors contributing to DF clustering</w:t>
            </w:r>
          </w:p>
        </w:tc>
        <w:tc>
          <w:tcPr>
            <w:tcW w:w="6075" w:type="dxa"/>
            <w:vAlign w:val="center"/>
            <w:hideMark/>
          </w:tcPr>
          <w:p w14:paraId="7442854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Focus on high-risk populations and hotspot areas identified through spatial clustering and CART analysis, public health strategies, resource allocation</w:t>
            </w:r>
          </w:p>
        </w:tc>
      </w:tr>
      <w:tr w:rsidR="003A686C" w:rsidRPr="003A686C" w14:paraId="0917AEE9" w14:textId="77777777" w:rsidTr="00423EFE">
        <w:trPr>
          <w:trHeight w:val="854"/>
          <w:jc w:val="center"/>
        </w:trPr>
        <w:tc>
          <w:tcPr>
            <w:tcW w:w="767" w:type="dxa"/>
            <w:noWrap/>
            <w:vAlign w:val="center"/>
            <w:hideMark/>
          </w:tcPr>
          <w:p w14:paraId="277790C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</w:t>
            </w:r>
          </w:p>
        </w:tc>
        <w:tc>
          <w:tcPr>
            <w:tcW w:w="1866" w:type="dxa"/>
            <w:vAlign w:val="center"/>
            <w:hideMark/>
          </w:tcPr>
          <w:p w14:paraId="30FA664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Tsheten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Tsheten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 (85)</w:t>
            </w:r>
          </w:p>
        </w:tc>
        <w:tc>
          <w:tcPr>
            <w:tcW w:w="764" w:type="dxa"/>
            <w:noWrap/>
            <w:vAlign w:val="center"/>
            <w:hideMark/>
          </w:tcPr>
          <w:p w14:paraId="11339EC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1276" w:type="dxa"/>
            <w:noWrap/>
            <w:vAlign w:val="center"/>
            <w:hideMark/>
          </w:tcPr>
          <w:p w14:paraId="045EBCA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Bhutan</w:t>
            </w:r>
          </w:p>
        </w:tc>
        <w:tc>
          <w:tcPr>
            <w:tcW w:w="5245" w:type="dxa"/>
            <w:vAlign w:val="center"/>
            <w:hideMark/>
          </w:tcPr>
          <w:p w14:paraId="4177A79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Analysing spatiotemporal patterns of dengue cases across subdistricts</w:t>
            </w:r>
          </w:p>
        </w:tc>
        <w:tc>
          <w:tcPr>
            <w:tcW w:w="6075" w:type="dxa"/>
            <w:vAlign w:val="center"/>
            <w:hideMark/>
          </w:tcPr>
          <w:p w14:paraId="2664EE5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Enhancing early detection systems, informing preparedness and timely intervention strategies during outbreaks</w:t>
            </w:r>
          </w:p>
        </w:tc>
      </w:tr>
      <w:tr w:rsidR="003A686C" w:rsidRPr="003A686C" w14:paraId="77AFC0EA" w14:textId="77777777" w:rsidTr="00423EFE">
        <w:trPr>
          <w:trHeight w:val="697"/>
          <w:jc w:val="center"/>
        </w:trPr>
        <w:tc>
          <w:tcPr>
            <w:tcW w:w="767" w:type="dxa"/>
            <w:noWrap/>
            <w:vAlign w:val="center"/>
            <w:hideMark/>
          </w:tcPr>
          <w:p w14:paraId="6C9DE26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46</w:t>
            </w:r>
          </w:p>
        </w:tc>
        <w:tc>
          <w:tcPr>
            <w:tcW w:w="1866" w:type="dxa"/>
            <w:vAlign w:val="center"/>
            <w:hideMark/>
          </w:tcPr>
          <w:p w14:paraId="0004823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Felipe Dzul-Manzanilla et al (43)</w:t>
            </w:r>
          </w:p>
        </w:tc>
        <w:tc>
          <w:tcPr>
            <w:tcW w:w="764" w:type="dxa"/>
            <w:noWrap/>
            <w:vAlign w:val="center"/>
            <w:hideMark/>
          </w:tcPr>
          <w:p w14:paraId="4804FD6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1276" w:type="dxa"/>
            <w:noWrap/>
            <w:vAlign w:val="center"/>
            <w:hideMark/>
          </w:tcPr>
          <w:p w14:paraId="027A4EC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Mexico</w:t>
            </w:r>
          </w:p>
        </w:tc>
        <w:tc>
          <w:tcPr>
            <w:tcW w:w="5245" w:type="dxa"/>
            <w:vAlign w:val="center"/>
            <w:hideMark/>
          </w:tcPr>
          <w:p w14:paraId="292E1C3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The focus is on identifying and prioritizing persistent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>Aedes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borne disease hotspots</w:t>
            </w:r>
          </w:p>
        </w:tc>
        <w:tc>
          <w:tcPr>
            <w:tcW w:w="6075" w:type="dxa"/>
            <w:vAlign w:val="center"/>
            <w:hideMark/>
          </w:tcPr>
          <w:p w14:paraId="68FE1D1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Guides targeted surveillance and vector control in high-risk areas, prioritizing persistent disease hotspots.</w:t>
            </w:r>
          </w:p>
        </w:tc>
      </w:tr>
      <w:tr w:rsidR="003A686C" w:rsidRPr="003A686C" w14:paraId="28B52898" w14:textId="77777777" w:rsidTr="00423EFE">
        <w:trPr>
          <w:trHeight w:val="764"/>
          <w:jc w:val="center"/>
        </w:trPr>
        <w:tc>
          <w:tcPr>
            <w:tcW w:w="767" w:type="dxa"/>
            <w:noWrap/>
            <w:vAlign w:val="center"/>
            <w:hideMark/>
          </w:tcPr>
          <w:p w14:paraId="2C88D9F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47</w:t>
            </w:r>
          </w:p>
        </w:tc>
        <w:tc>
          <w:tcPr>
            <w:tcW w:w="1866" w:type="dxa"/>
            <w:vAlign w:val="center"/>
            <w:hideMark/>
          </w:tcPr>
          <w:p w14:paraId="191F272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Fatima Ibrahim Abdulsalam et al (61)</w:t>
            </w:r>
          </w:p>
        </w:tc>
        <w:tc>
          <w:tcPr>
            <w:tcW w:w="764" w:type="dxa"/>
            <w:noWrap/>
            <w:vAlign w:val="center"/>
            <w:hideMark/>
          </w:tcPr>
          <w:p w14:paraId="5B2E137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1276" w:type="dxa"/>
            <w:noWrap/>
            <w:vAlign w:val="center"/>
            <w:hideMark/>
          </w:tcPr>
          <w:p w14:paraId="11AE296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Thailand</w:t>
            </w:r>
          </w:p>
        </w:tc>
        <w:tc>
          <w:tcPr>
            <w:tcW w:w="5245" w:type="dxa"/>
            <w:vAlign w:val="center"/>
            <w:hideMark/>
          </w:tcPr>
          <w:p w14:paraId="617643F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Understanding the relationship between weather variables and dengue transmission in Nakhon Si Thammarat, Thailand.</w:t>
            </w:r>
          </w:p>
        </w:tc>
        <w:tc>
          <w:tcPr>
            <w:tcW w:w="6075" w:type="dxa"/>
            <w:vAlign w:val="center"/>
            <w:hideMark/>
          </w:tcPr>
          <w:p w14:paraId="1119E00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Risk mapping for targeted interventions, climate-informed vector control strategies.</w:t>
            </w:r>
          </w:p>
        </w:tc>
      </w:tr>
      <w:tr w:rsidR="003A686C" w:rsidRPr="003A686C" w14:paraId="43DB4C3A" w14:textId="77777777" w:rsidTr="00423EFE">
        <w:trPr>
          <w:trHeight w:val="988"/>
          <w:jc w:val="center"/>
        </w:trPr>
        <w:tc>
          <w:tcPr>
            <w:tcW w:w="767" w:type="dxa"/>
            <w:noWrap/>
            <w:vAlign w:val="center"/>
            <w:hideMark/>
          </w:tcPr>
          <w:p w14:paraId="48E308D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48</w:t>
            </w:r>
          </w:p>
        </w:tc>
        <w:tc>
          <w:tcPr>
            <w:tcW w:w="1866" w:type="dxa"/>
            <w:vAlign w:val="center"/>
            <w:hideMark/>
          </w:tcPr>
          <w:p w14:paraId="48D6EDB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Lia Faridah et al (38)</w:t>
            </w:r>
          </w:p>
        </w:tc>
        <w:tc>
          <w:tcPr>
            <w:tcW w:w="764" w:type="dxa"/>
            <w:noWrap/>
            <w:vAlign w:val="center"/>
            <w:hideMark/>
          </w:tcPr>
          <w:p w14:paraId="786AFFA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1276" w:type="dxa"/>
            <w:noWrap/>
            <w:vAlign w:val="center"/>
            <w:hideMark/>
          </w:tcPr>
          <w:p w14:paraId="3BDF09B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Indonesia</w:t>
            </w:r>
          </w:p>
        </w:tc>
        <w:tc>
          <w:tcPr>
            <w:tcW w:w="5245" w:type="dxa"/>
            <w:vAlign w:val="center"/>
            <w:hideMark/>
          </w:tcPr>
          <w:p w14:paraId="76841C6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Spatial pattern analysis of dengue outbreaks and demographic distribution in Bandung.</w:t>
            </w:r>
          </w:p>
        </w:tc>
        <w:tc>
          <w:tcPr>
            <w:tcW w:w="6075" w:type="dxa"/>
            <w:vAlign w:val="center"/>
            <w:hideMark/>
          </w:tcPr>
          <w:p w14:paraId="454359D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Can inform dengue control program planning and resource allocation, guiding interventions in identified high-risk areas.</w:t>
            </w:r>
          </w:p>
        </w:tc>
      </w:tr>
      <w:tr w:rsidR="003A686C" w:rsidRPr="003A686C" w14:paraId="42FE45F4" w14:textId="77777777" w:rsidTr="00423EFE">
        <w:trPr>
          <w:trHeight w:val="833"/>
          <w:jc w:val="center"/>
        </w:trPr>
        <w:tc>
          <w:tcPr>
            <w:tcW w:w="767" w:type="dxa"/>
            <w:noWrap/>
            <w:vAlign w:val="center"/>
            <w:hideMark/>
          </w:tcPr>
          <w:p w14:paraId="4F0817D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</w:t>
            </w:r>
          </w:p>
        </w:tc>
        <w:tc>
          <w:tcPr>
            <w:tcW w:w="1866" w:type="dxa"/>
            <w:vAlign w:val="center"/>
            <w:hideMark/>
          </w:tcPr>
          <w:p w14:paraId="0487C45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Mohamad Hizham Mohamad Hanapi &amp; Farah Ayuni Shafie (51)</w:t>
            </w:r>
          </w:p>
        </w:tc>
        <w:tc>
          <w:tcPr>
            <w:tcW w:w="764" w:type="dxa"/>
            <w:noWrap/>
            <w:vAlign w:val="center"/>
            <w:hideMark/>
          </w:tcPr>
          <w:p w14:paraId="6782FAC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1276" w:type="dxa"/>
            <w:noWrap/>
            <w:vAlign w:val="center"/>
            <w:hideMark/>
          </w:tcPr>
          <w:p w14:paraId="26DC0D6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Malaysia</w:t>
            </w:r>
          </w:p>
        </w:tc>
        <w:tc>
          <w:tcPr>
            <w:tcW w:w="5245" w:type="dxa"/>
            <w:vAlign w:val="center"/>
            <w:hideMark/>
          </w:tcPr>
          <w:p w14:paraId="62FAB8C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Spatial-temporal patterns, environmental influences, outbreak prediction.</w:t>
            </w:r>
          </w:p>
        </w:tc>
        <w:tc>
          <w:tcPr>
            <w:tcW w:w="6075" w:type="dxa"/>
            <w:vAlign w:val="center"/>
            <w:hideMark/>
          </w:tcPr>
          <w:p w14:paraId="478E8E8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Public health decision-making, outbreak forecasting, vector control strategies.</w:t>
            </w:r>
          </w:p>
        </w:tc>
      </w:tr>
      <w:tr w:rsidR="003A686C" w:rsidRPr="003A686C" w14:paraId="1F1510AD" w14:textId="77777777" w:rsidTr="00423EFE">
        <w:trPr>
          <w:trHeight w:val="847"/>
          <w:jc w:val="center"/>
        </w:trPr>
        <w:tc>
          <w:tcPr>
            <w:tcW w:w="767" w:type="dxa"/>
            <w:noWrap/>
            <w:vAlign w:val="center"/>
            <w:hideMark/>
          </w:tcPr>
          <w:p w14:paraId="2FCE7FF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</w:t>
            </w:r>
          </w:p>
        </w:tc>
        <w:tc>
          <w:tcPr>
            <w:tcW w:w="1866" w:type="dxa"/>
            <w:vAlign w:val="center"/>
            <w:hideMark/>
          </w:tcPr>
          <w:p w14:paraId="2010679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Daira N Abán Moreyra et al (28)</w:t>
            </w:r>
          </w:p>
        </w:tc>
        <w:tc>
          <w:tcPr>
            <w:tcW w:w="764" w:type="dxa"/>
            <w:noWrap/>
            <w:vAlign w:val="center"/>
            <w:hideMark/>
          </w:tcPr>
          <w:p w14:paraId="306320E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2022</w:t>
            </w:r>
          </w:p>
        </w:tc>
        <w:tc>
          <w:tcPr>
            <w:tcW w:w="1276" w:type="dxa"/>
            <w:vAlign w:val="center"/>
            <w:hideMark/>
          </w:tcPr>
          <w:p w14:paraId="65F1892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Argentina</w:t>
            </w:r>
          </w:p>
        </w:tc>
        <w:tc>
          <w:tcPr>
            <w:tcW w:w="5245" w:type="dxa"/>
            <w:vAlign w:val="center"/>
            <w:hideMark/>
          </w:tcPr>
          <w:p w14:paraId="7E28154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Monitoring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>Aedes aegypti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oviposition activity</w:t>
            </w:r>
          </w:p>
        </w:tc>
        <w:tc>
          <w:tcPr>
            <w:tcW w:w="6075" w:type="dxa"/>
            <w:vAlign w:val="center"/>
            <w:hideMark/>
          </w:tcPr>
          <w:p w14:paraId="62C4484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Spatiotemporal analysis of vector distribution, evaluation of interventions, and for vector control planning</w:t>
            </w:r>
          </w:p>
        </w:tc>
      </w:tr>
      <w:tr w:rsidR="003A686C" w:rsidRPr="003A686C" w14:paraId="721EA64E" w14:textId="77777777" w:rsidTr="00423EFE">
        <w:trPr>
          <w:trHeight w:val="1130"/>
          <w:jc w:val="center"/>
        </w:trPr>
        <w:tc>
          <w:tcPr>
            <w:tcW w:w="767" w:type="dxa"/>
            <w:noWrap/>
            <w:vAlign w:val="center"/>
            <w:hideMark/>
          </w:tcPr>
          <w:p w14:paraId="062D8AA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51</w:t>
            </w:r>
          </w:p>
        </w:tc>
        <w:tc>
          <w:tcPr>
            <w:tcW w:w="1866" w:type="dxa"/>
            <w:vAlign w:val="center"/>
            <w:hideMark/>
          </w:tcPr>
          <w:p w14:paraId="1C2BE46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Muhammad Aidil Roslan et al (48)</w:t>
            </w:r>
          </w:p>
        </w:tc>
        <w:tc>
          <w:tcPr>
            <w:tcW w:w="764" w:type="dxa"/>
            <w:noWrap/>
            <w:vAlign w:val="center"/>
            <w:hideMark/>
          </w:tcPr>
          <w:p w14:paraId="5AE734A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2022</w:t>
            </w:r>
          </w:p>
        </w:tc>
        <w:tc>
          <w:tcPr>
            <w:tcW w:w="1276" w:type="dxa"/>
            <w:noWrap/>
            <w:vAlign w:val="center"/>
            <w:hideMark/>
          </w:tcPr>
          <w:p w14:paraId="72DC3C6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Malaysia</w:t>
            </w:r>
          </w:p>
        </w:tc>
        <w:tc>
          <w:tcPr>
            <w:tcW w:w="5245" w:type="dxa"/>
            <w:vAlign w:val="center"/>
            <w:hideMark/>
          </w:tcPr>
          <w:p w14:paraId="0605B1F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Monitoring and analysing the spatial distribution and temporal patterns of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>Aedes albopictus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mosquitoes</w:t>
            </w:r>
          </w:p>
        </w:tc>
        <w:tc>
          <w:tcPr>
            <w:tcW w:w="6075" w:type="dxa"/>
            <w:vAlign w:val="center"/>
            <w:hideMark/>
          </w:tcPr>
          <w:p w14:paraId="2389A22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Guide to public health agencies in implementing more effective mosquito control strategies and identifying high-risk areas for dengue transmission</w:t>
            </w:r>
          </w:p>
        </w:tc>
      </w:tr>
      <w:tr w:rsidR="003A686C" w:rsidRPr="003A686C" w14:paraId="17D10C61" w14:textId="77777777" w:rsidTr="00423EFE">
        <w:trPr>
          <w:trHeight w:val="977"/>
          <w:jc w:val="center"/>
        </w:trPr>
        <w:tc>
          <w:tcPr>
            <w:tcW w:w="767" w:type="dxa"/>
            <w:noWrap/>
            <w:vAlign w:val="center"/>
            <w:hideMark/>
          </w:tcPr>
          <w:p w14:paraId="1CDEED0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</w:t>
            </w:r>
          </w:p>
        </w:tc>
        <w:tc>
          <w:tcPr>
            <w:tcW w:w="1866" w:type="dxa"/>
            <w:vAlign w:val="center"/>
            <w:hideMark/>
          </w:tcPr>
          <w:p w14:paraId="2F37242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Ummyatul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Hajrah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 (17)</w:t>
            </w:r>
          </w:p>
        </w:tc>
        <w:tc>
          <w:tcPr>
            <w:tcW w:w="764" w:type="dxa"/>
            <w:noWrap/>
            <w:vAlign w:val="center"/>
            <w:hideMark/>
          </w:tcPr>
          <w:p w14:paraId="71725EA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2022</w:t>
            </w:r>
          </w:p>
        </w:tc>
        <w:tc>
          <w:tcPr>
            <w:tcW w:w="1276" w:type="dxa"/>
            <w:noWrap/>
            <w:vAlign w:val="center"/>
            <w:hideMark/>
          </w:tcPr>
          <w:p w14:paraId="4BA71EB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Indonesia</w:t>
            </w:r>
          </w:p>
        </w:tc>
        <w:tc>
          <w:tcPr>
            <w:tcW w:w="5245" w:type="dxa"/>
            <w:vAlign w:val="center"/>
            <w:hideMark/>
          </w:tcPr>
          <w:p w14:paraId="6553174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Monitoring cases, tracking mosquito populations, mapping hotspots, analysing environmental factors, and predicting outbreaks</w:t>
            </w:r>
          </w:p>
        </w:tc>
        <w:tc>
          <w:tcPr>
            <w:tcW w:w="6075" w:type="dxa"/>
            <w:vAlign w:val="center"/>
            <w:hideMark/>
          </w:tcPr>
          <w:p w14:paraId="3FB181E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Support for developing an early warning system for dengue outbreaks, identification of endemic zones to focus vector control and public health interventions</w:t>
            </w:r>
          </w:p>
        </w:tc>
      </w:tr>
      <w:tr w:rsidR="003A686C" w:rsidRPr="003A686C" w14:paraId="23BBDBC0" w14:textId="77777777" w:rsidTr="00423EFE">
        <w:trPr>
          <w:trHeight w:val="706"/>
          <w:jc w:val="center"/>
        </w:trPr>
        <w:tc>
          <w:tcPr>
            <w:tcW w:w="767" w:type="dxa"/>
            <w:noWrap/>
            <w:vAlign w:val="center"/>
            <w:hideMark/>
          </w:tcPr>
          <w:p w14:paraId="49D4A51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53</w:t>
            </w:r>
          </w:p>
        </w:tc>
        <w:tc>
          <w:tcPr>
            <w:tcW w:w="1866" w:type="dxa"/>
            <w:vAlign w:val="center"/>
            <w:hideMark/>
          </w:tcPr>
          <w:p w14:paraId="7DCDC0C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Mohiuddin Sharif et al (37)</w:t>
            </w:r>
          </w:p>
        </w:tc>
        <w:tc>
          <w:tcPr>
            <w:tcW w:w="764" w:type="dxa"/>
            <w:noWrap/>
            <w:vAlign w:val="center"/>
            <w:hideMark/>
          </w:tcPr>
          <w:p w14:paraId="596ACF8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2022</w:t>
            </w:r>
          </w:p>
        </w:tc>
        <w:tc>
          <w:tcPr>
            <w:tcW w:w="1276" w:type="dxa"/>
            <w:noWrap/>
            <w:vAlign w:val="center"/>
            <w:hideMark/>
          </w:tcPr>
          <w:p w14:paraId="71A7E0C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Bangladesh</w:t>
            </w:r>
          </w:p>
        </w:tc>
        <w:tc>
          <w:tcPr>
            <w:tcW w:w="5245" w:type="dxa"/>
            <w:vAlign w:val="center"/>
            <w:hideMark/>
          </w:tcPr>
          <w:p w14:paraId="50672CB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Analysing spatial relationships between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>Aedes aegypti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vector density and dengue case distribution</w:t>
            </w:r>
          </w:p>
        </w:tc>
        <w:tc>
          <w:tcPr>
            <w:tcW w:w="6075" w:type="dxa"/>
            <w:vAlign w:val="center"/>
            <w:hideMark/>
          </w:tcPr>
          <w:p w14:paraId="212BADE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Dengue surveillance, vector control, public health planning, supports the allocation of resources for dengue prevention and control</w:t>
            </w:r>
          </w:p>
        </w:tc>
      </w:tr>
      <w:tr w:rsidR="003A686C" w:rsidRPr="003A686C" w14:paraId="4C5C8375" w14:textId="77777777" w:rsidTr="00423EFE">
        <w:trPr>
          <w:trHeight w:val="647"/>
          <w:jc w:val="center"/>
        </w:trPr>
        <w:tc>
          <w:tcPr>
            <w:tcW w:w="767" w:type="dxa"/>
            <w:noWrap/>
            <w:vAlign w:val="center"/>
            <w:hideMark/>
          </w:tcPr>
          <w:p w14:paraId="78EA243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</w:t>
            </w:r>
          </w:p>
        </w:tc>
        <w:tc>
          <w:tcPr>
            <w:tcW w:w="1866" w:type="dxa"/>
            <w:vAlign w:val="center"/>
            <w:hideMark/>
          </w:tcPr>
          <w:p w14:paraId="497D7A6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John Robert C. Medina et al (32)</w:t>
            </w:r>
          </w:p>
        </w:tc>
        <w:tc>
          <w:tcPr>
            <w:tcW w:w="764" w:type="dxa"/>
            <w:noWrap/>
            <w:vAlign w:val="center"/>
            <w:hideMark/>
          </w:tcPr>
          <w:p w14:paraId="6DCC878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2023</w:t>
            </w:r>
          </w:p>
        </w:tc>
        <w:tc>
          <w:tcPr>
            <w:tcW w:w="1276" w:type="dxa"/>
            <w:noWrap/>
            <w:vAlign w:val="center"/>
            <w:hideMark/>
          </w:tcPr>
          <w:p w14:paraId="5A77E09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Philippines</w:t>
            </w:r>
          </w:p>
        </w:tc>
        <w:tc>
          <w:tcPr>
            <w:tcW w:w="5245" w:type="dxa"/>
            <w:vAlign w:val="center"/>
            <w:hideMark/>
          </w:tcPr>
          <w:p w14:paraId="43EF003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Spatio-temporal distribution, cluster and hotspot identification</w:t>
            </w:r>
          </w:p>
        </w:tc>
        <w:tc>
          <w:tcPr>
            <w:tcW w:w="6075" w:type="dxa"/>
            <w:vAlign w:val="center"/>
            <w:hideMark/>
          </w:tcPr>
          <w:p w14:paraId="42E7A97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Targeted dengue interventions, resource allocation,</w:t>
            </w:r>
          </w:p>
        </w:tc>
      </w:tr>
      <w:tr w:rsidR="003A686C" w:rsidRPr="003A686C" w14:paraId="642F53B2" w14:textId="77777777" w:rsidTr="00423EFE">
        <w:trPr>
          <w:trHeight w:val="827"/>
          <w:jc w:val="center"/>
        </w:trPr>
        <w:tc>
          <w:tcPr>
            <w:tcW w:w="767" w:type="dxa"/>
            <w:noWrap/>
            <w:vAlign w:val="center"/>
            <w:hideMark/>
          </w:tcPr>
          <w:p w14:paraId="142C01D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55</w:t>
            </w:r>
          </w:p>
        </w:tc>
        <w:tc>
          <w:tcPr>
            <w:tcW w:w="1866" w:type="dxa"/>
            <w:vAlign w:val="center"/>
            <w:hideMark/>
          </w:tcPr>
          <w:p w14:paraId="774E480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Nathaniel Vincent  A.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Lubrica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 (55)</w:t>
            </w:r>
          </w:p>
        </w:tc>
        <w:tc>
          <w:tcPr>
            <w:tcW w:w="764" w:type="dxa"/>
            <w:noWrap/>
            <w:vAlign w:val="center"/>
            <w:hideMark/>
          </w:tcPr>
          <w:p w14:paraId="112E089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2023</w:t>
            </w:r>
          </w:p>
        </w:tc>
        <w:tc>
          <w:tcPr>
            <w:tcW w:w="1276" w:type="dxa"/>
            <w:noWrap/>
            <w:vAlign w:val="center"/>
            <w:hideMark/>
          </w:tcPr>
          <w:p w14:paraId="2E0D416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Philippines</w:t>
            </w:r>
          </w:p>
        </w:tc>
        <w:tc>
          <w:tcPr>
            <w:tcW w:w="5245" w:type="dxa"/>
            <w:vAlign w:val="center"/>
            <w:hideMark/>
          </w:tcPr>
          <w:p w14:paraId="4D9217F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Monitoring environmental factors, demographic data, and spatial patterns using GIS</w:t>
            </w:r>
          </w:p>
        </w:tc>
        <w:tc>
          <w:tcPr>
            <w:tcW w:w="6075" w:type="dxa"/>
            <w:vAlign w:val="center"/>
            <w:hideMark/>
          </w:tcPr>
          <w:p w14:paraId="78AEC7A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Spatial mapping, policy development, and targeted disease control measures</w:t>
            </w:r>
          </w:p>
        </w:tc>
      </w:tr>
      <w:tr w:rsidR="003A686C" w:rsidRPr="003A686C" w14:paraId="71340A18" w14:textId="77777777" w:rsidTr="00423EFE">
        <w:trPr>
          <w:trHeight w:val="1136"/>
          <w:jc w:val="center"/>
        </w:trPr>
        <w:tc>
          <w:tcPr>
            <w:tcW w:w="767" w:type="dxa"/>
            <w:noWrap/>
            <w:vAlign w:val="center"/>
            <w:hideMark/>
          </w:tcPr>
          <w:p w14:paraId="06AACCA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56</w:t>
            </w:r>
          </w:p>
        </w:tc>
        <w:tc>
          <w:tcPr>
            <w:tcW w:w="1866" w:type="dxa"/>
            <w:vAlign w:val="center"/>
            <w:hideMark/>
          </w:tcPr>
          <w:p w14:paraId="617AC9B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T.T.P.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Jayadas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 (27)</w:t>
            </w:r>
          </w:p>
        </w:tc>
        <w:tc>
          <w:tcPr>
            <w:tcW w:w="764" w:type="dxa"/>
            <w:noWrap/>
            <w:vAlign w:val="center"/>
            <w:hideMark/>
          </w:tcPr>
          <w:p w14:paraId="3E9A16A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2023</w:t>
            </w:r>
          </w:p>
        </w:tc>
        <w:tc>
          <w:tcPr>
            <w:tcW w:w="1276" w:type="dxa"/>
            <w:noWrap/>
            <w:vAlign w:val="center"/>
            <w:hideMark/>
          </w:tcPr>
          <w:p w14:paraId="3864BB7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Sri Lanka</w:t>
            </w:r>
          </w:p>
        </w:tc>
        <w:tc>
          <w:tcPr>
            <w:tcW w:w="5245" w:type="dxa"/>
            <w:vAlign w:val="center"/>
            <w:hideMark/>
          </w:tcPr>
          <w:p w14:paraId="0B78D58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Identifying high-risk dengue areas in Jaffna district by analysing the influence of land-use patterns, socio-economic, and demographic factors, alongside reported dengue cases and serotypes in 2019.</w:t>
            </w:r>
          </w:p>
        </w:tc>
        <w:tc>
          <w:tcPr>
            <w:tcW w:w="6075" w:type="dxa"/>
            <w:vAlign w:val="center"/>
            <w:hideMark/>
          </w:tcPr>
          <w:p w14:paraId="35A40A8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The risk maps enable health authorities to identify and prioritize high-risk areas for targeted vector control measures.</w:t>
            </w:r>
          </w:p>
        </w:tc>
      </w:tr>
      <w:tr w:rsidR="003A686C" w:rsidRPr="003A686C" w14:paraId="6E201AA3" w14:textId="77777777" w:rsidTr="00423EFE">
        <w:trPr>
          <w:trHeight w:val="920"/>
          <w:jc w:val="center"/>
        </w:trPr>
        <w:tc>
          <w:tcPr>
            <w:tcW w:w="767" w:type="dxa"/>
            <w:noWrap/>
            <w:vAlign w:val="center"/>
            <w:hideMark/>
          </w:tcPr>
          <w:p w14:paraId="747437F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57</w:t>
            </w:r>
          </w:p>
        </w:tc>
        <w:tc>
          <w:tcPr>
            <w:tcW w:w="1866" w:type="dxa"/>
            <w:vAlign w:val="center"/>
            <w:hideMark/>
          </w:tcPr>
          <w:p w14:paraId="2995267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Priya Verma et al (88)</w:t>
            </w:r>
          </w:p>
        </w:tc>
        <w:tc>
          <w:tcPr>
            <w:tcW w:w="764" w:type="dxa"/>
            <w:noWrap/>
            <w:vAlign w:val="center"/>
            <w:hideMark/>
          </w:tcPr>
          <w:p w14:paraId="59F0EA8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2023</w:t>
            </w:r>
          </w:p>
        </w:tc>
        <w:tc>
          <w:tcPr>
            <w:tcW w:w="1276" w:type="dxa"/>
            <w:noWrap/>
            <w:vAlign w:val="center"/>
            <w:hideMark/>
          </w:tcPr>
          <w:p w14:paraId="0A616A2D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5245" w:type="dxa"/>
            <w:vAlign w:val="center"/>
            <w:hideMark/>
          </w:tcPr>
          <w:p w14:paraId="5632F7D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To study the impact of the COVID-19 pandemic on dengue, the genomic diversity of the virus, and its relationship with changing environmental conditions</w:t>
            </w:r>
          </w:p>
        </w:tc>
        <w:tc>
          <w:tcPr>
            <w:tcW w:w="6075" w:type="dxa"/>
            <w:vAlign w:val="center"/>
            <w:hideMark/>
          </w:tcPr>
          <w:p w14:paraId="7C5BF05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Public health monitoring, surveillance and risk analysis</w:t>
            </w:r>
          </w:p>
        </w:tc>
      </w:tr>
      <w:tr w:rsidR="003A686C" w:rsidRPr="003A686C" w14:paraId="2CEDCF70" w14:textId="77777777" w:rsidTr="00423EFE">
        <w:trPr>
          <w:trHeight w:val="1180"/>
          <w:jc w:val="center"/>
        </w:trPr>
        <w:tc>
          <w:tcPr>
            <w:tcW w:w="767" w:type="dxa"/>
            <w:noWrap/>
            <w:vAlign w:val="center"/>
            <w:hideMark/>
          </w:tcPr>
          <w:p w14:paraId="60AAC1B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58</w:t>
            </w:r>
          </w:p>
        </w:tc>
        <w:tc>
          <w:tcPr>
            <w:tcW w:w="1866" w:type="dxa"/>
            <w:vAlign w:val="center"/>
            <w:hideMark/>
          </w:tcPr>
          <w:p w14:paraId="11D790D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Amir Zakuwan Mohammad Foad et al (36)</w:t>
            </w:r>
          </w:p>
        </w:tc>
        <w:tc>
          <w:tcPr>
            <w:tcW w:w="764" w:type="dxa"/>
            <w:noWrap/>
            <w:vAlign w:val="center"/>
            <w:hideMark/>
          </w:tcPr>
          <w:p w14:paraId="15DC0A0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2023</w:t>
            </w:r>
          </w:p>
        </w:tc>
        <w:tc>
          <w:tcPr>
            <w:tcW w:w="1276" w:type="dxa"/>
            <w:noWrap/>
            <w:vAlign w:val="center"/>
            <w:hideMark/>
          </w:tcPr>
          <w:p w14:paraId="357A8A49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Malaysia</w:t>
            </w:r>
          </w:p>
        </w:tc>
        <w:tc>
          <w:tcPr>
            <w:tcW w:w="5245" w:type="dxa"/>
            <w:vAlign w:val="center"/>
            <w:hideMark/>
          </w:tcPr>
          <w:p w14:paraId="3917EC2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Analysing the spatial and temporal distribution of dengue fever to identify hotspots, detect patterns, and improve detection and containment of dengue outbreaks</w:t>
            </w:r>
          </w:p>
        </w:tc>
        <w:tc>
          <w:tcPr>
            <w:tcW w:w="6075" w:type="dxa"/>
            <w:vAlign w:val="center"/>
            <w:hideMark/>
          </w:tcPr>
          <w:p w14:paraId="65CAB77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Identifies areas at high risk of dengue outbreaks, temporal monitoring, public health planning</w:t>
            </w:r>
          </w:p>
        </w:tc>
      </w:tr>
      <w:tr w:rsidR="003A686C" w:rsidRPr="003A686C" w14:paraId="1D10CC1B" w14:textId="77777777" w:rsidTr="00423EFE">
        <w:trPr>
          <w:trHeight w:val="989"/>
          <w:jc w:val="center"/>
        </w:trPr>
        <w:tc>
          <w:tcPr>
            <w:tcW w:w="767" w:type="dxa"/>
            <w:noWrap/>
            <w:vAlign w:val="center"/>
            <w:hideMark/>
          </w:tcPr>
          <w:p w14:paraId="3A3BC8CA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59</w:t>
            </w:r>
          </w:p>
        </w:tc>
        <w:tc>
          <w:tcPr>
            <w:tcW w:w="1866" w:type="dxa"/>
            <w:vAlign w:val="center"/>
            <w:hideMark/>
          </w:tcPr>
          <w:p w14:paraId="2292C3B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 S M Maksud Kamal et al (30)</w:t>
            </w:r>
          </w:p>
        </w:tc>
        <w:tc>
          <w:tcPr>
            <w:tcW w:w="764" w:type="dxa"/>
            <w:noWrap/>
            <w:vAlign w:val="center"/>
            <w:hideMark/>
          </w:tcPr>
          <w:p w14:paraId="736A8D7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2023</w:t>
            </w:r>
          </w:p>
        </w:tc>
        <w:tc>
          <w:tcPr>
            <w:tcW w:w="1276" w:type="dxa"/>
            <w:noWrap/>
            <w:vAlign w:val="center"/>
            <w:hideMark/>
          </w:tcPr>
          <w:p w14:paraId="59C19CC4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Bangladesh</w:t>
            </w:r>
          </w:p>
        </w:tc>
        <w:tc>
          <w:tcPr>
            <w:tcW w:w="5245" w:type="dxa"/>
            <w:vAlign w:val="center"/>
            <w:hideMark/>
          </w:tcPr>
          <w:p w14:paraId="73A7EE5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Investigating the spatial relationship between urban environmental components and dengue incidence in Dhaka in 2019.</w:t>
            </w:r>
          </w:p>
        </w:tc>
        <w:tc>
          <w:tcPr>
            <w:tcW w:w="6075" w:type="dxa"/>
            <w:vAlign w:val="center"/>
            <w:hideMark/>
          </w:tcPr>
          <w:p w14:paraId="0C6F18A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Risk mapping and hotspot identification can be used for dengue surveillance in other cities with similar urban and climatological characteristics.</w:t>
            </w:r>
          </w:p>
        </w:tc>
      </w:tr>
      <w:tr w:rsidR="003A686C" w:rsidRPr="003A686C" w14:paraId="5E6717D8" w14:textId="77777777" w:rsidTr="00423EFE">
        <w:trPr>
          <w:trHeight w:val="1130"/>
          <w:jc w:val="center"/>
        </w:trPr>
        <w:tc>
          <w:tcPr>
            <w:tcW w:w="767" w:type="dxa"/>
            <w:noWrap/>
            <w:vAlign w:val="center"/>
            <w:hideMark/>
          </w:tcPr>
          <w:p w14:paraId="2872E5B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60</w:t>
            </w:r>
          </w:p>
        </w:tc>
        <w:tc>
          <w:tcPr>
            <w:tcW w:w="1866" w:type="dxa"/>
            <w:vAlign w:val="center"/>
            <w:hideMark/>
          </w:tcPr>
          <w:p w14:paraId="5AE2DF3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Eggy Arya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Giofandi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 (53)</w:t>
            </w:r>
          </w:p>
        </w:tc>
        <w:tc>
          <w:tcPr>
            <w:tcW w:w="764" w:type="dxa"/>
            <w:noWrap/>
            <w:vAlign w:val="center"/>
            <w:hideMark/>
          </w:tcPr>
          <w:p w14:paraId="4C9A1CF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2024</w:t>
            </w:r>
          </w:p>
        </w:tc>
        <w:tc>
          <w:tcPr>
            <w:tcW w:w="1276" w:type="dxa"/>
            <w:vAlign w:val="center"/>
            <w:hideMark/>
          </w:tcPr>
          <w:p w14:paraId="4F57183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Indonesia</w:t>
            </w:r>
          </w:p>
        </w:tc>
        <w:tc>
          <w:tcPr>
            <w:tcW w:w="5245" w:type="dxa"/>
            <w:vAlign w:val="center"/>
            <w:hideMark/>
          </w:tcPr>
          <w:p w14:paraId="5B48A49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To identify high-risk mosquito environmental zones linked to dengue haemorrhagic fever transmission in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Pekanbaru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City, Indonesia</w:t>
            </w:r>
          </w:p>
        </w:tc>
        <w:tc>
          <w:tcPr>
            <w:tcW w:w="6075" w:type="dxa"/>
            <w:vAlign w:val="center"/>
            <w:hideMark/>
          </w:tcPr>
          <w:p w14:paraId="0CDEE796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Development of spatially targeted vector control strategies in high-risk zones, early intervention and risk assessment for dengue prevention.</w:t>
            </w:r>
          </w:p>
        </w:tc>
      </w:tr>
      <w:tr w:rsidR="003A686C" w:rsidRPr="003A686C" w14:paraId="372E9FE7" w14:textId="77777777" w:rsidTr="00423EFE">
        <w:trPr>
          <w:trHeight w:val="989"/>
          <w:jc w:val="center"/>
        </w:trPr>
        <w:tc>
          <w:tcPr>
            <w:tcW w:w="767" w:type="dxa"/>
            <w:noWrap/>
            <w:vAlign w:val="center"/>
            <w:hideMark/>
          </w:tcPr>
          <w:p w14:paraId="340A95B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61</w:t>
            </w:r>
          </w:p>
        </w:tc>
        <w:tc>
          <w:tcPr>
            <w:tcW w:w="1866" w:type="dxa"/>
            <w:vAlign w:val="center"/>
            <w:hideMark/>
          </w:tcPr>
          <w:p w14:paraId="151E0B3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Norie Neil C. Acosta &amp; Nelda A. Nacion (68)</w:t>
            </w:r>
          </w:p>
        </w:tc>
        <w:tc>
          <w:tcPr>
            <w:tcW w:w="764" w:type="dxa"/>
            <w:noWrap/>
            <w:vAlign w:val="center"/>
            <w:hideMark/>
          </w:tcPr>
          <w:p w14:paraId="3CA1C56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2024</w:t>
            </w:r>
          </w:p>
        </w:tc>
        <w:tc>
          <w:tcPr>
            <w:tcW w:w="1276" w:type="dxa"/>
            <w:noWrap/>
            <w:vAlign w:val="center"/>
            <w:hideMark/>
          </w:tcPr>
          <w:p w14:paraId="251EDAA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Philippines</w:t>
            </w:r>
          </w:p>
        </w:tc>
        <w:tc>
          <w:tcPr>
            <w:tcW w:w="5245" w:type="dxa"/>
            <w:vAlign w:val="center"/>
            <w:hideMark/>
          </w:tcPr>
          <w:p w14:paraId="2BB64701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Analyse the spatiotemporal patterns of dengue cases to identify hotspots and cold spots</w:t>
            </w:r>
          </w:p>
        </w:tc>
        <w:tc>
          <w:tcPr>
            <w:tcW w:w="6075" w:type="dxa"/>
            <w:vAlign w:val="center"/>
            <w:hideMark/>
          </w:tcPr>
          <w:p w14:paraId="0ACEB62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Public health interventions, target emerging hotspots, resource allocation, policy formulation</w:t>
            </w:r>
          </w:p>
        </w:tc>
      </w:tr>
      <w:tr w:rsidR="003A686C" w:rsidRPr="003A686C" w14:paraId="68A832EF" w14:textId="77777777" w:rsidTr="00423EFE">
        <w:trPr>
          <w:trHeight w:val="832"/>
          <w:jc w:val="center"/>
        </w:trPr>
        <w:tc>
          <w:tcPr>
            <w:tcW w:w="767" w:type="dxa"/>
            <w:noWrap/>
            <w:vAlign w:val="center"/>
            <w:hideMark/>
          </w:tcPr>
          <w:p w14:paraId="12B9416E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62</w:t>
            </w:r>
          </w:p>
        </w:tc>
        <w:tc>
          <w:tcPr>
            <w:tcW w:w="1866" w:type="dxa"/>
            <w:vAlign w:val="center"/>
            <w:hideMark/>
          </w:tcPr>
          <w:p w14:paraId="680FCAA3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Eggy Arya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Giofandi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 (70)</w:t>
            </w:r>
          </w:p>
        </w:tc>
        <w:tc>
          <w:tcPr>
            <w:tcW w:w="764" w:type="dxa"/>
            <w:noWrap/>
            <w:vAlign w:val="center"/>
            <w:hideMark/>
          </w:tcPr>
          <w:p w14:paraId="40DDB977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2024</w:t>
            </w:r>
          </w:p>
        </w:tc>
        <w:tc>
          <w:tcPr>
            <w:tcW w:w="1276" w:type="dxa"/>
            <w:noWrap/>
            <w:vAlign w:val="center"/>
            <w:hideMark/>
          </w:tcPr>
          <w:p w14:paraId="1520D37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Indonesia</w:t>
            </w:r>
          </w:p>
        </w:tc>
        <w:tc>
          <w:tcPr>
            <w:tcW w:w="5245" w:type="dxa"/>
            <w:vAlign w:val="center"/>
            <w:hideMark/>
          </w:tcPr>
          <w:p w14:paraId="275C34E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Understanding the spatial pattern of DHF and estimating the potential spread of outbreaks</w:t>
            </w:r>
          </w:p>
        </w:tc>
        <w:tc>
          <w:tcPr>
            <w:tcW w:w="6075" w:type="dxa"/>
            <w:vAlign w:val="center"/>
            <w:hideMark/>
          </w:tcPr>
          <w:p w14:paraId="1767154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Can guide targeted vector control efforts and resource allocation</w:t>
            </w:r>
          </w:p>
        </w:tc>
      </w:tr>
      <w:tr w:rsidR="003A686C" w:rsidRPr="003A686C" w14:paraId="09C6BCDC" w14:textId="77777777" w:rsidTr="00423EFE">
        <w:trPr>
          <w:trHeight w:val="1128"/>
          <w:jc w:val="center"/>
        </w:trPr>
        <w:tc>
          <w:tcPr>
            <w:tcW w:w="767" w:type="dxa"/>
            <w:noWrap/>
            <w:vAlign w:val="center"/>
            <w:hideMark/>
          </w:tcPr>
          <w:p w14:paraId="17B6FB7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63</w:t>
            </w:r>
          </w:p>
        </w:tc>
        <w:tc>
          <w:tcPr>
            <w:tcW w:w="1866" w:type="dxa"/>
            <w:vAlign w:val="center"/>
            <w:hideMark/>
          </w:tcPr>
          <w:p w14:paraId="61DA4C7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Rian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Nurtyawan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&amp; Derry Budiman (24)</w:t>
            </w:r>
          </w:p>
        </w:tc>
        <w:tc>
          <w:tcPr>
            <w:tcW w:w="764" w:type="dxa"/>
            <w:noWrap/>
            <w:vAlign w:val="center"/>
            <w:hideMark/>
          </w:tcPr>
          <w:p w14:paraId="0EB34BB8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2024</w:t>
            </w:r>
          </w:p>
        </w:tc>
        <w:tc>
          <w:tcPr>
            <w:tcW w:w="1276" w:type="dxa"/>
            <w:noWrap/>
            <w:vAlign w:val="center"/>
            <w:hideMark/>
          </w:tcPr>
          <w:p w14:paraId="0F6C7BF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Indonesia</w:t>
            </w:r>
          </w:p>
        </w:tc>
        <w:tc>
          <w:tcPr>
            <w:tcW w:w="5245" w:type="dxa"/>
            <w:vAlign w:val="center"/>
            <w:hideMark/>
          </w:tcPr>
          <w:p w14:paraId="4FDC1CA0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Mapping dengue fever distribution in Bandung City, Indonesia, using GIS and remote sensing. Assessing dengue vulnerability based on environmental parameters.</w:t>
            </w:r>
          </w:p>
        </w:tc>
        <w:tc>
          <w:tcPr>
            <w:tcW w:w="6075" w:type="dxa"/>
            <w:vAlign w:val="center"/>
            <w:hideMark/>
          </w:tcPr>
          <w:p w14:paraId="4A430FE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Urban planning for dengue risk reduction, targeted vector control and surveillance strategies in high-risk areas.</w:t>
            </w:r>
          </w:p>
        </w:tc>
      </w:tr>
      <w:tr w:rsidR="003A686C" w:rsidRPr="003A686C" w14:paraId="555059B3" w14:textId="77777777" w:rsidTr="00423EFE">
        <w:trPr>
          <w:trHeight w:val="1400"/>
          <w:jc w:val="center"/>
        </w:trPr>
        <w:tc>
          <w:tcPr>
            <w:tcW w:w="767" w:type="dxa"/>
            <w:noWrap/>
            <w:vAlign w:val="center"/>
            <w:hideMark/>
          </w:tcPr>
          <w:p w14:paraId="2847FB8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64</w:t>
            </w:r>
          </w:p>
        </w:tc>
        <w:tc>
          <w:tcPr>
            <w:tcW w:w="1866" w:type="dxa"/>
            <w:vAlign w:val="center"/>
            <w:hideMark/>
          </w:tcPr>
          <w:p w14:paraId="6C88EE9C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Samphutthanont</w:t>
            </w:r>
            <w:proofErr w:type="spellEnd"/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, R. et al (42)</w:t>
            </w:r>
          </w:p>
        </w:tc>
        <w:tc>
          <w:tcPr>
            <w:tcW w:w="764" w:type="dxa"/>
            <w:noWrap/>
            <w:vAlign w:val="center"/>
            <w:hideMark/>
          </w:tcPr>
          <w:p w14:paraId="5C36D9F2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2024</w:t>
            </w:r>
          </w:p>
        </w:tc>
        <w:tc>
          <w:tcPr>
            <w:tcW w:w="1276" w:type="dxa"/>
            <w:noWrap/>
            <w:vAlign w:val="center"/>
            <w:hideMark/>
          </w:tcPr>
          <w:p w14:paraId="3F53FBBF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Thailand</w:t>
            </w:r>
          </w:p>
        </w:tc>
        <w:tc>
          <w:tcPr>
            <w:tcW w:w="5245" w:type="dxa"/>
            <w:vAlign w:val="center"/>
            <w:hideMark/>
          </w:tcPr>
          <w:p w14:paraId="13ED9845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Investigating the spatial and temporal distribution of dengue fever in Phuket Province and understanding the spatial relationship with the </w:t>
            </w:r>
            <w:r w:rsidRPr="003A686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Aedes </w:t>
            </w: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mosquito larvae index.</w:t>
            </w:r>
          </w:p>
        </w:tc>
        <w:tc>
          <w:tcPr>
            <w:tcW w:w="6075" w:type="dxa"/>
            <w:vAlign w:val="center"/>
            <w:hideMark/>
          </w:tcPr>
          <w:p w14:paraId="1CF7464B" w14:textId="77777777" w:rsidR="003A686C" w:rsidRPr="003A686C" w:rsidRDefault="003A686C" w:rsidP="00423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3A686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To detect dengue hotspots and prioritize control efforts, findings can guide the planning of dengue fever prevention measures and inform policies in areas with similar land use patterns.</w:t>
            </w:r>
          </w:p>
        </w:tc>
      </w:tr>
    </w:tbl>
    <w:p w14:paraId="34AA55CC" w14:textId="77777777" w:rsidR="003A686C" w:rsidRPr="003A686C" w:rsidRDefault="003A686C">
      <w:pPr>
        <w:rPr>
          <w:rFonts w:ascii="Times New Roman" w:hAnsi="Times New Roman" w:cs="Times New Roman"/>
        </w:rPr>
      </w:pPr>
    </w:p>
    <w:sectPr w:rsidR="003A686C" w:rsidRPr="003A686C" w:rsidSect="00B459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6C"/>
    <w:rsid w:val="002F4699"/>
    <w:rsid w:val="003A686C"/>
    <w:rsid w:val="00B4591C"/>
    <w:rsid w:val="00D3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30A9CF"/>
  <w15:chartTrackingRefBased/>
  <w15:docId w15:val="{9469A1BA-8221-42D8-A2AD-53AAACA4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86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86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8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8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86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86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86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86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8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86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86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2473</Words>
  <Characters>15317</Characters>
  <Application>Microsoft Office Word</Application>
  <DocSecurity>0</DocSecurity>
  <Lines>127</Lines>
  <Paragraphs>35</Paragraphs>
  <ScaleCrop>false</ScaleCrop>
  <Company/>
  <LinksUpToDate>false</LinksUpToDate>
  <CharactersWithSpaces>17755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Prathiksha P Nayak  - 210900124</dc:creator>
  <cp:keywords/>
  <dc:description/>
  <cp:lastModifiedBy>Rajalakshmi Thangaraj</cp:lastModifiedBy>
  <cp:revision>2</cp:revision>
  <dcterms:created xsi:type="dcterms:W3CDTF">2025-07-29T12:01:00Z</dcterms:created>
  <dcterms:modified xsi:type="dcterms:W3CDTF">2025-07-30T09:02:00Z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219e6bb9-bb9a-4039-9696-e65050259ae9</vt:lpwstr>
  </property>
</Properties>
</file>