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877" w:rsidRPr="00D16C8F" w:rsidRDefault="00963877">
      <w:pPr>
        <w:rPr>
          <w:rFonts w:ascii="Arial" w:hAnsi="Arial" w:cs="Arial"/>
          <w:sz w:val="16"/>
        </w:rPr>
      </w:pPr>
      <w:smartTag w:uri="urn:schemas-microsoft-com:office:smarttags" w:element="place">
        <w:smartTag w:uri="urn:schemas-microsoft-com:office:smarttags" w:element="PlaceType">
          <w:r w:rsidRPr="00D16C8F">
            <w:rPr>
              <w:rFonts w:ascii="Arial" w:hAnsi="Arial" w:cs="Arial"/>
              <w:sz w:val="26"/>
            </w:rPr>
            <w:t>UNIVERSITY</w:t>
          </w:r>
        </w:smartTag>
        <w:r w:rsidRPr="00D16C8F">
          <w:rPr>
            <w:rFonts w:ascii="Arial" w:hAnsi="Arial" w:cs="Arial"/>
            <w:sz w:val="26"/>
          </w:rPr>
          <w:t xml:space="preserve"> OF </w:t>
        </w:r>
        <w:smartTag w:uri="urn:schemas-microsoft-com:office:smarttags" w:element="PlaceName">
          <w:r w:rsidRPr="00D16C8F">
            <w:rPr>
              <w:rFonts w:ascii="Arial" w:hAnsi="Arial" w:cs="Arial"/>
              <w:sz w:val="26"/>
            </w:rPr>
            <w:t>CALIFORNIA</w:t>
          </w:r>
        </w:smartTag>
      </w:smartTag>
      <w:r w:rsidRPr="00D16C8F">
        <w:rPr>
          <w:rFonts w:ascii="Arial" w:hAnsi="Arial" w:cs="Arial"/>
          <w:sz w:val="26"/>
        </w:rPr>
        <w:t>, DAVIS</w:t>
      </w:r>
    </w:p>
    <w:tbl>
      <w:tblPr>
        <w:tblW w:w="0" w:type="auto"/>
        <w:jc w:val="center"/>
        <w:tblLayout w:type="fixed"/>
        <w:tblLook w:val="0000" w:firstRow="0" w:lastRow="0" w:firstColumn="0" w:lastColumn="0" w:noHBand="0" w:noVBand="0"/>
      </w:tblPr>
      <w:tblGrid>
        <w:gridCol w:w="7290"/>
        <w:gridCol w:w="1238"/>
        <w:gridCol w:w="2515"/>
      </w:tblGrid>
      <w:tr w:rsidR="00963877" w:rsidRPr="00D16C8F">
        <w:trPr>
          <w:jc w:val="center"/>
        </w:trPr>
        <w:tc>
          <w:tcPr>
            <w:tcW w:w="7290" w:type="dxa"/>
          </w:tcPr>
          <w:p w:rsidR="00963877" w:rsidRPr="00460A4F" w:rsidRDefault="00963877">
            <w:pPr>
              <w:rPr>
                <w:rFonts w:ascii="Arial" w:hAnsi="Arial" w:cs="Arial"/>
                <w:sz w:val="12"/>
                <w:szCs w:val="12"/>
                <w:lang w:val="es-ES"/>
              </w:rPr>
            </w:pPr>
          </w:p>
          <w:p w:rsidR="00963877" w:rsidRPr="00460A4F" w:rsidRDefault="00963877">
            <w:pPr>
              <w:rPr>
                <w:rFonts w:ascii="Arial" w:hAnsi="Arial" w:cs="Arial"/>
                <w:sz w:val="12"/>
                <w:szCs w:val="12"/>
                <w:lang w:val="es-ES"/>
              </w:rPr>
            </w:pPr>
          </w:p>
          <w:p w:rsidR="00963877" w:rsidRPr="00460A4F" w:rsidRDefault="00963877">
            <w:pPr>
              <w:pBdr>
                <w:top w:val="single" w:sz="6" w:space="2" w:color="auto"/>
                <w:bottom w:val="single" w:sz="6" w:space="2" w:color="auto"/>
              </w:pBdr>
              <w:rPr>
                <w:rFonts w:ascii="Arial" w:hAnsi="Arial" w:cs="Arial"/>
                <w:sz w:val="12"/>
                <w:szCs w:val="12"/>
                <w:lang w:val="es-ES"/>
              </w:rPr>
            </w:pPr>
            <w:r w:rsidRPr="00460A4F">
              <w:rPr>
                <w:rFonts w:ascii="Arial" w:hAnsi="Arial" w:cs="Arial"/>
                <w:sz w:val="12"/>
                <w:szCs w:val="12"/>
                <w:lang w:val="es-ES"/>
              </w:rPr>
              <w:t xml:space="preserve">BERKELEY  </w:t>
            </w:r>
            <w:r w:rsidRPr="00460A4F">
              <w:rPr>
                <w:rFonts w:ascii="Arial" w:hAnsi="Arial" w:cs="Arial"/>
                <w:sz w:val="12"/>
                <w:szCs w:val="12"/>
              </w:rPr>
              <w:sym w:font="Symbol" w:char="F0B7"/>
            </w:r>
            <w:r w:rsidRPr="00460A4F">
              <w:rPr>
                <w:rFonts w:ascii="Arial" w:hAnsi="Arial" w:cs="Arial"/>
                <w:sz w:val="12"/>
                <w:szCs w:val="12"/>
                <w:lang w:val="es-ES"/>
              </w:rPr>
              <w:t xml:space="preserve"> DAVIS   </w:t>
            </w:r>
            <w:r w:rsidRPr="00460A4F">
              <w:rPr>
                <w:rFonts w:ascii="Arial" w:hAnsi="Arial" w:cs="Arial"/>
                <w:sz w:val="12"/>
                <w:szCs w:val="12"/>
              </w:rPr>
              <w:sym w:font="Symbol" w:char="F0B7"/>
            </w:r>
            <w:r w:rsidRPr="00460A4F">
              <w:rPr>
                <w:rFonts w:ascii="Arial" w:hAnsi="Arial" w:cs="Arial"/>
                <w:sz w:val="12"/>
                <w:szCs w:val="12"/>
                <w:lang w:val="es-ES"/>
              </w:rPr>
              <w:t xml:space="preserve">  IRVINE   </w:t>
            </w:r>
            <w:r w:rsidRPr="00460A4F">
              <w:rPr>
                <w:rFonts w:ascii="Arial" w:hAnsi="Arial" w:cs="Arial"/>
                <w:sz w:val="12"/>
                <w:szCs w:val="12"/>
              </w:rPr>
              <w:sym w:font="Symbol" w:char="F0B7"/>
            </w:r>
            <w:r w:rsidRPr="00460A4F">
              <w:rPr>
                <w:rFonts w:ascii="Arial" w:hAnsi="Arial" w:cs="Arial"/>
                <w:sz w:val="12"/>
                <w:szCs w:val="12"/>
                <w:lang w:val="es-ES"/>
              </w:rPr>
              <w:t xml:space="preserve"> LOS ANGELES  </w:t>
            </w:r>
            <w:r w:rsidRPr="00460A4F">
              <w:rPr>
                <w:rFonts w:ascii="Arial" w:hAnsi="Arial" w:cs="Arial"/>
                <w:sz w:val="12"/>
                <w:szCs w:val="12"/>
              </w:rPr>
              <w:sym w:font="Symbol" w:char="F0B7"/>
            </w:r>
            <w:r w:rsidRPr="00460A4F">
              <w:rPr>
                <w:rFonts w:ascii="Arial" w:hAnsi="Arial" w:cs="Arial"/>
                <w:sz w:val="12"/>
                <w:szCs w:val="12"/>
                <w:lang w:val="es-ES"/>
              </w:rPr>
              <w:t xml:space="preserve"> MERCED  </w:t>
            </w:r>
            <w:r w:rsidRPr="00460A4F">
              <w:rPr>
                <w:rFonts w:ascii="Arial" w:hAnsi="Arial" w:cs="Arial"/>
                <w:sz w:val="12"/>
                <w:szCs w:val="12"/>
              </w:rPr>
              <w:sym w:font="Symbol" w:char="F0B7"/>
            </w:r>
            <w:r w:rsidRPr="00460A4F">
              <w:rPr>
                <w:rFonts w:ascii="Arial" w:hAnsi="Arial" w:cs="Arial"/>
                <w:sz w:val="12"/>
                <w:szCs w:val="12"/>
                <w:lang w:val="es-ES"/>
              </w:rPr>
              <w:t xml:space="preserve"> RIVERSIDE   </w:t>
            </w:r>
            <w:r w:rsidRPr="00460A4F">
              <w:rPr>
                <w:rFonts w:ascii="Arial" w:hAnsi="Arial" w:cs="Arial"/>
                <w:sz w:val="12"/>
                <w:szCs w:val="12"/>
              </w:rPr>
              <w:sym w:font="Symbol" w:char="F0B7"/>
            </w:r>
            <w:r w:rsidRPr="00460A4F">
              <w:rPr>
                <w:rFonts w:ascii="Arial" w:hAnsi="Arial" w:cs="Arial"/>
                <w:sz w:val="12"/>
                <w:szCs w:val="12"/>
                <w:lang w:val="es-ES"/>
              </w:rPr>
              <w:t xml:space="preserve"> SAN DIEGO  </w:t>
            </w:r>
            <w:r w:rsidRPr="00460A4F">
              <w:rPr>
                <w:rFonts w:ascii="Arial" w:hAnsi="Arial" w:cs="Arial"/>
                <w:sz w:val="12"/>
                <w:szCs w:val="12"/>
              </w:rPr>
              <w:sym w:font="Symbol" w:char="F0B7"/>
            </w:r>
            <w:r w:rsidRPr="00460A4F">
              <w:rPr>
                <w:rFonts w:ascii="Arial" w:hAnsi="Arial" w:cs="Arial"/>
                <w:sz w:val="12"/>
                <w:szCs w:val="12"/>
                <w:lang w:val="es-ES"/>
              </w:rPr>
              <w:t xml:space="preserve"> SAN FRANCISCO</w:t>
            </w:r>
          </w:p>
        </w:tc>
        <w:tc>
          <w:tcPr>
            <w:tcW w:w="1238" w:type="dxa"/>
          </w:tcPr>
          <w:p w:rsidR="00963877" w:rsidRPr="00460A4F" w:rsidRDefault="00E375CF" w:rsidP="00963877">
            <w:pPr>
              <w:ind w:left="-108"/>
              <w:rPr>
                <w:rFonts w:ascii="Arial" w:hAnsi="Arial" w:cs="Arial"/>
                <w:sz w:val="12"/>
                <w:szCs w:val="12"/>
              </w:rPr>
            </w:pPr>
            <w:r>
              <w:rPr>
                <w:rFonts w:ascii="Arial" w:hAnsi="Arial" w:cs="Arial"/>
                <w:noProof/>
                <w:sz w:val="12"/>
                <w:szCs w:val="12"/>
              </w:rPr>
              <w:drawing>
                <wp:inline distT="0" distB="0" distL="0" distR="0">
                  <wp:extent cx="828675" cy="685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685800"/>
                          </a:xfrm>
                          <a:prstGeom prst="rect">
                            <a:avLst/>
                          </a:prstGeom>
                          <a:noFill/>
                          <a:ln>
                            <a:noFill/>
                          </a:ln>
                        </pic:spPr>
                      </pic:pic>
                    </a:graphicData>
                  </a:graphic>
                </wp:inline>
              </w:drawing>
            </w:r>
          </w:p>
        </w:tc>
        <w:tc>
          <w:tcPr>
            <w:tcW w:w="2515" w:type="dxa"/>
          </w:tcPr>
          <w:p w:rsidR="00963877" w:rsidRPr="00460A4F" w:rsidRDefault="00963877">
            <w:pPr>
              <w:ind w:left="-49"/>
              <w:jc w:val="right"/>
              <w:rPr>
                <w:rFonts w:ascii="Arial" w:hAnsi="Arial" w:cs="Arial"/>
                <w:sz w:val="12"/>
                <w:szCs w:val="12"/>
              </w:rPr>
            </w:pPr>
          </w:p>
          <w:p w:rsidR="00963877" w:rsidRPr="00460A4F" w:rsidRDefault="00963877">
            <w:pPr>
              <w:ind w:left="-49"/>
              <w:jc w:val="right"/>
              <w:rPr>
                <w:rFonts w:ascii="Arial" w:hAnsi="Arial" w:cs="Arial"/>
                <w:sz w:val="12"/>
                <w:szCs w:val="12"/>
              </w:rPr>
            </w:pPr>
          </w:p>
          <w:p w:rsidR="00963877" w:rsidRPr="00460A4F" w:rsidRDefault="00963877">
            <w:pPr>
              <w:pBdr>
                <w:top w:val="single" w:sz="6" w:space="2" w:color="auto"/>
                <w:bottom w:val="single" w:sz="6" w:space="2" w:color="auto"/>
              </w:pBdr>
              <w:ind w:left="-49"/>
              <w:jc w:val="right"/>
              <w:rPr>
                <w:rFonts w:ascii="Arial" w:hAnsi="Arial" w:cs="Arial"/>
                <w:sz w:val="12"/>
                <w:szCs w:val="12"/>
              </w:rPr>
            </w:pPr>
            <w:smartTag w:uri="urn:schemas-microsoft-com:office:smarttags" w:element="City">
              <w:r w:rsidRPr="00460A4F">
                <w:rPr>
                  <w:rFonts w:ascii="Arial" w:hAnsi="Arial" w:cs="Arial"/>
                  <w:sz w:val="12"/>
                  <w:szCs w:val="12"/>
                </w:rPr>
                <w:t>SANTA BARBARA</w:t>
              </w:r>
            </w:smartTag>
            <w:r w:rsidRPr="00460A4F">
              <w:rPr>
                <w:rFonts w:ascii="Arial" w:hAnsi="Arial" w:cs="Arial"/>
                <w:sz w:val="12"/>
                <w:szCs w:val="12"/>
              </w:rPr>
              <w:t xml:space="preserve">   </w:t>
            </w:r>
            <w:r w:rsidRPr="00460A4F">
              <w:rPr>
                <w:rFonts w:ascii="Arial" w:hAnsi="Arial" w:cs="Arial"/>
                <w:sz w:val="12"/>
                <w:szCs w:val="12"/>
              </w:rPr>
              <w:sym w:font="Symbol" w:char="F0B7"/>
            </w:r>
            <w:r w:rsidRPr="00460A4F">
              <w:rPr>
                <w:rFonts w:ascii="Arial" w:hAnsi="Arial" w:cs="Arial"/>
                <w:sz w:val="12"/>
                <w:szCs w:val="12"/>
              </w:rPr>
              <w:t xml:space="preserve">  </w:t>
            </w:r>
            <w:smartTag w:uri="urn:schemas-microsoft-com:office:smarttags" w:element="City">
              <w:smartTag w:uri="urn:schemas-microsoft-com:office:smarttags" w:element="place">
                <w:r w:rsidRPr="00460A4F">
                  <w:rPr>
                    <w:rFonts w:ascii="Arial" w:hAnsi="Arial" w:cs="Arial"/>
                    <w:sz w:val="12"/>
                    <w:szCs w:val="12"/>
                  </w:rPr>
                  <w:t>SANTA CRUZ</w:t>
                </w:r>
              </w:smartTag>
            </w:smartTag>
          </w:p>
        </w:tc>
      </w:tr>
    </w:tbl>
    <w:p w:rsidR="00963877" w:rsidRPr="00D16C8F" w:rsidRDefault="00963877">
      <w:pPr>
        <w:rPr>
          <w:rFonts w:ascii="Arial" w:hAnsi="Arial" w:cs="Arial"/>
          <w:sz w:val="16"/>
        </w:rPr>
      </w:pPr>
      <w:r w:rsidRPr="00D16C8F">
        <w:rPr>
          <w:rFonts w:ascii="Arial" w:hAnsi="Arial" w:cs="Arial"/>
          <w:i/>
          <w:sz w:val="16"/>
        </w:rPr>
        <w:t>Please Reply to:</w:t>
      </w:r>
    </w:p>
    <w:p w:rsidR="00963877" w:rsidRPr="00D16C8F" w:rsidRDefault="00963877">
      <w:pPr>
        <w:tabs>
          <w:tab w:val="left" w:pos="180"/>
        </w:tabs>
        <w:rPr>
          <w:rFonts w:ascii="Arial" w:hAnsi="Arial" w:cs="Arial"/>
          <w:sz w:val="16"/>
        </w:rPr>
      </w:pPr>
      <w:r w:rsidRPr="00D16C8F">
        <w:rPr>
          <w:rFonts w:ascii="Arial" w:hAnsi="Arial" w:cs="Arial"/>
          <w:sz w:val="16"/>
        </w:rPr>
        <w:tab/>
        <w:t>DEPARTMENT OF ANESTHESIOLOGY &amp; PAIN MEDICINE</w:t>
      </w:r>
      <w:r w:rsidRPr="00D16C8F">
        <w:rPr>
          <w:rFonts w:ascii="Arial" w:hAnsi="Arial" w:cs="Arial"/>
          <w:sz w:val="16"/>
        </w:rPr>
        <w:tab/>
      </w:r>
      <w:r w:rsidRPr="00D16C8F">
        <w:rPr>
          <w:rFonts w:ascii="Arial" w:hAnsi="Arial" w:cs="Arial"/>
          <w:sz w:val="16"/>
        </w:rPr>
        <w:tab/>
      </w:r>
      <w:r w:rsidRPr="00D16C8F">
        <w:rPr>
          <w:rFonts w:ascii="Arial" w:hAnsi="Arial" w:cs="Arial"/>
          <w:sz w:val="16"/>
        </w:rPr>
        <w:tab/>
        <w:t xml:space="preserve">      </w:t>
      </w:r>
      <w:r w:rsidR="00F65A26">
        <w:rPr>
          <w:rFonts w:ascii="Arial" w:hAnsi="Arial" w:cs="Arial"/>
          <w:sz w:val="16"/>
        </w:rPr>
        <w:tab/>
      </w:r>
      <w:r w:rsidR="00F65A26">
        <w:rPr>
          <w:rFonts w:ascii="Arial" w:hAnsi="Arial" w:cs="Arial"/>
          <w:sz w:val="16"/>
        </w:rPr>
        <w:tab/>
      </w:r>
      <w:r w:rsidR="00F65A26">
        <w:rPr>
          <w:rFonts w:ascii="Arial" w:hAnsi="Arial" w:cs="Arial"/>
          <w:sz w:val="16"/>
        </w:rPr>
        <w:tab/>
        <w:t xml:space="preserve">        </w:t>
      </w:r>
      <w:r w:rsidRPr="00D16C8F">
        <w:rPr>
          <w:rFonts w:ascii="Arial" w:hAnsi="Arial" w:cs="Arial"/>
          <w:sz w:val="16"/>
        </w:rPr>
        <w:t>SCHOOL OF MEDICINE</w:t>
      </w:r>
    </w:p>
    <w:p w:rsidR="00963877" w:rsidRPr="00D16C8F" w:rsidRDefault="00963877">
      <w:pPr>
        <w:tabs>
          <w:tab w:val="left" w:pos="180"/>
        </w:tabs>
        <w:rPr>
          <w:rFonts w:ascii="Arial" w:hAnsi="Arial" w:cs="Arial"/>
          <w:sz w:val="16"/>
        </w:rPr>
      </w:pPr>
      <w:r w:rsidRPr="00D16C8F">
        <w:rPr>
          <w:rFonts w:ascii="Arial" w:hAnsi="Arial" w:cs="Arial"/>
          <w:sz w:val="16"/>
        </w:rPr>
        <w:tab/>
        <w:t>Suite 1200, Patient Support Services Building</w:t>
      </w:r>
      <w:r w:rsidRPr="00D16C8F">
        <w:rPr>
          <w:rFonts w:ascii="Arial" w:hAnsi="Arial" w:cs="Arial"/>
          <w:sz w:val="16"/>
        </w:rPr>
        <w:tab/>
      </w:r>
      <w:r w:rsidRPr="00D16C8F">
        <w:rPr>
          <w:rFonts w:ascii="Arial" w:hAnsi="Arial" w:cs="Arial"/>
          <w:sz w:val="16"/>
        </w:rPr>
        <w:tab/>
      </w:r>
      <w:r w:rsidRPr="00D16C8F">
        <w:rPr>
          <w:rFonts w:ascii="Arial" w:hAnsi="Arial" w:cs="Arial"/>
          <w:sz w:val="16"/>
        </w:rPr>
        <w:tab/>
      </w:r>
      <w:r w:rsidRPr="00D16C8F">
        <w:rPr>
          <w:rFonts w:ascii="Arial" w:hAnsi="Arial" w:cs="Arial"/>
          <w:sz w:val="16"/>
        </w:rPr>
        <w:tab/>
      </w:r>
      <w:r w:rsidRPr="00D16C8F">
        <w:rPr>
          <w:rFonts w:ascii="Arial" w:hAnsi="Arial" w:cs="Arial"/>
          <w:sz w:val="16"/>
        </w:rPr>
        <w:tab/>
        <w:t xml:space="preserve">      </w:t>
      </w:r>
      <w:r w:rsidR="00F65A26">
        <w:rPr>
          <w:rFonts w:ascii="Arial" w:hAnsi="Arial" w:cs="Arial"/>
          <w:sz w:val="16"/>
        </w:rPr>
        <w:tab/>
      </w:r>
      <w:r w:rsidR="00F65A26">
        <w:rPr>
          <w:rFonts w:ascii="Arial" w:hAnsi="Arial" w:cs="Arial"/>
          <w:sz w:val="16"/>
        </w:rPr>
        <w:tab/>
      </w:r>
      <w:r w:rsidR="00F65A26">
        <w:rPr>
          <w:rFonts w:ascii="Arial" w:hAnsi="Arial" w:cs="Arial"/>
          <w:sz w:val="16"/>
        </w:rPr>
        <w:tab/>
      </w:r>
      <w:r w:rsidRPr="00D16C8F">
        <w:rPr>
          <w:rFonts w:ascii="Arial" w:hAnsi="Arial" w:cs="Arial"/>
          <w:sz w:val="16"/>
        </w:rPr>
        <w:t xml:space="preserve"> DAVIS, CALIFORNIA 95616</w:t>
      </w:r>
    </w:p>
    <w:p w:rsidR="00963877" w:rsidRPr="00D16C8F" w:rsidRDefault="00963877">
      <w:pPr>
        <w:tabs>
          <w:tab w:val="left" w:pos="180"/>
        </w:tabs>
        <w:ind w:right="180"/>
        <w:rPr>
          <w:rFonts w:ascii="Arial" w:hAnsi="Arial" w:cs="Arial"/>
          <w:sz w:val="16"/>
          <w:lang w:val="it-IT"/>
        </w:rPr>
      </w:pPr>
      <w:r w:rsidRPr="00D16C8F">
        <w:rPr>
          <w:rFonts w:ascii="Arial" w:hAnsi="Arial" w:cs="Arial"/>
          <w:sz w:val="16"/>
        </w:rPr>
        <w:tab/>
      </w:r>
      <w:r w:rsidRPr="00D16C8F">
        <w:rPr>
          <w:rFonts w:ascii="Arial" w:hAnsi="Arial" w:cs="Arial"/>
          <w:sz w:val="16"/>
          <w:lang w:val="it-IT"/>
        </w:rPr>
        <w:t>Sacramento, California 95817</w:t>
      </w:r>
    </w:p>
    <w:p w:rsidR="00963877" w:rsidRPr="00D16C8F" w:rsidRDefault="00E375CF">
      <w:pPr>
        <w:tabs>
          <w:tab w:val="left" w:pos="180"/>
          <w:tab w:val="right" w:pos="10620"/>
        </w:tabs>
        <w:rPr>
          <w:rFonts w:ascii="Arial" w:hAnsi="Arial" w:cs="Arial"/>
          <w:sz w:val="16"/>
          <w:lang w:val="it-IT"/>
        </w:rPr>
      </w:pPr>
      <w:r>
        <w:rPr>
          <w:rFonts w:ascii="Arial" w:hAnsi="Arial" w:cs="Arial"/>
          <w:sz w:val="16"/>
          <w:lang w:val="it-IT"/>
        </w:rPr>
        <w:tab/>
        <w:t>Phone:  (916) 734-5046</w:t>
      </w:r>
    </w:p>
    <w:p w:rsidR="00963877" w:rsidRPr="00D16C8F" w:rsidRDefault="00963877">
      <w:pPr>
        <w:tabs>
          <w:tab w:val="left" w:pos="180"/>
        </w:tabs>
        <w:rPr>
          <w:rFonts w:ascii="Arial" w:hAnsi="Arial" w:cs="Arial"/>
          <w:sz w:val="16"/>
          <w:lang w:val="it-IT"/>
        </w:rPr>
      </w:pPr>
      <w:r w:rsidRPr="00D16C8F">
        <w:rPr>
          <w:rFonts w:ascii="Arial" w:hAnsi="Arial" w:cs="Arial"/>
          <w:sz w:val="16"/>
          <w:lang w:val="it-IT"/>
        </w:rPr>
        <w:tab/>
        <w:t>Fax:  (916) 734-7980</w:t>
      </w:r>
    </w:p>
    <w:p w:rsidR="00963877" w:rsidRPr="00D16C8F" w:rsidRDefault="00963877">
      <w:pPr>
        <w:tabs>
          <w:tab w:val="left" w:pos="180"/>
        </w:tabs>
        <w:rPr>
          <w:rFonts w:ascii="Arial" w:hAnsi="Arial" w:cs="Arial"/>
          <w:color w:val="C0C0C0"/>
          <w:sz w:val="16"/>
          <w:lang w:val="it-IT"/>
        </w:rPr>
        <w:sectPr w:rsidR="00963877" w:rsidRPr="00D16C8F" w:rsidSect="00963877">
          <w:pgSz w:w="12240" w:h="15840" w:code="1"/>
          <w:pgMar w:top="720" w:right="576" w:bottom="1440" w:left="576" w:header="720" w:footer="720" w:gutter="0"/>
          <w:cols w:space="720"/>
        </w:sectPr>
      </w:pPr>
      <w:r w:rsidRPr="00D16C8F">
        <w:rPr>
          <w:rFonts w:ascii="Arial" w:hAnsi="Arial" w:cs="Arial"/>
          <w:sz w:val="16"/>
          <w:lang w:val="it-IT"/>
        </w:rPr>
        <w:tab/>
      </w:r>
      <w:r w:rsidR="00460A4F">
        <w:rPr>
          <w:rFonts w:ascii="Arial" w:hAnsi="Arial" w:cs="Arial"/>
          <w:sz w:val="16"/>
          <w:lang w:val="it-IT"/>
        </w:rPr>
        <w:t xml:space="preserve">Email:  </w:t>
      </w:r>
      <w:r w:rsidR="00E375CF">
        <w:rPr>
          <w:rFonts w:ascii="Arial" w:hAnsi="Arial" w:cs="Arial"/>
          <w:sz w:val="16"/>
          <w:lang w:val="it-IT"/>
        </w:rPr>
        <w:t>nwfleming@</w:t>
      </w:r>
      <w:r w:rsidR="00D16C8F">
        <w:rPr>
          <w:rFonts w:ascii="Arial" w:hAnsi="Arial" w:cs="Arial"/>
          <w:sz w:val="16"/>
          <w:lang w:val="it-IT"/>
        </w:rPr>
        <w:t>ucdavis.edu</w:t>
      </w:r>
    </w:p>
    <w:p w:rsidR="00F65A26" w:rsidRDefault="00F65A26" w:rsidP="00F65A26">
      <w:pPr>
        <w:pStyle w:val="Date"/>
        <w:spacing w:after="0" w:line="240" w:lineRule="auto"/>
        <w:ind w:left="0"/>
        <w:rPr>
          <w:rFonts w:ascii="Arial" w:hAnsi="Arial" w:cs="Arial"/>
          <w:szCs w:val="24"/>
        </w:rPr>
      </w:pPr>
    </w:p>
    <w:p w:rsidR="00206C38" w:rsidRPr="00206C38" w:rsidRDefault="00206C38" w:rsidP="00206C38">
      <w:pPr>
        <w:pStyle w:val="InsideAddress"/>
        <w:spacing w:line="240" w:lineRule="auto"/>
        <w:rPr>
          <w:rFonts w:ascii="Arial" w:hAnsi="Arial" w:cs="Arial"/>
          <w:szCs w:val="24"/>
        </w:rPr>
      </w:pPr>
      <w:r w:rsidRPr="00206C38">
        <w:rPr>
          <w:rFonts w:ascii="Arial" w:hAnsi="Arial" w:cs="Arial"/>
          <w:szCs w:val="24"/>
        </w:rPr>
        <w:t>May 15, 2023</w:t>
      </w:r>
    </w:p>
    <w:p w:rsidR="00206C38" w:rsidRPr="00206C38" w:rsidRDefault="00206C38" w:rsidP="00206C38">
      <w:pPr>
        <w:pStyle w:val="InsideAddress"/>
        <w:spacing w:line="240" w:lineRule="auto"/>
        <w:rPr>
          <w:rFonts w:ascii="Arial" w:hAnsi="Arial" w:cs="Arial"/>
          <w:szCs w:val="24"/>
        </w:rPr>
      </w:pPr>
    </w:p>
    <w:p w:rsidR="00206C38" w:rsidRPr="00206C38" w:rsidRDefault="00206C38" w:rsidP="00206C38">
      <w:pPr>
        <w:rPr>
          <w:rFonts w:ascii="Arial" w:hAnsi="Arial" w:cs="Arial"/>
          <w:bCs/>
          <w:sz w:val="24"/>
          <w:szCs w:val="24"/>
        </w:rPr>
      </w:pPr>
      <w:r w:rsidRPr="00206C38">
        <w:rPr>
          <w:rFonts w:ascii="Arial" w:hAnsi="Arial" w:cs="Arial"/>
          <w:sz w:val="24"/>
          <w:szCs w:val="24"/>
        </w:rPr>
        <w:t xml:space="preserve">Re: </w:t>
      </w:r>
      <w:r w:rsidRPr="00206C38">
        <w:rPr>
          <w:rFonts w:ascii="Arial" w:hAnsi="Arial" w:cs="Arial"/>
          <w:bCs/>
          <w:sz w:val="24"/>
          <w:szCs w:val="24"/>
        </w:rPr>
        <w:t>Revision of manuscript: Non-invasive monitoring of pulmonary blood flow, functional residual capacity, and shunt index in a porcine model</w:t>
      </w:r>
    </w:p>
    <w:p w:rsidR="00206C38" w:rsidRPr="00206C38" w:rsidRDefault="00206C38" w:rsidP="00206C38">
      <w:pPr>
        <w:rPr>
          <w:rFonts w:ascii="Arial" w:hAnsi="Arial" w:cs="Arial"/>
          <w:sz w:val="24"/>
          <w:szCs w:val="24"/>
        </w:rPr>
      </w:pPr>
    </w:p>
    <w:p w:rsidR="00206C38" w:rsidRPr="00206C38" w:rsidRDefault="00206C38" w:rsidP="00206C38">
      <w:pPr>
        <w:rPr>
          <w:rFonts w:ascii="Arial" w:hAnsi="Arial" w:cs="Arial"/>
          <w:sz w:val="24"/>
          <w:szCs w:val="24"/>
        </w:rPr>
      </w:pPr>
      <w:r w:rsidRPr="00206C38">
        <w:rPr>
          <w:rFonts w:ascii="Arial" w:hAnsi="Arial" w:cs="Arial"/>
          <w:sz w:val="24"/>
          <w:szCs w:val="24"/>
        </w:rPr>
        <w:t xml:space="preserve">Dear Editors of the Journal of Translational Medicine, </w:t>
      </w:r>
    </w:p>
    <w:p w:rsidR="00206C38" w:rsidRPr="00206C38" w:rsidRDefault="00206C38" w:rsidP="00206C38">
      <w:pPr>
        <w:pStyle w:val="InsideAddress"/>
        <w:spacing w:line="240" w:lineRule="auto"/>
        <w:rPr>
          <w:rFonts w:ascii="Arial" w:hAnsi="Arial" w:cs="Arial"/>
          <w:szCs w:val="24"/>
        </w:rPr>
      </w:pPr>
    </w:p>
    <w:p w:rsidR="00293952" w:rsidRDefault="00293952" w:rsidP="00206C38">
      <w:pPr>
        <w:jc w:val="both"/>
        <w:rPr>
          <w:rFonts w:ascii="Arial" w:hAnsi="Arial" w:cs="Arial"/>
          <w:sz w:val="24"/>
          <w:szCs w:val="24"/>
        </w:rPr>
      </w:pPr>
      <w:r>
        <w:rPr>
          <w:rFonts w:ascii="Arial" w:hAnsi="Arial" w:cs="Arial"/>
          <w:sz w:val="24"/>
          <w:szCs w:val="24"/>
        </w:rPr>
        <w:t>Thank you for the reviews and suggestions regarding the above referenced manuscript. We have considered those comments and revised the manuscript accordingly as described below</w:t>
      </w:r>
      <w:r w:rsidR="00B41AB8">
        <w:rPr>
          <w:rFonts w:ascii="Arial" w:hAnsi="Arial" w:cs="Arial"/>
          <w:sz w:val="24"/>
          <w:szCs w:val="24"/>
        </w:rPr>
        <w:t>. Our responses appear in red after each suggestion. Overall</w:t>
      </w:r>
      <w:r w:rsidR="00DF2881">
        <w:rPr>
          <w:rFonts w:ascii="Arial" w:hAnsi="Arial" w:cs="Arial"/>
          <w:sz w:val="24"/>
          <w:szCs w:val="24"/>
        </w:rPr>
        <w:t>,</w:t>
      </w:r>
      <w:r w:rsidR="00B41AB8">
        <w:rPr>
          <w:rFonts w:ascii="Arial" w:hAnsi="Arial" w:cs="Arial"/>
          <w:sz w:val="24"/>
          <w:szCs w:val="24"/>
        </w:rPr>
        <w:t xml:space="preserve"> we agree with all of the comments and have tried to modify the manuscript to address them. </w:t>
      </w:r>
    </w:p>
    <w:p w:rsidR="00293952" w:rsidRDefault="00293952" w:rsidP="00206C38">
      <w:pPr>
        <w:jc w:val="both"/>
        <w:rPr>
          <w:rFonts w:ascii="Arial" w:hAnsi="Arial" w:cs="Arial"/>
          <w:sz w:val="24"/>
          <w:szCs w:val="24"/>
        </w:rPr>
      </w:pPr>
    </w:p>
    <w:p w:rsidR="00206C38" w:rsidRPr="00206C38" w:rsidRDefault="00293952" w:rsidP="00206C38">
      <w:pPr>
        <w:jc w:val="both"/>
        <w:rPr>
          <w:rFonts w:ascii="Arial" w:hAnsi="Arial" w:cs="Arial"/>
          <w:sz w:val="24"/>
          <w:szCs w:val="24"/>
        </w:rPr>
      </w:pPr>
      <w:r>
        <w:rPr>
          <w:rFonts w:ascii="Arial" w:hAnsi="Arial" w:cs="Arial"/>
          <w:sz w:val="24"/>
          <w:szCs w:val="24"/>
        </w:rPr>
        <w:t xml:space="preserve">  </w:t>
      </w:r>
      <w:r w:rsidR="00206C38" w:rsidRPr="00206C38">
        <w:rPr>
          <w:rFonts w:ascii="Arial" w:hAnsi="Arial" w:cs="Arial"/>
          <w:sz w:val="24"/>
          <w:szCs w:val="24"/>
        </w:rPr>
        <w:t>Reviewer 1:</w:t>
      </w:r>
    </w:p>
    <w:p w:rsidR="00206C38" w:rsidRPr="00293952" w:rsidRDefault="00206C38" w:rsidP="00206C38">
      <w:pPr>
        <w:jc w:val="both"/>
        <w:rPr>
          <w:rFonts w:ascii="Arial" w:hAnsi="Arial" w:cs="Arial"/>
          <w:color w:val="FF0000"/>
          <w:sz w:val="24"/>
          <w:szCs w:val="24"/>
        </w:rPr>
      </w:pPr>
      <w:r w:rsidRPr="00206C38">
        <w:rPr>
          <w:rFonts w:ascii="Arial" w:hAnsi="Arial" w:cs="Arial"/>
          <w:sz w:val="24"/>
          <w:szCs w:val="24"/>
        </w:rPr>
        <w:t xml:space="preserve">The </w:t>
      </w:r>
      <w:proofErr w:type="spellStart"/>
      <w:r w:rsidRPr="00206C38">
        <w:rPr>
          <w:rFonts w:ascii="Arial" w:hAnsi="Arial" w:cs="Arial"/>
          <w:sz w:val="24"/>
          <w:szCs w:val="24"/>
        </w:rPr>
        <w:t>VQm</w:t>
      </w:r>
      <w:proofErr w:type="spellEnd"/>
      <w:r w:rsidRPr="00206C38">
        <w:rPr>
          <w:rFonts w:ascii="Arial" w:hAnsi="Arial" w:cs="Arial"/>
          <w:sz w:val="24"/>
          <w:szCs w:val="24"/>
        </w:rPr>
        <w:t xml:space="preserve"> Pulmonary Health Monitor™ (PHM) is a new device that continuously measures pulmonary blood flow (PBF), functional residual capacity (FRC), and shunt index (</w:t>
      </w:r>
      <w:proofErr w:type="spellStart"/>
      <w:r w:rsidRPr="00206C38">
        <w:rPr>
          <w:rFonts w:ascii="Arial" w:hAnsi="Arial" w:cs="Arial"/>
          <w:sz w:val="24"/>
          <w:szCs w:val="24"/>
        </w:rPr>
        <w:t>Qsi</w:t>
      </w:r>
      <w:proofErr w:type="spellEnd"/>
      <w:r w:rsidRPr="00206C38">
        <w:rPr>
          <w:rFonts w:ascii="Arial" w:hAnsi="Arial" w:cs="Arial"/>
          <w:sz w:val="24"/>
          <w:szCs w:val="24"/>
        </w:rPr>
        <w:t xml:space="preserve">) to improve management of mechanically ventilated patients. The results showed that the PHM™-derived PBF and </w:t>
      </w:r>
      <w:proofErr w:type="spellStart"/>
      <w:r w:rsidRPr="00206C38">
        <w:rPr>
          <w:rFonts w:ascii="Arial" w:hAnsi="Arial" w:cs="Arial"/>
          <w:sz w:val="24"/>
          <w:szCs w:val="24"/>
        </w:rPr>
        <w:t>Qsi</w:t>
      </w:r>
      <w:proofErr w:type="spellEnd"/>
      <w:r w:rsidRPr="00206C38">
        <w:rPr>
          <w:rFonts w:ascii="Arial" w:hAnsi="Arial" w:cs="Arial"/>
          <w:sz w:val="24"/>
          <w:szCs w:val="24"/>
        </w:rPr>
        <w:t xml:space="preserve"> provide comparable results to reference standards, and FRC measurements trended as expected following interventions. The study demonstrates the potential of the </w:t>
      </w:r>
      <w:proofErr w:type="spellStart"/>
      <w:r w:rsidRPr="00206C38">
        <w:rPr>
          <w:rFonts w:ascii="Arial" w:hAnsi="Arial" w:cs="Arial"/>
          <w:sz w:val="24"/>
          <w:szCs w:val="24"/>
        </w:rPr>
        <w:t>VQm</w:t>
      </w:r>
      <w:proofErr w:type="spellEnd"/>
      <w:r w:rsidRPr="00206C38">
        <w:rPr>
          <w:rFonts w:ascii="Arial" w:hAnsi="Arial" w:cs="Arial"/>
          <w:sz w:val="24"/>
          <w:szCs w:val="24"/>
        </w:rPr>
        <w:t xml:space="preserve"> PHM™ to individualize and optimize mechanical ventilation in critically ill patients. The study adds to the growing body of evidence supporting the use of advanced monitoring technologies for individualizing and optimizing mechanical ventilation in critically ill patients.</w:t>
      </w:r>
      <w:r w:rsidR="00293952">
        <w:rPr>
          <w:rFonts w:ascii="Arial" w:hAnsi="Arial" w:cs="Arial"/>
          <w:sz w:val="24"/>
          <w:szCs w:val="24"/>
        </w:rPr>
        <w:t xml:space="preserve"> </w:t>
      </w:r>
      <w:r w:rsidR="00293952">
        <w:rPr>
          <w:rFonts w:ascii="Arial" w:hAnsi="Arial" w:cs="Arial"/>
          <w:color w:val="FF0000"/>
          <w:sz w:val="24"/>
          <w:szCs w:val="24"/>
        </w:rPr>
        <w:t>We appreciate this constructive synopsis and in alignment with the suggested discussion points</w:t>
      </w:r>
      <w:r w:rsidR="00DF2881">
        <w:rPr>
          <w:rFonts w:ascii="Arial" w:hAnsi="Arial" w:cs="Arial"/>
          <w:color w:val="FF0000"/>
          <w:sz w:val="24"/>
          <w:szCs w:val="24"/>
        </w:rPr>
        <w:t>, we</w:t>
      </w:r>
      <w:bookmarkStart w:id="0" w:name="_GoBack"/>
      <w:bookmarkEnd w:id="0"/>
      <w:r w:rsidR="00293952">
        <w:rPr>
          <w:rFonts w:ascii="Arial" w:hAnsi="Arial" w:cs="Arial"/>
          <w:color w:val="FF0000"/>
          <w:sz w:val="24"/>
          <w:szCs w:val="24"/>
        </w:rPr>
        <w:t xml:space="preserve"> have tried to emphasize this is essentially a “proof of concept” report describing a system with clinical potential but requiring much further study.</w:t>
      </w:r>
    </w:p>
    <w:p w:rsidR="00206C38" w:rsidRPr="00206C38" w:rsidRDefault="00206C38" w:rsidP="00206C38">
      <w:pPr>
        <w:jc w:val="both"/>
        <w:rPr>
          <w:rFonts w:ascii="Arial" w:hAnsi="Arial" w:cs="Arial"/>
          <w:sz w:val="24"/>
          <w:szCs w:val="24"/>
        </w:rPr>
      </w:pPr>
    </w:p>
    <w:p w:rsidR="00206C38" w:rsidRPr="00206C38" w:rsidRDefault="00206C38" w:rsidP="00206C38">
      <w:pPr>
        <w:jc w:val="both"/>
        <w:rPr>
          <w:rFonts w:ascii="Arial" w:hAnsi="Arial" w:cs="Arial"/>
          <w:sz w:val="24"/>
          <w:szCs w:val="24"/>
        </w:rPr>
      </w:pPr>
      <w:r w:rsidRPr="00206C38">
        <w:rPr>
          <w:rFonts w:ascii="Arial" w:hAnsi="Arial" w:cs="Arial"/>
          <w:sz w:val="24"/>
          <w:szCs w:val="24"/>
        </w:rPr>
        <w:t>Minor points to include in discussion.</w:t>
      </w:r>
    </w:p>
    <w:p w:rsidR="00206C38" w:rsidRPr="00206C38" w:rsidRDefault="00206C38" w:rsidP="00206C38">
      <w:pPr>
        <w:numPr>
          <w:ilvl w:val="0"/>
          <w:numId w:val="1"/>
        </w:numPr>
        <w:overflowPunct/>
        <w:autoSpaceDE/>
        <w:autoSpaceDN/>
        <w:adjustRightInd/>
        <w:jc w:val="both"/>
        <w:textAlignment w:val="auto"/>
        <w:rPr>
          <w:rFonts w:ascii="Arial" w:hAnsi="Arial" w:cs="Arial"/>
          <w:sz w:val="24"/>
          <w:szCs w:val="24"/>
        </w:rPr>
      </w:pPr>
      <w:r w:rsidRPr="00206C38">
        <w:rPr>
          <w:rFonts w:ascii="Arial" w:hAnsi="Arial" w:cs="Arial"/>
          <w:sz w:val="24"/>
          <w:szCs w:val="24"/>
        </w:rPr>
        <w:t xml:space="preserve">The study only examined three interventions, and it is unclear how the </w:t>
      </w:r>
      <w:proofErr w:type="spellStart"/>
      <w:r w:rsidRPr="00206C38">
        <w:rPr>
          <w:rFonts w:ascii="Arial" w:hAnsi="Arial" w:cs="Arial"/>
          <w:sz w:val="24"/>
          <w:szCs w:val="24"/>
        </w:rPr>
        <w:t>VQm</w:t>
      </w:r>
      <w:proofErr w:type="spellEnd"/>
      <w:r w:rsidRPr="00206C38">
        <w:rPr>
          <w:rFonts w:ascii="Arial" w:hAnsi="Arial" w:cs="Arial"/>
          <w:sz w:val="24"/>
          <w:szCs w:val="24"/>
        </w:rPr>
        <w:t xml:space="preserve"> PHM™ would perform in more complex clinical scenarios.</w:t>
      </w:r>
      <w:r w:rsidR="00293952">
        <w:rPr>
          <w:rFonts w:ascii="Arial" w:hAnsi="Arial" w:cs="Arial"/>
          <w:sz w:val="24"/>
          <w:szCs w:val="24"/>
        </w:rPr>
        <w:t xml:space="preserve"> </w:t>
      </w:r>
      <w:r w:rsidR="00471F81">
        <w:rPr>
          <w:rFonts w:ascii="Arial" w:hAnsi="Arial" w:cs="Arial"/>
          <w:color w:val="FF0000"/>
          <w:sz w:val="24"/>
          <w:szCs w:val="24"/>
        </w:rPr>
        <w:t>We agree, the conclusions have been modified to emphasize the limits of this initial evaluation.</w:t>
      </w:r>
    </w:p>
    <w:p w:rsidR="00206C38" w:rsidRPr="00206C38" w:rsidRDefault="00206C38" w:rsidP="00206C38">
      <w:pPr>
        <w:numPr>
          <w:ilvl w:val="0"/>
          <w:numId w:val="1"/>
        </w:numPr>
        <w:overflowPunct/>
        <w:autoSpaceDE/>
        <w:autoSpaceDN/>
        <w:adjustRightInd/>
        <w:jc w:val="both"/>
        <w:textAlignment w:val="auto"/>
        <w:rPr>
          <w:rFonts w:ascii="Arial" w:hAnsi="Arial" w:cs="Arial"/>
          <w:sz w:val="24"/>
          <w:szCs w:val="24"/>
        </w:rPr>
      </w:pPr>
      <w:r w:rsidRPr="00206C38">
        <w:rPr>
          <w:rFonts w:ascii="Arial" w:hAnsi="Arial" w:cs="Arial"/>
          <w:sz w:val="24"/>
          <w:szCs w:val="24"/>
        </w:rPr>
        <w:t xml:space="preserve">The study did not compare the </w:t>
      </w:r>
      <w:proofErr w:type="spellStart"/>
      <w:r w:rsidRPr="00206C38">
        <w:rPr>
          <w:rFonts w:ascii="Arial" w:hAnsi="Arial" w:cs="Arial"/>
          <w:sz w:val="24"/>
          <w:szCs w:val="24"/>
        </w:rPr>
        <w:t>VQm</w:t>
      </w:r>
      <w:proofErr w:type="spellEnd"/>
      <w:r w:rsidRPr="00206C38">
        <w:rPr>
          <w:rFonts w:ascii="Arial" w:hAnsi="Arial" w:cs="Arial"/>
          <w:sz w:val="24"/>
          <w:szCs w:val="24"/>
        </w:rPr>
        <w:t xml:space="preserve"> PHM™ to other available monitors or provide a cost-benefit analysis.</w:t>
      </w:r>
      <w:r w:rsidR="00B41AB8">
        <w:rPr>
          <w:rFonts w:ascii="Arial" w:hAnsi="Arial" w:cs="Arial"/>
          <w:sz w:val="24"/>
          <w:szCs w:val="24"/>
        </w:rPr>
        <w:t xml:space="preserve"> </w:t>
      </w:r>
      <w:r w:rsidR="00B41AB8">
        <w:rPr>
          <w:rFonts w:ascii="Arial" w:hAnsi="Arial" w:cs="Arial"/>
          <w:color w:val="FF0000"/>
          <w:sz w:val="24"/>
          <w:szCs w:val="24"/>
        </w:rPr>
        <w:t>Yes, we agree and have added a comment to the limitations specifically addressing this issue.</w:t>
      </w:r>
    </w:p>
    <w:p w:rsidR="00206C38" w:rsidRPr="00206C38" w:rsidRDefault="00206C38" w:rsidP="00206C38">
      <w:pPr>
        <w:numPr>
          <w:ilvl w:val="0"/>
          <w:numId w:val="1"/>
        </w:numPr>
        <w:overflowPunct/>
        <w:autoSpaceDE/>
        <w:autoSpaceDN/>
        <w:adjustRightInd/>
        <w:jc w:val="both"/>
        <w:textAlignment w:val="auto"/>
        <w:rPr>
          <w:rFonts w:ascii="Arial" w:hAnsi="Arial" w:cs="Arial"/>
          <w:sz w:val="24"/>
          <w:szCs w:val="24"/>
        </w:rPr>
      </w:pPr>
      <w:r w:rsidRPr="00206C38">
        <w:rPr>
          <w:rFonts w:ascii="Arial" w:hAnsi="Arial" w:cs="Arial"/>
          <w:sz w:val="24"/>
          <w:szCs w:val="24"/>
        </w:rPr>
        <w:t xml:space="preserve">The study did not assess the long-term efficacy or safety of using the </w:t>
      </w:r>
      <w:proofErr w:type="spellStart"/>
      <w:r w:rsidRPr="00206C38">
        <w:rPr>
          <w:rFonts w:ascii="Arial" w:hAnsi="Arial" w:cs="Arial"/>
          <w:sz w:val="24"/>
          <w:szCs w:val="24"/>
        </w:rPr>
        <w:t>VQm</w:t>
      </w:r>
      <w:proofErr w:type="spellEnd"/>
      <w:r w:rsidRPr="00206C38">
        <w:rPr>
          <w:rFonts w:ascii="Arial" w:hAnsi="Arial" w:cs="Arial"/>
          <w:sz w:val="24"/>
          <w:szCs w:val="24"/>
        </w:rPr>
        <w:t xml:space="preserve"> PHM™ in clinical practice, which is critical for understanding the potential impact on patient outcomes.</w:t>
      </w:r>
      <w:r w:rsidR="00B41AB8">
        <w:rPr>
          <w:rFonts w:ascii="Arial" w:hAnsi="Arial" w:cs="Arial"/>
          <w:sz w:val="24"/>
          <w:szCs w:val="24"/>
        </w:rPr>
        <w:t xml:space="preserve"> </w:t>
      </w:r>
      <w:r w:rsidR="00B41AB8">
        <w:rPr>
          <w:rFonts w:ascii="Arial" w:hAnsi="Arial" w:cs="Arial"/>
          <w:color w:val="FF0000"/>
          <w:sz w:val="24"/>
          <w:szCs w:val="24"/>
        </w:rPr>
        <w:t>Again, we agree and have also highlighted this in the limitations section. These are all relevant questions that are better addressed by other experimental protocols.</w:t>
      </w:r>
    </w:p>
    <w:p w:rsidR="00206C38" w:rsidRPr="00206C38" w:rsidRDefault="00206C38" w:rsidP="00206C38">
      <w:pPr>
        <w:pStyle w:val="InsideAddress"/>
        <w:spacing w:line="240" w:lineRule="auto"/>
        <w:rPr>
          <w:rFonts w:ascii="Arial" w:hAnsi="Arial" w:cs="Arial"/>
          <w:szCs w:val="24"/>
        </w:rPr>
      </w:pPr>
      <w:r w:rsidRPr="00206C38">
        <w:rPr>
          <w:rFonts w:ascii="Arial" w:hAnsi="Arial" w:cs="Arial"/>
          <w:szCs w:val="24"/>
        </w:rPr>
        <w:lastRenderedPageBreak/>
        <w:t>Reviewer 2:</w:t>
      </w:r>
      <w:r w:rsidRPr="00206C38">
        <w:rPr>
          <w:rFonts w:ascii="Arial" w:hAnsi="Arial" w:cs="Arial"/>
          <w:szCs w:val="24"/>
        </w:rPr>
        <w:br/>
      </w:r>
      <w:r w:rsidRPr="00206C38">
        <w:rPr>
          <w:rFonts w:ascii="Arial" w:hAnsi="Arial" w:cs="Arial"/>
          <w:i/>
          <w:szCs w:val="24"/>
        </w:rPr>
        <w:br/>
      </w:r>
      <w:r w:rsidRPr="00206C38">
        <w:rPr>
          <w:rStyle w:val="Emphasis"/>
          <w:rFonts w:ascii="Arial" w:hAnsi="Arial" w:cs="Arial"/>
          <w:i w:val="0"/>
          <w:szCs w:val="24"/>
        </w:rPr>
        <w:t>1. In this paper, the medical terms used were not explained which made it hard for the reviewer to read the paper.</w:t>
      </w:r>
      <w:r w:rsidR="00B41AB8">
        <w:rPr>
          <w:rStyle w:val="Emphasis"/>
          <w:rFonts w:ascii="Arial" w:hAnsi="Arial" w:cs="Arial"/>
          <w:i w:val="0"/>
          <w:szCs w:val="24"/>
        </w:rPr>
        <w:t xml:space="preserve"> </w:t>
      </w:r>
      <w:r w:rsidR="00B41AB8">
        <w:rPr>
          <w:rStyle w:val="Emphasis"/>
          <w:rFonts w:ascii="Arial" w:hAnsi="Arial" w:cs="Arial"/>
          <w:i w:val="0"/>
          <w:color w:val="FF0000"/>
          <w:szCs w:val="24"/>
        </w:rPr>
        <w:t xml:space="preserve">We have tried to insert expanded definition of </w:t>
      </w:r>
      <w:r w:rsidR="00DF5026">
        <w:rPr>
          <w:rStyle w:val="Emphasis"/>
          <w:rFonts w:ascii="Arial" w:hAnsi="Arial" w:cs="Arial"/>
          <w:i w:val="0"/>
          <w:color w:val="FF0000"/>
          <w:szCs w:val="24"/>
        </w:rPr>
        <w:t>less frequently used medical terms with their first used throughout the manuscript</w:t>
      </w:r>
      <w:r w:rsidRPr="00206C38">
        <w:rPr>
          <w:rFonts w:ascii="Arial" w:hAnsi="Arial" w:cs="Arial"/>
          <w:i/>
          <w:iCs/>
          <w:szCs w:val="24"/>
        </w:rPr>
        <w:br/>
      </w:r>
      <w:r w:rsidRPr="00206C38">
        <w:rPr>
          <w:rStyle w:val="Emphasis"/>
          <w:rFonts w:ascii="Arial" w:hAnsi="Arial" w:cs="Arial"/>
          <w:i w:val="0"/>
          <w:szCs w:val="24"/>
        </w:rPr>
        <w:t>2. The correlation between the model animal and human (ultimately to be used for humans I assume) was not established. It became hard to understand the purpose of the experiments and what could be its application.</w:t>
      </w:r>
      <w:r w:rsidR="00DF5026">
        <w:rPr>
          <w:rStyle w:val="Emphasis"/>
          <w:rFonts w:ascii="Arial" w:hAnsi="Arial" w:cs="Arial"/>
          <w:i w:val="0"/>
          <w:szCs w:val="24"/>
        </w:rPr>
        <w:t xml:space="preserve"> </w:t>
      </w:r>
      <w:r w:rsidR="00DF5026">
        <w:rPr>
          <w:rStyle w:val="Emphasis"/>
          <w:rFonts w:ascii="Arial" w:hAnsi="Arial" w:cs="Arial"/>
          <w:i w:val="0"/>
          <w:color w:val="FF0000"/>
          <w:szCs w:val="24"/>
        </w:rPr>
        <w:t xml:space="preserve">This is correct. We have added comments in the limitations section to highlight the purpose of this work as an initial evaluation and address the choice of pigs as our model animal. </w:t>
      </w:r>
      <w:r w:rsidRPr="00206C38">
        <w:rPr>
          <w:rFonts w:ascii="Arial" w:hAnsi="Arial" w:cs="Arial"/>
          <w:i/>
          <w:iCs/>
          <w:szCs w:val="24"/>
        </w:rPr>
        <w:br/>
      </w:r>
      <w:r w:rsidRPr="00206C38">
        <w:rPr>
          <w:rStyle w:val="Emphasis"/>
          <w:rFonts w:ascii="Arial" w:hAnsi="Arial" w:cs="Arial"/>
          <w:i w:val="0"/>
          <w:szCs w:val="24"/>
        </w:rPr>
        <w:t>3. Total 19 animals were used in the study, I am not convinced if it's enough sample size to convince the proposed method is the better method. it is not explained why 19 animals, NOT more or less?</w:t>
      </w:r>
      <w:r w:rsidR="00DF5026">
        <w:rPr>
          <w:rStyle w:val="Emphasis"/>
          <w:rFonts w:ascii="Arial" w:hAnsi="Arial" w:cs="Arial"/>
          <w:i w:val="0"/>
          <w:szCs w:val="24"/>
        </w:rPr>
        <w:t xml:space="preserve"> </w:t>
      </w:r>
      <w:r w:rsidR="00DF5026">
        <w:rPr>
          <w:rStyle w:val="Emphasis"/>
          <w:rFonts w:ascii="Arial" w:hAnsi="Arial" w:cs="Arial"/>
          <w:i w:val="0"/>
          <w:color w:val="FF0000"/>
          <w:szCs w:val="24"/>
        </w:rPr>
        <w:t>We think that the emphasis of primary purpose as proof of concept addresses this concern</w:t>
      </w:r>
      <w:r w:rsidR="00E9615E">
        <w:rPr>
          <w:rStyle w:val="Emphasis"/>
          <w:rFonts w:ascii="Arial" w:hAnsi="Arial" w:cs="Arial"/>
          <w:i w:val="0"/>
          <w:color w:val="FF0000"/>
          <w:szCs w:val="24"/>
        </w:rPr>
        <w:t xml:space="preserve">. Large animal studies can be complex, but must be of sufficient size to assure results are reproducible. As now highlighted in the limitations, we were not able to make all measurements in all animals, as such the study size increased beyond the more common 6 to 10 animals per study. </w:t>
      </w:r>
      <w:r w:rsidRPr="00206C38">
        <w:rPr>
          <w:rFonts w:ascii="Arial" w:hAnsi="Arial" w:cs="Arial"/>
          <w:i/>
          <w:iCs/>
          <w:szCs w:val="24"/>
        </w:rPr>
        <w:br/>
      </w:r>
      <w:r w:rsidRPr="00206C38">
        <w:rPr>
          <w:rStyle w:val="Emphasis"/>
          <w:rFonts w:ascii="Arial" w:hAnsi="Arial" w:cs="Arial"/>
          <w:i w:val="0"/>
          <w:szCs w:val="24"/>
        </w:rPr>
        <w:t>4. The way paper is written is really hard to follow.</w:t>
      </w:r>
      <w:r w:rsidR="00E9615E">
        <w:rPr>
          <w:rStyle w:val="Emphasis"/>
          <w:rFonts w:ascii="Arial" w:hAnsi="Arial" w:cs="Arial"/>
          <w:i w:val="0"/>
          <w:szCs w:val="24"/>
        </w:rPr>
        <w:t xml:space="preserve"> </w:t>
      </w:r>
      <w:r w:rsidR="00E9615E" w:rsidRPr="00E9615E">
        <w:rPr>
          <w:rStyle w:val="Emphasis"/>
          <w:rFonts w:ascii="Arial" w:hAnsi="Arial" w:cs="Arial"/>
          <w:i w:val="0"/>
          <w:color w:val="FF0000"/>
          <w:szCs w:val="24"/>
        </w:rPr>
        <w:t>M</w:t>
      </w:r>
      <w:r w:rsidR="00E9615E">
        <w:rPr>
          <w:rStyle w:val="Emphasis"/>
          <w:rFonts w:ascii="Arial" w:hAnsi="Arial" w:cs="Arial"/>
          <w:i w:val="0"/>
          <w:color w:val="FF0000"/>
          <w:szCs w:val="24"/>
        </w:rPr>
        <w:t>ultiple smaller m</w:t>
      </w:r>
      <w:r w:rsidR="00E9615E" w:rsidRPr="00E9615E">
        <w:rPr>
          <w:rStyle w:val="Emphasis"/>
          <w:rFonts w:ascii="Arial" w:hAnsi="Arial" w:cs="Arial"/>
          <w:i w:val="0"/>
          <w:color w:val="FF0000"/>
          <w:szCs w:val="24"/>
        </w:rPr>
        <w:t>odifications have been made throughout the manuscript in an attempt to make it more readable.</w:t>
      </w:r>
      <w:r w:rsidRPr="00206C38">
        <w:rPr>
          <w:rFonts w:ascii="Arial" w:hAnsi="Arial" w:cs="Arial"/>
          <w:i/>
          <w:szCs w:val="24"/>
        </w:rPr>
        <w:br/>
      </w:r>
    </w:p>
    <w:p w:rsidR="00B83782" w:rsidRDefault="00DF5026" w:rsidP="00206C38">
      <w:pPr>
        <w:rPr>
          <w:rFonts w:ascii="Arial" w:hAnsi="Arial" w:cs="Arial"/>
          <w:sz w:val="24"/>
          <w:szCs w:val="24"/>
        </w:rPr>
      </w:pPr>
      <w:r>
        <w:rPr>
          <w:rFonts w:ascii="Arial" w:hAnsi="Arial" w:cs="Arial"/>
          <w:sz w:val="24"/>
          <w:szCs w:val="24"/>
        </w:rPr>
        <w:t xml:space="preserve">We hope that our </w:t>
      </w:r>
      <w:r w:rsidR="00E9615E">
        <w:rPr>
          <w:rFonts w:ascii="Arial" w:hAnsi="Arial" w:cs="Arial"/>
          <w:sz w:val="24"/>
          <w:szCs w:val="24"/>
        </w:rPr>
        <w:t xml:space="preserve">additions and </w:t>
      </w:r>
      <w:r>
        <w:rPr>
          <w:rFonts w:ascii="Arial" w:hAnsi="Arial" w:cs="Arial"/>
          <w:sz w:val="24"/>
          <w:szCs w:val="24"/>
        </w:rPr>
        <w:t>modifications have addressed the concerns of each reviewer and appreciate their input and support.</w:t>
      </w:r>
    </w:p>
    <w:p w:rsidR="00B83782" w:rsidRPr="00206C38" w:rsidRDefault="00B83782" w:rsidP="00206C38">
      <w:pPr>
        <w:rPr>
          <w:rFonts w:ascii="Arial" w:hAnsi="Arial" w:cs="Arial"/>
          <w:sz w:val="24"/>
          <w:szCs w:val="24"/>
        </w:rPr>
      </w:pPr>
    </w:p>
    <w:p w:rsidR="00963877" w:rsidRPr="00206C38" w:rsidRDefault="00963877" w:rsidP="00206C38">
      <w:pPr>
        <w:rPr>
          <w:rFonts w:ascii="Arial" w:hAnsi="Arial" w:cs="Arial"/>
          <w:sz w:val="24"/>
          <w:szCs w:val="24"/>
        </w:rPr>
      </w:pPr>
      <w:r w:rsidRPr="00206C38">
        <w:rPr>
          <w:rFonts w:ascii="Arial" w:hAnsi="Arial" w:cs="Arial"/>
          <w:sz w:val="24"/>
          <w:szCs w:val="24"/>
        </w:rPr>
        <w:t>Sincerely,</w:t>
      </w:r>
    </w:p>
    <w:p w:rsidR="00741EC4" w:rsidRPr="00206C38" w:rsidRDefault="00741EC4" w:rsidP="00206C38">
      <w:pPr>
        <w:rPr>
          <w:rFonts w:ascii="Arial" w:hAnsi="Arial" w:cs="Arial"/>
          <w:sz w:val="24"/>
          <w:szCs w:val="24"/>
        </w:rPr>
      </w:pPr>
    </w:p>
    <w:p w:rsidR="00B83782" w:rsidRPr="00206C38" w:rsidRDefault="00741EC4" w:rsidP="00206C38">
      <w:pPr>
        <w:rPr>
          <w:rFonts w:ascii="Arial" w:hAnsi="Arial" w:cs="Arial"/>
          <w:sz w:val="24"/>
          <w:szCs w:val="24"/>
        </w:rPr>
      </w:pPr>
      <w:r w:rsidRPr="00206C38">
        <w:rPr>
          <w:rFonts w:ascii="Arial" w:hAnsi="Arial" w:cs="Arial"/>
          <w:noProof/>
          <w:sz w:val="24"/>
          <w:szCs w:val="24"/>
        </w:rPr>
        <w:drawing>
          <wp:inline distT="0" distB="0" distL="0" distR="0">
            <wp:extent cx="1857375" cy="3826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al Fleming.g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15398" cy="415172"/>
                    </a:xfrm>
                    <a:prstGeom prst="rect">
                      <a:avLst/>
                    </a:prstGeom>
                  </pic:spPr>
                </pic:pic>
              </a:graphicData>
            </a:graphic>
          </wp:inline>
        </w:drawing>
      </w:r>
    </w:p>
    <w:p w:rsidR="00963877" w:rsidRPr="00206C38" w:rsidRDefault="00E375CF" w:rsidP="00206C38">
      <w:pPr>
        <w:pStyle w:val="SignatureName"/>
        <w:spacing w:before="0" w:line="240" w:lineRule="auto"/>
        <w:rPr>
          <w:rFonts w:ascii="Arial" w:hAnsi="Arial" w:cs="Arial"/>
          <w:noProof/>
          <w:szCs w:val="24"/>
        </w:rPr>
      </w:pPr>
      <w:r w:rsidRPr="00206C38">
        <w:rPr>
          <w:rFonts w:ascii="Arial" w:hAnsi="Arial" w:cs="Arial"/>
          <w:noProof/>
          <w:szCs w:val="24"/>
        </w:rPr>
        <w:t>Neal W. Fleming, M</w:t>
      </w:r>
      <w:r w:rsidR="00D16C8F" w:rsidRPr="00206C38">
        <w:rPr>
          <w:rFonts w:ascii="Arial" w:hAnsi="Arial" w:cs="Arial"/>
          <w:noProof/>
          <w:szCs w:val="24"/>
        </w:rPr>
        <w:t>D</w:t>
      </w:r>
      <w:r w:rsidRPr="00206C38">
        <w:rPr>
          <w:rFonts w:ascii="Arial" w:hAnsi="Arial" w:cs="Arial"/>
          <w:noProof/>
          <w:szCs w:val="24"/>
        </w:rPr>
        <w:t>, PhD</w:t>
      </w:r>
    </w:p>
    <w:p w:rsidR="00E375CF" w:rsidRPr="00206C38" w:rsidRDefault="00741EC4" w:rsidP="00206C38">
      <w:pPr>
        <w:pStyle w:val="SignatureJobTitle"/>
        <w:spacing w:line="240" w:lineRule="auto"/>
        <w:rPr>
          <w:rFonts w:ascii="Arial" w:hAnsi="Arial" w:cs="Arial"/>
          <w:szCs w:val="24"/>
        </w:rPr>
      </w:pPr>
      <w:r w:rsidRPr="00206C38">
        <w:rPr>
          <w:rFonts w:ascii="Arial" w:hAnsi="Arial" w:cs="Arial"/>
          <w:szCs w:val="24"/>
        </w:rPr>
        <w:t>Professor of Clinical Anesthesiology</w:t>
      </w:r>
    </w:p>
    <w:p w:rsidR="00741EC4" w:rsidRPr="00206C38" w:rsidRDefault="00741EC4" w:rsidP="00206C38">
      <w:pPr>
        <w:rPr>
          <w:rFonts w:ascii="Arial" w:hAnsi="Arial" w:cs="Arial"/>
          <w:sz w:val="24"/>
          <w:szCs w:val="24"/>
        </w:rPr>
      </w:pPr>
      <w:r w:rsidRPr="00206C38">
        <w:rPr>
          <w:rFonts w:ascii="Arial" w:hAnsi="Arial" w:cs="Arial"/>
          <w:sz w:val="24"/>
          <w:szCs w:val="24"/>
        </w:rPr>
        <w:t>Vice-Chair for Education</w:t>
      </w:r>
    </w:p>
    <w:p w:rsidR="00E311AA" w:rsidRPr="00206C38" w:rsidRDefault="00E311AA" w:rsidP="00206C38">
      <w:pPr>
        <w:rPr>
          <w:rFonts w:ascii="Arial" w:hAnsi="Arial" w:cs="Arial"/>
          <w:sz w:val="24"/>
          <w:szCs w:val="24"/>
        </w:rPr>
      </w:pPr>
      <w:r w:rsidRPr="00206C38">
        <w:rPr>
          <w:rFonts w:ascii="Arial" w:hAnsi="Arial" w:cs="Arial"/>
          <w:sz w:val="24"/>
          <w:szCs w:val="24"/>
        </w:rPr>
        <w:t>Department of Anesthesiology &amp; Pain Medicine</w:t>
      </w:r>
    </w:p>
    <w:p w:rsidR="00E311AA" w:rsidRPr="00206C38" w:rsidRDefault="00E311AA" w:rsidP="00206C38">
      <w:pPr>
        <w:rPr>
          <w:rFonts w:ascii="Arial" w:hAnsi="Arial" w:cs="Arial"/>
          <w:sz w:val="24"/>
          <w:szCs w:val="24"/>
        </w:rPr>
      </w:pPr>
      <w:r w:rsidRPr="00206C38">
        <w:rPr>
          <w:rFonts w:ascii="Arial" w:hAnsi="Arial" w:cs="Arial"/>
          <w:sz w:val="24"/>
          <w:szCs w:val="24"/>
        </w:rPr>
        <w:t>UC Davis School of Medicine</w:t>
      </w:r>
    </w:p>
    <w:sectPr w:rsidR="00E311AA" w:rsidRPr="00206C38" w:rsidSect="00963877">
      <w:type w:val="continuous"/>
      <w:pgSz w:w="12240" w:h="15840" w:code="1"/>
      <w:pgMar w:top="994"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285813"/>
    <w:multiLevelType w:val="multilevel"/>
    <w:tmpl w:val="292E2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9E3"/>
    <w:rsid w:val="000057EE"/>
    <w:rsid w:val="000E1346"/>
    <w:rsid w:val="000F11DF"/>
    <w:rsid w:val="001B1DF7"/>
    <w:rsid w:val="00206C38"/>
    <w:rsid w:val="00217D90"/>
    <w:rsid w:val="00293952"/>
    <w:rsid w:val="0037289A"/>
    <w:rsid w:val="00393A8C"/>
    <w:rsid w:val="00460A4F"/>
    <w:rsid w:val="00471F81"/>
    <w:rsid w:val="005913BC"/>
    <w:rsid w:val="006162A6"/>
    <w:rsid w:val="00634FC6"/>
    <w:rsid w:val="00666AF6"/>
    <w:rsid w:val="00741EC4"/>
    <w:rsid w:val="00963877"/>
    <w:rsid w:val="00993C16"/>
    <w:rsid w:val="009B09E3"/>
    <w:rsid w:val="00A424A7"/>
    <w:rsid w:val="00AF5DB0"/>
    <w:rsid w:val="00B41AB8"/>
    <w:rsid w:val="00B83782"/>
    <w:rsid w:val="00C627FF"/>
    <w:rsid w:val="00C71FD6"/>
    <w:rsid w:val="00D14196"/>
    <w:rsid w:val="00D16C8F"/>
    <w:rsid w:val="00DB4DA5"/>
    <w:rsid w:val="00DF0940"/>
    <w:rsid w:val="00DF2881"/>
    <w:rsid w:val="00DF5026"/>
    <w:rsid w:val="00E311AA"/>
    <w:rsid w:val="00E375CF"/>
    <w:rsid w:val="00E71C5A"/>
    <w:rsid w:val="00E9615E"/>
    <w:rsid w:val="00F65A26"/>
    <w:rsid w:val="00FD4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5E3133C"/>
  <w15:docId w15:val="{61D990C0-4FAC-4DB0-A923-EA89C765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20" w:line="220" w:lineRule="atLeast"/>
      <w:jc w:val="both"/>
    </w:pPr>
    <w:rPr>
      <w:rFonts w:ascii="Bookman Old Style" w:hAnsi="Bookman Old Style"/>
      <w:spacing w:val="-5"/>
      <w:sz w:val="24"/>
    </w:rPr>
  </w:style>
  <w:style w:type="paragraph" w:styleId="Closing">
    <w:name w:val="Closing"/>
    <w:basedOn w:val="BodyText"/>
    <w:next w:val="Normal"/>
    <w:pPr>
      <w:keepNext/>
      <w:spacing w:after="60"/>
      <w:jc w:val="left"/>
    </w:pPr>
  </w:style>
  <w:style w:type="paragraph" w:customStyle="1" w:styleId="SignatureName">
    <w:name w:val="Signature Name"/>
    <w:basedOn w:val="Signature"/>
    <w:next w:val="SignatureJobTitle"/>
    <w:pPr>
      <w:keepNext/>
      <w:spacing w:before="880" w:line="220" w:lineRule="atLeast"/>
      <w:ind w:left="0"/>
    </w:pPr>
    <w:rPr>
      <w:rFonts w:ascii="Bookman Old Style" w:hAnsi="Bookman Old Style"/>
      <w:spacing w:val="-5"/>
      <w:sz w:val="24"/>
    </w:rPr>
  </w:style>
  <w:style w:type="paragraph" w:customStyle="1" w:styleId="SignatureJobTitle">
    <w:name w:val="Signature Job Title"/>
    <w:basedOn w:val="Signature"/>
    <w:next w:val="Normal"/>
    <w:pPr>
      <w:keepNext/>
      <w:spacing w:line="220" w:lineRule="atLeast"/>
      <w:ind w:left="0"/>
    </w:pPr>
    <w:rPr>
      <w:rFonts w:ascii="Bookman Old Style" w:hAnsi="Bookman Old Style"/>
      <w:spacing w:val="-5"/>
      <w:sz w:val="24"/>
    </w:rPr>
  </w:style>
  <w:style w:type="paragraph" w:styleId="Date">
    <w:name w:val="Date"/>
    <w:basedOn w:val="BodyText"/>
    <w:next w:val="InsideAddress"/>
    <w:pPr>
      <w:spacing w:after="440"/>
      <w:ind w:left="4320"/>
      <w:jc w:val="left"/>
    </w:pPr>
  </w:style>
  <w:style w:type="paragraph" w:customStyle="1" w:styleId="InsideAddress">
    <w:name w:val="Inside Address"/>
    <w:basedOn w:val="BodyText"/>
    <w:pPr>
      <w:spacing w:after="0"/>
      <w:jc w:val="left"/>
    </w:pPr>
  </w:style>
  <w:style w:type="paragraph" w:styleId="Salutation">
    <w:name w:val="Salutation"/>
    <w:basedOn w:val="BodyText"/>
    <w:next w:val="Normal"/>
    <w:pPr>
      <w:spacing w:before="220"/>
      <w:jc w:val="left"/>
    </w:pPr>
  </w:style>
  <w:style w:type="paragraph" w:styleId="Signature">
    <w:name w:val="Signature"/>
    <w:basedOn w:val="Normal"/>
    <w:pPr>
      <w:ind w:left="4320"/>
    </w:pPr>
  </w:style>
  <w:style w:type="paragraph" w:styleId="BalloonText">
    <w:name w:val="Balloon Text"/>
    <w:basedOn w:val="Normal"/>
    <w:link w:val="BalloonTextChar"/>
    <w:rsid w:val="00F65A26"/>
    <w:rPr>
      <w:rFonts w:ascii="Tahoma" w:hAnsi="Tahoma" w:cs="Tahoma"/>
      <w:sz w:val="16"/>
      <w:szCs w:val="16"/>
    </w:rPr>
  </w:style>
  <w:style w:type="character" w:customStyle="1" w:styleId="BalloonTextChar">
    <w:name w:val="Balloon Text Char"/>
    <w:basedOn w:val="DefaultParagraphFont"/>
    <w:link w:val="BalloonText"/>
    <w:rsid w:val="00F65A26"/>
    <w:rPr>
      <w:rFonts w:ascii="Tahoma" w:hAnsi="Tahoma" w:cs="Tahoma"/>
      <w:sz w:val="16"/>
      <w:szCs w:val="16"/>
    </w:rPr>
  </w:style>
  <w:style w:type="paragraph" w:customStyle="1" w:styleId="Default">
    <w:name w:val="Default"/>
    <w:rsid w:val="00F65A26"/>
    <w:pPr>
      <w:autoSpaceDE w:val="0"/>
      <w:autoSpaceDN w:val="0"/>
      <w:adjustRightInd w:val="0"/>
    </w:pPr>
    <w:rPr>
      <w:color w:val="000000"/>
      <w:sz w:val="24"/>
      <w:szCs w:val="24"/>
    </w:rPr>
  </w:style>
  <w:style w:type="character" w:styleId="Emphasis">
    <w:name w:val="Emphasis"/>
    <w:basedOn w:val="DefaultParagraphFont"/>
    <w:uiPriority w:val="20"/>
    <w:qFormat/>
    <w:rsid w:val="00206C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NIgnacio\LOCALS~1\Temp\notesE259CD\Department%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Department Letterhead.dot</Template>
  <TotalTime>31</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UNIVERSITY OF CALIFORNIA, DAVIS</vt:lpstr>
    </vt:vector>
  </TitlesOfParts>
  <Company>Dept of Anesthesiology - UCD</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CALIFORNIA, DAVIS</dc:title>
  <dc:creator>NIgnacio</dc:creator>
  <cp:lastModifiedBy>Neal W Fleming</cp:lastModifiedBy>
  <cp:revision>5</cp:revision>
  <cp:lastPrinted>2005-12-21T18:53:00Z</cp:lastPrinted>
  <dcterms:created xsi:type="dcterms:W3CDTF">2023-05-17T23:07:00Z</dcterms:created>
  <dcterms:modified xsi:type="dcterms:W3CDTF">2023-05-22T21:57:00Z</dcterms:modified>
</cp:coreProperties>
</file>