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83D" w:rsidRDefault="00567F9A" w:rsidP="0030183D">
      <w:pPr>
        <w:spacing w:before="240" w:after="240" w:line="240" w:lineRule="auto"/>
        <w:rPr>
          <w:rFonts w:cs="Times New Roman"/>
          <w:sz w:val="24"/>
          <w:szCs w:val="20"/>
          <w:lang w:val="en-AU"/>
        </w:rPr>
      </w:pPr>
      <w:r>
        <w:rPr>
          <w:rFonts w:cs="Times New Roman"/>
          <w:sz w:val="24"/>
          <w:szCs w:val="20"/>
          <w:lang w:val="en-AU"/>
        </w:rPr>
        <w:t xml:space="preserve">Additional file </w:t>
      </w:r>
      <w:r>
        <w:rPr>
          <w:rFonts w:cs="Times New Roman"/>
          <w:sz w:val="24"/>
          <w:szCs w:val="20"/>
          <w:lang w:val="en-AU"/>
        </w:rPr>
        <w:t>3</w:t>
      </w:r>
      <w:bookmarkStart w:id="0" w:name="_GoBack"/>
      <w:bookmarkEnd w:id="0"/>
      <w:r w:rsidR="0030183D">
        <w:rPr>
          <w:rFonts w:cs="Times New Roman"/>
          <w:sz w:val="24"/>
          <w:szCs w:val="20"/>
          <w:lang w:val="en-AU"/>
        </w:rPr>
        <w:t xml:space="preserve"> </w:t>
      </w:r>
    </w:p>
    <w:p w:rsidR="0030183D" w:rsidRDefault="0030183D" w:rsidP="0030183D">
      <w:pPr>
        <w:spacing w:before="240" w:after="240" w:line="240" w:lineRule="auto"/>
        <w:rPr>
          <w:rFonts w:cs="Times New Roman"/>
          <w:i/>
          <w:sz w:val="24"/>
          <w:szCs w:val="20"/>
          <w:lang w:val="en-AU"/>
        </w:rPr>
      </w:pPr>
      <w:r w:rsidRPr="00907648">
        <w:rPr>
          <w:rFonts w:cs="Times New Roman"/>
          <w:i/>
          <w:sz w:val="24"/>
          <w:szCs w:val="20"/>
          <w:lang w:val="en-AU"/>
        </w:rPr>
        <w:t>L</w:t>
      </w:r>
      <w:r>
        <w:rPr>
          <w:rFonts w:cs="Times New Roman"/>
          <w:i/>
          <w:sz w:val="24"/>
          <w:szCs w:val="20"/>
          <w:lang w:val="en-AU"/>
        </w:rPr>
        <w:t xml:space="preserve">iterature reviews (LR) and systematic reviews (SR) on student engagement </w:t>
      </w:r>
      <w:r w:rsidR="00EF4FA5">
        <w:rPr>
          <w:rFonts w:cs="Times New Roman"/>
          <w:i/>
          <w:sz w:val="24"/>
          <w:szCs w:val="20"/>
          <w:lang w:val="en-AU"/>
        </w:rPr>
        <w:t xml:space="preserve">and technology </w:t>
      </w:r>
      <w:r>
        <w:rPr>
          <w:rFonts w:cs="Times New Roman"/>
          <w:i/>
          <w:sz w:val="24"/>
          <w:szCs w:val="20"/>
          <w:lang w:val="en-AU"/>
        </w:rPr>
        <w:t>in higher education (HE)</w:t>
      </w:r>
    </w:p>
    <w:tbl>
      <w:tblPr>
        <w:tblStyle w:val="TableGrid"/>
        <w:tblW w:w="14277" w:type="dxa"/>
        <w:tblLook w:val="04A0" w:firstRow="1" w:lastRow="0" w:firstColumn="1" w:lastColumn="0" w:noHBand="0" w:noVBand="1"/>
      </w:tblPr>
      <w:tblGrid>
        <w:gridCol w:w="723"/>
        <w:gridCol w:w="1738"/>
        <w:gridCol w:w="1049"/>
        <w:gridCol w:w="1539"/>
        <w:gridCol w:w="1735"/>
        <w:gridCol w:w="2000"/>
        <w:gridCol w:w="5493"/>
      </w:tblGrid>
      <w:tr w:rsidR="0030183D" w:rsidRPr="000B5FEB" w:rsidTr="00AD3955">
        <w:tc>
          <w:tcPr>
            <w:tcW w:w="723" w:type="dxa"/>
          </w:tcPr>
          <w:p w:rsidR="0030183D" w:rsidRPr="000B5FEB" w:rsidRDefault="0030183D" w:rsidP="00AD3955">
            <w:pPr>
              <w:jc w:val="center"/>
              <w:rPr>
                <w:rFonts w:cs="Times New Roman"/>
                <w:b/>
                <w:lang w:val="en-AU"/>
              </w:rPr>
            </w:pPr>
            <w:r w:rsidRPr="000B5FEB">
              <w:rPr>
                <w:rFonts w:cs="Times New Roman"/>
                <w:b/>
                <w:lang w:val="en-AU"/>
              </w:rPr>
              <w:t>Year</w:t>
            </w:r>
          </w:p>
        </w:tc>
        <w:tc>
          <w:tcPr>
            <w:tcW w:w="1738" w:type="dxa"/>
          </w:tcPr>
          <w:p w:rsidR="0030183D" w:rsidRPr="000B5FEB" w:rsidRDefault="0030183D" w:rsidP="00AD3955">
            <w:pPr>
              <w:rPr>
                <w:rFonts w:cs="Times New Roman"/>
                <w:b/>
                <w:lang w:val="en-AU"/>
              </w:rPr>
            </w:pPr>
            <w:r w:rsidRPr="000B5FEB">
              <w:rPr>
                <w:rFonts w:cs="Times New Roman"/>
                <w:b/>
                <w:lang w:val="en-AU"/>
              </w:rPr>
              <w:t>Author(s)</w:t>
            </w:r>
          </w:p>
        </w:tc>
        <w:tc>
          <w:tcPr>
            <w:tcW w:w="1049" w:type="dxa"/>
          </w:tcPr>
          <w:p w:rsidR="0030183D" w:rsidRPr="000B5FEB" w:rsidRDefault="0030183D" w:rsidP="00AD3955">
            <w:pPr>
              <w:jc w:val="center"/>
              <w:rPr>
                <w:rFonts w:cs="Times New Roman"/>
                <w:b/>
                <w:lang w:val="en-AU"/>
              </w:rPr>
            </w:pPr>
            <w:r w:rsidRPr="000B5FEB">
              <w:rPr>
                <w:rFonts w:cs="Times New Roman"/>
                <w:b/>
                <w:lang w:val="en-AU"/>
              </w:rPr>
              <w:t>Type</w:t>
            </w:r>
          </w:p>
        </w:tc>
        <w:tc>
          <w:tcPr>
            <w:tcW w:w="1539" w:type="dxa"/>
          </w:tcPr>
          <w:p w:rsidR="0030183D" w:rsidRPr="000B5FEB" w:rsidRDefault="0030183D" w:rsidP="00AD3955">
            <w:pPr>
              <w:jc w:val="center"/>
              <w:rPr>
                <w:rFonts w:cs="Times New Roman"/>
                <w:b/>
                <w:lang w:val="en-AU"/>
              </w:rPr>
            </w:pPr>
            <w:r w:rsidRPr="000B5FEB">
              <w:rPr>
                <w:rFonts w:cs="Times New Roman"/>
                <w:b/>
                <w:lang w:val="en-AU"/>
              </w:rPr>
              <w:t>Context</w:t>
            </w:r>
          </w:p>
        </w:tc>
        <w:tc>
          <w:tcPr>
            <w:tcW w:w="1735" w:type="dxa"/>
          </w:tcPr>
          <w:p w:rsidR="0030183D" w:rsidRPr="000B5FEB" w:rsidRDefault="0030183D" w:rsidP="00AD3955">
            <w:pPr>
              <w:jc w:val="center"/>
              <w:rPr>
                <w:rFonts w:cs="Times New Roman"/>
                <w:b/>
                <w:lang w:val="en-AU"/>
              </w:rPr>
            </w:pPr>
            <w:r w:rsidRPr="000B5FEB">
              <w:rPr>
                <w:rFonts w:cs="Times New Roman"/>
                <w:b/>
                <w:lang w:val="en-AU"/>
              </w:rPr>
              <w:t>Focus</w:t>
            </w:r>
          </w:p>
        </w:tc>
        <w:tc>
          <w:tcPr>
            <w:tcW w:w="2000" w:type="dxa"/>
          </w:tcPr>
          <w:p w:rsidR="0030183D" w:rsidRPr="000B5FEB" w:rsidRDefault="0030183D" w:rsidP="00AD3955">
            <w:pPr>
              <w:jc w:val="center"/>
              <w:rPr>
                <w:rFonts w:cs="Times New Roman"/>
                <w:b/>
                <w:lang w:val="en-AU"/>
              </w:rPr>
            </w:pPr>
            <w:r w:rsidRPr="000B5FEB">
              <w:rPr>
                <w:rFonts w:cs="Times New Roman"/>
                <w:b/>
                <w:lang w:val="en-AU"/>
              </w:rPr>
              <w:t>Predominant Methodology</w:t>
            </w:r>
          </w:p>
        </w:tc>
        <w:tc>
          <w:tcPr>
            <w:tcW w:w="5493" w:type="dxa"/>
          </w:tcPr>
          <w:p w:rsidR="0030183D" w:rsidRPr="000B5FEB" w:rsidRDefault="0030183D" w:rsidP="00AD3955">
            <w:pPr>
              <w:jc w:val="center"/>
              <w:rPr>
                <w:rFonts w:cs="Times New Roman"/>
                <w:b/>
                <w:lang w:val="en-AU"/>
              </w:rPr>
            </w:pPr>
            <w:r w:rsidRPr="000B5FEB">
              <w:rPr>
                <w:rFonts w:cs="Times New Roman"/>
                <w:b/>
                <w:lang w:val="en-AU"/>
              </w:rPr>
              <w:t>Findings &amp; Recommendations</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2009</w:t>
            </w:r>
          </w:p>
        </w:tc>
        <w:tc>
          <w:tcPr>
            <w:tcW w:w="1738" w:type="dxa"/>
          </w:tcPr>
          <w:p w:rsidR="0030183D" w:rsidRPr="000B5FEB" w:rsidRDefault="0030183D" w:rsidP="00AD3955">
            <w:pPr>
              <w:rPr>
                <w:rFonts w:cs="Times New Roman"/>
                <w:lang w:val="en-AU"/>
              </w:rPr>
            </w:pPr>
            <w:r w:rsidRPr="000B5FEB">
              <w:rPr>
                <w:rFonts w:cs="Times New Roman"/>
                <w:lang w:val="en-AU"/>
              </w:rPr>
              <w:t>Kay &amp; LeSage</w:t>
            </w:r>
          </w:p>
        </w:tc>
        <w:tc>
          <w:tcPr>
            <w:tcW w:w="1049" w:type="dxa"/>
          </w:tcPr>
          <w:p w:rsidR="0030183D" w:rsidRPr="000B5FEB" w:rsidRDefault="0030183D" w:rsidP="00AD3955">
            <w:pPr>
              <w:rPr>
                <w:rFonts w:cs="Times New Roman"/>
                <w:lang w:val="en-AU"/>
              </w:rPr>
            </w:pPr>
            <w:r w:rsidRPr="000B5FEB">
              <w:rPr>
                <w:rFonts w:cs="Times New Roman"/>
                <w:lang w:val="en-AU"/>
              </w:rPr>
              <w:t>LR</w:t>
            </w:r>
          </w:p>
        </w:tc>
        <w:tc>
          <w:tcPr>
            <w:tcW w:w="1539" w:type="dxa"/>
          </w:tcPr>
          <w:p w:rsidR="0030183D" w:rsidRPr="000B5FEB" w:rsidRDefault="0030183D"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sidRPr="000B5FEB">
              <w:rPr>
                <w:rFonts w:cs="Times New Roman"/>
                <w:lang w:val="en-AU"/>
              </w:rPr>
              <w:t>ARS*</w:t>
            </w:r>
          </w:p>
        </w:tc>
        <w:tc>
          <w:tcPr>
            <w:tcW w:w="2000" w:type="dxa"/>
          </w:tcPr>
          <w:p w:rsidR="0030183D" w:rsidRPr="000B5FEB" w:rsidRDefault="0030183D" w:rsidP="00AD3955">
            <w:pPr>
              <w:rPr>
                <w:rFonts w:cs="Times New Roman"/>
                <w:lang w:val="en-AU"/>
              </w:rPr>
            </w:pPr>
            <w:r w:rsidRPr="000B5FEB">
              <w:rPr>
                <w:rFonts w:cs="Times New Roman"/>
                <w:lang w:val="en-AU"/>
              </w:rPr>
              <w:t>Survey (30%)</w:t>
            </w:r>
          </w:p>
          <w:p w:rsidR="0030183D" w:rsidRPr="000B5FEB" w:rsidRDefault="0030183D" w:rsidP="00AD3955">
            <w:pPr>
              <w:rPr>
                <w:rFonts w:cs="Times New Roman"/>
                <w:lang w:val="en-AU"/>
              </w:rPr>
            </w:pPr>
            <w:r w:rsidRPr="000B5FEB">
              <w:rPr>
                <w:rFonts w:cs="Times New Roman"/>
                <w:lang w:val="en-AU"/>
              </w:rPr>
              <w:t>Case Studies (18%)</w:t>
            </w:r>
          </w:p>
        </w:tc>
        <w:tc>
          <w:tcPr>
            <w:tcW w:w="5493" w:type="dxa"/>
          </w:tcPr>
          <w:p w:rsidR="0030183D" w:rsidRDefault="0030183D" w:rsidP="00AD3955">
            <w:pPr>
              <w:rPr>
                <w:rFonts w:cs="Times New Roman"/>
                <w:lang w:val="en-AU"/>
              </w:rPr>
            </w:pPr>
            <w:r w:rsidRPr="000B5FEB">
              <w:rPr>
                <w:rFonts w:cs="Times New Roman"/>
                <w:lang w:val="en-AU"/>
              </w:rPr>
              <w:t xml:space="preserve">Increased engagement reported in 7 studies, however no detailed information on why students are engaged. Attendance, participation and interaction are also benefits of using ARS. </w:t>
            </w:r>
            <w:r w:rsidRPr="00700241">
              <w:rPr>
                <w:rFonts w:cs="Times New Roman"/>
                <w:lang w:val="en-AU"/>
              </w:rPr>
              <w:t>More qualitative research needed.</w:t>
            </w:r>
          </w:p>
          <w:p w:rsidR="009D0082" w:rsidRDefault="009D0082" w:rsidP="00AD3955">
            <w:pPr>
              <w:rPr>
                <w:rFonts w:cs="Times New Roman"/>
                <w:lang w:val="en-AU"/>
              </w:rPr>
            </w:pPr>
            <w:r>
              <w:rPr>
                <w:rFonts w:cs="Times New Roman"/>
                <w:lang w:val="en-AU"/>
              </w:rPr>
              <w:t>Geography:</w:t>
            </w:r>
            <w:r w:rsidR="00DD1837">
              <w:rPr>
                <w:rFonts w:cs="Times New Roman"/>
                <w:lang w:val="en-AU"/>
              </w:rPr>
              <w:t xml:space="preserve"> Not reported</w:t>
            </w:r>
          </w:p>
          <w:p w:rsidR="009D0082" w:rsidRPr="000B5FEB" w:rsidRDefault="009D0082" w:rsidP="00D63249">
            <w:pPr>
              <w:rPr>
                <w:rFonts w:cs="Times New Roman"/>
                <w:lang w:val="en-AU"/>
              </w:rPr>
            </w:pPr>
            <w:r>
              <w:rPr>
                <w:rFonts w:cs="Times New Roman"/>
                <w:lang w:val="en-AU"/>
              </w:rPr>
              <w:t>Study Level:</w:t>
            </w:r>
            <w:r w:rsidR="00DD1837">
              <w:rPr>
                <w:rFonts w:cs="Times New Roman"/>
                <w:lang w:val="en-AU"/>
              </w:rPr>
              <w:t xml:space="preserve"> </w:t>
            </w:r>
            <w:r w:rsidR="00D63249">
              <w:rPr>
                <w:rFonts w:cs="Times New Roman"/>
                <w:lang w:val="en-AU"/>
              </w:rPr>
              <w:t>73% undergraduate</w:t>
            </w:r>
          </w:p>
        </w:tc>
      </w:tr>
      <w:tr w:rsidR="00EF4FA5" w:rsidRPr="0003394A" w:rsidTr="00AD3955">
        <w:tc>
          <w:tcPr>
            <w:tcW w:w="723" w:type="dxa"/>
          </w:tcPr>
          <w:p w:rsidR="00EF4FA5" w:rsidRPr="000B5FEB" w:rsidRDefault="00EF4FA5" w:rsidP="00AD3955">
            <w:pPr>
              <w:rPr>
                <w:rFonts w:cs="Times New Roman"/>
                <w:lang w:val="en-AU"/>
              </w:rPr>
            </w:pPr>
            <w:r>
              <w:rPr>
                <w:rFonts w:cs="Times New Roman"/>
                <w:lang w:val="en-AU"/>
              </w:rPr>
              <w:t>2011</w:t>
            </w:r>
          </w:p>
        </w:tc>
        <w:tc>
          <w:tcPr>
            <w:tcW w:w="1738" w:type="dxa"/>
          </w:tcPr>
          <w:p w:rsidR="00EF4FA5" w:rsidRPr="000B5FEB" w:rsidRDefault="00EF4FA5" w:rsidP="00534C9F">
            <w:pPr>
              <w:rPr>
                <w:rFonts w:cs="Times New Roman"/>
                <w:lang w:val="en-AU"/>
              </w:rPr>
            </w:pPr>
            <w:r w:rsidRPr="00534C9F">
              <w:rPr>
                <w:rFonts w:cs="Times New Roman"/>
                <w:szCs w:val="20"/>
                <w:lang w:val="en-AU"/>
              </w:rPr>
              <w:t>Tamim et al.</w:t>
            </w:r>
          </w:p>
        </w:tc>
        <w:tc>
          <w:tcPr>
            <w:tcW w:w="1049" w:type="dxa"/>
          </w:tcPr>
          <w:p w:rsidR="00EF4FA5" w:rsidRPr="000B5FEB" w:rsidRDefault="0019576B" w:rsidP="00AD3955">
            <w:pPr>
              <w:rPr>
                <w:rFonts w:cs="Times New Roman"/>
                <w:lang w:val="en-AU"/>
              </w:rPr>
            </w:pPr>
            <w:r>
              <w:rPr>
                <w:rFonts w:cs="Times New Roman"/>
                <w:lang w:val="en-AU"/>
              </w:rPr>
              <w:t xml:space="preserve">Second-order </w:t>
            </w:r>
            <w:r w:rsidR="00EF4FA5">
              <w:rPr>
                <w:rFonts w:cs="Times New Roman"/>
                <w:lang w:val="en-AU"/>
              </w:rPr>
              <w:t>Meta-Analysis</w:t>
            </w:r>
          </w:p>
        </w:tc>
        <w:tc>
          <w:tcPr>
            <w:tcW w:w="1539" w:type="dxa"/>
          </w:tcPr>
          <w:p w:rsidR="00EF4FA5" w:rsidRDefault="00EF4FA5" w:rsidP="00AD3955">
            <w:pPr>
              <w:jc w:val="center"/>
              <w:rPr>
                <w:rFonts w:cs="Times New Roman"/>
                <w:lang w:val="en-AU"/>
              </w:rPr>
            </w:pPr>
            <w:r>
              <w:rPr>
                <w:rFonts w:cs="Times New Roman"/>
                <w:lang w:val="en-AU"/>
              </w:rPr>
              <w:t>Any</w:t>
            </w:r>
          </w:p>
        </w:tc>
        <w:tc>
          <w:tcPr>
            <w:tcW w:w="1735" w:type="dxa"/>
          </w:tcPr>
          <w:p w:rsidR="00EF4FA5" w:rsidRPr="000B5FEB" w:rsidRDefault="0019576B" w:rsidP="00AD3955">
            <w:pPr>
              <w:rPr>
                <w:rFonts w:cs="Times New Roman"/>
                <w:lang w:val="en-AU"/>
              </w:rPr>
            </w:pPr>
            <w:r>
              <w:rPr>
                <w:rFonts w:cs="Times New Roman"/>
                <w:lang w:val="en-AU"/>
              </w:rPr>
              <w:t>Student achievement</w:t>
            </w:r>
          </w:p>
        </w:tc>
        <w:tc>
          <w:tcPr>
            <w:tcW w:w="2000" w:type="dxa"/>
          </w:tcPr>
          <w:p w:rsidR="00EF4FA5" w:rsidRPr="000B5FEB" w:rsidRDefault="0019576B" w:rsidP="00AD3955">
            <w:pPr>
              <w:rPr>
                <w:rFonts w:cs="Times New Roman"/>
                <w:lang w:val="en-AU"/>
              </w:rPr>
            </w:pPr>
            <w:r>
              <w:rPr>
                <w:rFonts w:cs="Times New Roman"/>
                <w:lang w:val="en-AU"/>
              </w:rPr>
              <w:t>Meta-Analyses</w:t>
            </w:r>
          </w:p>
        </w:tc>
        <w:tc>
          <w:tcPr>
            <w:tcW w:w="5493" w:type="dxa"/>
          </w:tcPr>
          <w:p w:rsidR="00EF4FA5" w:rsidRDefault="0019576B" w:rsidP="0019576B">
            <w:pPr>
              <w:rPr>
                <w:rFonts w:cs="Times New Roman"/>
                <w:lang w:val="en-AU"/>
              </w:rPr>
            </w:pPr>
            <w:r>
              <w:rPr>
                <w:rFonts w:cs="Times New Roman"/>
                <w:lang w:val="en-AU"/>
              </w:rPr>
              <w:t>Low to moderate effect size as a result of using technology (between 0.30 and 0.35). However, the effect of using technology is subject to a range of influences, including pedagogy, instruction, teacher effectiveness and subject matter.</w:t>
            </w:r>
          </w:p>
          <w:p w:rsidR="009D0082" w:rsidRDefault="009D0082" w:rsidP="0019576B">
            <w:pPr>
              <w:rPr>
                <w:rFonts w:cs="Times New Roman"/>
                <w:lang w:val="en-AU"/>
              </w:rPr>
            </w:pPr>
            <w:r>
              <w:rPr>
                <w:rFonts w:cs="Times New Roman"/>
                <w:lang w:val="en-AU"/>
              </w:rPr>
              <w:t>Geography:</w:t>
            </w:r>
            <w:r w:rsidR="00D04D4B">
              <w:rPr>
                <w:rFonts w:cs="Times New Roman"/>
                <w:lang w:val="en-AU"/>
              </w:rPr>
              <w:t xml:space="preserve"> Not reported</w:t>
            </w:r>
          </w:p>
          <w:p w:rsidR="009D0082" w:rsidRPr="000B5FEB" w:rsidRDefault="009D0082" w:rsidP="0019576B">
            <w:pPr>
              <w:rPr>
                <w:rFonts w:cs="Times New Roman"/>
                <w:lang w:val="en-AU"/>
              </w:rPr>
            </w:pPr>
            <w:r>
              <w:rPr>
                <w:rFonts w:cs="Times New Roman"/>
                <w:lang w:val="en-AU"/>
              </w:rPr>
              <w:t>Study Level:</w:t>
            </w:r>
            <w:r w:rsidR="001326F1">
              <w:rPr>
                <w:rFonts w:cs="Times New Roman"/>
                <w:lang w:val="en-AU"/>
              </w:rPr>
              <w:t xml:space="preserve"> Mostly from schools (68%), with 40% from postsecondary</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2012</w:t>
            </w:r>
          </w:p>
        </w:tc>
        <w:tc>
          <w:tcPr>
            <w:tcW w:w="1738" w:type="dxa"/>
          </w:tcPr>
          <w:p w:rsidR="0030183D" w:rsidRPr="000B5FEB" w:rsidRDefault="0030183D" w:rsidP="00AD3955">
            <w:pPr>
              <w:rPr>
                <w:rFonts w:cs="Times New Roman"/>
                <w:lang w:val="en-AU"/>
              </w:rPr>
            </w:pPr>
            <w:r>
              <w:rPr>
                <w:rFonts w:cs="Times New Roman"/>
                <w:lang w:val="en-AU"/>
              </w:rPr>
              <w:t>Connolly</w:t>
            </w:r>
            <w:r w:rsidRPr="000B5FEB">
              <w:rPr>
                <w:rFonts w:cs="Times New Roman"/>
                <w:lang w:val="en-AU"/>
              </w:rPr>
              <w:t xml:space="preserve">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Any</w:t>
            </w:r>
          </w:p>
        </w:tc>
        <w:tc>
          <w:tcPr>
            <w:tcW w:w="1735" w:type="dxa"/>
          </w:tcPr>
          <w:p w:rsidR="0030183D" w:rsidRPr="000B5FEB" w:rsidRDefault="0030183D" w:rsidP="00AD3955">
            <w:pPr>
              <w:rPr>
                <w:rFonts w:cs="Times New Roman"/>
                <w:lang w:val="en-AU"/>
              </w:rPr>
            </w:pPr>
            <w:r w:rsidRPr="000B5FEB">
              <w:rPr>
                <w:rFonts w:cs="Times New Roman"/>
                <w:lang w:val="en-AU"/>
              </w:rPr>
              <w:t>Digital games</w:t>
            </w:r>
          </w:p>
        </w:tc>
        <w:tc>
          <w:tcPr>
            <w:tcW w:w="2000" w:type="dxa"/>
          </w:tcPr>
          <w:p w:rsidR="0030183D" w:rsidRPr="000B5FEB" w:rsidRDefault="0030183D" w:rsidP="00AD3955">
            <w:pPr>
              <w:rPr>
                <w:rFonts w:cs="Times New Roman"/>
                <w:lang w:val="en-AU"/>
              </w:rPr>
            </w:pPr>
            <w:r w:rsidRPr="000B5FEB">
              <w:rPr>
                <w:rFonts w:cs="Times New Roman"/>
                <w:lang w:val="en-AU"/>
              </w:rPr>
              <w:t>Survey (56%)</w:t>
            </w:r>
          </w:p>
          <w:p w:rsidR="0030183D" w:rsidRPr="000B5FEB" w:rsidRDefault="0030183D" w:rsidP="00AD3955">
            <w:pPr>
              <w:rPr>
                <w:rFonts w:cs="Times New Roman"/>
                <w:lang w:val="en-AU"/>
              </w:rPr>
            </w:pPr>
            <w:r w:rsidRPr="000B5FEB">
              <w:rPr>
                <w:rFonts w:cs="Times New Roman"/>
                <w:lang w:val="en-AU"/>
              </w:rPr>
              <w:t>Quasi-Experimental (35%)</w:t>
            </w:r>
          </w:p>
        </w:tc>
        <w:tc>
          <w:tcPr>
            <w:tcW w:w="5493" w:type="dxa"/>
          </w:tcPr>
          <w:p w:rsidR="0030183D" w:rsidRDefault="0030183D" w:rsidP="00AD3955">
            <w:pPr>
              <w:rPr>
                <w:rFonts w:cs="Times New Roman"/>
                <w:lang w:val="en-AU"/>
              </w:rPr>
            </w:pPr>
            <w:r w:rsidRPr="000B5FEB">
              <w:rPr>
                <w:rFonts w:cs="Times New Roman"/>
                <w:lang w:val="en-AU"/>
              </w:rPr>
              <w:t>Most focused on motivation and the subjective experience, however they also examined physiological responses, game usage, games market and player loyalty, and impact on life satisfaction. Engagement is multi-faceted and experienced on a continuum. Experimental studies would provide more rigorous evidence of motivational aspects and more qualitative research is needed.</w:t>
            </w:r>
          </w:p>
          <w:p w:rsidR="009D0082" w:rsidRDefault="009D0082" w:rsidP="00AD3955">
            <w:pPr>
              <w:rPr>
                <w:rFonts w:cs="Times New Roman"/>
                <w:lang w:val="en-AU"/>
              </w:rPr>
            </w:pPr>
            <w:r>
              <w:rPr>
                <w:rFonts w:cs="Times New Roman"/>
                <w:lang w:val="en-AU"/>
              </w:rPr>
              <w:t>Geography:</w:t>
            </w:r>
            <w:r w:rsidR="00D04D4B">
              <w:rPr>
                <w:rFonts w:cs="Times New Roman"/>
                <w:lang w:val="en-AU"/>
              </w:rPr>
              <w:t xml:space="preserve"> Not reported</w:t>
            </w:r>
          </w:p>
          <w:p w:rsidR="009D0082" w:rsidRPr="000B5FEB" w:rsidRDefault="009D0082" w:rsidP="00AD3955">
            <w:pPr>
              <w:rPr>
                <w:rFonts w:cs="Times New Roman"/>
                <w:lang w:val="en-AU"/>
              </w:rPr>
            </w:pPr>
            <w:r>
              <w:rPr>
                <w:rFonts w:cs="Times New Roman"/>
                <w:lang w:val="en-AU"/>
              </w:rPr>
              <w:t>Study Level:</w:t>
            </w:r>
            <w:r w:rsidR="00D04D4B">
              <w:rPr>
                <w:rFonts w:cs="Times New Roman"/>
                <w:lang w:val="en-AU"/>
              </w:rPr>
              <w:t xml:space="preserve"> 14 years of age or older</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t>2013</w:t>
            </w:r>
          </w:p>
        </w:tc>
        <w:tc>
          <w:tcPr>
            <w:tcW w:w="1738" w:type="dxa"/>
          </w:tcPr>
          <w:p w:rsidR="0030183D" w:rsidRPr="000B5FEB" w:rsidRDefault="0030183D" w:rsidP="00AD3955">
            <w:pPr>
              <w:rPr>
                <w:rFonts w:cs="Times New Roman"/>
                <w:lang w:val="en-AU"/>
              </w:rPr>
            </w:pPr>
            <w:r>
              <w:rPr>
                <w:rFonts w:cs="Times New Roman"/>
                <w:lang w:val="en-AU"/>
              </w:rPr>
              <w:t>Cheston, Flickinger &amp; Chisholm</w:t>
            </w:r>
          </w:p>
        </w:tc>
        <w:tc>
          <w:tcPr>
            <w:tcW w:w="1049" w:type="dxa"/>
          </w:tcPr>
          <w:p w:rsidR="0030183D" w:rsidRPr="000B5FEB" w:rsidRDefault="0030183D" w:rsidP="00AD3955">
            <w:pPr>
              <w:rPr>
                <w:rFonts w:cs="Times New Roman"/>
                <w:lang w:val="en-AU"/>
              </w:rPr>
            </w:pPr>
            <w:r>
              <w:rPr>
                <w:rFonts w:cs="Times New Roman"/>
                <w:lang w:val="en-AU"/>
              </w:rPr>
              <w:t>SR</w:t>
            </w:r>
          </w:p>
        </w:tc>
        <w:tc>
          <w:tcPr>
            <w:tcW w:w="1539" w:type="dxa"/>
          </w:tcPr>
          <w:p w:rsidR="0030183D" w:rsidRPr="000B5FEB" w:rsidRDefault="0030183D" w:rsidP="00AD3955">
            <w:pPr>
              <w:jc w:val="center"/>
              <w:rPr>
                <w:rFonts w:cs="Times New Roman"/>
                <w:lang w:val="en-AU"/>
              </w:rPr>
            </w:pPr>
            <w:r>
              <w:rPr>
                <w:rFonts w:cs="Times New Roman"/>
                <w:lang w:val="en-AU"/>
              </w:rPr>
              <w:t>HE (medical education)</w:t>
            </w:r>
          </w:p>
        </w:tc>
        <w:tc>
          <w:tcPr>
            <w:tcW w:w="1735" w:type="dxa"/>
          </w:tcPr>
          <w:p w:rsidR="0030183D" w:rsidRPr="000B5FEB" w:rsidRDefault="0030183D" w:rsidP="00AD3955">
            <w:pPr>
              <w:rPr>
                <w:rFonts w:cs="Times New Roman"/>
                <w:lang w:val="en-AU"/>
              </w:rPr>
            </w:pPr>
            <w:r>
              <w:rPr>
                <w:rFonts w:cs="Times New Roman"/>
                <w:lang w:val="en-AU"/>
              </w:rPr>
              <w:t>Social media</w:t>
            </w:r>
          </w:p>
        </w:tc>
        <w:tc>
          <w:tcPr>
            <w:tcW w:w="2000" w:type="dxa"/>
          </w:tcPr>
          <w:p w:rsidR="0030183D" w:rsidRDefault="0030183D" w:rsidP="00AD3955">
            <w:pPr>
              <w:rPr>
                <w:rFonts w:cs="Times New Roman"/>
                <w:lang w:val="en-AU"/>
              </w:rPr>
            </w:pPr>
            <w:r>
              <w:rPr>
                <w:rFonts w:cs="Times New Roman"/>
                <w:lang w:val="en-AU"/>
              </w:rPr>
              <w:t>Single-group cross-sectional or post-test only design (64%)</w:t>
            </w:r>
          </w:p>
          <w:p w:rsidR="0030183D" w:rsidRPr="000B5FEB" w:rsidRDefault="0030183D" w:rsidP="00AD3955">
            <w:pPr>
              <w:rPr>
                <w:rFonts w:cs="Times New Roman"/>
                <w:lang w:val="en-AU"/>
              </w:rPr>
            </w:pPr>
            <w:r>
              <w:rPr>
                <w:rFonts w:cs="Times New Roman"/>
                <w:lang w:val="en-AU"/>
              </w:rPr>
              <w:t>Survey (64%)</w:t>
            </w:r>
          </w:p>
        </w:tc>
        <w:tc>
          <w:tcPr>
            <w:tcW w:w="5493" w:type="dxa"/>
          </w:tcPr>
          <w:p w:rsidR="0030183D" w:rsidRDefault="0030183D" w:rsidP="00AD3955">
            <w:pPr>
              <w:rPr>
                <w:rFonts w:cs="Times New Roman"/>
                <w:lang w:val="en-AU"/>
              </w:rPr>
            </w:pPr>
            <w:r>
              <w:rPr>
                <w:rFonts w:cs="Times New Roman"/>
                <w:lang w:val="en-AU"/>
              </w:rPr>
              <w:t xml:space="preserve">Blogs most commonly used (71%), followed by wikis (21%), Twitter (14%) and Facebook (14%). Learner satisfaction positive in most studies. 71% of studies reported increased engagement and 58% reported increased feedback and collaboration (38%). More rigorous research </w:t>
            </w:r>
            <w:r>
              <w:rPr>
                <w:rFonts w:cs="Times New Roman"/>
                <w:lang w:val="en-AU"/>
              </w:rPr>
              <w:lastRenderedPageBreak/>
              <w:t>design needed.</w:t>
            </w:r>
          </w:p>
          <w:p w:rsidR="009D0082" w:rsidRDefault="009D0082" w:rsidP="00AD3955">
            <w:pPr>
              <w:rPr>
                <w:rFonts w:cs="Times New Roman"/>
                <w:lang w:val="en-AU"/>
              </w:rPr>
            </w:pPr>
            <w:r>
              <w:rPr>
                <w:rFonts w:cs="Times New Roman"/>
                <w:lang w:val="en-AU"/>
              </w:rPr>
              <w:t>Geography:</w:t>
            </w:r>
            <w:r w:rsidR="00D04D4B">
              <w:rPr>
                <w:rFonts w:cs="Times New Roman"/>
                <w:lang w:val="en-AU"/>
              </w:rPr>
              <w:t xml:space="preserve"> Not reported</w:t>
            </w:r>
          </w:p>
          <w:p w:rsidR="009D0082" w:rsidRPr="000B5FEB" w:rsidRDefault="009D0082" w:rsidP="00AD3955">
            <w:pPr>
              <w:rPr>
                <w:rFonts w:cs="Times New Roman"/>
                <w:lang w:val="en-AU"/>
              </w:rPr>
            </w:pPr>
            <w:r>
              <w:rPr>
                <w:rFonts w:cs="Times New Roman"/>
                <w:lang w:val="en-AU"/>
              </w:rPr>
              <w:t>Study Level:</w:t>
            </w:r>
            <w:r w:rsidR="00D04D4B">
              <w:rPr>
                <w:rFonts w:cs="Times New Roman"/>
                <w:lang w:val="en-AU"/>
              </w:rPr>
              <w:t xml:space="preserve"> 79% undergraduate</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lastRenderedPageBreak/>
              <w:t>2013</w:t>
            </w:r>
          </w:p>
        </w:tc>
        <w:tc>
          <w:tcPr>
            <w:tcW w:w="1738" w:type="dxa"/>
          </w:tcPr>
          <w:p w:rsidR="0030183D" w:rsidRPr="000B5FEB" w:rsidRDefault="0030183D" w:rsidP="00AD3955">
            <w:pPr>
              <w:rPr>
                <w:rFonts w:cs="Times New Roman"/>
                <w:lang w:val="en-AU"/>
              </w:rPr>
            </w:pPr>
            <w:r w:rsidRPr="000B5FEB">
              <w:rPr>
                <w:rFonts w:cs="Times New Roman"/>
                <w:lang w:val="en-AU"/>
              </w:rPr>
              <w:t>Hew &amp; Cheung</w:t>
            </w:r>
          </w:p>
        </w:tc>
        <w:tc>
          <w:tcPr>
            <w:tcW w:w="1049" w:type="dxa"/>
          </w:tcPr>
          <w:p w:rsidR="0030183D" w:rsidRPr="000B5FEB" w:rsidRDefault="0030183D" w:rsidP="00AD3955">
            <w:pPr>
              <w:rPr>
                <w:rFonts w:cs="Times New Roman"/>
                <w:lang w:val="en-AU"/>
              </w:rPr>
            </w:pPr>
            <w:r w:rsidRPr="000B5FEB">
              <w:rPr>
                <w:rFonts w:cs="Times New Roman"/>
                <w:lang w:val="en-AU"/>
              </w:rPr>
              <w:t>LR</w:t>
            </w:r>
          </w:p>
        </w:tc>
        <w:tc>
          <w:tcPr>
            <w:tcW w:w="1539" w:type="dxa"/>
          </w:tcPr>
          <w:p w:rsidR="0030183D" w:rsidRPr="000B5FEB" w:rsidRDefault="0030183D"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sidRPr="000B5FEB">
              <w:rPr>
                <w:rFonts w:cs="Times New Roman"/>
                <w:lang w:val="en-AU"/>
              </w:rPr>
              <w:t>Web 2.0 tools</w:t>
            </w:r>
          </w:p>
        </w:tc>
        <w:tc>
          <w:tcPr>
            <w:tcW w:w="2000" w:type="dxa"/>
          </w:tcPr>
          <w:p w:rsidR="0030183D" w:rsidRPr="000B5FEB" w:rsidRDefault="0030183D" w:rsidP="00AD3955">
            <w:pPr>
              <w:rPr>
                <w:rFonts w:cs="Times New Roman"/>
                <w:lang w:val="en-AU"/>
              </w:rPr>
            </w:pPr>
            <w:r w:rsidRPr="000B5FEB">
              <w:rPr>
                <w:rFonts w:cs="Times New Roman"/>
                <w:lang w:val="en-AU"/>
              </w:rPr>
              <w:t>Only Experimental  included (100%)</w:t>
            </w:r>
          </w:p>
        </w:tc>
        <w:tc>
          <w:tcPr>
            <w:tcW w:w="5493" w:type="dxa"/>
          </w:tcPr>
          <w:p w:rsidR="0030183D" w:rsidRDefault="0030183D" w:rsidP="00AD3955">
            <w:pPr>
              <w:rPr>
                <w:rFonts w:cs="Times New Roman"/>
                <w:lang w:val="en-AU"/>
              </w:rPr>
            </w:pPr>
            <w:r w:rsidRPr="000B5FEB">
              <w:rPr>
                <w:rFonts w:cs="Times New Roman"/>
                <w:lang w:val="en-AU"/>
              </w:rPr>
              <w:t>Use of web 2.0 tools has a generally positive impact on student achievement. The positive effects of technology are not necessarily a result of the technology, but of how they are used. Dialogic, constructionist, or co-constructive pedagogy using peer-review, Socratic questioning and self-reflection increase student achievement when using blogs, wikis, and 3D virtual environments. Podcasts should be used to provide supplementary material. More longitudinal studies are needed.</w:t>
            </w:r>
          </w:p>
          <w:p w:rsidR="009D0082" w:rsidRDefault="009D0082" w:rsidP="00AD3955">
            <w:pPr>
              <w:rPr>
                <w:rFonts w:cs="Times New Roman"/>
                <w:lang w:val="en-AU"/>
              </w:rPr>
            </w:pPr>
            <w:r>
              <w:rPr>
                <w:rFonts w:cs="Times New Roman"/>
                <w:lang w:val="en-AU"/>
              </w:rPr>
              <w:t>Geography:</w:t>
            </w:r>
            <w:r w:rsidR="00752263">
              <w:rPr>
                <w:rFonts w:cs="Times New Roman"/>
                <w:lang w:val="en-AU"/>
              </w:rPr>
              <w:t xml:space="preserve"> Not reported</w:t>
            </w:r>
          </w:p>
          <w:p w:rsidR="009D0082" w:rsidRPr="000B5FEB" w:rsidRDefault="009D0082" w:rsidP="009940D4">
            <w:pPr>
              <w:rPr>
                <w:rFonts w:cs="Times New Roman"/>
                <w:lang w:val="en-AU"/>
              </w:rPr>
            </w:pPr>
            <w:r>
              <w:rPr>
                <w:rFonts w:cs="Times New Roman"/>
                <w:lang w:val="en-AU"/>
              </w:rPr>
              <w:t>Study Level:</w:t>
            </w:r>
            <w:r w:rsidR="00752263">
              <w:rPr>
                <w:rFonts w:cs="Times New Roman"/>
                <w:lang w:val="en-AU"/>
              </w:rPr>
              <w:t xml:space="preserve"> 67% </w:t>
            </w:r>
            <w:r w:rsidR="009940D4">
              <w:rPr>
                <w:rFonts w:cs="Times New Roman"/>
                <w:lang w:val="en-AU"/>
              </w:rPr>
              <w:t>undergraduate</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2014</w:t>
            </w:r>
          </w:p>
        </w:tc>
        <w:tc>
          <w:tcPr>
            <w:tcW w:w="1738" w:type="dxa"/>
          </w:tcPr>
          <w:p w:rsidR="0030183D" w:rsidRPr="000B5FEB" w:rsidRDefault="0030183D" w:rsidP="00AD3955">
            <w:pPr>
              <w:rPr>
                <w:rFonts w:cs="Times New Roman"/>
                <w:lang w:val="en-AU"/>
              </w:rPr>
            </w:pPr>
            <w:r w:rsidRPr="000B5FEB">
              <w:rPr>
                <w:rFonts w:cs="Times New Roman"/>
                <w:lang w:val="en-AU"/>
              </w:rPr>
              <w:t>Smith &amp; Lambert</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 (healthcare)</w:t>
            </w:r>
          </w:p>
        </w:tc>
        <w:tc>
          <w:tcPr>
            <w:tcW w:w="1735" w:type="dxa"/>
          </w:tcPr>
          <w:p w:rsidR="0030183D" w:rsidRPr="000B5FEB" w:rsidRDefault="0030183D" w:rsidP="00AD3955">
            <w:pPr>
              <w:rPr>
                <w:rFonts w:cs="Times New Roman"/>
                <w:lang w:val="en-AU"/>
              </w:rPr>
            </w:pPr>
            <w:r w:rsidRPr="000B5FEB">
              <w:rPr>
                <w:rFonts w:cs="Times New Roman"/>
                <w:lang w:val="en-AU"/>
              </w:rPr>
              <w:t>Twitter and Facebook</w:t>
            </w:r>
          </w:p>
        </w:tc>
        <w:tc>
          <w:tcPr>
            <w:tcW w:w="2000" w:type="dxa"/>
          </w:tcPr>
          <w:p w:rsidR="0030183D" w:rsidRPr="000B5FEB" w:rsidRDefault="0030183D" w:rsidP="00AD3955">
            <w:pPr>
              <w:rPr>
                <w:rFonts w:cs="Times New Roman"/>
                <w:lang w:val="en-AU"/>
              </w:rPr>
            </w:pPr>
            <w:r w:rsidRPr="000B5FEB">
              <w:rPr>
                <w:rFonts w:cs="Times New Roman"/>
                <w:lang w:val="en-AU"/>
              </w:rPr>
              <w:t>Survey (69%)</w:t>
            </w:r>
          </w:p>
        </w:tc>
        <w:tc>
          <w:tcPr>
            <w:tcW w:w="5493" w:type="dxa"/>
          </w:tcPr>
          <w:p w:rsidR="0030183D" w:rsidRDefault="0030183D" w:rsidP="00AD3955">
            <w:pPr>
              <w:rPr>
                <w:rFonts w:cs="Times New Roman"/>
                <w:lang w:val="en-AU"/>
              </w:rPr>
            </w:pPr>
            <w:r w:rsidRPr="000B5FEB">
              <w:rPr>
                <w:rFonts w:cs="Times New Roman"/>
                <w:lang w:val="en-AU"/>
              </w:rPr>
              <w:t>Enhanced communication between peers and student-teacher, and confidence to share, but limited evidence. Issues with student-teacher professional boundaries. Technological knowledge a barrier. Rigour of sampling strategies and data collection is lacking.</w:t>
            </w:r>
          </w:p>
          <w:p w:rsidR="009D0082" w:rsidRDefault="009D0082" w:rsidP="00AD3955">
            <w:pPr>
              <w:rPr>
                <w:rFonts w:cs="Times New Roman"/>
                <w:lang w:val="en-AU"/>
              </w:rPr>
            </w:pPr>
            <w:r>
              <w:rPr>
                <w:rFonts w:cs="Times New Roman"/>
                <w:lang w:val="en-AU"/>
              </w:rPr>
              <w:t>Geography:</w:t>
            </w:r>
            <w:r w:rsidR="008448A7">
              <w:rPr>
                <w:rFonts w:cs="Times New Roman"/>
                <w:lang w:val="en-AU"/>
              </w:rPr>
              <w:t xml:space="preserve"> US</w:t>
            </w:r>
            <w:r w:rsidR="00226CAF">
              <w:rPr>
                <w:rFonts w:cs="Times New Roman"/>
                <w:lang w:val="en-AU"/>
              </w:rPr>
              <w:t xml:space="preserve"> (69%)</w:t>
            </w:r>
            <w:r w:rsidR="00AD3955">
              <w:rPr>
                <w:rFonts w:cs="Times New Roman"/>
                <w:lang w:val="en-AU"/>
              </w:rPr>
              <w:t>, UK</w:t>
            </w:r>
            <w:r w:rsidR="00226CAF">
              <w:rPr>
                <w:rFonts w:cs="Times New Roman"/>
                <w:lang w:val="en-AU"/>
              </w:rPr>
              <w:t xml:space="preserve"> (25%)</w:t>
            </w:r>
            <w:r w:rsidR="00AD3955">
              <w:rPr>
                <w:rFonts w:cs="Times New Roman"/>
                <w:lang w:val="en-AU"/>
              </w:rPr>
              <w:t>, Australia</w:t>
            </w:r>
            <w:r w:rsidR="00226CAF">
              <w:rPr>
                <w:rFonts w:cs="Times New Roman"/>
                <w:lang w:val="en-AU"/>
              </w:rPr>
              <w:t xml:space="preserve"> (6%)</w:t>
            </w:r>
          </w:p>
          <w:p w:rsidR="009D0082" w:rsidRPr="000B5FEB" w:rsidRDefault="009D0082" w:rsidP="00226CAF">
            <w:pPr>
              <w:rPr>
                <w:rFonts w:cs="Times New Roman"/>
                <w:lang w:val="en-AU"/>
              </w:rPr>
            </w:pPr>
            <w:r>
              <w:rPr>
                <w:rFonts w:cs="Times New Roman"/>
                <w:lang w:val="en-AU"/>
              </w:rPr>
              <w:t>Study Level:</w:t>
            </w:r>
            <w:r w:rsidR="00AD3955">
              <w:rPr>
                <w:rFonts w:cs="Times New Roman"/>
                <w:lang w:val="en-AU"/>
              </w:rPr>
              <w:t xml:space="preserve"> Students in higher education</w:t>
            </w:r>
            <w:r w:rsidR="00226CAF">
              <w:rPr>
                <w:rFonts w:cs="Times New Roman"/>
                <w:lang w:val="en-AU"/>
              </w:rPr>
              <w:t xml:space="preserve"> </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t>2015</w:t>
            </w:r>
          </w:p>
        </w:tc>
        <w:tc>
          <w:tcPr>
            <w:tcW w:w="1738" w:type="dxa"/>
          </w:tcPr>
          <w:p w:rsidR="0030183D" w:rsidRPr="000B5FEB" w:rsidRDefault="0030183D" w:rsidP="00AD3955">
            <w:pPr>
              <w:rPr>
                <w:rFonts w:cs="Times New Roman"/>
                <w:lang w:val="en-AU"/>
              </w:rPr>
            </w:pPr>
            <w:r>
              <w:rPr>
                <w:rFonts w:cs="Times New Roman"/>
                <w:lang w:val="en-AU"/>
              </w:rPr>
              <w:t>Alrasheedi et al.</w:t>
            </w:r>
          </w:p>
        </w:tc>
        <w:tc>
          <w:tcPr>
            <w:tcW w:w="1049" w:type="dxa"/>
          </w:tcPr>
          <w:p w:rsidR="0030183D" w:rsidRDefault="0030183D" w:rsidP="00AD3955">
            <w:pPr>
              <w:rPr>
                <w:rFonts w:cs="Times New Roman"/>
                <w:lang w:val="en-AU"/>
              </w:rPr>
            </w:pPr>
            <w:r>
              <w:rPr>
                <w:rFonts w:cs="Times New Roman"/>
                <w:lang w:val="en-AU"/>
              </w:rPr>
              <w:t>SR</w:t>
            </w:r>
          </w:p>
          <w:p w:rsidR="00BD6003" w:rsidRPr="000B5FEB" w:rsidRDefault="00BD6003" w:rsidP="00AD3955">
            <w:pPr>
              <w:rPr>
                <w:rFonts w:cs="Times New Roman"/>
                <w:lang w:val="en-AU"/>
              </w:rPr>
            </w:pPr>
          </w:p>
        </w:tc>
        <w:tc>
          <w:tcPr>
            <w:tcW w:w="1539" w:type="dxa"/>
          </w:tcPr>
          <w:p w:rsidR="0030183D" w:rsidRPr="000B5FEB" w:rsidRDefault="0030183D" w:rsidP="00AD3955">
            <w:pPr>
              <w:jc w:val="center"/>
              <w:rPr>
                <w:rFonts w:cs="Times New Roman"/>
                <w:lang w:val="en-AU"/>
              </w:rPr>
            </w:pPr>
            <w:r>
              <w:rPr>
                <w:rFonts w:cs="Times New Roman"/>
                <w:lang w:val="en-AU"/>
              </w:rPr>
              <w:t>HE</w:t>
            </w:r>
          </w:p>
        </w:tc>
        <w:tc>
          <w:tcPr>
            <w:tcW w:w="1735" w:type="dxa"/>
          </w:tcPr>
          <w:p w:rsidR="0030183D" w:rsidRPr="000B5FEB" w:rsidRDefault="0030183D" w:rsidP="00AD3955">
            <w:pPr>
              <w:rPr>
                <w:rFonts w:cs="Times New Roman"/>
                <w:lang w:val="en-AU"/>
              </w:rPr>
            </w:pPr>
            <w:r>
              <w:rPr>
                <w:rFonts w:cs="Times New Roman"/>
                <w:lang w:val="en-AU"/>
              </w:rPr>
              <w:t>Mobile learning</w:t>
            </w:r>
          </w:p>
        </w:tc>
        <w:tc>
          <w:tcPr>
            <w:tcW w:w="2000" w:type="dxa"/>
          </w:tcPr>
          <w:p w:rsidR="0030183D" w:rsidRPr="000B5FEB" w:rsidRDefault="0030183D" w:rsidP="00AD3955">
            <w:pPr>
              <w:rPr>
                <w:rFonts w:cs="Times New Roman"/>
                <w:lang w:val="en-AU"/>
              </w:rPr>
            </w:pPr>
            <w:r>
              <w:rPr>
                <w:rFonts w:cs="Times New Roman"/>
                <w:lang w:val="en-AU"/>
              </w:rPr>
              <w:t>All used 5-point Likert scale surveys</w:t>
            </w:r>
          </w:p>
        </w:tc>
        <w:tc>
          <w:tcPr>
            <w:tcW w:w="5493" w:type="dxa"/>
          </w:tcPr>
          <w:p w:rsidR="0030183D" w:rsidRDefault="0030183D" w:rsidP="00AD3955">
            <w:pPr>
              <w:rPr>
                <w:rFonts w:cs="Times New Roman"/>
                <w:lang w:val="en-AU"/>
              </w:rPr>
            </w:pPr>
            <w:r>
              <w:rPr>
                <w:rFonts w:cs="Times New Roman"/>
                <w:lang w:val="en-AU"/>
              </w:rPr>
              <w:t>Students consider that mobile learning on average increased their efficiency and productivity (3.52) and assisted community development (3.60).</w:t>
            </w:r>
          </w:p>
          <w:p w:rsidR="00BD6003" w:rsidRDefault="009D0082" w:rsidP="00BD6003">
            <w:pPr>
              <w:rPr>
                <w:rFonts w:cs="Times New Roman"/>
                <w:lang w:val="en-AU"/>
              </w:rPr>
            </w:pPr>
            <w:r>
              <w:rPr>
                <w:rFonts w:cs="Times New Roman"/>
                <w:lang w:val="en-AU"/>
              </w:rPr>
              <w:t>Geography:</w:t>
            </w:r>
            <w:r w:rsidR="001701DC">
              <w:rPr>
                <w:rFonts w:cs="Times New Roman"/>
                <w:lang w:val="en-AU"/>
              </w:rPr>
              <w:t xml:space="preserve"> </w:t>
            </w:r>
            <w:r w:rsidR="008448A7">
              <w:rPr>
                <w:rFonts w:cs="Times New Roman"/>
                <w:lang w:val="en-AU"/>
              </w:rPr>
              <w:t>US</w:t>
            </w:r>
            <w:r w:rsidR="00BD6003">
              <w:rPr>
                <w:rFonts w:cs="Times New Roman"/>
                <w:lang w:val="en-AU"/>
              </w:rPr>
              <w:t xml:space="preserve"> (20%), UK (10%), China (1%) </w:t>
            </w:r>
          </w:p>
          <w:p w:rsidR="009D0082" w:rsidRPr="000B5FEB" w:rsidRDefault="009D0082" w:rsidP="00BD6003">
            <w:pPr>
              <w:rPr>
                <w:rFonts w:cs="Times New Roman"/>
                <w:lang w:val="en-AU"/>
              </w:rPr>
            </w:pPr>
            <w:r>
              <w:rPr>
                <w:rFonts w:cs="Times New Roman"/>
                <w:lang w:val="en-AU"/>
              </w:rPr>
              <w:t>Study Level:</w:t>
            </w:r>
            <w:r w:rsidR="001701DC">
              <w:rPr>
                <w:rFonts w:cs="Times New Roman"/>
                <w:lang w:val="en-AU"/>
              </w:rPr>
              <w:t xml:space="preserve"> higher education</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2015</w:t>
            </w:r>
          </w:p>
        </w:tc>
        <w:tc>
          <w:tcPr>
            <w:tcW w:w="1738" w:type="dxa"/>
          </w:tcPr>
          <w:p w:rsidR="0030183D" w:rsidRPr="000B5FEB" w:rsidRDefault="0030183D" w:rsidP="00AD3955">
            <w:pPr>
              <w:rPr>
                <w:rFonts w:cs="Times New Roman"/>
                <w:lang w:val="en-AU"/>
              </w:rPr>
            </w:pPr>
            <w:r w:rsidRPr="000B5FEB">
              <w:rPr>
                <w:rFonts w:cs="Times New Roman"/>
                <w:lang w:val="en-AU"/>
              </w:rPr>
              <w:t>Broadbent &amp; Poon</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w:t>
            </w:r>
          </w:p>
        </w:tc>
        <w:tc>
          <w:tcPr>
            <w:tcW w:w="1735" w:type="dxa"/>
          </w:tcPr>
          <w:p w:rsidR="0030183D" w:rsidRPr="000B5FEB" w:rsidRDefault="0030183D" w:rsidP="00AD3955">
            <w:pPr>
              <w:rPr>
                <w:rFonts w:cs="Times New Roman"/>
                <w:lang w:val="en-AU"/>
              </w:rPr>
            </w:pPr>
            <w:r w:rsidRPr="000B5FEB">
              <w:rPr>
                <w:rFonts w:cs="Times New Roman"/>
                <w:lang w:val="en-AU"/>
              </w:rPr>
              <w:t>Online learning</w:t>
            </w:r>
          </w:p>
        </w:tc>
        <w:tc>
          <w:tcPr>
            <w:tcW w:w="2000" w:type="dxa"/>
          </w:tcPr>
          <w:p w:rsidR="0030183D" w:rsidRPr="000B5FEB" w:rsidRDefault="0030183D" w:rsidP="00AD3955">
            <w:pPr>
              <w:rPr>
                <w:rFonts w:cs="Times New Roman"/>
                <w:lang w:val="en-AU"/>
              </w:rPr>
            </w:pPr>
            <w:r w:rsidRPr="000B5FEB">
              <w:rPr>
                <w:rFonts w:cs="Times New Roman"/>
                <w:lang w:val="en-AU"/>
              </w:rPr>
              <w:t>Prospective (58%)</w:t>
            </w:r>
          </w:p>
        </w:tc>
        <w:tc>
          <w:tcPr>
            <w:tcW w:w="5493" w:type="dxa"/>
          </w:tcPr>
          <w:p w:rsidR="0030183D" w:rsidRDefault="0030183D" w:rsidP="00AD3955">
            <w:pPr>
              <w:rPr>
                <w:rFonts w:cs="Times New Roman"/>
                <w:lang w:val="en-AU"/>
              </w:rPr>
            </w:pPr>
            <w:r w:rsidRPr="000B5FEB">
              <w:rPr>
                <w:rFonts w:cs="Times New Roman"/>
                <w:lang w:val="en-AU"/>
              </w:rPr>
              <w:t>Metacognition, time management, effort regulation and critical thinking were significantly associated with online academic achievement. Peer learning should be prioritised in online learning, both passive and active.</w:t>
            </w:r>
          </w:p>
          <w:p w:rsidR="009D0082" w:rsidRDefault="009D0082" w:rsidP="009D0082">
            <w:pPr>
              <w:rPr>
                <w:rFonts w:cs="Times New Roman"/>
                <w:lang w:val="en-AU"/>
              </w:rPr>
            </w:pPr>
            <w:r>
              <w:rPr>
                <w:rFonts w:cs="Times New Roman"/>
                <w:lang w:val="en-AU"/>
              </w:rPr>
              <w:t>Geography:</w:t>
            </w:r>
            <w:r w:rsidR="00AB3494">
              <w:rPr>
                <w:rFonts w:cs="Times New Roman"/>
                <w:lang w:val="en-AU"/>
              </w:rPr>
              <w:t xml:space="preserve"> not reported</w:t>
            </w:r>
          </w:p>
          <w:p w:rsidR="009D0082" w:rsidRPr="000B5FEB" w:rsidRDefault="009D0082" w:rsidP="009D0082">
            <w:pPr>
              <w:rPr>
                <w:rFonts w:cs="Times New Roman"/>
                <w:lang w:val="en-AU"/>
              </w:rPr>
            </w:pPr>
            <w:r>
              <w:rPr>
                <w:rFonts w:cs="Times New Roman"/>
                <w:lang w:val="en-AU"/>
              </w:rPr>
              <w:t>Study Level:</w:t>
            </w:r>
            <w:r w:rsidR="00AB3494">
              <w:rPr>
                <w:rFonts w:cs="Times New Roman"/>
                <w:lang w:val="en-AU"/>
              </w:rPr>
              <w:t xml:space="preserve"> higher education</w:t>
            </w:r>
          </w:p>
        </w:tc>
      </w:tr>
      <w:tr w:rsidR="0030183D" w:rsidRPr="001326F1" w:rsidTr="00AD3955">
        <w:tc>
          <w:tcPr>
            <w:tcW w:w="723" w:type="dxa"/>
          </w:tcPr>
          <w:p w:rsidR="0030183D" w:rsidRPr="000B5FEB" w:rsidRDefault="0030183D" w:rsidP="00AD3955">
            <w:pPr>
              <w:rPr>
                <w:rFonts w:cs="Times New Roman"/>
                <w:lang w:val="en-AU"/>
              </w:rPr>
            </w:pPr>
            <w:r w:rsidRPr="000B5FEB">
              <w:rPr>
                <w:rFonts w:cs="Times New Roman"/>
                <w:lang w:val="en-AU"/>
              </w:rPr>
              <w:t>2015</w:t>
            </w:r>
          </w:p>
        </w:tc>
        <w:tc>
          <w:tcPr>
            <w:tcW w:w="1738" w:type="dxa"/>
          </w:tcPr>
          <w:p w:rsidR="0030183D" w:rsidRPr="000B5FEB" w:rsidRDefault="0030183D" w:rsidP="00AD3955">
            <w:pPr>
              <w:rPr>
                <w:rFonts w:cs="Times New Roman"/>
                <w:lang w:val="en-AU"/>
              </w:rPr>
            </w:pPr>
            <w:r w:rsidRPr="000B5FEB">
              <w:rPr>
                <w:rFonts w:cs="Times New Roman"/>
                <w:lang w:val="en-AU"/>
              </w:rPr>
              <w:t>Henrie et al.</w:t>
            </w:r>
          </w:p>
        </w:tc>
        <w:tc>
          <w:tcPr>
            <w:tcW w:w="1049" w:type="dxa"/>
          </w:tcPr>
          <w:p w:rsidR="0030183D" w:rsidRPr="000B5FEB" w:rsidRDefault="0030183D" w:rsidP="00AD3955">
            <w:pPr>
              <w:rPr>
                <w:rFonts w:cs="Times New Roman"/>
                <w:lang w:val="en-AU"/>
              </w:rPr>
            </w:pPr>
            <w:r w:rsidRPr="000B5FEB">
              <w:rPr>
                <w:rFonts w:cs="Times New Roman"/>
                <w:lang w:val="en-AU"/>
              </w:rPr>
              <w:t>LR</w:t>
            </w:r>
          </w:p>
        </w:tc>
        <w:tc>
          <w:tcPr>
            <w:tcW w:w="1539" w:type="dxa"/>
          </w:tcPr>
          <w:p w:rsidR="0030183D" w:rsidRPr="000B5FEB" w:rsidRDefault="0030183D"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sidRPr="000B5FEB">
              <w:rPr>
                <w:rFonts w:cs="Times New Roman"/>
                <w:lang w:val="en-AU"/>
              </w:rPr>
              <w:t>SE Measurement</w:t>
            </w:r>
          </w:p>
        </w:tc>
        <w:tc>
          <w:tcPr>
            <w:tcW w:w="2000" w:type="dxa"/>
          </w:tcPr>
          <w:p w:rsidR="0030183D" w:rsidRPr="000B5FEB" w:rsidRDefault="0030183D" w:rsidP="00AD3955">
            <w:pPr>
              <w:rPr>
                <w:rFonts w:cs="Times New Roman"/>
                <w:lang w:val="en-AU"/>
              </w:rPr>
            </w:pPr>
            <w:r w:rsidRPr="000B5FEB">
              <w:rPr>
                <w:rFonts w:cs="Times New Roman"/>
                <w:lang w:val="en-AU"/>
              </w:rPr>
              <w:t>Quantitative self-report (61.1%)</w:t>
            </w:r>
          </w:p>
          <w:p w:rsidR="0030183D" w:rsidRPr="000B5FEB" w:rsidRDefault="0030183D" w:rsidP="00AD3955">
            <w:pPr>
              <w:rPr>
                <w:rFonts w:cs="Times New Roman"/>
                <w:lang w:val="en-AU"/>
              </w:rPr>
            </w:pPr>
            <w:r w:rsidRPr="000B5FEB">
              <w:rPr>
                <w:rFonts w:cs="Times New Roman"/>
                <w:lang w:val="en-AU"/>
              </w:rPr>
              <w:t>Qualitative (39.8%)</w:t>
            </w:r>
          </w:p>
          <w:p w:rsidR="0030183D" w:rsidRPr="000B5FEB" w:rsidRDefault="0030183D" w:rsidP="00AD3955">
            <w:pPr>
              <w:rPr>
                <w:rFonts w:cs="Times New Roman"/>
                <w:lang w:val="en-AU"/>
              </w:rPr>
            </w:pPr>
            <w:r w:rsidRPr="000B5FEB">
              <w:rPr>
                <w:rFonts w:cs="Times New Roman"/>
                <w:lang w:val="en-AU"/>
              </w:rPr>
              <w:lastRenderedPageBreak/>
              <w:t>Quantitative observational (34.5%)</w:t>
            </w:r>
          </w:p>
        </w:tc>
        <w:tc>
          <w:tcPr>
            <w:tcW w:w="5493" w:type="dxa"/>
          </w:tcPr>
          <w:p w:rsidR="0030183D" w:rsidRDefault="0030183D" w:rsidP="00AD3955">
            <w:pPr>
              <w:rPr>
                <w:rFonts w:cs="Times New Roman"/>
                <w:lang w:val="en-AU"/>
              </w:rPr>
            </w:pPr>
            <w:r w:rsidRPr="000B5FEB">
              <w:rPr>
                <w:rFonts w:cs="Times New Roman"/>
                <w:lang w:val="en-AU"/>
              </w:rPr>
              <w:lastRenderedPageBreak/>
              <w:t xml:space="preserve">Most researched - online discussion boards, general websites, LMS, general campus software and videos. Huge variety in operationalisation of student engagement, with </w:t>
            </w:r>
            <w:r w:rsidRPr="000B5FEB">
              <w:rPr>
                <w:rFonts w:cs="Times New Roman"/>
                <w:lang w:val="en-AU"/>
              </w:rPr>
              <w:lastRenderedPageBreak/>
              <w:t>most not including a definition. Very few articles expressly labelled indicators of engagement as behavioural, cognitive or affective. 77% operationalised engagement as behavioural, 43.4% cognitive, 40.7% affective. 21% included all three components. More research needed on affective and cognitive engagement.</w:t>
            </w:r>
          </w:p>
          <w:p w:rsidR="009D0082" w:rsidRDefault="009D0082" w:rsidP="009D0082">
            <w:pPr>
              <w:rPr>
                <w:rFonts w:cs="Times New Roman"/>
                <w:lang w:val="en-AU"/>
              </w:rPr>
            </w:pPr>
            <w:r>
              <w:rPr>
                <w:rFonts w:cs="Times New Roman"/>
                <w:lang w:val="en-AU"/>
              </w:rPr>
              <w:t>Geography:</w:t>
            </w:r>
            <w:r w:rsidR="00AB3494">
              <w:rPr>
                <w:rFonts w:cs="Times New Roman"/>
                <w:lang w:val="en-AU"/>
              </w:rPr>
              <w:t xml:space="preserve"> not reported</w:t>
            </w:r>
          </w:p>
          <w:p w:rsidR="009D0082" w:rsidRPr="000B5FEB" w:rsidRDefault="009D0082" w:rsidP="00D504CF">
            <w:pPr>
              <w:rPr>
                <w:rFonts w:cs="Times New Roman"/>
                <w:lang w:val="en-AU"/>
              </w:rPr>
            </w:pPr>
            <w:r>
              <w:rPr>
                <w:rFonts w:cs="Times New Roman"/>
                <w:lang w:val="en-AU"/>
              </w:rPr>
              <w:t>Study Level:</w:t>
            </w:r>
            <w:r w:rsidR="00AB3494">
              <w:rPr>
                <w:rFonts w:cs="Times New Roman"/>
                <w:lang w:val="en-AU"/>
              </w:rPr>
              <w:t xml:space="preserve"> </w:t>
            </w:r>
            <w:r w:rsidR="00D504CF">
              <w:rPr>
                <w:rFonts w:cs="Times New Roman"/>
                <w:lang w:val="en-AU"/>
              </w:rPr>
              <w:t>41.6% undergraduate</w:t>
            </w:r>
            <w:r w:rsidR="007E2CAE">
              <w:rPr>
                <w:rFonts w:cs="Times New Roman"/>
                <w:lang w:val="en-AU"/>
              </w:rPr>
              <w:t xml:space="preserve"> </w:t>
            </w:r>
            <w:r w:rsidR="00D504CF">
              <w:rPr>
                <w:rFonts w:cs="Times New Roman"/>
                <w:lang w:val="en-AU"/>
              </w:rPr>
              <w:t>s</w:t>
            </w:r>
            <w:r w:rsidR="007E2CAE">
              <w:rPr>
                <w:rFonts w:cs="Times New Roman"/>
                <w:lang w:val="en-AU"/>
              </w:rPr>
              <w:t>tudents</w:t>
            </w:r>
          </w:p>
        </w:tc>
      </w:tr>
      <w:tr w:rsidR="0030183D" w:rsidRPr="009D0082" w:rsidTr="00AD3955">
        <w:tc>
          <w:tcPr>
            <w:tcW w:w="723" w:type="dxa"/>
          </w:tcPr>
          <w:p w:rsidR="0030183D" w:rsidRPr="000B5FEB" w:rsidRDefault="0030183D" w:rsidP="00AD3955">
            <w:pPr>
              <w:rPr>
                <w:rFonts w:cs="Times New Roman"/>
                <w:lang w:val="en-AU"/>
              </w:rPr>
            </w:pPr>
            <w:r w:rsidRPr="000B5FEB">
              <w:rPr>
                <w:rFonts w:cs="Times New Roman"/>
                <w:lang w:val="en-AU"/>
              </w:rPr>
              <w:lastRenderedPageBreak/>
              <w:t>2015</w:t>
            </w:r>
          </w:p>
        </w:tc>
        <w:tc>
          <w:tcPr>
            <w:tcW w:w="1738" w:type="dxa"/>
          </w:tcPr>
          <w:p w:rsidR="0030183D" w:rsidRPr="000B5FEB" w:rsidRDefault="0030183D" w:rsidP="00AD3955">
            <w:pPr>
              <w:rPr>
                <w:rFonts w:cs="Times New Roman"/>
                <w:lang w:val="en-AU"/>
              </w:rPr>
            </w:pPr>
            <w:r w:rsidRPr="000B5FEB">
              <w:rPr>
                <w:rFonts w:cs="Times New Roman"/>
                <w:lang w:val="en-AU"/>
              </w:rPr>
              <w:t>McCutcheon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 (undergrad nursing)</w:t>
            </w:r>
          </w:p>
        </w:tc>
        <w:tc>
          <w:tcPr>
            <w:tcW w:w="1735" w:type="dxa"/>
          </w:tcPr>
          <w:p w:rsidR="0030183D" w:rsidRPr="000B5FEB" w:rsidRDefault="0030183D" w:rsidP="00AD3955">
            <w:pPr>
              <w:rPr>
                <w:rFonts w:cs="Times New Roman"/>
                <w:lang w:val="en-AU"/>
              </w:rPr>
            </w:pPr>
            <w:r w:rsidRPr="000B5FEB">
              <w:rPr>
                <w:rFonts w:cs="Times New Roman"/>
                <w:lang w:val="en-AU"/>
              </w:rPr>
              <w:t>Online/blended learning vs face-to-face</w:t>
            </w:r>
          </w:p>
        </w:tc>
        <w:tc>
          <w:tcPr>
            <w:tcW w:w="2000" w:type="dxa"/>
          </w:tcPr>
          <w:p w:rsidR="0030183D" w:rsidRDefault="0030183D" w:rsidP="00AD3955">
            <w:pPr>
              <w:rPr>
                <w:rFonts w:cs="Times New Roman"/>
                <w:lang w:val="en-AU"/>
              </w:rPr>
            </w:pPr>
            <w:r w:rsidRPr="000B5FEB">
              <w:rPr>
                <w:rFonts w:cs="Times New Roman"/>
                <w:lang w:val="en-AU"/>
              </w:rPr>
              <w:t>Quantitative (74%)</w:t>
            </w:r>
          </w:p>
          <w:p w:rsidR="007E2CAE" w:rsidRDefault="007E2CAE" w:rsidP="00AD3955">
            <w:pPr>
              <w:rPr>
                <w:rFonts w:cs="Times New Roman"/>
                <w:lang w:val="en-AU"/>
              </w:rPr>
            </w:pPr>
            <w:r>
              <w:rPr>
                <w:rFonts w:cs="Times New Roman"/>
                <w:lang w:val="en-AU"/>
              </w:rPr>
              <w:t>Mixed (16%)</w:t>
            </w:r>
          </w:p>
          <w:p w:rsidR="007E2CAE" w:rsidRPr="000B5FEB" w:rsidRDefault="007E2CAE" w:rsidP="00AD3955">
            <w:pPr>
              <w:rPr>
                <w:rFonts w:cs="Times New Roman"/>
                <w:lang w:val="en-AU"/>
              </w:rPr>
            </w:pPr>
            <w:r>
              <w:rPr>
                <w:rFonts w:cs="Times New Roman"/>
                <w:lang w:val="en-AU"/>
              </w:rPr>
              <w:t>Qualitative (5%)</w:t>
            </w:r>
          </w:p>
        </w:tc>
        <w:tc>
          <w:tcPr>
            <w:tcW w:w="5493" w:type="dxa"/>
          </w:tcPr>
          <w:p w:rsidR="0030183D" w:rsidRDefault="0030183D" w:rsidP="00AD3955">
            <w:pPr>
              <w:rPr>
                <w:rFonts w:cs="Times New Roman"/>
                <w:lang w:val="en-AU"/>
              </w:rPr>
            </w:pPr>
            <w:r w:rsidRPr="000B5FEB">
              <w:rPr>
                <w:rFonts w:cs="Times New Roman"/>
                <w:lang w:val="en-AU"/>
              </w:rPr>
              <w:t>Students obtained a higher or similar level of clinical skill when compared to traditional face-to-face. Results inconclusive on satisfaction. Wide variety of interventions made synthesis difficult. Further research into effectiveness of blended learning approaches for clinical skills.</w:t>
            </w:r>
          </w:p>
          <w:p w:rsidR="009D0082" w:rsidRDefault="009D0082" w:rsidP="009D0082">
            <w:pPr>
              <w:rPr>
                <w:rFonts w:cs="Times New Roman"/>
                <w:lang w:val="en-AU"/>
              </w:rPr>
            </w:pPr>
            <w:r>
              <w:rPr>
                <w:rFonts w:cs="Times New Roman"/>
                <w:lang w:val="en-AU"/>
              </w:rPr>
              <w:t>Geography:</w:t>
            </w:r>
            <w:r w:rsidR="00AE5CFF">
              <w:rPr>
                <w:rFonts w:cs="Times New Roman"/>
                <w:lang w:val="en-AU"/>
              </w:rPr>
              <w:t xml:space="preserve"> </w:t>
            </w:r>
            <w:r w:rsidR="008448A7">
              <w:rPr>
                <w:rFonts w:cs="Times New Roman"/>
                <w:lang w:val="en-AU"/>
              </w:rPr>
              <w:t>UK (</w:t>
            </w:r>
            <w:r w:rsidR="009B3C0C" w:rsidRPr="009F5607">
              <w:rPr>
                <w:rFonts w:cs="Arial"/>
                <w:i/>
                <w:lang w:val="en-US"/>
              </w:rPr>
              <w:t>n</w:t>
            </w:r>
            <w:r w:rsidR="009B3C0C">
              <w:rPr>
                <w:rFonts w:cs="Arial"/>
                <w:i/>
                <w:lang w:val="en-US"/>
              </w:rPr>
              <w:t xml:space="preserve"> </w:t>
            </w:r>
            <w:r w:rsidR="009B3C0C">
              <w:rPr>
                <w:rFonts w:cs="Arial"/>
                <w:lang w:val="en-US"/>
              </w:rPr>
              <w:t xml:space="preserve">= 6, </w:t>
            </w:r>
            <w:r w:rsidR="008448A7">
              <w:rPr>
                <w:rFonts w:cs="Times New Roman"/>
                <w:lang w:val="en-AU"/>
              </w:rPr>
              <w:t>32%), US</w:t>
            </w:r>
            <w:r w:rsidR="007E2CAE">
              <w:rPr>
                <w:rFonts w:cs="Times New Roman"/>
                <w:lang w:val="en-AU"/>
              </w:rPr>
              <w:t xml:space="preserve"> (</w:t>
            </w:r>
            <w:r w:rsidR="009B3C0C" w:rsidRPr="009F5607">
              <w:rPr>
                <w:rFonts w:cs="Arial"/>
                <w:i/>
                <w:lang w:val="en-US"/>
              </w:rPr>
              <w:t>n</w:t>
            </w:r>
            <w:r w:rsidR="009B3C0C">
              <w:rPr>
                <w:rFonts w:cs="Arial"/>
                <w:i/>
                <w:lang w:val="en-US"/>
              </w:rPr>
              <w:t xml:space="preserve"> </w:t>
            </w:r>
            <w:r w:rsidR="009B3C0C">
              <w:rPr>
                <w:rFonts w:cs="Arial"/>
                <w:lang w:val="en-US"/>
              </w:rPr>
              <w:t xml:space="preserve">= 4, </w:t>
            </w:r>
            <w:r w:rsidR="007E2CAE">
              <w:rPr>
                <w:rFonts w:cs="Times New Roman"/>
                <w:lang w:val="en-AU"/>
              </w:rPr>
              <w:t>21%), Thailand (</w:t>
            </w:r>
            <w:r w:rsidR="009B3C0C" w:rsidRPr="009F5607">
              <w:rPr>
                <w:rFonts w:cs="Arial"/>
                <w:i/>
                <w:lang w:val="en-US"/>
              </w:rPr>
              <w:t>n</w:t>
            </w:r>
            <w:r w:rsidR="009B3C0C">
              <w:rPr>
                <w:rFonts w:cs="Arial"/>
                <w:i/>
                <w:lang w:val="en-US"/>
              </w:rPr>
              <w:t xml:space="preserve"> </w:t>
            </w:r>
            <w:r w:rsidR="009B3C0C">
              <w:rPr>
                <w:rFonts w:cs="Arial"/>
                <w:lang w:val="en-US"/>
              </w:rPr>
              <w:t xml:space="preserve">= 3, </w:t>
            </w:r>
            <w:r w:rsidR="007E2CAE">
              <w:rPr>
                <w:rFonts w:cs="Times New Roman"/>
                <w:lang w:val="en-AU"/>
              </w:rPr>
              <w:t>16%), however these might be author countries and not study context.</w:t>
            </w:r>
          </w:p>
          <w:p w:rsidR="00722145" w:rsidRPr="000B5FEB" w:rsidRDefault="009D0082" w:rsidP="009D0082">
            <w:pPr>
              <w:rPr>
                <w:rFonts w:cs="Times New Roman"/>
                <w:lang w:val="en-AU"/>
              </w:rPr>
            </w:pPr>
            <w:r>
              <w:rPr>
                <w:rFonts w:cs="Times New Roman"/>
                <w:lang w:val="en-AU"/>
              </w:rPr>
              <w:t>Study Level:</w:t>
            </w:r>
            <w:r w:rsidR="00AB3494">
              <w:rPr>
                <w:rFonts w:cs="Times New Roman"/>
                <w:lang w:val="en-AU"/>
              </w:rPr>
              <w:t xml:space="preserve"> undergraduate students</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2015</w:t>
            </w:r>
          </w:p>
        </w:tc>
        <w:tc>
          <w:tcPr>
            <w:tcW w:w="1738" w:type="dxa"/>
          </w:tcPr>
          <w:p w:rsidR="0030183D" w:rsidRPr="000B5FEB" w:rsidRDefault="0030183D" w:rsidP="00AD3955">
            <w:pPr>
              <w:rPr>
                <w:rFonts w:cs="Times New Roman"/>
                <w:lang w:val="en-AU"/>
              </w:rPr>
            </w:pPr>
            <w:r w:rsidRPr="000B5FEB">
              <w:rPr>
                <w:rFonts w:cs="Times New Roman"/>
                <w:lang w:val="en-AU"/>
              </w:rPr>
              <w:t>Nguyen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w:t>
            </w:r>
          </w:p>
        </w:tc>
        <w:tc>
          <w:tcPr>
            <w:tcW w:w="1735" w:type="dxa"/>
          </w:tcPr>
          <w:p w:rsidR="0030183D" w:rsidRPr="000B5FEB" w:rsidRDefault="0030183D" w:rsidP="00AD3955">
            <w:pPr>
              <w:rPr>
                <w:rFonts w:cs="Times New Roman"/>
                <w:lang w:val="en-AU"/>
              </w:rPr>
            </w:pPr>
            <w:r w:rsidRPr="000B5FEB">
              <w:rPr>
                <w:rFonts w:cs="Times New Roman"/>
                <w:lang w:val="en-AU"/>
              </w:rPr>
              <w:t>iPads</w:t>
            </w:r>
          </w:p>
        </w:tc>
        <w:tc>
          <w:tcPr>
            <w:tcW w:w="2000" w:type="dxa"/>
          </w:tcPr>
          <w:p w:rsidR="0030183D" w:rsidRPr="000B5FEB" w:rsidRDefault="0030183D" w:rsidP="00AD3955">
            <w:pPr>
              <w:rPr>
                <w:rFonts w:cs="Times New Roman"/>
                <w:lang w:val="en-AU"/>
              </w:rPr>
            </w:pPr>
            <w:r w:rsidRPr="000B5FEB">
              <w:rPr>
                <w:rFonts w:cs="Times New Roman"/>
                <w:lang w:val="en-AU"/>
              </w:rPr>
              <w:t>Case Study (50%)</w:t>
            </w:r>
          </w:p>
        </w:tc>
        <w:tc>
          <w:tcPr>
            <w:tcW w:w="5493" w:type="dxa"/>
          </w:tcPr>
          <w:p w:rsidR="0030183D" w:rsidRDefault="0030183D" w:rsidP="00AD3955">
            <w:pPr>
              <w:rPr>
                <w:rFonts w:cs="Times New Roman"/>
                <w:lang w:val="en-AU"/>
              </w:rPr>
            </w:pPr>
            <w:r w:rsidRPr="000B5FEB">
              <w:rPr>
                <w:rFonts w:cs="Times New Roman"/>
                <w:lang w:val="en-AU"/>
              </w:rPr>
              <w:t>Some evidence of engagement, including interaction and collaboration, but inconclusive as to whether the iPad positively affects learning outcomes. Lack of pedagogical guidance to use iPads, as relatively new. Large-scale and longitudinal research needed.</w:t>
            </w:r>
          </w:p>
          <w:p w:rsidR="009D0082" w:rsidRDefault="009D0082" w:rsidP="009D0082">
            <w:pPr>
              <w:rPr>
                <w:rFonts w:cs="Times New Roman"/>
                <w:lang w:val="en-AU"/>
              </w:rPr>
            </w:pPr>
            <w:r>
              <w:rPr>
                <w:rFonts w:cs="Times New Roman"/>
                <w:lang w:val="en-AU"/>
              </w:rPr>
              <w:t>Geography:</w:t>
            </w:r>
            <w:r w:rsidR="008448A7">
              <w:rPr>
                <w:rFonts w:cs="Times New Roman"/>
                <w:lang w:val="en-AU"/>
              </w:rPr>
              <w:t xml:space="preserve"> 16 US</w:t>
            </w:r>
            <w:r w:rsidR="00E27EDE">
              <w:rPr>
                <w:rFonts w:cs="Times New Roman"/>
                <w:lang w:val="en-AU"/>
              </w:rPr>
              <w:t xml:space="preserve"> (80%)</w:t>
            </w:r>
            <w:r w:rsidR="00AE5CFF">
              <w:rPr>
                <w:rFonts w:cs="Times New Roman"/>
                <w:lang w:val="en-AU"/>
              </w:rPr>
              <w:t>, 2 Australia</w:t>
            </w:r>
            <w:r w:rsidR="00E27EDE">
              <w:rPr>
                <w:rFonts w:cs="Times New Roman"/>
                <w:lang w:val="en-AU"/>
              </w:rPr>
              <w:t xml:space="preserve"> (10%)</w:t>
            </w:r>
            <w:r w:rsidR="00AE5CFF">
              <w:rPr>
                <w:rFonts w:cs="Times New Roman"/>
                <w:lang w:val="en-AU"/>
              </w:rPr>
              <w:t>, 1 Canada</w:t>
            </w:r>
            <w:r w:rsidR="00E27EDE">
              <w:rPr>
                <w:rFonts w:cs="Times New Roman"/>
                <w:lang w:val="en-AU"/>
              </w:rPr>
              <w:t xml:space="preserve"> (5%)</w:t>
            </w:r>
            <w:r w:rsidR="00AE5CFF">
              <w:rPr>
                <w:rFonts w:cs="Times New Roman"/>
                <w:lang w:val="en-AU"/>
              </w:rPr>
              <w:t>, 1 Philippines</w:t>
            </w:r>
            <w:r w:rsidR="00E27EDE">
              <w:rPr>
                <w:rFonts w:cs="Times New Roman"/>
                <w:lang w:val="en-AU"/>
              </w:rPr>
              <w:t xml:space="preserve"> (5%)</w:t>
            </w:r>
          </w:p>
          <w:p w:rsidR="009D0082" w:rsidRPr="000B5FEB" w:rsidRDefault="009D0082" w:rsidP="00C07E86">
            <w:pPr>
              <w:rPr>
                <w:rFonts w:cs="Times New Roman"/>
                <w:lang w:val="en-AU"/>
              </w:rPr>
            </w:pPr>
            <w:r>
              <w:rPr>
                <w:rFonts w:cs="Times New Roman"/>
                <w:lang w:val="en-AU"/>
              </w:rPr>
              <w:t>Study Level:</w:t>
            </w:r>
            <w:r w:rsidR="00C07E86">
              <w:rPr>
                <w:rFonts w:cs="Times New Roman"/>
                <w:lang w:val="en-AU"/>
              </w:rPr>
              <w:t xml:space="preserve"> 1 grad student, 4 undergrad, 8 faculty and staff</w:t>
            </w:r>
            <w:r w:rsidR="00226CAF">
              <w:rPr>
                <w:rFonts w:cs="Times New Roman"/>
                <w:lang w:val="en-AU"/>
              </w:rPr>
              <w:t xml:space="preserve"> (20%)</w:t>
            </w:r>
            <w:r w:rsidR="00C07E86">
              <w:rPr>
                <w:rFonts w:cs="Times New Roman"/>
                <w:lang w:val="en-AU"/>
              </w:rPr>
              <w:t>, 4 not specified level (sometimes more than one group in a study)</w:t>
            </w:r>
          </w:p>
        </w:tc>
      </w:tr>
      <w:tr w:rsidR="0030183D" w:rsidRPr="009D0082" w:rsidTr="00AD3955">
        <w:tc>
          <w:tcPr>
            <w:tcW w:w="723" w:type="dxa"/>
          </w:tcPr>
          <w:p w:rsidR="0030183D" w:rsidRPr="000B5FEB" w:rsidRDefault="0030183D" w:rsidP="00AD3955">
            <w:pPr>
              <w:rPr>
                <w:rFonts w:cs="Times New Roman"/>
                <w:lang w:val="en-AU"/>
              </w:rPr>
            </w:pPr>
            <w:r w:rsidRPr="000B5FEB">
              <w:rPr>
                <w:rFonts w:cs="Times New Roman"/>
                <w:lang w:val="en-AU"/>
              </w:rPr>
              <w:t>2015</w:t>
            </w:r>
          </w:p>
        </w:tc>
        <w:tc>
          <w:tcPr>
            <w:tcW w:w="1738" w:type="dxa"/>
          </w:tcPr>
          <w:p w:rsidR="0030183D" w:rsidRPr="000B5FEB" w:rsidRDefault="0030183D" w:rsidP="00AD3955">
            <w:pPr>
              <w:rPr>
                <w:rFonts w:cs="Times New Roman"/>
                <w:lang w:val="en-AU"/>
              </w:rPr>
            </w:pPr>
            <w:r w:rsidRPr="000B5FEB">
              <w:rPr>
                <w:rFonts w:cs="Times New Roman"/>
                <w:lang w:val="en-AU"/>
              </w:rPr>
              <w:t>O’Flaherty &amp; Phillips</w:t>
            </w:r>
          </w:p>
        </w:tc>
        <w:tc>
          <w:tcPr>
            <w:tcW w:w="1049" w:type="dxa"/>
          </w:tcPr>
          <w:p w:rsidR="0030183D" w:rsidRPr="000B5FEB" w:rsidRDefault="0030183D" w:rsidP="00AD3955">
            <w:pPr>
              <w:rPr>
                <w:rFonts w:cs="Times New Roman"/>
                <w:lang w:val="en-AU"/>
              </w:rPr>
            </w:pPr>
            <w:r w:rsidRPr="000B5FEB">
              <w:rPr>
                <w:rFonts w:cs="Times New Roman"/>
                <w:lang w:val="en-AU"/>
              </w:rPr>
              <w:t>Scoping review</w:t>
            </w:r>
          </w:p>
        </w:tc>
        <w:tc>
          <w:tcPr>
            <w:tcW w:w="1539" w:type="dxa"/>
          </w:tcPr>
          <w:p w:rsidR="0030183D" w:rsidRPr="000B5FEB" w:rsidRDefault="0030183D" w:rsidP="00AD3955">
            <w:pPr>
              <w:jc w:val="center"/>
              <w:rPr>
                <w:rFonts w:cs="Times New Roman"/>
                <w:lang w:val="en-AU"/>
              </w:rPr>
            </w:pPr>
            <w:r w:rsidRPr="000B5FEB">
              <w:rPr>
                <w:rFonts w:cs="Times New Roman"/>
                <w:lang w:val="en-AU"/>
              </w:rPr>
              <w:t>HE</w:t>
            </w:r>
          </w:p>
        </w:tc>
        <w:tc>
          <w:tcPr>
            <w:tcW w:w="1735" w:type="dxa"/>
          </w:tcPr>
          <w:p w:rsidR="0030183D" w:rsidRPr="000B5FEB" w:rsidRDefault="0030183D" w:rsidP="00AD3955">
            <w:pPr>
              <w:rPr>
                <w:rFonts w:cs="Times New Roman"/>
                <w:lang w:val="en-AU"/>
              </w:rPr>
            </w:pPr>
            <w:r w:rsidRPr="000B5FEB">
              <w:rPr>
                <w:rFonts w:cs="Times New Roman"/>
                <w:lang w:val="en-AU"/>
              </w:rPr>
              <w:t>Flipped classroom</w:t>
            </w:r>
          </w:p>
        </w:tc>
        <w:tc>
          <w:tcPr>
            <w:tcW w:w="2000" w:type="dxa"/>
          </w:tcPr>
          <w:p w:rsidR="0030183D" w:rsidRPr="000B5FEB" w:rsidRDefault="0030183D" w:rsidP="00AD3955">
            <w:pPr>
              <w:rPr>
                <w:rFonts w:cs="Times New Roman"/>
                <w:lang w:val="en-AU"/>
              </w:rPr>
            </w:pPr>
            <w:r w:rsidRPr="000B5FEB">
              <w:rPr>
                <w:rFonts w:cs="Times New Roman"/>
                <w:lang w:val="en-AU"/>
              </w:rPr>
              <w:t xml:space="preserve">Survey (57%) </w:t>
            </w:r>
          </w:p>
          <w:p w:rsidR="0030183D" w:rsidRPr="000B5FEB" w:rsidRDefault="0030183D" w:rsidP="00AD3955">
            <w:pPr>
              <w:rPr>
                <w:rFonts w:cs="Times New Roman"/>
                <w:lang w:val="en-AU"/>
              </w:rPr>
            </w:pPr>
            <w:r w:rsidRPr="000B5FEB">
              <w:rPr>
                <w:rFonts w:cs="Times New Roman"/>
                <w:lang w:val="en-AU"/>
              </w:rPr>
              <w:t>Not all methods listed, however.</w:t>
            </w:r>
          </w:p>
        </w:tc>
        <w:tc>
          <w:tcPr>
            <w:tcW w:w="5493" w:type="dxa"/>
          </w:tcPr>
          <w:p w:rsidR="0030183D" w:rsidRDefault="0030183D" w:rsidP="00AD3955">
            <w:pPr>
              <w:rPr>
                <w:rFonts w:cs="Times New Roman"/>
                <w:lang w:val="en-AU"/>
              </w:rPr>
            </w:pPr>
            <w:r w:rsidRPr="000B5FEB">
              <w:rPr>
                <w:rFonts w:cs="Times New Roman"/>
                <w:lang w:val="en-AU"/>
              </w:rPr>
              <w:t>Very limited evidence of robust evidence to support increased engagement or outcomes, aside from modest improvement in increased exam scores or student satisfaction. Future research should examine other indicators of engagement, rather than focus on exam scores, and more robust, longitudinal studies are required.</w:t>
            </w:r>
          </w:p>
          <w:p w:rsidR="00F847EB" w:rsidRPr="00722145" w:rsidRDefault="009D0082" w:rsidP="00226CAF">
            <w:pPr>
              <w:rPr>
                <w:lang w:val="en-US"/>
              </w:rPr>
            </w:pPr>
            <w:r>
              <w:rPr>
                <w:lang w:val="en-AU"/>
              </w:rPr>
              <w:t>Geography:</w:t>
            </w:r>
            <w:r w:rsidR="00F847EB">
              <w:rPr>
                <w:lang w:val="en-AU"/>
              </w:rPr>
              <w:t xml:space="preserve"> </w:t>
            </w:r>
            <w:r w:rsidR="00F847EB" w:rsidRPr="00722145">
              <w:rPr>
                <w:lang w:val="en-US"/>
              </w:rPr>
              <w:t xml:space="preserve">28 articles from five countries. </w:t>
            </w:r>
          </w:p>
          <w:p w:rsidR="009D0082" w:rsidRPr="00722145" w:rsidRDefault="008448A7" w:rsidP="00226CAF">
            <w:pPr>
              <w:rPr>
                <w:lang w:val="en-US"/>
              </w:rPr>
            </w:pPr>
            <w:r w:rsidRPr="008448A7">
              <w:rPr>
                <w:lang w:val="en-US"/>
              </w:rPr>
              <w:t>23 US</w:t>
            </w:r>
            <w:r w:rsidR="00E27EDE" w:rsidRPr="008448A7">
              <w:rPr>
                <w:lang w:val="en-US"/>
              </w:rPr>
              <w:t xml:space="preserve"> (82%)</w:t>
            </w:r>
            <w:r w:rsidR="00F847EB" w:rsidRPr="008448A7">
              <w:rPr>
                <w:lang w:val="en-US"/>
              </w:rPr>
              <w:t xml:space="preserve">, 2 Australia, 1 UK, 1 Taiwan, 1 Malaysia. </w:t>
            </w:r>
            <w:r w:rsidR="00F847EB" w:rsidRPr="00722145">
              <w:rPr>
                <w:lang w:val="en-US"/>
              </w:rPr>
              <w:lastRenderedPageBreak/>
              <w:t>„There was a</w:t>
            </w:r>
            <w:r w:rsidR="00226CAF" w:rsidRPr="00722145">
              <w:rPr>
                <w:lang w:val="en-US"/>
              </w:rPr>
              <w:t xml:space="preserve"> </w:t>
            </w:r>
            <w:r w:rsidR="00F847EB" w:rsidRPr="00722145">
              <w:rPr>
                <w:lang w:val="en-US"/>
              </w:rPr>
              <w:t>notable absence of literature from Europe“ (!).</w:t>
            </w:r>
          </w:p>
          <w:p w:rsidR="009D0082" w:rsidRPr="000B5FEB" w:rsidRDefault="009D0082" w:rsidP="009D0082">
            <w:pPr>
              <w:rPr>
                <w:rFonts w:cs="Times New Roman"/>
                <w:lang w:val="en-AU"/>
              </w:rPr>
            </w:pPr>
            <w:r>
              <w:rPr>
                <w:rFonts w:cs="Times New Roman"/>
                <w:lang w:val="en-AU"/>
              </w:rPr>
              <w:t>Study Level:</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lastRenderedPageBreak/>
              <w:t>2016</w:t>
            </w:r>
          </w:p>
        </w:tc>
        <w:tc>
          <w:tcPr>
            <w:tcW w:w="1738" w:type="dxa"/>
          </w:tcPr>
          <w:p w:rsidR="0030183D" w:rsidRPr="000B5FEB" w:rsidRDefault="0030183D" w:rsidP="00AD3955">
            <w:pPr>
              <w:rPr>
                <w:rFonts w:cs="Times New Roman"/>
                <w:lang w:val="en-AU"/>
              </w:rPr>
            </w:pPr>
            <w:r>
              <w:rPr>
                <w:rFonts w:cs="Times New Roman"/>
                <w:lang w:val="en-AU"/>
              </w:rPr>
              <w:t>Boyle et al</w:t>
            </w:r>
          </w:p>
        </w:tc>
        <w:tc>
          <w:tcPr>
            <w:tcW w:w="1049" w:type="dxa"/>
          </w:tcPr>
          <w:p w:rsidR="0030183D" w:rsidRPr="000B5FEB" w:rsidRDefault="0030183D" w:rsidP="00AD3955">
            <w:pPr>
              <w:rPr>
                <w:rFonts w:cs="Times New Roman"/>
                <w:lang w:val="en-AU"/>
              </w:rPr>
            </w:pPr>
            <w:r>
              <w:rPr>
                <w:rFonts w:cs="Times New Roman"/>
                <w:lang w:val="en-AU"/>
              </w:rPr>
              <w:t>SR</w:t>
            </w:r>
          </w:p>
        </w:tc>
        <w:tc>
          <w:tcPr>
            <w:tcW w:w="1539" w:type="dxa"/>
          </w:tcPr>
          <w:p w:rsidR="0030183D" w:rsidRPr="000B5FEB" w:rsidRDefault="000226BC"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Pr>
                <w:rFonts w:cs="Times New Roman"/>
                <w:lang w:val="en-AU"/>
              </w:rPr>
              <w:t>Computer games and serious games</w:t>
            </w:r>
          </w:p>
        </w:tc>
        <w:tc>
          <w:tcPr>
            <w:tcW w:w="2000" w:type="dxa"/>
          </w:tcPr>
          <w:p w:rsidR="0030183D" w:rsidRPr="000B5FEB" w:rsidRDefault="000226BC" w:rsidP="00AD3955">
            <w:pPr>
              <w:rPr>
                <w:rFonts w:cs="Times New Roman"/>
                <w:lang w:val="en-AU"/>
              </w:rPr>
            </w:pPr>
            <w:r>
              <w:rPr>
                <w:rFonts w:cs="Times New Roman"/>
                <w:lang w:val="en-AU"/>
              </w:rPr>
              <w:t>Quasi-experimental design (50%)</w:t>
            </w:r>
          </w:p>
        </w:tc>
        <w:tc>
          <w:tcPr>
            <w:tcW w:w="5493" w:type="dxa"/>
          </w:tcPr>
          <w:p w:rsidR="0030183D" w:rsidRDefault="001E2D86" w:rsidP="000226BC">
            <w:pPr>
              <w:rPr>
                <w:rFonts w:cs="Times New Roman"/>
                <w:lang w:val="en-AU"/>
              </w:rPr>
            </w:pPr>
            <w:r>
              <w:rPr>
                <w:rFonts w:cs="Times New Roman"/>
                <w:lang w:val="en-AU"/>
              </w:rPr>
              <w:t xml:space="preserve">Predominantly STEM focused. </w:t>
            </w:r>
            <w:r w:rsidR="00C02739">
              <w:rPr>
                <w:rFonts w:cs="Times New Roman"/>
                <w:lang w:val="en-AU"/>
              </w:rPr>
              <w:t>Knowledge acquisition was the most reported (33%), followed by perceptual and cognitive (15%), affective (14%) and behavioural (13%) outcomes.</w:t>
            </w:r>
          </w:p>
          <w:p w:rsidR="001E2D86" w:rsidRDefault="001E2D86" w:rsidP="000226BC">
            <w:pPr>
              <w:rPr>
                <w:rFonts w:cs="Times New Roman"/>
                <w:lang w:val="en-AU"/>
              </w:rPr>
            </w:pPr>
            <w:r>
              <w:rPr>
                <w:rFonts w:cs="Times New Roman"/>
                <w:lang w:val="en-AU"/>
              </w:rPr>
              <w:t>Geography: US (</w:t>
            </w:r>
            <w:r w:rsidR="009B3C0C" w:rsidRPr="009F5607">
              <w:rPr>
                <w:rFonts w:cs="Arial"/>
                <w:i/>
                <w:lang w:val="en-US"/>
              </w:rPr>
              <w:t>n</w:t>
            </w:r>
            <w:r w:rsidR="009B3C0C">
              <w:rPr>
                <w:rFonts w:cs="Arial"/>
                <w:i/>
                <w:lang w:val="en-US"/>
              </w:rPr>
              <w:t xml:space="preserve"> </w:t>
            </w:r>
            <w:r w:rsidR="009B3C0C">
              <w:rPr>
                <w:rFonts w:cs="Arial"/>
                <w:lang w:val="en-US"/>
              </w:rPr>
              <w:t xml:space="preserve">= 53, </w:t>
            </w:r>
            <w:r>
              <w:rPr>
                <w:rFonts w:cs="Times New Roman"/>
                <w:lang w:val="en-AU"/>
              </w:rPr>
              <w:t>37%), UK (</w:t>
            </w:r>
            <w:r w:rsidR="009B3C0C" w:rsidRPr="009F5607">
              <w:rPr>
                <w:rFonts w:cs="Arial"/>
                <w:i/>
                <w:lang w:val="en-US"/>
              </w:rPr>
              <w:t>n</w:t>
            </w:r>
            <w:r w:rsidR="009B3C0C">
              <w:rPr>
                <w:rFonts w:cs="Arial"/>
                <w:i/>
                <w:lang w:val="en-US"/>
              </w:rPr>
              <w:t xml:space="preserve"> </w:t>
            </w:r>
            <w:r w:rsidR="009B3C0C">
              <w:rPr>
                <w:rFonts w:cs="Arial"/>
                <w:lang w:val="en-US"/>
              </w:rPr>
              <w:t xml:space="preserve">= 11, </w:t>
            </w:r>
            <w:r>
              <w:rPr>
                <w:rFonts w:cs="Times New Roman"/>
                <w:lang w:val="en-AU"/>
              </w:rPr>
              <w:t>8%), Taiwan (</w:t>
            </w:r>
            <w:r w:rsidR="009B3C0C" w:rsidRPr="009F5607">
              <w:rPr>
                <w:rFonts w:cs="Arial"/>
                <w:i/>
                <w:lang w:val="en-US"/>
              </w:rPr>
              <w:t>n</w:t>
            </w:r>
            <w:r w:rsidR="009B3C0C">
              <w:rPr>
                <w:rFonts w:cs="Arial"/>
                <w:i/>
                <w:lang w:val="en-US"/>
              </w:rPr>
              <w:t xml:space="preserve"> </w:t>
            </w:r>
            <w:r w:rsidR="009B3C0C">
              <w:rPr>
                <w:rFonts w:cs="Arial"/>
                <w:lang w:val="en-US"/>
              </w:rPr>
              <w:t xml:space="preserve">= 11, </w:t>
            </w:r>
            <w:r>
              <w:rPr>
                <w:rFonts w:cs="Times New Roman"/>
                <w:lang w:val="en-AU"/>
              </w:rPr>
              <w:t>8%), China (</w:t>
            </w:r>
            <w:r w:rsidR="009B3C0C" w:rsidRPr="009F5607">
              <w:rPr>
                <w:rFonts w:cs="Arial"/>
                <w:i/>
                <w:lang w:val="en-US"/>
              </w:rPr>
              <w:t>n</w:t>
            </w:r>
            <w:r w:rsidR="009B3C0C">
              <w:rPr>
                <w:rFonts w:cs="Arial"/>
                <w:i/>
                <w:lang w:val="en-US"/>
              </w:rPr>
              <w:t xml:space="preserve"> </w:t>
            </w:r>
            <w:r w:rsidR="009B3C0C">
              <w:rPr>
                <w:rFonts w:cs="Arial"/>
                <w:lang w:val="en-US"/>
              </w:rPr>
              <w:t xml:space="preserve">= 7, </w:t>
            </w:r>
            <w:r>
              <w:rPr>
                <w:rFonts w:cs="Times New Roman"/>
                <w:lang w:val="en-AU"/>
              </w:rPr>
              <w:t>5%). North America (</w:t>
            </w:r>
            <w:r w:rsidR="009B3C0C" w:rsidRPr="009F5607">
              <w:rPr>
                <w:rFonts w:cs="Arial"/>
                <w:i/>
                <w:lang w:val="en-US"/>
              </w:rPr>
              <w:t>n</w:t>
            </w:r>
            <w:r w:rsidR="009B3C0C">
              <w:rPr>
                <w:rFonts w:cs="Arial"/>
                <w:i/>
                <w:lang w:val="en-US"/>
              </w:rPr>
              <w:t xml:space="preserve"> </w:t>
            </w:r>
            <w:r w:rsidR="009B3C0C">
              <w:rPr>
                <w:rFonts w:cs="Arial"/>
                <w:lang w:val="en-US"/>
              </w:rPr>
              <w:t xml:space="preserve">= 62, </w:t>
            </w:r>
            <w:r>
              <w:rPr>
                <w:rFonts w:cs="Times New Roman"/>
                <w:lang w:val="en-AU"/>
              </w:rPr>
              <w:t>43%), Europe (</w:t>
            </w:r>
            <w:r w:rsidR="009B3C0C" w:rsidRPr="009F5607">
              <w:rPr>
                <w:rFonts w:cs="Arial"/>
                <w:i/>
                <w:lang w:val="en-US"/>
              </w:rPr>
              <w:t>n</w:t>
            </w:r>
            <w:r w:rsidR="009B3C0C">
              <w:rPr>
                <w:rFonts w:cs="Arial"/>
                <w:i/>
                <w:lang w:val="en-US"/>
              </w:rPr>
              <w:t xml:space="preserve"> </w:t>
            </w:r>
            <w:r w:rsidR="009B3C0C">
              <w:rPr>
                <w:rFonts w:cs="Arial"/>
                <w:lang w:val="en-US"/>
              </w:rPr>
              <w:t xml:space="preserve">= 45, </w:t>
            </w:r>
            <w:r>
              <w:rPr>
                <w:rFonts w:cs="Times New Roman"/>
                <w:lang w:val="en-AU"/>
              </w:rPr>
              <w:t>31%), Asia (</w:t>
            </w:r>
            <w:r w:rsidR="009B3C0C" w:rsidRPr="009F5607">
              <w:rPr>
                <w:rFonts w:cs="Arial"/>
                <w:i/>
                <w:lang w:val="en-US"/>
              </w:rPr>
              <w:t>n</w:t>
            </w:r>
            <w:r w:rsidR="009B3C0C">
              <w:rPr>
                <w:rFonts w:cs="Arial"/>
                <w:i/>
                <w:lang w:val="en-US"/>
              </w:rPr>
              <w:t xml:space="preserve"> </w:t>
            </w:r>
            <w:r w:rsidR="009B3C0C">
              <w:rPr>
                <w:rFonts w:cs="Arial"/>
                <w:lang w:val="en-US"/>
              </w:rPr>
              <w:t xml:space="preserve">= 26, </w:t>
            </w:r>
            <w:r>
              <w:rPr>
                <w:rFonts w:cs="Times New Roman"/>
                <w:lang w:val="en-AU"/>
              </w:rPr>
              <w:t>18%).</w:t>
            </w:r>
          </w:p>
          <w:p w:rsidR="009D0082" w:rsidRPr="000B5FEB" w:rsidRDefault="009D0082" w:rsidP="000226BC">
            <w:pPr>
              <w:rPr>
                <w:rFonts w:cs="Times New Roman"/>
                <w:lang w:val="en-AU"/>
              </w:rPr>
            </w:pPr>
            <w:r>
              <w:rPr>
                <w:rFonts w:cs="Times New Roman"/>
                <w:lang w:val="en-AU"/>
              </w:rPr>
              <w:t>Study Level:</w:t>
            </w:r>
            <w:r w:rsidR="00363AFB">
              <w:rPr>
                <w:rFonts w:cs="Times New Roman"/>
                <w:lang w:val="en-AU"/>
              </w:rPr>
              <w:t xml:space="preserve"> Not mentioned</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t>2016</w:t>
            </w:r>
          </w:p>
        </w:tc>
        <w:tc>
          <w:tcPr>
            <w:tcW w:w="1738" w:type="dxa"/>
          </w:tcPr>
          <w:p w:rsidR="0030183D" w:rsidRPr="000B5FEB" w:rsidRDefault="0030183D" w:rsidP="00AD3955">
            <w:pPr>
              <w:rPr>
                <w:rFonts w:cs="Times New Roman"/>
                <w:lang w:val="en-AU"/>
              </w:rPr>
            </w:pPr>
            <w:r>
              <w:rPr>
                <w:rFonts w:cs="Times New Roman"/>
                <w:lang w:val="en-AU"/>
              </w:rPr>
              <w:t>Crompton et al.</w:t>
            </w:r>
          </w:p>
        </w:tc>
        <w:tc>
          <w:tcPr>
            <w:tcW w:w="1049" w:type="dxa"/>
          </w:tcPr>
          <w:p w:rsidR="0030183D" w:rsidRPr="000B5FEB" w:rsidRDefault="0030183D" w:rsidP="00AD3955">
            <w:pPr>
              <w:rPr>
                <w:rFonts w:cs="Times New Roman"/>
                <w:lang w:val="en-AU"/>
              </w:rPr>
            </w:pPr>
            <w:r>
              <w:rPr>
                <w:rFonts w:cs="Times New Roman"/>
                <w:lang w:val="en-AU"/>
              </w:rPr>
              <w:t>SR</w:t>
            </w:r>
          </w:p>
        </w:tc>
        <w:tc>
          <w:tcPr>
            <w:tcW w:w="1539" w:type="dxa"/>
          </w:tcPr>
          <w:p w:rsidR="0030183D" w:rsidRPr="000B5FEB" w:rsidRDefault="0030183D" w:rsidP="00AD3955">
            <w:pPr>
              <w:jc w:val="center"/>
              <w:rPr>
                <w:rFonts w:cs="Times New Roman"/>
                <w:lang w:val="en-AU"/>
              </w:rPr>
            </w:pPr>
            <w:r>
              <w:rPr>
                <w:rFonts w:cs="Times New Roman"/>
                <w:lang w:val="en-AU"/>
              </w:rPr>
              <w:t>Any (Science)</w:t>
            </w:r>
          </w:p>
        </w:tc>
        <w:tc>
          <w:tcPr>
            <w:tcW w:w="1735" w:type="dxa"/>
          </w:tcPr>
          <w:p w:rsidR="0030183D" w:rsidRPr="000B5FEB" w:rsidRDefault="0030183D" w:rsidP="00AD3955">
            <w:pPr>
              <w:rPr>
                <w:rFonts w:cs="Times New Roman"/>
                <w:lang w:val="en-AU"/>
              </w:rPr>
            </w:pPr>
            <w:r>
              <w:rPr>
                <w:rFonts w:cs="Times New Roman"/>
                <w:lang w:val="en-AU"/>
              </w:rPr>
              <w:t>Mobile learning</w:t>
            </w:r>
          </w:p>
        </w:tc>
        <w:tc>
          <w:tcPr>
            <w:tcW w:w="2000" w:type="dxa"/>
          </w:tcPr>
          <w:p w:rsidR="0030183D" w:rsidRDefault="0030183D" w:rsidP="00AD3955">
            <w:pPr>
              <w:rPr>
                <w:rFonts w:cs="Times New Roman"/>
                <w:lang w:val="en-AU"/>
              </w:rPr>
            </w:pPr>
            <w:r>
              <w:rPr>
                <w:rFonts w:cs="Times New Roman"/>
                <w:lang w:val="en-AU"/>
              </w:rPr>
              <w:t xml:space="preserve">Mixed methods (24%) </w:t>
            </w:r>
          </w:p>
          <w:p w:rsidR="0030183D" w:rsidRDefault="0030183D" w:rsidP="00AD3955">
            <w:pPr>
              <w:rPr>
                <w:rFonts w:cs="Times New Roman"/>
                <w:lang w:val="en-AU"/>
              </w:rPr>
            </w:pPr>
            <w:r>
              <w:rPr>
                <w:rFonts w:cs="Times New Roman"/>
                <w:lang w:val="en-AU"/>
              </w:rPr>
              <w:t>Case studies (20%)</w:t>
            </w:r>
          </w:p>
          <w:p w:rsidR="0030183D" w:rsidRPr="000B5FEB" w:rsidRDefault="0030183D" w:rsidP="00AD3955">
            <w:pPr>
              <w:rPr>
                <w:rFonts w:cs="Times New Roman"/>
                <w:lang w:val="en-AU"/>
              </w:rPr>
            </w:pPr>
          </w:p>
        </w:tc>
        <w:tc>
          <w:tcPr>
            <w:tcW w:w="5493" w:type="dxa"/>
          </w:tcPr>
          <w:p w:rsidR="0030183D" w:rsidRDefault="0030183D" w:rsidP="00AD3955">
            <w:pPr>
              <w:rPr>
                <w:rFonts w:cs="Times New Roman"/>
                <w:lang w:val="en-AU"/>
              </w:rPr>
            </w:pPr>
            <w:r>
              <w:rPr>
                <w:rFonts w:cs="Times New Roman"/>
                <w:lang w:val="en-AU"/>
              </w:rPr>
              <w:t>Mobile phones and PDAs the most reported (30% each). All studies reported positive learning outcomes, although these were not defined.</w:t>
            </w:r>
          </w:p>
          <w:p w:rsidR="009D0082" w:rsidRDefault="009D0082" w:rsidP="009D0082">
            <w:pPr>
              <w:rPr>
                <w:rFonts w:cs="Times New Roman"/>
                <w:lang w:val="en-AU"/>
              </w:rPr>
            </w:pPr>
            <w:r>
              <w:rPr>
                <w:rFonts w:cs="Times New Roman"/>
                <w:lang w:val="en-AU"/>
              </w:rPr>
              <w:t>Geography:</w:t>
            </w:r>
            <w:r w:rsidR="00AD46AD">
              <w:rPr>
                <w:rFonts w:cs="Times New Roman"/>
                <w:lang w:val="en-AU"/>
              </w:rPr>
              <w:t xml:space="preserve"> Taiwan (</w:t>
            </w:r>
            <w:r w:rsidR="0030411F" w:rsidRPr="009F5607">
              <w:rPr>
                <w:rFonts w:cs="Arial"/>
                <w:i/>
                <w:lang w:val="en-US"/>
              </w:rPr>
              <w:t>n</w:t>
            </w:r>
            <w:r w:rsidR="0030411F">
              <w:rPr>
                <w:rFonts w:cs="Arial"/>
                <w:i/>
                <w:lang w:val="en-US"/>
              </w:rPr>
              <w:t xml:space="preserve"> </w:t>
            </w:r>
            <w:r w:rsidR="0030411F">
              <w:rPr>
                <w:rFonts w:cs="Arial"/>
                <w:lang w:val="en-US"/>
              </w:rPr>
              <w:t xml:space="preserve">= 21, </w:t>
            </w:r>
            <w:r w:rsidR="00AD46AD">
              <w:rPr>
                <w:rFonts w:cs="Times New Roman"/>
                <w:lang w:val="en-AU"/>
              </w:rPr>
              <w:t xml:space="preserve">43%), </w:t>
            </w:r>
            <w:r w:rsidR="008448A7">
              <w:rPr>
                <w:rFonts w:cs="Times New Roman"/>
                <w:lang w:val="en-AU"/>
              </w:rPr>
              <w:t>US</w:t>
            </w:r>
            <w:r w:rsidR="00AD46AD">
              <w:rPr>
                <w:rFonts w:cs="Times New Roman"/>
                <w:lang w:val="en-AU"/>
              </w:rPr>
              <w:t xml:space="preserve"> (</w:t>
            </w:r>
            <w:r w:rsidR="0030411F" w:rsidRPr="009F5607">
              <w:rPr>
                <w:rFonts w:cs="Arial"/>
                <w:i/>
                <w:lang w:val="en-US"/>
              </w:rPr>
              <w:t>n</w:t>
            </w:r>
            <w:r w:rsidR="0030411F">
              <w:rPr>
                <w:rFonts w:cs="Arial"/>
                <w:i/>
                <w:lang w:val="en-US"/>
              </w:rPr>
              <w:t xml:space="preserve"> </w:t>
            </w:r>
            <w:r w:rsidR="0030411F">
              <w:rPr>
                <w:rFonts w:cs="Arial"/>
                <w:lang w:val="en-US"/>
              </w:rPr>
              <w:t xml:space="preserve">= </w:t>
            </w:r>
            <w:r w:rsidR="0030411F">
              <w:rPr>
                <w:rFonts w:cs="Times New Roman"/>
                <w:lang w:val="en-AU"/>
              </w:rPr>
              <w:t xml:space="preserve">8, </w:t>
            </w:r>
            <w:r w:rsidR="00AD46AD">
              <w:rPr>
                <w:rFonts w:cs="Times New Roman"/>
                <w:lang w:val="en-AU"/>
              </w:rPr>
              <w:t>16%), UK (</w:t>
            </w:r>
            <w:r w:rsidR="0030411F" w:rsidRPr="009F5607">
              <w:rPr>
                <w:rFonts w:cs="Arial"/>
                <w:i/>
                <w:lang w:val="en-US"/>
              </w:rPr>
              <w:t>n</w:t>
            </w:r>
            <w:r w:rsidR="0030411F">
              <w:rPr>
                <w:rFonts w:cs="Arial"/>
                <w:i/>
                <w:lang w:val="en-US"/>
              </w:rPr>
              <w:t xml:space="preserve"> </w:t>
            </w:r>
            <w:r w:rsidR="0030411F">
              <w:rPr>
                <w:rFonts w:cs="Arial"/>
                <w:lang w:val="en-US"/>
              </w:rPr>
              <w:t xml:space="preserve">= 4, </w:t>
            </w:r>
            <w:r w:rsidR="00AD46AD">
              <w:rPr>
                <w:rFonts w:cs="Times New Roman"/>
                <w:lang w:val="en-AU"/>
              </w:rPr>
              <w:t>8%), Singapore (</w:t>
            </w:r>
            <w:r w:rsidR="0030411F" w:rsidRPr="009F5607">
              <w:rPr>
                <w:rFonts w:cs="Arial"/>
                <w:i/>
                <w:lang w:val="en-US"/>
              </w:rPr>
              <w:t>n</w:t>
            </w:r>
            <w:r w:rsidR="0030411F">
              <w:rPr>
                <w:rFonts w:cs="Arial"/>
                <w:i/>
                <w:lang w:val="en-US"/>
              </w:rPr>
              <w:t xml:space="preserve"> </w:t>
            </w:r>
            <w:r w:rsidR="0030411F">
              <w:rPr>
                <w:rFonts w:cs="Arial"/>
                <w:lang w:val="en-US"/>
              </w:rPr>
              <w:t xml:space="preserve">= 4, </w:t>
            </w:r>
            <w:r w:rsidR="00AD46AD">
              <w:rPr>
                <w:rFonts w:cs="Times New Roman"/>
                <w:lang w:val="en-AU"/>
              </w:rPr>
              <w:t>8%).</w:t>
            </w:r>
          </w:p>
          <w:p w:rsidR="009D0082" w:rsidRPr="000B5FEB" w:rsidRDefault="009D0082" w:rsidP="009D0082">
            <w:pPr>
              <w:rPr>
                <w:rFonts w:cs="Times New Roman"/>
                <w:lang w:val="en-AU"/>
              </w:rPr>
            </w:pPr>
            <w:r>
              <w:rPr>
                <w:rFonts w:cs="Times New Roman"/>
                <w:lang w:val="en-AU"/>
              </w:rPr>
              <w:t>Study Level: Elementary schools were the predominant setting (53%), with none reporting pre-K or special education settings.</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2016</w:t>
            </w:r>
          </w:p>
        </w:tc>
        <w:tc>
          <w:tcPr>
            <w:tcW w:w="1738" w:type="dxa"/>
          </w:tcPr>
          <w:p w:rsidR="0030183D" w:rsidRPr="000B5FEB" w:rsidRDefault="0030183D" w:rsidP="00AD3955">
            <w:pPr>
              <w:rPr>
                <w:rFonts w:cs="Times New Roman"/>
                <w:lang w:val="en-AU"/>
              </w:rPr>
            </w:pPr>
            <w:r w:rsidRPr="000B5FEB">
              <w:rPr>
                <w:rFonts w:cs="Times New Roman"/>
                <w:lang w:val="en-AU"/>
              </w:rPr>
              <w:t>Hunsu, Adescope &amp; Bayly</w:t>
            </w:r>
          </w:p>
        </w:tc>
        <w:tc>
          <w:tcPr>
            <w:tcW w:w="1049" w:type="dxa"/>
          </w:tcPr>
          <w:p w:rsidR="0030183D" w:rsidRPr="000B5FEB" w:rsidRDefault="0030183D" w:rsidP="00AD3955">
            <w:pPr>
              <w:rPr>
                <w:rFonts w:cs="Times New Roman"/>
                <w:lang w:val="en-AU"/>
              </w:rPr>
            </w:pPr>
            <w:r w:rsidRPr="000B5FEB">
              <w:rPr>
                <w:rFonts w:cs="Times New Roman"/>
                <w:lang w:val="en-AU"/>
              </w:rPr>
              <w:t>Meta-Analysis</w:t>
            </w:r>
          </w:p>
        </w:tc>
        <w:tc>
          <w:tcPr>
            <w:tcW w:w="1539" w:type="dxa"/>
          </w:tcPr>
          <w:p w:rsidR="0030183D" w:rsidRPr="000B5FEB" w:rsidRDefault="0030183D" w:rsidP="00AD3955">
            <w:pPr>
              <w:jc w:val="center"/>
              <w:rPr>
                <w:rFonts w:cs="Times New Roman"/>
                <w:lang w:val="en-AU"/>
              </w:rPr>
            </w:pPr>
            <w:r w:rsidRPr="000B5FEB">
              <w:rPr>
                <w:rFonts w:cs="Times New Roman"/>
                <w:lang w:val="en-AU"/>
              </w:rPr>
              <w:t>Any</w:t>
            </w:r>
          </w:p>
        </w:tc>
        <w:tc>
          <w:tcPr>
            <w:tcW w:w="1735" w:type="dxa"/>
          </w:tcPr>
          <w:p w:rsidR="0030183D" w:rsidRPr="000B5FEB" w:rsidRDefault="0030183D" w:rsidP="00AD3955">
            <w:pPr>
              <w:rPr>
                <w:rFonts w:cs="Times New Roman"/>
                <w:lang w:val="en-AU"/>
              </w:rPr>
            </w:pPr>
            <w:r w:rsidRPr="000B5FEB">
              <w:rPr>
                <w:rFonts w:cs="Times New Roman"/>
                <w:lang w:val="en-AU"/>
              </w:rPr>
              <w:t>ARS* on cognition and affect</w:t>
            </w:r>
          </w:p>
        </w:tc>
        <w:tc>
          <w:tcPr>
            <w:tcW w:w="2000" w:type="dxa"/>
          </w:tcPr>
          <w:p w:rsidR="0030183D" w:rsidRPr="000B5FEB" w:rsidRDefault="0030183D" w:rsidP="00AD3955">
            <w:pPr>
              <w:rPr>
                <w:rFonts w:cs="Times New Roman"/>
                <w:lang w:val="en-AU"/>
              </w:rPr>
            </w:pPr>
            <w:r w:rsidRPr="000B5FEB">
              <w:rPr>
                <w:rFonts w:cs="Times New Roman"/>
                <w:lang w:val="en-AU"/>
              </w:rPr>
              <w:t>All experimental or quasi-experimental</w:t>
            </w:r>
          </w:p>
        </w:tc>
        <w:tc>
          <w:tcPr>
            <w:tcW w:w="5493" w:type="dxa"/>
          </w:tcPr>
          <w:p w:rsidR="0030183D" w:rsidRDefault="0030183D" w:rsidP="00AD3955">
            <w:pPr>
              <w:rPr>
                <w:rFonts w:cs="Times New Roman"/>
                <w:lang w:val="en-AU"/>
              </w:rPr>
            </w:pPr>
            <w:r w:rsidRPr="000B5FEB">
              <w:rPr>
                <w:rFonts w:cs="Times New Roman"/>
                <w:lang w:val="en-AU"/>
              </w:rPr>
              <w:t xml:space="preserve">Small but significant effects on measures of knowledge transfer and final achievement. Small to medium effect on learners’ self-efficacy, attendance, engagement and participation. Most studies were not informed by learning theory. </w:t>
            </w:r>
          </w:p>
          <w:p w:rsidR="009D0082" w:rsidRDefault="009D0082" w:rsidP="009D0082">
            <w:pPr>
              <w:rPr>
                <w:rFonts w:cs="Times New Roman"/>
                <w:lang w:val="en-AU"/>
              </w:rPr>
            </w:pPr>
            <w:r>
              <w:rPr>
                <w:rFonts w:cs="Times New Roman"/>
                <w:lang w:val="en-AU"/>
              </w:rPr>
              <w:t>Geography:</w:t>
            </w:r>
            <w:r w:rsidR="000D4EC2">
              <w:rPr>
                <w:rFonts w:cs="Times New Roman"/>
                <w:lang w:val="en-AU"/>
              </w:rPr>
              <w:t xml:space="preserve"> Most in the US or Canada (specific numbers not given)</w:t>
            </w:r>
          </w:p>
          <w:p w:rsidR="009D0082" w:rsidRPr="000B5FEB" w:rsidRDefault="009D0082" w:rsidP="009D0082">
            <w:pPr>
              <w:rPr>
                <w:rFonts w:cs="Times New Roman"/>
                <w:lang w:val="en-AU"/>
              </w:rPr>
            </w:pPr>
            <w:r>
              <w:rPr>
                <w:rFonts w:cs="Times New Roman"/>
                <w:lang w:val="en-AU"/>
              </w:rPr>
              <w:t>Study Level:</w:t>
            </w:r>
            <w:r w:rsidR="000D4EC2">
              <w:rPr>
                <w:rFonts w:cs="Times New Roman"/>
                <w:lang w:val="en-AU"/>
              </w:rPr>
              <w:t xml:space="preserve"> </w:t>
            </w:r>
            <w:r w:rsidR="00FF4A04">
              <w:rPr>
                <w:rFonts w:cs="Times New Roman"/>
                <w:lang w:val="en-AU"/>
              </w:rPr>
              <w:t>Most with college level students (specific numbers not mentioned)</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2016</w:t>
            </w:r>
          </w:p>
        </w:tc>
        <w:tc>
          <w:tcPr>
            <w:tcW w:w="1738" w:type="dxa"/>
          </w:tcPr>
          <w:p w:rsidR="0030183D" w:rsidRPr="000B5FEB" w:rsidRDefault="0030183D" w:rsidP="00AD3955">
            <w:pPr>
              <w:rPr>
                <w:rFonts w:cs="Times New Roman"/>
                <w:lang w:val="en-AU"/>
              </w:rPr>
            </w:pPr>
            <w:r w:rsidRPr="000B5FEB">
              <w:rPr>
                <w:rFonts w:cs="Times New Roman"/>
                <w:lang w:val="en-AU"/>
              </w:rPr>
              <w:t>Betihavas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 (nursing)</w:t>
            </w:r>
          </w:p>
        </w:tc>
        <w:tc>
          <w:tcPr>
            <w:tcW w:w="1735" w:type="dxa"/>
          </w:tcPr>
          <w:p w:rsidR="0030183D" w:rsidRPr="000B5FEB" w:rsidRDefault="0030183D" w:rsidP="00AD3955">
            <w:pPr>
              <w:rPr>
                <w:rFonts w:cs="Times New Roman"/>
                <w:lang w:val="en-AU"/>
              </w:rPr>
            </w:pPr>
            <w:r w:rsidRPr="000B5FEB">
              <w:rPr>
                <w:rFonts w:cs="Times New Roman"/>
                <w:lang w:val="en-AU"/>
              </w:rPr>
              <w:t>Flipped learning outcomes</w:t>
            </w:r>
          </w:p>
        </w:tc>
        <w:tc>
          <w:tcPr>
            <w:tcW w:w="2000" w:type="dxa"/>
          </w:tcPr>
          <w:p w:rsidR="0030183D" w:rsidRPr="000B5FEB" w:rsidRDefault="0030183D" w:rsidP="00AD3955">
            <w:pPr>
              <w:rPr>
                <w:rFonts w:cs="Times New Roman"/>
                <w:lang w:val="en-AU"/>
              </w:rPr>
            </w:pPr>
            <w:r w:rsidRPr="000B5FEB">
              <w:rPr>
                <w:rFonts w:cs="Times New Roman"/>
                <w:lang w:val="en-AU"/>
              </w:rPr>
              <w:t>Mixed methods (60% of 5 studies)</w:t>
            </w:r>
          </w:p>
        </w:tc>
        <w:tc>
          <w:tcPr>
            <w:tcW w:w="5493" w:type="dxa"/>
          </w:tcPr>
          <w:p w:rsidR="0030183D" w:rsidRDefault="0030183D" w:rsidP="00AD3955">
            <w:pPr>
              <w:rPr>
                <w:rFonts w:cs="Times New Roman"/>
                <w:lang w:val="en-AU"/>
              </w:rPr>
            </w:pPr>
            <w:r w:rsidRPr="000B5FEB">
              <w:rPr>
                <w:rFonts w:cs="Times New Roman"/>
                <w:lang w:val="en-AU"/>
              </w:rPr>
              <w:t>Most reviewed the effectiveness of flipped learning on exam performance. Mixed findings with satisfaction and either no difference in final exam or moderate increase. 1 study found decreased satisfaction but a significant increase in exam scores.</w:t>
            </w:r>
          </w:p>
          <w:p w:rsidR="009D0082" w:rsidRDefault="009D0082" w:rsidP="009D0082">
            <w:pPr>
              <w:rPr>
                <w:rFonts w:cs="Times New Roman"/>
                <w:lang w:val="en-AU"/>
              </w:rPr>
            </w:pPr>
            <w:r>
              <w:rPr>
                <w:rFonts w:cs="Times New Roman"/>
                <w:lang w:val="en-AU"/>
              </w:rPr>
              <w:t>Geography:</w:t>
            </w:r>
            <w:r w:rsidR="009D4796">
              <w:rPr>
                <w:rFonts w:cs="Times New Roman"/>
                <w:lang w:val="en-AU"/>
              </w:rPr>
              <w:t xml:space="preserve"> All </w:t>
            </w:r>
            <w:r w:rsidR="00BA6E53">
              <w:rPr>
                <w:rFonts w:cs="Times New Roman"/>
                <w:lang w:val="en-AU"/>
              </w:rPr>
              <w:t xml:space="preserve">5 from the </w:t>
            </w:r>
            <w:r w:rsidR="008448A7">
              <w:rPr>
                <w:rFonts w:cs="Times New Roman"/>
                <w:lang w:val="en-AU"/>
              </w:rPr>
              <w:t>US</w:t>
            </w:r>
          </w:p>
          <w:p w:rsidR="009D0082" w:rsidRPr="000B5FEB" w:rsidRDefault="009D0082" w:rsidP="009D0082">
            <w:pPr>
              <w:rPr>
                <w:rFonts w:cs="Times New Roman"/>
                <w:lang w:val="en-AU"/>
              </w:rPr>
            </w:pPr>
            <w:r>
              <w:rPr>
                <w:rFonts w:cs="Times New Roman"/>
                <w:lang w:val="en-AU"/>
              </w:rPr>
              <w:t>Study Level:</w:t>
            </w:r>
            <w:r w:rsidR="009D4796">
              <w:rPr>
                <w:rFonts w:cs="Times New Roman"/>
                <w:lang w:val="en-AU"/>
              </w:rPr>
              <w:t xml:space="preserve"> 4 out of 5 studies undergraduate</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lastRenderedPageBreak/>
              <w:t>2017</w:t>
            </w:r>
          </w:p>
        </w:tc>
        <w:tc>
          <w:tcPr>
            <w:tcW w:w="1738" w:type="dxa"/>
          </w:tcPr>
          <w:p w:rsidR="0030183D" w:rsidRPr="000B5FEB" w:rsidRDefault="0030183D" w:rsidP="00AD3955">
            <w:pPr>
              <w:rPr>
                <w:rFonts w:cs="Times New Roman"/>
                <w:lang w:val="en-AU"/>
              </w:rPr>
            </w:pPr>
            <w:r w:rsidRPr="000B5FEB">
              <w:rPr>
                <w:rFonts w:cs="Times New Roman"/>
                <w:lang w:val="en-AU"/>
              </w:rPr>
              <w:t>Kaliisa &amp; Picard</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 (Africa)</w:t>
            </w:r>
          </w:p>
        </w:tc>
        <w:tc>
          <w:tcPr>
            <w:tcW w:w="1735" w:type="dxa"/>
          </w:tcPr>
          <w:p w:rsidR="0030183D" w:rsidRPr="000B5FEB" w:rsidRDefault="0030183D" w:rsidP="00AD3955">
            <w:pPr>
              <w:rPr>
                <w:rFonts w:cs="Times New Roman"/>
                <w:lang w:val="en-AU"/>
              </w:rPr>
            </w:pPr>
            <w:r w:rsidRPr="000B5FEB">
              <w:rPr>
                <w:rFonts w:cs="Times New Roman"/>
                <w:lang w:val="en-AU"/>
              </w:rPr>
              <w:t>Mobile learning</w:t>
            </w:r>
          </w:p>
        </w:tc>
        <w:tc>
          <w:tcPr>
            <w:tcW w:w="2000" w:type="dxa"/>
          </w:tcPr>
          <w:p w:rsidR="0030183D" w:rsidRPr="000B5FEB" w:rsidRDefault="0030183D" w:rsidP="00AD3955">
            <w:pPr>
              <w:rPr>
                <w:rFonts w:cs="Times New Roman"/>
                <w:lang w:val="en-AU"/>
              </w:rPr>
            </w:pPr>
            <w:r w:rsidRPr="000B5FEB">
              <w:rPr>
                <w:rFonts w:cs="Times New Roman"/>
                <w:lang w:val="en-AU"/>
              </w:rPr>
              <w:t>Mixed methods (42%)</w:t>
            </w:r>
          </w:p>
          <w:p w:rsidR="0030183D" w:rsidRPr="000B5FEB" w:rsidRDefault="0030183D" w:rsidP="00AD3955">
            <w:pPr>
              <w:rPr>
                <w:rFonts w:cs="Times New Roman"/>
                <w:lang w:val="en-AU"/>
              </w:rPr>
            </w:pPr>
            <w:r w:rsidRPr="000B5FEB">
              <w:rPr>
                <w:rFonts w:cs="Times New Roman"/>
                <w:lang w:val="en-AU"/>
              </w:rPr>
              <w:t>Survey (84%)</w:t>
            </w:r>
          </w:p>
        </w:tc>
        <w:tc>
          <w:tcPr>
            <w:tcW w:w="5493" w:type="dxa"/>
          </w:tcPr>
          <w:p w:rsidR="0030183D" w:rsidRDefault="0030183D" w:rsidP="00AD3955">
            <w:pPr>
              <w:rPr>
                <w:rFonts w:cs="Times New Roman"/>
                <w:lang w:val="en-AU"/>
              </w:rPr>
            </w:pPr>
            <w:r w:rsidRPr="000B5FEB">
              <w:rPr>
                <w:rFonts w:cs="Times New Roman"/>
                <w:lang w:val="en-AU"/>
              </w:rPr>
              <w:t xml:space="preserve">55% of studies had no clear theoretical framework. Mobile phones were the most investigated (77%). Increased collaboration, participation and engagement. Challenges remain in Africa in regards to access and pedagogical skills. More longitudinal studies, guided by theory, are needed. </w:t>
            </w:r>
            <w:r w:rsidR="007E2CAE">
              <w:rPr>
                <w:rFonts w:cs="Times New Roman"/>
                <w:lang w:val="en-AU"/>
              </w:rPr>
              <w:t>Very few qualitative studies (10%).</w:t>
            </w:r>
          </w:p>
          <w:p w:rsidR="009D0082" w:rsidRDefault="009D0082" w:rsidP="009D0082">
            <w:pPr>
              <w:rPr>
                <w:rFonts w:cs="Times New Roman"/>
                <w:lang w:val="en-AU"/>
              </w:rPr>
            </w:pPr>
            <w:r>
              <w:rPr>
                <w:rFonts w:cs="Times New Roman"/>
                <w:lang w:val="en-AU"/>
              </w:rPr>
              <w:t>Geography:</w:t>
            </w:r>
            <w:r w:rsidR="0030411F">
              <w:rPr>
                <w:rFonts w:cs="Times New Roman"/>
                <w:lang w:val="en-AU"/>
              </w:rPr>
              <w:t xml:space="preserve"> All</w:t>
            </w:r>
            <w:r w:rsidR="00BA6E53">
              <w:rPr>
                <w:rFonts w:cs="Times New Roman"/>
                <w:lang w:val="en-AU"/>
              </w:rPr>
              <w:t xml:space="preserve"> focused on </w:t>
            </w:r>
            <w:r w:rsidR="00FC4B3F">
              <w:rPr>
                <w:rFonts w:cs="Times New Roman"/>
                <w:lang w:val="en-AU"/>
              </w:rPr>
              <w:t>Africa</w:t>
            </w:r>
          </w:p>
          <w:p w:rsidR="009D0082" w:rsidRPr="000B5FEB" w:rsidRDefault="009D0082" w:rsidP="009D0082">
            <w:pPr>
              <w:rPr>
                <w:rFonts w:cs="Times New Roman"/>
                <w:lang w:val="en-AU"/>
              </w:rPr>
            </w:pPr>
            <w:r>
              <w:rPr>
                <w:rFonts w:cs="Times New Roman"/>
                <w:lang w:val="en-AU"/>
              </w:rPr>
              <w:t>Study Level:</w:t>
            </w:r>
            <w:r w:rsidR="00FC4B3F">
              <w:rPr>
                <w:rFonts w:cs="Times New Roman"/>
                <w:lang w:val="en-AU"/>
              </w:rPr>
              <w:t xml:space="preserve"> Higher education, but levels not specified</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t>2017</w:t>
            </w:r>
          </w:p>
        </w:tc>
        <w:tc>
          <w:tcPr>
            <w:tcW w:w="1738" w:type="dxa"/>
          </w:tcPr>
          <w:p w:rsidR="0030183D" w:rsidRPr="000B5FEB" w:rsidRDefault="0030183D" w:rsidP="00AD3955">
            <w:pPr>
              <w:rPr>
                <w:rFonts w:cs="Times New Roman"/>
                <w:lang w:val="en-AU"/>
              </w:rPr>
            </w:pPr>
            <w:r>
              <w:rPr>
                <w:rFonts w:cs="Times New Roman"/>
                <w:lang w:val="en-AU"/>
              </w:rPr>
              <w:t>Li et al.</w:t>
            </w:r>
          </w:p>
        </w:tc>
        <w:tc>
          <w:tcPr>
            <w:tcW w:w="1049" w:type="dxa"/>
          </w:tcPr>
          <w:p w:rsidR="0030183D" w:rsidRPr="000B5FEB" w:rsidRDefault="0030183D" w:rsidP="00AD3955">
            <w:pPr>
              <w:rPr>
                <w:rFonts w:cs="Times New Roman"/>
                <w:lang w:val="en-AU"/>
              </w:rPr>
            </w:pPr>
            <w:r>
              <w:rPr>
                <w:rFonts w:cs="Times New Roman"/>
                <w:lang w:val="en-AU"/>
              </w:rPr>
              <w:t>LR</w:t>
            </w:r>
          </w:p>
        </w:tc>
        <w:tc>
          <w:tcPr>
            <w:tcW w:w="1539" w:type="dxa"/>
          </w:tcPr>
          <w:p w:rsidR="0030183D" w:rsidRPr="000B5FEB" w:rsidRDefault="0030183D"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Pr>
                <w:rFonts w:cs="Times New Roman"/>
                <w:lang w:val="en-AU"/>
              </w:rPr>
              <w:t>Augmented Reality Games</w:t>
            </w:r>
          </w:p>
        </w:tc>
        <w:tc>
          <w:tcPr>
            <w:tcW w:w="2000" w:type="dxa"/>
          </w:tcPr>
          <w:p w:rsidR="0030183D" w:rsidRDefault="0030183D" w:rsidP="00AD3955">
            <w:pPr>
              <w:rPr>
                <w:rFonts w:cs="Times New Roman"/>
                <w:lang w:val="en-AU"/>
              </w:rPr>
            </w:pPr>
            <w:r>
              <w:rPr>
                <w:rFonts w:cs="Times New Roman"/>
                <w:lang w:val="en-AU"/>
              </w:rPr>
              <w:t>Observation (65%)</w:t>
            </w:r>
          </w:p>
          <w:p w:rsidR="0030183D" w:rsidRDefault="0030183D" w:rsidP="00AD3955">
            <w:pPr>
              <w:rPr>
                <w:rFonts w:cs="Times New Roman"/>
                <w:lang w:val="en-AU"/>
              </w:rPr>
            </w:pPr>
            <w:r>
              <w:rPr>
                <w:rFonts w:cs="Times New Roman"/>
                <w:lang w:val="en-AU"/>
              </w:rPr>
              <w:t>Questionnaire (58%)</w:t>
            </w:r>
          </w:p>
          <w:p w:rsidR="0030183D" w:rsidRDefault="0030183D" w:rsidP="00AD3955">
            <w:pPr>
              <w:rPr>
                <w:rFonts w:cs="Times New Roman"/>
                <w:lang w:val="en-AU"/>
              </w:rPr>
            </w:pPr>
            <w:r>
              <w:rPr>
                <w:rFonts w:cs="Times New Roman"/>
                <w:lang w:val="en-AU"/>
              </w:rPr>
              <w:t>Interview (42%)</w:t>
            </w:r>
          </w:p>
          <w:p w:rsidR="0030183D" w:rsidRPr="000B5FEB" w:rsidRDefault="0030183D" w:rsidP="00AD3955">
            <w:pPr>
              <w:rPr>
                <w:rFonts w:cs="Times New Roman"/>
                <w:lang w:val="en-AU"/>
              </w:rPr>
            </w:pPr>
            <w:r>
              <w:rPr>
                <w:rFonts w:cs="Times New Roman"/>
                <w:lang w:val="en-AU"/>
              </w:rPr>
              <w:t>Pre and post test (38%)</w:t>
            </w:r>
          </w:p>
        </w:tc>
        <w:tc>
          <w:tcPr>
            <w:tcW w:w="5493" w:type="dxa"/>
          </w:tcPr>
          <w:p w:rsidR="0030183D" w:rsidRDefault="0030183D" w:rsidP="00AD3955">
            <w:pPr>
              <w:rPr>
                <w:rFonts w:cs="Times New Roman"/>
                <w:lang w:val="en-AU"/>
              </w:rPr>
            </w:pPr>
            <w:r>
              <w:rPr>
                <w:rFonts w:cs="Times New Roman"/>
                <w:lang w:val="en-AU"/>
              </w:rPr>
              <w:t xml:space="preserve">Predominantly K-12 </w:t>
            </w:r>
            <w:r w:rsidR="00FC4B3F">
              <w:rPr>
                <w:rFonts w:cs="Times New Roman"/>
                <w:lang w:val="en-AU"/>
              </w:rPr>
              <w:t xml:space="preserve">(80%) </w:t>
            </w:r>
            <w:r>
              <w:rPr>
                <w:rFonts w:cs="Times New Roman"/>
                <w:lang w:val="en-AU"/>
              </w:rPr>
              <w:t>and STEM focused. 50% of studies reported increased learning, 62% of studies reported increase in fun, interest and enjoyment, and 46% reported increased engagement. More research needed on short and long term effects, with more robust and rigorous measurement.</w:t>
            </w:r>
          </w:p>
          <w:p w:rsidR="009D0082" w:rsidRDefault="009D0082" w:rsidP="009D0082">
            <w:pPr>
              <w:rPr>
                <w:rFonts w:cs="Times New Roman"/>
                <w:lang w:val="en-AU"/>
              </w:rPr>
            </w:pPr>
            <w:r>
              <w:rPr>
                <w:rFonts w:cs="Times New Roman"/>
                <w:lang w:val="en-AU"/>
              </w:rPr>
              <w:t>Geography:</w:t>
            </w:r>
            <w:r w:rsidR="00BA6E53">
              <w:rPr>
                <w:rFonts w:cs="Times New Roman"/>
                <w:lang w:val="en-AU"/>
              </w:rPr>
              <w:t xml:space="preserve"> Not reported</w:t>
            </w:r>
          </w:p>
          <w:p w:rsidR="009D0082" w:rsidRPr="000B5FEB" w:rsidRDefault="009D0082" w:rsidP="00FF757D">
            <w:pPr>
              <w:rPr>
                <w:rFonts w:cs="Times New Roman"/>
                <w:lang w:val="en-AU"/>
              </w:rPr>
            </w:pPr>
            <w:r w:rsidRPr="00FF757D">
              <w:rPr>
                <w:rFonts w:cs="Times New Roman"/>
                <w:lang w:val="en-AU"/>
              </w:rPr>
              <w:t>Study Level:</w:t>
            </w:r>
            <w:r w:rsidR="00FF757D">
              <w:rPr>
                <w:rFonts w:cs="Times New Roman"/>
                <w:lang w:val="en-AU"/>
              </w:rPr>
              <w:t xml:space="preserve"> Predominantly primary school students (31%), then middle school (29%), high school (20%), college (8%).</w:t>
            </w:r>
          </w:p>
        </w:tc>
      </w:tr>
      <w:tr w:rsidR="0030183D" w:rsidRPr="00722145" w:rsidTr="00AD3955">
        <w:tc>
          <w:tcPr>
            <w:tcW w:w="723" w:type="dxa"/>
          </w:tcPr>
          <w:p w:rsidR="0030183D" w:rsidRPr="000B5FEB" w:rsidRDefault="0030183D" w:rsidP="00AD3955">
            <w:pPr>
              <w:rPr>
                <w:rFonts w:cs="Times New Roman"/>
                <w:lang w:val="en-AU"/>
              </w:rPr>
            </w:pPr>
            <w:r w:rsidRPr="000B5FEB">
              <w:rPr>
                <w:rFonts w:cs="Times New Roman"/>
                <w:lang w:val="en-AU"/>
              </w:rPr>
              <w:t>2017</w:t>
            </w:r>
          </w:p>
        </w:tc>
        <w:tc>
          <w:tcPr>
            <w:tcW w:w="1738" w:type="dxa"/>
          </w:tcPr>
          <w:p w:rsidR="0030183D" w:rsidRPr="000B5FEB" w:rsidRDefault="0030183D" w:rsidP="00AD3955">
            <w:pPr>
              <w:rPr>
                <w:rFonts w:cs="Times New Roman"/>
                <w:lang w:val="en-AU"/>
              </w:rPr>
            </w:pPr>
            <w:r w:rsidRPr="000B5FEB">
              <w:rPr>
                <w:rFonts w:cs="Times New Roman"/>
                <w:lang w:val="en-AU"/>
              </w:rPr>
              <w:t>Schindler et al.</w:t>
            </w:r>
          </w:p>
        </w:tc>
        <w:tc>
          <w:tcPr>
            <w:tcW w:w="1049" w:type="dxa"/>
          </w:tcPr>
          <w:p w:rsidR="0030183D" w:rsidRPr="000B5FEB" w:rsidRDefault="0030183D" w:rsidP="00AD3955">
            <w:pPr>
              <w:rPr>
                <w:rFonts w:cs="Times New Roman"/>
                <w:lang w:val="en-AU"/>
              </w:rPr>
            </w:pPr>
            <w:r w:rsidRPr="000B5FEB">
              <w:rPr>
                <w:rFonts w:cs="Times New Roman"/>
                <w:lang w:val="en-AU"/>
              </w:rPr>
              <w:t>LR</w:t>
            </w:r>
          </w:p>
        </w:tc>
        <w:tc>
          <w:tcPr>
            <w:tcW w:w="1539" w:type="dxa"/>
          </w:tcPr>
          <w:p w:rsidR="0030183D" w:rsidRPr="000B5FEB" w:rsidRDefault="0030183D" w:rsidP="00AD3955">
            <w:pPr>
              <w:jc w:val="center"/>
              <w:rPr>
                <w:rFonts w:cs="Times New Roman"/>
                <w:lang w:val="en-AU"/>
              </w:rPr>
            </w:pPr>
            <w:r w:rsidRPr="000B5FEB">
              <w:rPr>
                <w:rFonts w:cs="Times New Roman"/>
                <w:lang w:val="en-AU"/>
              </w:rPr>
              <w:t>HE</w:t>
            </w:r>
          </w:p>
        </w:tc>
        <w:tc>
          <w:tcPr>
            <w:tcW w:w="1735" w:type="dxa"/>
          </w:tcPr>
          <w:p w:rsidR="0030183D" w:rsidRPr="000B5FEB" w:rsidRDefault="0030183D" w:rsidP="00AD3955">
            <w:pPr>
              <w:rPr>
                <w:rFonts w:cs="Times New Roman"/>
                <w:lang w:val="en-AU"/>
              </w:rPr>
            </w:pPr>
            <w:r w:rsidRPr="000B5FEB">
              <w:rPr>
                <w:rFonts w:cs="Times New Roman"/>
                <w:lang w:val="en-AU"/>
              </w:rPr>
              <w:t>Web-conferencing, blogs, wikis, Facebook, Twitter, digital games</w:t>
            </w:r>
          </w:p>
        </w:tc>
        <w:tc>
          <w:tcPr>
            <w:tcW w:w="2000" w:type="dxa"/>
          </w:tcPr>
          <w:p w:rsidR="0030183D" w:rsidRPr="000B5FEB" w:rsidRDefault="0030183D" w:rsidP="00AD3955">
            <w:pPr>
              <w:rPr>
                <w:rFonts w:cs="Times New Roman"/>
                <w:lang w:val="en-AU"/>
              </w:rPr>
            </w:pPr>
            <w:r w:rsidRPr="000B5FEB">
              <w:rPr>
                <w:rFonts w:cs="Times New Roman"/>
                <w:lang w:val="en-AU"/>
              </w:rPr>
              <w:t>Not included but very few experimental or quasi-experimental, overreliance on single data source</w:t>
            </w:r>
          </w:p>
        </w:tc>
        <w:tc>
          <w:tcPr>
            <w:tcW w:w="5493" w:type="dxa"/>
          </w:tcPr>
          <w:p w:rsidR="0030183D" w:rsidRDefault="0030183D" w:rsidP="00AD3955">
            <w:pPr>
              <w:rPr>
                <w:rFonts w:cs="Times New Roman"/>
                <w:lang w:val="en-AU"/>
              </w:rPr>
            </w:pPr>
            <w:r w:rsidRPr="000B5FEB">
              <w:rPr>
                <w:rFonts w:cs="Times New Roman"/>
                <w:lang w:val="en-AU"/>
              </w:rPr>
              <w:t>Digital games, web-conferencing software and Facebook the most effective. Digital games influenced all three components of engagement. Web-conferencing tools offer many collaborative features, and Facebook is a familiar platform. Technology was voluntary in many studies, resulting in lower interaction and participation. More research on how collaborative technology affects cognitive and affective engagement needed. More longitudinal research needed, multiple data sources and across academic disciplines. Greater consensus needed on the meaning of student engagement.</w:t>
            </w:r>
          </w:p>
          <w:p w:rsidR="009D0082" w:rsidRDefault="009D0082" w:rsidP="009D0082">
            <w:pPr>
              <w:rPr>
                <w:rFonts w:cs="Times New Roman"/>
                <w:lang w:val="en-AU"/>
              </w:rPr>
            </w:pPr>
            <w:r>
              <w:rPr>
                <w:rFonts w:cs="Times New Roman"/>
                <w:lang w:val="en-AU"/>
              </w:rPr>
              <w:t>Geography:</w:t>
            </w:r>
            <w:r w:rsidR="00FC4B3F">
              <w:rPr>
                <w:rFonts w:cs="Times New Roman"/>
                <w:lang w:val="en-AU"/>
              </w:rPr>
              <w:t xml:space="preserve"> N</w:t>
            </w:r>
            <w:r w:rsidR="00BA6E53">
              <w:rPr>
                <w:rFonts w:cs="Times New Roman"/>
                <w:lang w:val="en-AU"/>
              </w:rPr>
              <w:t>ot reported</w:t>
            </w:r>
          </w:p>
          <w:p w:rsidR="009D0082" w:rsidRPr="000B5FEB" w:rsidRDefault="009D0082" w:rsidP="00BA6E53">
            <w:pPr>
              <w:rPr>
                <w:rFonts w:cs="Times New Roman"/>
                <w:lang w:val="en-AU"/>
              </w:rPr>
            </w:pPr>
            <w:r>
              <w:rPr>
                <w:rFonts w:cs="Times New Roman"/>
                <w:lang w:val="en-AU"/>
              </w:rPr>
              <w:t>Study Level:</w:t>
            </w:r>
            <w:r w:rsidR="00FC4B3F">
              <w:rPr>
                <w:rFonts w:cs="Times New Roman"/>
                <w:lang w:val="en-AU"/>
              </w:rPr>
              <w:t xml:space="preserve"> N</w:t>
            </w:r>
            <w:r w:rsidR="00BA6E53">
              <w:rPr>
                <w:rFonts w:cs="Times New Roman"/>
                <w:lang w:val="en-AU"/>
              </w:rPr>
              <w:t>ot reported</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2017</w:t>
            </w:r>
          </w:p>
        </w:tc>
        <w:tc>
          <w:tcPr>
            <w:tcW w:w="1738" w:type="dxa"/>
          </w:tcPr>
          <w:p w:rsidR="0030183D" w:rsidRPr="000B5FEB" w:rsidRDefault="0030183D" w:rsidP="00AD3955">
            <w:pPr>
              <w:rPr>
                <w:rFonts w:cs="Times New Roman"/>
                <w:lang w:val="en-AU"/>
              </w:rPr>
            </w:pPr>
            <w:r w:rsidRPr="000B5FEB">
              <w:rPr>
                <w:rFonts w:cs="Times New Roman"/>
                <w:lang w:val="en-AU"/>
              </w:rPr>
              <w:t>Abdool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 (undergrad psychiatry)</w:t>
            </w:r>
          </w:p>
        </w:tc>
        <w:tc>
          <w:tcPr>
            <w:tcW w:w="1735" w:type="dxa"/>
          </w:tcPr>
          <w:p w:rsidR="0030183D" w:rsidRPr="000B5FEB" w:rsidRDefault="0030183D" w:rsidP="00AD3955">
            <w:pPr>
              <w:rPr>
                <w:rFonts w:cs="Times New Roman"/>
                <w:lang w:val="en-AU"/>
              </w:rPr>
            </w:pPr>
            <w:r w:rsidRPr="000B5FEB">
              <w:rPr>
                <w:rFonts w:cs="Times New Roman"/>
                <w:lang w:val="en-AU"/>
              </w:rPr>
              <w:t xml:space="preserve">Simulations (25% used online or virtual learning case </w:t>
            </w:r>
            <w:r w:rsidRPr="000B5FEB">
              <w:rPr>
                <w:rFonts w:cs="Times New Roman"/>
                <w:lang w:val="en-AU"/>
              </w:rPr>
              <w:lastRenderedPageBreak/>
              <w:t>modules)</w:t>
            </w:r>
          </w:p>
        </w:tc>
        <w:tc>
          <w:tcPr>
            <w:tcW w:w="2000" w:type="dxa"/>
          </w:tcPr>
          <w:p w:rsidR="0030183D" w:rsidRPr="000B5FEB" w:rsidRDefault="0030183D" w:rsidP="00AD3955">
            <w:pPr>
              <w:rPr>
                <w:rFonts w:cs="Times New Roman"/>
                <w:lang w:val="en-AU"/>
              </w:rPr>
            </w:pPr>
            <w:r w:rsidRPr="000B5FEB">
              <w:rPr>
                <w:rFonts w:cs="Times New Roman"/>
                <w:lang w:val="en-AU"/>
              </w:rPr>
              <w:lastRenderedPageBreak/>
              <w:t xml:space="preserve">Not mentioned in the study, presumably case studies were partly </w:t>
            </w:r>
            <w:r w:rsidRPr="000B5FEB">
              <w:rPr>
                <w:rFonts w:cs="Times New Roman"/>
                <w:lang w:val="en-AU"/>
              </w:rPr>
              <w:lastRenderedPageBreak/>
              <w:t>used in the primary research</w:t>
            </w:r>
          </w:p>
        </w:tc>
        <w:tc>
          <w:tcPr>
            <w:tcW w:w="5493" w:type="dxa"/>
          </w:tcPr>
          <w:p w:rsidR="0030183D" w:rsidRDefault="0030183D" w:rsidP="00AD3955">
            <w:pPr>
              <w:rPr>
                <w:rFonts w:cs="Times New Roman"/>
                <w:lang w:val="en-AU"/>
              </w:rPr>
            </w:pPr>
            <w:r w:rsidRPr="000B5FEB">
              <w:rPr>
                <w:rFonts w:cs="Times New Roman"/>
                <w:lang w:val="en-AU"/>
              </w:rPr>
              <w:lastRenderedPageBreak/>
              <w:t xml:space="preserve">Regarding the use of simulations for educative purposes, the authors point to the need to look at the simulation situation as such but also take into consideration the stages around it, e.g. debriefing, as well as the intensity of student </w:t>
            </w:r>
            <w:r w:rsidRPr="000B5FEB">
              <w:rPr>
                <w:rFonts w:cs="Times New Roman"/>
                <w:lang w:val="en-AU"/>
              </w:rPr>
              <w:lastRenderedPageBreak/>
              <w:t>engagement. Theorizing of simulation use is still limited. Letting students reflect on their simulation experience and performance is important but so far little practiced, as well as giving students the opportunity to practice what they learned during the exercise. Faculty, in turn, are called for to extend approaches to simulation use in class.</w:t>
            </w:r>
          </w:p>
          <w:p w:rsidR="009D0082" w:rsidRDefault="009D0082" w:rsidP="009D0082">
            <w:pPr>
              <w:rPr>
                <w:rFonts w:cs="Times New Roman"/>
                <w:lang w:val="en-AU"/>
              </w:rPr>
            </w:pPr>
            <w:r>
              <w:rPr>
                <w:rFonts w:cs="Times New Roman"/>
                <w:lang w:val="en-AU"/>
              </w:rPr>
              <w:t>Geography:</w:t>
            </w:r>
            <w:r w:rsidR="00983845">
              <w:rPr>
                <w:rFonts w:cs="Times New Roman"/>
                <w:lang w:val="en-AU"/>
              </w:rPr>
              <w:t xml:space="preserve"> Not reported</w:t>
            </w:r>
          </w:p>
          <w:p w:rsidR="009D0082" w:rsidRPr="000B5FEB" w:rsidRDefault="009D0082" w:rsidP="009D0082">
            <w:pPr>
              <w:rPr>
                <w:rFonts w:cs="Times New Roman"/>
                <w:lang w:val="en-AU"/>
              </w:rPr>
            </w:pPr>
            <w:r>
              <w:rPr>
                <w:rFonts w:cs="Times New Roman"/>
                <w:lang w:val="en-AU"/>
              </w:rPr>
              <w:t>Study Level:</w:t>
            </w:r>
            <w:r w:rsidR="00983845">
              <w:rPr>
                <w:rFonts w:cs="Times New Roman"/>
                <w:lang w:val="en-AU"/>
              </w:rPr>
              <w:t xml:space="preserve"> U</w:t>
            </w:r>
            <w:r w:rsidR="00FC4B3F">
              <w:rPr>
                <w:rFonts w:cs="Times New Roman"/>
                <w:lang w:val="en-AU"/>
              </w:rPr>
              <w:t>ndergraduate</w:t>
            </w:r>
            <w:r w:rsidR="00983845">
              <w:rPr>
                <w:rFonts w:cs="Times New Roman"/>
                <w:lang w:val="en-AU"/>
              </w:rPr>
              <w:t xml:space="preserve"> only</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lastRenderedPageBreak/>
              <w:t>2017</w:t>
            </w:r>
          </w:p>
        </w:tc>
        <w:tc>
          <w:tcPr>
            <w:tcW w:w="1738" w:type="dxa"/>
          </w:tcPr>
          <w:p w:rsidR="0030183D" w:rsidRPr="000B5FEB" w:rsidRDefault="0030183D" w:rsidP="00AD3955">
            <w:pPr>
              <w:rPr>
                <w:rFonts w:cs="Times New Roman"/>
                <w:lang w:val="en-AU"/>
              </w:rPr>
            </w:pPr>
            <w:r w:rsidRPr="000B5FEB">
              <w:rPr>
                <w:rFonts w:cs="Times New Roman"/>
                <w:lang w:val="en-AU"/>
              </w:rPr>
              <w:t>Sosa Neira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Any</w:t>
            </w:r>
          </w:p>
        </w:tc>
        <w:tc>
          <w:tcPr>
            <w:tcW w:w="1735" w:type="dxa"/>
          </w:tcPr>
          <w:p w:rsidR="0030183D" w:rsidRPr="000B5FEB" w:rsidRDefault="0030183D" w:rsidP="00AD3955">
            <w:pPr>
              <w:rPr>
                <w:rFonts w:cs="Times New Roman"/>
                <w:lang w:val="en-AU"/>
              </w:rPr>
            </w:pPr>
            <w:r w:rsidRPr="000B5FEB">
              <w:rPr>
                <w:rFonts w:cs="Times New Roman"/>
                <w:lang w:val="en-AU"/>
              </w:rPr>
              <w:t>Emerging Technologies</w:t>
            </w:r>
          </w:p>
        </w:tc>
        <w:tc>
          <w:tcPr>
            <w:tcW w:w="2000" w:type="dxa"/>
          </w:tcPr>
          <w:p w:rsidR="0030183D" w:rsidRPr="000B5FEB" w:rsidRDefault="0030183D" w:rsidP="00AD3955">
            <w:pPr>
              <w:rPr>
                <w:rFonts w:cs="Times New Roman"/>
                <w:lang w:val="en-AU"/>
              </w:rPr>
            </w:pPr>
            <w:r w:rsidRPr="000B5FEB">
              <w:rPr>
                <w:rFonts w:cs="Times New Roman"/>
                <w:lang w:val="en-AU"/>
              </w:rPr>
              <w:t>Qualitative (41%)</w:t>
            </w:r>
          </w:p>
          <w:p w:rsidR="0030183D" w:rsidRPr="000B5FEB" w:rsidRDefault="0030183D" w:rsidP="00AD3955">
            <w:pPr>
              <w:rPr>
                <w:rFonts w:cs="Times New Roman"/>
                <w:lang w:val="en-AU"/>
              </w:rPr>
            </w:pPr>
            <w:r w:rsidRPr="000B5FEB">
              <w:rPr>
                <w:rFonts w:cs="Times New Roman"/>
                <w:lang w:val="en-AU"/>
              </w:rPr>
              <w:t>Survey (36.5%) most used instrument</w:t>
            </w:r>
          </w:p>
        </w:tc>
        <w:tc>
          <w:tcPr>
            <w:tcW w:w="5493" w:type="dxa"/>
          </w:tcPr>
          <w:p w:rsidR="0030183D" w:rsidRDefault="0030183D" w:rsidP="00AD3955">
            <w:pPr>
              <w:rPr>
                <w:rFonts w:cs="Times New Roman"/>
                <w:lang w:val="en-AU"/>
              </w:rPr>
            </w:pPr>
            <w:r w:rsidRPr="000B5FEB">
              <w:rPr>
                <w:rFonts w:cs="Times New Roman"/>
                <w:lang w:val="en-AU"/>
              </w:rPr>
              <w:t>Web 2.0 (blogs, podcasts, social networks etc) the most reported (52.9%), followed by virtual worlds, applications, LMS, games, educational resources, and 3D animations. Articles focused the most on problem solving and collaborative work.</w:t>
            </w:r>
          </w:p>
          <w:p w:rsidR="009D0082" w:rsidRDefault="009D0082" w:rsidP="009D0082">
            <w:pPr>
              <w:rPr>
                <w:rFonts w:cs="Times New Roman"/>
                <w:lang w:val="en-AU"/>
              </w:rPr>
            </w:pPr>
            <w:r>
              <w:rPr>
                <w:rFonts w:cs="Times New Roman"/>
                <w:lang w:val="en-AU"/>
              </w:rPr>
              <w:t>Geography:</w:t>
            </w:r>
            <w:r w:rsidR="00CA59F6">
              <w:rPr>
                <w:rFonts w:cs="Times New Roman"/>
                <w:lang w:val="en-AU"/>
              </w:rPr>
              <w:t xml:space="preserve"> Not </w:t>
            </w:r>
            <w:r w:rsidR="006B3C8B">
              <w:rPr>
                <w:rFonts w:cs="Times New Roman"/>
                <w:lang w:val="en-AU"/>
              </w:rPr>
              <w:t>reported</w:t>
            </w:r>
          </w:p>
          <w:p w:rsidR="009D0082" w:rsidRPr="000B5FEB" w:rsidRDefault="009D0082" w:rsidP="009D0082">
            <w:pPr>
              <w:rPr>
                <w:rFonts w:cs="Times New Roman"/>
                <w:lang w:val="en-AU"/>
              </w:rPr>
            </w:pPr>
            <w:r>
              <w:rPr>
                <w:rFonts w:cs="Times New Roman"/>
                <w:lang w:val="en-AU"/>
              </w:rPr>
              <w:t>Study Level:</w:t>
            </w:r>
            <w:r w:rsidR="00CA59F6">
              <w:rPr>
                <w:rFonts w:cs="Times New Roman"/>
                <w:lang w:val="en-AU"/>
              </w:rPr>
              <w:t xml:space="preserve"> 66.3% higher education (not specified which level)</w:t>
            </w:r>
          </w:p>
        </w:tc>
      </w:tr>
      <w:tr w:rsidR="0030183D" w:rsidRPr="009B3C0C" w:rsidTr="00AD3955">
        <w:tc>
          <w:tcPr>
            <w:tcW w:w="723" w:type="dxa"/>
          </w:tcPr>
          <w:p w:rsidR="0030183D" w:rsidRPr="000B5FEB" w:rsidRDefault="0030183D" w:rsidP="00AD3955">
            <w:pPr>
              <w:rPr>
                <w:rFonts w:cs="Times New Roman"/>
                <w:lang w:val="en-AU"/>
              </w:rPr>
            </w:pPr>
            <w:r>
              <w:rPr>
                <w:rFonts w:cs="Times New Roman"/>
                <w:lang w:val="en-AU"/>
              </w:rPr>
              <w:t>2017</w:t>
            </w:r>
          </w:p>
        </w:tc>
        <w:tc>
          <w:tcPr>
            <w:tcW w:w="1738" w:type="dxa"/>
          </w:tcPr>
          <w:p w:rsidR="0030183D" w:rsidRPr="000B5FEB" w:rsidRDefault="0030183D" w:rsidP="00AD3955">
            <w:pPr>
              <w:rPr>
                <w:rFonts w:cs="Times New Roman"/>
                <w:lang w:val="en-AU"/>
              </w:rPr>
            </w:pPr>
            <w:r>
              <w:rPr>
                <w:rFonts w:cs="Times New Roman"/>
                <w:lang w:val="en-AU"/>
              </w:rPr>
              <w:t>Webb et al.</w:t>
            </w:r>
          </w:p>
        </w:tc>
        <w:tc>
          <w:tcPr>
            <w:tcW w:w="1049" w:type="dxa"/>
          </w:tcPr>
          <w:p w:rsidR="0030183D" w:rsidRPr="000B5FEB" w:rsidRDefault="0030183D" w:rsidP="00AD3955">
            <w:pPr>
              <w:rPr>
                <w:rFonts w:cs="Times New Roman"/>
                <w:lang w:val="en-AU"/>
              </w:rPr>
            </w:pPr>
            <w:r>
              <w:rPr>
                <w:rFonts w:cs="Times New Roman"/>
                <w:lang w:val="en-AU"/>
              </w:rPr>
              <w:t>SR</w:t>
            </w:r>
          </w:p>
        </w:tc>
        <w:tc>
          <w:tcPr>
            <w:tcW w:w="1539" w:type="dxa"/>
          </w:tcPr>
          <w:p w:rsidR="0030183D" w:rsidRPr="000B5FEB" w:rsidRDefault="0030183D" w:rsidP="00AD3955">
            <w:pPr>
              <w:jc w:val="center"/>
              <w:rPr>
                <w:rFonts w:cs="Times New Roman"/>
                <w:lang w:val="en-AU"/>
              </w:rPr>
            </w:pPr>
            <w:r>
              <w:rPr>
                <w:rFonts w:cs="Times New Roman"/>
                <w:lang w:val="en-AU"/>
              </w:rPr>
              <w:t>HE (pre-nurse registration)</w:t>
            </w:r>
          </w:p>
        </w:tc>
        <w:tc>
          <w:tcPr>
            <w:tcW w:w="1735" w:type="dxa"/>
          </w:tcPr>
          <w:p w:rsidR="0030183D" w:rsidRPr="000B5FEB" w:rsidRDefault="0030183D" w:rsidP="00AD3955">
            <w:pPr>
              <w:rPr>
                <w:rFonts w:cs="Times New Roman"/>
                <w:lang w:val="en-AU"/>
              </w:rPr>
            </w:pPr>
            <w:r>
              <w:rPr>
                <w:rFonts w:cs="Times New Roman"/>
                <w:lang w:val="en-AU"/>
              </w:rPr>
              <w:t>OER, podcasts &amp; social media, computer based assessment, ARS, e-portfolios, nurse faculty adoption, simulation</w:t>
            </w:r>
          </w:p>
        </w:tc>
        <w:tc>
          <w:tcPr>
            <w:tcW w:w="2000" w:type="dxa"/>
          </w:tcPr>
          <w:p w:rsidR="0030183D" w:rsidRPr="000B5FEB" w:rsidRDefault="0030183D" w:rsidP="00AD3955">
            <w:pPr>
              <w:rPr>
                <w:rFonts w:cs="Times New Roman"/>
                <w:lang w:val="en-AU"/>
              </w:rPr>
            </w:pPr>
            <w:r>
              <w:rPr>
                <w:rFonts w:cs="Times New Roman"/>
                <w:lang w:val="en-AU"/>
              </w:rPr>
              <w:t>Not mentioned</w:t>
            </w:r>
          </w:p>
        </w:tc>
        <w:tc>
          <w:tcPr>
            <w:tcW w:w="5493" w:type="dxa"/>
          </w:tcPr>
          <w:p w:rsidR="0030183D" w:rsidRDefault="0030183D" w:rsidP="00AD3955">
            <w:pPr>
              <w:rPr>
                <w:rFonts w:cs="Times New Roman"/>
                <w:lang w:val="en-AU"/>
              </w:rPr>
            </w:pPr>
            <w:r>
              <w:rPr>
                <w:rFonts w:cs="Times New Roman"/>
                <w:lang w:val="en-AU"/>
              </w:rPr>
              <w:t xml:space="preserve">Most studies found that technology is at least as good as traditional face-to-face teaching. Improved engagement and time-efficiency, as well as rapid feedback are advantages. Access to and support with technology are a problem, as is staff training in using technology. </w:t>
            </w:r>
          </w:p>
          <w:p w:rsidR="009D0082" w:rsidRDefault="009D0082" w:rsidP="009D0082">
            <w:pPr>
              <w:rPr>
                <w:rFonts w:cs="Times New Roman"/>
                <w:lang w:val="en-AU"/>
              </w:rPr>
            </w:pPr>
            <w:r>
              <w:rPr>
                <w:rFonts w:cs="Times New Roman"/>
                <w:lang w:val="en-AU"/>
              </w:rPr>
              <w:t>Geography:</w:t>
            </w:r>
            <w:r w:rsidR="006B3C8B">
              <w:rPr>
                <w:rFonts w:cs="Times New Roman"/>
                <w:lang w:val="en-AU"/>
              </w:rPr>
              <w:t xml:space="preserve"> US (</w:t>
            </w:r>
            <w:r w:rsidR="0030411F" w:rsidRPr="009F5607">
              <w:rPr>
                <w:rFonts w:cs="Arial"/>
                <w:i/>
                <w:lang w:val="en-US"/>
              </w:rPr>
              <w:t>n</w:t>
            </w:r>
            <w:r w:rsidR="0030411F">
              <w:rPr>
                <w:rFonts w:cs="Arial"/>
                <w:i/>
                <w:lang w:val="en-US"/>
              </w:rPr>
              <w:t xml:space="preserve"> </w:t>
            </w:r>
            <w:r w:rsidR="0030411F">
              <w:rPr>
                <w:rFonts w:cs="Arial"/>
                <w:lang w:val="en-US"/>
              </w:rPr>
              <w:t xml:space="preserve">= 25, </w:t>
            </w:r>
            <w:r w:rsidR="006B3C8B">
              <w:rPr>
                <w:rFonts w:cs="Times New Roman"/>
                <w:lang w:val="en-AU"/>
              </w:rPr>
              <w:t>50%), UK (</w:t>
            </w:r>
            <w:r w:rsidR="0030411F" w:rsidRPr="009F5607">
              <w:rPr>
                <w:rFonts w:cs="Arial"/>
                <w:i/>
                <w:lang w:val="en-US"/>
              </w:rPr>
              <w:t>n</w:t>
            </w:r>
            <w:r w:rsidR="0030411F">
              <w:rPr>
                <w:rFonts w:cs="Arial"/>
                <w:i/>
                <w:lang w:val="en-US"/>
              </w:rPr>
              <w:t xml:space="preserve"> </w:t>
            </w:r>
            <w:r w:rsidR="0030411F">
              <w:rPr>
                <w:rFonts w:cs="Arial"/>
                <w:lang w:val="en-US"/>
              </w:rPr>
              <w:t xml:space="preserve">= 8, </w:t>
            </w:r>
            <w:r w:rsidR="006B3C8B">
              <w:rPr>
                <w:rFonts w:cs="Times New Roman"/>
                <w:lang w:val="en-AU"/>
              </w:rPr>
              <w:t>16%), Australia (</w:t>
            </w:r>
            <w:r w:rsidR="0030411F" w:rsidRPr="009F5607">
              <w:rPr>
                <w:rFonts w:cs="Arial"/>
                <w:i/>
                <w:lang w:val="en-US"/>
              </w:rPr>
              <w:t>n</w:t>
            </w:r>
            <w:r w:rsidR="0030411F">
              <w:rPr>
                <w:rFonts w:cs="Arial"/>
                <w:i/>
                <w:lang w:val="en-US"/>
              </w:rPr>
              <w:t xml:space="preserve"> </w:t>
            </w:r>
            <w:r w:rsidR="0030411F">
              <w:rPr>
                <w:rFonts w:cs="Arial"/>
                <w:lang w:val="en-US"/>
              </w:rPr>
              <w:t xml:space="preserve">= 4, </w:t>
            </w:r>
            <w:r w:rsidR="006B3C8B">
              <w:rPr>
                <w:rFonts w:cs="Times New Roman"/>
                <w:lang w:val="en-AU"/>
              </w:rPr>
              <w:t>8%)</w:t>
            </w:r>
          </w:p>
          <w:p w:rsidR="009D0082" w:rsidRPr="000B5FEB" w:rsidRDefault="009D0082" w:rsidP="009D0082">
            <w:pPr>
              <w:rPr>
                <w:rFonts w:cs="Times New Roman"/>
                <w:lang w:val="en-AU"/>
              </w:rPr>
            </w:pPr>
            <w:r>
              <w:rPr>
                <w:rFonts w:cs="Times New Roman"/>
                <w:lang w:val="en-AU"/>
              </w:rPr>
              <w:t>Study Level:</w:t>
            </w:r>
            <w:r w:rsidR="008448A7">
              <w:rPr>
                <w:rFonts w:cs="Times New Roman"/>
                <w:lang w:val="en-AU"/>
              </w:rPr>
              <w:t xml:space="preserve"> 72% undergraduate</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t>2018</w:t>
            </w:r>
          </w:p>
        </w:tc>
        <w:tc>
          <w:tcPr>
            <w:tcW w:w="1738" w:type="dxa"/>
          </w:tcPr>
          <w:p w:rsidR="0030183D" w:rsidRPr="000B5FEB" w:rsidRDefault="0030183D" w:rsidP="00AD3955">
            <w:pPr>
              <w:rPr>
                <w:rFonts w:cs="Times New Roman"/>
                <w:lang w:val="en-AU"/>
              </w:rPr>
            </w:pPr>
            <w:r>
              <w:rPr>
                <w:rFonts w:cs="Times New Roman"/>
                <w:lang w:val="en-AU"/>
              </w:rPr>
              <w:t>Atmacasoy &amp; Aksu</w:t>
            </w:r>
          </w:p>
        </w:tc>
        <w:tc>
          <w:tcPr>
            <w:tcW w:w="1049" w:type="dxa"/>
          </w:tcPr>
          <w:p w:rsidR="0030183D" w:rsidRPr="000B5FEB" w:rsidRDefault="0030183D" w:rsidP="00AD3955">
            <w:pPr>
              <w:rPr>
                <w:rFonts w:cs="Times New Roman"/>
                <w:lang w:val="en-AU"/>
              </w:rPr>
            </w:pPr>
            <w:r>
              <w:rPr>
                <w:rFonts w:cs="Times New Roman"/>
                <w:lang w:val="en-AU"/>
              </w:rPr>
              <w:t>SR</w:t>
            </w:r>
          </w:p>
        </w:tc>
        <w:tc>
          <w:tcPr>
            <w:tcW w:w="1539" w:type="dxa"/>
          </w:tcPr>
          <w:p w:rsidR="0030183D" w:rsidRPr="000B5FEB" w:rsidRDefault="0030183D" w:rsidP="00AD3955">
            <w:pPr>
              <w:jc w:val="center"/>
              <w:rPr>
                <w:rFonts w:cs="Times New Roman"/>
                <w:lang w:val="en-AU"/>
              </w:rPr>
            </w:pPr>
            <w:r>
              <w:rPr>
                <w:rFonts w:cs="Times New Roman"/>
                <w:lang w:val="en-AU"/>
              </w:rPr>
              <w:t>HE (pre-service teacher education in Turkey)</w:t>
            </w:r>
          </w:p>
        </w:tc>
        <w:tc>
          <w:tcPr>
            <w:tcW w:w="1735" w:type="dxa"/>
          </w:tcPr>
          <w:p w:rsidR="0030183D" w:rsidRPr="000B5FEB" w:rsidRDefault="0030183D" w:rsidP="00AD3955">
            <w:pPr>
              <w:rPr>
                <w:rFonts w:cs="Times New Roman"/>
                <w:lang w:val="en-AU"/>
              </w:rPr>
            </w:pPr>
            <w:r>
              <w:rPr>
                <w:rFonts w:cs="Times New Roman"/>
                <w:lang w:val="en-AU"/>
              </w:rPr>
              <w:t>Blended Learning</w:t>
            </w:r>
          </w:p>
        </w:tc>
        <w:tc>
          <w:tcPr>
            <w:tcW w:w="2000" w:type="dxa"/>
          </w:tcPr>
          <w:p w:rsidR="0030183D" w:rsidRPr="000B5FEB" w:rsidRDefault="0030183D" w:rsidP="00AD3955">
            <w:pPr>
              <w:rPr>
                <w:rFonts w:cs="Times New Roman"/>
                <w:lang w:val="en-AU"/>
              </w:rPr>
            </w:pPr>
            <w:r>
              <w:rPr>
                <w:rFonts w:cs="Times New Roman"/>
                <w:lang w:val="en-AU"/>
              </w:rPr>
              <w:t>Experimental (55%)</w:t>
            </w:r>
          </w:p>
        </w:tc>
        <w:tc>
          <w:tcPr>
            <w:tcW w:w="5493" w:type="dxa"/>
          </w:tcPr>
          <w:p w:rsidR="0030183D" w:rsidRDefault="0030183D" w:rsidP="00AD3955">
            <w:pPr>
              <w:rPr>
                <w:rFonts w:cs="Times New Roman"/>
                <w:lang w:val="en-AU"/>
              </w:rPr>
            </w:pPr>
            <w:r>
              <w:rPr>
                <w:rFonts w:cs="Times New Roman"/>
                <w:lang w:val="en-AU"/>
              </w:rPr>
              <w:t>Positive impact on attaining course outcomes and developing positive attitudes towards courses in the majority of studies. Benefits mentioned: receiving prompt feedback, tracking progress and maintaining social interaction between peers and the teacher.</w:t>
            </w:r>
          </w:p>
          <w:p w:rsidR="009D0082" w:rsidRDefault="009D0082" w:rsidP="009D0082">
            <w:pPr>
              <w:rPr>
                <w:rFonts w:cs="Times New Roman"/>
                <w:lang w:val="en-AU"/>
              </w:rPr>
            </w:pPr>
            <w:r>
              <w:rPr>
                <w:rFonts w:cs="Times New Roman"/>
                <w:lang w:val="en-AU"/>
              </w:rPr>
              <w:t>Geography:</w:t>
            </w:r>
            <w:r w:rsidR="00047B60">
              <w:rPr>
                <w:rFonts w:cs="Times New Roman"/>
                <w:lang w:val="en-AU"/>
              </w:rPr>
              <w:t xml:space="preserve"> All focused on Turkey</w:t>
            </w:r>
          </w:p>
          <w:p w:rsidR="009D0082" w:rsidRPr="000B5FEB" w:rsidRDefault="009D0082" w:rsidP="009D0082">
            <w:pPr>
              <w:rPr>
                <w:rFonts w:cs="Times New Roman"/>
                <w:lang w:val="en-AU"/>
              </w:rPr>
            </w:pPr>
            <w:r>
              <w:rPr>
                <w:rFonts w:cs="Times New Roman"/>
                <w:lang w:val="en-AU"/>
              </w:rPr>
              <w:t>Study Level:</w:t>
            </w:r>
            <w:r w:rsidR="00047B60">
              <w:rPr>
                <w:rFonts w:cs="Times New Roman"/>
                <w:lang w:val="en-AU"/>
              </w:rPr>
              <w:t xml:space="preserve"> Not specified</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2018</w:t>
            </w:r>
          </w:p>
        </w:tc>
        <w:tc>
          <w:tcPr>
            <w:tcW w:w="1738" w:type="dxa"/>
          </w:tcPr>
          <w:p w:rsidR="0030183D" w:rsidRPr="000B5FEB" w:rsidRDefault="0030183D" w:rsidP="00AD3955">
            <w:pPr>
              <w:rPr>
                <w:rFonts w:cs="Times New Roman"/>
                <w:lang w:val="en-AU"/>
              </w:rPr>
            </w:pPr>
            <w:r w:rsidRPr="000B5FEB">
              <w:rPr>
                <w:rFonts w:cs="Times New Roman"/>
                <w:lang w:val="en-AU"/>
              </w:rPr>
              <w:t>Joksimovic et al.</w:t>
            </w:r>
          </w:p>
        </w:tc>
        <w:tc>
          <w:tcPr>
            <w:tcW w:w="1049" w:type="dxa"/>
          </w:tcPr>
          <w:p w:rsidR="0030183D" w:rsidRPr="000B5FEB" w:rsidRDefault="0030183D" w:rsidP="00AD3955">
            <w:pPr>
              <w:rPr>
                <w:rFonts w:cs="Times New Roman"/>
                <w:lang w:val="en-AU"/>
              </w:rPr>
            </w:pPr>
            <w:r w:rsidRPr="000B5FEB">
              <w:rPr>
                <w:rFonts w:cs="Times New Roman"/>
                <w:lang w:val="en-AU"/>
              </w:rPr>
              <w:t>SR</w:t>
            </w:r>
          </w:p>
        </w:tc>
        <w:tc>
          <w:tcPr>
            <w:tcW w:w="1539" w:type="dxa"/>
          </w:tcPr>
          <w:p w:rsidR="0030183D" w:rsidRPr="000B5FEB" w:rsidRDefault="0030183D" w:rsidP="00AD3955">
            <w:pPr>
              <w:jc w:val="center"/>
              <w:rPr>
                <w:rFonts w:cs="Times New Roman"/>
                <w:lang w:val="en-AU"/>
              </w:rPr>
            </w:pPr>
            <w:r w:rsidRPr="000B5FEB">
              <w:rPr>
                <w:rFonts w:cs="Times New Roman"/>
                <w:lang w:val="en-AU"/>
              </w:rPr>
              <w:t>HE</w:t>
            </w:r>
          </w:p>
        </w:tc>
        <w:tc>
          <w:tcPr>
            <w:tcW w:w="1735" w:type="dxa"/>
          </w:tcPr>
          <w:p w:rsidR="0030183D" w:rsidRPr="000B5FEB" w:rsidRDefault="0030183D" w:rsidP="00AD3955">
            <w:pPr>
              <w:rPr>
                <w:rFonts w:cs="Times New Roman"/>
                <w:lang w:val="en-AU"/>
              </w:rPr>
            </w:pPr>
            <w:r w:rsidRPr="000B5FEB">
              <w:rPr>
                <w:rFonts w:cs="Times New Roman"/>
                <w:lang w:val="en-AU"/>
              </w:rPr>
              <w:t>MOOCs</w:t>
            </w:r>
          </w:p>
        </w:tc>
        <w:tc>
          <w:tcPr>
            <w:tcW w:w="2000" w:type="dxa"/>
          </w:tcPr>
          <w:p w:rsidR="0030183D" w:rsidRPr="000B5FEB" w:rsidRDefault="0030183D" w:rsidP="00AD3955">
            <w:pPr>
              <w:rPr>
                <w:rFonts w:cs="Times New Roman"/>
                <w:lang w:val="en-AU"/>
              </w:rPr>
            </w:pPr>
            <w:r w:rsidRPr="000B5FEB">
              <w:rPr>
                <w:rFonts w:cs="Times New Roman"/>
                <w:lang w:val="en-AU"/>
              </w:rPr>
              <w:t>Trace data combined with discussion or survey data</w:t>
            </w:r>
          </w:p>
        </w:tc>
        <w:tc>
          <w:tcPr>
            <w:tcW w:w="5493" w:type="dxa"/>
          </w:tcPr>
          <w:p w:rsidR="0030183D" w:rsidRDefault="0030183D" w:rsidP="00AD3955">
            <w:pPr>
              <w:rPr>
                <w:rFonts w:cs="Times New Roman"/>
                <w:lang w:val="en-AU"/>
              </w:rPr>
            </w:pPr>
            <w:r w:rsidRPr="000B5FEB">
              <w:rPr>
                <w:rFonts w:cs="Times New Roman"/>
                <w:lang w:val="en-AU"/>
              </w:rPr>
              <w:t xml:space="preserve">Large focus on final exam or overall grade for academic achievement. Engagement often operationalised as participation in different activities, with only a few focusing on affective learning outcomes. </w:t>
            </w:r>
          </w:p>
          <w:p w:rsidR="009D0082" w:rsidRDefault="009D0082" w:rsidP="009D0082">
            <w:pPr>
              <w:rPr>
                <w:rFonts w:cs="Times New Roman"/>
                <w:lang w:val="en-AU"/>
              </w:rPr>
            </w:pPr>
            <w:r>
              <w:rPr>
                <w:rFonts w:cs="Times New Roman"/>
                <w:lang w:val="en-AU"/>
              </w:rPr>
              <w:lastRenderedPageBreak/>
              <w:t>Geography:</w:t>
            </w:r>
            <w:r w:rsidR="00047B60">
              <w:rPr>
                <w:rFonts w:cs="Times New Roman"/>
                <w:lang w:val="en-AU"/>
              </w:rPr>
              <w:t xml:space="preserve"> Not reported</w:t>
            </w:r>
          </w:p>
          <w:p w:rsidR="009D0082" w:rsidRPr="000B5FEB" w:rsidRDefault="009D0082" w:rsidP="009D0082">
            <w:pPr>
              <w:rPr>
                <w:rFonts w:cs="Times New Roman"/>
                <w:lang w:val="en-AU"/>
              </w:rPr>
            </w:pPr>
            <w:r>
              <w:rPr>
                <w:rFonts w:cs="Times New Roman"/>
                <w:lang w:val="en-AU"/>
              </w:rPr>
              <w:t>Study Level:</w:t>
            </w:r>
            <w:r w:rsidR="00047B60">
              <w:rPr>
                <w:rFonts w:cs="Times New Roman"/>
                <w:lang w:val="en-AU"/>
              </w:rPr>
              <w:t xml:space="preserve"> Informal learning</w:t>
            </w:r>
          </w:p>
        </w:tc>
      </w:tr>
      <w:tr w:rsidR="0030183D" w:rsidRPr="00D504CF" w:rsidTr="00AD3955">
        <w:tc>
          <w:tcPr>
            <w:tcW w:w="723" w:type="dxa"/>
          </w:tcPr>
          <w:p w:rsidR="0030183D" w:rsidRPr="000B5FEB" w:rsidRDefault="0030183D" w:rsidP="00AD3955">
            <w:pPr>
              <w:rPr>
                <w:rFonts w:cs="Times New Roman"/>
                <w:lang w:val="en-AU"/>
              </w:rPr>
            </w:pPr>
            <w:r>
              <w:rPr>
                <w:rFonts w:cs="Times New Roman"/>
                <w:lang w:val="en-AU"/>
              </w:rPr>
              <w:lastRenderedPageBreak/>
              <w:t>2018</w:t>
            </w:r>
          </w:p>
        </w:tc>
        <w:tc>
          <w:tcPr>
            <w:tcW w:w="1738" w:type="dxa"/>
          </w:tcPr>
          <w:p w:rsidR="0030183D" w:rsidRPr="000B5FEB" w:rsidRDefault="0030183D" w:rsidP="00AD3955">
            <w:pPr>
              <w:rPr>
                <w:rFonts w:cs="Times New Roman"/>
                <w:lang w:val="en-AU"/>
              </w:rPr>
            </w:pPr>
            <w:r>
              <w:rPr>
                <w:rFonts w:cs="Times New Roman"/>
                <w:lang w:val="en-AU"/>
              </w:rPr>
              <w:t>Lundin et al.</w:t>
            </w:r>
          </w:p>
        </w:tc>
        <w:tc>
          <w:tcPr>
            <w:tcW w:w="1049" w:type="dxa"/>
          </w:tcPr>
          <w:p w:rsidR="0030183D" w:rsidRPr="000B5FEB" w:rsidRDefault="0030183D" w:rsidP="00AD3955">
            <w:pPr>
              <w:rPr>
                <w:rFonts w:cs="Times New Roman"/>
                <w:lang w:val="en-AU"/>
              </w:rPr>
            </w:pPr>
            <w:r>
              <w:rPr>
                <w:rFonts w:cs="Times New Roman"/>
                <w:lang w:val="en-AU"/>
              </w:rPr>
              <w:t>SR</w:t>
            </w:r>
          </w:p>
        </w:tc>
        <w:tc>
          <w:tcPr>
            <w:tcW w:w="1539" w:type="dxa"/>
          </w:tcPr>
          <w:p w:rsidR="0030183D" w:rsidRPr="000B5FEB" w:rsidRDefault="0030183D"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Pr>
                <w:rFonts w:cs="Times New Roman"/>
                <w:lang w:val="en-AU"/>
              </w:rPr>
              <w:t>Flipped learning</w:t>
            </w:r>
          </w:p>
        </w:tc>
        <w:tc>
          <w:tcPr>
            <w:tcW w:w="2000" w:type="dxa"/>
          </w:tcPr>
          <w:p w:rsidR="0030183D" w:rsidRPr="000B5FEB" w:rsidRDefault="0030183D" w:rsidP="00AD3955">
            <w:pPr>
              <w:rPr>
                <w:rFonts w:cs="Times New Roman"/>
                <w:lang w:val="en-AU"/>
              </w:rPr>
            </w:pPr>
            <w:r>
              <w:rPr>
                <w:rFonts w:cs="Times New Roman"/>
                <w:lang w:val="en-AU"/>
              </w:rPr>
              <w:t>Quantitative, with Experimental the most reported.</w:t>
            </w:r>
          </w:p>
        </w:tc>
        <w:tc>
          <w:tcPr>
            <w:tcW w:w="5493" w:type="dxa"/>
          </w:tcPr>
          <w:p w:rsidR="0030183D" w:rsidRDefault="0030183D" w:rsidP="00AD3955">
            <w:pPr>
              <w:rPr>
                <w:rFonts w:cs="Times New Roman"/>
                <w:lang w:val="en-AU"/>
              </w:rPr>
            </w:pPr>
            <w:r>
              <w:rPr>
                <w:rFonts w:cs="Times New Roman"/>
                <w:lang w:val="en-AU"/>
              </w:rPr>
              <w:t>Dominated by studies in higher education contexts, and from the US. Very strong in STEM. More systematic evidence of the effectiveness of flipped learning is needed, along with qualitative analyses. Improved student learning and/or student motivation in 61% of studies. Theoretical approach only visible in 35% of studies.</w:t>
            </w:r>
          </w:p>
          <w:p w:rsidR="009D0082" w:rsidRDefault="009D0082" w:rsidP="009D0082">
            <w:pPr>
              <w:rPr>
                <w:rFonts w:cs="Times New Roman"/>
                <w:lang w:val="en-AU"/>
              </w:rPr>
            </w:pPr>
            <w:r>
              <w:rPr>
                <w:rFonts w:cs="Times New Roman"/>
                <w:lang w:val="en-AU"/>
              </w:rPr>
              <w:t>Geography</w:t>
            </w:r>
            <w:r w:rsidR="00B35FD9">
              <w:rPr>
                <w:rFonts w:cs="Times New Roman"/>
                <w:lang w:val="en-AU"/>
              </w:rPr>
              <w:t xml:space="preserve"> of greater literature corpus</w:t>
            </w:r>
            <w:r>
              <w:rPr>
                <w:rFonts w:cs="Times New Roman"/>
                <w:lang w:val="en-AU"/>
              </w:rPr>
              <w:t>:</w:t>
            </w:r>
            <w:r w:rsidR="00855EE3">
              <w:rPr>
                <w:rFonts w:cs="Times New Roman"/>
                <w:lang w:val="en-AU"/>
              </w:rPr>
              <w:t xml:space="preserve"> US (</w:t>
            </w:r>
            <w:r w:rsidR="00B35FD9" w:rsidRPr="009F5607">
              <w:rPr>
                <w:rFonts w:cs="Arial"/>
                <w:i/>
                <w:lang w:val="en-US"/>
              </w:rPr>
              <w:t>n</w:t>
            </w:r>
            <w:r w:rsidR="00B35FD9">
              <w:rPr>
                <w:rFonts w:cs="Arial"/>
                <w:i/>
                <w:lang w:val="en-US"/>
              </w:rPr>
              <w:t xml:space="preserve"> </w:t>
            </w:r>
            <w:r w:rsidR="00B35FD9">
              <w:rPr>
                <w:rFonts w:cs="Arial"/>
                <w:lang w:val="en-US"/>
              </w:rPr>
              <w:t xml:space="preserve">= 321, </w:t>
            </w:r>
            <w:r w:rsidR="00855EE3">
              <w:rPr>
                <w:rFonts w:cs="Times New Roman"/>
                <w:lang w:val="en-AU"/>
              </w:rPr>
              <w:t>61%), Australia (</w:t>
            </w:r>
            <w:r w:rsidR="00B35FD9" w:rsidRPr="009F5607">
              <w:rPr>
                <w:rFonts w:cs="Arial"/>
                <w:i/>
                <w:lang w:val="en-US"/>
              </w:rPr>
              <w:t>n</w:t>
            </w:r>
            <w:r w:rsidR="00B35FD9">
              <w:rPr>
                <w:rFonts w:cs="Arial"/>
                <w:i/>
                <w:lang w:val="en-US"/>
              </w:rPr>
              <w:t xml:space="preserve"> </w:t>
            </w:r>
            <w:r w:rsidR="00B35FD9">
              <w:rPr>
                <w:rFonts w:cs="Arial"/>
                <w:lang w:val="en-US"/>
              </w:rPr>
              <w:t xml:space="preserve">= 31, </w:t>
            </w:r>
            <w:r w:rsidR="00855EE3">
              <w:rPr>
                <w:rFonts w:cs="Times New Roman"/>
                <w:lang w:val="en-AU"/>
              </w:rPr>
              <w:t>6%), China (</w:t>
            </w:r>
            <w:r w:rsidR="00B35FD9" w:rsidRPr="009F5607">
              <w:rPr>
                <w:rFonts w:cs="Arial"/>
                <w:i/>
                <w:lang w:val="en-US"/>
              </w:rPr>
              <w:t>n</w:t>
            </w:r>
            <w:r w:rsidR="00B35FD9">
              <w:rPr>
                <w:rFonts w:cs="Arial"/>
                <w:i/>
                <w:lang w:val="en-US"/>
              </w:rPr>
              <w:t xml:space="preserve"> </w:t>
            </w:r>
            <w:r w:rsidR="00B35FD9">
              <w:rPr>
                <w:rFonts w:cs="Arial"/>
                <w:lang w:val="en-US"/>
              </w:rPr>
              <w:t xml:space="preserve">= 26, </w:t>
            </w:r>
            <w:r w:rsidR="00855EE3">
              <w:rPr>
                <w:rFonts w:cs="Times New Roman"/>
                <w:lang w:val="en-AU"/>
              </w:rPr>
              <w:t>5%), Canada (</w:t>
            </w:r>
            <w:r w:rsidR="00B35FD9" w:rsidRPr="009F5607">
              <w:rPr>
                <w:rFonts w:cs="Arial"/>
                <w:i/>
                <w:lang w:val="en-US"/>
              </w:rPr>
              <w:t>n</w:t>
            </w:r>
            <w:r w:rsidR="00B35FD9">
              <w:rPr>
                <w:rFonts w:cs="Arial"/>
                <w:i/>
                <w:lang w:val="en-US"/>
              </w:rPr>
              <w:t xml:space="preserve"> </w:t>
            </w:r>
            <w:r w:rsidR="00B35FD9">
              <w:rPr>
                <w:rFonts w:cs="Arial"/>
                <w:lang w:val="en-US"/>
              </w:rPr>
              <w:t xml:space="preserve">= 17, </w:t>
            </w:r>
            <w:r w:rsidR="00855EE3">
              <w:rPr>
                <w:rFonts w:cs="Times New Roman"/>
                <w:lang w:val="en-AU"/>
              </w:rPr>
              <w:t>3%), UK (</w:t>
            </w:r>
            <w:r w:rsidR="00B35FD9" w:rsidRPr="009F5607">
              <w:rPr>
                <w:rFonts w:cs="Arial"/>
                <w:i/>
                <w:lang w:val="en-US"/>
              </w:rPr>
              <w:t>n</w:t>
            </w:r>
            <w:r w:rsidR="00B35FD9">
              <w:rPr>
                <w:rFonts w:cs="Arial"/>
                <w:i/>
                <w:lang w:val="en-US"/>
              </w:rPr>
              <w:t xml:space="preserve"> </w:t>
            </w:r>
            <w:r w:rsidR="00B35FD9">
              <w:rPr>
                <w:rFonts w:cs="Arial"/>
                <w:lang w:val="en-US"/>
              </w:rPr>
              <w:t xml:space="preserve">= 16, </w:t>
            </w:r>
            <w:r w:rsidR="00855EE3">
              <w:rPr>
                <w:rFonts w:cs="Times New Roman"/>
                <w:lang w:val="en-AU"/>
              </w:rPr>
              <w:t>3%)</w:t>
            </w:r>
          </w:p>
          <w:p w:rsidR="009D0082" w:rsidRPr="000B5FEB" w:rsidRDefault="009D0082" w:rsidP="009D0082">
            <w:pPr>
              <w:rPr>
                <w:rFonts w:cs="Times New Roman"/>
                <w:lang w:val="en-AU"/>
              </w:rPr>
            </w:pPr>
            <w:r>
              <w:rPr>
                <w:rFonts w:cs="Times New Roman"/>
                <w:lang w:val="en-AU"/>
              </w:rPr>
              <w:t>Study Level:</w:t>
            </w:r>
            <w:r w:rsidR="00855EE3">
              <w:rPr>
                <w:rFonts w:cs="Times New Roman"/>
                <w:lang w:val="en-AU"/>
              </w:rPr>
              <w:t xml:space="preserve"> 73% higher education</w:t>
            </w:r>
          </w:p>
        </w:tc>
      </w:tr>
      <w:tr w:rsidR="0030183D" w:rsidRPr="0003394A" w:rsidTr="00AD3955">
        <w:tc>
          <w:tcPr>
            <w:tcW w:w="723" w:type="dxa"/>
          </w:tcPr>
          <w:p w:rsidR="0030183D" w:rsidRPr="000B5FEB" w:rsidRDefault="0030183D" w:rsidP="00AD3955">
            <w:pPr>
              <w:rPr>
                <w:rFonts w:cs="Times New Roman"/>
                <w:lang w:val="en-AU"/>
              </w:rPr>
            </w:pPr>
            <w:r>
              <w:rPr>
                <w:rFonts w:cs="Times New Roman"/>
                <w:lang w:val="en-AU"/>
              </w:rPr>
              <w:t>2018</w:t>
            </w:r>
          </w:p>
        </w:tc>
        <w:tc>
          <w:tcPr>
            <w:tcW w:w="1738" w:type="dxa"/>
          </w:tcPr>
          <w:p w:rsidR="0030183D" w:rsidRPr="000B5FEB" w:rsidRDefault="0030183D" w:rsidP="00AD3955">
            <w:pPr>
              <w:rPr>
                <w:rFonts w:cs="Times New Roman"/>
                <w:lang w:val="en-AU"/>
              </w:rPr>
            </w:pPr>
            <w:r>
              <w:rPr>
                <w:rFonts w:cs="Times New Roman"/>
                <w:lang w:val="en-AU"/>
              </w:rPr>
              <w:t>Nikou &amp; Economides</w:t>
            </w:r>
          </w:p>
        </w:tc>
        <w:tc>
          <w:tcPr>
            <w:tcW w:w="1049" w:type="dxa"/>
          </w:tcPr>
          <w:p w:rsidR="0030183D" w:rsidRPr="000B5FEB" w:rsidRDefault="0030183D" w:rsidP="00AD3955">
            <w:pPr>
              <w:rPr>
                <w:rFonts w:cs="Times New Roman"/>
                <w:lang w:val="en-AU"/>
              </w:rPr>
            </w:pPr>
            <w:r>
              <w:rPr>
                <w:rFonts w:cs="Times New Roman"/>
                <w:lang w:val="en-AU"/>
              </w:rPr>
              <w:t>LR</w:t>
            </w:r>
          </w:p>
        </w:tc>
        <w:tc>
          <w:tcPr>
            <w:tcW w:w="1539" w:type="dxa"/>
          </w:tcPr>
          <w:p w:rsidR="0030183D" w:rsidRPr="000B5FEB" w:rsidRDefault="0030183D" w:rsidP="00AD3955">
            <w:pPr>
              <w:jc w:val="center"/>
              <w:rPr>
                <w:rFonts w:cs="Times New Roman"/>
                <w:lang w:val="en-AU"/>
              </w:rPr>
            </w:pPr>
            <w:r>
              <w:rPr>
                <w:rFonts w:cs="Times New Roman"/>
                <w:lang w:val="en-AU"/>
              </w:rPr>
              <w:t>Any</w:t>
            </w:r>
          </w:p>
        </w:tc>
        <w:tc>
          <w:tcPr>
            <w:tcW w:w="1735" w:type="dxa"/>
          </w:tcPr>
          <w:p w:rsidR="0030183D" w:rsidRPr="000B5FEB" w:rsidRDefault="0030183D" w:rsidP="00AD3955">
            <w:pPr>
              <w:rPr>
                <w:rFonts w:cs="Times New Roman"/>
                <w:lang w:val="en-AU"/>
              </w:rPr>
            </w:pPr>
            <w:r>
              <w:rPr>
                <w:rFonts w:cs="Times New Roman"/>
                <w:lang w:val="en-AU"/>
              </w:rPr>
              <w:t>Mobile-based assessment</w:t>
            </w:r>
          </w:p>
        </w:tc>
        <w:tc>
          <w:tcPr>
            <w:tcW w:w="2000" w:type="dxa"/>
          </w:tcPr>
          <w:p w:rsidR="0030183D" w:rsidRDefault="0030183D" w:rsidP="00AD3955">
            <w:pPr>
              <w:rPr>
                <w:rFonts w:cs="Times New Roman"/>
                <w:lang w:val="en-AU"/>
              </w:rPr>
            </w:pPr>
            <w:r>
              <w:rPr>
                <w:rFonts w:cs="Times New Roman"/>
                <w:lang w:val="en-AU"/>
              </w:rPr>
              <w:t>Quantitative (44%)</w:t>
            </w:r>
          </w:p>
          <w:p w:rsidR="0030183D" w:rsidRDefault="0030183D" w:rsidP="00AD3955">
            <w:pPr>
              <w:rPr>
                <w:rFonts w:cs="Times New Roman"/>
                <w:lang w:val="en-AU"/>
              </w:rPr>
            </w:pPr>
            <w:r>
              <w:rPr>
                <w:rFonts w:cs="Times New Roman"/>
                <w:lang w:val="en-AU"/>
              </w:rPr>
              <w:t>Mixed (21%)</w:t>
            </w:r>
          </w:p>
          <w:p w:rsidR="0030183D" w:rsidRPr="000B5FEB" w:rsidRDefault="0030183D" w:rsidP="00AD3955">
            <w:pPr>
              <w:rPr>
                <w:rFonts w:cs="Times New Roman"/>
                <w:lang w:val="en-AU"/>
              </w:rPr>
            </w:pPr>
            <w:r>
              <w:rPr>
                <w:rFonts w:cs="Times New Roman"/>
                <w:lang w:val="en-AU"/>
              </w:rPr>
              <w:t>Qualitative (4%)</w:t>
            </w:r>
          </w:p>
        </w:tc>
        <w:tc>
          <w:tcPr>
            <w:tcW w:w="5493" w:type="dxa"/>
          </w:tcPr>
          <w:p w:rsidR="0030183D" w:rsidRDefault="0030183D" w:rsidP="00AD3955">
            <w:pPr>
              <w:rPr>
                <w:rFonts w:cs="Times New Roman"/>
                <w:lang w:val="en-AU"/>
              </w:rPr>
            </w:pPr>
            <w:r>
              <w:rPr>
                <w:rFonts w:cs="Times New Roman"/>
                <w:lang w:val="en-AU"/>
              </w:rPr>
              <w:t>60% of articles reported a significant positive impact on student learning performance, 35% reported a positive impact on learning motivation, and 72% reported a positive impact on student attitudes. More research needed in non-STEM disciplines, and from secondary, lifelong learning and teacher training sectors. More rigorous statistical evidence of impact on motivation is needed.</w:t>
            </w:r>
            <w:r w:rsidR="004B58CD">
              <w:rPr>
                <w:rFonts w:cs="Times New Roman"/>
                <w:lang w:val="en-AU"/>
              </w:rPr>
              <w:t xml:space="preserve"> 49% were STEM.</w:t>
            </w:r>
          </w:p>
          <w:p w:rsidR="009D0082" w:rsidRDefault="009D0082" w:rsidP="009D0082">
            <w:pPr>
              <w:rPr>
                <w:rFonts w:cs="Times New Roman"/>
                <w:lang w:val="en-AU"/>
              </w:rPr>
            </w:pPr>
            <w:r>
              <w:rPr>
                <w:rFonts w:cs="Times New Roman"/>
                <w:lang w:val="en-AU"/>
              </w:rPr>
              <w:t>Geography:</w:t>
            </w:r>
            <w:r w:rsidR="004B58CD">
              <w:rPr>
                <w:rFonts w:cs="Times New Roman"/>
                <w:lang w:val="en-AU"/>
              </w:rPr>
              <w:t xml:space="preserve"> Taiwan (</w:t>
            </w:r>
            <w:r w:rsidR="00EC4060">
              <w:rPr>
                <w:rFonts w:cs="Arial"/>
                <w:lang w:val="en-US"/>
              </w:rPr>
              <w:t xml:space="preserve"> </w:t>
            </w:r>
            <w:r w:rsidR="004B58CD">
              <w:rPr>
                <w:rFonts w:cs="Times New Roman"/>
                <w:lang w:val="en-AU"/>
              </w:rPr>
              <w:t>2</w:t>
            </w:r>
            <w:r w:rsidR="00047B60">
              <w:rPr>
                <w:rFonts w:cs="Times New Roman"/>
                <w:lang w:val="en-AU"/>
              </w:rPr>
              <w:t>8%), China (14%), US</w:t>
            </w:r>
            <w:r w:rsidR="004B58CD">
              <w:rPr>
                <w:rFonts w:cs="Times New Roman"/>
                <w:lang w:val="en-AU"/>
              </w:rPr>
              <w:t xml:space="preserve"> (9%), Spain (9%)</w:t>
            </w:r>
          </w:p>
          <w:p w:rsidR="009D0082" w:rsidRPr="000B5FEB" w:rsidRDefault="009D0082" w:rsidP="004B58CD">
            <w:pPr>
              <w:rPr>
                <w:rFonts w:cs="Times New Roman"/>
                <w:lang w:val="en-AU"/>
              </w:rPr>
            </w:pPr>
            <w:r>
              <w:rPr>
                <w:rFonts w:cs="Times New Roman"/>
                <w:lang w:val="en-AU"/>
              </w:rPr>
              <w:t>Study Level:</w:t>
            </w:r>
            <w:r w:rsidR="004B58CD">
              <w:rPr>
                <w:rFonts w:cs="Times New Roman"/>
                <w:lang w:val="en-AU"/>
              </w:rPr>
              <w:t xml:space="preserve"> 53% school, 28% university students</w:t>
            </w:r>
          </w:p>
        </w:tc>
      </w:tr>
      <w:tr w:rsidR="0030183D" w:rsidRPr="0003394A" w:rsidTr="00AD3955">
        <w:tc>
          <w:tcPr>
            <w:tcW w:w="723" w:type="dxa"/>
          </w:tcPr>
          <w:p w:rsidR="0030183D" w:rsidRPr="000B5FEB" w:rsidRDefault="0030183D" w:rsidP="00AD3955">
            <w:pPr>
              <w:rPr>
                <w:rFonts w:cs="Times New Roman"/>
                <w:lang w:val="en-AU"/>
              </w:rPr>
            </w:pPr>
            <w:r w:rsidRPr="000B5FEB">
              <w:rPr>
                <w:rFonts w:cs="Times New Roman"/>
                <w:lang w:val="en-AU"/>
              </w:rPr>
              <w:t>2018</w:t>
            </w:r>
          </w:p>
        </w:tc>
        <w:tc>
          <w:tcPr>
            <w:tcW w:w="1738" w:type="dxa"/>
          </w:tcPr>
          <w:p w:rsidR="0030183D" w:rsidRPr="000B5FEB" w:rsidRDefault="0030183D" w:rsidP="00AD3955">
            <w:pPr>
              <w:rPr>
                <w:rFonts w:cs="Times New Roman"/>
                <w:lang w:val="en-AU"/>
              </w:rPr>
            </w:pPr>
            <w:r w:rsidRPr="000B5FEB">
              <w:rPr>
                <w:rFonts w:cs="Times New Roman"/>
                <w:lang w:val="en-AU"/>
              </w:rPr>
              <w:t>Redmond et al.</w:t>
            </w:r>
          </w:p>
        </w:tc>
        <w:tc>
          <w:tcPr>
            <w:tcW w:w="1049" w:type="dxa"/>
          </w:tcPr>
          <w:p w:rsidR="0030183D" w:rsidRPr="000B5FEB" w:rsidRDefault="0030183D" w:rsidP="00AD3955">
            <w:pPr>
              <w:rPr>
                <w:rFonts w:cs="Times New Roman"/>
                <w:lang w:val="en-AU"/>
              </w:rPr>
            </w:pPr>
            <w:r w:rsidRPr="000B5FEB">
              <w:rPr>
                <w:rFonts w:cs="Times New Roman"/>
                <w:lang w:val="en-AU"/>
              </w:rPr>
              <w:t>LR</w:t>
            </w:r>
          </w:p>
        </w:tc>
        <w:tc>
          <w:tcPr>
            <w:tcW w:w="1539" w:type="dxa"/>
          </w:tcPr>
          <w:p w:rsidR="0030183D" w:rsidRPr="000B5FEB" w:rsidRDefault="0030183D" w:rsidP="00AD3955">
            <w:pPr>
              <w:jc w:val="center"/>
              <w:rPr>
                <w:rFonts w:cs="Times New Roman"/>
                <w:lang w:val="en-AU"/>
              </w:rPr>
            </w:pPr>
            <w:r w:rsidRPr="000B5FEB">
              <w:rPr>
                <w:rFonts w:cs="Times New Roman"/>
                <w:lang w:val="en-AU"/>
              </w:rPr>
              <w:t>HE</w:t>
            </w:r>
          </w:p>
        </w:tc>
        <w:tc>
          <w:tcPr>
            <w:tcW w:w="1735" w:type="dxa"/>
          </w:tcPr>
          <w:p w:rsidR="0030183D" w:rsidRPr="000B5FEB" w:rsidRDefault="0030183D" w:rsidP="00AD3955">
            <w:pPr>
              <w:rPr>
                <w:rFonts w:cs="Times New Roman"/>
                <w:lang w:val="en-AU"/>
              </w:rPr>
            </w:pPr>
            <w:r w:rsidRPr="000B5FEB">
              <w:rPr>
                <w:rFonts w:cs="Times New Roman"/>
                <w:lang w:val="en-AU"/>
              </w:rPr>
              <w:t>Online learning</w:t>
            </w:r>
          </w:p>
        </w:tc>
        <w:tc>
          <w:tcPr>
            <w:tcW w:w="2000" w:type="dxa"/>
          </w:tcPr>
          <w:p w:rsidR="0030183D" w:rsidRPr="000B5FEB" w:rsidRDefault="0030183D" w:rsidP="00AD3955">
            <w:pPr>
              <w:rPr>
                <w:rFonts w:cs="Times New Roman"/>
                <w:lang w:val="en-AU"/>
              </w:rPr>
            </w:pPr>
            <w:r w:rsidRPr="000B5FEB">
              <w:rPr>
                <w:rFonts w:cs="Times New Roman"/>
                <w:lang w:val="en-AU"/>
              </w:rPr>
              <w:t>Unclear</w:t>
            </w:r>
          </w:p>
        </w:tc>
        <w:tc>
          <w:tcPr>
            <w:tcW w:w="5493" w:type="dxa"/>
          </w:tcPr>
          <w:p w:rsidR="0030183D" w:rsidRDefault="0030183D" w:rsidP="00AD3955">
            <w:pPr>
              <w:rPr>
                <w:rFonts w:cs="Times New Roman"/>
                <w:lang w:val="en-AU"/>
              </w:rPr>
            </w:pPr>
            <w:r w:rsidRPr="000B5FEB">
              <w:rPr>
                <w:rFonts w:cs="Times New Roman"/>
                <w:lang w:val="en-AU"/>
              </w:rPr>
              <w:t>Posits that there are five elements/components of student engagement: social, cognitive, behavioural, collaborative and emotional. Identifies a range of indicators based upon the literature and presents a new framework.</w:t>
            </w:r>
          </w:p>
          <w:p w:rsidR="009D0082" w:rsidRDefault="009D0082" w:rsidP="009D0082">
            <w:pPr>
              <w:rPr>
                <w:rFonts w:cs="Times New Roman"/>
                <w:lang w:val="en-AU"/>
              </w:rPr>
            </w:pPr>
            <w:r>
              <w:rPr>
                <w:rFonts w:cs="Times New Roman"/>
                <w:lang w:val="en-AU"/>
              </w:rPr>
              <w:t>Geography:</w:t>
            </w:r>
            <w:r w:rsidR="00D00A25">
              <w:rPr>
                <w:rFonts w:cs="Times New Roman"/>
                <w:lang w:val="en-AU"/>
              </w:rPr>
              <w:t xml:space="preserve"> Not reported</w:t>
            </w:r>
          </w:p>
          <w:p w:rsidR="009D0082" w:rsidRPr="000B5FEB" w:rsidRDefault="009D0082" w:rsidP="009D0082">
            <w:pPr>
              <w:rPr>
                <w:rFonts w:cs="Times New Roman"/>
                <w:lang w:val="en-AU"/>
              </w:rPr>
            </w:pPr>
            <w:r>
              <w:rPr>
                <w:rFonts w:cs="Times New Roman"/>
                <w:lang w:val="en-AU"/>
              </w:rPr>
              <w:t>Study Level:</w:t>
            </w:r>
            <w:r w:rsidR="00D00A25">
              <w:rPr>
                <w:rFonts w:cs="Times New Roman"/>
                <w:lang w:val="en-AU"/>
              </w:rPr>
              <w:t xml:space="preserve"> Not reported</w:t>
            </w:r>
          </w:p>
        </w:tc>
      </w:tr>
    </w:tbl>
    <w:p w:rsidR="0030183D" w:rsidRPr="000B5FEB" w:rsidRDefault="0030183D" w:rsidP="0030183D">
      <w:pPr>
        <w:spacing w:before="240" w:after="240" w:line="240" w:lineRule="auto"/>
        <w:rPr>
          <w:rFonts w:cs="Times New Roman"/>
          <w:lang w:val="en-AU"/>
        </w:rPr>
      </w:pPr>
      <w:r w:rsidRPr="000B5FEB">
        <w:rPr>
          <w:rFonts w:cs="Times New Roman"/>
          <w:lang w:val="en-AU"/>
        </w:rPr>
        <w:t>* Audience response systems</w:t>
      </w:r>
    </w:p>
    <w:p w:rsidR="00AD3955" w:rsidRDefault="00AD3955"/>
    <w:sectPr w:rsidR="00AD3955" w:rsidSect="00AD3955">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E81" w:rsidRDefault="00160E81" w:rsidP="0003394A">
      <w:pPr>
        <w:spacing w:after="0" w:line="240" w:lineRule="auto"/>
      </w:pPr>
      <w:r>
        <w:separator/>
      </w:r>
    </w:p>
  </w:endnote>
  <w:endnote w:type="continuationSeparator" w:id="0">
    <w:p w:rsidR="00160E81" w:rsidRDefault="00160E81" w:rsidP="00033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4A" w:rsidRDefault="000339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4A" w:rsidRDefault="000339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4A" w:rsidRDefault="000339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E81" w:rsidRDefault="00160E81" w:rsidP="0003394A">
      <w:pPr>
        <w:spacing w:after="0" w:line="240" w:lineRule="auto"/>
      </w:pPr>
      <w:r>
        <w:separator/>
      </w:r>
    </w:p>
  </w:footnote>
  <w:footnote w:type="continuationSeparator" w:id="0">
    <w:p w:rsidR="00160E81" w:rsidRDefault="00160E81" w:rsidP="00033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4A" w:rsidRDefault="000339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4A" w:rsidRDefault="000339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4A" w:rsidRDefault="000339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30183D"/>
    <w:rsid w:val="00014D9A"/>
    <w:rsid w:val="000226BC"/>
    <w:rsid w:val="0003394A"/>
    <w:rsid w:val="00047B60"/>
    <w:rsid w:val="000D0ED3"/>
    <w:rsid w:val="000D4EC2"/>
    <w:rsid w:val="001326F1"/>
    <w:rsid w:val="00160E81"/>
    <w:rsid w:val="001701DC"/>
    <w:rsid w:val="0019576B"/>
    <w:rsid w:val="001A23ED"/>
    <w:rsid w:val="001D1AD3"/>
    <w:rsid w:val="001E2D86"/>
    <w:rsid w:val="00207FBB"/>
    <w:rsid w:val="00226CAF"/>
    <w:rsid w:val="002766C7"/>
    <w:rsid w:val="0030183D"/>
    <w:rsid w:val="0030411F"/>
    <w:rsid w:val="003633E0"/>
    <w:rsid w:val="00363AFB"/>
    <w:rsid w:val="004B58CD"/>
    <w:rsid w:val="00534C9F"/>
    <w:rsid w:val="00567F9A"/>
    <w:rsid w:val="0058130A"/>
    <w:rsid w:val="006B3C8B"/>
    <w:rsid w:val="00700241"/>
    <w:rsid w:val="00722145"/>
    <w:rsid w:val="00752263"/>
    <w:rsid w:val="007D430F"/>
    <w:rsid w:val="007E2CAE"/>
    <w:rsid w:val="00832B20"/>
    <w:rsid w:val="008448A7"/>
    <w:rsid w:val="00855EE3"/>
    <w:rsid w:val="00983845"/>
    <w:rsid w:val="009940D4"/>
    <w:rsid w:val="009B3C0C"/>
    <w:rsid w:val="009D0082"/>
    <w:rsid w:val="009D4796"/>
    <w:rsid w:val="00AB3494"/>
    <w:rsid w:val="00AD3955"/>
    <w:rsid w:val="00AD46AD"/>
    <w:rsid w:val="00AE5CFF"/>
    <w:rsid w:val="00B35FD9"/>
    <w:rsid w:val="00BA6E53"/>
    <w:rsid w:val="00BD6003"/>
    <w:rsid w:val="00C02739"/>
    <w:rsid w:val="00C07E86"/>
    <w:rsid w:val="00C32C34"/>
    <w:rsid w:val="00CA59F6"/>
    <w:rsid w:val="00D00A25"/>
    <w:rsid w:val="00D04D4B"/>
    <w:rsid w:val="00D504CF"/>
    <w:rsid w:val="00D63249"/>
    <w:rsid w:val="00DC2BC0"/>
    <w:rsid w:val="00DD1837"/>
    <w:rsid w:val="00E27EDE"/>
    <w:rsid w:val="00E614AA"/>
    <w:rsid w:val="00EC4060"/>
    <w:rsid w:val="00EF4FA5"/>
    <w:rsid w:val="00F847EB"/>
    <w:rsid w:val="00F9452E"/>
    <w:rsid w:val="00FC4B3F"/>
    <w:rsid w:val="00FF4A04"/>
    <w:rsid w:val="00FF757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83D"/>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39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3394A"/>
    <w:rPr>
      <w:rFonts w:ascii="Times New Roman" w:hAnsi="Times New Roman"/>
    </w:rPr>
  </w:style>
  <w:style w:type="paragraph" w:styleId="Footer">
    <w:name w:val="footer"/>
    <w:basedOn w:val="Normal"/>
    <w:link w:val="FooterChar"/>
    <w:uiPriority w:val="99"/>
    <w:unhideWhenUsed/>
    <w:rsid w:val="000339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3394A"/>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83D"/>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39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3394A"/>
    <w:rPr>
      <w:rFonts w:ascii="Times New Roman" w:hAnsi="Times New Roman"/>
    </w:rPr>
  </w:style>
  <w:style w:type="paragraph" w:styleId="Footer">
    <w:name w:val="footer"/>
    <w:basedOn w:val="Normal"/>
    <w:link w:val="FooterChar"/>
    <w:uiPriority w:val="99"/>
    <w:unhideWhenUsed/>
    <w:rsid w:val="000339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3394A"/>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2014</Words>
  <Characters>11805</Characters>
  <Application>Microsoft Office Word</Application>
  <DocSecurity>0</DocSecurity>
  <Lines>513</Lines>
  <Paragraphs>314</Paragraphs>
  <ScaleCrop>false</ScaleCrop>
  <Company/>
  <LinksUpToDate>false</LinksUpToDate>
  <CharactersWithSpaces>13505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S3G_Change_Case</cp:lastModifiedBy>
  <cp:revision>2</cp:revision>
  <dcterms:created xsi:type="dcterms:W3CDTF">2019-04-29T08:39:00Z</dcterms:created>
  <dcterms:modified xsi:type="dcterms:W3CDTF">2019-12-21T05:07:00Z</dcterms:modified>
</cp:coreProperties>
</file>