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006C" w:rsidRPr="008F2310" w:rsidRDefault="00342D83" w:rsidP="00EE006C">
      <w:pPr>
        <w:jc w:val="both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szCs w:val="20"/>
        </w:rPr>
        <w:t>Table S</w:t>
      </w:r>
      <w:r w:rsidR="00EE006C" w:rsidRPr="008F2310">
        <w:rPr>
          <w:rFonts w:ascii="Times New Roman" w:hAnsi="Times New Roman" w:cs="Times New Roman"/>
          <w:b/>
          <w:szCs w:val="20"/>
        </w:rPr>
        <w:t xml:space="preserve">3 </w:t>
      </w:r>
      <w:r w:rsidR="00EE006C" w:rsidRPr="008F2310">
        <w:rPr>
          <w:rFonts w:ascii="Times New Roman" w:hAnsi="Times New Roman" w:cs="Times New Roman"/>
          <w:szCs w:val="20"/>
        </w:rPr>
        <w:t>Description of Variables and Summary Statistics</w:t>
      </w:r>
    </w:p>
    <w:tbl>
      <w:tblPr>
        <w:tblStyle w:val="TableGrid"/>
        <w:tblW w:w="5000" w:type="pct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3971"/>
        <w:gridCol w:w="931"/>
        <w:gridCol w:w="931"/>
        <w:gridCol w:w="711"/>
        <w:gridCol w:w="1041"/>
      </w:tblGrid>
      <w:tr w:rsidR="00EE006C" w:rsidRPr="008F2310" w:rsidTr="007D105A">
        <w:tc>
          <w:tcPr>
            <w:tcW w:w="1066" w:type="pct"/>
            <w:tcBorders>
              <w:top w:val="single" w:sz="8" w:space="0" w:color="auto"/>
              <w:bottom w:val="single" w:sz="8" w:space="0" w:color="auto"/>
            </w:tcBorders>
          </w:tcPr>
          <w:p w:rsidR="00EE006C" w:rsidRPr="008F2310" w:rsidRDefault="00EE006C" w:rsidP="007D105A">
            <w:pPr>
              <w:spacing w:before="40" w:after="40"/>
              <w:rPr>
                <w:rFonts w:ascii="Times New Roman" w:hAnsi="Times New Roman" w:cs="Times New Roman"/>
                <w:b/>
              </w:rPr>
            </w:pPr>
            <w:r w:rsidRPr="008F2310">
              <w:rPr>
                <w:rFonts w:ascii="Times New Roman" w:hAnsi="Times New Roman" w:cs="Times New Roman"/>
                <w:b/>
              </w:rPr>
              <w:t>Variables</w:t>
            </w:r>
          </w:p>
        </w:tc>
        <w:tc>
          <w:tcPr>
            <w:tcW w:w="2100" w:type="pct"/>
            <w:tcBorders>
              <w:top w:val="single" w:sz="8" w:space="0" w:color="auto"/>
              <w:bottom w:val="single" w:sz="8" w:space="0" w:color="auto"/>
            </w:tcBorders>
          </w:tcPr>
          <w:p w:rsidR="00EE006C" w:rsidRPr="008F2310" w:rsidRDefault="00EE006C" w:rsidP="007D105A">
            <w:pPr>
              <w:spacing w:before="40" w:after="40"/>
              <w:jc w:val="both"/>
              <w:rPr>
                <w:rFonts w:ascii="Times New Roman" w:hAnsi="Times New Roman" w:cs="Times New Roman"/>
                <w:b/>
              </w:rPr>
            </w:pPr>
            <w:r w:rsidRPr="008F2310">
              <w:rPr>
                <w:rFonts w:ascii="Times New Roman" w:hAnsi="Times New Roman" w:cs="Times New Roman"/>
                <w:b/>
              </w:rPr>
              <w:t>Description</w:t>
            </w:r>
          </w:p>
        </w:tc>
        <w:tc>
          <w:tcPr>
            <w:tcW w:w="447" w:type="pct"/>
            <w:tcBorders>
              <w:top w:val="single" w:sz="8" w:space="0" w:color="auto"/>
              <w:bottom w:val="single" w:sz="8" w:space="0" w:color="auto"/>
            </w:tcBorders>
          </w:tcPr>
          <w:p w:rsidR="00EE006C" w:rsidRPr="008F2310" w:rsidRDefault="00EE006C" w:rsidP="007D105A">
            <w:pPr>
              <w:spacing w:before="40" w:after="40"/>
              <w:jc w:val="center"/>
              <w:rPr>
                <w:rFonts w:ascii="Times New Roman" w:hAnsi="Times New Roman" w:cs="Times New Roman"/>
                <w:b/>
              </w:rPr>
            </w:pPr>
            <w:r w:rsidRPr="008F2310">
              <w:rPr>
                <w:rFonts w:ascii="Times New Roman" w:hAnsi="Times New Roman" w:cs="Times New Roman"/>
                <w:b/>
              </w:rPr>
              <w:t>Mean</w:t>
            </w:r>
          </w:p>
        </w:tc>
        <w:tc>
          <w:tcPr>
            <w:tcW w:w="513" w:type="pct"/>
            <w:tcBorders>
              <w:top w:val="single" w:sz="8" w:space="0" w:color="auto"/>
              <w:bottom w:val="single" w:sz="8" w:space="0" w:color="auto"/>
            </w:tcBorders>
          </w:tcPr>
          <w:p w:rsidR="00EE006C" w:rsidRPr="008F2310" w:rsidRDefault="00EE006C" w:rsidP="007D105A">
            <w:pPr>
              <w:spacing w:before="40" w:after="40"/>
              <w:jc w:val="center"/>
              <w:rPr>
                <w:rFonts w:ascii="Times New Roman" w:hAnsi="Times New Roman" w:cs="Times New Roman"/>
                <w:b/>
              </w:rPr>
            </w:pPr>
            <w:r w:rsidRPr="008F2310">
              <w:rPr>
                <w:rFonts w:ascii="Times New Roman" w:hAnsi="Times New Roman" w:cs="Times New Roman"/>
                <w:b/>
              </w:rPr>
              <w:t>Std. Dev.</w:t>
            </w:r>
          </w:p>
        </w:tc>
        <w:tc>
          <w:tcPr>
            <w:tcW w:w="375" w:type="pct"/>
            <w:tcBorders>
              <w:top w:val="single" w:sz="8" w:space="0" w:color="auto"/>
              <w:bottom w:val="single" w:sz="8" w:space="0" w:color="auto"/>
            </w:tcBorders>
          </w:tcPr>
          <w:p w:rsidR="00EE006C" w:rsidRPr="008F2310" w:rsidRDefault="00EE006C" w:rsidP="007D105A">
            <w:pPr>
              <w:spacing w:before="40" w:after="40"/>
              <w:jc w:val="center"/>
              <w:rPr>
                <w:rFonts w:ascii="Times New Roman" w:hAnsi="Times New Roman" w:cs="Times New Roman"/>
                <w:b/>
              </w:rPr>
            </w:pPr>
            <w:r w:rsidRPr="008F2310">
              <w:rPr>
                <w:rFonts w:ascii="Times New Roman" w:hAnsi="Times New Roman" w:cs="Times New Roman"/>
                <w:b/>
              </w:rPr>
              <w:t>Min</w:t>
            </w:r>
          </w:p>
        </w:tc>
        <w:tc>
          <w:tcPr>
            <w:tcW w:w="499" w:type="pct"/>
            <w:tcBorders>
              <w:top w:val="single" w:sz="8" w:space="0" w:color="auto"/>
              <w:bottom w:val="single" w:sz="8" w:space="0" w:color="auto"/>
            </w:tcBorders>
          </w:tcPr>
          <w:p w:rsidR="00EE006C" w:rsidRPr="008F2310" w:rsidRDefault="00EE006C" w:rsidP="007D105A">
            <w:pPr>
              <w:spacing w:before="40" w:after="40"/>
              <w:jc w:val="center"/>
              <w:rPr>
                <w:rFonts w:ascii="Times New Roman" w:hAnsi="Times New Roman" w:cs="Times New Roman"/>
                <w:b/>
              </w:rPr>
            </w:pPr>
            <w:r w:rsidRPr="008F2310">
              <w:rPr>
                <w:rFonts w:ascii="Times New Roman" w:hAnsi="Times New Roman" w:cs="Times New Roman"/>
                <w:b/>
              </w:rPr>
              <w:t>Max</w:t>
            </w:r>
          </w:p>
        </w:tc>
      </w:tr>
      <w:tr w:rsidR="00EE006C" w:rsidRPr="008F2310" w:rsidTr="007D105A">
        <w:tc>
          <w:tcPr>
            <w:tcW w:w="1066" w:type="pct"/>
            <w:tcBorders>
              <w:top w:val="single" w:sz="8" w:space="0" w:color="auto"/>
            </w:tcBorders>
          </w:tcPr>
          <w:p w:rsidR="00EE006C" w:rsidRPr="008F2310" w:rsidRDefault="00EE006C" w:rsidP="007D105A">
            <w:pPr>
              <w:spacing w:before="40" w:after="40"/>
              <w:rPr>
                <w:rFonts w:ascii="Times New Roman" w:hAnsi="Times New Roman" w:cs="Times New Roman"/>
              </w:rPr>
            </w:pPr>
            <w:r w:rsidRPr="008F2310">
              <w:rPr>
                <w:rFonts w:ascii="Times New Roman" w:hAnsi="Times New Roman" w:cs="Times New Roman"/>
              </w:rPr>
              <w:t>PHE</w:t>
            </w:r>
          </w:p>
        </w:tc>
        <w:tc>
          <w:tcPr>
            <w:tcW w:w="2100" w:type="pct"/>
            <w:tcBorders>
              <w:top w:val="single" w:sz="8" w:space="0" w:color="auto"/>
            </w:tcBorders>
          </w:tcPr>
          <w:p w:rsidR="00EE006C" w:rsidRPr="008F2310" w:rsidRDefault="00EE006C" w:rsidP="007D105A">
            <w:pPr>
              <w:spacing w:before="40" w:after="40"/>
              <w:jc w:val="both"/>
              <w:rPr>
                <w:rFonts w:ascii="Times New Roman" w:hAnsi="Times New Roman" w:cs="Times New Roman"/>
              </w:rPr>
            </w:pPr>
            <w:r w:rsidRPr="008F2310">
              <w:rPr>
                <w:rFonts w:ascii="Times New Roman" w:hAnsi="Times New Roman" w:cs="Times New Roman"/>
              </w:rPr>
              <w:t>Public health expenditure (% of GDP)</w:t>
            </w:r>
          </w:p>
        </w:tc>
        <w:tc>
          <w:tcPr>
            <w:tcW w:w="447" w:type="pct"/>
            <w:tcBorders>
              <w:top w:val="single" w:sz="8" w:space="0" w:color="auto"/>
            </w:tcBorders>
          </w:tcPr>
          <w:p w:rsidR="00EE006C" w:rsidRPr="008F2310" w:rsidRDefault="00EE006C" w:rsidP="007D105A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8F2310">
              <w:rPr>
                <w:rFonts w:ascii="Times New Roman" w:hAnsi="Times New Roman" w:cs="Times New Roman"/>
              </w:rPr>
              <w:t>2.91</w:t>
            </w:r>
          </w:p>
        </w:tc>
        <w:tc>
          <w:tcPr>
            <w:tcW w:w="513" w:type="pct"/>
            <w:tcBorders>
              <w:top w:val="single" w:sz="8" w:space="0" w:color="auto"/>
            </w:tcBorders>
          </w:tcPr>
          <w:p w:rsidR="00EE006C" w:rsidRPr="008F2310" w:rsidRDefault="00EE006C" w:rsidP="007D105A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8F2310">
              <w:rPr>
                <w:rFonts w:ascii="Times New Roman" w:hAnsi="Times New Roman" w:cs="Times New Roman"/>
              </w:rPr>
              <w:t>1.34</w:t>
            </w:r>
          </w:p>
        </w:tc>
        <w:tc>
          <w:tcPr>
            <w:tcW w:w="375" w:type="pct"/>
            <w:tcBorders>
              <w:top w:val="single" w:sz="8" w:space="0" w:color="auto"/>
            </w:tcBorders>
          </w:tcPr>
          <w:p w:rsidR="00EE006C" w:rsidRPr="008F2310" w:rsidRDefault="00EE006C" w:rsidP="007D105A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8F2310">
              <w:rPr>
                <w:rFonts w:ascii="Times New Roman" w:hAnsi="Times New Roman" w:cs="Times New Roman"/>
              </w:rPr>
              <w:t>0.16</w:t>
            </w:r>
          </w:p>
        </w:tc>
        <w:tc>
          <w:tcPr>
            <w:tcW w:w="499" w:type="pct"/>
            <w:tcBorders>
              <w:top w:val="single" w:sz="8" w:space="0" w:color="auto"/>
            </w:tcBorders>
          </w:tcPr>
          <w:p w:rsidR="00EE006C" w:rsidRPr="008F2310" w:rsidRDefault="00EE006C" w:rsidP="007D105A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8F2310">
              <w:rPr>
                <w:rFonts w:ascii="Times New Roman" w:hAnsi="Times New Roman" w:cs="Times New Roman"/>
              </w:rPr>
              <w:t>7.14</w:t>
            </w:r>
          </w:p>
        </w:tc>
      </w:tr>
      <w:tr w:rsidR="00EE006C" w:rsidRPr="008F2310" w:rsidTr="007D105A">
        <w:tc>
          <w:tcPr>
            <w:tcW w:w="1066" w:type="pct"/>
          </w:tcPr>
          <w:p w:rsidR="00EE006C" w:rsidRPr="008F2310" w:rsidRDefault="00EE006C" w:rsidP="007D105A">
            <w:pPr>
              <w:spacing w:before="40" w:after="40"/>
              <w:rPr>
                <w:rFonts w:ascii="Times New Roman" w:hAnsi="Times New Roman" w:cs="Times New Roman"/>
              </w:rPr>
            </w:pPr>
            <w:r w:rsidRPr="008F2310">
              <w:rPr>
                <w:rFonts w:ascii="Times New Roman" w:hAnsi="Times New Roman" w:cs="Times New Roman"/>
              </w:rPr>
              <w:t>Tax Revenue (TR)</w:t>
            </w:r>
          </w:p>
        </w:tc>
        <w:tc>
          <w:tcPr>
            <w:tcW w:w="2100" w:type="pct"/>
          </w:tcPr>
          <w:p w:rsidR="00EE006C" w:rsidRPr="008F2310" w:rsidRDefault="00EE006C" w:rsidP="007D105A">
            <w:pPr>
              <w:spacing w:before="40" w:after="40"/>
              <w:jc w:val="both"/>
              <w:rPr>
                <w:rFonts w:ascii="Times New Roman" w:hAnsi="Times New Roman" w:cs="Times New Roman"/>
              </w:rPr>
            </w:pPr>
            <w:r w:rsidRPr="008F2310">
              <w:rPr>
                <w:rFonts w:ascii="Times New Roman" w:hAnsi="Times New Roman" w:cs="Times New Roman"/>
              </w:rPr>
              <w:t>Tax revenue (% of GDP)</w:t>
            </w:r>
          </w:p>
        </w:tc>
        <w:tc>
          <w:tcPr>
            <w:tcW w:w="447" w:type="pct"/>
          </w:tcPr>
          <w:p w:rsidR="00EE006C" w:rsidRPr="008F2310" w:rsidRDefault="00EE006C" w:rsidP="007D105A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8F2310">
              <w:rPr>
                <w:rFonts w:ascii="Times New Roman" w:hAnsi="Times New Roman" w:cs="Times New Roman"/>
              </w:rPr>
              <w:t>15.72</w:t>
            </w:r>
          </w:p>
        </w:tc>
        <w:tc>
          <w:tcPr>
            <w:tcW w:w="513" w:type="pct"/>
          </w:tcPr>
          <w:p w:rsidR="00EE006C" w:rsidRPr="008F2310" w:rsidRDefault="00EE006C" w:rsidP="007D105A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8F2310">
              <w:rPr>
                <w:rFonts w:ascii="Times New Roman" w:hAnsi="Times New Roman" w:cs="Times New Roman"/>
              </w:rPr>
              <w:t>6.60</w:t>
            </w:r>
          </w:p>
        </w:tc>
        <w:tc>
          <w:tcPr>
            <w:tcW w:w="375" w:type="pct"/>
          </w:tcPr>
          <w:p w:rsidR="00EE006C" w:rsidRPr="008F2310" w:rsidRDefault="00EE006C" w:rsidP="007D105A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8F2310">
              <w:rPr>
                <w:rFonts w:ascii="Times New Roman" w:hAnsi="Times New Roman" w:cs="Times New Roman"/>
              </w:rPr>
              <w:t>0.019</w:t>
            </w:r>
          </w:p>
        </w:tc>
        <w:tc>
          <w:tcPr>
            <w:tcW w:w="499" w:type="pct"/>
          </w:tcPr>
          <w:p w:rsidR="00EE006C" w:rsidRPr="008F2310" w:rsidRDefault="00EE006C" w:rsidP="007D105A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8F2310">
              <w:rPr>
                <w:rFonts w:ascii="Times New Roman" w:hAnsi="Times New Roman" w:cs="Times New Roman"/>
              </w:rPr>
              <w:t>61.02</w:t>
            </w:r>
          </w:p>
        </w:tc>
      </w:tr>
      <w:tr w:rsidR="00EE006C" w:rsidRPr="008F2310" w:rsidTr="007D105A">
        <w:tc>
          <w:tcPr>
            <w:tcW w:w="1066" w:type="pct"/>
          </w:tcPr>
          <w:p w:rsidR="00EE006C" w:rsidRPr="008F2310" w:rsidRDefault="00EE006C" w:rsidP="007D105A">
            <w:pPr>
              <w:spacing w:before="40" w:after="40"/>
              <w:rPr>
                <w:rFonts w:ascii="Times New Roman" w:hAnsi="Times New Roman" w:cs="Times New Roman"/>
              </w:rPr>
            </w:pPr>
            <w:r w:rsidRPr="008F2310">
              <w:rPr>
                <w:rFonts w:ascii="Times New Roman" w:hAnsi="Times New Roman" w:cs="Times New Roman"/>
              </w:rPr>
              <w:t>Direct Tax (DT)</w:t>
            </w:r>
          </w:p>
        </w:tc>
        <w:tc>
          <w:tcPr>
            <w:tcW w:w="2100" w:type="pct"/>
          </w:tcPr>
          <w:p w:rsidR="00EE006C" w:rsidRPr="008F2310" w:rsidRDefault="00EE006C" w:rsidP="007D105A">
            <w:pPr>
              <w:spacing w:before="40" w:after="40"/>
              <w:jc w:val="both"/>
              <w:rPr>
                <w:rFonts w:ascii="Times New Roman" w:hAnsi="Times New Roman" w:cs="Times New Roman"/>
              </w:rPr>
            </w:pPr>
            <w:r w:rsidRPr="008F2310">
              <w:rPr>
                <w:rFonts w:ascii="Times New Roman" w:hAnsi="Times New Roman" w:cs="Times New Roman"/>
              </w:rPr>
              <w:t>Taxes on income, profits and capital gains (% of revenue)</w:t>
            </w:r>
          </w:p>
        </w:tc>
        <w:tc>
          <w:tcPr>
            <w:tcW w:w="447" w:type="pct"/>
          </w:tcPr>
          <w:p w:rsidR="00EE006C" w:rsidRPr="008F2310" w:rsidRDefault="00EE006C" w:rsidP="007D105A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8F2310">
              <w:rPr>
                <w:rFonts w:ascii="Times New Roman" w:hAnsi="Times New Roman" w:cs="Times New Roman"/>
              </w:rPr>
              <w:t>21.45</w:t>
            </w:r>
          </w:p>
        </w:tc>
        <w:tc>
          <w:tcPr>
            <w:tcW w:w="513" w:type="pct"/>
          </w:tcPr>
          <w:p w:rsidR="00EE006C" w:rsidRPr="008F2310" w:rsidRDefault="00EE006C" w:rsidP="007D105A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8F2310">
              <w:rPr>
                <w:rFonts w:ascii="Times New Roman" w:hAnsi="Times New Roman" w:cs="Times New Roman"/>
              </w:rPr>
              <w:t>12.09</w:t>
            </w:r>
          </w:p>
        </w:tc>
        <w:tc>
          <w:tcPr>
            <w:tcW w:w="375" w:type="pct"/>
          </w:tcPr>
          <w:p w:rsidR="00EE006C" w:rsidRPr="008F2310" w:rsidRDefault="00EE006C" w:rsidP="007D105A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8F2310">
              <w:rPr>
                <w:rFonts w:ascii="Times New Roman" w:hAnsi="Times New Roman" w:cs="Times New Roman"/>
              </w:rPr>
              <w:t>0.874</w:t>
            </w:r>
          </w:p>
        </w:tc>
        <w:tc>
          <w:tcPr>
            <w:tcW w:w="499" w:type="pct"/>
          </w:tcPr>
          <w:p w:rsidR="00EE006C" w:rsidRPr="008F2310" w:rsidRDefault="00EE006C" w:rsidP="007D105A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8F2310">
              <w:rPr>
                <w:rFonts w:ascii="Times New Roman" w:hAnsi="Times New Roman" w:cs="Times New Roman"/>
              </w:rPr>
              <w:t>79.53</w:t>
            </w:r>
          </w:p>
        </w:tc>
      </w:tr>
      <w:tr w:rsidR="00EE006C" w:rsidRPr="008F2310" w:rsidTr="007D105A">
        <w:tc>
          <w:tcPr>
            <w:tcW w:w="1066" w:type="pct"/>
          </w:tcPr>
          <w:p w:rsidR="00EE006C" w:rsidRPr="008F2310" w:rsidRDefault="00EE006C" w:rsidP="007D105A">
            <w:pPr>
              <w:spacing w:before="40" w:after="40"/>
              <w:rPr>
                <w:rFonts w:ascii="Times New Roman" w:hAnsi="Times New Roman" w:cs="Times New Roman"/>
              </w:rPr>
            </w:pPr>
            <w:r w:rsidRPr="008F2310">
              <w:rPr>
                <w:rFonts w:ascii="Times New Roman" w:hAnsi="Times New Roman" w:cs="Times New Roman"/>
              </w:rPr>
              <w:t>Indirect Tax (IT)</w:t>
            </w:r>
          </w:p>
        </w:tc>
        <w:tc>
          <w:tcPr>
            <w:tcW w:w="2100" w:type="pct"/>
          </w:tcPr>
          <w:p w:rsidR="00EE006C" w:rsidRPr="008F2310" w:rsidRDefault="00EE006C" w:rsidP="007D105A">
            <w:pPr>
              <w:spacing w:before="40" w:after="40"/>
              <w:jc w:val="both"/>
              <w:rPr>
                <w:rFonts w:ascii="Times New Roman" w:hAnsi="Times New Roman" w:cs="Times New Roman"/>
              </w:rPr>
            </w:pPr>
            <w:r w:rsidRPr="008F2310">
              <w:rPr>
                <w:rFonts w:ascii="Times New Roman" w:hAnsi="Times New Roman" w:cs="Times New Roman"/>
              </w:rPr>
              <w:t>Taxes on goods and services (% of revenue)</w:t>
            </w:r>
          </w:p>
        </w:tc>
        <w:tc>
          <w:tcPr>
            <w:tcW w:w="447" w:type="pct"/>
          </w:tcPr>
          <w:p w:rsidR="00EE006C" w:rsidRPr="008F2310" w:rsidRDefault="00EE006C" w:rsidP="007D105A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8F2310">
              <w:rPr>
                <w:rFonts w:ascii="Times New Roman" w:hAnsi="Times New Roman" w:cs="Times New Roman"/>
              </w:rPr>
              <w:t>32.51</w:t>
            </w:r>
          </w:p>
        </w:tc>
        <w:tc>
          <w:tcPr>
            <w:tcW w:w="513" w:type="pct"/>
          </w:tcPr>
          <w:p w:rsidR="00EE006C" w:rsidRPr="008F2310" w:rsidRDefault="00EE006C" w:rsidP="007D105A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8F2310">
              <w:rPr>
                <w:rFonts w:ascii="Times New Roman" w:hAnsi="Times New Roman" w:cs="Times New Roman"/>
              </w:rPr>
              <w:t>14.74</w:t>
            </w:r>
          </w:p>
        </w:tc>
        <w:tc>
          <w:tcPr>
            <w:tcW w:w="375" w:type="pct"/>
          </w:tcPr>
          <w:p w:rsidR="00EE006C" w:rsidRPr="008F2310" w:rsidRDefault="00EE006C" w:rsidP="007D105A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8F2310">
              <w:rPr>
                <w:rFonts w:ascii="Times New Roman" w:hAnsi="Times New Roman" w:cs="Times New Roman"/>
              </w:rPr>
              <w:t>0.71</w:t>
            </w:r>
          </w:p>
        </w:tc>
        <w:tc>
          <w:tcPr>
            <w:tcW w:w="499" w:type="pct"/>
          </w:tcPr>
          <w:p w:rsidR="00EE006C" w:rsidRPr="008F2310" w:rsidRDefault="00EE006C" w:rsidP="007D105A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8F2310">
              <w:rPr>
                <w:rFonts w:ascii="Times New Roman" w:hAnsi="Times New Roman" w:cs="Times New Roman"/>
              </w:rPr>
              <w:t>80.98</w:t>
            </w:r>
          </w:p>
        </w:tc>
      </w:tr>
      <w:tr w:rsidR="00EE006C" w:rsidRPr="008F2310" w:rsidTr="007D105A">
        <w:tc>
          <w:tcPr>
            <w:tcW w:w="1066" w:type="pct"/>
          </w:tcPr>
          <w:p w:rsidR="00EE006C" w:rsidRPr="008F2310" w:rsidRDefault="00EE006C" w:rsidP="007D105A">
            <w:pPr>
              <w:spacing w:before="40" w:after="40"/>
              <w:rPr>
                <w:rFonts w:ascii="Times New Roman" w:hAnsi="Times New Roman" w:cs="Times New Roman"/>
              </w:rPr>
            </w:pPr>
            <w:r w:rsidRPr="008F2310">
              <w:rPr>
                <w:rFonts w:ascii="Times New Roman" w:hAnsi="Times New Roman" w:cs="Times New Roman"/>
              </w:rPr>
              <w:t>Fiscal Balance (FB)</w:t>
            </w:r>
          </w:p>
        </w:tc>
        <w:tc>
          <w:tcPr>
            <w:tcW w:w="2100" w:type="pct"/>
          </w:tcPr>
          <w:p w:rsidR="00EE006C" w:rsidRPr="008F2310" w:rsidRDefault="00EE006C" w:rsidP="007D105A">
            <w:pPr>
              <w:spacing w:before="40" w:after="40"/>
              <w:jc w:val="both"/>
              <w:rPr>
                <w:rFonts w:ascii="Times New Roman" w:hAnsi="Times New Roman" w:cs="Times New Roman"/>
              </w:rPr>
            </w:pPr>
            <w:r w:rsidRPr="008F2310">
              <w:rPr>
                <w:rFonts w:ascii="Times New Roman" w:hAnsi="Times New Roman" w:cs="Times New Roman"/>
              </w:rPr>
              <w:t>Cash surplus/deficit (% of GDP)</w:t>
            </w:r>
          </w:p>
        </w:tc>
        <w:tc>
          <w:tcPr>
            <w:tcW w:w="447" w:type="pct"/>
          </w:tcPr>
          <w:p w:rsidR="00EE006C" w:rsidRPr="008F2310" w:rsidRDefault="00EE006C" w:rsidP="007D105A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8F2310">
              <w:rPr>
                <w:rFonts w:ascii="Times New Roman" w:hAnsi="Times New Roman" w:cs="Times New Roman"/>
              </w:rPr>
              <w:t>-1.71</w:t>
            </w:r>
          </w:p>
        </w:tc>
        <w:tc>
          <w:tcPr>
            <w:tcW w:w="513" w:type="pct"/>
          </w:tcPr>
          <w:p w:rsidR="00EE006C" w:rsidRPr="008F2310" w:rsidRDefault="00EE006C" w:rsidP="007D105A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8F2310">
              <w:rPr>
                <w:rFonts w:ascii="Times New Roman" w:hAnsi="Times New Roman" w:cs="Times New Roman"/>
              </w:rPr>
              <w:t>6.33</w:t>
            </w:r>
          </w:p>
        </w:tc>
        <w:tc>
          <w:tcPr>
            <w:tcW w:w="375" w:type="pct"/>
          </w:tcPr>
          <w:p w:rsidR="00EE006C" w:rsidRPr="008F2310" w:rsidRDefault="00EE006C" w:rsidP="007D105A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8F2310">
              <w:rPr>
                <w:rFonts w:ascii="Times New Roman" w:hAnsi="Times New Roman" w:cs="Times New Roman"/>
              </w:rPr>
              <w:t>-19.36</w:t>
            </w:r>
          </w:p>
        </w:tc>
        <w:tc>
          <w:tcPr>
            <w:tcW w:w="499" w:type="pct"/>
          </w:tcPr>
          <w:p w:rsidR="00EE006C" w:rsidRPr="008F2310" w:rsidRDefault="00EE006C" w:rsidP="007D105A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8F2310">
              <w:rPr>
                <w:rFonts w:ascii="Times New Roman" w:hAnsi="Times New Roman" w:cs="Times New Roman"/>
              </w:rPr>
              <w:t>128.11</w:t>
            </w:r>
          </w:p>
        </w:tc>
      </w:tr>
      <w:tr w:rsidR="00EE006C" w:rsidRPr="008F2310" w:rsidTr="007D105A">
        <w:tc>
          <w:tcPr>
            <w:tcW w:w="1066" w:type="pct"/>
          </w:tcPr>
          <w:p w:rsidR="00EE006C" w:rsidRPr="008F2310" w:rsidRDefault="00EE006C" w:rsidP="007D105A">
            <w:pPr>
              <w:spacing w:before="40" w:after="40"/>
              <w:rPr>
                <w:rFonts w:ascii="Times New Roman" w:hAnsi="Times New Roman" w:cs="Times New Roman"/>
              </w:rPr>
            </w:pPr>
            <w:r w:rsidRPr="008F2310">
              <w:rPr>
                <w:rFonts w:ascii="Times New Roman" w:hAnsi="Times New Roman" w:cs="Times New Roman"/>
              </w:rPr>
              <w:t>Debt Services  (DEBT)</w:t>
            </w:r>
          </w:p>
        </w:tc>
        <w:tc>
          <w:tcPr>
            <w:tcW w:w="2100" w:type="pct"/>
          </w:tcPr>
          <w:p w:rsidR="00EE006C" w:rsidRPr="008F2310" w:rsidRDefault="00EE006C" w:rsidP="007D105A">
            <w:pPr>
              <w:spacing w:before="40" w:after="40"/>
              <w:jc w:val="both"/>
              <w:rPr>
                <w:rFonts w:ascii="Times New Roman" w:hAnsi="Times New Roman" w:cs="Times New Roman"/>
              </w:rPr>
            </w:pPr>
            <w:r w:rsidRPr="008F2310">
              <w:rPr>
                <w:rFonts w:ascii="Times New Roman" w:hAnsi="Times New Roman" w:cs="Times New Roman"/>
              </w:rPr>
              <w:t>Total debt services (% of GNI)</w:t>
            </w:r>
          </w:p>
        </w:tc>
        <w:tc>
          <w:tcPr>
            <w:tcW w:w="447" w:type="pct"/>
          </w:tcPr>
          <w:p w:rsidR="00EE006C" w:rsidRPr="008F2310" w:rsidRDefault="00EE006C" w:rsidP="007D105A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8F2310">
              <w:rPr>
                <w:rFonts w:ascii="Times New Roman" w:hAnsi="Times New Roman" w:cs="Times New Roman"/>
              </w:rPr>
              <w:t>4.73</w:t>
            </w:r>
          </w:p>
        </w:tc>
        <w:tc>
          <w:tcPr>
            <w:tcW w:w="513" w:type="pct"/>
          </w:tcPr>
          <w:p w:rsidR="00EE006C" w:rsidRPr="008F2310" w:rsidRDefault="00EE006C" w:rsidP="007D105A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8F2310">
              <w:rPr>
                <w:rFonts w:ascii="Times New Roman" w:hAnsi="Times New Roman" w:cs="Times New Roman"/>
              </w:rPr>
              <w:t>4.61</w:t>
            </w:r>
          </w:p>
        </w:tc>
        <w:tc>
          <w:tcPr>
            <w:tcW w:w="375" w:type="pct"/>
          </w:tcPr>
          <w:p w:rsidR="00EE006C" w:rsidRPr="008F2310" w:rsidRDefault="00EE006C" w:rsidP="007D105A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8F2310">
              <w:rPr>
                <w:rFonts w:ascii="Times New Roman" w:hAnsi="Times New Roman" w:cs="Times New Roman"/>
              </w:rPr>
              <w:t>0.059</w:t>
            </w:r>
          </w:p>
        </w:tc>
        <w:tc>
          <w:tcPr>
            <w:tcW w:w="499" w:type="pct"/>
          </w:tcPr>
          <w:p w:rsidR="00EE006C" w:rsidRPr="008F2310" w:rsidRDefault="00EE006C" w:rsidP="007D105A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8F2310">
              <w:rPr>
                <w:rFonts w:ascii="Times New Roman" w:hAnsi="Times New Roman" w:cs="Times New Roman"/>
              </w:rPr>
              <w:t>56.84</w:t>
            </w:r>
          </w:p>
        </w:tc>
      </w:tr>
      <w:tr w:rsidR="00EE006C" w:rsidRPr="008F2310" w:rsidTr="007D105A">
        <w:tc>
          <w:tcPr>
            <w:tcW w:w="1066" w:type="pct"/>
          </w:tcPr>
          <w:p w:rsidR="00EE006C" w:rsidRPr="008F2310" w:rsidRDefault="00EE006C" w:rsidP="007D105A">
            <w:pPr>
              <w:spacing w:before="40" w:after="40"/>
              <w:rPr>
                <w:rFonts w:ascii="Times New Roman" w:hAnsi="Times New Roman" w:cs="Times New Roman"/>
              </w:rPr>
            </w:pPr>
            <w:r w:rsidRPr="008F2310">
              <w:rPr>
                <w:rFonts w:ascii="Times New Roman" w:hAnsi="Times New Roman" w:cs="Times New Roman"/>
              </w:rPr>
              <w:t>PCGDP</w:t>
            </w:r>
          </w:p>
        </w:tc>
        <w:tc>
          <w:tcPr>
            <w:tcW w:w="2100" w:type="pct"/>
          </w:tcPr>
          <w:p w:rsidR="00EE006C" w:rsidRPr="008F2310" w:rsidRDefault="00EE006C" w:rsidP="007D105A">
            <w:pPr>
              <w:spacing w:before="40" w:after="40"/>
              <w:jc w:val="both"/>
              <w:rPr>
                <w:rFonts w:ascii="Times New Roman" w:hAnsi="Times New Roman" w:cs="Times New Roman"/>
              </w:rPr>
            </w:pPr>
            <w:r w:rsidRPr="008F2310">
              <w:rPr>
                <w:rFonts w:ascii="Times New Roman" w:hAnsi="Times New Roman" w:cs="Times New Roman"/>
              </w:rPr>
              <w:t>Per capita GDP (US dollar)</w:t>
            </w:r>
          </w:p>
        </w:tc>
        <w:tc>
          <w:tcPr>
            <w:tcW w:w="447" w:type="pct"/>
          </w:tcPr>
          <w:p w:rsidR="00EE006C" w:rsidRPr="008F2310" w:rsidRDefault="00EE006C" w:rsidP="007D105A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8F2310">
              <w:rPr>
                <w:rFonts w:ascii="Times New Roman" w:hAnsi="Times New Roman" w:cs="Times New Roman"/>
              </w:rPr>
              <w:t>2802.11</w:t>
            </w:r>
          </w:p>
        </w:tc>
        <w:tc>
          <w:tcPr>
            <w:tcW w:w="513" w:type="pct"/>
          </w:tcPr>
          <w:p w:rsidR="00EE006C" w:rsidRPr="008F2310" w:rsidRDefault="00EE006C" w:rsidP="007D105A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8F2310">
              <w:rPr>
                <w:rFonts w:ascii="Times New Roman" w:hAnsi="Times New Roman" w:cs="Times New Roman"/>
              </w:rPr>
              <w:t>2476.19</w:t>
            </w:r>
          </w:p>
        </w:tc>
        <w:tc>
          <w:tcPr>
            <w:tcW w:w="375" w:type="pct"/>
          </w:tcPr>
          <w:p w:rsidR="00EE006C" w:rsidRPr="008F2310" w:rsidRDefault="00EE006C" w:rsidP="007D105A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8F2310">
              <w:rPr>
                <w:rFonts w:ascii="Times New Roman" w:hAnsi="Times New Roman" w:cs="Times New Roman"/>
              </w:rPr>
              <w:t>-0.17</w:t>
            </w:r>
          </w:p>
        </w:tc>
        <w:tc>
          <w:tcPr>
            <w:tcW w:w="499" w:type="pct"/>
          </w:tcPr>
          <w:p w:rsidR="00EE006C" w:rsidRPr="008F2310" w:rsidRDefault="00EE006C" w:rsidP="007D105A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8F2310">
              <w:rPr>
                <w:rFonts w:ascii="Times New Roman" w:hAnsi="Times New Roman" w:cs="Times New Roman"/>
              </w:rPr>
              <w:t>13039.12</w:t>
            </w:r>
          </w:p>
        </w:tc>
      </w:tr>
      <w:tr w:rsidR="00EE006C" w:rsidRPr="008F2310" w:rsidTr="007D105A">
        <w:tc>
          <w:tcPr>
            <w:tcW w:w="1066" w:type="pct"/>
          </w:tcPr>
          <w:p w:rsidR="00EE006C" w:rsidRPr="008F2310" w:rsidRDefault="00EE006C" w:rsidP="007D105A">
            <w:pPr>
              <w:spacing w:before="40" w:after="40"/>
              <w:rPr>
                <w:rFonts w:ascii="Times New Roman" w:hAnsi="Times New Roman" w:cs="Times New Roman"/>
              </w:rPr>
            </w:pPr>
            <w:r w:rsidRPr="008F2310">
              <w:rPr>
                <w:rFonts w:ascii="Times New Roman" w:hAnsi="Times New Roman" w:cs="Times New Roman"/>
              </w:rPr>
              <w:t>AGING</w:t>
            </w:r>
          </w:p>
        </w:tc>
        <w:tc>
          <w:tcPr>
            <w:tcW w:w="2100" w:type="pct"/>
          </w:tcPr>
          <w:p w:rsidR="00EE006C" w:rsidRPr="008F2310" w:rsidRDefault="00EE006C" w:rsidP="007D105A">
            <w:pPr>
              <w:spacing w:before="40" w:after="40"/>
              <w:jc w:val="both"/>
              <w:rPr>
                <w:rFonts w:ascii="Times New Roman" w:hAnsi="Times New Roman" w:cs="Times New Roman"/>
              </w:rPr>
            </w:pPr>
            <w:r w:rsidRPr="008F2310">
              <w:rPr>
                <w:rFonts w:ascii="Times New Roman" w:hAnsi="Times New Roman" w:cs="Times New Roman"/>
              </w:rPr>
              <w:t>Population ages 65 and above (% total population)</w:t>
            </w:r>
          </w:p>
        </w:tc>
        <w:tc>
          <w:tcPr>
            <w:tcW w:w="447" w:type="pct"/>
          </w:tcPr>
          <w:p w:rsidR="00EE006C" w:rsidRPr="008F2310" w:rsidRDefault="00EE006C" w:rsidP="007D105A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8F2310">
              <w:rPr>
                <w:rFonts w:ascii="Times New Roman" w:hAnsi="Times New Roman" w:cs="Times New Roman"/>
              </w:rPr>
              <w:t>5.72</w:t>
            </w:r>
          </w:p>
        </w:tc>
        <w:tc>
          <w:tcPr>
            <w:tcW w:w="513" w:type="pct"/>
          </w:tcPr>
          <w:p w:rsidR="00EE006C" w:rsidRPr="008F2310" w:rsidRDefault="00EE006C" w:rsidP="007D105A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8F2310">
              <w:rPr>
                <w:rFonts w:ascii="Times New Roman" w:hAnsi="Times New Roman" w:cs="Times New Roman"/>
              </w:rPr>
              <w:t>3.51</w:t>
            </w:r>
          </w:p>
        </w:tc>
        <w:tc>
          <w:tcPr>
            <w:tcW w:w="375" w:type="pct"/>
          </w:tcPr>
          <w:p w:rsidR="00EE006C" w:rsidRPr="008F2310" w:rsidRDefault="00EE006C" w:rsidP="007D105A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8F2310">
              <w:rPr>
                <w:rFonts w:ascii="Times New Roman" w:hAnsi="Times New Roman" w:cs="Times New Roman"/>
              </w:rPr>
              <w:t>2.21</w:t>
            </w:r>
          </w:p>
        </w:tc>
        <w:tc>
          <w:tcPr>
            <w:tcW w:w="499" w:type="pct"/>
          </w:tcPr>
          <w:p w:rsidR="00EE006C" w:rsidRPr="008F2310" w:rsidRDefault="00EE006C" w:rsidP="007D105A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8F2310">
              <w:rPr>
                <w:rFonts w:ascii="Times New Roman" w:hAnsi="Times New Roman" w:cs="Times New Roman"/>
              </w:rPr>
              <w:t>18.87</w:t>
            </w:r>
          </w:p>
        </w:tc>
      </w:tr>
      <w:tr w:rsidR="00EE006C" w:rsidRPr="008F2310" w:rsidTr="007D105A">
        <w:tc>
          <w:tcPr>
            <w:tcW w:w="1066" w:type="pct"/>
          </w:tcPr>
          <w:p w:rsidR="00EE006C" w:rsidRPr="008F2310" w:rsidRDefault="00EE006C" w:rsidP="007D105A">
            <w:pPr>
              <w:spacing w:before="40" w:after="40"/>
              <w:rPr>
                <w:rFonts w:ascii="Times New Roman" w:hAnsi="Times New Roman" w:cs="Times New Roman"/>
              </w:rPr>
            </w:pPr>
            <w:r w:rsidRPr="008F2310">
              <w:rPr>
                <w:rFonts w:ascii="Times New Roman" w:hAnsi="Times New Roman" w:cs="Times New Roman"/>
              </w:rPr>
              <w:t>IMR</w:t>
            </w:r>
          </w:p>
        </w:tc>
        <w:tc>
          <w:tcPr>
            <w:tcW w:w="2100" w:type="pct"/>
          </w:tcPr>
          <w:p w:rsidR="00EE006C" w:rsidRPr="008F2310" w:rsidRDefault="00EE006C" w:rsidP="007D105A">
            <w:pPr>
              <w:spacing w:before="40" w:after="40"/>
              <w:jc w:val="both"/>
              <w:rPr>
                <w:rFonts w:ascii="Times New Roman" w:hAnsi="Times New Roman" w:cs="Times New Roman"/>
              </w:rPr>
            </w:pPr>
            <w:r w:rsidRPr="008F2310">
              <w:rPr>
                <w:rFonts w:ascii="Times New Roman" w:hAnsi="Times New Roman" w:cs="Times New Roman"/>
              </w:rPr>
              <w:t>Infant Mortality Rate (per 1,000 live births)</w:t>
            </w:r>
          </w:p>
        </w:tc>
        <w:tc>
          <w:tcPr>
            <w:tcW w:w="447" w:type="pct"/>
          </w:tcPr>
          <w:p w:rsidR="00EE006C" w:rsidRPr="008F2310" w:rsidRDefault="00EE006C" w:rsidP="007D105A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8F2310">
              <w:rPr>
                <w:rFonts w:ascii="Times New Roman" w:hAnsi="Times New Roman" w:cs="Times New Roman"/>
              </w:rPr>
              <w:t>36.57</w:t>
            </w:r>
          </w:p>
        </w:tc>
        <w:tc>
          <w:tcPr>
            <w:tcW w:w="513" w:type="pct"/>
          </w:tcPr>
          <w:p w:rsidR="00EE006C" w:rsidRPr="008F2310" w:rsidRDefault="00EE006C" w:rsidP="007D105A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8F2310">
              <w:rPr>
                <w:rFonts w:ascii="Times New Roman" w:hAnsi="Times New Roman" w:cs="Times New Roman"/>
              </w:rPr>
              <w:t>25.94</w:t>
            </w:r>
          </w:p>
        </w:tc>
        <w:tc>
          <w:tcPr>
            <w:tcW w:w="375" w:type="pct"/>
          </w:tcPr>
          <w:p w:rsidR="00EE006C" w:rsidRPr="008F2310" w:rsidRDefault="00EE006C" w:rsidP="007D105A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8F2310"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499" w:type="pct"/>
          </w:tcPr>
          <w:p w:rsidR="00EE006C" w:rsidRPr="008F2310" w:rsidRDefault="00EE006C" w:rsidP="007D105A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8F2310">
              <w:rPr>
                <w:rFonts w:ascii="Times New Roman" w:hAnsi="Times New Roman" w:cs="Times New Roman"/>
              </w:rPr>
              <w:t>122.6</w:t>
            </w:r>
          </w:p>
        </w:tc>
      </w:tr>
    </w:tbl>
    <w:p w:rsidR="00EE006C" w:rsidRPr="008F2310" w:rsidRDefault="00EE006C" w:rsidP="00EE006C">
      <w:pPr>
        <w:spacing w:before="12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F2310">
        <w:rPr>
          <w:rFonts w:ascii="Times New Roman" w:hAnsi="Times New Roman" w:cs="Times New Roman"/>
          <w:b/>
          <w:sz w:val="20"/>
          <w:szCs w:val="20"/>
        </w:rPr>
        <w:t>Note</w:t>
      </w:r>
      <w:r w:rsidRPr="008F2310">
        <w:rPr>
          <w:rFonts w:ascii="Times New Roman" w:hAnsi="Times New Roman" w:cs="Times New Roman"/>
          <w:sz w:val="20"/>
          <w:szCs w:val="20"/>
        </w:rPr>
        <w:t xml:space="preserve">: Unbalanced panel of 85 low-income and middle-income countries over the period of 2000 to 2013, and total observations 893 (See Appendix Table A1); GDP: Gross Domestic Product, GNI: Gross National Income. </w:t>
      </w:r>
    </w:p>
    <w:p w:rsidR="00EE006C" w:rsidRPr="008F2310" w:rsidRDefault="00EE006C" w:rsidP="00EE006C">
      <w:pPr>
        <w:spacing w:before="120" w:after="120" w:line="240" w:lineRule="auto"/>
        <w:rPr>
          <w:rFonts w:ascii="Times New Roman" w:hAnsi="Times New Roman" w:cs="Times New Roman"/>
          <w:sz w:val="20"/>
          <w:szCs w:val="20"/>
        </w:rPr>
      </w:pPr>
      <w:r w:rsidRPr="008F2310">
        <w:rPr>
          <w:rFonts w:ascii="Times New Roman" w:hAnsi="Times New Roman" w:cs="Times New Roman"/>
          <w:i/>
          <w:sz w:val="20"/>
          <w:szCs w:val="20"/>
        </w:rPr>
        <w:t>Source:</w:t>
      </w:r>
      <w:r w:rsidRPr="008F2310">
        <w:rPr>
          <w:rFonts w:ascii="Times New Roman" w:hAnsi="Times New Roman" w:cs="Times New Roman"/>
          <w:sz w:val="20"/>
          <w:szCs w:val="20"/>
        </w:rPr>
        <w:t xml:space="preserve"> Author’s estimation from the World Development Indicators of the </w:t>
      </w:r>
      <w:r w:rsidRPr="008F2310">
        <w:rPr>
          <w:rFonts w:ascii="Times New Roman" w:hAnsi="Times New Roman" w:cs="Times New Roman"/>
          <w:noProof/>
          <w:sz w:val="20"/>
          <w:szCs w:val="20"/>
        </w:rPr>
        <w:t>World</w:t>
      </w:r>
      <w:r w:rsidRPr="008F2310">
        <w:rPr>
          <w:rFonts w:ascii="Times New Roman" w:hAnsi="Times New Roman" w:cs="Times New Roman"/>
          <w:sz w:val="20"/>
          <w:szCs w:val="20"/>
        </w:rPr>
        <w:t xml:space="preserve"> Bank [</w:t>
      </w:r>
      <w:r w:rsidR="00246075">
        <w:rPr>
          <w:rFonts w:ascii="Times New Roman" w:hAnsi="Times New Roman" w:cs="Times New Roman"/>
          <w:sz w:val="20"/>
          <w:szCs w:val="20"/>
        </w:rPr>
        <w:t>35</w:t>
      </w:r>
      <w:bookmarkStart w:id="0" w:name="_GoBack"/>
      <w:bookmarkEnd w:id="0"/>
      <w:r w:rsidRPr="008F2310">
        <w:rPr>
          <w:rFonts w:ascii="Times New Roman" w:hAnsi="Times New Roman" w:cs="Times New Roman"/>
          <w:sz w:val="20"/>
          <w:szCs w:val="20"/>
        </w:rPr>
        <w:t>].</w:t>
      </w:r>
    </w:p>
    <w:p w:rsidR="00FD4876" w:rsidRPr="00F1045C" w:rsidRDefault="00FD4876" w:rsidP="00F1045C"/>
    <w:sectPr w:rsidR="00FD4876" w:rsidRPr="00F104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3E36CB"/>
    <w:rsid w:val="00246075"/>
    <w:rsid w:val="00342D83"/>
    <w:rsid w:val="003E36CB"/>
    <w:rsid w:val="00507EF3"/>
    <w:rsid w:val="00D43629"/>
    <w:rsid w:val="00EE006C"/>
    <w:rsid w:val="00F1045C"/>
    <w:rsid w:val="00FD4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41982DC-3E56-4C9F-9659-F4E6529AF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E36CB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JLAMARI</dc:creator>
  <cp:lastModifiedBy>Serrano, Raniel</cp:lastModifiedBy>
  <cp:revision>4</cp:revision>
  <dcterms:created xsi:type="dcterms:W3CDTF">2019-07-18T22:24:00Z</dcterms:created>
  <dcterms:modified xsi:type="dcterms:W3CDTF">2019-07-29T09:44:00Z</dcterms:modified>
</cp:coreProperties>
</file>