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413AB" w14:textId="77777777" w:rsidR="00DD5A6B" w:rsidRPr="00DD5A6B" w:rsidRDefault="00DD5A6B" w:rsidP="00DD5A6B">
      <w:pPr>
        <w:shd w:val="clear" w:color="auto" w:fill="FFFFFF"/>
        <w:spacing w:after="225"/>
        <w:textAlignment w:val="baseline"/>
        <w:rPr>
          <w:rFonts w:ascii="inherit" w:eastAsia="Times New Roman" w:hAnsi="inherit" w:cs="Times New Roman"/>
          <w:color w:val="333333"/>
        </w:rPr>
      </w:pPr>
      <w:r w:rsidRPr="00DD5A6B">
        <w:rPr>
          <w:rFonts w:ascii="inherit" w:eastAsia="Times New Roman" w:hAnsi="inherit" w:cs="Times New Roman"/>
          <w:color w:val="333333"/>
        </w:rPr>
        <w:t>GRIPP2 short form</w:t>
      </w:r>
    </w:p>
    <w:tbl>
      <w:tblPr>
        <w:tblW w:w="14550" w:type="dxa"/>
        <w:tblBorders>
          <w:top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1"/>
        <w:gridCol w:w="4422"/>
        <w:gridCol w:w="3427"/>
      </w:tblGrid>
      <w:tr w:rsidR="00DD5A6B" w:rsidRPr="00DD5A6B" w14:paraId="4D674AD2" w14:textId="77777777" w:rsidTr="00DD5A6B">
        <w:trPr>
          <w:tblHeader/>
        </w:trPr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437C76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Section and topic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0A7F94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Item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CD19E5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Reported on page No</w:t>
            </w:r>
          </w:p>
        </w:tc>
      </w:tr>
      <w:tr w:rsidR="00DD5A6B" w:rsidRPr="00DD5A6B" w14:paraId="5F284291" w14:textId="77777777" w:rsidTr="00DD5A6B"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AE3209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1: Aim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C22B48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Report the aim of PPI in the study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0342D8" w14:textId="7A4F5EBD" w:rsidR="00DD5A6B" w:rsidRPr="00DD5A6B" w:rsidRDefault="00E54225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>
              <w:rPr>
                <w:rFonts w:ascii="inherit" w:eastAsia="Times New Roman" w:hAnsi="inherit" w:cs="Times New Roman"/>
                <w:color w:val="333333"/>
              </w:rPr>
              <w:t>8</w:t>
            </w:r>
          </w:p>
        </w:tc>
      </w:tr>
      <w:tr w:rsidR="00DD5A6B" w:rsidRPr="00DD5A6B" w14:paraId="7419B943" w14:textId="77777777" w:rsidTr="00DD5A6B"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8E964F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2: Methods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29222D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Provide a clear description of the methods used for PPI in the study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10EB26" w14:textId="57FAC81A" w:rsidR="00DD5A6B" w:rsidRPr="00DD5A6B" w:rsidRDefault="00E54225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>
              <w:rPr>
                <w:rFonts w:ascii="inherit" w:eastAsia="Times New Roman" w:hAnsi="inherit" w:cs="Times New Roman"/>
                <w:color w:val="333333"/>
              </w:rPr>
              <w:t>9</w:t>
            </w:r>
          </w:p>
        </w:tc>
      </w:tr>
      <w:tr w:rsidR="00DD5A6B" w:rsidRPr="00DD5A6B" w14:paraId="54414420" w14:textId="77777777" w:rsidTr="00DD5A6B"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E542D7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3: Study results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42038E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Outcomes—Report the results of PPI in the study, including both positive and negative outcomes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8F2311" w14:textId="3BA9752C" w:rsidR="00DD5A6B" w:rsidRPr="00DD5A6B" w:rsidRDefault="00E54225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>
              <w:rPr>
                <w:rFonts w:ascii="inherit" w:eastAsia="Times New Roman" w:hAnsi="inherit" w:cs="Times New Roman"/>
                <w:color w:val="333333"/>
              </w:rPr>
              <w:t>18-32</w:t>
            </w:r>
          </w:p>
        </w:tc>
      </w:tr>
      <w:tr w:rsidR="00DD5A6B" w:rsidRPr="00DD5A6B" w14:paraId="25ED11C9" w14:textId="77777777" w:rsidTr="00DD5A6B"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DF70B1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4: Discussion and conclusions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F313D0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Outcomes—Comment on the extent to which PPI influenced the study overall. Describe positive and negative effects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4BE06A" w14:textId="46DE6D3B" w:rsidR="00DD5A6B" w:rsidRPr="00DD5A6B" w:rsidRDefault="00E54225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>
              <w:rPr>
                <w:rFonts w:ascii="inherit" w:eastAsia="Times New Roman" w:hAnsi="inherit" w:cs="Times New Roman"/>
                <w:color w:val="333333"/>
              </w:rPr>
              <w:t>33-37</w:t>
            </w:r>
          </w:p>
        </w:tc>
      </w:tr>
      <w:tr w:rsidR="00DD5A6B" w:rsidRPr="00DD5A6B" w14:paraId="6659A354" w14:textId="77777777" w:rsidTr="00DD5A6B"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D0063E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5: Reflections/critical perspective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8C312B" w14:textId="77777777" w:rsidR="00DD5A6B" w:rsidRPr="00DD5A6B" w:rsidRDefault="00DD5A6B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 w:rsidRPr="00DD5A6B">
              <w:rPr>
                <w:rFonts w:ascii="inherit" w:eastAsia="Times New Roman" w:hAnsi="inherit" w:cs="Times New Roman"/>
                <w:color w:val="333333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4724C1" w14:textId="2A1D64E3" w:rsidR="00DD5A6B" w:rsidRPr="00DD5A6B" w:rsidRDefault="00E54225" w:rsidP="00DD5A6B">
            <w:pPr>
              <w:rPr>
                <w:rFonts w:ascii="inherit" w:eastAsia="Times New Roman" w:hAnsi="inherit" w:cs="Times New Roman"/>
                <w:color w:val="333333"/>
              </w:rPr>
            </w:pPr>
            <w:r>
              <w:rPr>
                <w:rFonts w:ascii="inherit" w:eastAsia="Times New Roman" w:hAnsi="inherit" w:cs="Times New Roman"/>
                <w:color w:val="333333"/>
              </w:rPr>
              <w:t>33-37</w:t>
            </w:r>
            <w:bookmarkStart w:id="0" w:name="_GoBack"/>
            <w:bookmarkEnd w:id="0"/>
          </w:p>
        </w:tc>
      </w:tr>
    </w:tbl>
    <w:p w14:paraId="17DBB598" w14:textId="77777777" w:rsidR="00DD5A6B" w:rsidRPr="00DD5A6B" w:rsidRDefault="00DD5A6B" w:rsidP="00DD5A6B">
      <w:pPr>
        <w:shd w:val="clear" w:color="auto" w:fill="FFFFFF"/>
        <w:spacing w:after="225"/>
        <w:textAlignment w:val="baseline"/>
        <w:rPr>
          <w:rFonts w:ascii="inherit" w:eastAsia="Times New Roman" w:hAnsi="inherit" w:cs="Times New Roman"/>
          <w:color w:val="333333"/>
        </w:rPr>
      </w:pPr>
      <w:r w:rsidRPr="00DD5A6B">
        <w:rPr>
          <w:rFonts w:ascii="inherit" w:eastAsia="Times New Roman" w:hAnsi="inherit" w:cs="Times New Roman"/>
          <w:color w:val="333333"/>
        </w:rPr>
        <w:t>PPI=patient and public involvement</w:t>
      </w:r>
    </w:p>
    <w:p w14:paraId="62D24728" w14:textId="77777777" w:rsidR="0070745E" w:rsidRDefault="0070745E"/>
    <w:sectPr w:rsidR="0070745E" w:rsidSect="00DD5A6B">
      <w:pgSz w:w="16817" w:h="11901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B"/>
    <w:rsid w:val="000B1FFD"/>
    <w:rsid w:val="000C446C"/>
    <w:rsid w:val="00104E12"/>
    <w:rsid w:val="00111F88"/>
    <w:rsid w:val="0012345A"/>
    <w:rsid w:val="00127394"/>
    <w:rsid w:val="00132CC9"/>
    <w:rsid w:val="00141C34"/>
    <w:rsid w:val="00161AFF"/>
    <w:rsid w:val="00175B71"/>
    <w:rsid w:val="001761A5"/>
    <w:rsid w:val="00183159"/>
    <w:rsid w:val="00186944"/>
    <w:rsid w:val="00193CFB"/>
    <w:rsid w:val="0019583E"/>
    <w:rsid w:val="001A303B"/>
    <w:rsid w:val="001F1C7C"/>
    <w:rsid w:val="001F756B"/>
    <w:rsid w:val="002053B2"/>
    <w:rsid w:val="002068CC"/>
    <w:rsid w:val="00222BE2"/>
    <w:rsid w:val="00257915"/>
    <w:rsid w:val="00272D27"/>
    <w:rsid w:val="00284A11"/>
    <w:rsid w:val="002F4B18"/>
    <w:rsid w:val="003166A2"/>
    <w:rsid w:val="0035415E"/>
    <w:rsid w:val="00365F68"/>
    <w:rsid w:val="003D4BC2"/>
    <w:rsid w:val="003E5605"/>
    <w:rsid w:val="003F512E"/>
    <w:rsid w:val="0040468D"/>
    <w:rsid w:val="00406DBA"/>
    <w:rsid w:val="00482A51"/>
    <w:rsid w:val="004A307F"/>
    <w:rsid w:val="00565C98"/>
    <w:rsid w:val="005731BC"/>
    <w:rsid w:val="00583BCF"/>
    <w:rsid w:val="005A67C2"/>
    <w:rsid w:val="005B2976"/>
    <w:rsid w:val="005B3E9B"/>
    <w:rsid w:val="005F15C9"/>
    <w:rsid w:val="0064464C"/>
    <w:rsid w:val="006539B3"/>
    <w:rsid w:val="00667217"/>
    <w:rsid w:val="00686CF9"/>
    <w:rsid w:val="006A5DDF"/>
    <w:rsid w:val="006B3D74"/>
    <w:rsid w:val="006B5621"/>
    <w:rsid w:val="006D23DA"/>
    <w:rsid w:val="00700FBF"/>
    <w:rsid w:val="0070745E"/>
    <w:rsid w:val="00713ECA"/>
    <w:rsid w:val="0073327A"/>
    <w:rsid w:val="00736C6B"/>
    <w:rsid w:val="007610D1"/>
    <w:rsid w:val="00763C0A"/>
    <w:rsid w:val="00764C47"/>
    <w:rsid w:val="00770A25"/>
    <w:rsid w:val="00782944"/>
    <w:rsid w:val="00786EAC"/>
    <w:rsid w:val="007A1E10"/>
    <w:rsid w:val="007B050B"/>
    <w:rsid w:val="007C1A28"/>
    <w:rsid w:val="007C76C7"/>
    <w:rsid w:val="007F301E"/>
    <w:rsid w:val="008054C1"/>
    <w:rsid w:val="00821C7D"/>
    <w:rsid w:val="00860AEF"/>
    <w:rsid w:val="00876115"/>
    <w:rsid w:val="008C00E5"/>
    <w:rsid w:val="008C3C01"/>
    <w:rsid w:val="008E5319"/>
    <w:rsid w:val="008F13AE"/>
    <w:rsid w:val="00910537"/>
    <w:rsid w:val="009329E0"/>
    <w:rsid w:val="009415DA"/>
    <w:rsid w:val="0098576D"/>
    <w:rsid w:val="00986E9B"/>
    <w:rsid w:val="009A1802"/>
    <w:rsid w:val="009F00F1"/>
    <w:rsid w:val="00A11381"/>
    <w:rsid w:val="00A14F3C"/>
    <w:rsid w:val="00A37342"/>
    <w:rsid w:val="00A54B8D"/>
    <w:rsid w:val="00A73D9E"/>
    <w:rsid w:val="00A8235E"/>
    <w:rsid w:val="00A90B3F"/>
    <w:rsid w:val="00AB089D"/>
    <w:rsid w:val="00AB1861"/>
    <w:rsid w:val="00AC70A3"/>
    <w:rsid w:val="00B023CD"/>
    <w:rsid w:val="00B12A26"/>
    <w:rsid w:val="00B17BE7"/>
    <w:rsid w:val="00B33B3E"/>
    <w:rsid w:val="00B43933"/>
    <w:rsid w:val="00B90E50"/>
    <w:rsid w:val="00B956DC"/>
    <w:rsid w:val="00BA041F"/>
    <w:rsid w:val="00C00EA1"/>
    <w:rsid w:val="00C033B5"/>
    <w:rsid w:val="00C62F01"/>
    <w:rsid w:val="00C65051"/>
    <w:rsid w:val="00CA4E3D"/>
    <w:rsid w:val="00CE47EE"/>
    <w:rsid w:val="00CF68FE"/>
    <w:rsid w:val="00D161C3"/>
    <w:rsid w:val="00D23CA2"/>
    <w:rsid w:val="00D46CCF"/>
    <w:rsid w:val="00D83EFD"/>
    <w:rsid w:val="00D856B9"/>
    <w:rsid w:val="00D86AA6"/>
    <w:rsid w:val="00D9536B"/>
    <w:rsid w:val="00DB2D3C"/>
    <w:rsid w:val="00DD275D"/>
    <w:rsid w:val="00DD5A6B"/>
    <w:rsid w:val="00DE2DB0"/>
    <w:rsid w:val="00E40FB0"/>
    <w:rsid w:val="00E54225"/>
    <w:rsid w:val="00E64FB6"/>
    <w:rsid w:val="00E83A37"/>
    <w:rsid w:val="00E86092"/>
    <w:rsid w:val="00EB78BE"/>
    <w:rsid w:val="00EC50D5"/>
    <w:rsid w:val="00EC5531"/>
    <w:rsid w:val="00ED0969"/>
    <w:rsid w:val="00EF19A2"/>
    <w:rsid w:val="00F03B53"/>
    <w:rsid w:val="00F135B4"/>
    <w:rsid w:val="00F44946"/>
    <w:rsid w:val="00F52F17"/>
    <w:rsid w:val="00F72DA6"/>
    <w:rsid w:val="00F7750F"/>
    <w:rsid w:val="00F824CC"/>
    <w:rsid w:val="00F947D0"/>
    <w:rsid w:val="00FA18C7"/>
    <w:rsid w:val="00FC1CA5"/>
    <w:rsid w:val="00FC2E80"/>
    <w:rsid w:val="00FD611F"/>
    <w:rsid w:val="00FD668F"/>
    <w:rsid w:val="00FE10FE"/>
    <w:rsid w:val="00FF09B6"/>
    <w:rsid w:val="00FF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DB1EE8"/>
  <w15:chartTrackingRefBased/>
  <w15:docId w15:val="{E1DBF653-BD32-9D4E-AFCA-A60A23B4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-label">
    <w:name w:val="table-label"/>
    <w:basedOn w:val="DefaultParagraphFont"/>
    <w:rsid w:val="00DD5A6B"/>
  </w:style>
  <w:style w:type="paragraph" w:styleId="NormalWeb">
    <w:name w:val="Normal (Web)"/>
    <w:basedOn w:val="Normal"/>
    <w:uiPriority w:val="99"/>
    <w:semiHidden/>
    <w:unhideWhenUsed/>
    <w:rsid w:val="00DD5A6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9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Briggs</dc:creator>
  <cp:keywords/>
  <dc:description/>
  <cp:lastModifiedBy>Andrew Briggs</cp:lastModifiedBy>
  <cp:revision>2</cp:revision>
  <dcterms:created xsi:type="dcterms:W3CDTF">2020-09-30T01:55:00Z</dcterms:created>
  <dcterms:modified xsi:type="dcterms:W3CDTF">2020-11-29T08:50:00Z</dcterms:modified>
</cp:coreProperties>
</file>