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90C" w:rsidRPr="0096135C" w:rsidRDefault="00092D3C" w:rsidP="00575CC5">
      <w:pPr>
        <w:spacing w:line="240" w:lineRule="auto"/>
        <w:rPr>
          <w:rFonts w:ascii="Times New Roman" w:hAnsi="Times New Roman" w:cs="Times New Roman"/>
          <w:b/>
          <w:sz w:val="24"/>
          <w:szCs w:val="24"/>
        </w:rPr>
      </w:pPr>
      <w:r>
        <w:rPr>
          <w:rFonts w:ascii="Times New Roman" w:hAnsi="Times New Roman" w:cs="Times New Roman"/>
          <w:b/>
          <w:sz w:val="24"/>
          <w:szCs w:val="24"/>
        </w:rPr>
        <w:t>Table S5</w:t>
      </w:r>
      <w:r w:rsidR="0011190C" w:rsidRPr="0096135C">
        <w:rPr>
          <w:rFonts w:ascii="Times New Roman" w:hAnsi="Times New Roman" w:cs="Times New Roman"/>
          <w:b/>
          <w:sz w:val="24"/>
          <w:szCs w:val="24"/>
        </w:rPr>
        <w:t xml:space="preserve">: Quality assessment of included studies </w:t>
      </w:r>
    </w:p>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b/>
          <w:sz w:val="24"/>
          <w:szCs w:val="24"/>
        </w:rPr>
        <w:t>QUALITATIVE</w:t>
      </w:r>
      <w:r w:rsidRPr="0096135C">
        <w:rPr>
          <w:rFonts w:ascii="Times New Roman" w:hAnsi="Times New Roman" w:cs="Times New Roman"/>
          <w:sz w:val="24"/>
          <w:szCs w:val="24"/>
        </w:rPr>
        <w:t xml:space="preserve"> </w:t>
      </w:r>
      <w:r w:rsidRPr="0096135C">
        <w:rPr>
          <w:rFonts w:ascii="Times New Roman" w:hAnsi="Times New Roman" w:cs="Times New Roman"/>
          <w:b/>
          <w:sz w:val="24"/>
          <w:szCs w:val="24"/>
        </w:rPr>
        <w:t>(CASP Checklist)</w:t>
      </w:r>
      <w:r w:rsidRPr="0096135C">
        <w:rPr>
          <w:rFonts w:ascii="Times New Roman" w:hAnsi="Times New Roman" w:cs="Times New Roman"/>
          <w:sz w:val="24"/>
          <w:szCs w:val="24"/>
        </w:rPr>
        <w:t xml:space="preserve"> </w:t>
      </w:r>
    </w:p>
    <w:tbl>
      <w:tblPr>
        <w:tblStyle w:val="TableGrid"/>
        <w:tblpPr w:leftFromText="180" w:rightFromText="180" w:vertAnchor="text" w:horzAnchor="margin" w:tblpXSpec="center" w:tblpY="256"/>
        <w:tblW w:w="5000" w:type="pct"/>
        <w:tblLook w:val="04A0" w:firstRow="1" w:lastRow="0" w:firstColumn="1" w:lastColumn="0" w:noHBand="0" w:noVBand="1"/>
      </w:tblPr>
      <w:tblGrid>
        <w:gridCol w:w="1283"/>
        <w:gridCol w:w="390"/>
        <w:gridCol w:w="390"/>
        <w:gridCol w:w="550"/>
        <w:gridCol w:w="550"/>
        <w:gridCol w:w="550"/>
        <w:gridCol w:w="550"/>
        <w:gridCol w:w="550"/>
        <w:gridCol w:w="550"/>
        <w:gridCol w:w="393"/>
        <w:gridCol w:w="550"/>
        <w:gridCol w:w="5734"/>
        <w:gridCol w:w="910"/>
      </w:tblGrid>
      <w:tr w:rsidR="0011190C" w:rsidRPr="0096135C" w:rsidTr="002141D7">
        <w:trPr>
          <w:trHeight w:val="306"/>
        </w:trPr>
        <w:tc>
          <w:tcPr>
            <w:tcW w:w="495"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Reference</w:t>
            </w:r>
          </w:p>
        </w:tc>
        <w:tc>
          <w:tcPr>
            <w:tcW w:w="159"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1</w:t>
            </w:r>
          </w:p>
        </w:tc>
        <w:tc>
          <w:tcPr>
            <w:tcW w:w="161"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2</w:t>
            </w:r>
          </w:p>
        </w:tc>
        <w:tc>
          <w:tcPr>
            <w:tcW w:w="212"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3</w:t>
            </w:r>
          </w:p>
        </w:tc>
        <w:tc>
          <w:tcPr>
            <w:tcW w:w="212"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4</w:t>
            </w:r>
          </w:p>
        </w:tc>
        <w:tc>
          <w:tcPr>
            <w:tcW w:w="212"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5</w:t>
            </w:r>
          </w:p>
        </w:tc>
        <w:tc>
          <w:tcPr>
            <w:tcW w:w="212"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6</w:t>
            </w:r>
          </w:p>
        </w:tc>
        <w:tc>
          <w:tcPr>
            <w:tcW w:w="212"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7</w:t>
            </w:r>
          </w:p>
        </w:tc>
        <w:tc>
          <w:tcPr>
            <w:tcW w:w="212"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8</w:t>
            </w:r>
          </w:p>
        </w:tc>
        <w:tc>
          <w:tcPr>
            <w:tcW w:w="161"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9</w:t>
            </w:r>
          </w:p>
        </w:tc>
        <w:tc>
          <w:tcPr>
            <w:tcW w:w="176"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10</w:t>
            </w:r>
          </w:p>
        </w:tc>
        <w:tc>
          <w:tcPr>
            <w:tcW w:w="2222"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 xml:space="preserve">Comments </w:t>
            </w:r>
          </w:p>
        </w:tc>
        <w:tc>
          <w:tcPr>
            <w:tcW w:w="351"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 xml:space="preserve">Rating </w:t>
            </w:r>
          </w:p>
        </w:tc>
      </w:tr>
      <w:tr w:rsidR="00CE1391" w:rsidRPr="0096135C" w:rsidTr="00575CC5">
        <w:trPr>
          <w:trHeight w:val="306"/>
        </w:trPr>
        <w:tc>
          <w:tcPr>
            <w:tcW w:w="495" w:type="pct"/>
            <w:shd w:val="clear" w:color="auto" w:fill="auto"/>
          </w:tcPr>
          <w:p w:rsidR="00CE1391" w:rsidRPr="0096135C" w:rsidRDefault="00CE1391" w:rsidP="00575CC5">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Amadhila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Rensburg</w:t>
            </w:r>
            <w:proofErr w:type="spellEnd"/>
            <w:r>
              <w:rPr>
                <w:rFonts w:ascii="Times New Roman" w:hAnsi="Times New Roman" w:cs="Times New Roman"/>
                <w:sz w:val="24"/>
                <w:szCs w:val="24"/>
              </w:rPr>
              <w:t xml:space="preserve"> 2020</w:t>
            </w:r>
          </w:p>
        </w:tc>
        <w:tc>
          <w:tcPr>
            <w:tcW w:w="159" w:type="pct"/>
            <w:shd w:val="clear" w:color="auto" w:fill="auto"/>
          </w:tcPr>
          <w:p w:rsidR="00CE1391" w:rsidRPr="0096135C" w:rsidRDefault="00CE1391"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161" w:type="pct"/>
            <w:shd w:val="clear" w:color="auto" w:fill="auto"/>
          </w:tcPr>
          <w:p w:rsidR="00CE1391" w:rsidRPr="0096135C" w:rsidRDefault="00CE1391"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2" w:type="pct"/>
            <w:shd w:val="clear" w:color="auto" w:fill="auto"/>
          </w:tcPr>
          <w:p w:rsidR="00CE1391" w:rsidRPr="0096135C" w:rsidRDefault="00CE1391"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2" w:type="pct"/>
            <w:shd w:val="clear" w:color="auto" w:fill="auto"/>
          </w:tcPr>
          <w:p w:rsidR="00CE1391" w:rsidRPr="0096135C" w:rsidRDefault="00CE1391"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CD</w:t>
            </w:r>
          </w:p>
        </w:tc>
        <w:tc>
          <w:tcPr>
            <w:tcW w:w="212" w:type="pct"/>
            <w:shd w:val="clear" w:color="auto" w:fill="auto"/>
          </w:tcPr>
          <w:p w:rsidR="00CE1391" w:rsidRPr="0096135C" w:rsidRDefault="00CE1391"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2" w:type="pct"/>
            <w:shd w:val="clear" w:color="auto" w:fill="auto"/>
          </w:tcPr>
          <w:p w:rsidR="00CE1391" w:rsidRPr="0096135C" w:rsidRDefault="00CF71E8"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212" w:type="pct"/>
            <w:shd w:val="clear" w:color="auto" w:fill="auto"/>
          </w:tcPr>
          <w:p w:rsidR="00CE1391" w:rsidRPr="0096135C" w:rsidRDefault="00CF71E8"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2" w:type="pct"/>
            <w:shd w:val="clear" w:color="auto" w:fill="auto"/>
          </w:tcPr>
          <w:p w:rsidR="00CE1391" w:rsidRPr="0096135C" w:rsidRDefault="00CF71E8"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161" w:type="pct"/>
            <w:shd w:val="clear" w:color="auto" w:fill="auto"/>
          </w:tcPr>
          <w:p w:rsidR="00CE1391" w:rsidRPr="0096135C" w:rsidRDefault="00CF71E8"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176" w:type="pct"/>
            <w:shd w:val="clear" w:color="auto" w:fill="auto"/>
          </w:tcPr>
          <w:p w:rsidR="00CE1391" w:rsidRPr="0096135C" w:rsidRDefault="00CF71E8"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222" w:type="pct"/>
            <w:shd w:val="clear" w:color="auto" w:fill="auto"/>
          </w:tcPr>
          <w:p w:rsidR="00CE1391" w:rsidRPr="0096135C" w:rsidRDefault="00CE1391"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The research objective was clear and appropriate for qualitative design.</w:t>
            </w:r>
            <w:r>
              <w:rPr>
                <w:rFonts w:ascii="Times New Roman" w:hAnsi="Times New Roman" w:cs="Times New Roman"/>
                <w:sz w:val="24"/>
                <w:szCs w:val="24"/>
              </w:rPr>
              <w:t xml:space="preserve"> Participants were nurse managers in charge of the program at the hospitals but it is not explicit if all nurse managers were sampled and if not, how they were selected. </w:t>
            </w:r>
            <w:r w:rsidR="00CF71E8" w:rsidRPr="0096135C">
              <w:rPr>
                <w:rFonts w:ascii="Times New Roman" w:hAnsi="Times New Roman" w:cs="Times New Roman"/>
                <w:sz w:val="24"/>
                <w:szCs w:val="24"/>
              </w:rPr>
              <w:t xml:space="preserve"> Unclear who conducted the interviews and their relationship with the participants</w:t>
            </w:r>
            <w:r w:rsidR="00CF71E8">
              <w:rPr>
                <w:rFonts w:ascii="Times New Roman" w:hAnsi="Times New Roman" w:cs="Times New Roman"/>
                <w:sz w:val="24"/>
                <w:szCs w:val="24"/>
              </w:rPr>
              <w:t xml:space="preserve">; otherwise clear </w:t>
            </w:r>
            <w:r w:rsidR="00CF71E8" w:rsidRPr="0096135C">
              <w:rPr>
                <w:rFonts w:ascii="Times New Roman" w:hAnsi="Times New Roman" w:cs="Times New Roman"/>
                <w:sz w:val="24"/>
                <w:szCs w:val="24"/>
              </w:rPr>
              <w:t xml:space="preserve">description of </w:t>
            </w:r>
            <w:r w:rsidR="00CF71E8">
              <w:rPr>
                <w:rFonts w:ascii="Times New Roman" w:hAnsi="Times New Roman" w:cs="Times New Roman"/>
                <w:sz w:val="24"/>
                <w:szCs w:val="24"/>
              </w:rPr>
              <w:t xml:space="preserve">data collection and analysis. </w:t>
            </w:r>
            <w:r w:rsidR="00B239FE" w:rsidRPr="0096135C">
              <w:rPr>
                <w:rFonts w:ascii="Times New Roman" w:hAnsi="Times New Roman" w:cs="Times New Roman"/>
                <w:sz w:val="24"/>
                <w:szCs w:val="24"/>
              </w:rPr>
              <w:t xml:space="preserve"> Policy implications explicitly reported.</w:t>
            </w:r>
          </w:p>
        </w:tc>
        <w:tc>
          <w:tcPr>
            <w:tcW w:w="351" w:type="pct"/>
            <w:shd w:val="clear" w:color="auto" w:fill="auto"/>
          </w:tcPr>
          <w:p w:rsidR="00CE1391" w:rsidRPr="0096135C" w:rsidRDefault="00CF71E8" w:rsidP="00575CC5">
            <w:pPr>
              <w:spacing w:line="240" w:lineRule="auto"/>
              <w:rPr>
                <w:rFonts w:ascii="Times New Roman" w:hAnsi="Times New Roman" w:cs="Times New Roman"/>
                <w:sz w:val="24"/>
                <w:szCs w:val="24"/>
              </w:rPr>
            </w:pPr>
            <w:r>
              <w:rPr>
                <w:rFonts w:ascii="Times New Roman" w:hAnsi="Times New Roman" w:cs="Times New Roman"/>
                <w:sz w:val="24"/>
                <w:szCs w:val="24"/>
              </w:rPr>
              <w:t>Fair</w:t>
            </w:r>
          </w:p>
        </w:tc>
      </w:tr>
      <w:tr w:rsidR="001A7222" w:rsidRPr="0096135C" w:rsidTr="00575CC5">
        <w:trPr>
          <w:trHeight w:val="306"/>
        </w:trPr>
        <w:tc>
          <w:tcPr>
            <w:tcW w:w="495" w:type="pct"/>
            <w:shd w:val="clear" w:color="auto" w:fill="auto"/>
          </w:tcPr>
          <w:p w:rsidR="001A7222" w:rsidRDefault="001A7222" w:rsidP="00575CC5">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Chabeda</w:t>
            </w:r>
            <w:proofErr w:type="spellEnd"/>
            <w:r>
              <w:rPr>
                <w:rFonts w:ascii="Times New Roman" w:hAnsi="Times New Roman" w:cs="Times New Roman"/>
                <w:sz w:val="24"/>
                <w:szCs w:val="24"/>
              </w:rPr>
              <w:t xml:space="preserve"> et al 2020</w:t>
            </w:r>
          </w:p>
        </w:tc>
        <w:tc>
          <w:tcPr>
            <w:tcW w:w="159" w:type="pct"/>
            <w:shd w:val="clear" w:color="auto" w:fill="auto"/>
          </w:tcPr>
          <w:p w:rsidR="001A7222" w:rsidRDefault="001A7222"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161" w:type="pct"/>
            <w:shd w:val="clear" w:color="auto" w:fill="auto"/>
          </w:tcPr>
          <w:p w:rsidR="001A7222" w:rsidRDefault="001A7222"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2" w:type="pct"/>
            <w:shd w:val="clear" w:color="auto" w:fill="auto"/>
          </w:tcPr>
          <w:p w:rsidR="001A7222" w:rsidRDefault="001A7222"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2" w:type="pct"/>
            <w:shd w:val="clear" w:color="auto" w:fill="auto"/>
          </w:tcPr>
          <w:p w:rsidR="001A7222" w:rsidRDefault="001A7222"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2" w:type="pct"/>
            <w:shd w:val="clear" w:color="auto" w:fill="auto"/>
          </w:tcPr>
          <w:p w:rsidR="001A7222" w:rsidRDefault="006F4AA3"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2" w:type="pct"/>
            <w:shd w:val="clear" w:color="auto" w:fill="auto"/>
          </w:tcPr>
          <w:p w:rsidR="001A7222" w:rsidRDefault="006F4AA3"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CD</w:t>
            </w:r>
          </w:p>
        </w:tc>
        <w:tc>
          <w:tcPr>
            <w:tcW w:w="212" w:type="pct"/>
            <w:shd w:val="clear" w:color="auto" w:fill="auto"/>
          </w:tcPr>
          <w:p w:rsidR="001A7222" w:rsidRDefault="00187F81"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CD</w:t>
            </w:r>
          </w:p>
        </w:tc>
        <w:tc>
          <w:tcPr>
            <w:tcW w:w="212" w:type="pct"/>
            <w:shd w:val="clear" w:color="auto" w:fill="auto"/>
          </w:tcPr>
          <w:p w:rsidR="001A7222" w:rsidRDefault="00C33393"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61" w:type="pct"/>
            <w:shd w:val="clear" w:color="auto" w:fill="auto"/>
          </w:tcPr>
          <w:p w:rsidR="001A7222" w:rsidRDefault="00F56E3C"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176" w:type="pct"/>
            <w:shd w:val="clear" w:color="auto" w:fill="auto"/>
          </w:tcPr>
          <w:p w:rsidR="001A7222" w:rsidRDefault="00F56E3C"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222" w:type="pct"/>
            <w:shd w:val="clear" w:color="auto" w:fill="auto"/>
          </w:tcPr>
          <w:p w:rsidR="001A7222" w:rsidRPr="0096135C" w:rsidRDefault="001A7222"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The research objective was clear and appropriate for qualitative design.</w:t>
            </w:r>
            <w:r w:rsidR="006F4AA3" w:rsidRPr="0096135C">
              <w:rPr>
                <w:rFonts w:ascii="Times New Roman" w:hAnsi="Times New Roman" w:cs="Times New Roman"/>
                <w:sz w:val="24"/>
                <w:szCs w:val="24"/>
              </w:rPr>
              <w:t xml:space="preserve"> Participants purposefully sampled to understand</w:t>
            </w:r>
            <w:r w:rsidR="006F4AA3">
              <w:rPr>
                <w:rFonts w:ascii="Times New Roman" w:hAnsi="Times New Roman" w:cs="Times New Roman"/>
                <w:sz w:val="24"/>
                <w:szCs w:val="24"/>
              </w:rPr>
              <w:t xml:space="preserve"> </w:t>
            </w:r>
            <w:r w:rsidR="006F4AA3" w:rsidRPr="006F4AA3">
              <w:rPr>
                <w:rFonts w:ascii="Times New Roman" w:hAnsi="Times New Roman" w:cs="Times New Roman"/>
                <w:sz w:val="24"/>
                <w:szCs w:val="24"/>
              </w:rPr>
              <w:t>the range of cadres</w:t>
            </w:r>
            <w:r w:rsidR="006F4AA3">
              <w:rPr>
                <w:rFonts w:ascii="Times New Roman" w:hAnsi="Times New Roman" w:cs="Times New Roman"/>
                <w:sz w:val="24"/>
                <w:szCs w:val="24"/>
              </w:rPr>
              <w:t xml:space="preserve"> </w:t>
            </w:r>
            <w:r w:rsidR="006F4AA3" w:rsidRPr="006F4AA3">
              <w:rPr>
                <w:rFonts w:ascii="Times New Roman" w:hAnsi="Times New Roman" w:cs="Times New Roman"/>
                <w:sz w:val="24"/>
                <w:szCs w:val="24"/>
              </w:rPr>
              <w:t>involved</w:t>
            </w:r>
            <w:r w:rsidR="006F4AA3">
              <w:rPr>
                <w:rFonts w:ascii="Times New Roman" w:hAnsi="Times New Roman" w:cs="Times New Roman"/>
                <w:sz w:val="24"/>
                <w:szCs w:val="24"/>
              </w:rPr>
              <w:t xml:space="preserve"> in the program. Interviews reportedly conducted by two experienced social scientists but unclear their relationship to the study or with the participants. </w:t>
            </w:r>
            <w:r w:rsidR="00187F81">
              <w:rPr>
                <w:rFonts w:ascii="Times New Roman" w:hAnsi="Times New Roman" w:cs="Times New Roman"/>
                <w:sz w:val="24"/>
                <w:szCs w:val="24"/>
              </w:rPr>
              <w:t>Ethical approvals obtained but further ethica</w:t>
            </w:r>
            <w:r w:rsidR="00C33393">
              <w:rPr>
                <w:rFonts w:ascii="Times New Roman" w:hAnsi="Times New Roman" w:cs="Times New Roman"/>
                <w:sz w:val="24"/>
                <w:szCs w:val="24"/>
              </w:rPr>
              <w:t xml:space="preserve">l considerations not elaborated. Limited information on coding and </w:t>
            </w:r>
            <w:r w:rsidR="00F56E3C">
              <w:rPr>
                <w:rFonts w:ascii="Times New Roman" w:hAnsi="Times New Roman" w:cs="Times New Roman"/>
                <w:sz w:val="24"/>
                <w:szCs w:val="24"/>
              </w:rPr>
              <w:t xml:space="preserve">coding framework not provided. To the best of authors’ knowledge, this is the first study of </w:t>
            </w:r>
            <w:r w:rsidR="00F56E3C" w:rsidRPr="00F56E3C">
              <w:rPr>
                <w:rFonts w:ascii="Times New Roman" w:hAnsi="Times New Roman" w:cs="Times New Roman"/>
                <w:sz w:val="24"/>
                <w:szCs w:val="24"/>
              </w:rPr>
              <w:t>breastfeeding peer supporters</w:t>
            </w:r>
            <w:r w:rsidR="00F56E3C">
              <w:rPr>
                <w:rFonts w:ascii="Times New Roman" w:hAnsi="Times New Roman" w:cs="Times New Roman"/>
                <w:sz w:val="24"/>
                <w:szCs w:val="24"/>
              </w:rPr>
              <w:t xml:space="preserve"> in a resource-limited setting</w:t>
            </w:r>
            <w:r w:rsidR="00B268C4">
              <w:rPr>
                <w:rFonts w:ascii="Times New Roman" w:hAnsi="Times New Roman" w:cs="Times New Roman"/>
                <w:sz w:val="24"/>
                <w:szCs w:val="24"/>
              </w:rPr>
              <w:t xml:space="preserve">. </w:t>
            </w:r>
          </w:p>
        </w:tc>
        <w:tc>
          <w:tcPr>
            <w:tcW w:w="351" w:type="pct"/>
            <w:shd w:val="clear" w:color="auto" w:fill="auto"/>
          </w:tcPr>
          <w:p w:rsidR="001A7222" w:rsidRDefault="00F56E3C" w:rsidP="00575CC5">
            <w:pPr>
              <w:spacing w:line="240" w:lineRule="auto"/>
              <w:rPr>
                <w:rFonts w:ascii="Times New Roman" w:hAnsi="Times New Roman" w:cs="Times New Roman"/>
                <w:sz w:val="24"/>
                <w:szCs w:val="24"/>
              </w:rPr>
            </w:pPr>
            <w:r>
              <w:rPr>
                <w:rFonts w:ascii="Times New Roman" w:hAnsi="Times New Roman" w:cs="Times New Roman"/>
                <w:sz w:val="24"/>
                <w:szCs w:val="24"/>
              </w:rPr>
              <w:t>Fair</w:t>
            </w:r>
          </w:p>
        </w:tc>
      </w:tr>
      <w:tr w:rsidR="0011190C" w:rsidRPr="0096135C" w:rsidTr="00575CC5">
        <w:trPr>
          <w:trHeight w:val="306"/>
        </w:trPr>
        <w:tc>
          <w:tcPr>
            <w:tcW w:w="495" w:type="pct"/>
            <w:shd w:val="clear" w:color="auto" w:fill="auto"/>
          </w:tcPr>
          <w:p w:rsidR="0011190C" w:rsidRPr="0096135C" w:rsidRDefault="0011190C"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Chaponda</w:t>
            </w:r>
            <w:proofErr w:type="spellEnd"/>
            <w:r w:rsidRPr="0096135C">
              <w:rPr>
                <w:rFonts w:ascii="Times New Roman" w:hAnsi="Times New Roman" w:cs="Times New Roman"/>
                <w:sz w:val="24"/>
                <w:szCs w:val="24"/>
              </w:rPr>
              <w:t xml:space="preserve"> et al 2017</w:t>
            </w:r>
          </w:p>
        </w:tc>
        <w:tc>
          <w:tcPr>
            <w:tcW w:w="159"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61"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61"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76"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222" w:type="pct"/>
            <w:shd w:val="clear" w:color="auto" w:fill="auto"/>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The research objective was clear and appropriate for qualitative design. Participants purposefully sampled to understand local context. Unclear who conducted the interviews and their relationship with the participants, ethical considerations not report, lack of information on </w:t>
            </w:r>
            <w:r w:rsidRPr="0096135C">
              <w:rPr>
                <w:rFonts w:ascii="Times New Roman" w:hAnsi="Times New Roman" w:cs="Times New Roman"/>
                <w:sz w:val="24"/>
                <w:szCs w:val="24"/>
              </w:rPr>
              <w:lastRenderedPageBreak/>
              <w:t xml:space="preserve">qualitative analysis. Policy implications not explicitly reported. </w:t>
            </w:r>
          </w:p>
        </w:tc>
        <w:tc>
          <w:tcPr>
            <w:tcW w:w="351" w:type="pct"/>
            <w:shd w:val="clear" w:color="auto" w:fill="auto"/>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lastRenderedPageBreak/>
              <w:t>Fair</w:t>
            </w:r>
          </w:p>
        </w:tc>
      </w:tr>
      <w:tr w:rsidR="0011190C" w:rsidRPr="0096135C" w:rsidTr="00575CC5">
        <w:trPr>
          <w:trHeight w:val="306"/>
        </w:trPr>
        <w:tc>
          <w:tcPr>
            <w:tcW w:w="495" w:type="pct"/>
            <w:shd w:val="clear" w:color="auto" w:fill="auto"/>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Doherty et al 2019</w:t>
            </w:r>
          </w:p>
        </w:tc>
        <w:tc>
          <w:tcPr>
            <w:tcW w:w="159"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61"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61"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76"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222" w:type="pct"/>
            <w:shd w:val="clear" w:color="auto" w:fill="auto"/>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The research objective to understand mothers’ facility-birth experiences was clear and appropriate for qualitative design. Participants were approached at clinics. Clear description of analysis and discussed data saturation. The study is nested within a larger quasi-experimental study and the influence it may have had on the qualitative responses and the relationship of the qualitative researchers to the larger study is unclear. </w:t>
            </w:r>
          </w:p>
        </w:tc>
        <w:tc>
          <w:tcPr>
            <w:tcW w:w="351" w:type="pct"/>
            <w:shd w:val="clear" w:color="auto" w:fill="auto"/>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Fair</w:t>
            </w:r>
          </w:p>
        </w:tc>
      </w:tr>
      <w:tr w:rsidR="0011190C" w:rsidRPr="0096135C" w:rsidTr="00575CC5">
        <w:trPr>
          <w:trHeight w:val="306"/>
        </w:trPr>
        <w:tc>
          <w:tcPr>
            <w:tcW w:w="495" w:type="pct"/>
            <w:shd w:val="clear" w:color="auto" w:fill="auto"/>
          </w:tcPr>
          <w:p w:rsidR="0011190C" w:rsidRPr="0096135C" w:rsidRDefault="0011190C"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Hasselberg</w:t>
            </w:r>
            <w:proofErr w:type="spellEnd"/>
            <w:r w:rsidRPr="0096135C">
              <w:rPr>
                <w:rFonts w:ascii="Times New Roman" w:hAnsi="Times New Roman" w:cs="Times New Roman"/>
                <w:sz w:val="24"/>
                <w:szCs w:val="24"/>
              </w:rPr>
              <w:t xml:space="preserve"> et al 2016</w:t>
            </w:r>
          </w:p>
        </w:tc>
        <w:tc>
          <w:tcPr>
            <w:tcW w:w="159"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61"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61"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76"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222" w:type="pct"/>
            <w:shd w:val="clear" w:color="auto" w:fill="auto"/>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The research objective was clear and appropriate for qualitative design. Lead author engaged in participant observation to gain a better understanding of the situation but did not explicitly describe the potential impact this may have had on the research. Clear description of analysis and described methods of rigor. </w:t>
            </w:r>
          </w:p>
        </w:tc>
        <w:tc>
          <w:tcPr>
            <w:tcW w:w="351" w:type="pct"/>
            <w:shd w:val="clear" w:color="auto" w:fill="auto"/>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Fair</w:t>
            </w:r>
          </w:p>
        </w:tc>
      </w:tr>
      <w:tr w:rsidR="0011190C" w:rsidRPr="0096135C" w:rsidTr="00575CC5">
        <w:trPr>
          <w:trHeight w:val="306"/>
        </w:trPr>
        <w:tc>
          <w:tcPr>
            <w:tcW w:w="495" w:type="pct"/>
            <w:shd w:val="clear" w:color="auto" w:fill="auto"/>
          </w:tcPr>
          <w:p w:rsidR="0011190C" w:rsidRPr="0096135C" w:rsidRDefault="0011190C"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Ighogboja</w:t>
            </w:r>
            <w:proofErr w:type="spellEnd"/>
            <w:r w:rsidRPr="0096135C">
              <w:rPr>
                <w:rFonts w:ascii="Times New Roman" w:hAnsi="Times New Roman" w:cs="Times New Roman"/>
                <w:sz w:val="24"/>
                <w:szCs w:val="24"/>
              </w:rPr>
              <w:t xml:space="preserve"> et al 1996</w:t>
            </w:r>
          </w:p>
        </w:tc>
        <w:tc>
          <w:tcPr>
            <w:tcW w:w="159"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61"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61"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76"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222" w:type="pct"/>
            <w:shd w:val="clear" w:color="auto" w:fill="auto"/>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Research objective is unclear. Semi-structured questionnaire was used but unclear the extent of open-ended questions and their analysis. No quotes were provided. Lack of detail on methodology and unclear the implication of findings on BFHI implementation in the hospital. </w:t>
            </w:r>
          </w:p>
        </w:tc>
        <w:tc>
          <w:tcPr>
            <w:tcW w:w="351" w:type="pct"/>
            <w:shd w:val="clear" w:color="auto" w:fill="auto"/>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Poor</w:t>
            </w:r>
          </w:p>
        </w:tc>
      </w:tr>
      <w:tr w:rsidR="0011190C" w:rsidRPr="0096135C" w:rsidTr="00575CC5">
        <w:trPr>
          <w:trHeight w:val="306"/>
        </w:trPr>
        <w:tc>
          <w:tcPr>
            <w:tcW w:w="495" w:type="pct"/>
            <w:shd w:val="clear" w:color="auto" w:fill="auto"/>
          </w:tcPr>
          <w:p w:rsidR="0011190C" w:rsidRPr="0096135C" w:rsidRDefault="0011190C"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Kafulafula</w:t>
            </w:r>
            <w:proofErr w:type="spellEnd"/>
            <w:r w:rsidRPr="0096135C">
              <w:rPr>
                <w:rFonts w:ascii="Times New Roman" w:hAnsi="Times New Roman" w:cs="Times New Roman"/>
                <w:sz w:val="24"/>
                <w:szCs w:val="24"/>
              </w:rPr>
              <w:t xml:space="preserve"> et al 2014</w:t>
            </w:r>
          </w:p>
        </w:tc>
        <w:tc>
          <w:tcPr>
            <w:tcW w:w="159"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61"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CD</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61"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76" w:type="pct"/>
            <w:shd w:val="clear" w:color="auto" w:fill="auto"/>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222" w:type="pct"/>
            <w:shd w:val="clear" w:color="auto" w:fill="auto"/>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Research methodology and analysis clearly described and appropriate to qualitative design and the research question. Ethical considerations with HIV+ mothers taken into account. Relationship between data collectors and interviewers discussed but unclear the relationship between the lead researcher.</w:t>
            </w:r>
          </w:p>
        </w:tc>
        <w:tc>
          <w:tcPr>
            <w:tcW w:w="351" w:type="pct"/>
            <w:shd w:val="clear" w:color="auto" w:fill="auto"/>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Good</w:t>
            </w:r>
          </w:p>
        </w:tc>
      </w:tr>
      <w:tr w:rsidR="002141D7" w:rsidRPr="0096135C" w:rsidTr="00575CC5">
        <w:trPr>
          <w:trHeight w:val="306"/>
        </w:trPr>
        <w:tc>
          <w:tcPr>
            <w:tcW w:w="495" w:type="pct"/>
            <w:shd w:val="clear" w:color="auto" w:fill="auto"/>
          </w:tcPr>
          <w:p w:rsidR="002141D7" w:rsidRPr="0096135C" w:rsidRDefault="002141D7" w:rsidP="00575CC5">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Kahindi</w:t>
            </w:r>
            <w:proofErr w:type="spellEnd"/>
            <w:r>
              <w:rPr>
                <w:rFonts w:ascii="Times New Roman" w:hAnsi="Times New Roman" w:cs="Times New Roman"/>
                <w:sz w:val="24"/>
                <w:szCs w:val="24"/>
              </w:rPr>
              <w:t xml:space="preserve"> et al 2020</w:t>
            </w:r>
          </w:p>
        </w:tc>
        <w:tc>
          <w:tcPr>
            <w:tcW w:w="159" w:type="pct"/>
            <w:shd w:val="clear" w:color="auto" w:fill="auto"/>
          </w:tcPr>
          <w:p w:rsidR="002141D7" w:rsidRDefault="002141D7"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161" w:type="pct"/>
            <w:shd w:val="clear" w:color="auto" w:fill="auto"/>
          </w:tcPr>
          <w:p w:rsidR="002141D7" w:rsidRDefault="002141D7"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2" w:type="pct"/>
            <w:shd w:val="clear" w:color="auto" w:fill="auto"/>
          </w:tcPr>
          <w:p w:rsidR="002141D7" w:rsidRDefault="002141D7"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2" w:type="pct"/>
            <w:shd w:val="clear" w:color="auto" w:fill="auto"/>
          </w:tcPr>
          <w:p w:rsidR="002141D7" w:rsidRDefault="002141D7"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2" w:type="pct"/>
            <w:shd w:val="clear" w:color="auto" w:fill="auto"/>
          </w:tcPr>
          <w:p w:rsidR="002141D7" w:rsidRDefault="002141D7"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2" w:type="pct"/>
            <w:shd w:val="clear" w:color="auto" w:fill="auto"/>
          </w:tcPr>
          <w:p w:rsidR="002141D7" w:rsidRDefault="002141D7"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CD</w:t>
            </w:r>
          </w:p>
        </w:tc>
        <w:tc>
          <w:tcPr>
            <w:tcW w:w="212" w:type="pct"/>
            <w:shd w:val="clear" w:color="auto" w:fill="auto"/>
          </w:tcPr>
          <w:p w:rsidR="002141D7" w:rsidRDefault="00866D2C"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2" w:type="pct"/>
            <w:shd w:val="clear" w:color="auto" w:fill="auto"/>
          </w:tcPr>
          <w:p w:rsidR="002141D7" w:rsidRDefault="00866D2C"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CD</w:t>
            </w:r>
          </w:p>
        </w:tc>
        <w:tc>
          <w:tcPr>
            <w:tcW w:w="161" w:type="pct"/>
            <w:shd w:val="clear" w:color="auto" w:fill="auto"/>
          </w:tcPr>
          <w:p w:rsidR="002141D7" w:rsidRDefault="002141D7"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176" w:type="pct"/>
            <w:shd w:val="clear" w:color="auto" w:fill="auto"/>
          </w:tcPr>
          <w:p w:rsidR="002141D7" w:rsidRDefault="007F7882"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CD</w:t>
            </w:r>
          </w:p>
        </w:tc>
        <w:tc>
          <w:tcPr>
            <w:tcW w:w="2222" w:type="pct"/>
            <w:shd w:val="clear" w:color="auto" w:fill="auto"/>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The research objective was clear and appropriate for qualitative design.</w:t>
            </w:r>
            <w:r>
              <w:rPr>
                <w:rFonts w:ascii="Times New Roman" w:hAnsi="Times New Roman" w:cs="Times New Roman"/>
                <w:sz w:val="24"/>
                <w:szCs w:val="24"/>
              </w:rPr>
              <w:t xml:space="preserve"> Participant selection and recruitment described in detail, with discussion of data saturation.</w:t>
            </w:r>
            <w:r w:rsidR="00866D2C">
              <w:rPr>
                <w:rFonts w:ascii="Times New Roman" w:hAnsi="Times New Roman" w:cs="Times New Roman"/>
                <w:sz w:val="24"/>
                <w:szCs w:val="24"/>
              </w:rPr>
              <w:t xml:space="preserve"> </w:t>
            </w:r>
            <w:r>
              <w:rPr>
                <w:rFonts w:ascii="Times New Roman" w:hAnsi="Times New Roman" w:cs="Times New Roman"/>
                <w:sz w:val="24"/>
                <w:szCs w:val="24"/>
              </w:rPr>
              <w:t xml:space="preserve">Interviews </w:t>
            </w:r>
            <w:r w:rsidR="00866D2C">
              <w:rPr>
                <w:rFonts w:ascii="Times New Roman" w:hAnsi="Times New Roman" w:cs="Times New Roman"/>
                <w:sz w:val="24"/>
                <w:szCs w:val="24"/>
              </w:rPr>
              <w:t xml:space="preserve">conducted by experienced local interviewer </w:t>
            </w:r>
            <w:r>
              <w:rPr>
                <w:rFonts w:ascii="Times New Roman" w:hAnsi="Times New Roman" w:cs="Times New Roman"/>
                <w:sz w:val="24"/>
                <w:szCs w:val="24"/>
              </w:rPr>
              <w:t xml:space="preserve">but unclear their relationship to the study or with the participants. Limited information on coding and coding framework not provided. </w:t>
            </w:r>
            <w:r w:rsidR="007F7882" w:rsidRPr="0096135C">
              <w:rPr>
                <w:rFonts w:ascii="Times New Roman" w:hAnsi="Times New Roman" w:cs="Times New Roman"/>
                <w:sz w:val="24"/>
                <w:szCs w:val="24"/>
              </w:rPr>
              <w:t xml:space="preserve"> Policy implications not discussed.</w:t>
            </w:r>
          </w:p>
        </w:tc>
        <w:tc>
          <w:tcPr>
            <w:tcW w:w="351" w:type="pct"/>
            <w:shd w:val="clear" w:color="auto" w:fill="auto"/>
          </w:tcPr>
          <w:p w:rsidR="002141D7" w:rsidRDefault="00AB1383" w:rsidP="00575CC5">
            <w:pPr>
              <w:spacing w:line="240" w:lineRule="auto"/>
              <w:rPr>
                <w:rFonts w:ascii="Times New Roman" w:hAnsi="Times New Roman" w:cs="Times New Roman"/>
                <w:sz w:val="24"/>
                <w:szCs w:val="24"/>
              </w:rPr>
            </w:pPr>
            <w:r>
              <w:rPr>
                <w:rFonts w:ascii="Times New Roman" w:hAnsi="Times New Roman" w:cs="Times New Roman"/>
                <w:sz w:val="24"/>
                <w:szCs w:val="24"/>
              </w:rPr>
              <w:t xml:space="preserve">Fair </w:t>
            </w:r>
          </w:p>
        </w:tc>
      </w:tr>
      <w:tr w:rsidR="002141D7" w:rsidRPr="0096135C" w:rsidTr="00575CC5">
        <w:trPr>
          <w:trHeight w:val="306"/>
        </w:trPr>
        <w:tc>
          <w:tcPr>
            <w:tcW w:w="495" w:type="pct"/>
            <w:shd w:val="clear" w:color="auto" w:fill="auto"/>
          </w:tcPr>
          <w:p w:rsidR="002141D7" w:rsidRPr="0096135C" w:rsidRDefault="002141D7"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Kalisa</w:t>
            </w:r>
            <w:proofErr w:type="spellEnd"/>
            <w:r w:rsidRPr="0096135C">
              <w:rPr>
                <w:rFonts w:ascii="Times New Roman" w:hAnsi="Times New Roman" w:cs="Times New Roman"/>
                <w:sz w:val="24"/>
                <w:szCs w:val="24"/>
              </w:rPr>
              <w:t xml:space="preserve"> et al 2015</w:t>
            </w:r>
          </w:p>
        </w:tc>
        <w:tc>
          <w:tcPr>
            <w:tcW w:w="159"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61"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CD</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CD</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61"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76"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222" w:type="pct"/>
            <w:shd w:val="clear" w:color="auto" w:fill="auto"/>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Research question to understand factors associated with delayed initiation of breastfeeding is appropriate for qualitative design in this mixed-methods study. Recruitment process, focus group discussion interview guides and relationship between researcher and participants are unclear. Lack of detail in analysis of qualitative data and data saturation not discussed. Policy implications not discussed. </w:t>
            </w:r>
          </w:p>
        </w:tc>
        <w:tc>
          <w:tcPr>
            <w:tcW w:w="351" w:type="pct"/>
            <w:shd w:val="clear" w:color="auto" w:fill="auto"/>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Poor</w:t>
            </w:r>
          </w:p>
        </w:tc>
      </w:tr>
      <w:tr w:rsidR="002141D7" w:rsidRPr="0096135C" w:rsidTr="00575CC5">
        <w:trPr>
          <w:trHeight w:val="306"/>
        </w:trPr>
        <w:tc>
          <w:tcPr>
            <w:tcW w:w="495" w:type="pct"/>
            <w:shd w:val="clear" w:color="auto" w:fill="auto"/>
          </w:tcPr>
          <w:p w:rsidR="002141D7" w:rsidRPr="0096135C" w:rsidRDefault="002141D7"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Lang'at</w:t>
            </w:r>
            <w:proofErr w:type="spellEnd"/>
            <w:r w:rsidRPr="0096135C">
              <w:rPr>
                <w:rFonts w:ascii="Times New Roman" w:hAnsi="Times New Roman" w:cs="Times New Roman"/>
                <w:sz w:val="24"/>
                <w:szCs w:val="24"/>
              </w:rPr>
              <w:t xml:space="preserve"> et al 2018</w:t>
            </w:r>
          </w:p>
        </w:tc>
        <w:tc>
          <w:tcPr>
            <w:tcW w:w="159"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61"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CD</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CD</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CD</w:t>
            </w:r>
          </w:p>
        </w:tc>
        <w:tc>
          <w:tcPr>
            <w:tcW w:w="161"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76"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222" w:type="pct"/>
            <w:shd w:val="clear" w:color="auto" w:fill="auto"/>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The research objective was clear and appropriate for qualitative design. Reasons for focus group discussion is unclear as the methodology is less appropriate for stigmatized like HIV+, which is discussed in the article. FGDs were held away from the communities to support privacy. Coding framework for analysis described and complemented by illustrative quotes but lack of clarity on the analysis process.  </w:t>
            </w:r>
          </w:p>
        </w:tc>
        <w:tc>
          <w:tcPr>
            <w:tcW w:w="351" w:type="pct"/>
            <w:shd w:val="clear" w:color="auto" w:fill="auto"/>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Fair</w:t>
            </w:r>
          </w:p>
        </w:tc>
      </w:tr>
      <w:tr w:rsidR="002141D7" w:rsidRPr="0096135C" w:rsidTr="00575CC5">
        <w:trPr>
          <w:trHeight w:val="306"/>
        </w:trPr>
        <w:tc>
          <w:tcPr>
            <w:tcW w:w="495" w:type="pct"/>
            <w:shd w:val="clear" w:color="auto" w:fill="auto"/>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Moussa et al 2010</w:t>
            </w:r>
          </w:p>
        </w:tc>
        <w:tc>
          <w:tcPr>
            <w:tcW w:w="159"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61"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CD</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CD</w:t>
            </w:r>
          </w:p>
        </w:tc>
        <w:tc>
          <w:tcPr>
            <w:tcW w:w="161"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76"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222" w:type="pct"/>
            <w:shd w:val="clear" w:color="auto" w:fill="auto"/>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The research question, qualitative design and ethics pf observational research were clear and well described. However, number of observations/length of fieldwork and the relationship of the first author conducting the observations with the participants is not clear.</w:t>
            </w:r>
          </w:p>
        </w:tc>
        <w:tc>
          <w:tcPr>
            <w:tcW w:w="351" w:type="pct"/>
            <w:shd w:val="clear" w:color="auto" w:fill="auto"/>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Fair</w:t>
            </w:r>
          </w:p>
        </w:tc>
      </w:tr>
      <w:tr w:rsidR="002141D7" w:rsidRPr="0096135C" w:rsidTr="00575CC5">
        <w:trPr>
          <w:trHeight w:val="306"/>
        </w:trPr>
        <w:tc>
          <w:tcPr>
            <w:tcW w:w="495" w:type="pct"/>
            <w:shd w:val="clear" w:color="auto" w:fill="auto"/>
          </w:tcPr>
          <w:p w:rsidR="002141D7" w:rsidRPr="0096135C" w:rsidRDefault="002141D7"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lastRenderedPageBreak/>
              <w:t>Nabwera</w:t>
            </w:r>
            <w:proofErr w:type="spellEnd"/>
            <w:r w:rsidRPr="0096135C">
              <w:rPr>
                <w:rFonts w:ascii="Times New Roman" w:hAnsi="Times New Roman" w:cs="Times New Roman"/>
                <w:sz w:val="24"/>
                <w:szCs w:val="24"/>
              </w:rPr>
              <w:t xml:space="preserve"> et al 2017</w:t>
            </w:r>
          </w:p>
        </w:tc>
        <w:tc>
          <w:tcPr>
            <w:tcW w:w="159"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61"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CD</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CD</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61"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76"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222" w:type="pct"/>
            <w:shd w:val="clear" w:color="auto" w:fill="auto"/>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The research objective was clear and appropriate for qualitative design. Participants were purposively sampled from the hospital and community describe factors from a wide range of perspectives.  However, it was not completely clear who were interviewed and composition of the FGDs.  The relationship of the first author conducting the observations with the participants is not clear.</w:t>
            </w:r>
          </w:p>
        </w:tc>
        <w:tc>
          <w:tcPr>
            <w:tcW w:w="351" w:type="pct"/>
            <w:shd w:val="clear" w:color="auto" w:fill="auto"/>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Fair</w:t>
            </w:r>
          </w:p>
        </w:tc>
      </w:tr>
      <w:tr w:rsidR="002141D7" w:rsidRPr="0096135C" w:rsidTr="00575CC5">
        <w:trPr>
          <w:trHeight w:val="306"/>
        </w:trPr>
        <w:tc>
          <w:tcPr>
            <w:tcW w:w="495" w:type="pct"/>
            <w:shd w:val="clear" w:color="auto" w:fill="auto"/>
          </w:tcPr>
          <w:p w:rsidR="002141D7" w:rsidRPr="0096135C" w:rsidRDefault="002141D7"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Nyati-Jokomo</w:t>
            </w:r>
            <w:proofErr w:type="spellEnd"/>
            <w:r w:rsidRPr="0096135C">
              <w:rPr>
                <w:rFonts w:ascii="Times New Roman" w:hAnsi="Times New Roman" w:cs="Times New Roman"/>
                <w:sz w:val="24"/>
                <w:szCs w:val="24"/>
              </w:rPr>
              <w:t xml:space="preserve"> et al 2019</w:t>
            </w:r>
          </w:p>
        </w:tc>
        <w:tc>
          <w:tcPr>
            <w:tcW w:w="159"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61"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61"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76"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222" w:type="pct"/>
            <w:shd w:val="clear" w:color="auto" w:fill="auto"/>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The research objective was clear and appropriate for qualitative design, which explored women's experiences using unstructured in-depth interviews that emphasized richness over quantity of interviews. Author’s positionality and ethical considerations are well described. A limitation is that the study was conducted at health facilities, which could be intimidating for mothers to express especially the institutional challenges they were encountering but this was intentional to due to high stigma in the community.</w:t>
            </w:r>
          </w:p>
        </w:tc>
        <w:tc>
          <w:tcPr>
            <w:tcW w:w="351" w:type="pct"/>
            <w:shd w:val="clear" w:color="auto" w:fill="auto"/>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Good</w:t>
            </w:r>
          </w:p>
        </w:tc>
      </w:tr>
      <w:tr w:rsidR="002141D7" w:rsidRPr="0096135C" w:rsidTr="00575CC5">
        <w:trPr>
          <w:trHeight w:val="306"/>
        </w:trPr>
        <w:tc>
          <w:tcPr>
            <w:tcW w:w="495" w:type="pct"/>
            <w:shd w:val="clear" w:color="auto" w:fill="auto"/>
          </w:tcPr>
          <w:p w:rsidR="002141D7" w:rsidRPr="0096135C" w:rsidRDefault="002141D7"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Nyawade</w:t>
            </w:r>
            <w:proofErr w:type="spellEnd"/>
            <w:r w:rsidRPr="0096135C">
              <w:rPr>
                <w:rFonts w:ascii="Times New Roman" w:hAnsi="Times New Roman" w:cs="Times New Roman"/>
                <w:sz w:val="24"/>
                <w:szCs w:val="24"/>
              </w:rPr>
              <w:t xml:space="preserve"> et al 2016</w:t>
            </w:r>
          </w:p>
        </w:tc>
        <w:tc>
          <w:tcPr>
            <w:tcW w:w="159"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61"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CD</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61"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76"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222" w:type="pct"/>
            <w:shd w:val="clear" w:color="auto" w:fill="auto"/>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The research objective was clear and appropriate for qualitative design and analysis according to a framework based on the theory of reasoned action was clearly described. Sample was relatively small, a convenience sample and no discussion of data saturation. Relationship between researcher and participants not discussed. </w:t>
            </w:r>
          </w:p>
        </w:tc>
        <w:tc>
          <w:tcPr>
            <w:tcW w:w="351" w:type="pct"/>
            <w:shd w:val="clear" w:color="auto" w:fill="auto"/>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Fair</w:t>
            </w:r>
          </w:p>
        </w:tc>
      </w:tr>
      <w:tr w:rsidR="002141D7" w:rsidRPr="0096135C" w:rsidTr="00575CC5">
        <w:trPr>
          <w:trHeight w:val="306"/>
        </w:trPr>
        <w:tc>
          <w:tcPr>
            <w:tcW w:w="495" w:type="pct"/>
            <w:shd w:val="clear" w:color="auto" w:fill="auto"/>
          </w:tcPr>
          <w:p w:rsidR="002141D7" w:rsidRPr="0096135C" w:rsidRDefault="002141D7"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Tawiah-Agyemang</w:t>
            </w:r>
            <w:proofErr w:type="spellEnd"/>
            <w:r w:rsidRPr="0096135C">
              <w:rPr>
                <w:rFonts w:ascii="Times New Roman" w:hAnsi="Times New Roman" w:cs="Times New Roman"/>
                <w:sz w:val="24"/>
                <w:szCs w:val="24"/>
              </w:rPr>
              <w:t xml:space="preserve"> et al 2008</w:t>
            </w:r>
          </w:p>
        </w:tc>
        <w:tc>
          <w:tcPr>
            <w:tcW w:w="159"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61"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61"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76"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222" w:type="pct"/>
            <w:shd w:val="clear" w:color="auto" w:fill="auto"/>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The research objective was clear and appropriate for qualitative design and analysis was rigorously completed. Declarations state that senior author was funded as a consultant for the Gates Foundation and it is unclear whether that was during this study and its potential influence on relationship with participants. Ethical considerations not discussed. Large sample that </w:t>
            </w:r>
            <w:r w:rsidRPr="0096135C">
              <w:rPr>
                <w:rFonts w:ascii="Times New Roman" w:hAnsi="Times New Roman" w:cs="Times New Roman"/>
                <w:sz w:val="24"/>
                <w:szCs w:val="24"/>
              </w:rPr>
              <w:lastRenderedPageBreak/>
              <w:t xml:space="preserve">triangulated perspectives from policy-makers, health workers and recent mothers.  </w:t>
            </w:r>
          </w:p>
        </w:tc>
        <w:tc>
          <w:tcPr>
            <w:tcW w:w="351" w:type="pct"/>
            <w:shd w:val="clear" w:color="auto" w:fill="auto"/>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lastRenderedPageBreak/>
              <w:t>Fair</w:t>
            </w:r>
          </w:p>
        </w:tc>
      </w:tr>
    </w:tbl>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i/>
          <w:sz w:val="24"/>
          <w:szCs w:val="24"/>
        </w:rPr>
        <w:t>Y – Yes, N – No, CD – Cannot determine/ cannot tell,</w:t>
      </w:r>
    </w:p>
    <w:p w:rsidR="0011190C" w:rsidRPr="0096135C" w:rsidRDefault="0011190C" w:rsidP="00575CC5">
      <w:pPr>
        <w:pStyle w:val="ListParagraph"/>
        <w:numPr>
          <w:ilvl w:val="0"/>
          <w:numId w:val="47"/>
        </w:numPr>
        <w:spacing w:line="240" w:lineRule="auto"/>
        <w:rPr>
          <w:rFonts w:ascii="Times New Roman" w:hAnsi="Times New Roman" w:cs="Times New Roman"/>
          <w:sz w:val="24"/>
          <w:szCs w:val="24"/>
        </w:rPr>
      </w:pPr>
      <w:r w:rsidRPr="0096135C">
        <w:rPr>
          <w:rFonts w:ascii="Times New Roman" w:hAnsi="Times New Roman" w:cs="Times New Roman"/>
          <w:sz w:val="24"/>
          <w:szCs w:val="24"/>
        </w:rPr>
        <w:t>Was there a clear statement of the aims of the research?</w:t>
      </w:r>
    </w:p>
    <w:p w:rsidR="0011190C" w:rsidRPr="0096135C" w:rsidRDefault="0011190C" w:rsidP="00575CC5">
      <w:pPr>
        <w:pStyle w:val="ListParagraph"/>
        <w:numPr>
          <w:ilvl w:val="0"/>
          <w:numId w:val="47"/>
        </w:numPr>
        <w:spacing w:line="240" w:lineRule="auto"/>
        <w:rPr>
          <w:rFonts w:ascii="Times New Roman" w:hAnsi="Times New Roman" w:cs="Times New Roman"/>
          <w:sz w:val="24"/>
          <w:szCs w:val="24"/>
        </w:rPr>
      </w:pPr>
      <w:r w:rsidRPr="0096135C">
        <w:rPr>
          <w:rFonts w:ascii="Times New Roman" w:hAnsi="Times New Roman" w:cs="Times New Roman"/>
          <w:sz w:val="24"/>
          <w:szCs w:val="24"/>
        </w:rPr>
        <w:t>Is a qualitative methodology appropriate?</w:t>
      </w:r>
    </w:p>
    <w:p w:rsidR="0011190C" w:rsidRPr="0096135C" w:rsidRDefault="0011190C" w:rsidP="00575CC5">
      <w:pPr>
        <w:pStyle w:val="ListParagraph"/>
        <w:numPr>
          <w:ilvl w:val="0"/>
          <w:numId w:val="47"/>
        </w:numPr>
        <w:spacing w:line="240" w:lineRule="auto"/>
        <w:rPr>
          <w:rFonts w:ascii="Times New Roman" w:hAnsi="Times New Roman" w:cs="Times New Roman"/>
          <w:sz w:val="24"/>
          <w:szCs w:val="24"/>
        </w:rPr>
      </w:pPr>
      <w:r w:rsidRPr="0096135C">
        <w:rPr>
          <w:rFonts w:ascii="Times New Roman" w:hAnsi="Times New Roman" w:cs="Times New Roman"/>
          <w:sz w:val="24"/>
          <w:szCs w:val="24"/>
        </w:rPr>
        <w:t>Was the research design appropriate to address the aims of the research?</w:t>
      </w:r>
    </w:p>
    <w:p w:rsidR="0011190C" w:rsidRPr="0096135C" w:rsidRDefault="0011190C" w:rsidP="00575CC5">
      <w:pPr>
        <w:pStyle w:val="ListParagraph"/>
        <w:numPr>
          <w:ilvl w:val="0"/>
          <w:numId w:val="47"/>
        </w:num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Was the recruitment strategy appropriate to the aims of the research? </w:t>
      </w:r>
    </w:p>
    <w:p w:rsidR="0011190C" w:rsidRPr="0096135C" w:rsidRDefault="0011190C" w:rsidP="00575CC5">
      <w:pPr>
        <w:pStyle w:val="ListParagraph"/>
        <w:numPr>
          <w:ilvl w:val="0"/>
          <w:numId w:val="47"/>
        </w:num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Was the data collected in a way that addressed the research issue? </w:t>
      </w:r>
    </w:p>
    <w:p w:rsidR="0011190C" w:rsidRPr="0096135C" w:rsidRDefault="0011190C" w:rsidP="00575CC5">
      <w:pPr>
        <w:pStyle w:val="ListParagraph"/>
        <w:numPr>
          <w:ilvl w:val="0"/>
          <w:numId w:val="47"/>
        </w:num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Has the relationship between researcher and participant been adequately considered? </w:t>
      </w:r>
    </w:p>
    <w:p w:rsidR="0011190C" w:rsidRPr="0096135C" w:rsidRDefault="0011190C" w:rsidP="00575CC5">
      <w:pPr>
        <w:pStyle w:val="ListParagraph"/>
        <w:numPr>
          <w:ilvl w:val="0"/>
          <w:numId w:val="47"/>
        </w:num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Have ethical issues been taken into consideration? </w:t>
      </w:r>
    </w:p>
    <w:p w:rsidR="0011190C" w:rsidRPr="0096135C" w:rsidRDefault="0011190C" w:rsidP="00575CC5">
      <w:pPr>
        <w:pStyle w:val="ListParagraph"/>
        <w:numPr>
          <w:ilvl w:val="0"/>
          <w:numId w:val="47"/>
        </w:num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Was the data analysis sufficiently rigorous? </w:t>
      </w:r>
    </w:p>
    <w:p w:rsidR="0011190C" w:rsidRPr="0096135C" w:rsidRDefault="0011190C" w:rsidP="00575CC5">
      <w:pPr>
        <w:pStyle w:val="ListParagraph"/>
        <w:numPr>
          <w:ilvl w:val="0"/>
          <w:numId w:val="47"/>
        </w:num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Is there a clear statement of findings? </w:t>
      </w:r>
    </w:p>
    <w:p w:rsidR="0011190C" w:rsidRPr="0096135C" w:rsidRDefault="0011190C" w:rsidP="00575CC5">
      <w:pPr>
        <w:pStyle w:val="ListParagraph"/>
        <w:numPr>
          <w:ilvl w:val="0"/>
          <w:numId w:val="47"/>
        </w:num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How valuable is the research? </w:t>
      </w:r>
    </w:p>
    <w:p w:rsidR="0011190C" w:rsidRPr="0096135C" w:rsidRDefault="0011190C" w:rsidP="00575CC5">
      <w:pPr>
        <w:pStyle w:val="ListParagraph"/>
        <w:spacing w:line="240" w:lineRule="auto"/>
        <w:rPr>
          <w:rFonts w:ascii="Times New Roman" w:hAnsi="Times New Roman" w:cs="Times New Roman"/>
          <w:sz w:val="24"/>
          <w:szCs w:val="24"/>
        </w:rPr>
      </w:pPr>
    </w:p>
    <w:p w:rsidR="0011190C" w:rsidRPr="0096135C" w:rsidRDefault="0011190C" w:rsidP="00575CC5">
      <w:pPr>
        <w:pStyle w:val="ListParagraph"/>
        <w:spacing w:line="240" w:lineRule="auto"/>
        <w:rPr>
          <w:rFonts w:ascii="Times New Roman" w:hAnsi="Times New Roman" w:cs="Times New Roman"/>
          <w:sz w:val="24"/>
          <w:szCs w:val="24"/>
        </w:rPr>
      </w:pPr>
    </w:p>
    <w:p w:rsidR="0011190C" w:rsidRPr="0096135C" w:rsidRDefault="0011190C" w:rsidP="00575CC5">
      <w:pPr>
        <w:pStyle w:val="ListParagraph"/>
        <w:spacing w:line="240" w:lineRule="auto"/>
        <w:rPr>
          <w:rFonts w:ascii="Times New Roman" w:hAnsi="Times New Roman" w:cs="Times New Roman"/>
          <w:sz w:val="24"/>
          <w:szCs w:val="24"/>
        </w:rPr>
      </w:pPr>
    </w:p>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OBSERVATIONAL COHORT/ CROSS-SECTIONAL SURVEY (NIH Quality Assessment Tool)</w:t>
      </w:r>
    </w:p>
    <w:tbl>
      <w:tblPr>
        <w:tblStyle w:val="TableGrid"/>
        <w:tblpPr w:leftFromText="180" w:rightFromText="180" w:vertAnchor="text" w:horzAnchor="margin" w:tblpXSpec="center" w:tblpY="256"/>
        <w:tblW w:w="5000" w:type="pct"/>
        <w:tblLook w:val="04A0" w:firstRow="1" w:lastRow="0" w:firstColumn="1" w:lastColumn="0" w:noHBand="0" w:noVBand="1"/>
      </w:tblPr>
      <w:tblGrid>
        <w:gridCol w:w="1443"/>
        <w:gridCol w:w="390"/>
        <w:gridCol w:w="390"/>
        <w:gridCol w:w="550"/>
        <w:gridCol w:w="550"/>
        <w:gridCol w:w="550"/>
        <w:gridCol w:w="390"/>
        <w:gridCol w:w="563"/>
        <w:gridCol w:w="563"/>
        <w:gridCol w:w="550"/>
        <w:gridCol w:w="563"/>
        <w:gridCol w:w="563"/>
        <w:gridCol w:w="563"/>
        <w:gridCol w:w="563"/>
        <w:gridCol w:w="563"/>
        <w:gridCol w:w="3286"/>
        <w:gridCol w:w="910"/>
      </w:tblGrid>
      <w:tr w:rsidR="0011190C" w:rsidRPr="0096135C" w:rsidTr="00A60EB8">
        <w:trPr>
          <w:trHeight w:val="306"/>
        </w:trPr>
        <w:tc>
          <w:tcPr>
            <w:tcW w:w="557"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Reference</w:t>
            </w:r>
          </w:p>
        </w:tc>
        <w:tc>
          <w:tcPr>
            <w:tcW w:w="151"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1</w:t>
            </w:r>
          </w:p>
        </w:tc>
        <w:tc>
          <w:tcPr>
            <w:tcW w:w="151"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2</w:t>
            </w:r>
          </w:p>
        </w:tc>
        <w:tc>
          <w:tcPr>
            <w:tcW w:w="212"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3</w:t>
            </w:r>
          </w:p>
        </w:tc>
        <w:tc>
          <w:tcPr>
            <w:tcW w:w="212"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4</w:t>
            </w:r>
          </w:p>
        </w:tc>
        <w:tc>
          <w:tcPr>
            <w:tcW w:w="212"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5</w:t>
            </w:r>
          </w:p>
        </w:tc>
        <w:tc>
          <w:tcPr>
            <w:tcW w:w="151"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6</w:t>
            </w:r>
          </w:p>
        </w:tc>
        <w:tc>
          <w:tcPr>
            <w:tcW w:w="217"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7</w:t>
            </w:r>
          </w:p>
        </w:tc>
        <w:tc>
          <w:tcPr>
            <w:tcW w:w="217"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8</w:t>
            </w:r>
          </w:p>
        </w:tc>
        <w:tc>
          <w:tcPr>
            <w:tcW w:w="212"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9</w:t>
            </w:r>
          </w:p>
        </w:tc>
        <w:tc>
          <w:tcPr>
            <w:tcW w:w="217"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10</w:t>
            </w:r>
          </w:p>
        </w:tc>
        <w:tc>
          <w:tcPr>
            <w:tcW w:w="217"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11</w:t>
            </w:r>
          </w:p>
        </w:tc>
        <w:tc>
          <w:tcPr>
            <w:tcW w:w="217"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12</w:t>
            </w:r>
          </w:p>
        </w:tc>
        <w:tc>
          <w:tcPr>
            <w:tcW w:w="217"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13</w:t>
            </w:r>
          </w:p>
        </w:tc>
        <w:tc>
          <w:tcPr>
            <w:tcW w:w="217"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14</w:t>
            </w:r>
          </w:p>
        </w:tc>
        <w:tc>
          <w:tcPr>
            <w:tcW w:w="1269"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 xml:space="preserve">Comments </w:t>
            </w:r>
          </w:p>
        </w:tc>
        <w:tc>
          <w:tcPr>
            <w:tcW w:w="351"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 xml:space="preserve">Rating </w:t>
            </w:r>
          </w:p>
        </w:tc>
      </w:tr>
      <w:tr w:rsidR="0011190C" w:rsidRPr="0096135C" w:rsidTr="00A60EB8">
        <w:trPr>
          <w:trHeight w:val="306"/>
        </w:trPr>
        <w:tc>
          <w:tcPr>
            <w:tcW w:w="557" w:type="pct"/>
          </w:tcPr>
          <w:p w:rsidR="0011190C" w:rsidRPr="0096135C" w:rsidRDefault="0011190C"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Agbozo</w:t>
            </w:r>
            <w:proofErr w:type="spellEnd"/>
            <w:r w:rsidRPr="0096135C">
              <w:rPr>
                <w:rFonts w:ascii="Times New Roman" w:hAnsi="Times New Roman" w:cs="Times New Roman"/>
                <w:sz w:val="24"/>
                <w:szCs w:val="24"/>
              </w:rPr>
              <w:t xml:space="preserve"> et al 2019</w:t>
            </w:r>
          </w:p>
        </w:tc>
        <w:tc>
          <w:tcPr>
            <w:tcW w:w="151"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NR</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NR</w:t>
            </w:r>
          </w:p>
        </w:tc>
        <w:tc>
          <w:tcPr>
            <w:tcW w:w="151"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269"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Cross-sectional study but overall well implemented with triangulation of data between multiple methodologies - hospital record review, observations and interviews</w:t>
            </w:r>
          </w:p>
        </w:tc>
        <w:tc>
          <w:tcPr>
            <w:tcW w:w="351"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Fair</w:t>
            </w:r>
          </w:p>
        </w:tc>
      </w:tr>
      <w:tr w:rsidR="0011190C" w:rsidRPr="0096135C" w:rsidTr="00A60EB8">
        <w:trPr>
          <w:trHeight w:val="306"/>
        </w:trPr>
        <w:tc>
          <w:tcPr>
            <w:tcW w:w="557" w:type="pct"/>
          </w:tcPr>
          <w:p w:rsidR="0011190C" w:rsidRPr="0096135C" w:rsidRDefault="0011190C"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Aghaji</w:t>
            </w:r>
            <w:proofErr w:type="spellEnd"/>
            <w:r w:rsidRPr="0096135C">
              <w:rPr>
                <w:rFonts w:ascii="Times New Roman" w:hAnsi="Times New Roman" w:cs="Times New Roman"/>
                <w:sz w:val="24"/>
                <w:szCs w:val="24"/>
              </w:rPr>
              <w:t xml:space="preserve"> 2002</w:t>
            </w:r>
          </w:p>
        </w:tc>
        <w:tc>
          <w:tcPr>
            <w:tcW w:w="151"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NR</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269"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Cross-sectional survey where it was unclear if any participants refused to participate. Development of the </w:t>
            </w:r>
            <w:r w:rsidRPr="0096135C">
              <w:rPr>
                <w:rFonts w:ascii="Times New Roman" w:hAnsi="Times New Roman" w:cs="Times New Roman"/>
                <w:sz w:val="24"/>
                <w:szCs w:val="24"/>
              </w:rPr>
              <w:lastRenderedPageBreak/>
              <w:t>questionnaire was unclear, self reported breastfeeding outcomes, and not adjusted for potential confounders.</w:t>
            </w:r>
          </w:p>
        </w:tc>
        <w:tc>
          <w:tcPr>
            <w:tcW w:w="351"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lastRenderedPageBreak/>
              <w:t>Poor</w:t>
            </w:r>
          </w:p>
        </w:tc>
      </w:tr>
      <w:tr w:rsidR="0011190C" w:rsidRPr="0096135C" w:rsidTr="00A60EB8">
        <w:trPr>
          <w:trHeight w:val="306"/>
        </w:trPr>
        <w:tc>
          <w:tcPr>
            <w:tcW w:w="557" w:type="pct"/>
          </w:tcPr>
          <w:p w:rsidR="0011190C" w:rsidRPr="0096135C" w:rsidRDefault="0011190C"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Akuse</w:t>
            </w:r>
            <w:proofErr w:type="spellEnd"/>
            <w:r w:rsidRPr="0096135C">
              <w:rPr>
                <w:rFonts w:ascii="Times New Roman" w:hAnsi="Times New Roman" w:cs="Times New Roman"/>
                <w:sz w:val="24"/>
                <w:szCs w:val="24"/>
              </w:rPr>
              <w:t xml:space="preserve"> and </w:t>
            </w:r>
            <w:proofErr w:type="spellStart"/>
            <w:r w:rsidRPr="0096135C">
              <w:rPr>
                <w:rFonts w:ascii="Times New Roman" w:hAnsi="Times New Roman" w:cs="Times New Roman"/>
                <w:sz w:val="24"/>
                <w:szCs w:val="24"/>
              </w:rPr>
              <w:t>Obinya</w:t>
            </w:r>
            <w:proofErr w:type="spellEnd"/>
            <w:r w:rsidRPr="0096135C">
              <w:rPr>
                <w:rFonts w:ascii="Times New Roman" w:hAnsi="Times New Roman" w:cs="Times New Roman"/>
                <w:sz w:val="24"/>
                <w:szCs w:val="24"/>
              </w:rPr>
              <w:t xml:space="preserve"> 2002</w:t>
            </w:r>
          </w:p>
        </w:tc>
        <w:tc>
          <w:tcPr>
            <w:tcW w:w="151"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51"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CD</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269"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Cross-sectional survey reportedly using a pretested validated questionnaire but no description of the validation process or citation.</w:t>
            </w:r>
          </w:p>
        </w:tc>
        <w:tc>
          <w:tcPr>
            <w:tcW w:w="351"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Fair</w:t>
            </w:r>
          </w:p>
        </w:tc>
      </w:tr>
      <w:tr w:rsidR="0011190C" w:rsidRPr="0096135C" w:rsidTr="00A60EB8">
        <w:trPr>
          <w:trHeight w:val="290"/>
        </w:trPr>
        <w:tc>
          <w:tcPr>
            <w:tcW w:w="557"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Amsalu et al 2019</w:t>
            </w:r>
          </w:p>
        </w:tc>
        <w:tc>
          <w:tcPr>
            <w:tcW w:w="151"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269"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Postpartum follow-up time-frame is sufficient for understanding delivery experiences and early initiation to breastfeeding. 76% of eligible women consented but of the 245 women eligible for follow up, 58 were loss to follow up and 11 declined, which is associated with a 28% difference from baseline. </w:t>
            </w:r>
          </w:p>
        </w:tc>
        <w:tc>
          <w:tcPr>
            <w:tcW w:w="351"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Fair </w:t>
            </w:r>
          </w:p>
        </w:tc>
      </w:tr>
      <w:tr w:rsidR="0011190C" w:rsidRPr="0096135C" w:rsidTr="00A60EB8">
        <w:trPr>
          <w:trHeight w:val="306"/>
        </w:trPr>
        <w:tc>
          <w:tcPr>
            <w:tcW w:w="557" w:type="pct"/>
          </w:tcPr>
          <w:p w:rsidR="0011190C" w:rsidRPr="0096135C" w:rsidRDefault="0011190C"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Awi</w:t>
            </w:r>
            <w:proofErr w:type="spellEnd"/>
            <w:r w:rsidRPr="0096135C">
              <w:rPr>
                <w:rFonts w:ascii="Times New Roman" w:hAnsi="Times New Roman" w:cs="Times New Roman"/>
                <w:sz w:val="24"/>
                <w:szCs w:val="24"/>
              </w:rPr>
              <w:t xml:space="preserve"> and </w:t>
            </w:r>
            <w:proofErr w:type="spellStart"/>
            <w:r w:rsidRPr="0096135C">
              <w:rPr>
                <w:rFonts w:ascii="Times New Roman" w:hAnsi="Times New Roman" w:cs="Times New Roman"/>
                <w:sz w:val="24"/>
                <w:szCs w:val="24"/>
              </w:rPr>
              <w:t>Alikor</w:t>
            </w:r>
            <w:proofErr w:type="spellEnd"/>
            <w:r w:rsidRPr="0096135C">
              <w:rPr>
                <w:rFonts w:ascii="Times New Roman" w:hAnsi="Times New Roman" w:cs="Times New Roman"/>
                <w:sz w:val="24"/>
                <w:szCs w:val="24"/>
              </w:rPr>
              <w:t xml:space="preserve"> 2006</w:t>
            </w:r>
          </w:p>
        </w:tc>
        <w:tc>
          <w:tcPr>
            <w:tcW w:w="151"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269"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Cross-sectional survey at a single facility. Lack of clarity on how the 500 consecutive cases were selected from the 1203 deliveries over the nine month period. </w:t>
            </w:r>
          </w:p>
        </w:tc>
        <w:tc>
          <w:tcPr>
            <w:tcW w:w="351"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Poor</w:t>
            </w:r>
          </w:p>
        </w:tc>
      </w:tr>
      <w:tr w:rsidR="0011190C" w:rsidRPr="0096135C" w:rsidTr="00A60EB8">
        <w:trPr>
          <w:trHeight w:val="306"/>
        </w:trPr>
        <w:tc>
          <w:tcPr>
            <w:tcW w:w="557" w:type="pct"/>
          </w:tcPr>
          <w:p w:rsidR="0011190C" w:rsidRPr="0096135C" w:rsidRDefault="0011190C"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Chale</w:t>
            </w:r>
            <w:proofErr w:type="spellEnd"/>
            <w:r w:rsidRPr="0096135C">
              <w:rPr>
                <w:rFonts w:ascii="Times New Roman" w:hAnsi="Times New Roman" w:cs="Times New Roman"/>
                <w:sz w:val="24"/>
                <w:szCs w:val="24"/>
              </w:rPr>
              <w:t xml:space="preserve"> et al 2016</w:t>
            </w:r>
          </w:p>
        </w:tc>
        <w:tc>
          <w:tcPr>
            <w:tcW w:w="151"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269"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Cross-sectional study but overall well implemented with triangulation of data between multiple methodologies - </w:t>
            </w:r>
            <w:r w:rsidRPr="0096135C">
              <w:rPr>
                <w:rFonts w:ascii="Times New Roman" w:hAnsi="Times New Roman" w:cs="Times New Roman"/>
                <w:sz w:val="24"/>
                <w:szCs w:val="24"/>
              </w:rPr>
              <w:lastRenderedPageBreak/>
              <w:t xml:space="preserve">hospital record review, observations and interviews. </w:t>
            </w:r>
          </w:p>
        </w:tc>
        <w:tc>
          <w:tcPr>
            <w:tcW w:w="351"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lastRenderedPageBreak/>
              <w:t>Fair</w:t>
            </w:r>
          </w:p>
        </w:tc>
      </w:tr>
      <w:tr w:rsidR="0011190C" w:rsidRPr="0096135C" w:rsidTr="00A60EB8">
        <w:trPr>
          <w:trHeight w:val="306"/>
        </w:trPr>
        <w:tc>
          <w:tcPr>
            <w:tcW w:w="557"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Daniels and Jackson 2011</w:t>
            </w:r>
          </w:p>
        </w:tc>
        <w:tc>
          <w:tcPr>
            <w:tcW w:w="151"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NR</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51"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269"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Cross-sectional study but overall well implemented with triangulation of data between multiple methodologies - hospital record review, observations and interviews. </w:t>
            </w:r>
          </w:p>
        </w:tc>
        <w:tc>
          <w:tcPr>
            <w:tcW w:w="351"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Fair </w:t>
            </w:r>
          </w:p>
        </w:tc>
      </w:tr>
      <w:tr w:rsidR="0011190C" w:rsidRPr="0096135C" w:rsidTr="00A60EB8">
        <w:trPr>
          <w:trHeight w:val="306"/>
        </w:trPr>
        <w:tc>
          <w:tcPr>
            <w:tcW w:w="557" w:type="pct"/>
          </w:tcPr>
          <w:p w:rsidR="0011190C" w:rsidRPr="0096135C" w:rsidRDefault="0011190C"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Degefa</w:t>
            </w:r>
            <w:proofErr w:type="spellEnd"/>
            <w:r w:rsidRPr="0096135C">
              <w:rPr>
                <w:rFonts w:ascii="Times New Roman" w:hAnsi="Times New Roman" w:cs="Times New Roman"/>
                <w:sz w:val="24"/>
                <w:szCs w:val="24"/>
              </w:rPr>
              <w:t xml:space="preserve"> et al 2019</w:t>
            </w:r>
          </w:p>
        </w:tc>
        <w:tc>
          <w:tcPr>
            <w:tcW w:w="151"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7"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269"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Cross-sectional study that used a standardized observational checklist adopted from the WHO breastfeeding observational form and structured client exit interview that were both pretested. Sample sized based on health facility records and participants selected using a systematic random sampling technique.  Triangulation of data between multiple methodologies - hospital record review, observations and interviews. Only descriptive statistics conducted. </w:t>
            </w:r>
          </w:p>
        </w:tc>
        <w:tc>
          <w:tcPr>
            <w:tcW w:w="351"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Fair </w:t>
            </w:r>
          </w:p>
        </w:tc>
      </w:tr>
      <w:tr w:rsidR="00575CC5" w:rsidRPr="0096135C" w:rsidTr="00575CC5">
        <w:trPr>
          <w:trHeight w:val="306"/>
        </w:trPr>
        <w:tc>
          <w:tcPr>
            <w:tcW w:w="557" w:type="pct"/>
            <w:shd w:val="clear" w:color="auto" w:fill="auto"/>
          </w:tcPr>
          <w:p w:rsidR="0089648C" w:rsidRPr="0096135C" w:rsidRDefault="0089648C" w:rsidP="00575CC5">
            <w:pPr>
              <w:spacing w:line="240" w:lineRule="auto"/>
              <w:rPr>
                <w:rFonts w:ascii="Times New Roman" w:hAnsi="Times New Roman" w:cs="Times New Roman"/>
                <w:sz w:val="24"/>
                <w:szCs w:val="24"/>
              </w:rPr>
            </w:pPr>
            <w:r>
              <w:rPr>
                <w:rFonts w:ascii="Times New Roman" w:hAnsi="Times New Roman" w:cs="Times New Roman"/>
                <w:sz w:val="24"/>
                <w:szCs w:val="24"/>
              </w:rPr>
              <w:t>Dubik et al 2021</w:t>
            </w:r>
          </w:p>
        </w:tc>
        <w:tc>
          <w:tcPr>
            <w:tcW w:w="151" w:type="pct"/>
            <w:shd w:val="clear" w:color="auto" w:fill="auto"/>
          </w:tcPr>
          <w:p w:rsidR="0089648C" w:rsidRPr="0096135C" w:rsidRDefault="0089648C"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151" w:type="pct"/>
            <w:shd w:val="clear" w:color="auto" w:fill="auto"/>
          </w:tcPr>
          <w:p w:rsidR="0089648C" w:rsidRPr="0096135C" w:rsidRDefault="0089648C"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2" w:type="pct"/>
            <w:shd w:val="clear" w:color="auto" w:fill="auto"/>
          </w:tcPr>
          <w:p w:rsidR="0089648C" w:rsidRPr="0096135C" w:rsidRDefault="0089648C"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2" w:type="pct"/>
            <w:shd w:val="clear" w:color="auto" w:fill="auto"/>
          </w:tcPr>
          <w:p w:rsidR="0089648C" w:rsidRPr="0096135C" w:rsidRDefault="0089648C"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2" w:type="pct"/>
            <w:shd w:val="clear" w:color="auto" w:fill="auto"/>
          </w:tcPr>
          <w:p w:rsidR="0089648C" w:rsidRPr="0096135C" w:rsidRDefault="0089648C"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51" w:type="pct"/>
            <w:shd w:val="clear" w:color="auto" w:fill="auto"/>
          </w:tcPr>
          <w:p w:rsidR="0089648C" w:rsidRPr="0096135C" w:rsidRDefault="0089648C"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217" w:type="pct"/>
            <w:shd w:val="clear" w:color="auto" w:fill="auto"/>
          </w:tcPr>
          <w:p w:rsidR="0089648C" w:rsidRPr="0096135C" w:rsidRDefault="0089648C"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7" w:type="pct"/>
            <w:shd w:val="clear" w:color="auto" w:fill="auto"/>
          </w:tcPr>
          <w:p w:rsidR="0089648C" w:rsidRPr="0096135C" w:rsidRDefault="0089648C"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212" w:type="pct"/>
            <w:shd w:val="clear" w:color="auto" w:fill="auto"/>
          </w:tcPr>
          <w:p w:rsidR="0089648C" w:rsidRPr="0096135C" w:rsidRDefault="0089648C"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7" w:type="pct"/>
            <w:shd w:val="clear" w:color="auto" w:fill="auto"/>
          </w:tcPr>
          <w:p w:rsidR="0089648C" w:rsidRPr="0096135C" w:rsidRDefault="0089648C"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217" w:type="pct"/>
            <w:shd w:val="clear" w:color="auto" w:fill="auto"/>
          </w:tcPr>
          <w:p w:rsidR="0089648C" w:rsidRPr="0096135C" w:rsidRDefault="0089648C"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7" w:type="pct"/>
            <w:shd w:val="clear" w:color="auto" w:fill="auto"/>
          </w:tcPr>
          <w:p w:rsidR="0089648C" w:rsidRPr="0096135C" w:rsidRDefault="0089648C"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NA</w:t>
            </w:r>
          </w:p>
        </w:tc>
        <w:tc>
          <w:tcPr>
            <w:tcW w:w="217" w:type="pct"/>
            <w:shd w:val="clear" w:color="auto" w:fill="auto"/>
          </w:tcPr>
          <w:p w:rsidR="0089648C" w:rsidRPr="0096135C" w:rsidRDefault="0089648C"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NA</w:t>
            </w:r>
          </w:p>
        </w:tc>
        <w:tc>
          <w:tcPr>
            <w:tcW w:w="217" w:type="pct"/>
            <w:shd w:val="clear" w:color="auto" w:fill="auto"/>
          </w:tcPr>
          <w:p w:rsidR="0089648C" w:rsidRPr="0096135C" w:rsidRDefault="0089648C"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269" w:type="pct"/>
            <w:shd w:val="clear" w:color="auto" w:fill="auto"/>
          </w:tcPr>
          <w:p w:rsidR="0089648C" w:rsidRPr="0096135C" w:rsidRDefault="0089648C"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A cross-sectional study conducted in multiple facilities with participation of 104 out of 144 eligible participants recruited over a span of four months. Purposeful sampling </w:t>
            </w:r>
            <w:r>
              <w:rPr>
                <w:rFonts w:ascii="Times New Roman" w:hAnsi="Times New Roman" w:cs="Times New Roman"/>
                <w:color w:val="000000"/>
                <w:sz w:val="24"/>
                <w:szCs w:val="24"/>
              </w:rPr>
              <w:lastRenderedPageBreak/>
              <w:t xml:space="preserve">used; no sample size justification given. </w:t>
            </w:r>
            <w:r w:rsidRPr="0096135C">
              <w:rPr>
                <w:rFonts w:ascii="Times New Roman" w:hAnsi="Times New Roman" w:cs="Times New Roman"/>
                <w:sz w:val="24"/>
                <w:szCs w:val="24"/>
              </w:rPr>
              <w:t xml:space="preserve"> Only descriptive statistics conducted.</w:t>
            </w:r>
          </w:p>
        </w:tc>
        <w:tc>
          <w:tcPr>
            <w:tcW w:w="351" w:type="pct"/>
            <w:shd w:val="clear" w:color="auto" w:fill="auto"/>
          </w:tcPr>
          <w:p w:rsidR="0089648C" w:rsidRPr="0096135C" w:rsidRDefault="0089648C" w:rsidP="00575CC5">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Poor </w:t>
            </w:r>
          </w:p>
        </w:tc>
      </w:tr>
      <w:tr w:rsidR="00575CC5" w:rsidRPr="0096135C" w:rsidTr="00575CC5">
        <w:trPr>
          <w:trHeight w:val="306"/>
        </w:trPr>
        <w:tc>
          <w:tcPr>
            <w:tcW w:w="557" w:type="pct"/>
            <w:shd w:val="clear" w:color="auto" w:fill="auto"/>
          </w:tcPr>
          <w:p w:rsidR="00246197" w:rsidRPr="0096135C" w:rsidRDefault="00246197" w:rsidP="00575CC5">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Fadupin</w:t>
            </w:r>
            <w:proofErr w:type="spellEnd"/>
            <w:r>
              <w:rPr>
                <w:rFonts w:ascii="Times New Roman" w:hAnsi="Times New Roman" w:cs="Times New Roman"/>
                <w:sz w:val="24"/>
                <w:szCs w:val="24"/>
              </w:rPr>
              <w:t xml:space="preserve"> et al 2020</w:t>
            </w:r>
          </w:p>
        </w:tc>
        <w:tc>
          <w:tcPr>
            <w:tcW w:w="151" w:type="pct"/>
            <w:shd w:val="clear" w:color="auto" w:fill="auto"/>
          </w:tcPr>
          <w:p w:rsidR="00246197" w:rsidRPr="0096135C" w:rsidRDefault="00246197"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151" w:type="pct"/>
            <w:shd w:val="clear" w:color="auto" w:fill="auto"/>
          </w:tcPr>
          <w:p w:rsidR="00246197" w:rsidRPr="0096135C" w:rsidRDefault="00246197"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2" w:type="pct"/>
            <w:shd w:val="clear" w:color="auto" w:fill="auto"/>
          </w:tcPr>
          <w:p w:rsidR="00246197" w:rsidRPr="0096135C" w:rsidRDefault="00246197"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NR</w:t>
            </w:r>
          </w:p>
        </w:tc>
        <w:tc>
          <w:tcPr>
            <w:tcW w:w="212" w:type="pct"/>
            <w:shd w:val="clear" w:color="auto" w:fill="auto"/>
          </w:tcPr>
          <w:p w:rsidR="00246197" w:rsidRPr="0096135C" w:rsidRDefault="00246197"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CD</w:t>
            </w:r>
          </w:p>
        </w:tc>
        <w:tc>
          <w:tcPr>
            <w:tcW w:w="212" w:type="pct"/>
            <w:shd w:val="clear" w:color="auto" w:fill="auto"/>
          </w:tcPr>
          <w:p w:rsidR="00246197" w:rsidRPr="0096135C" w:rsidRDefault="00246197"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NR</w:t>
            </w:r>
          </w:p>
        </w:tc>
        <w:tc>
          <w:tcPr>
            <w:tcW w:w="151" w:type="pct"/>
            <w:shd w:val="clear" w:color="auto" w:fill="auto"/>
          </w:tcPr>
          <w:p w:rsidR="00246197" w:rsidRPr="0096135C" w:rsidRDefault="00246197"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217" w:type="pct"/>
            <w:shd w:val="clear" w:color="auto" w:fill="auto"/>
          </w:tcPr>
          <w:p w:rsidR="00246197" w:rsidRPr="0096135C" w:rsidRDefault="00246197"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NA</w:t>
            </w:r>
          </w:p>
        </w:tc>
        <w:tc>
          <w:tcPr>
            <w:tcW w:w="217" w:type="pct"/>
            <w:shd w:val="clear" w:color="auto" w:fill="auto"/>
          </w:tcPr>
          <w:p w:rsidR="00246197" w:rsidRPr="0096135C" w:rsidRDefault="00246197"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NA</w:t>
            </w:r>
          </w:p>
        </w:tc>
        <w:tc>
          <w:tcPr>
            <w:tcW w:w="212" w:type="pct"/>
            <w:shd w:val="clear" w:color="auto" w:fill="auto"/>
          </w:tcPr>
          <w:p w:rsidR="00246197" w:rsidRPr="0096135C" w:rsidRDefault="00246197"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7" w:type="pct"/>
            <w:shd w:val="clear" w:color="auto" w:fill="auto"/>
          </w:tcPr>
          <w:p w:rsidR="00246197" w:rsidRPr="0096135C" w:rsidRDefault="00246197"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NA</w:t>
            </w:r>
          </w:p>
        </w:tc>
        <w:tc>
          <w:tcPr>
            <w:tcW w:w="217" w:type="pct"/>
            <w:shd w:val="clear" w:color="auto" w:fill="auto"/>
          </w:tcPr>
          <w:p w:rsidR="00246197" w:rsidRPr="0096135C" w:rsidRDefault="00246197"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7" w:type="pct"/>
            <w:shd w:val="clear" w:color="auto" w:fill="auto"/>
          </w:tcPr>
          <w:p w:rsidR="00246197" w:rsidRPr="0096135C" w:rsidRDefault="00246197"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NA</w:t>
            </w:r>
          </w:p>
        </w:tc>
        <w:tc>
          <w:tcPr>
            <w:tcW w:w="217" w:type="pct"/>
            <w:shd w:val="clear" w:color="auto" w:fill="auto"/>
          </w:tcPr>
          <w:p w:rsidR="00246197" w:rsidRPr="0096135C" w:rsidRDefault="00246197"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NA</w:t>
            </w:r>
          </w:p>
        </w:tc>
        <w:tc>
          <w:tcPr>
            <w:tcW w:w="217" w:type="pct"/>
            <w:shd w:val="clear" w:color="auto" w:fill="auto"/>
          </w:tcPr>
          <w:p w:rsidR="00246197" w:rsidRPr="0096135C" w:rsidRDefault="00246197"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269" w:type="pct"/>
            <w:shd w:val="clear" w:color="auto" w:fill="auto"/>
          </w:tcPr>
          <w:p w:rsidR="00246197" w:rsidRPr="0096135C" w:rsidRDefault="0024619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A cross-sectional study</w:t>
            </w:r>
            <w:r>
              <w:rPr>
                <w:rFonts w:ascii="Times New Roman" w:hAnsi="Times New Roman" w:cs="Times New Roman"/>
                <w:color w:val="000000"/>
                <w:sz w:val="24"/>
                <w:szCs w:val="24"/>
              </w:rPr>
              <w:t xml:space="preserve"> that randomly selected postpartum mothers for a survey. Process of random selection not described. Refusal rate of eligible participants not reported. Eligibility criteria not explicitly detailed and time period of data collection not specified. Sample size justification not reported. </w:t>
            </w:r>
            <w:r w:rsidRPr="0096135C">
              <w:rPr>
                <w:rFonts w:ascii="Times New Roman" w:hAnsi="Times New Roman" w:cs="Times New Roman"/>
                <w:sz w:val="24"/>
                <w:szCs w:val="24"/>
              </w:rPr>
              <w:t xml:space="preserve"> Only descriptive statistics conducted.</w:t>
            </w:r>
          </w:p>
        </w:tc>
        <w:tc>
          <w:tcPr>
            <w:tcW w:w="351" w:type="pct"/>
            <w:shd w:val="clear" w:color="auto" w:fill="auto"/>
          </w:tcPr>
          <w:p w:rsidR="00246197" w:rsidRPr="0096135C" w:rsidRDefault="00246197" w:rsidP="00575CC5">
            <w:pPr>
              <w:spacing w:line="240" w:lineRule="auto"/>
              <w:rPr>
                <w:rFonts w:ascii="Times New Roman" w:hAnsi="Times New Roman" w:cs="Times New Roman"/>
                <w:sz w:val="24"/>
                <w:szCs w:val="24"/>
              </w:rPr>
            </w:pPr>
            <w:r>
              <w:rPr>
                <w:rFonts w:ascii="Times New Roman" w:hAnsi="Times New Roman" w:cs="Times New Roman"/>
                <w:sz w:val="24"/>
                <w:szCs w:val="24"/>
              </w:rPr>
              <w:t xml:space="preserve">Poor </w:t>
            </w:r>
          </w:p>
        </w:tc>
      </w:tr>
      <w:tr w:rsidR="00246197" w:rsidRPr="0096135C" w:rsidTr="00A60EB8">
        <w:trPr>
          <w:trHeight w:val="306"/>
        </w:trPr>
        <w:tc>
          <w:tcPr>
            <w:tcW w:w="557" w:type="pct"/>
          </w:tcPr>
          <w:p w:rsidR="00246197" w:rsidRPr="0096135C" w:rsidRDefault="0024619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Ferguson et al 2009</w:t>
            </w:r>
          </w:p>
        </w:tc>
        <w:tc>
          <w:tcPr>
            <w:tcW w:w="151" w:type="pct"/>
          </w:tcPr>
          <w:p w:rsidR="00246197" w:rsidRPr="0096135C" w:rsidRDefault="0024619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246197" w:rsidRPr="0096135C" w:rsidRDefault="0024619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2" w:type="pct"/>
          </w:tcPr>
          <w:p w:rsidR="00246197" w:rsidRPr="0096135C" w:rsidRDefault="0024619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w:t>
            </w:r>
          </w:p>
        </w:tc>
        <w:tc>
          <w:tcPr>
            <w:tcW w:w="212" w:type="pct"/>
          </w:tcPr>
          <w:p w:rsidR="00246197" w:rsidRPr="0096135C" w:rsidRDefault="0024619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2" w:type="pct"/>
          </w:tcPr>
          <w:p w:rsidR="00246197" w:rsidRPr="0096135C" w:rsidRDefault="0024619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51" w:type="pct"/>
          </w:tcPr>
          <w:p w:rsidR="00246197" w:rsidRPr="0096135C" w:rsidRDefault="0024619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246197" w:rsidRPr="0096135C" w:rsidRDefault="0024619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246197" w:rsidRPr="0096135C" w:rsidRDefault="0024619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2" w:type="pct"/>
          </w:tcPr>
          <w:p w:rsidR="00246197" w:rsidRPr="0096135C" w:rsidRDefault="0024619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246197" w:rsidRPr="0096135C" w:rsidRDefault="0024619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246197" w:rsidRPr="0096135C" w:rsidRDefault="0024619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246197" w:rsidRPr="0096135C" w:rsidRDefault="0024619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246197" w:rsidRPr="0096135C" w:rsidRDefault="0024619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246197" w:rsidRPr="0096135C" w:rsidRDefault="0024619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269" w:type="pct"/>
          </w:tcPr>
          <w:p w:rsidR="00246197" w:rsidRPr="0096135C" w:rsidRDefault="0024619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A process evaluation of a breastfeeding protocol implementation. A convenience sample of 6 out of 20 nurses for the health worker component of the study highlights critical potential for sampling bias. The breastfeeding protocol specific to the study is not clearly described. </w:t>
            </w:r>
          </w:p>
        </w:tc>
        <w:tc>
          <w:tcPr>
            <w:tcW w:w="351" w:type="pct"/>
          </w:tcPr>
          <w:p w:rsidR="00246197" w:rsidRPr="0096135C" w:rsidRDefault="0024619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Poor </w:t>
            </w:r>
          </w:p>
        </w:tc>
      </w:tr>
      <w:tr w:rsidR="00246197" w:rsidRPr="0096135C" w:rsidTr="00A60EB8">
        <w:trPr>
          <w:trHeight w:val="306"/>
        </w:trPr>
        <w:tc>
          <w:tcPr>
            <w:tcW w:w="557" w:type="pct"/>
          </w:tcPr>
          <w:p w:rsidR="00246197" w:rsidRPr="0096135C" w:rsidRDefault="00246197"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Gejo</w:t>
            </w:r>
            <w:proofErr w:type="spellEnd"/>
            <w:r w:rsidRPr="0096135C">
              <w:rPr>
                <w:rFonts w:ascii="Times New Roman" w:hAnsi="Times New Roman" w:cs="Times New Roman"/>
                <w:sz w:val="24"/>
                <w:szCs w:val="24"/>
              </w:rPr>
              <w:t xml:space="preserve"> et al 2019</w:t>
            </w:r>
          </w:p>
        </w:tc>
        <w:tc>
          <w:tcPr>
            <w:tcW w:w="151" w:type="pct"/>
          </w:tcPr>
          <w:p w:rsidR="00246197" w:rsidRPr="0096135C" w:rsidRDefault="0024619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246197" w:rsidRPr="0096135C" w:rsidRDefault="0024619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246197" w:rsidRPr="0096135C" w:rsidRDefault="0024619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2" w:type="pct"/>
          </w:tcPr>
          <w:p w:rsidR="00246197" w:rsidRPr="0096135C" w:rsidRDefault="0024619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246197" w:rsidRPr="0096135C" w:rsidRDefault="0024619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246197" w:rsidRPr="0096135C" w:rsidRDefault="0024619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246197" w:rsidRPr="0096135C" w:rsidRDefault="0024619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246197" w:rsidRPr="0096135C" w:rsidRDefault="0024619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2" w:type="pct"/>
          </w:tcPr>
          <w:p w:rsidR="00246197" w:rsidRPr="0096135C" w:rsidRDefault="0024619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246197" w:rsidRPr="0096135C" w:rsidRDefault="0024619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246197" w:rsidRPr="0096135C" w:rsidRDefault="0024619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246197" w:rsidRPr="0096135C" w:rsidRDefault="0024619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246197" w:rsidRPr="0096135C" w:rsidRDefault="0024619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246197" w:rsidRPr="0096135C" w:rsidRDefault="0024619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269" w:type="pct"/>
          </w:tcPr>
          <w:p w:rsidR="00246197" w:rsidRPr="0096135C" w:rsidRDefault="0024619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Cross-sectional study with a systematic sampling technique and 100% response rate of eligible women.  </w:t>
            </w:r>
            <w:r w:rsidRPr="0096135C">
              <w:rPr>
                <w:rFonts w:ascii="Times New Roman" w:hAnsi="Times New Roman" w:cs="Times New Roman"/>
                <w:color w:val="000000"/>
                <w:sz w:val="24"/>
                <w:szCs w:val="24"/>
              </w:rPr>
              <w:t xml:space="preserve">Use of a pretested, structured questionnaire and adjusted for </w:t>
            </w:r>
            <w:r w:rsidRPr="0096135C">
              <w:rPr>
                <w:rFonts w:ascii="Times New Roman" w:hAnsi="Times New Roman" w:cs="Times New Roman"/>
                <w:color w:val="000000"/>
                <w:sz w:val="24"/>
                <w:szCs w:val="24"/>
              </w:rPr>
              <w:lastRenderedPageBreak/>
              <w:t xml:space="preserve">potential confounders in </w:t>
            </w:r>
            <w:r w:rsidRPr="0096135C">
              <w:rPr>
                <w:rFonts w:ascii="Times New Roman" w:hAnsi="Times New Roman" w:cs="Times New Roman"/>
                <w:sz w:val="24"/>
                <w:szCs w:val="24"/>
              </w:rPr>
              <w:t xml:space="preserve"> </w:t>
            </w:r>
            <w:r w:rsidRPr="0096135C">
              <w:rPr>
                <w:rFonts w:ascii="Times New Roman" w:hAnsi="Times New Roman" w:cs="Times New Roman"/>
                <w:color w:val="000000"/>
                <w:sz w:val="24"/>
                <w:szCs w:val="24"/>
              </w:rPr>
              <w:t>multivariable logistic regression analyses</w:t>
            </w:r>
          </w:p>
        </w:tc>
        <w:tc>
          <w:tcPr>
            <w:tcW w:w="351" w:type="pct"/>
          </w:tcPr>
          <w:p w:rsidR="00246197" w:rsidRPr="0096135C" w:rsidRDefault="0024619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lastRenderedPageBreak/>
              <w:t>Fair</w:t>
            </w:r>
          </w:p>
        </w:tc>
      </w:tr>
      <w:tr w:rsidR="00575CC5" w:rsidRPr="0096135C" w:rsidTr="00575CC5">
        <w:trPr>
          <w:trHeight w:val="290"/>
        </w:trPr>
        <w:tc>
          <w:tcPr>
            <w:tcW w:w="557" w:type="pct"/>
            <w:shd w:val="clear" w:color="auto" w:fill="auto"/>
          </w:tcPr>
          <w:p w:rsidR="001B703D" w:rsidRPr="0096135C" w:rsidRDefault="001B703D" w:rsidP="00575CC5">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Getnet</w:t>
            </w:r>
            <w:proofErr w:type="spellEnd"/>
            <w:r>
              <w:rPr>
                <w:rFonts w:ascii="Times New Roman" w:hAnsi="Times New Roman" w:cs="Times New Roman"/>
                <w:sz w:val="24"/>
                <w:szCs w:val="24"/>
              </w:rPr>
              <w:t xml:space="preserve"> et al 2020</w:t>
            </w:r>
          </w:p>
        </w:tc>
        <w:tc>
          <w:tcPr>
            <w:tcW w:w="151" w:type="pct"/>
            <w:shd w:val="clear" w:color="auto" w:fill="auto"/>
          </w:tcPr>
          <w:p w:rsidR="001B703D" w:rsidRPr="0096135C" w:rsidRDefault="001B703D"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151" w:type="pct"/>
            <w:shd w:val="clear" w:color="auto" w:fill="auto"/>
          </w:tcPr>
          <w:p w:rsidR="001B703D" w:rsidRPr="0096135C" w:rsidRDefault="001B703D"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2" w:type="pct"/>
            <w:shd w:val="clear" w:color="auto" w:fill="auto"/>
          </w:tcPr>
          <w:p w:rsidR="001B703D" w:rsidRPr="0096135C" w:rsidRDefault="001B703D"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2" w:type="pct"/>
            <w:shd w:val="clear" w:color="auto" w:fill="auto"/>
          </w:tcPr>
          <w:p w:rsidR="001B703D" w:rsidRPr="0096135C" w:rsidRDefault="001B703D"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2" w:type="pct"/>
            <w:shd w:val="clear" w:color="auto" w:fill="auto"/>
          </w:tcPr>
          <w:p w:rsidR="001B703D" w:rsidRPr="0096135C" w:rsidRDefault="001B703D"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151" w:type="pct"/>
            <w:shd w:val="clear" w:color="auto" w:fill="auto"/>
          </w:tcPr>
          <w:p w:rsidR="001B703D" w:rsidRPr="0096135C" w:rsidRDefault="001B703D"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shd w:val="clear" w:color="auto" w:fill="auto"/>
          </w:tcPr>
          <w:p w:rsidR="001B703D" w:rsidRPr="0096135C" w:rsidRDefault="001B703D"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shd w:val="clear" w:color="auto" w:fill="auto"/>
          </w:tcPr>
          <w:p w:rsidR="001B703D" w:rsidRPr="0096135C" w:rsidRDefault="001B703D"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2" w:type="pct"/>
            <w:shd w:val="clear" w:color="auto" w:fill="auto"/>
          </w:tcPr>
          <w:p w:rsidR="001B703D" w:rsidRPr="0096135C" w:rsidRDefault="001B703D"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shd w:val="clear" w:color="auto" w:fill="auto"/>
          </w:tcPr>
          <w:p w:rsidR="001B703D" w:rsidRPr="0096135C" w:rsidRDefault="001B703D"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shd w:val="clear" w:color="auto" w:fill="auto"/>
          </w:tcPr>
          <w:p w:rsidR="001B703D" w:rsidRPr="0096135C" w:rsidRDefault="001B703D"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shd w:val="clear" w:color="auto" w:fill="auto"/>
          </w:tcPr>
          <w:p w:rsidR="001B703D" w:rsidRPr="0096135C" w:rsidRDefault="001B703D"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shd w:val="clear" w:color="auto" w:fill="auto"/>
          </w:tcPr>
          <w:p w:rsidR="001B703D" w:rsidRPr="0096135C" w:rsidRDefault="001B703D"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shd w:val="clear" w:color="auto" w:fill="auto"/>
          </w:tcPr>
          <w:p w:rsidR="001B703D" w:rsidRPr="0096135C" w:rsidRDefault="001B703D"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269" w:type="pct"/>
            <w:shd w:val="clear" w:color="auto" w:fill="auto"/>
          </w:tcPr>
          <w:p w:rsidR="001B703D" w:rsidRPr="0096135C" w:rsidRDefault="001B703D"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Cross-sectional study with a systematic sampling technique and </w:t>
            </w:r>
            <w:r>
              <w:rPr>
                <w:rFonts w:ascii="Times New Roman" w:hAnsi="Times New Roman" w:cs="Times New Roman"/>
                <w:sz w:val="24"/>
                <w:szCs w:val="24"/>
              </w:rPr>
              <w:t>98</w:t>
            </w:r>
            <w:r w:rsidRPr="0096135C">
              <w:rPr>
                <w:rFonts w:ascii="Times New Roman" w:hAnsi="Times New Roman" w:cs="Times New Roman"/>
                <w:sz w:val="24"/>
                <w:szCs w:val="24"/>
              </w:rPr>
              <w:t xml:space="preserve">% response rate of eligible women.  </w:t>
            </w:r>
            <w:r w:rsidRPr="0096135C">
              <w:rPr>
                <w:rFonts w:ascii="Times New Roman" w:hAnsi="Times New Roman" w:cs="Times New Roman"/>
                <w:color w:val="000000"/>
                <w:sz w:val="24"/>
                <w:szCs w:val="24"/>
              </w:rPr>
              <w:t xml:space="preserve">Use of a pretested, structured questionnaire and adjusted for potential confounders in </w:t>
            </w:r>
            <w:r w:rsidRPr="0096135C">
              <w:rPr>
                <w:rFonts w:ascii="Times New Roman" w:hAnsi="Times New Roman" w:cs="Times New Roman"/>
                <w:sz w:val="24"/>
                <w:szCs w:val="24"/>
              </w:rPr>
              <w:t xml:space="preserve"> </w:t>
            </w:r>
            <w:r w:rsidRPr="0096135C">
              <w:rPr>
                <w:rFonts w:ascii="Times New Roman" w:hAnsi="Times New Roman" w:cs="Times New Roman"/>
                <w:color w:val="000000"/>
                <w:sz w:val="24"/>
                <w:szCs w:val="24"/>
              </w:rPr>
              <w:t>multivariable logistic regression analyses</w:t>
            </w:r>
          </w:p>
        </w:tc>
        <w:tc>
          <w:tcPr>
            <w:tcW w:w="351" w:type="pct"/>
            <w:shd w:val="clear" w:color="auto" w:fill="auto"/>
          </w:tcPr>
          <w:p w:rsidR="001B703D" w:rsidRPr="0096135C" w:rsidRDefault="001B703D" w:rsidP="00575CC5">
            <w:pPr>
              <w:spacing w:line="240" w:lineRule="auto"/>
              <w:rPr>
                <w:rFonts w:ascii="Times New Roman" w:hAnsi="Times New Roman" w:cs="Times New Roman"/>
                <w:sz w:val="24"/>
                <w:szCs w:val="24"/>
              </w:rPr>
            </w:pPr>
            <w:r>
              <w:rPr>
                <w:rFonts w:ascii="Times New Roman" w:hAnsi="Times New Roman" w:cs="Times New Roman"/>
                <w:sz w:val="24"/>
                <w:szCs w:val="24"/>
              </w:rPr>
              <w:t>Fair</w:t>
            </w:r>
          </w:p>
        </w:tc>
      </w:tr>
      <w:tr w:rsidR="001B703D" w:rsidRPr="0096135C" w:rsidTr="00575CC5">
        <w:trPr>
          <w:trHeight w:val="290"/>
        </w:trPr>
        <w:tc>
          <w:tcPr>
            <w:tcW w:w="557" w:type="pct"/>
            <w:shd w:val="clear" w:color="auto" w:fill="auto"/>
          </w:tcPr>
          <w:p w:rsidR="001B703D" w:rsidRPr="0096135C" w:rsidRDefault="001B703D"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Iliyasu</w:t>
            </w:r>
            <w:proofErr w:type="spellEnd"/>
            <w:r w:rsidRPr="0096135C">
              <w:rPr>
                <w:rFonts w:ascii="Times New Roman" w:hAnsi="Times New Roman" w:cs="Times New Roman"/>
                <w:sz w:val="24"/>
                <w:szCs w:val="24"/>
              </w:rPr>
              <w:t xml:space="preserve"> et al 2019</w:t>
            </w:r>
          </w:p>
        </w:tc>
        <w:tc>
          <w:tcPr>
            <w:tcW w:w="151" w:type="pct"/>
            <w:shd w:val="clear" w:color="auto" w:fill="auto"/>
          </w:tcPr>
          <w:p w:rsidR="001B703D" w:rsidRPr="0096135C" w:rsidRDefault="001B703D"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shd w:val="clear" w:color="auto" w:fill="auto"/>
          </w:tcPr>
          <w:p w:rsidR="001B703D" w:rsidRPr="0096135C" w:rsidRDefault="001B703D"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1B703D" w:rsidRPr="0096135C" w:rsidRDefault="001B703D"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NR</w:t>
            </w:r>
          </w:p>
        </w:tc>
        <w:tc>
          <w:tcPr>
            <w:tcW w:w="212" w:type="pct"/>
            <w:shd w:val="clear" w:color="auto" w:fill="auto"/>
          </w:tcPr>
          <w:p w:rsidR="001B703D" w:rsidRPr="0096135C" w:rsidRDefault="001B703D"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1B703D" w:rsidRPr="0096135C" w:rsidRDefault="001B703D"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shd w:val="clear" w:color="auto" w:fill="auto"/>
          </w:tcPr>
          <w:p w:rsidR="001B703D" w:rsidRPr="0096135C" w:rsidRDefault="001B703D"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shd w:val="clear" w:color="auto" w:fill="auto"/>
          </w:tcPr>
          <w:p w:rsidR="001B703D" w:rsidRPr="0096135C" w:rsidRDefault="001B703D"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shd w:val="clear" w:color="auto" w:fill="auto"/>
          </w:tcPr>
          <w:p w:rsidR="001B703D" w:rsidRPr="0096135C" w:rsidRDefault="001B703D"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2" w:type="pct"/>
            <w:shd w:val="clear" w:color="auto" w:fill="auto"/>
          </w:tcPr>
          <w:p w:rsidR="001B703D" w:rsidRPr="0096135C" w:rsidRDefault="001B703D"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shd w:val="clear" w:color="auto" w:fill="auto"/>
          </w:tcPr>
          <w:p w:rsidR="001B703D" w:rsidRPr="0096135C" w:rsidRDefault="001B703D"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shd w:val="clear" w:color="auto" w:fill="auto"/>
          </w:tcPr>
          <w:p w:rsidR="001B703D" w:rsidRPr="0096135C" w:rsidRDefault="001B703D"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shd w:val="clear" w:color="auto" w:fill="auto"/>
          </w:tcPr>
          <w:p w:rsidR="001B703D" w:rsidRPr="0096135C" w:rsidRDefault="001B703D"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shd w:val="clear" w:color="auto" w:fill="auto"/>
          </w:tcPr>
          <w:p w:rsidR="001B703D" w:rsidRPr="0096135C" w:rsidRDefault="001B703D"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shd w:val="clear" w:color="auto" w:fill="auto"/>
          </w:tcPr>
          <w:p w:rsidR="001B703D" w:rsidRPr="0096135C" w:rsidRDefault="001B703D"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269" w:type="pct"/>
            <w:shd w:val="clear" w:color="auto" w:fill="auto"/>
          </w:tcPr>
          <w:p w:rsidR="001B703D" w:rsidRPr="0096135C" w:rsidRDefault="001B703D"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Cross-sectional study with a survey validated for use within the current population in previous studies and pretested within the current study. Evaluation of outcome using systematic, validated system.</w:t>
            </w:r>
          </w:p>
        </w:tc>
        <w:tc>
          <w:tcPr>
            <w:tcW w:w="351" w:type="pct"/>
            <w:shd w:val="clear" w:color="auto" w:fill="auto"/>
          </w:tcPr>
          <w:p w:rsidR="001B703D" w:rsidRPr="0096135C" w:rsidRDefault="001B703D"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Fair</w:t>
            </w:r>
          </w:p>
        </w:tc>
      </w:tr>
      <w:tr w:rsidR="00575CC5" w:rsidRPr="0096135C" w:rsidTr="00575CC5">
        <w:trPr>
          <w:trHeight w:val="306"/>
        </w:trPr>
        <w:tc>
          <w:tcPr>
            <w:tcW w:w="557" w:type="pct"/>
            <w:shd w:val="clear" w:color="auto" w:fill="auto"/>
          </w:tcPr>
          <w:p w:rsidR="002141D7" w:rsidRPr="0096135C" w:rsidRDefault="002141D7" w:rsidP="00575CC5">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Kassa</w:t>
            </w:r>
            <w:proofErr w:type="spellEnd"/>
            <w:r>
              <w:rPr>
                <w:rFonts w:ascii="Times New Roman" w:hAnsi="Times New Roman" w:cs="Times New Roman"/>
                <w:sz w:val="24"/>
                <w:szCs w:val="24"/>
              </w:rPr>
              <w:t xml:space="preserve"> et al 2021</w:t>
            </w:r>
          </w:p>
        </w:tc>
        <w:tc>
          <w:tcPr>
            <w:tcW w:w="151"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151"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151"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shd w:val="clear" w:color="auto" w:fill="auto"/>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shd w:val="clear" w:color="auto" w:fill="auto"/>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2"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shd w:val="clear" w:color="auto" w:fill="auto"/>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shd w:val="clear" w:color="auto" w:fill="auto"/>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shd w:val="clear" w:color="auto" w:fill="auto"/>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269" w:type="pct"/>
            <w:shd w:val="clear" w:color="auto" w:fill="auto"/>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Cross-sectional study with a systematic sampling technique and </w:t>
            </w:r>
            <w:r>
              <w:rPr>
                <w:rFonts w:ascii="Times New Roman" w:hAnsi="Times New Roman" w:cs="Times New Roman"/>
                <w:sz w:val="24"/>
                <w:szCs w:val="24"/>
              </w:rPr>
              <w:t>98</w:t>
            </w:r>
            <w:r w:rsidRPr="0096135C">
              <w:rPr>
                <w:rFonts w:ascii="Times New Roman" w:hAnsi="Times New Roman" w:cs="Times New Roman"/>
                <w:sz w:val="24"/>
                <w:szCs w:val="24"/>
              </w:rPr>
              <w:t xml:space="preserve">% response rate of eligible women.  </w:t>
            </w:r>
            <w:r w:rsidRPr="0096135C">
              <w:rPr>
                <w:rFonts w:ascii="Times New Roman" w:hAnsi="Times New Roman" w:cs="Times New Roman"/>
                <w:color w:val="000000"/>
                <w:sz w:val="24"/>
                <w:szCs w:val="24"/>
              </w:rPr>
              <w:t xml:space="preserve">Use of a pretested, structured questionnaire and adjusted for potential confounders in </w:t>
            </w:r>
            <w:r w:rsidRPr="0096135C">
              <w:rPr>
                <w:rFonts w:ascii="Times New Roman" w:hAnsi="Times New Roman" w:cs="Times New Roman"/>
                <w:sz w:val="24"/>
                <w:szCs w:val="24"/>
              </w:rPr>
              <w:t xml:space="preserve"> </w:t>
            </w:r>
            <w:r w:rsidRPr="0096135C">
              <w:rPr>
                <w:rFonts w:ascii="Times New Roman" w:hAnsi="Times New Roman" w:cs="Times New Roman"/>
                <w:color w:val="000000"/>
                <w:sz w:val="24"/>
                <w:szCs w:val="24"/>
              </w:rPr>
              <w:t>multivariable logistic regression analyses</w:t>
            </w:r>
          </w:p>
        </w:tc>
        <w:tc>
          <w:tcPr>
            <w:tcW w:w="351" w:type="pct"/>
            <w:shd w:val="clear" w:color="auto" w:fill="auto"/>
          </w:tcPr>
          <w:p w:rsidR="002141D7" w:rsidRPr="0096135C" w:rsidRDefault="002141D7" w:rsidP="00575CC5">
            <w:pPr>
              <w:spacing w:line="240" w:lineRule="auto"/>
              <w:rPr>
                <w:rFonts w:ascii="Times New Roman" w:hAnsi="Times New Roman" w:cs="Times New Roman"/>
                <w:sz w:val="24"/>
                <w:szCs w:val="24"/>
              </w:rPr>
            </w:pPr>
            <w:r>
              <w:rPr>
                <w:rFonts w:ascii="Times New Roman" w:hAnsi="Times New Roman" w:cs="Times New Roman"/>
                <w:sz w:val="24"/>
                <w:szCs w:val="24"/>
              </w:rPr>
              <w:t>Fair</w:t>
            </w:r>
          </w:p>
        </w:tc>
      </w:tr>
      <w:tr w:rsidR="002141D7" w:rsidRPr="0096135C" w:rsidTr="00A60EB8">
        <w:trPr>
          <w:trHeight w:val="306"/>
        </w:trPr>
        <w:tc>
          <w:tcPr>
            <w:tcW w:w="557" w:type="pct"/>
          </w:tcPr>
          <w:p w:rsidR="002141D7" w:rsidRPr="0096135C" w:rsidRDefault="002141D7"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Kavle</w:t>
            </w:r>
            <w:proofErr w:type="spellEnd"/>
            <w:r w:rsidRPr="0096135C">
              <w:rPr>
                <w:rFonts w:ascii="Times New Roman" w:hAnsi="Times New Roman" w:cs="Times New Roman"/>
                <w:sz w:val="24"/>
                <w:szCs w:val="24"/>
              </w:rPr>
              <w:t xml:space="preserve"> et al 2019</w:t>
            </w:r>
          </w:p>
        </w:tc>
        <w:tc>
          <w:tcPr>
            <w:tcW w:w="151"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2"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51"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7"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2"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w:t>
            </w:r>
          </w:p>
        </w:tc>
        <w:tc>
          <w:tcPr>
            <w:tcW w:w="217"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269"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Process evaluation conducted with all BHFI facilities where </w:t>
            </w:r>
            <w:r w:rsidRPr="0096135C">
              <w:rPr>
                <w:rFonts w:ascii="Times New Roman" w:hAnsi="Times New Roman" w:cs="Times New Roman"/>
                <w:sz w:val="24"/>
                <w:szCs w:val="24"/>
              </w:rPr>
              <w:lastRenderedPageBreak/>
              <w:t xml:space="preserve">implemented. Use of routine surveillance indicators and specific program indicators, which were discussed with stakeholders at a two day workshop for contextualization at the end of the two year implementation. </w:t>
            </w:r>
          </w:p>
        </w:tc>
        <w:tc>
          <w:tcPr>
            <w:tcW w:w="351"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lastRenderedPageBreak/>
              <w:t xml:space="preserve">Fair </w:t>
            </w:r>
          </w:p>
        </w:tc>
      </w:tr>
      <w:tr w:rsidR="002141D7" w:rsidRPr="0096135C" w:rsidTr="00A60EB8">
        <w:trPr>
          <w:trHeight w:val="306"/>
        </w:trPr>
        <w:tc>
          <w:tcPr>
            <w:tcW w:w="557" w:type="pct"/>
          </w:tcPr>
          <w:p w:rsidR="002141D7" w:rsidRPr="0096135C" w:rsidRDefault="002141D7"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Kusi-Amponsah</w:t>
            </w:r>
            <w:proofErr w:type="spellEnd"/>
            <w:r w:rsidRPr="0096135C">
              <w:rPr>
                <w:rFonts w:ascii="Times New Roman" w:hAnsi="Times New Roman" w:cs="Times New Roman"/>
                <w:sz w:val="24"/>
                <w:szCs w:val="24"/>
              </w:rPr>
              <w:t xml:space="preserve"> </w:t>
            </w:r>
            <w:proofErr w:type="spellStart"/>
            <w:r w:rsidRPr="0096135C">
              <w:rPr>
                <w:rFonts w:ascii="Times New Roman" w:hAnsi="Times New Roman" w:cs="Times New Roman"/>
                <w:sz w:val="24"/>
                <w:szCs w:val="24"/>
              </w:rPr>
              <w:t>Diji</w:t>
            </w:r>
            <w:proofErr w:type="spellEnd"/>
            <w:r w:rsidRPr="0096135C">
              <w:rPr>
                <w:rFonts w:ascii="Times New Roman" w:hAnsi="Times New Roman" w:cs="Times New Roman"/>
                <w:sz w:val="24"/>
                <w:szCs w:val="24"/>
              </w:rPr>
              <w:t xml:space="preserve"> et al 2017</w:t>
            </w:r>
          </w:p>
        </w:tc>
        <w:tc>
          <w:tcPr>
            <w:tcW w:w="151"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w:t>
            </w:r>
          </w:p>
        </w:tc>
        <w:tc>
          <w:tcPr>
            <w:tcW w:w="212"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2"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269"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Cross-sectional study with pretested structured survey conducted until sample size calculation was satisfied. Women were recruited into the study using a simple random sampling techniques (two opaque envelopes) though it is unclear how many eligible women declined participation. Clear definition of outcome and adjusted for potential confounders. </w:t>
            </w:r>
          </w:p>
        </w:tc>
        <w:tc>
          <w:tcPr>
            <w:tcW w:w="351"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Fair</w:t>
            </w:r>
          </w:p>
        </w:tc>
      </w:tr>
      <w:tr w:rsidR="002141D7" w:rsidRPr="0096135C" w:rsidTr="00A60EB8">
        <w:trPr>
          <w:trHeight w:val="306"/>
        </w:trPr>
        <w:tc>
          <w:tcPr>
            <w:tcW w:w="557" w:type="pct"/>
          </w:tcPr>
          <w:p w:rsidR="002141D7" w:rsidRPr="0096135C" w:rsidRDefault="002141D7"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Mgolozeli</w:t>
            </w:r>
            <w:proofErr w:type="spellEnd"/>
            <w:r w:rsidRPr="0096135C">
              <w:rPr>
                <w:rFonts w:ascii="Times New Roman" w:hAnsi="Times New Roman" w:cs="Times New Roman"/>
                <w:sz w:val="24"/>
                <w:szCs w:val="24"/>
              </w:rPr>
              <w:t xml:space="preserve"> et al 2019</w:t>
            </w:r>
          </w:p>
        </w:tc>
        <w:tc>
          <w:tcPr>
            <w:tcW w:w="151"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2"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51"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2"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269"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Cross-sectional study with a self-administered questionnaire but acceptable high response rate from eligible health workers (85%). Questionnaire was based off of UNICEF/WHO/BFHI documents and was pretested.</w:t>
            </w:r>
          </w:p>
        </w:tc>
        <w:tc>
          <w:tcPr>
            <w:tcW w:w="351"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Fair</w:t>
            </w:r>
          </w:p>
        </w:tc>
      </w:tr>
      <w:tr w:rsidR="002141D7" w:rsidRPr="0096135C" w:rsidTr="00A60EB8">
        <w:trPr>
          <w:trHeight w:val="306"/>
        </w:trPr>
        <w:tc>
          <w:tcPr>
            <w:tcW w:w="557"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lastRenderedPageBreak/>
              <w:t>Mohamed et al 2018</w:t>
            </w:r>
          </w:p>
        </w:tc>
        <w:tc>
          <w:tcPr>
            <w:tcW w:w="151"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NR</w:t>
            </w:r>
          </w:p>
        </w:tc>
        <w:tc>
          <w:tcPr>
            <w:tcW w:w="212"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2"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269"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Cross-sectional </w:t>
            </w:r>
            <w:proofErr w:type="gramStart"/>
            <w:r w:rsidRPr="0096135C">
              <w:rPr>
                <w:rFonts w:ascii="Times New Roman" w:hAnsi="Times New Roman" w:cs="Times New Roman"/>
                <w:sz w:val="24"/>
                <w:szCs w:val="24"/>
              </w:rPr>
              <w:t>study .</w:t>
            </w:r>
            <w:proofErr w:type="gramEnd"/>
            <w:r w:rsidRPr="0096135C">
              <w:rPr>
                <w:rFonts w:ascii="Times New Roman" w:hAnsi="Times New Roman" w:cs="Times New Roman"/>
                <w:sz w:val="24"/>
                <w:szCs w:val="24"/>
              </w:rPr>
              <w:t xml:space="preserve"> Study participants were selected using simple random sampling technique (Table of Random</w:t>
            </w:r>
          </w:p>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Numbers) until sample size calculation was fulfilled. Use of a pretested structured questionnaire validated for use within the study population. The rate of refusal among eligible women not reported. Exclusive breastfeeding practice was based on a 24 hour recall may overestimate but is the method recommended by WHO and used in the DHS globally. Descriptive statistics only without adjustment for potential confounders. </w:t>
            </w:r>
          </w:p>
        </w:tc>
        <w:tc>
          <w:tcPr>
            <w:tcW w:w="351"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Fair</w:t>
            </w:r>
          </w:p>
        </w:tc>
      </w:tr>
      <w:tr w:rsidR="002141D7" w:rsidRPr="0096135C" w:rsidTr="00A60EB8">
        <w:trPr>
          <w:trHeight w:val="306"/>
        </w:trPr>
        <w:tc>
          <w:tcPr>
            <w:tcW w:w="557"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Morgan and </w:t>
            </w:r>
            <w:proofErr w:type="spellStart"/>
            <w:r w:rsidRPr="0096135C">
              <w:rPr>
                <w:rFonts w:ascii="Times New Roman" w:hAnsi="Times New Roman" w:cs="Times New Roman"/>
                <w:sz w:val="24"/>
                <w:szCs w:val="24"/>
              </w:rPr>
              <w:t>Jeggels</w:t>
            </w:r>
            <w:proofErr w:type="spellEnd"/>
            <w:r w:rsidRPr="0096135C">
              <w:rPr>
                <w:rFonts w:ascii="Times New Roman" w:hAnsi="Times New Roman" w:cs="Times New Roman"/>
                <w:sz w:val="24"/>
                <w:szCs w:val="24"/>
              </w:rPr>
              <w:t xml:space="preserve"> 2015</w:t>
            </w:r>
          </w:p>
        </w:tc>
        <w:tc>
          <w:tcPr>
            <w:tcW w:w="151"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2"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51"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2"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NA</w:t>
            </w:r>
          </w:p>
        </w:tc>
        <w:tc>
          <w:tcPr>
            <w:tcW w:w="217"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269"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Cross-sectional study with a structured survey. Sample size was determined to be 100 participants with “as it is a round</w:t>
            </w:r>
          </w:p>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Number” for justification. Questionnaire was adapted from an additional study and unclear whether updated version was pretested.  Breastfeeding behaviours are self-reported. Descriptive </w:t>
            </w:r>
            <w:r w:rsidRPr="0096135C">
              <w:rPr>
                <w:rFonts w:ascii="Times New Roman" w:hAnsi="Times New Roman" w:cs="Times New Roman"/>
                <w:sz w:val="24"/>
                <w:szCs w:val="24"/>
              </w:rPr>
              <w:lastRenderedPageBreak/>
              <w:t>statistics only without adjustment for potential confounders.</w:t>
            </w:r>
          </w:p>
        </w:tc>
        <w:tc>
          <w:tcPr>
            <w:tcW w:w="351"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lastRenderedPageBreak/>
              <w:t xml:space="preserve">Poor </w:t>
            </w:r>
          </w:p>
        </w:tc>
      </w:tr>
      <w:tr w:rsidR="002141D7" w:rsidRPr="0096135C" w:rsidTr="00A60EB8">
        <w:trPr>
          <w:trHeight w:val="306"/>
        </w:trPr>
        <w:tc>
          <w:tcPr>
            <w:tcW w:w="557" w:type="pct"/>
          </w:tcPr>
          <w:p w:rsidR="002141D7" w:rsidRPr="0096135C" w:rsidRDefault="002141D7"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Mphasha</w:t>
            </w:r>
            <w:proofErr w:type="spellEnd"/>
            <w:r w:rsidRPr="0096135C">
              <w:rPr>
                <w:rFonts w:ascii="Times New Roman" w:hAnsi="Times New Roman" w:cs="Times New Roman"/>
                <w:sz w:val="24"/>
                <w:szCs w:val="24"/>
              </w:rPr>
              <w:t xml:space="preserve"> and </w:t>
            </w:r>
            <w:proofErr w:type="spellStart"/>
            <w:r w:rsidRPr="0096135C">
              <w:rPr>
                <w:rFonts w:ascii="Times New Roman" w:hAnsi="Times New Roman" w:cs="Times New Roman"/>
                <w:sz w:val="24"/>
                <w:szCs w:val="24"/>
              </w:rPr>
              <w:t>Skaal</w:t>
            </w:r>
            <w:proofErr w:type="spellEnd"/>
            <w:r w:rsidRPr="0096135C">
              <w:rPr>
                <w:rFonts w:ascii="Times New Roman" w:hAnsi="Times New Roman" w:cs="Times New Roman"/>
                <w:sz w:val="24"/>
                <w:szCs w:val="24"/>
              </w:rPr>
              <w:t xml:space="preserve"> 2019</w:t>
            </w:r>
          </w:p>
        </w:tc>
        <w:tc>
          <w:tcPr>
            <w:tcW w:w="151"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269" w:type="pct"/>
          </w:tcPr>
          <w:p w:rsidR="002141D7" w:rsidRPr="0096135C" w:rsidRDefault="002141D7"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Cross-sectional study conducted at multiple facilities but time frame of data collection is not clear and it is not clear if anyone refused participation or recruitment stopped after reaching sample size. Convenience sampling and analyses did not control for potential confounders. While knowledge could be objectively evaluated through questions based on the guidelines, practice is self-reported and sensitive to recall bias and social desirability bias. </w:t>
            </w:r>
          </w:p>
        </w:tc>
        <w:tc>
          <w:tcPr>
            <w:tcW w:w="351" w:type="pct"/>
          </w:tcPr>
          <w:p w:rsidR="002141D7" w:rsidRPr="0096135C" w:rsidRDefault="002141D7"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Poor</w:t>
            </w:r>
          </w:p>
        </w:tc>
      </w:tr>
      <w:tr w:rsidR="00575CC5" w:rsidRPr="0096135C" w:rsidTr="00575CC5">
        <w:trPr>
          <w:trHeight w:val="290"/>
        </w:trPr>
        <w:tc>
          <w:tcPr>
            <w:tcW w:w="557" w:type="pct"/>
            <w:shd w:val="clear" w:color="auto" w:fill="auto"/>
          </w:tcPr>
          <w:p w:rsidR="00A60EB8" w:rsidRPr="0096135C" w:rsidRDefault="00A60EB8" w:rsidP="00575CC5">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Mukashyaka</w:t>
            </w:r>
            <w:proofErr w:type="spellEnd"/>
            <w:r>
              <w:rPr>
                <w:rFonts w:ascii="Times New Roman" w:hAnsi="Times New Roman" w:cs="Times New Roman"/>
                <w:sz w:val="24"/>
                <w:szCs w:val="24"/>
              </w:rPr>
              <w:t xml:space="preserve"> et al 2020</w:t>
            </w:r>
          </w:p>
        </w:tc>
        <w:tc>
          <w:tcPr>
            <w:tcW w:w="151" w:type="pct"/>
            <w:shd w:val="clear" w:color="auto" w:fill="auto"/>
          </w:tcPr>
          <w:p w:rsidR="00A60EB8" w:rsidRPr="0096135C" w:rsidRDefault="00A60EB8"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151" w:type="pct"/>
            <w:shd w:val="clear" w:color="auto" w:fill="auto"/>
          </w:tcPr>
          <w:p w:rsidR="00A60EB8" w:rsidRPr="0096135C" w:rsidRDefault="00A60EB8"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2" w:type="pct"/>
            <w:shd w:val="clear" w:color="auto" w:fill="auto"/>
          </w:tcPr>
          <w:p w:rsidR="00A60EB8" w:rsidRPr="0096135C" w:rsidRDefault="00A60EB8"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NR</w:t>
            </w:r>
          </w:p>
        </w:tc>
        <w:tc>
          <w:tcPr>
            <w:tcW w:w="212" w:type="pct"/>
            <w:shd w:val="clear" w:color="auto" w:fill="auto"/>
          </w:tcPr>
          <w:p w:rsidR="00A60EB8" w:rsidRPr="0096135C" w:rsidRDefault="00A60EB8"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2" w:type="pct"/>
            <w:shd w:val="clear" w:color="auto" w:fill="auto"/>
          </w:tcPr>
          <w:p w:rsidR="00A60EB8" w:rsidRPr="0096135C" w:rsidRDefault="00A60EB8"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151" w:type="pct"/>
            <w:shd w:val="clear" w:color="auto" w:fill="auto"/>
          </w:tcPr>
          <w:p w:rsidR="00A60EB8" w:rsidRPr="0096135C" w:rsidRDefault="00A60EB8"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217" w:type="pct"/>
            <w:shd w:val="clear" w:color="auto" w:fill="auto"/>
          </w:tcPr>
          <w:p w:rsidR="00A60EB8" w:rsidRPr="0096135C" w:rsidRDefault="00A60EB8" w:rsidP="00575CC5">
            <w:pPr>
              <w:spacing w:line="240" w:lineRule="auto"/>
              <w:rPr>
                <w:rFonts w:ascii="Times New Roman" w:hAnsi="Times New Roman" w:cs="Times New Roman"/>
                <w:sz w:val="24"/>
                <w:szCs w:val="24"/>
              </w:rPr>
            </w:pPr>
            <w:r>
              <w:rPr>
                <w:rFonts w:ascii="Times New Roman" w:hAnsi="Times New Roman" w:cs="Times New Roman"/>
                <w:sz w:val="24"/>
                <w:szCs w:val="24"/>
              </w:rPr>
              <w:t>NA</w:t>
            </w:r>
          </w:p>
        </w:tc>
        <w:tc>
          <w:tcPr>
            <w:tcW w:w="217" w:type="pct"/>
            <w:shd w:val="clear" w:color="auto" w:fill="auto"/>
          </w:tcPr>
          <w:p w:rsidR="00A60EB8" w:rsidRPr="0096135C" w:rsidRDefault="00A60EB8" w:rsidP="00575CC5">
            <w:pPr>
              <w:spacing w:line="240" w:lineRule="auto"/>
              <w:rPr>
                <w:rFonts w:ascii="Times New Roman" w:hAnsi="Times New Roman" w:cs="Times New Roman"/>
                <w:sz w:val="24"/>
                <w:szCs w:val="24"/>
              </w:rPr>
            </w:pPr>
            <w:r>
              <w:rPr>
                <w:rFonts w:ascii="Times New Roman" w:hAnsi="Times New Roman" w:cs="Times New Roman"/>
                <w:sz w:val="24"/>
                <w:szCs w:val="24"/>
              </w:rPr>
              <w:t>Y</w:t>
            </w:r>
          </w:p>
        </w:tc>
        <w:tc>
          <w:tcPr>
            <w:tcW w:w="212" w:type="pct"/>
            <w:shd w:val="clear" w:color="auto" w:fill="auto"/>
          </w:tcPr>
          <w:p w:rsidR="00A60EB8" w:rsidRPr="0096135C" w:rsidRDefault="00A60EB8"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7" w:type="pct"/>
            <w:shd w:val="clear" w:color="auto" w:fill="auto"/>
          </w:tcPr>
          <w:p w:rsidR="00A60EB8" w:rsidRPr="0096135C" w:rsidRDefault="00A60EB8"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217" w:type="pct"/>
            <w:shd w:val="clear" w:color="auto" w:fill="auto"/>
          </w:tcPr>
          <w:p w:rsidR="00A60EB8" w:rsidRPr="0096135C" w:rsidRDefault="00A60EB8"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7" w:type="pct"/>
            <w:shd w:val="clear" w:color="auto" w:fill="auto"/>
          </w:tcPr>
          <w:p w:rsidR="00A60EB8" w:rsidRPr="0096135C" w:rsidRDefault="00A60EB8" w:rsidP="00575CC5">
            <w:pPr>
              <w:spacing w:line="240" w:lineRule="auto"/>
              <w:rPr>
                <w:rFonts w:ascii="Times New Roman" w:hAnsi="Times New Roman" w:cs="Times New Roman"/>
                <w:sz w:val="24"/>
                <w:szCs w:val="24"/>
              </w:rPr>
            </w:pPr>
            <w:r>
              <w:rPr>
                <w:rFonts w:ascii="Times New Roman" w:hAnsi="Times New Roman" w:cs="Times New Roman"/>
                <w:sz w:val="24"/>
                <w:szCs w:val="24"/>
              </w:rPr>
              <w:t>NA</w:t>
            </w:r>
          </w:p>
        </w:tc>
        <w:tc>
          <w:tcPr>
            <w:tcW w:w="217" w:type="pct"/>
            <w:shd w:val="clear" w:color="auto" w:fill="auto"/>
          </w:tcPr>
          <w:p w:rsidR="00A60EB8" w:rsidRPr="0096135C" w:rsidRDefault="00A60EB8" w:rsidP="00575CC5">
            <w:pPr>
              <w:spacing w:line="240" w:lineRule="auto"/>
              <w:rPr>
                <w:rFonts w:ascii="Times New Roman" w:hAnsi="Times New Roman" w:cs="Times New Roman"/>
                <w:sz w:val="24"/>
                <w:szCs w:val="24"/>
              </w:rPr>
            </w:pPr>
            <w:r>
              <w:rPr>
                <w:rFonts w:ascii="Times New Roman" w:hAnsi="Times New Roman" w:cs="Times New Roman"/>
                <w:sz w:val="24"/>
                <w:szCs w:val="24"/>
              </w:rPr>
              <w:t>NA</w:t>
            </w:r>
          </w:p>
        </w:tc>
        <w:tc>
          <w:tcPr>
            <w:tcW w:w="217" w:type="pct"/>
            <w:shd w:val="clear" w:color="auto" w:fill="auto"/>
          </w:tcPr>
          <w:p w:rsidR="00A60EB8" w:rsidRPr="0096135C" w:rsidRDefault="00A60EB8"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1269" w:type="pct"/>
            <w:shd w:val="clear" w:color="auto" w:fill="auto"/>
          </w:tcPr>
          <w:p w:rsidR="00A60EB8" w:rsidRPr="0096135C" w:rsidRDefault="00A60EB8" w:rsidP="00575CC5">
            <w:pPr>
              <w:spacing w:line="240" w:lineRule="auto"/>
              <w:rPr>
                <w:rFonts w:ascii="Times New Roman" w:hAnsi="Times New Roman" w:cs="Times New Roman"/>
                <w:sz w:val="24"/>
                <w:szCs w:val="24"/>
              </w:rPr>
            </w:pPr>
            <w:r w:rsidRPr="0096135C">
              <w:rPr>
                <w:rFonts w:ascii="Times New Roman" w:hAnsi="Times New Roman" w:cs="Times New Roman"/>
                <w:color w:val="000000"/>
                <w:sz w:val="24"/>
                <w:szCs w:val="24"/>
              </w:rPr>
              <w:t xml:space="preserve">A cross-sectional study </w:t>
            </w:r>
            <w:r>
              <w:rPr>
                <w:rFonts w:ascii="Times New Roman" w:hAnsi="Times New Roman" w:cs="Times New Roman"/>
                <w:sz w:val="24"/>
                <w:szCs w:val="24"/>
              </w:rPr>
              <w:t>using a validated questionnaire and pilot tested in local setting. Refusal rate of eligible participants not reported.</w:t>
            </w:r>
            <w:r w:rsidRPr="0096135C">
              <w:rPr>
                <w:rFonts w:ascii="Times New Roman" w:hAnsi="Times New Roman" w:cs="Times New Roman"/>
                <w:sz w:val="24"/>
                <w:szCs w:val="24"/>
              </w:rPr>
              <w:t xml:space="preserve">  Breastfeeding behaviours are self-reported.</w:t>
            </w:r>
            <w:r>
              <w:rPr>
                <w:rFonts w:ascii="Times New Roman" w:hAnsi="Times New Roman" w:cs="Times New Roman"/>
                <w:sz w:val="24"/>
                <w:szCs w:val="24"/>
              </w:rPr>
              <w:t xml:space="preserve"> </w:t>
            </w:r>
            <w:r w:rsidRPr="0096135C">
              <w:rPr>
                <w:rFonts w:ascii="Times New Roman" w:hAnsi="Times New Roman" w:cs="Times New Roman"/>
                <w:sz w:val="24"/>
                <w:szCs w:val="24"/>
              </w:rPr>
              <w:t>Descriptive statistics only without adjustment for potential confounders.</w:t>
            </w:r>
          </w:p>
        </w:tc>
        <w:tc>
          <w:tcPr>
            <w:tcW w:w="351" w:type="pct"/>
            <w:shd w:val="clear" w:color="auto" w:fill="auto"/>
          </w:tcPr>
          <w:p w:rsidR="00A60EB8" w:rsidRPr="0096135C" w:rsidRDefault="00A60EB8" w:rsidP="00575CC5">
            <w:pPr>
              <w:spacing w:line="240" w:lineRule="auto"/>
              <w:rPr>
                <w:rFonts w:ascii="Times New Roman" w:hAnsi="Times New Roman" w:cs="Times New Roman"/>
                <w:sz w:val="24"/>
                <w:szCs w:val="24"/>
              </w:rPr>
            </w:pPr>
            <w:r>
              <w:rPr>
                <w:rFonts w:ascii="Times New Roman" w:hAnsi="Times New Roman" w:cs="Times New Roman"/>
                <w:sz w:val="24"/>
                <w:szCs w:val="24"/>
              </w:rPr>
              <w:t>Poor</w:t>
            </w:r>
          </w:p>
        </w:tc>
      </w:tr>
      <w:tr w:rsidR="00A60EB8" w:rsidRPr="0096135C" w:rsidTr="00A60EB8">
        <w:trPr>
          <w:trHeight w:val="290"/>
        </w:trPr>
        <w:tc>
          <w:tcPr>
            <w:tcW w:w="557" w:type="pct"/>
          </w:tcPr>
          <w:p w:rsidR="00A60EB8" w:rsidRPr="0096135C" w:rsidRDefault="00A60EB8"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lastRenderedPageBreak/>
              <w:t>Mukerem</w:t>
            </w:r>
            <w:proofErr w:type="spellEnd"/>
            <w:r w:rsidRPr="0096135C">
              <w:rPr>
                <w:rFonts w:ascii="Times New Roman" w:hAnsi="Times New Roman" w:cs="Times New Roman"/>
                <w:sz w:val="24"/>
                <w:szCs w:val="24"/>
              </w:rPr>
              <w:t xml:space="preserve"> and </w:t>
            </w:r>
            <w:proofErr w:type="spellStart"/>
            <w:r w:rsidRPr="0096135C">
              <w:rPr>
                <w:rFonts w:ascii="Times New Roman" w:hAnsi="Times New Roman" w:cs="Times New Roman"/>
                <w:sz w:val="24"/>
                <w:szCs w:val="24"/>
              </w:rPr>
              <w:t>Haidar</w:t>
            </w:r>
            <w:proofErr w:type="spellEnd"/>
            <w:r w:rsidRPr="0096135C">
              <w:rPr>
                <w:rFonts w:ascii="Times New Roman" w:hAnsi="Times New Roman" w:cs="Times New Roman"/>
                <w:sz w:val="24"/>
                <w:szCs w:val="24"/>
              </w:rPr>
              <w:t xml:space="preserve"> 2012</w:t>
            </w:r>
          </w:p>
        </w:tc>
        <w:tc>
          <w:tcPr>
            <w:tcW w:w="151"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N </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N </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269"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Cross-sectional mixed methods study primarily focused on the quantitative survey complemented by some qualitative interviews. Because the qualitative interviewees were selected due to their active participation in the quantitative questionnaire, high likelihood of sampling bias. Analyses adjusted for potential confounding factors. </w:t>
            </w:r>
          </w:p>
        </w:tc>
        <w:tc>
          <w:tcPr>
            <w:tcW w:w="351" w:type="pct"/>
          </w:tcPr>
          <w:p w:rsidR="00A60EB8" w:rsidRPr="0096135C" w:rsidRDefault="00A60EB8"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Poor </w:t>
            </w:r>
          </w:p>
        </w:tc>
      </w:tr>
      <w:tr w:rsidR="00A60EB8" w:rsidRPr="0096135C" w:rsidTr="00A60EB8">
        <w:trPr>
          <w:trHeight w:val="306"/>
        </w:trPr>
        <w:tc>
          <w:tcPr>
            <w:tcW w:w="557" w:type="pct"/>
          </w:tcPr>
          <w:p w:rsidR="00A60EB8" w:rsidRPr="0096135C" w:rsidRDefault="00A60EB8"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Nii</w:t>
            </w:r>
            <w:proofErr w:type="spellEnd"/>
            <w:r w:rsidRPr="0096135C">
              <w:rPr>
                <w:rFonts w:ascii="Times New Roman" w:hAnsi="Times New Roman" w:cs="Times New Roman"/>
                <w:sz w:val="24"/>
                <w:szCs w:val="24"/>
              </w:rPr>
              <w:t xml:space="preserve"> </w:t>
            </w:r>
            <w:proofErr w:type="spellStart"/>
            <w:r w:rsidRPr="0096135C">
              <w:rPr>
                <w:rFonts w:ascii="Times New Roman" w:hAnsi="Times New Roman" w:cs="Times New Roman"/>
                <w:sz w:val="24"/>
                <w:szCs w:val="24"/>
              </w:rPr>
              <w:t>Okai</w:t>
            </w:r>
            <w:proofErr w:type="spellEnd"/>
            <w:r w:rsidRPr="0096135C">
              <w:rPr>
                <w:rFonts w:ascii="Times New Roman" w:hAnsi="Times New Roman" w:cs="Times New Roman"/>
                <w:sz w:val="24"/>
                <w:szCs w:val="24"/>
              </w:rPr>
              <w:t xml:space="preserve"> </w:t>
            </w:r>
            <w:proofErr w:type="spellStart"/>
            <w:r w:rsidRPr="0096135C">
              <w:rPr>
                <w:rFonts w:ascii="Times New Roman" w:hAnsi="Times New Roman" w:cs="Times New Roman"/>
                <w:sz w:val="24"/>
                <w:szCs w:val="24"/>
              </w:rPr>
              <w:t>Aryeetey</w:t>
            </w:r>
            <w:proofErr w:type="spellEnd"/>
            <w:r w:rsidRPr="0096135C">
              <w:rPr>
                <w:rFonts w:ascii="Times New Roman" w:hAnsi="Times New Roman" w:cs="Times New Roman"/>
                <w:sz w:val="24"/>
                <w:szCs w:val="24"/>
              </w:rPr>
              <w:t xml:space="preserve"> and </w:t>
            </w:r>
            <w:proofErr w:type="spellStart"/>
            <w:r w:rsidRPr="0096135C">
              <w:rPr>
                <w:rFonts w:ascii="Times New Roman" w:hAnsi="Times New Roman" w:cs="Times New Roman"/>
                <w:sz w:val="24"/>
                <w:szCs w:val="24"/>
              </w:rPr>
              <w:t>Antwi</w:t>
            </w:r>
            <w:proofErr w:type="spellEnd"/>
            <w:r w:rsidRPr="0096135C">
              <w:rPr>
                <w:rFonts w:ascii="Times New Roman" w:hAnsi="Times New Roman" w:cs="Times New Roman"/>
                <w:sz w:val="24"/>
                <w:szCs w:val="24"/>
              </w:rPr>
              <w:t xml:space="preserve"> 2013</w:t>
            </w:r>
          </w:p>
        </w:tc>
        <w:tc>
          <w:tcPr>
            <w:tcW w:w="151"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NR</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NR</w:t>
            </w:r>
          </w:p>
        </w:tc>
        <w:tc>
          <w:tcPr>
            <w:tcW w:w="151"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N </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N </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269"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Cross sectional study but overall well implemented with triangulation of data between multiple methodologies - hospital record review, observations and interviews.</w:t>
            </w:r>
          </w:p>
        </w:tc>
        <w:tc>
          <w:tcPr>
            <w:tcW w:w="351" w:type="pct"/>
          </w:tcPr>
          <w:p w:rsidR="00A60EB8" w:rsidRPr="0096135C" w:rsidRDefault="00A60EB8"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Fair</w:t>
            </w:r>
          </w:p>
        </w:tc>
      </w:tr>
      <w:tr w:rsidR="00A60EB8" w:rsidRPr="0096135C" w:rsidTr="00A60EB8">
        <w:trPr>
          <w:trHeight w:val="306"/>
        </w:trPr>
        <w:tc>
          <w:tcPr>
            <w:tcW w:w="557" w:type="pct"/>
          </w:tcPr>
          <w:p w:rsidR="00A60EB8" w:rsidRPr="0096135C" w:rsidRDefault="00A60EB8"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Nikodem</w:t>
            </w:r>
            <w:proofErr w:type="spellEnd"/>
            <w:r w:rsidRPr="0096135C">
              <w:rPr>
                <w:rFonts w:ascii="Times New Roman" w:hAnsi="Times New Roman" w:cs="Times New Roman"/>
                <w:sz w:val="24"/>
                <w:szCs w:val="24"/>
              </w:rPr>
              <w:t xml:space="preserve"> et al 1995</w:t>
            </w:r>
          </w:p>
        </w:tc>
        <w:tc>
          <w:tcPr>
            <w:tcW w:w="151"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51"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N </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CD</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N </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269"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A postal questionnaire sent to hospitals and a self-evaluation published in a mother oriented magazine. High likelihood of sampling bias as hospital response rate was low and magazine targets a certain population of mothers. Self reported data with no means of verification. </w:t>
            </w:r>
          </w:p>
        </w:tc>
        <w:tc>
          <w:tcPr>
            <w:tcW w:w="351" w:type="pct"/>
          </w:tcPr>
          <w:p w:rsidR="00A60EB8" w:rsidRPr="0096135C" w:rsidRDefault="00A60EB8"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Poor</w:t>
            </w:r>
          </w:p>
        </w:tc>
      </w:tr>
      <w:tr w:rsidR="00A60EB8" w:rsidRPr="0096135C" w:rsidTr="00A60EB8">
        <w:trPr>
          <w:trHeight w:val="306"/>
        </w:trPr>
        <w:tc>
          <w:tcPr>
            <w:tcW w:w="557" w:type="pct"/>
          </w:tcPr>
          <w:p w:rsidR="00A60EB8" w:rsidRPr="0096135C" w:rsidRDefault="00A60EB8"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lastRenderedPageBreak/>
              <w:t>Okolo</w:t>
            </w:r>
            <w:proofErr w:type="spellEnd"/>
            <w:r w:rsidRPr="0096135C">
              <w:rPr>
                <w:rFonts w:ascii="Times New Roman" w:hAnsi="Times New Roman" w:cs="Times New Roman"/>
                <w:sz w:val="24"/>
                <w:szCs w:val="24"/>
              </w:rPr>
              <w:t xml:space="preserve"> and </w:t>
            </w:r>
            <w:proofErr w:type="spellStart"/>
            <w:r w:rsidRPr="0096135C">
              <w:rPr>
                <w:rFonts w:ascii="Times New Roman" w:hAnsi="Times New Roman" w:cs="Times New Roman"/>
                <w:sz w:val="24"/>
                <w:szCs w:val="24"/>
              </w:rPr>
              <w:t>Ogbonna</w:t>
            </w:r>
            <w:proofErr w:type="spellEnd"/>
            <w:r w:rsidRPr="0096135C">
              <w:rPr>
                <w:rFonts w:ascii="Times New Roman" w:hAnsi="Times New Roman" w:cs="Times New Roman"/>
                <w:sz w:val="24"/>
                <w:szCs w:val="24"/>
              </w:rPr>
              <w:t xml:space="preserve"> 2002 </w:t>
            </w:r>
          </w:p>
        </w:tc>
        <w:tc>
          <w:tcPr>
            <w:tcW w:w="151"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51"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N </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N </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269"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Cross-sectional study with a pretested structured questionnaire conducted in multiple facilities. Responses were reported separately and combined for health worker position but no adjustment conducted for cadre in final analyses.</w:t>
            </w:r>
          </w:p>
        </w:tc>
        <w:tc>
          <w:tcPr>
            <w:tcW w:w="351" w:type="pct"/>
          </w:tcPr>
          <w:p w:rsidR="00A60EB8" w:rsidRPr="0096135C" w:rsidRDefault="00A60EB8"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Fair</w:t>
            </w:r>
          </w:p>
        </w:tc>
      </w:tr>
      <w:tr w:rsidR="00A60EB8" w:rsidRPr="0096135C" w:rsidTr="00A60EB8">
        <w:trPr>
          <w:trHeight w:val="306"/>
        </w:trPr>
        <w:tc>
          <w:tcPr>
            <w:tcW w:w="557" w:type="pct"/>
          </w:tcPr>
          <w:p w:rsidR="00A60EB8" w:rsidRPr="0096135C" w:rsidRDefault="00A60EB8"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Olorunfemi</w:t>
            </w:r>
            <w:proofErr w:type="spellEnd"/>
            <w:r w:rsidRPr="0096135C">
              <w:rPr>
                <w:rFonts w:ascii="Times New Roman" w:hAnsi="Times New Roman" w:cs="Times New Roman"/>
                <w:sz w:val="24"/>
                <w:szCs w:val="24"/>
              </w:rPr>
              <w:t xml:space="preserve"> and Dudley 2018</w:t>
            </w:r>
          </w:p>
        </w:tc>
        <w:tc>
          <w:tcPr>
            <w:tcW w:w="151"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NR</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N </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N </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269"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Cross-sectional study with pretested, structured questionnaire. Refusal rate of eligible participants not reported highlighting potential sampling bias. Process of "random sampling" not described. </w:t>
            </w:r>
          </w:p>
        </w:tc>
        <w:tc>
          <w:tcPr>
            <w:tcW w:w="351" w:type="pct"/>
          </w:tcPr>
          <w:p w:rsidR="00A60EB8" w:rsidRPr="0096135C" w:rsidRDefault="00A60EB8"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Poor </w:t>
            </w:r>
          </w:p>
        </w:tc>
      </w:tr>
      <w:tr w:rsidR="00A60EB8" w:rsidRPr="0096135C" w:rsidTr="00A60EB8">
        <w:trPr>
          <w:trHeight w:val="306"/>
        </w:trPr>
        <w:tc>
          <w:tcPr>
            <w:tcW w:w="557" w:type="pct"/>
          </w:tcPr>
          <w:p w:rsidR="00A60EB8" w:rsidRPr="0096135C" w:rsidRDefault="00A60EB8"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Owoaje</w:t>
            </w:r>
            <w:proofErr w:type="spellEnd"/>
            <w:r w:rsidRPr="0096135C">
              <w:rPr>
                <w:rFonts w:ascii="Times New Roman" w:hAnsi="Times New Roman" w:cs="Times New Roman"/>
                <w:sz w:val="24"/>
                <w:szCs w:val="24"/>
              </w:rPr>
              <w:t xml:space="preserve"> et al 2002</w:t>
            </w:r>
          </w:p>
        </w:tc>
        <w:tc>
          <w:tcPr>
            <w:tcW w:w="151"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51"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N </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N </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269"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Cross-sectional study at multiple health facilities. Clear exposure and outcomes evaluated and multivariate analyses conducted.</w:t>
            </w:r>
          </w:p>
        </w:tc>
        <w:tc>
          <w:tcPr>
            <w:tcW w:w="351" w:type="pct"/>
          </w:tcPr>
          <w:p w:rsidR="00A60EB8" w:rsidRPr="0096135C" w:rsidRDefault="00A60EB8"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Fair</w:t>
            </w:r>
          </w:p>
        </w:tc>
      </w:tr>
      <w:tr w:rsidR="00A60EB8" w:rsidRPr="0096135C" w:rsidTr="00A60EB8">
        <w:trPr>
          <w:trHeight w:val="306"/>
        </w:trPr>
        <w:tc>
          <w:tcPr>
            <w:tcW w:w="557" w:type="pct"/>
          </w:tcPr>
          <w:p w:rsidR="00A60EB8" w:rsidRPr="0096135C" w:rsidRDefault="00A60EB8"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Remmert</w:t>
            </w:r>
            <w:proofErr w:type="spellEnd"/>
            <w:r w:rsidRPr="0096135C">
              <w:rPr>
                <w:rFonts w:ascii="Times New Roman" w:hAnsi="Times New Roman" w:cs="Times New Roman"/>
                <w:sz w:val="24"/>
                <w:szCs w:val="24"/>
              </w:rPr>
              <w:t xml:space="preserve"> et al 2020</w:t>
            </w:r>
          </w:p>
        </w:tc>
        <w:tc>
          <w:tcPr>
            <w:tcW w:w="151"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NR</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N </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N </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269"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Cross-sectional study with refusal rate of eligible participants not reported, which highlights potential sampling bias. Self-reported breastfeeding practices and no adjustment for potential confounders.</w:t>
            </w:r>
          </w:p>
        </w:tc>
        <w:tc>
          <w:tcPr>
            <w:tcW w:w="351" w:type="pct"/>
          </w:tcPr>
          <w:p w:rsidR="00A60EB8" w:rsidRPr="0096135C" w:rsidRDefault="00A60EB8"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Poor </w:t>
            </w:r>
          </w:p>
        </w:tc>
      </w:tr>
      <w:tr w:rsidR="00A60EB8" w:rsidRPr="0096135C" w:rsidTr="00A60EB8">
        <w:trPr>
          <w:trHeight w:val="306"/>
        </w:trPr>
        <w:tc>
          <w:tcPr>
            <w:tcW w:w="557" w:type="pct"/>
          </w:tcPr>
          <w:p w:rsidR="00A60EB8" w:rsidRPr="0096135C" w:rsidRDefault="00A60EB8"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lastRenderedPageBreak/>
              <w:t>Senbanjo</w:t>
            </w:r>
            <w:proofErr w:type="spellEnd"/>
            <w:r w:rsidRPr="0096135C">
              <w:rPr>
                <w:rFonts w:ascii="Times New Roman" w:hAnsi="Times New Roman" w:cs="Times New Roman"/>
                <w:sz w:val="24"/>
                <w:szCs w:val="24"/>
              </w:rPr>
              <w:t xml:space="preserve"> et al 2014</w:t>
            </w:r>
          </w:p>
        </w:tc>
        <w:tc>
          <w:tcPr>
            <w:tcW w:w="151"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51"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N </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N </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269"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Cross-sectional study where breastfeeding practices were self reported. However, potential confounders were considered. </w:t>
            </w:r>
          </w:p>
        </w:tc>
        <w:tc>
          <w:tcPr>
            <w:tcW w:w="351" w:type="pct"/>
          </w:tcPr>
          <w:p w:rsidR="00A60EB8" w:rsidRPr="0096135C" w:rsidRDefault="00A60EB8"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Fair</w:t>
            </w:r>
          </w:p>
        </w:tc>
      </w:tr>
      <w:tr w:rsidR="00A60EB8" w:rsidRPr="0096135C" w:rsidTr="00A60EB8">
        <w:trPr>
          <w:trHeight w:val="306"/>
        </w:trPr>
        <w:tc>
          <w:tcPr>
            <w:tcW w:w="557" w:type="pct"/>
          </w:tcPr>
          <w:p w:rsidR="00A60EB8" w:rsidRPr="0096135C" w:rsidRDefault="00A60EB8"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Senghore</w:t>
            </w:r>
            <w:proofErr w:type="spellEnd"/>
            <w:r w:rsidRPr="0096135C">
              <w:rPr>
                <w:rFonts w:ascii="Times New Roman" w:hAnsi="Times New Roman" w:cs="Times New Roman"/>
                <w:sz w:val="24"/>
                <w:szCs w:val="24"/>
              </w:rPr>
              <w:t xml:space="preserve"> et al 2018</w:t>
            </w:r>
          </w:p>
        </w:tc>
        <w:tc>
          <w:tcPr>
            <w:tcW w:w="151"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NR</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N </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N </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269" w:type="pct"/>
          </w:tcPr>
          <w:p w:rsidR="00A60EB8" w:rsidRPr="0096135C" w:rsidRDefault="00A60EB8"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Cross-sectional study at a single facility over a short period (3 months) limits generalizability. Refusal rates of eligible participants suggests that potential sampling bias. Refusal rates of eligible participants and excluded cases due to missing information or language barrier not reported though raised as an issue in sample size calculations. Exclusion of women with pregnancy complications may bias results. However, did use a validated questionnaire and adjusted for potential confounders. </w:t>
            </w:r>
          </w:p>
        </w:tc>
        <w:tc>
          <w:tcPr>
            <w:tcW w:w="351" w:type="pct"/>
          </w:tcPr>
          <w:p w:rsidR="00A60EB8" w:rsidRPr="0096135C" w:rsidRDefault="00A60EB8"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Poor</w:t>
            </w:r>
          </w:p>
        </w:tc>
      </w:tr>
      <w:tr w:rsidR="00575CC5" w:rsidRPr="0096135C" w:rsidTr="00575CC5">
        <w:trPr>
          <w:trHeight w:val="306"/>
        </w:trPr>
        <w:tc>
          <w:tcPr>
            <w:tcW w:w="557" w:type="pct"/>
            <w:shd w:val="clear" w:color="auto" w:fill="auto"/>
          </w:tcPr>
          <w:p w:rsidR="00A5663C" w:rsidRPr="0096135C" w:rsidRDefault="00A5663C" w:rsidP="00575CC5">
            <w:pPr>
              <w:spacing w:line="240" w:lineRule="auto"/>
              <w:rPr>
                <w:rFonts w:ascii="Times New Roman" w:hAnsi="Times New Roman" w:cs="Times New Roman"/>
                <w:sz w:val="24"/>
                <w:szCs w:val="24"/>
              </w:rPr>
            </w:pPr>
            <w:bookmarkStart w:id="0" w:name="_GoBack" w:colFirst="0" w:colLast="16"/>
            <w:proofErr w:type="spellStart"/>
            <w:r>
              <w:rPr>
                <w:rFonts w:ascii="Times New Roman" w:hAnsi="Times New Roman" w:cs="Times New Roman"/>
                <w:sz w:val="24"/>
                <w:szCs w:val="24"/>
              </w:rPr>
              <w:t>Shobo</w:t>
            </w:r>
            <w:proofErr w:type="spellEnd"/>
            <w:r>
              <w:rPr>
                <w:rFonts w:ascii="Times New Roman" w:hAnsi="Times New Roman" w:cs="Times New Roman"/>
                <w:sz w:val="24"/>
                <w:szCs w:val="24"/>
              </w:rPr>
              <w:t xml:space="preserve"> et al 2020</w:t>
            </w:r>
          </w:p>
        </w:tc>
        <w:tc>
          <w:tcPr>
            <w:tcW w:w="151" w:type="pct"/>
            <w:shd w:val="clear" w:color="auto" w:fill="auto"/>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shd w:val="clear" w:color="auto" w:fill="auto"/>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shd w:val="clear" w:color="auto" w:fill="auto"/>
          </w:tcPr>
          <w:p w:rsidR="00A5663C" w:rsidRPr="0096135C" w:rsidRDefault="00A5663C"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2" w:type="pct"/>
            <w:shd w:val="clear" w:color="auto" w:fill="auto"/>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2" w:type="pct"/>
            <w:shd w:val="clear" w:color="auto" w:fill="auto"/>
          </w:tcPr>
          <w:p w:rsidR="00A5663C" w:rsidRPr="0096135C" w:rsidRDefault="00A5663C"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NR</w:t>
            </w:r>
          </w:p>
        </w:tc>
        <w:tc>
          <w:tcPr>
            <w:tcW w:w="151" w:type="pct"/>
            <w:shd w:val="clear" w:color="auto" w:fill="auto"/>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shd w:val="clear" w:color="auto" w:fill="auto"/>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shd w:val="clear" w:color="auto" w:fill="auto"/>
          </w:tcPr>
          <w:p w:rsidR="00A5663C" w:rsidRPr="0096135C" w:rsidRDefault="00A5663C"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NA</w:t>
            </w:r>
          </w:p>
        </w:tc>
        <w:tc>
          <w:tcPr>
            <w:tcW w:w="212" w:type="pct"/>
            <w:shd w:val="clear" w:color="auto" w:fill="auto"/>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shd w:val="clear" w:color="auto" w:fill="auto"/>
          </w:tcPr>
          <w:p w:rsidR="00A5663C" w:rsidRPr="0096135C" w:rsidRDefault="00A5663C"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w:t>
            </w:r>
          </w:p>
        </w:tc>
        <w:tc>
          <w:tcPr>
            <w:tcW w:w="217" w:type="pct"/>
            <w:shd w:val="clear" w:color="auto" w:fill="auto"/>
          </w:tcPr>
          <w:p w:rsidR="00A5663C" w:rsidRPr="0096135C" w:rsidRDefault="00A5663C" w:rsidP="00575CC5">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Y</w:t>
            </w:r>
          </w:p>
        </w:tc>
        <w:tc>
          <w:tcPr>
            <w:tcW w:w="217" w:type="pct"/>
            <w:shd w:val="clear" w:color="auto" w:fill="auto"/>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shd w:val="clear" w:color="auto" w:fill="auto"/>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shd w:val="clear" w:color="auto" w:fill="auto"/>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269" w:type="pct"/>
            <w:shd w:val="clear" w:color="auto" w:fill="auto"/>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Cross-sectional mixed methods study primarily focused on the quantitative </w:t>
            </w:r>
            <w:r>
              <w:rPr>
                <w:rFonts w:ascii="Times New Roman" w:hAnsi="Times New Roman" w:cs="Times New Roman"/>
                <w:color w:val="000000"/>
                <w:sz w:val="24"/>
                <w:szCs w:val="24"/>
              </w:rPr>
              <w:t xml:space="preserve">observations (assessment tool not described) </w:t>
            </w:r>
            <w:r w:rsidRPr="0096135C">
              <w:rPr>
                <w:rFonts w:ascii="Times New Roman" w:hAnsi="Times New Roman" w:cs="Times New Roman"/>
                <w:color w:val="000000"/>
                <w:sz w:val="24"/>
                <w:szCs w:val="24"/>
              </w:rPr>
              <w:t xml:space="preserve">complemented by some qualitative interviews. Quantitative and qualitative findings came from different groups of women </w:t>
            </w:r>
            <w:r>
              <w:rPr>
                <w:rFonts w:ascii="Times New Roman" w:hAnsi="Times New Roman" w:cs="Times New Roman"/>
                <w:color w:val="000000"/>
                <w:sz w:val="24"/>
                <w:szCs w:val="24"/>
              </w:rPr>
              <w:t xml:space="preserve">(quantitative </w:t>
            </w:r>
            <w:r>
              <w:rPr>
                <w:rFonts w:ascii="Times New Roman" w:hAnsi="Times New Roman" w:cs="Times New Roman"/>
                <w:color w:val="000000"/>
                <w:sz w:val="24"/>
                <w:szCs w:val="24"/>
              </w:rPr>
              <w:lastRenderedPageBreak/>
              <w:t xml:space="preserve">recruited in Dec 2017 and qualitative recruited almost a year later in Nov 2018) </w:t>
            </w:r>
            <w:r w:rsidRPr="0096135C">
              <w:rPr>
                <w:rFonts w:ascii="Times New Roman" w:hAnsi="Times New Roman" w:cs="Times New Roman"/>
                <w:color w:val="000000"/>
                <w:sz w:val="24"/>
                <w:szCs w:val="24"/>
              </w:rPr>
              <w:t>with no discussion on how this may influence their findings. No potential confounders adjusted. Self report of breastfeeding practices and intentions.</w:t>
            </w:r>
          </w:p>
        </w:tc>
        <w:tc>
          <w:tcPr>
            <w:tcW w:w="351" w:type="pct"/>
            <w:shd w:val="clear" w:color="auto" w:fill="auto"/>
          </w:tcPr>
          <w:p w:rsidR="00A5663C" w:rsidRPr="0096135C" w:rsidRDefault="00A5663C" w:rsidP="00575CC5">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Poor</w:t>
            </w:r>
          </w:p>
        </w:tc>
      </w:tr>
      <w:bookmarkEnd w:id="0"/>
      <w:tr w:rsidR="00A5663C" w:rsidRPr="0096135C" w:rsidTr="00A60EB8">
        <w:trPr>
          <w:trHeight w:val="306"/>
        </w:trPr>
        <w:tc>
          <w:tcPr>
            <w:tcW w:w="557" w:type="pct"/>
          </w:tcPr>
          <w:p w:rsidR="00A5663C" w:rsidRPr="0096135C" w:rsidRDefault="00A5663C"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Swarts</w:t>
            </w:r>
            <w:proofErr w:type="spellEnd"/>
            <w:r w:rsidRPr="0096135C">
              <w:rPr>
                <w:rFonts w:ascii="Times New Roman" w:hAnsi="Times New Roman" w:cs="Times New Roman"/>
                <w:sz w:val="24"/>
                <w:szCs w:val="24"/>
              </w:rPr>
              <w:t xml:space="preserve"> et al 2010</w:t>
            </w:r>
          </w:p>
        </w:tc>
        <w:tc>
          <w:tcPr>
            <w:tcW w:w="151"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NR</w:t>
            </w:r>
          </w:p>
        </w:tc>
        <w:tc>
          <w:tcPr>
            <w:tcW w:w="212"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2"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269"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Cross-sectional mixed methods study primarily focused on the quantitative survey complemented by some qualitative interviews. </w:t>
            </w:r>
            <w:r w:rsidRPr="0096135C">
              <w:rPr>
                <w:rFonts w:ascii="Times New Roman" w:hAnsi="Times New Roman" w:cs="Times New Roman"/>
                <w:sz w:val="24"/>
                <w:szCs w:val="24"/>
              </w:rPr>
              <w:t>R</w:t>
            </w:r>
            <w:r w:rsidRPr="0096135C">
              <w:rPr>
                <w:rFonts w:ascii="Times New Roman" w:hAnsi="Times New Roman" w:cs="Times New Roman"/>
                <w:color w:val="000000"/>
                <w:sz w:val="24"/>
                <w:szCs w:val="24"/>
              </w:rPr>
              <w:t>efusal rate of eligible participants not discussed, suggesting possible sampling bias. Quantitative and qualitative findings came from different groups of women with no discussion on how this may influence their findings. No potential confounders adjusted. Self report of breastfeeding practices and intentions.</w:t>
            </w:r>
          </w:p>
        </w:tc>
        <w:tc>
          <w:tcPr>
            <w:tcW w:w="351" w:type="pct"/>
            <w:shd w:val="clear" w:color="auto" w:fill="auto"/>
          </w:tcPr>
          <w:p w:rsidR="00A5663C" w:rsidRPr="0096135C" w:rsidRDefault="00A5663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Poor </w:t>
            </w:r>
          </w:p>
        </w:tc>
      </w:tr>
      <w:tr w:rsidR="00A5663C" w:rsidRPr="0096135C" w:rsidTr="00A60EB8">
        <w:trPr>
          <w:trHeight w:val="290"/>
        </w:trPr>
        <w:tc>
          <w:tcPr>
            <w:tcW w:w="557" w:type="pct"/>
          </w:tcPr>
          <w:p w:rsidR="00A5663C" w:rsidRPr="0096135C" w:rsidRDefault="00A5663C"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Tiruye</w:t>
            </w:r>
            <w:proofErr w:type="spellEnd"/>
            <w:r w:rsidRPr="0096135C">
              <w:rPr>
                <w:rFonts w:ascii="Times New Roman" w:hAnsi="Times New Roman" w:cs="Times New Roman"/>
                <w:sz w:val="24"/>
                <w:szCs w:val="24"/>
              </w:rPr>
              <w:t xml:space="preserve"> et al 2018</w:t>
            </w:r>
          </w:p>
        </w:tc>
        <w:tc>
          <w:tcPr>
            <w:tcW w:w="151"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N </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CD  </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2"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N </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269"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Cross-sectional study conducted in multiple facilities conducted over the span of one month. Responses are not separated between postpartum and EPI unit mothers. Use of observations in addition to questionnaire strengthens results though possible </w:t>
            </w:r>
            <w:r w:rsidRPr="0096135C">
              <w:rPr>
                <w:rFonts w:ascii="Times New Roman" w:hAnsi="Times New Roman" w:cs="Times New Roman"/>
                <w:color w:val="000000"/>
                <w:sz w:val="24"/>
                <w:szCs w:val="24"/>
              </w:rPr>
              <w:lastRenderedPageBreak/>
              <w:t>Hawthorne effect in the short observation periods (5 minutes). Lack of a validated WHO instrument though tools were structured and pretested. The study considered potential confounders</w:t>
            </w:r>
          </w:p>
        </w:tc>
        <w:tc>
          <w:tcPr>
            <w:tcW w:w="351" w:type="pct"/>
          </w:tcPr>
          <w:p w:rsidR="00A5663C" w:rsidRPr="0096135C" w:rsidRDefault="00A5663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lastRenderedPageBreak/>
              <w:t xml:space="preserve">Fair </w:t>
            </w:r>
          </w:p>
        </w:tc>
      </w:tr>
      <w:tr w:rsidR="00A5663C" w:rsidRPr="0096135C" w:rsidTr="00A60EB8">
        <w:trPr>
          <w:trHeight w:val="306"/>
        </w:trPr>
        <w:tc>
          <w:tcPr>
            <w:tcW w:w="557" w:type="pct"/>
          </w:tcPr>
          <w:p w:rsidR="00A5663C" w:rsidRPr="0096135C" w:rsidRDefault="00A5663C"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Tongun</w:t>
            </w:r>
            <w:proofErr w:type="spellEnd"/>
            <w:r w:rsidRPr="0096135C">
              <w:rPr>
                <w:rFonts w:ascii="Times New Roman" w:hAnsi="Times New Roman" w:cs="Times New Roman"/>
                <w:sz w:val="24"/>
                <w:szCs w:val="24"/>
              </w:rPr>
              <w:t xml:space="preserve"> et al 2018</w:t>
            </w:r>
          </w:p>
        </w:tc>
        <w:tc>
          <w:tcPr>
            <w:tcW w:w="151"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N </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N </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269"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Cross-sectional study design in a single facility over the span of four months limits generalizability. Exclusion of mothers of ill infants may influence outcome. Overall, a systematically designed and implemented study. </w:t>
            </w:r>
          </w:p>
        </w:tc>
        <w:tc>
          <w:tcPr>
            <w:tcW w:w="351" w:type="pct"/>
          </w:tcPr>
          <w:p w:rsidR="00A5663C" w:rsidRPr="0096135C" w:rsidRDefault="00A5663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Fair </w:t>
            </w:r>
          </w:p>
        </w:tc>
      </w:tr>
      <w:tr w:rsidR="00A5663C" w:rsidRPr="0096135C" w:rsidTr="00A60EB8">
        <w:trPr>
          <w:trHeight w:val="306"/>
        </w:trPr>
        <w:tc>
          <w:tcPr>
            <w:tcW w:w="557" w:type="pct"/>
          </w:tcPr>
          <w:p w:rsidR="00A5663C" w:rsidRPr="0096135C" w:rsidRDefault="00A5663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van </w:t>
            </w:r>
            <w:proofErr w:type="spellStart"/>
            <w:r w:rsidRPr="0096135C">
              <w:rPr>
                <w:rFonts w:ascii="Times New Roman" w:hAnsi="Times New Roman" w:cs="Times New Roman"/>
                <w:sz w:val="24"/>
                <w:szCs w:val="24"/>
              </w:rPr>
              <w:t>Rensburg</w:t>
            </w:r>
            <w:proofErr w:type="spellEnd"/>
            <w:r w:rsidRPr="0096135C">
              <w:rPr>
                <w:rFonts w:ascii="Times New Roman" w:hAnsi="Times New Roman" w:cs="Times New Roman"/>
                <w:sz w:val="24"/>
                <w:szCs w:val="24"/>
              </w:rPr>
              <w:t xml:space="preserve"> et al 2016</w:t>
            </w:r>
          </w:p>
        </w:tc>
        <w:tc>
          <w:tcPr>
            <w:tcW w:w="151"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2"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51"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N </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2"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N </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1269"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A cross-sectional study with less than 50% of participants given questionnaires returned the survey, which indicates a high potential for sampling bias. </w:t>
            </w:r>
          </w:p>
        </w:tc>
        <w:tc>
          <w:tcPr>
            <w:tcW w:w="351" w:type="pct"/>
          </w:tcPr>
          <w:p w:rsidR="00A5663C" w:rsidRPr="0096135C" w:rsidRDefault="00A5663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Poor</w:t>
            </w:r>
          </w:p>
        </w:tc>
      </w:tr>
      <w:tr w:rsidR="00A5663C" w:rsidRPr="0096135C" w:rsidTr="00A60EB8">
        <w:trPr>
          <w:trHeight w:val="306"/>
        </w:trPr>
        <w:tc>
          <w:tcPr>
            <w:tcW w:w="557" w:type="pct"/>
          </w:tcPr>
          <w:p w:rsidR="00A5663C" w:rsidRPr="0096135C" w:rsidRDefault="00A5663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West et al 2019</w:t>
            </w:r>
          </w:p>
        </w:tc>
        <w:tc>
          <w:tcPr>
            <w:tcW w:w="151"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51"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NR</w:t>
            </w:r>
          </w:p>
        </w:tc>
        <w:tc>
          <w:tcPr>
            <w:tcW w:w="212"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51"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CD  </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2"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NR</w:t>
            </w:r>
          </w:p>
        </w:tc>
        <w:tc>
          <w:tcPr>
            <w:tcW w:w="217"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269" w:type="pct"/>
          </w:tcPr>
          <w:p w:rsidR="00A5663C" w:rsidRPr="0096135C" w:rsidRDefault="00A5663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Cohort study with limited methodology and reporting from the database review including timeframe of chart review and comprehensiveness of data and loss to follow up. Potential confounding variables not described or controlled for. </w:t>
            </w:r>
          </w:p>
        </w:tc>
        <w:tc>
          <w:tcPr>
            <w:tcW w:w="351" w:type="pct"/>
          </w:tcPr>
          <w:p w:rsidR="00A5663C" w:rsidRPr="0096135C" w:rsidRDefault="00A5663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Fair </w:t>
            </w:r>
          </w:p>
        </w:tc>
      </w:tr>
    </w:tbl>
    <w:p w:rsidR="0011190C" w:rsidRPr="0096135C" w:rsidRDefault="0011190C" w:rsidP="00575CC5">
      <w:pPr>
        <w:spacing w:line="240" w:lineRule="auto"/>
        <w:rPr>
          <w:rFonts w:ascii="Times New Roman" w:hAnsi="Times New Roman" w:cs="Times New Roman"/>
          <w:i/>
          <w:sz w:val="24"/>
          <w:szCs w:val="24"/>
        </w:rPr>
      </w:pPr>
      <w:r w:rsidRPr="0096135C">
        <w:rPr>
          <w:rFonts w:ascii="Times New Roman" w:hAnsi="Times New Roman" w:cs="Times New Roman"/>
          <w:i/>
          <w:sz w:val="24"/>
          <w:szCs w:val="24"/>
        </w:rPr>
        <w:t>Y – Yes, N – No, CD – Cannot determine/ cannot tell, NR – not reported, NA – not applicable</w:t>
      </w:r>
    </w:p>
    <w:p w:rsidR="0011190C" w:rsidRPr="0096135C" w:rsidRDefault="0011190C" w:rsidP="00575CC5">
      <w:pPr>
        <w:pStyle w:val="ListParagraph"/>
        <w:numPr>
          <w:ilvl w:val="0"/>
          <w:numId w:val="39"/>
        </w:numPr>
        <w:spacing w:line="240" w:lineRule="auto"/>
        <w:rPr>
          <w:rFonts w:ascii="Times New Roman" w:hAnsi="Times New Roman" w:cs="Times New Roman"/>
          <w:sz w:val="24"/>
          <w:szCs w:val="24"/>
        </w:rPr>
      </w:pPr>
      <w:r w:rsidRPr="0096135C">
        <w:rPr>
          <w:rFonts w:ascii="Times New Roman" w:hAnsi="Times New Roman" w:cs="Times New Roman"/>
          <w:sz w:val="24"/>
          <w:szCs w:val="24"/>
        </w:rPr>
        <w:lastRenderedPageBreak/>
        <w:t>Was the research question or objective in this paper clearly stated?</w:t>
      </w:r>
    </w:p>
    <w:p w:rsidR="0011190C" w:rsidRPr="0096135C" w:rsidRDefault="0011190C" w:rsidP="00575CC5">
      <w:pPr>
        <w:pStyle w:val="ListParagraph"/>
        <w:numPr>
          <w:ilvl w:val="0"/>
          <w:numId w:val="39"/>
        </w:numPr>
        <w:spacing w:line="240" w:lineRule="auto"/>
        <w:rPr>
          <w:rFonts w:ascii="Times New Roman" w:hAnsi="Times New Roman" w:cs="Times New Roman"/>
          <w:sz w:val="24"/>
          <w:szCs w:val="24"/>
        </w:rPr>
      </w:pPr>
      <w:r w:rsidRPr="0096135C">
        <w:rPr>
          <w:rFonts w:ascii="Times New Roman" w:hAnsi="Times New Roman" w:cs="Times New Roman"/>
          <w:sz w:val="24"/>
          <w:szCs w:val="24"/>
        </w:rPr>
        <w:t>Was the study population clearly specified and defined?</w:t>
      </w:r>
    </w:p>
    <w:p w:rsidR="0011190C" w:rsidRPr="0096135C" w:rsidRDefault="0011190C" w:rsidP="00575CC5">
      <w:pPr>
        <w:pStyle w:val="ListParagraph"/>
        <w:numPr>
          <w:ilvl w:val="0"/>
          <w:numId w:val="39"/>
        </w:numPr>
        <w:spacing w:line="240" w:lineRule="auto"/>
        <w:rPr>
          <w:rFonts w:ascii="Times New Roman" w:hAnsi="Times New Roman" w:cs="Times New Roman"/>
          <w:sz w:val="24"/>
          <w:szCs w:val="24"/>
        </w:rPr>
      </w:pPr>
      <w:r w:rsidRPr="0096135C">
        <w:rPr>
          <w:rFonts w:ascii="Times New Roman" w:hAnsi="Times New Roman" w:cs="Times New Roman"/>
          <w:sz w:val="24"/>
          <w:szCs w:val="24"/>
        </w:rPr>
        <w:t>Was the participation rate of eligible persons at least 50%?</w:t>
      </w:r>
    </w:p>
    <w:p w:rsidR="0011190C" w:rsidRPr="0096135C" w:rsidRDefault="0011190C" w:rsidP="00575CC5">
      <w:pPr>
        <w:pStyle w:val="ListParagraph"/>
        <w:numPr>
          <w:ilvl w:val="0"/>
          <w:numId w:val="39"/>
        </w:num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Were all the subjects selected or recruited from the same or similar populations (including the same time period)? Were inclusion and exclusion criteria for being in the study </w:t>
      </w:r>
      <w:proofErr w:type="spellStart"/>
      <w:r w:rsidRPr="0096135C">
        <w:rPr>
          <w:rFonts w:ascii="Times New Roman" w:hAnsi="Times New Roman" w:cs="Times New Roman"/>
          <w:sz w:val="24"/>
          <w:szCs w:val="24"/>
        </w:rPr>
        <w:t>prespecified</w:t>
      </w:r>
      <w:proofErr w:type="spellEnd"/>
      <w:r w:rsidRPr="0096135C">
        <w:rPr>
          <w:rFonts w:ascii="Times New Roman" w:hAnsi="Times New Roman" w:cs="Times New Roman"/>
          <w:sz w:val="24"/>
          <w:szCs w:val="24"/>
        </w:rPr>
        <w:t xml:space="preserve"> and applied uniformly to all participants?</w:t>
      </w:r>
    </w:p>
    <w:p w:rsidR="0011190C" w:rsidRPr="0096135C" w:rsidRDefault="0011190C" w:rsidP="00575CC5">
      <w:pPr>
        <w:pStyle w:val="ListParagraph"/>
        <w:numPr>
          <w:ilvl w:val="0"/>
          <w:numId w:val="39"/>
        </w:numPr>
        <w:spacing w:line="240" w:lineRule="auto"/>
        <w:rPr>
          <w:rFonts w:ascii="Times New Roman" w:hAnsi="Times New Roman" w:cs="Times New Roman"/>
          <w:sz w:val="24"/>
          <w:szCs w:val="24"/>
        </w:rPr>
      </w:pPr>
      <w:r w:rsidRPr="0096135C">
        <w:rPr>
          <w:rFonts w:ascii="Times New Roman" w:hAnsi="Times New Roman" w:cs="Times New Roman"/>
          <w:sz w:val="24"/>
          <w:szCs w:val="24"/>
        </w:rPr>
        <w:t>Was a sample size justification, power description, or variance and effect estimates provided?</w:t>
      </w:r>
    </w:p>
    <w:p w:rsidR="0011190C" w:rsidRPr="0096135C" w:rsidRDefault="0011190C" w:rsidP="00575CC5">
      <w:pPr>
        <w:pStyle w:val="ListParagraph"/>
        <w:numPr>
          <w:ilvl w:val="0"/>
          <w:numId w:val="39"/>
        </w:numPr>
        <w:spacing w:line="240" w:lineRule="auto"/>
        <w:rPr>
          <w:rFonts w:ascii="Times New Roman" w:hAnsi="Times New Roman" w:cs="Times New Roman"/>
          <w:sz w:val="24"/>
          <w:szCs w:val="24"/>
        </w:rPr>
      </w:pPr>
      <w:r w:rsidRPr="0096135C">
        <w:rPr>
          <w:rFonts w:ascii="Times New Roman" w:hAnsi="Times New Roman" w:cs="Times New Roman"/>
          <w:sz w:val="24"/>
          <w:szCs w:val="24"/>
        </w:rPr>
        <w:t>For the analyses in this paper, were the exposure(s) of interest measured prior to the outcome(s) being measured?</w:t>
      </w:r>
    </w:p>
    <w:p w:rsidR="0011190C" w:rsidRPr="0096135C" w:rsidRDefault="0011190C" w:rsidP="00575CC5">
      <w:pPr>
        <w:pStyle w:val="ListParagraph"/>
        <w:numPr>
          <w:ilvl w:val="0"/>
          <w:numId w:val="39"/>
        </w:numPr>
        <w:spacing w:line="240" w:lineRule="auto"/>
        <w:rPr>
          <w:rFonts w:ascii="Times New Roman" w:hAnsi="Times New Roman" w:cs="Times New Roman"/>
          <w:sz w:val="24"/>
          <w:szCs w:val="24"/>
        </w:rPr>
      </w:pPr>
      <w:r w:rsidRPr="0096135C">
        <w:rPr>
          <w:rFonts w:ascii="Times New Roman" w:hAnsi="Times New Roman" w:cs="Times New Roman"/>
          <w:sz w:val="24"/>
          <w:szCs w:val="24"/>
        </w:rPr>
        <w:t>Was the timeframe sufficient so that one could reasonably expect to see an association between exposure and outcome if it existed?</w:t>
      </w:r>
    </w:p>
    <w:p w:rsidR="0011190C" w:rsidRPr="0096135C" w:rsidRDefault="0011190C" w:rsidP="00575CC5">
      <w:pPr>
        <w:pStyle w:val="ListParagraph"/>
        <w:numPr>
          <w:ilvl w:val="0"/>
          <w:numId w:val="39"/>
        </w:numPr>
        <w:spacing w:line="240" w:lineRule="auto"/>
        <w:rPr>
          <w:rFonts w:ascii="Times New Roman" w:hAnsi="Times New Roman" w:cs="Times New Roman"/>
          <w:sz w:val="24"/>
          <w:szCs w:val="24"/>
        </w:rPr>
      </w:pPr>
      <w:r w:rsidRPr="0096135C">
        <w:rPr>
          <w:rFonts w:ascii="Times New Roman" w:hAnsi="Times New Roman" w:cs="Times New Roman"/>
          <w:sz w:val="24"/>
          <w:szCs w:val="24"/>
        </w:rPr>
        <w:t>For exposures that can vary in amount or level, did the study examine different levels of the exposure as related to the outcome (e.g., categories of exposure, or exposure measured as continuous variable)?</w:t>
      </w:r>
    </w:p>
    <w:p w:rsidR="0011190C" w:rsidRPr="0096135C" w:rsidRDefault="0011190C" w:rsidP="00575CC5">
      <w:pPr>
        <w:pStyle w:val="ListParagraph"/>
        <w:numPr>
          <w:ilvl w:val="0"/>
          <w:numId w:val="39"/>
        </w:numPr>
        <w:spacing w:line="240" w:lineRule="auto"/>
        <w:rPr>
          <w:rFonts w:ascii="Times New Roman" w:hAnsi="Times New Roman" w:cs="Times New Roman"/>
          <w:sz w:val="24"/>
          <w:szCs w:val="24"/>
        </w:rPr>
      </w:pPr>
      <w:r w:rsidRPr="0096135C">
        <w:rPr>
          <w:rFonts w:ascii="Times New Roman" w:hAnsi="Times New Roman" w:cs="Times New Roman"/>
          <w:sz w:val="24"/>
          <w:szCs w:val="24"/>
        </w:rPr>
        <w:t>Were the exposure measures (independent variables) clearly defined, valid, reliable, and implemented consistently across all study participants?</w:t>
      </w:r>
    </w:p>
    <w:p w:rsidR="0011190C" w:rsidRPr="0096135C" w:rsidRDefault="0011190C" w:rsidP="00575CC5">
      <w:pPr>
        <w:pStyle w:val="ListParagraph"/>
        <w:numPr>
          <w:ilvl w:val="0"/>
          <w:numId w:val="39"/>
        </w:numPr>
        <w:spacing w:line="240" w:lineRule="auto"/>
        <w:rPr>
          <w:rFonts w:ascii="Times New Roman" w:hAnsi="Times New Roman" w:cs="Times New Roman"/>
          <w:sz w:val="24"/>
          <w:szCs w:val="24"/>
        </w:rPr>
      </w:pPr>
      <w:r w:rsidRPr="0096135C">
        <w:rPr>
          <w:rFonts w:ascii="Times New Roman" w:hAnsi="Times New Roman" w:cs="Times New Roman"/>
          <w:sz w:val="24"/>
          <w:szCs w:val="24"/>
        </w:rPr>
        <w:t>Was the exposure(s) assessed more than once over time?</w:t>
      </w:r>
    </w:p>
    <w:p w:rsidR="0011190C" w:rsidRPr="0096135C" w:rsidRDefault="0011190C" w:rsidP="00575CC5">
      <w:pPr>
        <w:pStyle w:val="ListParagraph"/>
        <w:numPr>
          <w:ilvl w:val="0"/>
          <w:numId w:val="39"/>
        </w:numPr>
        <w:spacing w:line="240" w:lineRule="auto"/>
        <w:rPr>
          <w:rFonts w:ascii="Times New Roman" w:hAnsi="Times New Roman" w:cs="Times New Roman"/>
          <w:sz w:val="24"/>
          <w:szCs w:val="24"/>
        </w:rPr>
      </w:pPr>
      <w:r w:rsidRPr="0096135C">
        <w:rPr>
          <w:rFonts w:ascii="Times New Roman" w:hAnsi="Times New Roman" w:cs="Times New Roman"/>
          <w:sz w:val="24"/>
          <w:szCs w:val="24"/>
        </w:rPr>
        <w:t>Were the outcome measures (dependent variables) clearly defined, valid, reliable, and implemented consistently across all study participants?</w:t>
      </w:r>
    </w:p>
    <w:p w:rsidR="0011190C" w:rsidRPr="0096135C" w:rsidRDefault="0011190C" w:rsidP="00575CC5">
      <w:pPr>
        <w:pStyle w:val="ListParagraph"/>
        <w:numPr>
          <w:ilvl w:val="0"/>
          <w:numId w:val="39"/>
        </w:numPr>
        <w:spacing w:line="240" w:lineRule="auto"/>
        <w:rPr>
          <w:rFonts w:ascii="Times New Roman" w:hAnsi="Times New Roman" w:cs="Times New Roman"/>
          <w:sz w:val="24"/>
          <w:szCs w:val="24"/>
        </w:rPr>
      </w:pPr>
      <w:r w:rsidRPr="0096135C">
        <w:rPr>
          <w:rFonts w:ascii="Times New Roman" w:hAnsi="Times New Roman" w:cs="Times New Roman"/>
          <w:sz w:val="24"/>
          <w:szCs w:val="24"/>
        </w:rPr>
        <w:t>Were the outcome assessors blinded to the exposure status of participants?</w:t>
      </w:r>
    </w:p>
    <w:p w:rsidR="0011190C" w:rsidRPr="0096135C" w:rsidRDefault="0011190C" w:rsidP="00575CC5">
      <w:pPr>
        <w:pStyle w:val="ListParagraph"/>
        <w:numPr>
          <w:ilvl w:val="0"/>
          <w:numId w:val="39"/>
        </w:numPr>
        <w:spacing w:line="240" w:lineRule="auto"/>
        <w:rPr>
          <w:rFonts w:ascii="Times New Roman" w:hAnsi="Times New Roman" w:cs="Times New Roman"/>
          <w:sz w:val="24"/>
          <w:szCs w:val="24"/>
        </w:rPr>
      </w:pPr>
      <w:r w:rsidRPr="0096135C">
        <w:rPr>
          <w:rFonts w:ascii="Times New Roman" w:hAnsi="Times New Roman" w:cs="Times New Roman"/>
          <w:sz w:val="24"/>
          <w:szCs w:val="24"/>
        </w:rPr>
        <w:t>Was loss to follow-up after baseline 20% or less?</w:t>
      </w:r>
    </w:p>
    <w:p w:rsidR="0011190C" w:rsidRPr="0096135C" w:rsidRDefault="0011190C" w:rsidP="00575CC5">
      <w:pPr>
        <w:pStyle w:val="ListParagraph"/>
        <w:numPr>
          <w:ilvl w:val="0"/>
          <w:numId w:val="39"/>
        </w:numPr>
        <w:spacing w:line="240" w:lineRule="auto"/>
        <w:rPr>
          <w:rFonts w:ascii="Times New Roman" w:hAnsi="Times New Roman" w:cs="Times New Roman"/>
          <w:sz w:val="24"/>
          <w:szCs w:val="24"/>
        </w:rPr>
      </w:pPr>
      <w:r w:rsidRPr="0096135C">
        <w:rPr>
          <w:rFonts w:ascii="Times New Roman" w:hAnsi="Times New Roman" w:cs="Times New Roman"/>
          <w:sz w:val="24"/>
          <w:szCs w:val="24"/>
        </w:rPr>
        <w:t>Were key potential confounding variables measured and adjusted statistically for their impact on the relationship between exposure(s) and outcome(s)?</w:t>
      </w:r>
    </w:p>
    <w:p w:rsidR="0011190C" w:rsidRPr="0096135C" w:rsidRDefault="0011190C" w:rsidP="00575CC5">
      <w:pPr>
        <w:spacing w:line="240" w:lineRule="auto"/>
        <w:rPr>
          <w:rFonts w:ascii="Times New Roman" w:hAnsi="Times New Roman" w:cs="Times New Roman"/>
          <w:sz w:val="24"/>
          <w:szCs w:val="24"/>
        </w:rPr>
      </w:pPr>
    </w:p>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CASE-CONTROL STUDY (NIH Quality Assessment Tool)</w:t>
      </w:r>
    </w:p>
    <w:tbl>
      <w:tblPr>
        <w:tblStyle w:val="TableGrid"/>
        <w:tblpPr w:leftFromText="180" w:rightFromText="180" w:vertAnchor="text" w:horzAnchor="margin" w:tblpXSpec="center" w:tblpY="256"/>
        <w:tblW w:w="5000" w:type="pct"/>
        <w:tblLayout w:type="fixed"/>
        <w:tblLook w:val="04A0" w:firstRow="1" w:lastRow="0" w:firstColumn="1" w:lastColumn="0" w:noHBand="0" w:noVBand="1"/>
      </w:tblPr>
      <w:tblGrid>
        <w:gridCol w:w="1143"/>
        <w:gridCol w:w="483"/>
        <w:gridCol w:w="483"/>
        <w:gridCol w:w="483"/>
        <w:gridCol w:w="484"/>
        <w:gridCol w:w="482"/>
        <w:gridCol w:w="482"/>
        <w:gridCol w:w="482"/>
        <w:gridCol w:w="484"/>
        <w:gridCol w:w="482"/>
        <w:gridCol w:w="482"/>
        <w:gridCol w:w="482"/>
        <w:gridCol w:w="484"/>
        <w:gridCol w:w="5152"/>
        <w:gridCol w:w="862"/>
      </w:tblGrid>
      <w:tr w:rsidR="0011190C" w:rsidRPr="0096135C" w:rsidTr="00CE1391">
        <w:trPr>
          <w:trHeight w:val="306"/>
        </w:trPr>
        <w:tc>
          <w:tcPr>
            <w:tcW w:w="441"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Reference</w:t>
            </w:r>
          </w:p>
        </w:tc>
        <w:tc>
          <w:tcPr>
            <w:tcW w:w="186"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1</w:t>
            </w:r>
          </w:p>
        </w:tc>
        <w:tc>
          <w:tcPr>
            <w:tcW w:w="186"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2</w:t>
            </w:r>
          </w:p>
        </w:tc>
        <w:tc>
          <w:tcPr>
            <w:tcW w:w="186"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3</w:t>
            </w:r>
          </w:p>
        </w:tc>
        <w:tc>
          <w:tcPr>
            <w:tcW w:w="187"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4</w:t>
            </w:r>
          </w:p>
        </w:tc>
        <w:tc>
          <w:tcPr>
            <w:tcW w:w="186"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5</w:t>
            </w:r>
          </w:p>
        </w:tc>
        <w:tc>
          <w:tcPr>
            <w:tcW w:w="186"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6</w:t>
            </w:r>
          </w:p>
        </w:tc>
        <w:tc>
          <w:tcPr>
            <w:tcW w:w="186"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7</w:t>
            </w:r>
          </w:p>
        </w:tc>
        <w:tc>
          <w:tcPr>
            <w:tcW w:w="187"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8</w:t>
            </w:r>
          </w:p>
        </w:tc>
        <w:tc>
          <w:tcPr>
            <w:tcW w:w="186"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9</w:t>
            </w:r>
          </w:p>
        </w:tc>
        <w:tc>
          <w:tcPr>
            <w:tcW w:w="186"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10</w:t>
            </w:r>
          </w:p>
        </w:tc>
        <w:tc>
          <w:tcPr>
            <w:tcW w:w="186"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11</w:t>
            </w:r>
          </w:p>
        </w:tc>
        <w:tc>
          <w:tcPr>
            <w:tcW w:w="187"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12</w:t>
            </w:r>
          </w:p>
        </w:tc>
        <w:tc>
          <w:tcPr>
            <w:tcW w:w="1987"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 xml:space="preserve">Comments </w:t>
            </w:r>
          </w:p>
        </w:tc>
        <w:tc>
          <w:tcPr>
            <w:tcW w:w="333"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 xml:space="preserve">Rating </w:t>
            </w:r>
          </w:p>
        </w:tc>
      </w:tr>
      <w:tr w:rsidR="0011190C" w:rsidRPr="0096135C" w:rsidTr="00CE1391">
        <w:trPr>
          <w:trHeight w:val="306"/>
        </w:trPr>
        <w:tc>
          <w:tcPr>
            <w:tcW w:w="441" w:type="pct"/>
          </w:tcPr>
          <w:p w:rsidR="0011190C" w:rsidRPr="0096135C" w:rsidRDefault="0011190C"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Ojofeitimi</w:t>
            </w:r>
            <w:proofErr w:type="spellEnd"/>
            <w:r w:rsidRPr="0096135C">
              <w:rPr>
                <w:rFonts w:ascii="Times New Roman" w:hAnsi="Times New Roman" w:cs="Times New Roman"/>
                <w:sz w:val="24"/>
                <w:szCs w:val="24"/>
              </w:rPr>
              <w:t xml:space="preserve"> et al 2000</w:t>
            </w:r>
          </w:p>
        </w:tc>
        <w:tc>
          <w:tcPr>
            <w:tcW w:w="186"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86"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86"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8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86"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86"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86"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NR</w:t>
            </w:r>
          </w:p>
        </w:tc>
        <w:tc>
          <w:tcPr>
            <w:tcW w:w="18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NR</w:t>
            </w:r>
          </w:p>
        </w:tc>
        <w:tc>
          <w:tcPr>
            <w:tcW w:w="186"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86"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86"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NR</w:t>
            </w:r>
          </w:p>
        </w:tc>
        <w:tc>
          <w:tcPr>
            <w:tcW w:w="18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1987"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Comparison of a BFHI designed and undesignated health facility. Main limitation is that the associations were not adjusted to potential confounders.</w:t>
            </w:r>
          </w:p>
        </w:tc>
        <w:tc>
          <w:tcPr>
            <w:tcW w:w="333"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Fair </w:t>
            </w:r>
          </w:p>
        </w:tc>
      </w:tr>
    </w:tbl>
    <w:p w:rsidR="0011190C" w:rsidRPr="0096135C" w:rsidRDefault="0011190C" w:rsidP="00575CC5">
      <w:pPr>
        <w:spacing w:line="240" w:lineRule="auto"/>
        <w:rPr>
          <w:rFonts w:ascii="Times New Roman" w:hAnsi="Times New Roman" w:cs="Times New Roman"/>
          <w:i/>
          <w:sz w:val="24"/>
          <w:szCs w:val="24"/>
        </w:rPr>
      </w:pPr>
      <w:r w:rsidRPr="0096135C">
        <w:rPr>
          <w:rFonts w:ascii="Times New Roman" w:hAnsi="Times New Roman" w:cs="Times New Roman"/>
          <w:i/>
          <w:sz w:val="24"/>
          <w:szCs w:val="24"/>
        </w:rPr>
        <w:t>Y – Yes, N – No, CD – Cannot determine/ cannot tell, NR – not reported, NA – not applicable</w:t>
      </w:r>
    </w:p>
    <w:p w:rsidR="0011190C" w:rsidRPr="0096135C" w:rsidRDefault="0011190C" w:rsidP="00575CC5">
      <w:pPr>
        <w:pStyle w:val="ListParagraph"/>
        <w:numPr>
          <w:ilvl w:val="0"/>
          <w:numId w:val="41"/>
        </w:numPr>
        <w:spacing w:line="240" w:lineRule="auto"/>
        <w:rPr>
          <w:rFonts w:ascii="Times New Roman" w:hAnsi="Times New Roman" w:cs="Times New Roman"/>
          <w:sz w:val="24"/>
          <w:szCs w:val="24"/>
        </w:rPr>
      </w:pPr>
      <w:r w:rsidRPr="0096135C">
        <w:rPr>
          <w:rFonts w:ascii="Times New Roman" w:hAnsi="Times New Roman" w:cs="Times New Roman"/>
          <w:sz w:val="24"/>
          <w:szCs w:val="24"/>
        </w:rPr>
        <w:lastRenderedPageBreak/>
        <w:t>Was the research question or objective in this paper clearly stated and appropriate?</w:t>
      </w:r>
    </w:p>
    <w:p w:rsidR="0011190C" w:rsidRPr="0096135C" w:rsidRDefault="0011190C" w:rsidP="00575CC5">
      <w:pPr>
        <w:pStyle w:val="ListParagraph"/>
        <w:numPr>
          <w:ilvl w:val="0"/>
          <w:numId w:val="41"/>
        </w:numPr>
        <w:spacing w:line="240" w:lineRule="auto"/>
        <w:rPr>
          <w:rFonts w:ascii="Times New Roman" w:hAnsi="Times New Roman" w:cs="Times New Roman"/>
          <w:sz w:val="24"/>
          <w:szCs w:val="24"/>
        </w:rPr>
      </w:pPr>
      <w:r w:rsidRPr="0096135C">
        <w:rPr>
          <w:rFonts w:ascii="Times New Roman" w:hAnsi="Times New Roman" w:cs="Times New Roman"/>
          <w:sz w:val="24"/>
          <w:szCs w:val="24"/>
        </w:rPr>
        <w:t>Was the study population clearly specified and defined?</w:t>
      </w:r>
    </w:p>
    <w:p w:rsidR="0011190C" w:rsidRPr="0096135C" w:rsidRDefault="0011190C" w:rsidP="00575CC5">
      <w:pPr>
        <w:pStyle w:val="ListParagraph"/>
        <w:numPr>
          <w:ilvl w:val="0"/>
          <w:numId w:val="41"/>
        </w:numPr>
        <w:spacing w:line="240" w:lineRule="auto"/>
        <w:rPr>
          <w:rFonts w:ascii="Times New Roman" w:hAnsi="Times New Roman" w:cs="Times New Roman"/>
          <w:sz w:val="24"/>
          <w:szCs w:val="24"/>
        </w:rPr>
      </w:pPr>
      <w:r w:rsidRPr="0096135C">
        <w:rPr>
          <w:rFonts w:ascii="Times New Roman" w:hAnsi="Times New Roman" w:cs="Times New Roman"/>
          <w:sz w:val="24"/>
          <w:szCs w:val="24"/>
        </w:rPr>
        <w:t>Did the authors include a sample size justification?</w:t>
      </w:r>
    </w:p>
    <w:p w:rsidR="0011190C" w:rsidRPr="0096135C" w:rsidRDefault="0011190C" w:rsidP="00575CC5">
      <w:pPr>
        <w:pStyle w:val="ListParagraph"/>
        <w:numPr>
          <w:ilvl w:val="0"/>
          <w:numId w:val="41"/>
        </w:numPr>
        <w:spacing w:line="240" w:lineRule="auto"/>
        <w:rPr>
          <w:rFonts w:ascii="Times New Roman" w:hAnsi="Times New Roman" w:cs="Times New Roman"/>
          <w:sz w:val="24"/>
          <w:szCs w:val="24"/>
        </w:rPr>
      </w:pPr>
      <w:r w:rsidRPr="0096135C">
        <w:rPr>
          <w:rFonts w:ascii="Times New Roman" w:hAnsi="Times New Roman" w:cs="Times New Roman"/>
          <w:sz w:val="24"/>
          <w:szCs w:val="24"/>
        </w:rPr>
        <w:t>Were controls selected or recruited from the same or similar population that gave rise to the cases (including the same timeframe)?</w:t>
      </w:r>
    </w:p>
    <w:p w:rsidR="0011190C" w:rsidRPr="0096135C" w:rsidRDefault="0011190C" w:rsidP="00575CC5">
      <w:pPr>
        <w:pStyle w:val="ListParagraph"/>
        <w:numPr>
          <w:ilvl w:val="0"/>
          <w:numId w:val="41"/>
        </w:numPr>
        <w:spacing w:line="240" w:lineRule="auto"/>
        <w:rPr>
          <w:rFonts w:ascii="Times New Roman" w:hAnsi="Times New Roman" w:cs="Times New Roman"/>
          <w:sz w:val="24"/>
          <w:szCs w:val="24"/>
        </w:rPr>
      </w:pPr>
      <w:r w:rsidRPr="0096135C">
        <w:rPr>
          <w:rFonts w:ascii="Times New Roman" w:hAnsi="Times New Roman" w:cs="Times New Roman"/>
          <w:sz w:val="24"/>
          <w:szCs w:val="24"/>
        </w:rPr>
        <w:t>Were the definitions, inclusion and exclusion criteria, algorithms or processes used to identify or select cases and controls valid, reliable, and implemented consistently across all study participants?</w:t>
      </w:r>
    </w:p>
    <w:p w:rsidR="0011190C" w:rsidRPr="0096135C" w:rsidRDefault="0011190C" w:rsidP="00575CC5">
      <w:pPr>
        <w:pStyle w:val="ListParagraph"/>
        <w:numPr>
          <w:ilvl w:val="0"/>
          <w:numId w:val="41"/>
        </w:numPr>
        <w:spacing w:line="240" w:lineRule="auto"/>
        <w:rPr>
          <w:rFonts w:ascii="Times New Roman" w:hAnsi="Times New Roman" w:cs="Times New Roman"/>
          <w:sz w:val="24"/>
          <w:szCs w:val="24"/>
        </w:rPr>
      </w:pPr>
      <w:r w:rsidRPr="0096135C">
        <w:rPr>
          <w:rFonts w:ascii="Times New Roman" w:hAnsi="Times New Roman" w:cs="Times New Roman"/>
          <w:sz w:val="24"/>
          <w:szCs w:val="24"/>
        </w:rPr>
        <w:t>Were the cases clearly defined and differentiated from controls?</w:t>
      </w:r>
    </w:p>
    <w:p w:rsidR="0011190C" w:rsidRPr="0096135C" w:rsidRDefault="0011190C" w:rsidP="00575CC5">
      <w:pPr>
        <w:pStyle w:val="ListParagraph"/>
        <w:numPr>
          <w:ilvl w:val="0"/>
          <w:numId w:val="41"/>
        </w:numPr>
        <w:spacing w:line="240" w:lineRule="auto"/>
        <w:rPr>
          <w:rFonts w:ascii="Times New Roman" w:hAnsi="Times New Roman" w:cs="Times New Roman"/>
          <w:sz w:val="24"/>
          <w:szCs w:val="24"/>
        </w:rPr>
      </w:pPr>
      <w:r w:rsidRPr="0096135C">
        <w:rPr>
          <w:rFonts w:ascii="Times New Roman" w:hAnsi="Times New Roman" w:cs="Times New Roman"/>
          <w:sz w:val="24"/>
          <w:szCs w:val="24"/>
        </w:rPr>
        <w:t>If less than 100 percent of eligible cases and/or controls were selected for the study, were the cases and/or controls randomly selected from those eligible?</w:t>
      </w:r>
    </w:p>
    <w:p w:rsidR="0011190C" w:rsidRPr="0096135C" w:rsidRDefault="0011190C" w:rsidP="00575CC5">
      <w:pPr>
        <w:pStyle w:val="ListParagraph"/>
        <w:numPr>
          <w:ilvl w:val="0"/>
          <w:numId w:val="41"/>
        </w:numPr>
        <w:spacing w:line="240" w:lineRule="auto"/>
        <w:rPr>
          <w:rFonts w:ascii="Times New Roman" w:hAnsi="Times New Roman" w:cs="Times New Roman"/>
          <w:sz w:val="24"/>
          <w:szCs w:val="24"/>
        </w:rPr>
      </w:pPr>
      <w:r w:rsidRPr="0096135C">
        <w:rPr>
          <w:rFonts w:ascii="Times New Roman" w:hAnsi="Times New Roman" w:cs="Times New Roman"/>
          <w:sz w:val="24"/>
          <w:szCs w:val="24"/>
        </w:rPr>
        <w:t>Was there use of concurrent controls?</w:t>
      </w:r>
    </w:p>
    <w:p w:rsidR="0011190C" w:rsidRPr="0096135C" w:rsidRDefault="0011190C" w:rsidP="00575CC5">
      <w:pPr>
        <w:pStyle w:val="ListParagraph"/>
        <w:numPr>
          <w:ilvl w:val="0"/>
          <w:numId w:val="41"/>
        </w:numPr>
        <w:spacing w:line="240" w:lineRule="auto"/>
        <w:rPr>
          <w:rFonts w:ascii="Times New Roman" w:hAnsi="Times New Roman" w:cs="Times New Roman"/>
          <w:sz w:val="24"/>
          <w:szCs w:val="24"/>
        </w:rPr>
      </w:pPr>
      <w:r w:rsidRPr="0096135C">
        <w:rPr>
          <w:rFonts w:ascii="Times New Roman" w:hAnsi="Times New Roman" w:cs="Times New Roman"/>
          <w:sz w:val="24"/>
          <w:szCs w:val="24"/>
        </w:rPr>
        <w:t>Were the investigators able to confirm that the exposure/risk occurred prior to the development of the condition or event that defined a participant as a case?</w:t>
      </w:r>
    </w:p>
    <w:p w:rsidR="0011190C" w:rsidRPr="0096135C" w:rsidRDefault="0011190C" w:rsidP="00575CC5">
      <w:pPr>
        <w:pStyle w:val="ListParagraph"/>
        <w:numPr>
          <w:ilvl w:val="0"/>
          <w:numId w:val="41"/>
        </w:numPr>
        <w:spacing w:line="240" w:lineRule="auto"/>
        <w:rPr>
          <w:rFonts w:ascii="Times New Roman" w:hAnsi="Times New Roman" w:cs="Times New Roman"/>
          <w:sz w:val="24"/>
          <w:szCs w:val="24"/>
        </w:rPr>
      </w:pPr>
      <w:r w:rsidRPr="0096135C">
        <w:rPr>
          <w:rFonts w:ascii="Times New Roman" w:hAnsi="Times New Roman" w:cs="Times New Roman"/>
          <w:sz w:val="24"/>
          <w:szCs w:val="24"/>
        </w:rPr>
        <w:t>Were the measures of exposure/risk clearly defined, valid, reliable, and implemented consistently (including the same time period) across all study participants?</w:t>
      </w:r>
    </w:p>
    <w:p w:rsidR="0011190C" w:rsidRPr="0096135C" w:rsidRDefault="0011190C" w:rsidP="00575CC5">
      <w:pPr>
        <w:pStyle w:val="ListParagraph"/>
        <w:numPr>
          <w:ilvl w:val="0"/>
          <w:numId w:val="41"/>
        </w:numPr>
        <w:spacing w:line="240" w:lineRule="auto"/>
        <w:rPr>
          <w:rFonts w:ascii="Times New Roman" w:hAnsi="Times New Roman" w:cs="Times New Roman"/>
          <w:sz w:val="24"/>
          <w:szCs w:val="24"/>
        </w:rPr>
      </w:pPr>
      <w:r w:rsidRPr="0096135C">
        <w:rPr>
          <w:rFonts w:ascii="Times New Roman" w:hAnsi="Times New Roman" w:cs="Times New Roman"/>
          <w:sz w:val="24"/>
          <w:szCs w:val="24"/>
        </w:rPr>
        <w:t>Were the assessors of exposure/risk blinded to the case or control status of participants?</w:t>
      </w:r>
    </w:p>
    <w:p w:rsidR="0011190C" w:rsidRPr="0096135C" w:rsidRDefault="0011190C" w:rsidP="00575CC5">
      <w:pPr>
        <w:pStyle w:val="ListParagraph"/>
        <w:numPr>
          <w:ilvl w:val="0"/>
          <w:numId w:val="41"/>
        </w:numPr>
        <w:spacing w:line="240" w:lineRule="auto"/>
        <w:rPr>
          <w:rFonts w:ascii="Times New Roman" w:hAnsi="Times New Roman" w:cs="Times New Roman"/>
          <w:sz w:val="24"/>
          <w:szCs w:val="24"/>
        </w:rPr>
      </w:pPr>
      <w:r w:rsidRPr="0096135C">
        <w:rPr>
          <w:rFonts w:ascii="Times New Roman" w:hAnsi="Times New Roman" w:cs="Times New Roman"/>
          <w:sz w:val="24"/>
          <w:szCs w:val="24"/>
        </w:rPr>
        <w:t>Were key potential confounding variables measured and adjusted statistically in the analyses? If matching was used, did the investigators account for matching during study analysis?</w:t>
      </w:r>
    </w:p>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BEFORE-AFTER (PRE-POST) STUDIES WITH NO CONTROL GROUP</w:t>
      </w:r>
      <w:r w:rsidRPr="0096135C">
        <w:rPr>
          <w:rFonts w:ascii="Times New Roman" w:hAnsi="Times New Roman" w:cs="Times New Roman"/>
          <w:sz w:val="24"/>
          <w:szCs w:val="24"/>
        </w:rPr>
        <w:t xml:space="preserve"> </w:t>
      </w:r>
      <w:r w:rsidRPr="0096135C">
        <w:rPr>
          <w:rFonts w:ascii="Times New Roman" w:hAnsi="Times New Roman" w:cs="Times New Roman"/>
          <w:b/>
          <w:sz w:val="24"/>
          <w:szCs w:val="24"/>
        </w:rPr>
        <w:t>(NIH Quality Assessment Tool)</w:t>
      </w:r>
    </w:p>
    <w:tbl>
      <w:tblPr>
        <w:tblStyle w:val="TableGrid"/>
        <w:tblpPr w:leftFromText="180" w:rightFromText="180" w:vertAnchor="text" w:horzAnchor="margin" w:tblpXSpec="center" w:tblpY="256"/>
        <w:tblW w:w="5000" w:type="pct"/>
        <w:tblLook w:val="04A0" w:firstRow="1" w:lastRow="0" w:firstColumn="1" w:lastColumn="0" w:noHBand="0" w:noVBand="1"/>
      </w:tblPr>
      <w:tblGrid>
        <w:gridCol w:w="1242"/>
        <w:gridCol w:w="445"/>
        <w:gridCol w:w="449"/>
        <w:gridCol w:w="449"/>
        <w:gridCol w:w="550"/>
        <w:gridCol w:w="449"/>
        <w:gridCol w:w="449"/>
        <w:gridCol w:w="449"/>
        <w:gridCol w:w="550"/>
        <w:gridCol w:w="563"/>
        <w:gridCol w:w="456"/>
        <w:gridCol w:w="456"/>
        <w:gridCol w:w="456"/>
        <w:gridCol w:w="5077"/>
        <w:gridCol w:w="910"/>
      </w:tblGrid>
      <w:tr w:rsidR="0011190C" w:rsidRPr="0096135C" w:rsidTr="00CE1391">
        <w:trPr>
          <w:trHeight w:val="306"/>
        </w:trPr>
        <w:tc>
          <w:tcPr>
            <w:tcW w:w="441"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Reference</w:t>
            </w:r>
          </w:p>
        </w:tc>
        <w:tc>
          <w:tcPr>
            <w:tcW w:w="187"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1</w:t>
            </w:r>
          </w:p>
        </w:tc>
        <w:tc>
          <w:tcPr>
            <w:tcW w:w="188"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2</w:t>
            </w:r>
          </w:p>
        </w:tc>
        <w:tc>
          <w:tcPr>
            <w:tcW w:w="188"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3</w:t>
            </w:r>
          </w:p>
        </w:tc>
        <w:tc>
          <w:tcPr>
            <w:tcW w:w="188"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4</w:t>
            </w:r>
          </w:p>
        </w:tc>
        <w:tc>
          <w:tcPr>
            <w:tcW w:w="188"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5</w:t>
            </w:r>
          </w:p>
        </w:tc>
        <w:tc>
          <w:tcPr>
            <w:tcW w:w="188"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6</w:t>
            </w:r>
          </w:p>
        </w:tc>
        <w:tc>
          <w:tcPr>
            <w:tcW w:w="188"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7</w:t>
            </w:r>
          </w:p>
        </w:tc>
        <w:tc>
          <w:tcPr>
            <w:tcW w:w="188"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8</w:t>
            </w:r>
          </w:p>
        </w:tc>
        <w:tc>
          <w:tcPr>
            <w:tcW w:w="188"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9</w:t>
            </w:r>
          </w:p>
        </w:tc>
        <w:tc>
          <w:tcPr>
            <w:tcW w:w="188"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10</w:t>
            </w:r>
          </w:p>
        </w:tc>
        <w:tc>
          <w:tcPr>
            <w:tcW w:w="188"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11</w:t>
            </w:r>
          </w:p>
        </w:tc>
        <w:tc>
          <w:tcPr>
            <w:tcW w:w="188"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12</w:t>
            </w:r>
          </w:p>
        </w:tc>
        <w:tc>
          <w:tcPr>
            <w:tcW w:w="1983"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 xml:space="preserve">Comments </w:t>
            </w:r>
          </w:p>
        </w:tc>
        <w:tc>
          <w:tcPr>
            <w:tcW w:w="325"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 xml:space="preserve">Rating </w:t>
            </w:r>
          </w:p>
        </w:tc>
      </w:tr>
      <w:tr w:rsidR="0011190C" w:rsidRPr="0096135C" w:rsidTr="00CE1391">
        <w:trPr>
          <w:trHeight w:val="306"/>
        </w:trPr>
        <w:tc>
          <w:tcPr>
            <w:tcW w:w="441" w:type="pct"/>
          </w:tcPr>
          <w:p w:rsidR="0011190C" w:rsidRPr="0096135C" w:rsidRDefault="0011190C"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Spira</w:t>
            </w:r>
            <w:proofErr w:type="spellEnd"/>
            <w:r w:rsidRPr="0096135C">
              <w:rPr>
                <w:rFonts w:ascii="Times New Roman" w:hAnsi="Times New Roman" w:cs="Times New Roman"/>
                <w:sz w:val="24"/>
                <w:szCs w:val="24"/>
              </w:rPr>
              <w:t xml:space="preserve"> et al 2017</w:t>
            </w:r>
          </w:p>
        </w:tc>
        <w:tc>
          <w:tcPr>
            <w:tcW w:w="187"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88"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88"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88"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 xml:space="preserve">NR </w:t>
            </w:r>
          </w:p>
        </w:tc>
        <w:tc>
          <w:tcPr>
            <w:tcW w:w="188"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88"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88"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88"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CD</w:t>
            </w:r>
          </w:p>
        </w:tc>
        <w:tc>
          <w:tcPr>
            <w:tcW w:w="188"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NA</w:t>
            </w:r>
          </w:p>
        </w:tc>
        <w:tc>
          <w:tcPr>
            <w:tcW w:w="188"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88"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88"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983"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A pre-post design was used instead an intended time-series design to shorten the study due financial constraints. Analysis of potential confounders and potential secular trends not done. Researchers cautioned that pre-post design tend to overestimate effects.</w:t>
            </w:r>
          </w:p>
        </w:tc>
        <w:tc>
          <w:tcPr>
            <w:tcW w:w="325"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Fair </w:t>
            </w:r>
          </w:p>
        </w:tc>
      </w:tr>
    </w:tbl>
    <w:p w:rsidR="0011190C" w:rsidRPr="0096135C" w:rsidRDefault="0011190C" w:rsidP="00575CC5">
      <w:pPr>
        <w:spacing w:line="240" w:lineRule="auto"/>
        <w:rPr>
          <w:rFonts w:ascii="Times New Roman" w:hAnsi="Times New Roman" w:cs="Times New Roman"/>
          <w:i/>
          <w:sz w:val="24"/>
          <w:szCs w:val="24"/>
        </w:rPr>
      </w:pPr>
      <w:r w:rsidRPr="0096135C">
        <w:rPr>
          <w:rFonts w:ascii="Times New Roman" w:hAnsi="Times New Roman" w:cs="Times New Roman"/>
          <w:i/>
          <w:sz w:val="24"/>
          <w:szCs w:val="24"/>
        </w:rPr>
        <w:t>Y – Yes, N – No, CD – Cannot determine/ cannot tell, NR – not reported, NA – not applicable</w:t>
      </w:r>
    </w:p>
    <w:p w:rsidR="0011190C" w:rsidRPr="0096135C" w:rsidRDefault="0011190C" w:rsidP="00575CC5">
      <w:pPr>
        <w:pStyle w:val="ListParagraph"/>
        <w:numPr>
          <w:ilvl w:val="0"/>
          <w:numId w:val="42"/>
        </w:numPr>
        <w:spacing w:line="240" w:lineRule="auto"/>
        <w:rPr>
          <w:rFonts w:ascii="Times New Roman" w:hAnsi="Times New Roman" w:cs="Times New Roman"/>
          <w:sz w:val="24"/>
          <w:szCs w:val="24"/>
        </w:rPr>
      </w:pPr>
      <w:r w:rsidRPr="0096135C">
        <w:rPr>
          <w:rFonts w:ascii="Times New Roman" w:hAnsi="Times New Roman" w:cs="Times New Roman"/>
          <w:sz w:val="24"/>
          <w:szCs w:val="24"/>
        </w:rPr>
        <w:t>Was the study question or objective clearly stated?</w:t>
      </w:r>
    </w:p>
    <w:p w:rsidR="0011190C" w:rsidRPr="0096135C" w:rsidRDefault="0011190C" w:rsidP="00575CC5">
      <w:pPr>
        <w:pStyle w:val="ListParagraph"/>
        <w:numPr>
          <w:ilvl w:val="0"/>
          <w:numId w:val="42"/>
        </w:num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Were eligibility/selection criteria for the study population </w:t>
      </w:r>
      <w:proofErr w:type="spellStart"/>
      <w:r w:rsidRPr="0096135C">
        <w:rPr>
          <w:rFonts w:ascii="Times New Roman" w:hAnsi="Times New Roman" w:cs="Times New Roman"/>
          <w:sz w:val="24"/>
          <w:szCs w:val="24"/>
        </w:rPr>
        <w:t>prespecified</w:t>
      </w:r>
      <w:proofErr w:type="spellEnd"/>
      <w:r w:rsidRPr="0096135C">
        <w:rPr>
          <w:rFonts w:ascii="Times New Roman" w:hAnsi="Times New Roman" w:cs="Times New Roman"/>
          <w:sz w:val="24"/>
          <w:szCs w:val="24"/>
        </w:rPr>
        <w:t xml:space="preserve"> and clearly described?</w:t>
      </w:r>
    </w:p>
    <w:p w:rsidR="0011190C" w:rsidRPr="0096135C" w:rsidRDefault="0011190C" w:rsidP="00575CC5">
      <w:pPr>
        <w:pStyle w:val="ListParagraph"/>
        <w:numPr>
          <w:ilvl w:val="0"/>
          <w:numId w:val="42"/>
        </w:numPr>
        <w:spacing w:line="240" w:lineRule="auto"/>
        <w:rPr>
          <w:rFonts w:ascii="Times New Roman" w:hAnsi="Times New Roman" w:cs="Times New Roman"/>
          <w:sz w:val="24"/>
          <w:szCs w:val="24"/>
        </w:rPr>
      </w:pPr>
      <w:r w:rsidRPr="0096135C">
        <w:rPr>
          <w:rFonts w:ascii="Times New Roman" w:hAnsi="Times New Roman" w:cs="Times New Roman"/>
          <w:sz w:val="24"/>
          <w:szCs w:val="24"/>
        </w:rPr>
        <w:lastRenderedPageBreak/>
        <w:t>Were the participants in the study representative of those who would be eligible for the test/service/intervention in the general or clinical population of interest?</w:t>
      </w:r>
    </w:p>
    <w:p w:rsidR="0011190C" w:rsidRPr="0096135C" w:rsidRDefault="0011190C" w:rsidP="00575CC5">
      <w:pPr>
        <w:pStyle w:val="ListParagraph"/>
        <w:numPr>
          <w:ilvl w:val="0"/>
          <w:numId w:val="42"/>
        </w:num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Were all eligible participants that met the </w:t>
      </w:r>
      <w:proofErr w:type="spellStart"/>
      <w:r w:rsidRPr="0096135C">
        <w:rPr>
          <w:rFonts w:ascii="Times New Roman" w:hAnsi="Times New Roman" w:cs="Times New Roman"/>
          <w:sz w:val="24"/>
          <w:szCs w:val="24"/>
        </w:rPr>
        <w:t>prespecified</w:t>
      </w:r>
      <w:proofErr w:type="spellEnd"/>
      <w:r w:rsidRPr="0096135C">
        <w:rPr>
          <w:rFonts w:ascii="Times New Roman" w:hAnsi="Times New Roman" w:cs="Times New Roman"/>
          <w:sz w:val="24"/>
          <w:szCs w:val="24"/>
        </w:rPr>
        <w:t xml:space="preserve"> entry criteria enrolled?</w:t>
      </w:r>
    </w:p>
    <w:p w:rsidR="0011190C" w:rsidRPr="0096135C" w:rsidRDefault="0011190C" w:rsidP="00575CC5">
      <w:pPr>
        <w:pStyle w:val="ListParagraph"/>
        <w:numPr>
          <w:ilvl w:val="0"/>
          <w:numId w:val="42"/>
        </w:numPr>
        <w:spacing w:line="240" w:lineRule="auto"/>
        <w:rPr>
          <w:rFonts w:ascii="Times New Roman" w:hAnsi="Times New Roman" w:cs="Times New Roman"/>
          <w:sz w:val="24"/>
          <w:szCs w:val="24"/>
        </w:rPr>
      </w:pPr>
      <w:r w:rsidRPr="0096135C">
        <w:rPr>
          <w:rFonts w:ascii="Times New Roman" w:hAnsi="Times New Roman" w:cs="Times New Roman"/>
          <w:sz w:val="24"/>
          <w:szCs w:val="24"/>
        </w:rPr>
        <w:t>Was the sample size sufficiently large to provide confidence in the findings?</w:t>
      </w:r>
    </w:p>
    <w:p w:rsidR="0011190C" w:rsidRPr="0096135C" w:rsidRDefault="0011190C" w:rsidP="00575CC5">
      <w:pPr>
        <w:pStyle w:val="ListParagraph"/>
        <w:numPr>
          <w:ilvl w:val="0"/>
          <w:numId w:val="42"/>
        </w:numPr>
        <w:spacing w:line="240" w:lineRule="auto"/>
        <w:rPr>
          <w:rFonts w:ascii="Times New Roman" w:hAnsi="Times New Roman" w:cs="Times New Roman"/>
          <w:sz w:val="24"/>
          <w:szCs w:val="24"/>
        </w:rPr>
      </w:pPr>
      <w:r w:rsidRPr="0096135C">
        <w:rPr>
          <w:rFonts w:ascii="Times New Roman" w:hAnsi="Times New Roman" w:cs="Times New Roman"/>
          <w:sz w:val="24"/>
          <w:szCs w:val="24"/>
        </w:rPr>
        <w:t>Was the test/service/intervention clearly described and delivered consistently across the study population?</w:t>
      </w:r>
    </w:p>
    <w:p w:rsidR="0011190C" w:rsidRPr="0096135C" w:rsidRDefault="0011190C" w:rsidP="00575CC5">
      <w:pPr>
        <w:pStyle w:val="ListParagraph"/>
        <w:numPr>
          <w:ilvl w:val="0"/>
          <w:numId w:val="42"/>
        </w:num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Were the outcome measures </w:t>
      </w:r>
      <w:proofErr w:type="spellStart"/>
      <w:r w:rsidRPr="0096135C">
        <w:rPr>
          <w:rFonts w:ascii="Times New Roman" w:hAnsi="Times New Roman" w:cs="Times New Roman"/>
          <w:sz w:val="24"/>
          <w:szCs w:val="24"/>
        </w:rPr>
        <w:t>prespecified</w:t>
      </w:r>
      <w:proofErr w:type="spellEnd"/>
      <w:r w:rsidRPr="0096135C">
        <w:rPr>
          <w:rFonts w:ascii="Times New Roman" w:hAnsi="Times New Roman" w:cs="Times New Roman"/>
          <w:sz w:val="24"/>
          <w:szCs w:val="24"/>
        </w:rPr>
        <w:t>, clearly defined, valid, reliable, and assessed consistently across all study participants?</w:t>
      </w:r>
    </w:p>
    <w:p w:rsidR="0011190C" w:rsidRPr="0096135C" w:rsidRDefault="0011190C" w:rsidP="00575CC5">
      <w:pPr>
        <w:pStyle w:val="ListParagraph"/>
        <w:numPr>
          <w:ilvl w:val="0"/>
          <w:numId w:val="42"/>
        </w:numPr>
        <w:spacing w:line="240" w:lineRule="auto"/>
        <w:rPr>
          <w:rFonts w:ascii="Times New Roman" w:hAnsi="Times New Roman" w:cs="Times New Roman"/>
          <w:sz w:val="24"/>
          <w:szCs w:val="24"/>
        </w:rPr>
      </w:pPr>
      <w:r w:rsidRPr="0096135C">
        <w:rPr>
          <w:rFonts w:ascii="Times New Roman" w:hAnsi="Times New Roman" w:cs="Times New Roman"/>
          <w:sz w:val="24"/>
          <w:szCs w:val="24"/>
        </w:rPr>
        <w:t>Were the people assessing the outcomes blinded to the participants' exposures/interventions?</w:t>
      </w:r>
    </w:p>
    <w:p w:rsidR="0011190C" w:rsidRPr="0096135C" w:rsidRDefault="0011190C" w:rsidP="00575CC5">
      <w:pPr>
        <w:pStyle w:val="ListParagraph"/>
        <w:numPr>
          <w:ilvl w:val="0"/>
          <w:numId w:val="42"/>
        </w:numPr>
        <w:spacing w:line="240" w:lineRule="auto"/>
        <w:rPr>
          <w:rFonts w:ascii="Times New Roman" w:hAnsi="Times New Roman" w:cs="Times New Roman"/>
          <w:sz w:val="24"/>
          <w:szCs w:val="24"/>
        </w:rPr>
      </w:pPr>
      <w:r w:rsidRPr="0096135C">
        <w:rPr>
          <w:rFonts w:ascii="Times New Roman" w:hAnsi="Times New Roman" w:cs="Times New Roman"/>
          <w:sz w:val="24"/>
          <w:szCs w:val="24"/>
        </w:rPr>
        <w:t>Was the loss to follow-up after baseline 20% or less? Were those lost to follow-up accounted for in the analysis?</w:t>
      </w:r>
    </w:p>
    <w:p w:rsidR="0011190C" w:rsidRPr="0096135C" w:rsidRDefault="0011190C" w:rsidP="00575CC5">
      <w:pPr>
        <w:pStyle w:val="ListParagraph"/>
        <w:numPr>
          <w:ilvl w:val="0"/>
          <w:numId w:val="42"/>
        </w:numPr>
        <w:spacing w:line="240" w:lineRule="auto"/>
        <w:rPr>
          <w:rFonts w:ascii="Times New Roman" w:hAnsi="Times New Roman" w:cs="Times New Roman"/>
          <w:sz w:val="24"/>
          <w:szCs w:val="24"/>
        </w:rPr>
      </w:pPr>
      <w:r w:rsidRPr="0096135C">
        <w:rPr>
          <w:rFonts w:ascii="Times New Roman" w:hAnsi="Times New Roman" w:cs="Times New Roman"/>
          <w:sz w:val="24"/>
          <w:szCs w:val="24"/>
        </w:rPr>
        <w:t>Did the statistical methods examine changes in outcome measures from before to after the intervention? Were statistical tests done that provided p values for the pre-to-post changes?</w:t>
      </w:r>
    </w:p>
    <w:p w:rsidR="0011190C" w:rsidRPr="0096135C" w:rsidRDefault="0011190C" w:rsidP="00575CC5">
      <w:pPr>
        <w:pStyle w:val="ListParagraph"/>
        <w:numPr>
          <w:ilvl w:val="0"/>
          <w:numId w:val="42"/>
        </w:numPr>
        <w:spacing w:line="240" w:lineRule="auto"/>
        <w:rPr>
          <w:rFonts w:ascii="Times New Roman" w:hAnsi="Times New Roman" w:cs="Times New Roman"/>
          <w:sz w:val="24"/>
          <w:szCs w:val="24"/>
        </w:rPr>
      </w:pPr>
      <w:r w:rsidRPr="0096135C">
        <w:rPr>
          <w:rFonts w:ascii="Times New Roman" w:hAnsi="Times New Roman" w:cs="Times New Roman"/>
          <w:sz w:val="24"/>
          <w:szCs w:val="24"/>
        </w:rPr>
        <w:t>Were outcome measures of interest taken multiple times before the intervention and multiple times after the intervention (i.e., did they use an interrupted time-series design)?</w:t>
      </w:r>
    </w:p>
    <w:p w:rsidR="0011190C" w:rsidRPr="0096135C" w:rsidRDefault="0011190C" w:rsidP="00575CC5">
      <w:pPr>
        <w:pStyle w:val="ListParagraph"/>
        <w:numPr>
          <w:ilvl w:val="0"/>
          <w:numId w:val="42"/>
        </w:numPr>
        <w:spacing w:line="240" w:lineRule="auto"/>
        <w:rPr>
          <w:rFonts w:ascii="Times New Roman" w:hAnsi="Times New Roman" w:cs="Times New Roman"/>
          <w:sz w:val="24"/>
          <w:szCs w:val="24"/>
        </w:rPr>
      </w:pPr>
      <w:r w:rsidRPr="0096135C">
        <w:rPr>
          <w:rFonts w:ascii="Times New Roman" w:hAnsi="Times New Roman" w:cs="Times New Roman"/>
          <w:sz w:val="24"/>
          <w:szCs w:val="24"/>
        </w:rPr>
        <w:t>If the intervention was conducted at a group level (e.g., a whole hospital, a community, etc.) did the statistical analysis take into account the use of individual-level data to determine effects at the group level?</w:t>
      </w:r>
    </w:p>
    <w:p w:rsidR="0011190C" w:rsidRPr="0096135C" w:rsidRDefault="0011190C" w:rsidP="00575CC5">
      <w:pPr>
        <w:spacing w:line="240" w:lineRule="auto"/>
        <w:rPr>
          <w:rFonts w:ascii="Times New Roman" w:hAnsi="Times New Roman" w:cs="Times New Roman"/>
          <w:sz w:val="24"/>
          <w:szCs w:val="24"/>
        </w:rPr>
      </w:pPr>
    </w:p>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CONTROLLED INTERVENTION STUDIES</w:t>
      </w:r>
      <w:r w:rsidRPr="0096135C">
        <w:rPr>
          <w:rFonts w:ascii="Times New Roman" w:hAnsi="Times New Roman" w:cs="Times New Roman"/>
          <w:sz w:val="24"/>
          <w:szCs w:val="24"/>
        </w:rPr>
        <w:t xml:space="preserve"> </w:t>
      </w:r>
      <w:r w:rsidRPr="0096135C">
        <w:rPr>
          <w:rFonts w:ascii="Times New Roman" w:hAnsi="Times New Roman" w:cs="Times New Roman"/>
          <w:b/>
          <w:sz w:val="24"/>
          <w:szCs w:val="24"/>
        </w:rPr>
        <w:t>(NIH Quality Assessment Tool)</w:t>
      </w:r>
    </w:p>
    <w:tbl>
      <w:tblPr>
        <w:tblStyle w:val="TableGrid"/>
        <w:tblpPr w:leftFromText="180" w:rightFromText="180" w:vertAnchor="text" w:horzAnchor="margin" w:tblpXSpec="center" w:tblpY="256"/>
        <w:tblW w:w="5000" w:type="pct"/>
        <w:tblLook w:val="04A0" w:firstRow="1" w:lastRow="0" w:firstColumn="1" w:lastColumn="0" w:noHBand="0" w:noVBand="1"/>
      </w:tblPr>
      <w:tblGrid>
        <w:gridCol w:w="1270"/>
        <w:gridCol w:w="542"/>
        <w:gridCol w:w="542"/>
        <w:gridCol w:w="542"/>
        <w:gridCol w:w="539"/>
        <w:gridCol w:w="542"/>
        <w:gridCol w:w="540"/>
        <w:gridCol w:w="543"/>
        <w:gridCol w:w="540"/>
        <w:gridCol w:w="543"/>
        <w:gridCol w:w="550"/>
        <w:gridCol w:w="543"/>
        <w:gridCol w:w="540"/>
        <w:gridCol w:w="540"/>
        <w:gridCol w:w="540"/>
        <w:gridCol w:w="3184"/>
        <w:gridCol w:w="910"/>
      </w:tblGrid>
      <w:tr w:rsidR="0011190C" w:rsidRPr="0096135C" w:rsidTr="0011190C">
        <w:trPr>
          <w:trHeight w:val="306"/>
        </w:trPr>
        <w:tc>
          <w:tcPr>
            <w:tcW w:w="469"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Reference</w:t>
            </w:r>
          </w:p>
        </w:tc>
        <w:tc>
          <w:tcPr>
            <w:tcW w:w="213"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1</w:t>
            </w:r>
          </w:p>
        </w:tc>
        <w:tc>
          <w:tcPr>
            <w:tcW w:w="213"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2</w:t>
            </w:r>
          </w:p>
        </w:tc>
        <w:tc>
          <w:tcPr>
            <w:tcW w:w="213"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3</w:t>
            </w:r>
          </w:p>
        </w:tc>
        <w:tc>
          <w:tcPr>
            <w:tcW w:w="212"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4</w:t>
            </w:r>
          </w:p>
        </w:tc>
        <w:tc>
          <w:tcPr>
            <w:tcW w:w="213"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5</w:t>
            </w:r>
          </w:p>
        </w:tc>
        <w:tc>
          <w:tcPr>
            <w:tcW w:w="212"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6</w:t>
            </w:r>
          </w:p>
        </w:tc>
        <w:tc>
          <w:tcPr>
            <w:tcW w:w="213"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7</w:t>
            </w:r>
          </w:p>
        </w:tc>
        <w:tc>
          <w:tcPr>
            <w:tcW w:w="212"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8</w:t>
            </w:r>
          </w:p>
        </w:tc>
        <w:tc>
          <w:tcPr>
            <w:tcW w:w="213"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9</w:t>
            </w:r>
          </w:p>
        </w:tc>
        <w:tc>
          <w:tcPr>
            <w:tcW w:w="212"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10</w:t>
            </w:r>
          </w:p>
        </w:tc>
        <w:tc>
          <w:tcPr>
            <w:tcW w:w="213"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11</w:t>
            </w:r>
          </w:p>
        </w:tc>
        <w:tc>
          <w:tcPr>
            <w:tcW w:w="212"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12</w:t>
            </w:r>
          </w:p>
        </w:tc>
        <w:tc>
          <w:tcPr>
            <w:tcW w:w="212"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13</w:t>
            </w:r>
          </w:p>
        </w:tc>
        <w:tc>
          <w:tcPr>
            <w:tcW w:w="212"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14</w:t>
            </w:r>
          </w:p>
        </w:tc>
        <w:tc>
          <w:tcPr>
            <w:tcW w:w="1233"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 xml:space="preserve">Comments </w:t>
            </w:r>
          </w:p>
        </w:tc>
        <w:tc>
          <w:tcPr>
            <w:tcW w:w="322" w:type="pct"/>
          </w:tcPr>
          <w:p w:rsidR="0011190C" w:rsidRPr="0096135C" w:rsidRDefault="0011190C" w:rsidP="00575CC5">
            <w:pPr>
              <w:spacing w:line="240" w:lineRule="auto"/>
              <w:rPr>
                <w:rFonts w:ascii="Times New Roman" w:hAnsi="Times New Roman" w:cs="Times New Roman"/>
                <w:b/>
                <w:sz w:val="24"/>
                <w:szCs w:val="24"/>
              </w:rPr>
            </w:pPr>
            <w:r w:rsidRPr="0096135C">
              <w:rPr>
                <w:rFonts w:ascii="Times New Roman" w:hAnsi="Times New Roman" w:cs="Times New Roman"/>
                <w:b/>
                <w:sz w:val="24"/>
                <w:szCs w:val="24"/>
              </w:rPr>
              <w:t xml:space="preserve">Rating </w:t>
            </w:r>
          </w:p>
        </w:tc>
      </w:tr>
      <w:tr w:rsidR="0011190C" w:rsidRPr="0096135C" w:rsidTr="00CE1391">
        <w:trPr>
          <w:trHeight w:val="290"/>
        </w:trPr>
        <w:tc>
          <w:tcPr>
            <w:tcW w:w="469" w:type="pct"/>
          </w:tcPr>
          <w:p w:rsidR="0011190C" w:rsidRPr="0096135C" w:rsidRDefault="0011190C"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Morhason</w:t>
            </w:r>
            <w:proofErr w:type="spellEnd"/>
            <w:r w:rsidRPr="0096135C">
              <w:rPr>
                <w:rFonts w:ascii="Times New Roman" w:hAnsi="Times New Roman" w:cs="Times New Roman"/>
                <w:sz w:val="24"/>
                <w:szCs w:val="24"/>
              </w:rPr>
              <w:t>-Bello et al 2009</w:t>
            </w:r>
          </w:p>
        </w:tc>
        <w:tc>
          <w:tcPr>
            <w:tcW w:w="213" w:type="pct"/>
            <w:shd w:val="clear" w:color="auto" w:fill="auto"/>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3" w:type="pct"/>
            <w:shd w:val="clear" w:color="auto" w:fill="auto"/>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3" w:type="pct"/>
            <w:shd w:val="clear" w:color="auto" w:fill="auto"/>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2" w:type="pct"/>
            <w:shd w:val="clear" w:color="auto" w:fill="auto"/>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w:t>
            </w:r>
          </w:p>
        </w:tc>
        <w:tc>
          <w:tcPr>
            <w:tcW w:w="213" w:type="pct"/>
            <w:shd w:val="clear" w:color="auto" w:fill="auto"/>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2" w:type="pct"/>
            <w:shd w:val="clear" w:color="auto" w:fill="auto"/>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w:t>
            </w:r>
          </w:p>
        </w:tc>
        <w:tc>
          <w:tcPr>
            <w:tcW w:w="213" w:type="pct"/>
            <w:shd w:val="clear" w:color="auto" w:fill="auto"/>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2" w:type="pct"/>
            <w:shd w:val="clear" w:color="auto" w:fill="auto"/>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w:t>
            </w:r>
          </w:p>
        </w:tc>
        <w:tc>
          <w:tcPr>
            <w:tcW w:w="213" w:type="pct"/>
            <w:shd w:val="clear" w:color="auto" w:fill="auto"/>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2" w:type="pct"/>
            <w:shd w:val="clear" w:color="auto" w:fill="auto"/>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NR</w:t>
            </w:r>
          </w:p>
        </w:tc>
        <w:tc>
          <w:tcPr>
            <w:tcW w:w="213" w:type="pct"/>
            <w:shd w:val="clear" w:color="auto" w:fill="auto"/>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2" w:type="pct"/>
            <w:shd w:val="clear" w:color="auto" w:fill="auto"/>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2" w:type="pct"/>
            <w:shd w:val="clear" w:color="auto" w:fill="auto"/>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212" w:type="pct"/>
            <w:shd w:val="clear" w:color="auto" w:fill="auto"/>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Y</w:t>
            </w:r>
          </w:p>
        </w:tc>
        <w:tc>
          <w:tcPr>
            <w:tcW w:w="1233" w:type="pct"/>
            <w:shd w:val="clear" w:color="auto" w:fill="auto"/>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Due to the nature of the intervention of birth companionship, there were limitations to blinding. Midwives were not blinded to treatment allocation thought there was separation on delivery decisions by consultants or senior registrar to avoid bias. There were baseline differences between groups but final analyses </w:t>
            </w:r>
            <w:r w:rsidRPr="0096135C">
              <w:rPr>
                <w:rFonts w:ascii="Times New Roman" w:hAnsi="Times New Roman" w:cs="Times New Roman"/>
                <w:sz w:val="24"/>
                <w:szCs w:val="24"/>
              </w:rPr>
              <w:lastRenderedPageBreak/>
              <w:t xml:space="preserve">adjusted for potential confounders. </w:t>
            </w:r>
          </w:p>
        </w:tc>
        <w:tc>
          <w:tcPr>
            <w:tcW w:w="322" w:type="pct"/>
            <w:shd w:val="clear" w:color="auto" w:fill="auto"/>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lastRenderedPageBreak/>
              <w:t>Good</w:t>
            </w:r>
          </w:p>
        </w:tc>
      </w:tr>
      <w:tr w:rsidR="0011190C" w:rsidRPr="0096135C" w:rsidTr="0011190C">
        <w:trPr>
          <w:trHeight w:val="306"/>
        </w:trPr>
        <w:tc>
          <w:tcPr>
            <w:tcW w:w="469" w:type="pct"/>
          </w:tcPr>
          <w:p w:rsidR="0011190C" w:rsidRPr="0096135C" w:rsidRDefault="0011190C" w:rsidP="00575CC5">
            <w:pPr>
              <w:spacing w:line="240" w:lineRule="auto"/>
              <w:rPr>
                <w:rFonts w:ascii="Times New Roman" w:hAnsi="Times New Roman" w:cs="Times New Roman"/>
                <w:sz w:val="24"/>
                <w:szCs w:val="24"/>
              </w:rPr>
            </w:pPr>
            <w:proofErr w:type="spellStart"/>
            <w:r w:rsidRPr="0096135C">
              <w:rPr>
                <w:rFonts w:ascii="Times New Roman" w:hAnsi="Times New Roman" w:cs="Times New Roman"/>
                <w:sz w:val="24"/>
                <w:szCs w:val="24"/>
              </w:rPr>
              <w:t>Yotebieng</w:t>
            </w:r>
            <w:proofErr w:type="spellEnd"/>
            <w:r w:rsidRPr="0096135C">
              <w:rPr>
                <w:rFonts w:ascii="Times New Roman" w:hAnsi="Times New Roman" w:cs="Times New Roman"/>
                <w:sz w:val="24"/>
                <w:szCs w:val="24"/>
              </w:rPr>
              <w:t xml:space="preserve"> et al 2015</w:t>
            </w:r>
          </w:p>
        </w:tc>
        <w:tc>
          <w:tcPr>
            <w:tcW w:w="213"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3"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3"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3"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3"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w:t>
            </w:r>
          </w:p>
        </w:tc>
        <w:tc>
          <w:tcPr>
            <w:tcW w:w="213"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NR</w:t>
            </w:r>
          </w:p>
        </w:tc>
        <w:tc>
          <w:tcPr>
            <w:tcW w:w="213"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212" w:type="pct"/>
          </w:tcPr>
          <w:p w:rsidR="0011190C" w:rsidRPr="0096135C" w:rsidRDefault="0011190C" w:rsidP="00575CC5">
            <w:pPr>
              <w:spacing w:line="240" w:lineRule="auto"/>
              <w:rPr>
                <w:rFonts w:ascii="Times New Roman" w:hAnsi="Times New Roman" w:cs="Times New Roman"/>
                <w:color w:val="000000"/>
                <w:sz w:val="24"/>
                <w:szCs w:val="24"/>
              </w:rPr>
            </w:pPr>
            <w:r w:rsidRPr="0096135C">
              <w:rPr>
                <w:rFonts w:ascii="Times New Roman" w:hAnsi="Times New Roman" w:cs="Times New Roman"/>
                <w:color w:val="000000"/>
                <w:sz w:val="24"/>
                <w:szCs w:val="24"/>
              </w:rPr>
              <w:t>Y</w:t>
            </w:r>
          </w:p>
        </w:tc>
        <w:tc>
          <w:tcPr>
            <w:tcW w:w="1233"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Due to nature of the interventions, blinding is not possible. Study used independent interviewers to mask data collectors and mothers to group assignments. This reportedly worked well for the mothers but not so well for the interviewers.</w:t>
            </w:r>
          </w:p>
        </w:tc>
        <w:tc>
          <w:tcPr>
            <w:tcW w:w="322" w:type="pct"/>
          </w:tcPr>
          <w:p w:rsidR="0011190C" w:rsidRPr="0096135C" w:rsidRDefault="0011190C" w:rsidP="00575CC5">
            <w:pPr>
              <w:spacing w:line="240" w:lineRule="auto"/>
              <w:rPr>
                <w:rFonts w:ascii="Times New Roman" w:hAnsi="Times New Roman" w:cs="Times New Roman"/>
                <w:sz w:val="24"/>
                <w:szCs w:val="24"/>
              </w:rPr>
            </w:pPr>
            <w:r w:rsidRPr="0096135C">
              <w:rPr>
                <w:rFonts w:ascii="Times New Roman" w:hAnsi="Times New Roman" w:cs="Times New Roman"/>
                <w:sz w:val="24"/>
                <w:szCs w:val="24"/>
              </w:rPr>
              <w:t>Good</w:t>
            </w:r>
          </w:p>
        </w:tc>
      </w:tr>
    </w:tbl>
    <w:p w:rsidR="0011190C" w:rsidRPr="0096135C" w:rsidRDefault="0011190C" w:rsidP="00575CC5">
      <w:pPr>
        <w:spacing w:line="240" w:lineRule="auto"/>
        <w:rPr>
          <w:rFonts w:ascii="Times New Roman" w:hAnsi="Times New Roman" w:cs="Times New Roman"/>
          <w:i/>
          <w:sz w:val="24"/>
          <w:szCs w:val="24"/>
        </w:rPr>
      </w:pPr>
      <w:r w:rsidRPr="0096135C">
        <w:rPr>
          <w:rFonts w:ascii="Times New Roman" w:hAnsi="Times New Roman" w:cs="Times New Roman"/>
          <w:i/>
          <w:sz w:val="24"/>
          <w:szCs w:val="24"/>
        </w:rPr>
        <w:t>Y – Yes, N – No, CD – Cannot determine/ cannot tell, NR – not reported, NA – not applicable</w:t>
      </w:r>
    </w:p>
    <w:p w:rsidR="0011190C" w:rsidRPr="0096135C" w:rsidRDefault="0011190C" w:rsidP="00575CC5">
      <w:pPr>
        <w:pStyle w:val="ListParagraph"/>
        <w:numPr>
          <w:ilvl w:val="0"/>
          <w:numId w:val="44"/>
        </w:numPr>
        <w:spacing w:line="240" w:lineRule="auto"/>
        <w:rPr>
          <w:rFonts w:ascii="Times New Roman" w:hAnsi="Times New Roman" w:cs="Times New Roman"/>
          <w:sz w:val="24"/>
          <w:szCs w:val="24"/>
        </w:rPr>
      </w:pPr>
      <w:r w:rsidRPr="0096135C">
        <w:rPr>
          <w:rFonts w:ascii="Times New Roman" w:hAnsi="Times New Roman" w:cs="Times New Roman"/>
          <w:sz w:val="24"/>
          <w:szCs w:val="24"/>
        </w:rPr>
        <w:t>Was the study described as randomized, a randomized trial, a randomized clinical trial, or an RCT?</w:t>
      </w:r>
    </w:p>
    <w:p w:rsidR="0011190C" w:rsidRPr="0096135C" w:rsidRDefault="0011190C" w:rsidP="00575CC5">
      <w:pPr>
        <w:pStyle w:val="ListParagraph"/>
        <w:numPr>
          <w:ilvl w:val="0"/>
          <w:numId w:val="44"/>
        </w:numPr>
        <w:spacing w:line="240" w:lineRule="auto"/>
        <w:rPr>
          <w:rFonts w:ascii="Times New Roman" w:hAnsi="Times New Roman" w:cs="Times New Roman"/>
          <w:sz w:val="24"/>
          <w:szCs w:val="24"/>
        </w:rPr>
      </w:pPr>
      <w:r w:rsidRPr="0096135C">
        <w:rPr>
          <w:rFonts w:ascii="Times New Roman" w:hAnsi="Times New Roman" w:cs="Times New Roman"/>
          <w:sz w:val="24"/>
          <w:szCs w:val="24"/>
        </w:rPr>
        <w:t>Was the method of randomization adequate (i.e., use of randomly generated assignment)?</w:t>
      </w:r>
    </w:p>
    <w:p w:rsidR="0011190C" w:rsidRPr="0096135C" w:rsidRDefault="0011190C" w:rsidP="00575CC5">
      <w:pPr>
        <w:pStyle w:val="ListParagraph"/>
        <w:numPr>
          <w:ilvl w:val="0"/>
          <w:numId w:val="44"/>
        </w:numPr>
        <w:spacing w:line="240" w:lineRule="auto"/>
        <w:rPr>
          <w:rFonts w:ascii="Times New Roman" w:hAnsi="Times New Roman" w:cs="Times New Roman"/>
          <w:sz w:val="24"/>
          <w:szCs w:val="24"/>
        </w:rPr>
      </w:pPr>
      <w:r w:rsidRPr="0096135C">
        <w:rPr>
          <w:rFonts w:ascii="Times New Roman" w:hAnsi="Times New Roman" w:cs="Times New Roman"/>
          <w:sz w:val="24"/>
          <w:szCs w:val="24"/>
        </w:rPr>
        <w:t>Was the treatment allocation concealed (so that assignments could not be predicted)?</w:t>
      </w:r>
    </w:p>
    <w:p w:rsidR="0011190C" w:rsidRPr="0096135C" w:rsidRDefault="0011190C" w:rsidP="00575CC5">
      <w:pPr>
        <w:pStyle w:val="ListParagraph"/>
        <w:numPr>
          <w:ilvl w:val="0"/>
          <w:numId w:val="44"/>
        </w:numPr>
        <w:spacing w:line="240" w:lineRule="auto"/>
        <w:rPr>
          <w:rFonts w:ascii="Times New Roman" w:hAnsi="Times New Roman" w:cs="Times New Roman"/>
          <w:sz w:val="24"/>
          <w:szCs w:val="24"/>
        </w:rPr>
      </w:pPr>
      <w:r w:rsidRPr="0096135C">
        <w:rPr>
          <w:rFonts w:ascii="Times New Roman" w:hAnsi="Times New Roman" w:cs="Times New Roman"/>
          <w:sz w:val="24"/>
          <w:szCs w:val="24"/>
        </w:rPr>
        <w:t>Were study participants and providers blinded to treatment group assignment?</w:t>
      </w:r>
    </w:p>
    <w:p w:rsidR="0011190C" w:rsidRPr="0096135C" w:rsidRDefault="0011190C" w:rsidP="00575CC5">
      <w:pPr>
        <w:pStyle w:val="ListParagraph"/>
        <w:numPr>
          <w:ilvl w:val="0"/>
          <w:numId w:val="44"/>
        </w:numPr>
        <w:spacing w:line="240" w:lineRule="auto"/>
        <w:rPr>
          <w:rFonts w:ascii="Times New Roman" w:hAnsi="Times New Roman" w:cs="Times New Roman"/>
          <w:sz w:val="24"/>
          <w:szCs w:val="24"/>
        </w:rPr>
      </w:pPr>
      <w:r w:rsidRPr="0096135C">
        <w:rPr>
          <w:rFonts w:ascii="Times New Roman" w:hAnsi="Times New Roman" w:cs="Times New Roman"/>
          <w:sz w:val="24"/>
          <w:szCs w:val="24"/>
        </w:rPr>
        <w:t>Were the people assessing the outcomes blinded to the participants' group assignments?</w:t>
      </w:r>
    </w:p>
    <w:p w:rsidR="0011190C" w:rsidRPr="0096135C" w:rsidRDefault="0011190C" w:rsidP="00575CC5">
      <w:pPr>
        <w:pStyle w:val="ListParagraph"/>
        <w:numPr>
          <w:ilvl w:val="0"/>
          <w:numId w:val="44"/>
        </w:numPr>
        <w:spacing w:line="240" w:lineRule="auto"/>
        <w:rPr>
          <w:rFonts w:ascii="Times New Roman" w:hAnsi="Times New Roman" w:cs="Times New Roman"/>
          <w:sz w:val="24"/>
          <w:szCs w:val="24"/>
        </w:rPr>
      </w:pPr>
      <w:r w:rsidRPr="0096135C">
        <w:rPr>
          <w:rFonts w:ascii="Times New Roman" w:hAnsi="Times New Roman" w:cs="Times New Roman"/>
          <w:sz w:val="24"/>
          <w:szCs w:val="24"/>
        </w:rPr>
        <w:t>Were the groups similar at baseline on important characteristics that could affect outcomes (e.g., demographics, risk factors, co-morbid conditions)?</w:t>
      </w:r>
    </w:p>
    <w:p w:rsidR="0011190C" w:rsidRPr="0096135C" w:rsidRDefault="0011190C" w:rsidP="00575CC5">
      <w:pPr>
        <w:pStyle w:val="ListParagraph"/>
        <w:numPr>
          <w:ilvl w:val="0"/>
          <w:numId w:val="44"/>
        </w:numPr>
        <w:spacing w:line="240" w:lineRule="auto"/>
        <w:rPr>
          <w:rFonts w:ascii="Times New Roman" w:hAnsi="Times New Roman" w:cs="Times New Roman"/>
          <w:sz w:val="24"/>
          <w:szCs w:val="24"/>
        </w:rPr>
      </w:pPr>
      <w:r w:rsidRPr="0096135C">
        <w:rPr>
          <w:rFonts w:ascii="Times New Roman" w:hAnsi="Times New Roman" w:cs="Times New Roman"/>
          <w:sz w:val="24"/>
          <w:szCs w:val="24"/>
        </w:rPr>
        <w:t>Was the overall drop-out rate from the study at endpoint 20% or lower of the number allocated to treatment?</w:t>
      </w:r>
    </w:p>
    <w:p w:rsidR="0011190C" w:rsidRPr="0096135C" w:rsidRDefault="0011190C" w:rsidP="00575CC5">
      <w:pPr>
        <w:pStyle w:val="ListParagraph"/>
        <w:numPr>
          <w:ilvl w:val="0"/>
          <w:numId w:val="44"/>
        </w:numPr>
        <w:spacing w:line="240" w:lineRule="auto"/>
        <w:rPr>
          <w:rFonts w:ascii="Times New Roman" w:hAnsi="Times New Roman" w:cs="Times New Roman"/>
          <w:sz w:val="24"/>
          <w:szCs w:val="24"/>
        </w:rPr>
      </w:pPr>
      <w:r w:rsidRPr="0096135C">
        <w:rPr>
          <w:rFonts w:ascii="Times New Roman" w:hAnsi="Times New Roman" w:cs="Times New Roman"/>
          <w:sz w:val="24"/>
          <w:szCs w:val="24"/>
        </w:rPr>
        <w:t>Was the differential drop-out rate (between treatment groups) at endpoint 15 percentage points or lower?</w:t>
      </w:r>
    </w:p>
    <w:p w:rsidR="0011190C" w:rsidRPr="0096135C" w:rsidRDefault="0011190C" w:rsidP="00575CC5">
      <w:pPr>
        <w:pStyle w:val="ListParagraph"/>
        <w:numPr>
          <w:ilvl w:val="0"/>
          <w:numId w:val="44"/>
        </w:numPr>
        <w:spacing w:line="240" w:lineRule="auto"/>
        <w:rPr>
          <w:rFonts w:ascii="Times New Roman" w:hAnsi="Times New Roman" w:cs="Times New Roman"/>
          <w:sz w:val="24"/>
          <w:szCs w:val="24"/>
        </w:rPr>
      </w:pPr>
      <w:r w:rsidRPr="0096135C">
        <w:rPr>
          <w:rFonts w:ascii="Times New Roman" w:hAnsi="Times New Roman" w:cs="Times New Roman"/>
          <w:sz w:val="24"/>
          <w:szCs w:val="24"/>
        </w:rPr>
        <w:t>Was there high adherence to the intervention protocols for each treatment group?</w:t>
      </w:r>
    </w:p>
    <w:p w:rsidR="0011190C" w:rsidRPr="0096135C" w:rsidRDefault="0011190C" w:rsidP="00575CC5">
      <w:pPr>
        <w:pStyle w:val="ListParagraph"/>
        <w:numPr>
          <w:ilvl w:val="0"/>
          <w:numId w:val="44"/>
        </w:numPr>
        <w:spacing w:line="240" w:lineRule="auto"/>
        <w:rPr>
          <w:rFonts w:ascii="Times New Roman" w:hAnsi="Times New Roman" w:cs="Times New Roman"/>
          <w:sz w:val="24"/>
          <w:szCs w:val="24"/>
        </w:rPr>
      </w:pPr>
      <w:r w:rsidRPr="0096135C">
        <w:rPr>
          <w:rFonts w:ascii="Times New Roman" w:hAnsi="Times New Roman" w:cs="Times New Roman"/>
          <w:sz w:val="24"/>
          <w:szCs w:val="24"/>
        </w:rPr>
        <w:t>Were other interventions avoided or similar in the groups (e.g., similar background treatments)?</w:t>
      </w:r>
    </w:p>
    <w:p w:rsidR="0011190C" w:rsidRPr="0096135C" w:rsidRDefault="0011190C" w:rsidP="00575CC5">
      <w:pPr>
        <w:pStyle w:val="ListParagraph"/>
        <w:numPr>
          <w:ilvl w:val="0"/>
          <w:numId w:val="44"/>
        </w:numPr>
        <w:spacing w:line="240" w:lineRule="auto"/>
        <w:rPr>
          <w:rFonts w:ascii="Times New Roman" w:hAnsi="Times New Roman" w:cs="Times New Roman"/>
          <w:sz w:val="24"/>
          <w:szCs w:val="24"/>
        </w:rPr>
      </w:pPr>
      <w:r w:rsidRPr="0096135C">
        <w:rPr>
          <w:rFonts w:ascii="Times New Roman" w:hAnsi="Times New Roman" w:cs="Times New Roman"/>
          <w:sz w:val="24"/>
          <w:szCs w:val="24"/>
        </w:rPr>
        <w:t>Were outcomes assessed using valid and reliable measures, implemented consistently across all study participants?</w:t>
      </w:r>
    </w:p>
    <w:p w:rsidR="0011190C" w:rsidRPr="0096135C" w:rsidRDefault="0011190C" w:rsidP="00575CC5">
      <w:pPr>
        <w:pStyle w:val="ListParagraph"/>
        <w:numPr>
          <w:ilvl w:val="0"/>
          <w:numId w:val="44"/>
        </w:numPr>
        <w:spacing w:line="240" w:lineRule="auto"/>
        <w:rPr>
          <w:rFonts w:ascii="Times New Roman" w:hAnsi="Times New Roman" w:cs="Times New Roman"/>
          <w:sz w:val="24"/>
          <w:szCs w:val="24"/>
        </w:rPr>
      </w:pPr>
      <w:r w:rsidRPr="0096135C">
        <w:rPr>
          <w:rFonts w:ascii="Times New Roman" w:hAnsi="Times New Roman" w:cs="Times New Roman"/>
          <w:sz w:val="24"/>
          <w:szCs w:val="24"/>
        </w:rPr>
        <w:t>Did the authors report that the sample size was sufficiently large to be able to detect a difference in the main outcome between groups with at least 80% power?</w:t>
      </w:r>
    </w:p>
    <w:p w:rsidR="0011190C" w:rsidRPr="0096135C" w:rsidRDefault="0011190C" w:rsidP="00575CC5">
      <w:pPr>
        <w:pStyle w:val="ListParagraph"/>
        <w:numPr>
          <w:ilvl w:val="0"/>
          <w:numId w:val="44"/>
        </w:numPr>
        <w:spacing w:line="240" w:lineRule="auto"/>
        <w:rPr>
          <w:rFonts w:ascii="Times New Roman" w:hAnsi="Times New Roman" w:cs="Times New Roman"/>
          <w:sz w:val="24"/>
          <w:szCs w:val="24"/>
        </w:rPr>
      </w:pPr>
      <w:r w:rsidRPr="0096135C">
        <w:rPr>
          <w:rFonts w:ascii="Times New Roman" w:hAnsi="Times New Roman" w:cs="Times New Roman"/>
          <w:sz w:val="24"/>
          <w:szCs w:val="24"/>
        </w:rPr>
        <w:t xml:space="preserve">Were outcomes reported or subgroups analyzed </w:t>
      </w:r>
      <w:proofErr w:type="spellStart"/>
      <w:r w:rsidRPr="0096135C">
        <w:rPr>
          <w:rFonts w:ascii="Times New Roman" w:hAnsi="Times New Roman" w:cs="Times New Roman"/>
          <w:sz w:val="24"/>
          <w:szCs w:val="24"/>
        </w:rPr>
        <w:t>prespecified</w:t>
      </w:r>
      <w:proofErr w:type="spellEnd"/>
      <w:r w:rsidRPr="0096135C">
        <w:rPr>
          <w:rFonts w:ascii="Times New Roman" w:hAnsi="Times New Roman" w:cs="Times New Roman"/>
          <w:sz w:val="24"/>
          <w:szCs w:val="24"/>
        </w:rPr>
        <w:t xml:space="preserve"> (i.e., identified before analyses were conducted)?</w:t>
      </w:r>
    </w:p>
    <w:p w:rsidR="0011190C" w:rsidRPr="0096135C" w:rsidRDefault="0011190C" w:rsidP="00575CC5">
      <w:pPr>
        <w:pStyle w:val="ListParagraph"/>
        <w:numPr>
          <w:ilvl w:val="0"/>
          <w:numId w:val="44"/>
        </w:numPr>
        <w:spacing w:line="240" w:lineRule="auto"/>
        <w:rPr>
          <w:rFonts w:ascii="Times New Roman" w:hAnsi="Times New Roman" w:cs="Times New Roman"/>
          <w:b/>
          <w:sz w:val="24"/>
          <w:szCs w:val="24"/>
        </w:rPr>
      </w:pPr>
      <w:r w:rsidRPr="0096135C">
        <w:rPr>
          <w:rFonts w:ascii="Times New Roman" w:hAnsi="Times New Roman" w:cs="Times New Roman"/>
          <w:sz w:val="24"/>
          <w:szCs w:val="24"/>
        </w:rPr>
        <w:t>Were all randomized participants analyzed in the group to which they were originally assigned, i.e., did they use an intention-to-treat analysis?</w:t>
      </w:r>
    </w:p>
    <w:p w:rsidR="00CE1391" w:rsidRPr="0096135C" w:rsidRDefault="00CE1391" w:rsidP="00575CC5">
      <w:pPr>
        <w:spacing w:line="240" w:lineRule="auto"/>
        <w:rPr>
          <w:rFonts w:ascii="Times New Roman" w:hAnsi="Times New Roman" w:cs="Times New Roman"/>
          <w:sz w:val="24"/>
          <w:szCs w:val="24"/>
        </w:rPr>
      </w:pPr>
    </w:p>
    <w:sectPr w:rsidR="00CE1391" w:rsidRPr="0096135C" w:rsidSect="0011190C">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D7917"/>
    <w:multiLevelType w:val="hybridMultilevel"/>
    <w:tmpl w:val="84B6D0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9A41253"/>
    <w:multiLevelType w:val="hybridMultilevel"/>
    <w:tmpl w:val="3EFA51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9B46F57"/>
    <w:multiLevelType w:val="hybridMultilevel"/>
    <w:tmpl w:val="C52C9C3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DA47E6E"/>
    <w:multiLevelType w:val="hybridMultilevel"/>
    <w:tmpl w:val="2304AC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F8E7F7A"/>
    <w:multiLevelType w:val="hybridMultilevel"/>
    <w:tmpl w:val="7AF0D5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1A22B00"/>
    <w:multiLevelType w:val="hybridMultilevel"/>
    <w:tmpl w:val="A086A6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6C1139D"/>
    <w:multiLevelType w:val="hybridMultilevel"/>
    <w:tmpl w:val="32C63FA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83C6819"/>
    <w:multiLevelType w:val="hybridMultilevel"/>
    <w:tmpl w:val="82FEAC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B095C7B"/>
    <w:multiLevelType w:val="hybridMultilevel"/>
    <w:tmpl w:val="EF86A00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1BD87000"/>
    <w:multiLevelType w:val="hybridMultilevel"/>
    <w:tmpl w:val="06B819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D840AD7"/>
    <w:multiLevelType w:val="hybridMultilevel"/>
    <w:tmpl w:val="5830AD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D8E7871"/>
    <w:multiLevelType w:val="hybridMultilevel"/>
    <w:tmpl w:val="0EF2BF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13B13CE"/>
    <w:multiLevelType w:val="hybridMultilevel"/>
    <w:tmpl w:val="C7EADDD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5057283"/>
    <w:multiLevelType w:val="hybridMultilevel"/>
    <w:tmpl w:val="D25CBA7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57F361A"/>
    <w:multiLevelType w:val="hybridMultilevel"/>
    <w:tmpl w:val="A77CCC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80D2BDE"/>
    <w:multiLevelType w:val="hybridMultilevel"/>
    <w:tmpl w:val="31B2F9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9A425B3"/>
    <w:multiLevelType w:val="hybridMultilevel"/>
    <w:tmpl w:val="E20A54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A122BF2"/>
    <w:multiLevelType w:val="hybridMultilevel"/>
    <w:tmpl w:val="4B8CCB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AD57349"/>
    <w:multiLevelType w:val="hybridMultilevel"/>
    <w:tmpl w:val="1E1ECA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F033A6F"/>
    <w:multiLevelType w:val="hybridMultilevel"/>
    <w:tmpl w:val="0A1AD0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56D61F9"/>
    <w:multiLevelType w:val="hybridMultilevel"/>
    <w:tmpl w:val="BB2E817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39EE13CA"/>
    <w:multiLevelType w:val="hybridMultilevel"/>
    <w:tmpl w:val="666A45C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3B1140DC"/>
    <w:multiLevelType w:val="hybridMultilevel"/>
    <w:tmpl w:val="6832BD64"/>
    <w:lvl w:ilvl="0" w:tplc="9BE63E82">
      <w:start w:val="81"/>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3CE675FB"/>
    <w:multiLevelType w:val="hybridMultilevel"/>
    <w:tmpl w:val="FC307C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0831D1A"/>
    <w:multiLevelType w:val="hybridMultilevel"/>
    <w:tmpl w:val="5FF00F1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3612714"/>
    <w:multiLevelType w:val="hybridMultilevel"/>
    <w:tmpl w:val="46B4E48C"/>
    <w:lvl w:ilvl="0" w:tplc="DA9C254C">
      <w:start w:val="81"/>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CC44F0E"/>
    <w:multiLevelType w:val="hybridMultilevel"/>
    <w:tmpl w:val="064C0D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F064DD9"/>
    <w:multiLevelType w:val="hybridMultilevel"/>
    <w:tmpl w:val="63BEF7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2AC59D5"/>
    <w:multiLevelType w:val="hybridMultilevel"/>
    <w:tmpl w:val="582038E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9" w15:restartNumberingAfterBreak="0">
    <w:nsid w:val="53D3017C"/>
    <w:multiLevelType w:val="hybridMultilevel"/>
    <w:tmpl w:val="901621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46C6C67"/>
    <w:multiLevelType w:val="hybridMultilevel"/>
    <w:tmpl w:val="AA90EC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C9767CC"/>
    <w:multiLevelType w:val="hybridMultilevel"/>
    <w:tmpl w:val="C0EE188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15:restartNumberingAfterBreak="0">
    <w:nsid w:val="5D107A4E"/>
    <w:multiLevelType w:val="hybridMultilevel"/>
    <w:tmpl w:val="BFEE941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ED14627"/>
    <w:multiLevelType w:val="hybridMultilevel"/>
    <w:tmpl w:val="68D644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04C15BF"/>
    <w:multiLevelType w:val="hybridMultilevel"/>
    <w:tmpl w:val="BAEA46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09E4AC9"/>
    <w:multiLevelType w:val="hybridMultilevel"/>
    <w:tmpl w:val="88D6ED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64445025"/>
    <w:multiLevelType w:val="hybridMultilevel"/>
    <w:tmpl w:val="D58876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666629D8"/>
    <w:multiLevelType w:val="hybridMultilevel"/>
    <w:tmpl w:val="7E60A85E"/>
    <w:lvl w:ilvl="0" w:tplc="1009000F">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6B1C60B1"/>
    <w:multiLevelType w:val="hybridMultilevel"/>
    <w:tmpl w:val="43429E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B5979B0"/>
    <w:multiLevelType w:val="hybridMultilevel"/>
    <w:tmpl w:val="11AC52E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0" w15:restartNumberingAfterBreak="0">
    <w:nsid w:val="6C69510E"/>
    <w:multiLevelType w:val="hybridMultilevel"/>
    <w:tmpl w:val="BB0C5E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6F5734C7"/>
    <w:multiLevelType w:val="hybridMultilevel"/>
    <w:tmpl w:val="0ECAB7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724D3E04"/>
    <w:multiLevelType w:val="hybridMultilevel"/>
    <w:tmpl w:val="E42CF9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72D64F1A"/>
    <w:multiLevelType w:val="hybridMultilevel"/>
    <w:tmpl w:val="BF8E51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30B3D9B"/>
    <w:multiLevelType w:val="hybridMultilevel"/>
    <w:tmpl w:val="B44E9C7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15:restartNumberingAfterBreak="0">
    <w:nsid w:val="7A293CB1"/>
    <w:multiLevelType w:val="hybridMultilevel"/>
    <w:tmpl w:val="FDAEC7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7B3E4A77"/>
    <w:multiLevelType w:val="hybridMultilevel"/>
    <w:tmpl w:val="6F129D78"/>
    <w:lvl w:ilvl="0" w:tplc="57DCE43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39"/>
  </w:num>
  <w:num w:numId="2">
    <w:abstractNumId w:val="32"/>
  </w:num>
  <w:num w:numId="3">
    <w:abstractNumId w:val="27"/>
  </w:num>
  <w:num w:numId="4">
    <w:abstractNumId w:val="33"/>
  </w:num>
  <w:num w:numId="5">
    <w:abstractNumId w:val="22"/>
  </w:num>
  <w:num w:numId="6">
    <w:abstractNumId w:val="1"/>
  </w:num>
  <w:num w:numId="7">
    <w:abstractNumId w:val="17"/>
  </w:num>
  <w:num w:numId="8">
    <w:abstractNumId w:val="10"/>
  </w:num>
  <w:num w:numId="9">
    <w:abstractNumId w:val="25"/>
  </w:num>
  <w:num w:numId="10">
    <w:abstractNumId w:val="29"/>
  </w:num>
  <w:num w:numId="11">
    <w:abstractNumId w:val="5"/>
  </w:num>
  <w:num w:numId="12">
    <w:abstractNumId w:val="30"/>
  </w:num>
  <w:num w:numId="13">
    <w:abstractNumId w:val="31"/>
  </w:num>
  <w:num w:numId="14">
    <w:abstractNumId w:val="16"/>
  </w:num>
  <w:num w:numId="15">
    <w:abstractNumId w:val="36"/>
  </w:num>
  <w:num w:numId="16">
    <w:abstractNumId w:val="38"/>
  </w:num>
  <w:num w:numId="17">
    <w:abstractNumId w:val="26"/>
  </w:num>
  <w:num w:numId="18">
    <w:abstractNumId w:val="15"/>
  </w:num>
  <w:num w:numId="19">
    <w:abstractNumId w:val="20"/>
  </w:num>
  <w:num w:numId="20">
    <w:abstractNumId w:val="8"/>
  </w:num>
  <w:num w:numId="21">
    <w:abstractNumId w:val="45"/>
  </w:num>
  <w:num w:numId="22">
    <w:abstractNumId w:val="43"/>
  </w:num>
  <w:num w:numId="23">
    <w:abstractNumId w:val="28"/>
  </w:num>
  <w:num w:numId="24">
    <w:abstractNumId w:val="42"/>
  </w:num>
  <w:num w:numId="25">
    <w:abstractNumId w:val="3"/>
  </w:num>
  <w:num w:numId="26">
    <w:abstractNumId w:val="7"/>
  </w:num>
  <w:num w:numId="27">
    <w:abstractNumId w:val="19"/>
  </w:num>
  <w:num w:numId="28">
    <w:abstractNumId w:val="35"/>
  </w:num>
  <w:num w:numId="29">
    <w:abstractNumId w:val="34"/>
  </w:num>
  <w:num w:numId="30">
    <w:abstractNumId w:val="11"/>
  </w:num>
  <w:num w:numId="31">
    <w:abstractNumId w:val="18"/>
  </w:num>
  <w:num w:numId="32">
    <w:abstractNumId w:val="9"/>
  </w:num>
  <w:num w:numId="33">
    <w:abstractNumId w:val="4"/>
  </w:num>
  <w:num w:numId="34">
    <w:abstractNumId w:val="40"/>
  </w:num>
  <w:num w:numId="35">
    <w:abstractNumId w:val="0"/>
  </w:num>
  <w:num w:numId="36">
    <w:abstractNumId w:val="46"/>
  </w:num>
  <w:num w:numId="37">
    <w:abstractNumId w:val="14"/>
  </w:num>
  <w:num w:numId="38">
    <w:abstractNumId w:val="6"/>
  </w:num>
  <w:num w:numId="39">
    <w:abstractNumId w:val="44"/>
  </w:num>
  <w:num w:numId="40">
    <w:abstractNumId w:val="24"/>
  </w:num>
  <w:num w:numId="41">
    <w:abstractNumId w:val="21"/>
  </w:num>
  <w:num w:numId="42">
    <w:abstractNumId w:val="12"/>
  </w:num>
  <w:num w:numId="43">
    <w:abstractNumId w:val="23"/>
  </w:num>
  <w:num w:numId="44">
    <w:abstractNumId w:val="2"/>
  </w:num>
  <w:num w:numId="45">
    <w:abstractNumId w:val="37"/>
  </w:num>
  <w:num w:numId="46">
    <w:abstractNumId w:val="41"/>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90C"/>
    <w:rsid w:val="00092D3C"/>
    <w:rsid w:val="000F361C"/>
    <w:rsid w:val="0011190C"/>
    <w:rsid w:val="001265A7"/>
    <w:rsid w:val="00187F81"/>
    <w:rsid w:val="001A7222"/>
    <w:rsid w:val="001B703D"/>
    <w:rsid w:val="002141D7"/>
    <w:rsid w:val="00246197"/>
    <w:rsid w:val="004537A8"/>
    <w:rsid w:val="00575CC5"/>
    <w:rsid w:val="0063547D"/>
    <w:rsid w:val="006F4AA3"/>
    <w:rsid w:val="007F18C7"/>
    <w:rsid w:val="007F7882"/>
    <w:rsid w:val="00866D2C"/>
    <w:rsid w:val="0089648C"/>
    <w:rsid w:val="0096135C"/>
    <w:rsid w:val="00A5663C"/>
    <w:rsid w:val="00A60EB8"/>
    <w:rsid w:val="00A85CC5"/>
    <w:rsid w:val="00AB1383"/>
    <w:rsid w:val="00AD08BE"/>
    <w:rsid w:val="00AD6B35"/>
    <w:rsid w:val="00B239FE"/>
    <w:rsid w:val="00B268C4"/>
    <w:rsid w:val="00C33393"/>
    <w:rsid w:val="00CE1391"/>
    <w:rsid w:val="00CF71E8"/>
    <w:rsid w:val="00E642B1"/>
    <w:rsid w:val="00EB61A7"/>
    <w:rsid w:val="00F56E3C"/>
    <w:rsid w:val="00FE67B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8A7837-D961-4EEC-8FD4-2EDBB17F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190C"/>
    <w:pPr>
      <w:spacing w:after="200" w:line="276" w:lineRule="auto"/>
    </w:pPr>
  </w:style>
  <w:style w:type="paragraph" w:styleId="Heading2">
    <w:name w:val="heading 2"/>
    <w:basedOn w:val="Normal"/>
    <w:next w:val="Normal"/>
    <w:link w:val="Heading2Char"/>
    <w:qFormat/>
    <w:rsid w:val="0011190C"/>
    <w:pPr>
      <w:spacing w:after="0" w:line="240" w:lineRule="auto"/>
      <w:jc w:val="center"/>
      <w:outlineLvl w:val="1"/>
    </w:pPr>
    <w:rPr>
      <w:rFonts w:ascii="Times New Roman" w:eastAsia="Times New Roman" w:hAnsi="Times New Roman" w:cs="Times New Roman"/>
      <w:b/>
      <w:bCs/>
      <w:color w:val="000000"/>
      <w:kern w:val="28"/>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1190C"/>
    <w:rPr>
      <w:rFonts w:ascii="Times New Roman" w:eastAsia="Times New Roman" w:hAnsi="Times New Roman" w:cs="Times New Roman"/>
      <w:b/>
      <w:bCs/>
      <w:color w:val="000000"/>
      <w:kern w:val="28"/>
      <w:sz w:val="24"/>
      <w:szCs w:val="24"/>
      <w:lang w:eastAsia="en-CA"/>
    </w:rPr>
  </w:style>
  <w:style w:type="table" w:styleId="TableGrid">
    <w:name w:val="Table Grid"/>
    <w:basedOn w:val="TableNormal"/>
    <w:uiPriority w:val="39"/>
    <w:rsid w:val="001119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11190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11190C"/>
    <w:pPr>
      <w:spacing w:after="160" w:line="259" w:lineRule="auto"/>
      <w:ind w:left="720"/>
      <w:contextualSpacing/>
    </w:pPr>
  </w:style>
  <w:style w:type="paragraph" w:styleId="Header">
    <w:name w:val="header"/>
    <w:basedOn w:val="Normal"/>
    <w:link w:val="HeaderChar"/>
    <w:uiPriority w:val="99"/>
    <w:unhideWhenUsed/>
    <w:rsid w:val="001119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190C"/>
  </w:style>
  <w:style w:type="paragraph" w:styleId="Footer">
    <w:name w:val="footer"/>
    <w:basedOn w:val="Normal"/>
    <w:link w:val="FooterChar"/>
    <w:uiPriority w:val="99"/>
    <w:unhideWhenUsed/>
    <w:rsid w:val="001119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190C"/>
  </w:style>
  <w:style w:type="character" w:styleId="CommentReference">
    <w:name w:val="annotation reference"/>
    <w:basedOn w:val="DefaultParagraphFont"/>
    <w:uiPriority w:val="99"/>
    <w:semiHidden/>
    <w:unhideWhenUsed/>
    <w:rsid w:val="0011190C"/>
    <w:rPr>
      <w:sz w:val="16"/>
      <w:szCs w:val="16"/>
    </w:rPr>
  </w:style>
  <w:style w:type="paragraph" w:styleId="CommentText">
    <w:name w:val="annotation text"/>
    <w:basedOn w:val="Normal"/>
    <w:link w:val="CommentTextChar"/>
    <w:uiPriority w:val="99"/>
    <w:semiHidden/>
    <w:unhideWhenUsed/>
    <w:rsid w:val="0011190C"/>
    <w:pPr>
      <w:spacing w:line="240" w:lineRule="auto"/>
    </w:pPr>
    <w:rPr>
      <w:sz w:val="20"/>
      <w:szCs w:val="20"/>
    </w:rPr>
  </w:style>
  <w:style w:type="character" w:customStyle="1" w:styleId="CommentTextChar">
    <w:name w:val="Comment Text Char"/>
    <w:basedOn w:val="DefaultParagraphFont"/>
    <w:link w:val="CommentText"/>
    <w:uiPriority w:val="99"/>
    <w:semiHidden/>
    <w:rsid w:val="0011190C"/>
    <w:rPr>
      <w:sz w:val="20"/>
      <w:szCs w:val="20"/>
    </w:rPr>
  </w:style>
  <w:style w:type="paragraph" w:styleId="CommentSubject">
    <w:name w:val="annotation subject"/>
    <w:basedOn w:val="CommentText"/>
    <w:next w:val="CommentText"/>
    <w:link w:val="CommentSubjectChar"/>
    <w:uiPriority w:val="99"/>
    <w:semiHidden/>
    <w:unhideWhenUsed/>
    <w:rsid w:val="0011190C"/>
    <w:rPr>
      <w:b/>
      <w:bCs/>
    </w:rPr>
  </w:style>
  <w:style w:type="character" w:customStyle="1" w:styleId="CommentSubjectChar">
    <w:name w:val="Comment Subject Char"/>
    <w:basedOn w:val="CommentTextChar"/>
    <w:link w:val="CommentSubject"/>
    <w:uiPriority w:val="99"/>
    <w:semiHidden/>
    <w:rsid w:val="0011190C"/>
    <w:rPr>
      <w:b/>
      <w:bCs/>
      <w:sz w:val="20"/>
      <w:szCs w:val="20"/>
    </w:rPr>
  </w:style>
  <w:style w:type="paragraph" w:styleId="BalloonText">
    <w:name w:val="Balloon Text"/>
    <w:basedOn w:val="Normal"/>
    <w:link w:val="BalloonTextChar"/>
    <w:uiPriority w:val="99"/>
    <w:semiHidden/>
    <w:unhideWhenUsed/>
    <w:rsid w:val="001119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190C"/>
    <w:rPr>
      <w:rFonts w:ascii="Segoe UI" w:hAnsi="Segoe UI" w:cs="Segoe UI"/>
      <w:sz w:val="18"/>
      <w:szCs w:val="18"/>
    </w:rPr>
  </w:style>
  <w:style w:type="paragraph" w:styleId="Revision">
    <w:name w:val="Revision"/>
    <w:hidden/>
    <w:uiPriority w:val="99"/>
    <w:semiHidden/>
    <w:rsid w:val="001119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21</Pages>
  <Words>4129</Words>
  <Characters>23538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Woo</dc:creator>
  <cp:keywords/>
  <dc:description/>
  <cp:lastModifiedBy>Maggie W. Kinshella</cp:lastModifiedBy>
  <cp:revision>25</cp:revision>
  <dcterms:created xsi:type="dcterms:W3CDTF">2020-11-06T01:02:00Z</dcterms:created>
  <dcterms:modified xsi:type="dcterms:W3CDTF">2021-05-25T18:53:00Z</dcterms:modified>
</cp:coreProperties>
</file>