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71686" w14:textId="77777777" w:rsidR="00FC5C9D" w:rsidRPr="00DB4636" w:rsidRDefault="00FC5C9D" w:rsidP="00FC5C9D">
      <w:pPr>
        <w:spacing w:line="276" w:lineRule="auto"/>
        <w:jc w:val="both"/>
        <w:rPr>
          <w:rFonts w:ascii="Arial" w:hAnsi="Arial" w:cs="Arial"/>
          <w:color w:val="000000" w:themeColor="text1"/>
          <w:sz w:val="22"/>
          <w:szCs w:val="22"/>
        </w:rPr>
      </w:pPr>
      <w:r>
        <w:rPr>
          <w:rFonts w:ascii="Arial" w:hAnsi="Arial" w:cs="Arial"/>
          <w:b/>
          <w:bCs/>
          <w:color w:val="000000" w:themeColor="text1"/>
          <w:sz w:val="22"/>
          <w:szCs w:val="22"/>
        </w:rPr>
        <w:t xml:space="preserve">Appendix 1. </w:t>
      </w:r>
      <w:r w:rsidRPr="00DB4636">
        <w:rPr>
          <w:rFonts w:ascii="Arial" w:hAnsi="Arial" w:cs="Arial"/>
          <w:color w:val="000000" w:themeColor="text1"/>
          <w:sz w:val="22"/>
          <w:szCs w:val="22"/>
        </w:rPr>
        <w:t>COREQ</w:t>
      </w:r>
      <w:r>
        <w:rPr>
          <w:rFonts w:ascii="Arial" w:hAnsi="Arial" w:cs="Arial"/>
          <w:color w:val="000000" w:themeColor="text1"/>
          <w:sz w:val="22"/>
          <w:szCs w:val="22"/>
        </w:rPr>
        <w:t xml:space="preserve"> Table</w:t>
      </w:r>
    </w:p>
    <w:p w14:paraId="6EA7F116" w14:textId="77777777" w:rsidR="00FC5C9D" w:rsidRPr="00DB4636" w:rsidRDefault="00FC5C9D" w:rsidP="00FC5C9D">
      <w:pPr>
        <w:spacing w:line="276" w:lineRule="auto"/>
        <w:jc w:val="both"/>
        <w:rPr>
          <w:rFonts w:ascii="Arial" w:hAnsi="Arial" w:cs="Arial"/>
          <w:color w:val="000000" w:themeColor="text1"/>
          <w:sz w:val="22"/>
          <w:szCs w:val="22"/>
        </w:rPr>
      </w:pPr>
    </w:p>
    <w:tbl>
      <w:tblPr>
        <w:tblStyle w:val="TableGrid"/>
        <w:tblW w:w="10800" w:type="dxa"/>
        <w:tblInd w:w="-635" w:type="dxa"/>
        <w:tblLook w:val="04A0" w:firstRow="1" w:lastRow="0" w:firstColumn="1" w:lastColumn="0" w:noHBand="0" w:noVBand="1"/>
      </w:tblPr>
      <w:tblGrid>
        <w:gridCol w:w="916"/>
        <w:gridCol w:w="1874"/>
        <w:gridCol w:w="3060"/>
        <w:gridCol w:w="4950"/>
      </w:tblGrid>
      <w:tr w:rsidR="00FC5C9D" w:rsidRPr="00737247" w14:paraId="6B93D9A0" w14:textId="77777777" w:rsidTr="003D3B39">
        <w:tc>
          <w:tcPr>
            <w:tcW w:w="916" w:type="dxa"/>
            <w:shd w:val="clear" w:color="auto" w:fill="auto"/>
          </w:tcPr>
          <w:p w14:paraId="3BD8D41A" w14:textId="77777777" w:rsidR="00FC5C9D" w:rsidRPr="00737247" w:rsidRDefault="00FC5C9D" w:rsidP="003D3B39">
            <w:pPr>
              <w:spacing w:line="276" w:lineRule="auto"/>
              <w:rPr>
                <w:rFonts w:ascii="Arial" w:hAnsi="Arial" w:cs="Arial"/>
                <w:b/>
                <w:bCs/>
                <w:sz w:val="22"/>
                <w:szCs w:val="22"/>
              </w:rPr>
            </w:pPr>
            <w:r w:rsidRPr="00737247">
              <w:rPr>
                <w:rFonts w:ascii="Arial" w:hAnsi="Arial" w:cs="Arial"/>
                <w:b/>
                <w:bCs/>
                <w:sz w:val="22"/>
                <w:szCs w:val="22"/>
              </w:rPr>
              <w:t>No</w:t>
            </w:r>
          </w:p>
        </w:tc>
        <w:tc>
          <w:tcPr>
            <w:tcW w:w="1874" w:type="dxa"/>
            <w:shd w:val="clear" w:color="auto" w:fill="auto"/>
          </w:tcPr>
          <w:p w14:paraId="084DADB5" w14:textId="77777777" w:rsidR="00FC5C9D" w:rsidRPr="00737247" w:rsidRDefault="00FC5C9D" w:rsidP="003D3B39">
            <w:pPr>
              <w:spacing w:line="276" w:lineRule="auto"/>
              <w:rPr>
                <w:rFonts w:ascii="Arial" w:hAnsi="Arial" w:cs="Arial"/>
                <w:b/>
                <w:bCs/>
                <w:sz w:val="22"/>
                <w:szCs w:val="22"/>
              </w:rPr>
            </w:pPr>
            <w:r w:rsidRPr="00737247">
              <w:rPr>
                <w:rFonts w:ascii="Arial" w:hAnsi="Arial" w:cs="Arial"/>
                <w:b/>
                <w:bCs/>
                <w:sz w:val="22"/>
                <w:szCs w:val="22"/>
              </w:rPr>
              <w:t>Item</w:t>
            </w:r>
          </w:p>
        </w:tc>
        <w:tc>
          <w:tcPr>
            <w:tcW w:w="3060" w:type="dxa"/>
            <w:shd w:val="clear" w:color="auto" w:fill="auto"/>
          </w:tcPr>
          <w:p w14:paraId="270DBE70" w14:textId="77777777" w:rsidR="00FC5C9D" w:rsidRPr="00737247" w:rsidRDefault="00FC5C9D" w:rsidP="003D3B39">
            <w:pPr>
              <w:spacing w:line="276" w:lineRule="auto"/>
              <w:rPr>
                <w:rFonts w:ascii="Arial" w:hAnsi="Arial" w:cs="Arial"/>
                <w:b/>
                <w:bCs/>
                <w:sz w:val="22"/>
                <w:szCs w:val="22"/>
              </w:rPr>
            </w:pPr>
            <w:r w:rsidRPr="00737247">
              <w:rPr>
                <w:rFonts w:ascii="Arial" w:hAnsi="Arial" w:cs="Arial"/>
                <w:b/>
                <w:bCs/>
                <w:sz w:val="22"/>
                <w:szCs w:val="22"/>
              </w:rPr>
              <w:t>Guide questions/description</w:t>
            </w:r>
          </w:p>
        </w:tc>
        <w:tc>
          <w:tcPr>
            <w:tcW w:w="4950" w:type="dxa"/>
          </w:tcPr>
          <w:p w14:paraId="554FA5AE" w14:textId="77777777" w:rsidR="00FC5C9D" w:rsidRPr="00737247" w:rsidRDefault="00FC5C9D" w:rsidP="003D3B39">
            <w:pPr>
              <w:spacing w:line="276" w:lineRule="auto"/>
              <w:rPr>
                <w:rFonts w:ascii="Arial" w:hAnsi="Arial" w:cs="Arial"/>
                <w:b/>
                <w:bCs/>
                <w:sz w:val="22"/>
                <w:szCs w:val="22"/>
              </w:rPr>
            </w:pPr>
            <w:r w:rsidRPr="00737247">
              <w:rPr>
                <w:rFonts w:ascii="Arial" w:hAnsi="Arial" w:cs="Arial"/>
                <w:b/>
                <w:bCs/>
                <w:sz w:val="22"/>
                <w:szCs w:val="22"/>
              </w:rPr>
              <w:t>Response/Page number referenced</w:t>
            </w:r>
          </w:p>
        </w:tc>
      </w:tr>
      <w:tr w:rsidR="00FC5C9D" w:rsidRPr="00737247" w14:paraId="7A56169A" w14:textId="77777777" w:rsidTr="003D3B39">
        <w:tc>
          <w:tcPr>
            <w:tcW w:w="10800" w:type="dxa"/>
            <w:gridSpan w:val="4"/>
            <w:shd w:val="clear" w:color="auto" w:fill="auto"/>
          </w:tcPr>
          <w:p w14:paraId="2210D207" w14:textId="77777777" w:rsidR="00FC5C9D" w:rsidRPr="00737247" w:rsidRDefault="00FC5C9D" w:rsidP="003D3B39">
            <w:pPr>
              <w:spacing w:line="276" w:lineRule="auto"/>
              <w:rPr>
                <w:rFonts w:ascii="Arial" w:hAnsi="Arial" w:cs="Arial"/>
                <w:b/>
                <w:bCs/>
                <w:sz w:val="22"/>
                <w:szCs w:val="22"/>
              </w:rPr>
            </w:pPr>
            <w:r w:rsidRPr="00737247">
              <w:rPr>
                <w:rFonts w:ascii="Arial" w:hAnsi="Arial" w:cs="Arial"/>
                <w:b/>
                <w:bCs/>
                <w:sz w:val="22"/>
                <w:szCs w:val="22"/>
              </w:rPr>
              <w:t>Domain 1: Research team and reflexivity</w:t>
            </w:r>
          </w:p>
        </w:tc>
      </w:tr>
      <w:tr w:rsidR="00FC5C9D" w:rsidRPr="00737247" w14:paraId="59B89994" w14:textId="77777777" w:rsidTr="003D3B39">
        <w:tc>
          <w:tcPr>
            <w:tcW w:w="10800" w:type="dxa"/>
            <w:gridSpan w:val="4"/>
            <w:shd w:val="clear" w:color="auto" w:fill="auto"/>
          </w:tcPr>
          <w:p w14:paraId="53AE1DC3" w14:textId="77777777" w:rsidR="00FC5C9D" w:rsidRPr="00737247" w:rsidRDefault="00FC5C9D" w:rsidP="003D3B39">
            <w:pPr>
              <w:spacing w:line="276" w:lineRule="auto"/>
              <w:rPr>
                <w:rFonts w:ascii="Arial" w:hAnsi="Arial" w:cs="Arial"/>
                <w:b/>
                <w:bCs/>
                <w:sz w:val="22"/>
                <w:szCs w:val="22"/>
              </w:rPr>
            </w:pPr>
            <w:r w:rsidRPr="00737247">
              <w:rPr>
                <w:rFonts w:ascii="Arial" w:hAnsi="Arial" w:cs="Arial"/>
                <w:sz w:val="22"/>
                <w:szCs w:val="22"/>
              </w:rPr>
              <w:t>Personal Characteristics</w:t>
            </w:r>
          </w:p>
        </w:tc>
      </w:tr>
      <w:tr w:rsidR="00FC5C9D" w:rsidRPr="00737247" w14:paraId="007B77CA" w14:textId="77777777" w:rsidTr="003D3B39">
        <w:tc>
          <w:tcPr>
            <w:tcW w:w="916" w:type="dxa"/>
            <w:shd w:val="clear" w:color="auto" w:fill="auto"/>
          </w:tcPr>
          <w:p w14:paraId="19E8B782"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1.</w:t>
            </w:r>
          </w:p>
        </w:tc>
        <w:tc>
          <w:tcPr>
            <w:tcW w:w="1874" w:type="dxa"/>
            <w:shd w:val="clear" w:color="auto" w:fill="auto"/>
          </w:tcPr>
          <w:p w14:paraId="0FD4A98E"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Interviewer/</w:t>
            </w:r>
          </w:p>
          <w:p w14:paraId="6C797052"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facilitator</w:t>
            </w:r>
          </w:p>
        </w:tc>
        <w:tc>
          <w:tcPr>
            <w:tcW w:w="3060" w:type="dxa"/>
            <w:shd w:val="clear" w:color="auto" w:fill="auto"/>
          </w:tcPr>
          <w:p w14:paraId="09D6DB6D"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Which author/s conducted the interview or focus group? </w:t>
            </w:r>
          </w:p>
        </w:tc>
        <w:tc>
          <w:tcPr>
            <w:tcW w:w="4950" w:type="dxa"/>
          </w:tcPr>
          <w:p w14:paraId="12AC8BCA"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Page </w:t>
            </w:r>
            <w:r>
              <w:rPr>
                <w:rFonts w:ascii="Arial" w:hAnsi="Arial" w:cs="Arial"/>
                <w:sz w:val="22"/>
                <w:szCs w:val="22"/>
              </w:rPr>
              <w:t>18</w:t>
            </w:r>
            <w:r w:rsidRPr="00737247">
              <w:rPr>
                <w:rFonts w:ascii="Arial" w:hAnsi="Arial" w:cs="Arial"/>
                <w:sz w:val="22"/>
                <w:szCs w:val="22"/>
              </w:rPr>
              <w:t xml:space="preserve"> Author contributions</w:t>
            </w:r>
          </w:p>
        </w:tc>
      </w:tr>
      <w:tr w:rsidR="00FC5C9D" w:rsidRPr="00737247" w14:paraId="5DBC63C3" w14:textId="77777777" w:rsidTr="003D3B39">
        <w:tc>
          <w:tcPr>
            <w:tcW w:w="916" w:type="dxa"/>
            <w:shd w:val="clear" w:color="auto" w:fill="auto"/>
          </w:tcPr>
          <w:p w14:paraId="1BAF24BA"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2.</w:t>
            </w:r>
          </w:p>
        </w:tc>
        <w:tc>
          <w:tcPr>
            <w:tcW w:w="1874" w:type="dxa"/>
            <w:shd w:val="clear" w:color="auto" w:fill="auto"/>
          </w:tcPr>
          <w:p w14:paraId="2920AAB8"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Credentials</w:t>
            </w:r>
          </w:p>
        </w:tc>
        <w:tc>
          <w:tcPr>
            <w:tcW w:w="3060" w:type="dxa"/>
            <w:shd w:val="clear" w:color="auto" w:fill="auto"/>
          </w:tcPr>
          <w:p w14:paraId="65422E32"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What were the researcher's credentials? E.g., PhD, MD</w:t>
            </w:r>
          </w:p>
        </w:tc>
        <w:tc>
          <w:tcPr>
            <w:tcW w:w="4950" w:type="dxa"/>
          </w:tcPr>
          <w:p w14:paraId="36F31216"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Page 1 Author list</w:t>
            </w:r>
          </w:p>
          <w:p w14:paraId="2609B6F4" w14:textId="77777777" w:rsidR="00FC5C9D" w:rsidRPr="00737247" w:rsidRDefault="00FC5C9D" w:rsidP="003D3B39">
            <w:pPr>
              <w:spacing w:line="276" w:lineRule="auto"/>
              <w:rPr>
                <w:rFonts w:ascii="Arial" w:hAnsi="Arial" w:cs="Arial"/>
                <w:sz w:val="22"/>
                <w:szCs w:val="22"/>
              </w:rPr>
            </w:pPr>
            <w:r>
              <w:rPr>
                <w:rFonts w:ascii="Arial" w:hAnsi="Arial" w:cs="Arial"/>
                <w:sz w:val="22"/>
                <w:szCs w:val="22"/>
              </w:rPr>
              <w:t>AR (MPH), MS (MSc), EO (BA), AT (MSW), SKJ (PhD), MCGC (MSc, MHS), EA (MD), FC (MSc), CIT (MSc), ABE (PhD), PN (MSc), JLW (MD), SSRA (MD, PhD), MI (PhD), KK (MD), KA (MD), ARM (PhD)</w:t>
            </w:r>
          </w:p>
        </w:tc>
      </w:tr>
      <w:tr w:rsidR="00FC5C9D" w:rsidRPr="00737247" w14:paraId="584F8092" w14:textId="77777777" w:rsidTr="003D3B39">
        <w:tc>
          <w:tcPr>
            <w:tcW w:w="916" w:type="dxa"/>
            <w:shd w:val="clear" w:color="auto" w:fill="auto"/>
          </w:tcPr>
          <w:p w14:paraId="1F4C27BA"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3.</w:t>
            </w:r>
          </w:p>
        </w:tc>
        <w:tc>
          <w:tcPr>
            <w:tcW w:w="1874" w:type="dxa"/>
            <w:shd w:val="clear" w:color="auto" w:fill="auto"/>
          </w:tcPr>
          <w:p w14:paraId="479CD606"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Occupation</w:t>
            </w:r>
          </w:p>
        </w:tc>
        <w:tc>
          <w:tcPr>
            <w:tcW w:w="3060" w:type="dxa"/>
            <w:shd w:val="clear" w:color="auto" w:fill="auto"/>
          </w:tcPr>
          <w:p w14:paraId="66CB7AA5"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What was their occupation at the time of the study? </w:t>
            </w:r>
          </w:p>
        </w:tc>
        <w:tc>
          <w:tcPr>
            <w:tcW w:w="4950" w:type="dxa"/>
          </w:tcPr>
          <w:p w14:paraId="272CFD4F"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Page 1 Author list </w:t>
            </w:r>
          </w:p>
          <w:p w14:paraId="03FE92B9" w14:textId="77777777" w:rsidR="00FC5C9D" w:rsidRPr="00737247" w:rsidRDefault="00FC5C9D" w:rsidP="003D3B39">
            <w:pPr>
              <w:spacing w:line="276" w:lineRule="auto"/>
              <w:rPr>
                <w:rFonts w:ascii="Arial" w:hAnsi="Arial" w:cs="Arial"/>
                <w:sz w:val="22"/>
                <w:szCs w:val="22"/>
              </w:rPr>
            </w:pPr>
            <w:r>
              <w:rPr>
                <w:rFonts w:ascii="Arial" w:hAnsi="Arial" w:cs="Arial"/>
                <w:sz w:val="22"/>
                <w:szCs w:val="22"/>
              </w:rPr>
              <w:t xml:space="preserve">AR (Implementation Science (IS) Data Analyst), MS (DeWorm3 Social Scientist), EO (IS Data Analyst), AT (DeWorm3 Social Scientist), SKJ (Professor and Head, </w:t>
            </w:r>
            <w:r w:rsidRPr="006F7B98">
              <w:rPr>
                <w:rFonts w:ascii="Arial" w:hAnsi="Arial" w:cs="Arial"/>
                <w:sz w:val="22"/>
                <w:szCs w:val="22"/>
                <w:lang w:val="en-IN"/>
              </w:rPr>
              <w:t>V</w:t>
            </w:r>
            <w:r>
              <w:rPr>
                <w:rFonts w:ascii="Arial" w:hAnsi="Arial" w:cs="Arial"/>
                <w:sz w:val="22"/>
                <w:szCs w:val="22"/>
                <w:lang w:val="en-IN"/>
              </w:rPr>
              <w:t>RHP, KEM), MCGC (</w:t>
            </w:r>
            <w:r w:rsidRPr="00737247">
              <w:rPr>
                <w:rFonts w:ascii="Arial" w:hAnsi="Arial" w:cs="Arial"/>
                <w:sz w:val="22"/>
                <w:szCs w:val="22"/>
              </w:rPr>
              <w:t>Research Assistant</w:t>
            </w:r>
            <w:r>
              <w:rPr>
                <w:rFonts w:ascii="Arial" w:hAnsi="Arial" w:cs="Arial"/>
                <w:sz w:val="22"/>
                <w:szCs w:val="22"/>
              </w:rPr>
              <w:t xml:space="preserve">, </w:t>
            </w:r>
            <w:r>
              <w:rPr>
                <w:rFonts w:ascii="Arial" w:hAnsi="Arial" w:cs="Arial"/>
                <w:sz w:val="22"/>
                <w:szCs w:val="22"/>
                <w:lang w:val="en-IN"/>
              </w:rPr>
              <w:t xml:space="preserve">PhD Candidate), </w:t>
            </w:r>
            <w:r w:rsidRPr="00737247">
              <w:rPr>
                <w:rFonts w:ascii="Arial" w:hAnsi="Arial" w:cs="Arial"/>
                <w:sz w:val="22"/>
                <w:szCs w:val="22"/>
              </w:rPr>
              <w:t xml:space="preserve">EA (DeWorm3 site deputy coordinator), FC and CIT (DeWorm3 </w:t>
            </w:r>
            <w:r>
              <w:rPr>
                <w:rFonts w:ascii="Arial" w:hAnsi="Arial" w:cs="Arial"/>
                <w:sz w:val="22"/>
                <w:szCs w:val="22"/>
              </w:rPr>
              <w:t>IS</w:t>
            </w:r>
            <w:r w:rsidRPr="00737247">
              <w:rPr>
                <w:rFonts w:ascii="Arial" w:hAnsi="Arial" w:cs="Arial"/>
                <w:sz w:val="22"/>
                <w:szCs w:val="22"/>
              </w:rPr>
              <w:t xml:space="preserve"> Assistants), ABE (Research Assistant)</w:t>
            </w:r>
            <w:r>
              <w:rPr>
                <w:rFonts w:ascii="Arial" w:hAnsi="Arial" w:cs="Arial"/>
                <w:sz w:val="22"/>
                <w:szCs w:val="22"/>
              </w:rPr>
              <w:t>, PN (</w:t>
            </w:r>
            <w:r w:rsidRPr="00737247">
              <w:rPr>
                <w:rFonts w:ascii="Arial" w:hAnsi="Arial" w:cs="Arial"/>
                <w:sz w:val="22"/>
                <w:szCs w:val="22"/>
              </w:rPr>
              <w:t xml:space="preserve">DeWorm3 </w:t>
            </w:r>
            <w:r>
              <w:rPr>
                <w:rFonts w:ascii="Arial" w:hAnsi="Arial" w:cs="Arial"/>
                <w:sz w:val="22"/>
                <w:szCs w:val="22"/>
              </w:rPr>
              <w:t>IS</w:t>
            </w:r>
            <w:r w:rsidRPr="00737247">
              <w:rPr>
                <w:rFonts w:ascii="Arial" w:hAnsi="Arial" w:cs="Arial"/>
                <w:sz w:val="22"/>
                <w:szCs w:val="22"/>
              </w:rPr>
              <w:t xml:space="preserve"> Assistant</w:t>
            </w:r>
            <w:r>
              <w:rPr>
                <w:rFonts w:ascii="Arial" w:hAnsi="Arial" w:cs="Arial"/>
                <w:sz w:val="22"/>
                <w:szCs w:val="22"/>
              </w:rPr>
              <w:t xml:space="preserve">), JLW (DeWorm3 study PI; Professor University of Washington), </w:t>
            </w:r>
            <w:r w:rsidRPr="00737247">
              <w:rPr>
                <w:rFonts w:ascii="Arial" w:hAnsi="Arial" w:cs="Arial"/>
                <w:sz w:val="22"/>
                <w:szCs w:val="22"/>
              </w:rPr>
              <w:t xml:space="preserve"> </w:t>
            </w:r>
            <w:r>
              <w:rPr>
                <w:rFonts w:ascii="Arial" w:hAnsi="Arial" w:cs="Arial"/>
                <w:sz w:val="22"/>
                <w:szCs w:val="22"/>
                <w:lang w:val="en-IN"/>
              </w:rPr>
              <w:t>SSRA (</w:t>
            </w:r>
            <w:r w:rsidRPr="00232982">
              <w:rPr>
                <w:rFonts w:ascii="Arial" w:hAnsi="Arial" w:cs="Arial"/>
                <w:sz w:val="22"/>
                <w:szCs w:val="22"/>
                <w:lang w:val="en-IN"/>
              </w:rPr>
              <w:t xml:space="preserve">Professor, The </w:t>
            </w:r>
            <w:proofErr w:type="spellStart"/>
            <w:r w:rsidRPr="00232982">
              <w:rPr>
                <w:rFonts w:ascii="Arial" w:hAnsi="Arial" w:cs="Arial"/>
                <w:sz w:val="22"/>
                <w:szCs w:val="22"/>
                <w:lang w:val="en-IN"/>
              </w:rPr>
              <w:t>Wellcome</w:t>
            </w:r>
            <w:proofErr w:type="spellEnd"/>
            <w:r w:rsidRPr="00232982">
              <w:rPr>
                <w:rFonts w:ascii="Arial" w:hAnsi="Arial" w:cs="Arial"/>
                <w:sz w:val="22"/>
                <w:szCs w:val="22"/>
                <w:lang w:val="en-IN"/>
              </w:rPr>
              <w:t xml:space="preserve"> Trust Research Laboratory, Division of GI Sciences, C</w:t>
            </w:r>
            <w:r>
              <w:rPr>
                <w:rFonts w:ascii="Arial" w:hAnsi="Arial" w:cs="Arial"/>
                <w:sz w:val="22"/>
                <w:szCs w:val="22"/>
                <w:lang w:val="en-IN"/>
              </w:rPr>
              <w:t>MC</w:t>
            </w:r>
            <w:r w:rsidRPr="00232982">
              <w:rPr>
                <w:rFonts w:ascii="Arial" w:hAnsi="Arial" w:cs="Arial"/>
                <w:sz w:val="22"/>
                <w:szCs w:val="22"/>
                <w:lang w:val="en-IN"/>
              </w:rPr>
              <w:t>, Vellore</w:t>
            </w:r>
            <w:r>
              <w:rPr>
                <w:rFonts w:ascii="Arial" w:hAnsi="Arial" w:cs="Arial"/>
                <w:sz w:val="22"/>
                <w:szCs w:val="22"/>
                <w:lang w:val="en-IN"/>
              </w:rPr>
              <w:t xml:space="preserve">), </w:t>
            </w:r>
            <w:r w:rsidRPr="00737247">
              <w:rPr>
                <w:rFonts w:ascii="Arial" w:hAnsi="Arial" w:cs="Arial"/>
                <w:sz w:val="22"/>
                <w:szCs w:val="22"/>
              </w:rPr>
              <w:t>MI (DeWorm3 site PI; Professor of Parasitology at University of Abomey-</w:t>
            </w:r>
            <w:proofErr w:type="spellStart"/>
            <w:r w:rsidRPr="00737247">
              <w:rPr>
                <w:rFonts w:ascii="Arial" w:hAnsi="Arial" w:cs="Arial"/>
                <w:sz w:val="22"/>
                <w:szCs w:val="22"/>
              </w:rPr>
              <w:t>Calavi</w:t>
            </w:r>
            <w:proofErr w:type="spellEnd"/>
            <w:r w:rsidRPr="00737247">
              <w:rPr>
                <w:rFonts w:ascii="Arial" w:hAnsi="Arial" w:cs="Arial"/>
                <w:sz w:val="22"/>
                <w:szCs w:val="22"/>
              </w:rPr>
              <w:t>)</w:t>
            </w:r>
            <w:r>
              <w:rPr>
                <w:rFonts w:ascii="Arial" w:hAnsi="Arial" w:cs="Arial"/>
                <w:sz w:val="22"/>
                <w:szCs w:val="22"/>
              </w:rPr>
              <w:t xml:space="preserve">, KK (DeWorm3 site PI); </w:t>
            </w:r>
            <w:r>
              <w:rPr>
                <w:rFonts w:ascii="Arial" w:hAnsi="Arial" w:cs="Arial"/>
                <w:sz w:val="22"/>
                <w:szCs w:val="22"/>
                <w:lang w:val="en-IN"/>
              </w:rPr>
              <w:t>KA (</w:t>
            </w:r>
            <w:r w:rsidRPr="00737247">
              <w:rPr>
                <w:rFonts w:ascii="Arial" w:hAnsi="Arial" w:cs="Arial"/>
                <w:sz w:val="22"/>
                <w:szCs w:val="22"/>
              </w:rPr>
              <w:t>DeWorm3 Implementation Science</w:t>
            </w:r>
            <w:r>
              <w:rPr>
                <w:rFonts w:ascii="Arial" w:hAnsi="Arial" w:cs="Arial"/>
                <w:sz w:val="22"/>
                <w:szCs w:val="22"/>
              </w:rPr>
              <w:t xml:space="preserve"> Coordinator); ARM (DeWorm3 Implementation Science PI, Assistant Professor University of Washington)</w:t>
            </w:r>
          </w:p>
        </w:tc>
      </w:tr>
      <w:tr w:rsidR="00FC5C9D" w:rsidRPr="00737247" w14:paraId="5708428E" w14:textId="77777777" w:rsidTr="003D3B39">
        <w:tc>
          <w:tcPr>
            <w:tcW w:w="916" w:type="dxa"/>
            <w:shd w:val="clear" w:color="auto" w:fill="auto"/>
          </w:tcPr>
          <w:p w14:paraId="7D04582C"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4.</w:t>
            </w:r>
          </w:p>
        </w:tc>
        <w:tc>
          <w:tcPr>
            <w:tcW w:w="1874" w:type="dxa"/>
            <w:shd w:val="clear" w:color="auto" w:fill="auto"/>
          </w:tcPr>
          <w:p w14:paraId="2AB788D8"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Gender</w:t>
            </w:r>
          </w:p>
        </w:tc>
        <w:tc>
          <w:tcPr>
            <w:tcW w:w="3060" w:type="dxa"/>
            <w:shd w:val="clear" w:color="auto" w:fill="auto"/>
          </w:tcPr>
          <w:p w14:paraId="5E099FDB"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Was the researcher male or female?</w:t>
            </w:r>
          </w:p>
        </w:tc>
        <w:tc>
          <w:tcPr>
            <w:tcW w:w="4950" w:type="dxa"/>
          </w:tcPr>
          <w:p w14:paraId="32468926" w14:textId="77777777" w:rsidR="00FC5C9D" w:rsidRPr="00737247" w:rsidRDefault="00FC5C9D" w:rsidP="003D3B39">
            <w:pPr>
              <w:pStyle w:val="NormalWeb"/>
              <w:shd w:val="clear" w:color="auto" w:fill="FFFFFF"/>
              <w:spacing w:line="276" w:lineRule="auto"/>
              <w:rPr>
                <w:rFonts w:ascii="Arial" w:hAnsi="Arial" w:cs="Arial"/>
                <w:sz w:val="22"/>
                <w:szCs w:val="22"/>
              </w:rPr>
            </w:pPr>
            <w:r w:rsidRPr="00737247">
              <w:rPr>
                <w:rFonts w:ascii="Arial" w:hAnsi="Arial" w:cs="Arial"/>
                <w:sz w:val="22"/>
                <w:szCs w:val="22"/>
              </w:rPr>
              <w:t xml:space="preserve">Both male and female researchers were involved. However, this is not relevant in the context of this study as would not have affected the conduct or analysis of individual interviews on facilitators and barriers to launching a </w:t>
            </w:r>
            <w:proofErr w:type="spellStart"/>
            <w:r w:rsidRPr="00737247">
              <w:rPr>
                <w:rFonts w:ascii="Arial" w:hAnsi="Arial" w:cs="Arial"/>
                <w:sz w:val="22"/>
                <w:szCs w:val="22"/>
              </w:rPr>
              <w:t>cMDA</w:t>
            </w:r>
            <w:proofErr w:type="spellEnd"/>
            <w:r w:rsidRPr="00737247">
              <w:rPr>
                <w:rFonts w:ascii="Arial" w:hAnsi="Arial" w:cs="Arial"/>
                <w:sz w:val="22"/>
                <w:szCs w:val="22"/>
              </w:rPr>
              <w:t xml:space="preserve"> for STH program.</w:t>
            </w:r>
          </w:p>
        </w:tc>
      </w:tr>
      <w:tr w:rsidR="00FC5C9D" w:rsidRPr="00737247" w14:paraId="039B113E" w14:textId="77777777" w:rsidTr="003D3B39">
        <w:tc>
          <w:tcPr>
            <w:tcW w:w="916" w:type="dxa"/>
            <w:shd w:val="clear" w:color="auto" w:fill="auto"/>
          </w:tcPr>
          <w:p w14:paraId="72EE33EC"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5.</w:t>
            </w:r>
          </w:p>
        </w:tc>
        <w:tc>
          <w:tcPr>
            <w:tcW w:w="1874" w:type="dxa"/>
            <w:shd w:val="clear" w:color="auto" w:fill="auto"/>
          </w:tcPr>
          <w:p w14:paraId="374AEBFB"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Experience and training</w:t>
            </w:r>
          </w:p>
        </w:tc>
        <w:tc>
          <w:tcPr>
            <w:tcW w:w="3060" w:type="dxa"/>
            <w:shd w:val="clear" w:color="auto" w:fill="auto"/>
          </w:tcPr>
          <w:p w14:paraId="504BD0C7"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What experience or training did the researcher have?</w:t>
            </w:r>
          </w:p>
        </w:tc>
        <w:tc>
          <w:tcPr>
            <w:tcW w:w="4950" w:type="dxa"/>
          </w:tcPr>
          <w:p w14:paraId="07953EE8"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Page 2 (Methods section): “All coders were trained on data analysis using standard operating procedures and standardized analysis plans.”</w:t>
            </w:r>
          </w:p>
        </w:tc>
      </w:tr>
      <w:tr w:rsidR="00FC5C9D" w:rsidRPr="00737247" w14:paraId="351F8FC4" w14:textId="77777777" w:rsidTr="003D3B39">
        <w:tc>
          <w:tcPr>
            <w:tcW w:w="10800" w:type="dxa"/>
            <w:gridSpan w:val="4"/>
            <w:shd w:val="clear" w:color="auto" w:fill="auto"/>
          </w:tcPr>
          <w:p w14:paraId="6EF12B85"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lastRenderedPageBreak/>
              <w:t>Relationship with Participants</w:t>
            </w:r>
          </w:p>
        </w:tc>
      </w:tr>
      <w:tr w:rsidR="00FC5C9D" w:rsidRPr="00737247" w14:paraId="2F853391" w14:textId="77777777" w:rsidTr="003D3B39">
        <w:tc>
          <w:tcPr>
            <w:tcW w:w="916" w:type="dxa"/>
            <w:shd w:val="clear" w:color="auto" w:fill="auto"/>
          </w:tcPr>
          <w:p w14:paraId="16DB3530"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6.</w:t>
            </w:r>
          </w:p>
        </w:tc>
        <w:tc>
          <w:tcPr>
            <w:tcW w:w="1874" w:type="dxa"/>
            <w:shd w:val="clear" w:color="auto" w:fill="auto"/>
          </w:tcPr>
          <w:p w14:paraId="729423E3"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Relationship established</w:t>
            </w:r>
          </w:p>
        </w:tc>
        <w:tc>
          <w:tcPr>
            <w:tcW w:w="3060" w:type="dxa"/>
            <w:shd w:val="clear" w:color="auto" w:fill="auto"/>
          </w:tcPr>
          <w:p w14:paraId="3831B72C"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Was a relationship established prior to study commencement? </w:t>
            </w:r>
          </w:p>
        </w:tc>
        <w:tc>
          <w:tcPr>
            <w:tcW w:w="4950" w:type="dxa"/>
          </w:tcPr>
          <w:p w14:paraId="664CE8A0" w14:textId="77777777" w:rsidR="00FC5C9D" w:rsidRPr="00737247" w:rsidRDefault="00FC5C9D" w:rsidP="003D3B39">
            <w:pPr>
              <w:spacing w:line="276" w:lineRule="auto"/>
              <w:rPr>
                <w:rFonts w:ascii="Arial" w:hAnsi="Arial" w:cs="Arial"/>
                <w:sz w:val="22"/>
                <w:szCs w:val="22"/>
              </w:rPr>
            </w:pPr>
            <w:r>
              <w:rPr>
                <w:rFonts w:ascii="Arial" w:hAnsi="Arial" w:cs="Arial"/>
                <w:sz w:val="22"/>
                <w:szCs w:val="22"/>
              </w:rPr>
              <w:t xml:space="preserve">Participants were selected from DeWorm3 stakeholder lists. No prior relationship established with participants prior to study commencement. </w:t>
            </w:r>
          </w:p>
        </w:tc>
      </w:tr>
      <w:tr w:rsidR="00FC5C9D" w:rsidRPr="00737247" w14:paraId="6AD69059" w14:textId="77777777" w:rsidTr="003D3B39">
        <w:tc>
          <w:tcPr>
            <w:tcW w:w="916" w:type="dxa"/>
            <w:shd w:val="clear" w:color="auto" w:fill="auto"/>
          </w:tcPr>
          <w:p w14:paraId="24181BAB"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7.</w:t>
            </w:r>
          </w:p>
        </w:tc>
        <w:tc>
          <w:tcPr>
            <w:tcW w:w="1874" w:type="dxa"/>
            <w:shd w:val="clear" w:color="auto" w:fill="auto"/>
          </w:tcPr>
          <w:p w14:paraId="4BEA285E"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Participant knowledge of the interviewer</w:t>
            </w:r>
          </w:p>
        </w:tc>
        <w:tc>
          <w:tcPr>
            <w:tcW w:w="3060" w:type="dxa"/>
            <w:shd w:val="clear" w:color="auto" w:fill="auto"/>
          </w:tcPr>
          <w:p w14:paraId="711B6F4B"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What did the participants know about the researcher? e.g., personal goals, reasons for doing the research</w:t>
            </w:r>
          </w:p>
        </w:tc>
        <w:tc>
          <w:tcPr>
            <w:tcW w:w="4950" w:type="dxa"/>
          </w:tcPr>
          <w:p w14:paraId="44898595" w14:textId="77777777" w:rsidR="00FC5C9D" w:rsidRPr="00737247" w:rsidRDefault="00FC5C9D" w:rsidP="003D3B39">
            <w:pPr>
              <w:spacing w:line="276" w:lineRule="auto"/>
              <w:rPr>
                <w:rFonts w:ascii="Arial" w:hAnsi="Arial" w:cs="Arial"/>
                <w:sz w:val="22"/>
                <w:szCs w:val="22"/>
              </w:rPr>
            </w:pPr>
            <w:r>
              <w:rPr>
                <w:rFonts w:ascii="Arial" w:hAnsi="Arial" w:cs="Arial"/>
                <w:sz w:val="22"/>
                <w:szCs w:val="22"/>
              </w:rPr>
              <w:t xml:space="preserve">Participants knew the purpose of the DeWorm3 study. </w:t>
            </w:r>
          </w:p>
        </w:tc>
      </w:tr>
      <w:tr w:rsidR="00FC5C9D" w:rsidRPr="00737247" w14:paraId="3302E34D" w14:textId="77777777" w:rsidTr="003D3B39">
        <w:tc>
          <w:tcPr>
            <w:tcW w:w="916" w:type="dxa"/>
            <w:shd w:val="clear" w:color="auto" w:fill="auto"/>
          </w:tcPr>
          <w:p w14:paraId="446CA3C3"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8.</w:t>
            </w:r>
          </w:p>
        </w:tc>
        <w:tc>
          <w:tcPr>
            <w:tcW w:w="1874" w:type="dxa"/>
            <w:shd w:val="clear" w:color="auto" w:fill="auto"/>
          </w:tcPr>
          <w:p w14:paraId="16D34C61"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Interviewer characteristics</w:t>
            </w:r>
          </w:p>
        </w:tc>
        <w:tc>
          <w:tcPr>
            <w:tcW w:w="3060" w:type="dxa"/>
            <w:shd w:val="clear" w:color="auto" w:fill="auto"/>
          </w:tcPr>
          <w:p w14:paraId="4325E53A"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What characteristics were reported about the interviewer/facilitator? e.g., Bias, assumptions, reasons, and interests in the research topic </w:t>
            </w:r>
          </w:p>
        </w:tc>
        <w:tc>
          <w:tcPr>
            <w:tcW w:w="4950" w:type="dxa"/>
          </w:tcPr>
          <w:p w14:paraId="1FD7C08F" w14:textId="77777777" w:rsidR="00FC5C9D" w:rsidRPr="00737247" w:rsidRDefault="00FC5C9D" w:rsidP="003D3B39">
            <w:pPr>
              <w:spacing w:line="276" w:lineRule="auto"/>
              <w:rPr>
                <w:rFonts w:ascii="Arial" w:hAnsi="Arial" w:cs="Arial"/>
                <w:sz w:val="22"/>
                <w:szCs w:val="22"/>
              </w:rPr>
            </w:pPr>
            <w:r>
              <w:rPr>
                <w:rFonts w:ascii="Arial" w:hAnsi="Arial" w:cs="Arial"/>
                <w:sz w:val="22"/>
                <w:szCs w:val="22"/>
              </w:rPr>
              <w:t xml:space="preserve">The </w:t>
            </w:r>
            <w:r w:rsidRPr="00737247">
              <w:rPr>
                <w:rFonts w:ascii="Arial" w:hAnsi="Arial" w:cs="Arial"/>
                <w:sz w:val="22"/>
                <w:szCs w:val="22"/>
              </w:rPr>
              <w:t>individual interviews</w:t>
            </w:r>
            <w:r>
              <w:rPr>
                <w:rFonts w:ascii="Arial" w:hAnsi="Arial" w:cs="Arial"/>
                <w:sz w:val="22"/>
                <w:szCs w:val="22"/>
              </w:rPr>
              <w:t xml:space="preserve"> were conducted by experienced qualitative researchers specifically trained on DeWorm3 question guides and interview process.</w:t>
            </w:r>
          </w:p>
        </w:tc>
      </w:tr>
      <w:tr w:rsidR="00FC5C9D" w:rsidRPr="00737247" w14:paraId="19B85BBA" w14:textId="77777777" w:rsidTr="003D3B39">
        <w:tc>
          <w:tcPr>
            <w:tcW w:w="10800" w:type="dxa"/>
            <w:gridSpan w:val="4"/>
            <w:shd w:val="clear" w:color="auto" w:fill="auto"/>
          </w:tcPr>
          <w:p w14:paraId="10D6C10A" w14:textId="77777777" w:rsidR="00FC5C9D" w:rsidRPr="00737247" w:rsidRDefault="00FC5C9D" w:rsidP="003D3B39">
            <w:pPr>
              <w:spacing w:line="276" w:lineRule="auto"/>
              <w:rPr>
                <w:rFonts w:ascii="Arial" w:hAnsi="Arial" w:cs="Arial"/>
                <w:sz w:val="22"/>
                <w:szCs w:val="22"/>
              </w:rPr>
            </w:pPr>
            <w:r w:rsidRPr="00737247">
              <w:rPr>
                <w:rFonts w:ascii="Arial" w:hAnsi="Arial" w:cs="Arial"/>
                <w:b/>
                <w:bCs/>
                <w:sz w:val="22"/>
                <w:szCs w:val="22"/>
              </w:rPr>
              <w:t>Domain 2: study design</w:t>
            </w:r>
          </w:p>
        </w:tc>
      </w:tr>
      <w:tr w:rsidR="00FC5C9D" w:rsidRPr="00737247" w14:paraId="30363BEA" w14:textId="77777777" w:rsidTr="003D3B39">
        <w:tc>
          <w:tcPr>
            <w:tcW w:w="10800" w:type="dxa"/>
            <w:gridSpan w:val="4"/>
            <w:shd w:val="clear" w:color="auto" w:fill="auto"/>
          </w:tcPr>
          <w:p w14:paraId="50A39FCC"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Theoretical framework</w:t>
            </w:r>
          </w:p>
        </w:tc>
      </w:tr>
      <w:tr w:rsidR="00FC5C9D" w:rsidRPr="00737247" w14:paraId="0AD13276" w14:textId="77777777" w:rsidTr="003D3B39">
        <w:tc>
          <w:tcPr>
            <w:tcW w:w="916" w:type="dxa"/>
            <w:shd w:val="clear" w:color="auto" w:fill="auto"/>
          </w:tcPr>
          <w:p w14:paraId="2BA53B94"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9. </w:t>
            </w:r>
          </w:p>
        </w:tc>
        <w:tc>
          <w:tcPr>
            <w:tcW w:w="1874" w:type="dxa"/>
            <w:shd w:val="clear" w:color="auto" w:fill="auto"/>
          </w:tcPr>
          <w:p w14:paraId="7CEB5FC0"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Methodological orientation and Theory </w:t>
            </w:r>
          </w:p>
        </w:tc>
        <w:tc>
          <w:tcPr>
            <w:tcW w:w="3060" w:type="dxa"/>
            <w:shd w:val="clear" w:color="auto" w:fill="auto"/>
          </w:tcPr>
          <w:p w14:paraId="6CC5316C"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What methodological orientation was stated to underpin the study? e.g., grounded theory, discourse analysis, ethnography, phenomenology, content analysis</w:t>
            </w:r>
          </w:p>
        </w:tc>
        <w:tc>
          <w:tcPr>
            <w:tcW w:w="4950" w:type="dxa"/>
          </w:tcPr>
          <w:p w14:paraId="6405F2FE"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Page 2 (Methods section): “This analysis is informed by the Consolidated Framework for Implementation Research (CFIR), a meta-theoretical framework of 38 constructs that provides a typology of constructs for characterizing potential determinants (both barriers and facilitators) to implementation from the perspective of individuals involved in implementation.”</w:t>
            </w:r>
          </w:p>
          <w:p w14:paraId="5347F6BA"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Page 3 (Methods section): “</w:t>
            </w:r>
            <w:r w:rsidRPr="00737247">
              <w:rPr>
                <w:rFonts w:ascii="Arial" w:hAnsi="Arial" w:cs="Arial"/>
                <w:color w:val="000000" w:themeColor="text1"/>
                <w:sz w:val="22"/>
                <w:szCs w:val="22"/>
              </w:rPr>
              <w:t>Case memos were developed for each stakeholder group in each site. Memos included a summary of how each code was applied, code patterns, and demonstrative quotes…</w:t>
            </w:r>
            <w:r w:rsidRPr="00737247">
              <w:rPr>
                <w:rFonts w:ascii="Arial" w:hAnsi="Arial" w:cs="Arial"/>
                <w:bCs/>
                <w:sz w:val="22"/>
                <w:szCs w:val="22"/>
              </w:rPr>
              <w:t xml:space="preserve">Heat maps were used to visualize coded qualitative data, and delineate perceived facilitators and barriers, by interviewee and CFIR construct. Where the individual indicated that the construct would make the introduction of </w:t>
            </w:r>
            <w:proofErr w:type="spellStart"/>
            <w:r w:rsidRPr="00737247">
              <w:rPr>
                <w:rFonts w:ascii="Arial" w:hAnsi="Arial" w:cs="Arial"/>
                <w:bCs/>
                <w:sz w:val="22"/>
                <w:szCs w:val="22"/>
              </w:rPr>
              <w:t>cMDA</w:t>
            </w:r>
            <w:proofErr w:type="spellEnd"/>
            <w:r w:rsidRPr="00737247">
              <w:rPr>
                <w:rFonts w:ascii="Arial" w:hAnsi="Arial" w:cs="Arial"/>
                <w:bCs/>
                <w:sz w:val="22"/>
                <w:szCs w:val="22"/>
              </w:rPr>
              <w:t xml:space="preserve"> easier, their response was coded as a strong (dark green) or moderate (light green) facilitator. Where the individual indicated that the construct would make the introduction of </w:t>
            </w:r>
            <w:proofErr w:type="spellStart"/>
            <w:r w:rsidRPr="00737247">
              <w:rPr>
                <w:rFonts w:ascii="Arial" w:hAnsi="Arial" w:cs="Arial"/>
                <w:bCs/>
                <w:sz w:val="22"/>
                <w:szCs w:val="22"/>
              </w:rPr>
              <w:t>cMDA</w:t>
            </w:r>
            <w:proofErr w:type="spellEnd"/>
            <w:r w:rsidRPr="00737247">
              <w:rPr>
                <w:rFonts w:ascii="Arial" w:hAnsi="Arial" w:cs="Arial"/>
                <w:bCs/>
                <w:sz w:val="22"/>
                <w:szCs w:val="22"/>
              </w:rPr>
              <w:t xml:space="preserve"> difficult, their response was coded as a strong (dark blue) or moderate (light blue) facilitator. If the individual gave contradictory remarks about a construct, it was coded as mixed (dark orange). Constructs </w:t>
            </w:r>
            <w:r w:rsidRPr="00737247">
              <w:rPr>
                <w:rFonts w:ascii="Arial" w:hAnsi="Arial" w:cs="Arial"/>
                <w:bCs/>
                <w:sz w:val="22"/>
                <w:szCs w:val="22"/>
              </w:rPr>
              <w:lastRenderedPageBreak/>
              <w:t xml:space="preserve">had a neutral influence (light orange) on </w:t>
            </w:r>
            <w:proofErr w:type="spellStart"/>
            <w:r w:rsidRPr="00737247">
              <w:rPr>
                <w:rFonts w:ascii="Arial" w:hAnsi="Arial" w:cs="Arial"/>
                <w:bCs/>
                <w:sz w:val="22"/>
                <w:szCs w:val="22"/>
              </w:rPr>
              <w:t>cMDA</w:t>
            </w:r>
            <w:proofErr w:type="spellEnd"/>
            <w:r w:rsidRPr="00737247">
              <w:rPr>
                <w:rFonts w:ascii="Arial" w:hAnsi="Arial" w:cs="Arial"/>
                <w:bCs/>
                <w:sz w:val="22"/>
                <w:szCs w:val="22"/>
              </w:rPr>
              <w:t xml:space="preserve"> if it appeared to be purely descriptive or if there was no evidence of positive or negative influence. Facilitators and barriers were identified by noting patterns that were cross-cutting across individuals, constructs and/or countries.”</w:t>
            </w:r>
          </w:p>
        </w:tc>
      </w:tr>
      <w:tr w:rsidR="00FC5C9D" w:rsidRPr="00737247" w14:paraId="37EAC5D8" w14:textId="77777777" w:rsidTr="003D3B39">
        <w:tc>
          <w:tcPr>
            <w:tcW w:w="10800" w:type="dxa"/>
            <w:gridSpan w:val="4"/>
            <w:shd w:val="clear" w:color="auto" w:fill="auto"/>
          </w:tcPr>
          <w:p w14:paraId="16899A22"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lastRenderedPageBreak/>
              <w:t>Participant selection</w:t>
            </w:r>
          </w:p>
        </w:tc>
      </w:tr>
      <w:tr w:rsidR="00FC5C9D" w:rsidRPr="00737247" w14:paraId="21EB5943" w14:textId="77777777" w:rsidTr="003D3B39">
        <w:tc>
          <w:tcPr>
            <w:tcW w:w="916" w:type="dxa"/>
            <w:shd w:val="clear" w:color="auto" w:fill="auto"/>
          </w:tcPr>
          <w:p w14:paraId="44B4D1DA"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10.</w:t>
            </w:r>
          </w:p>
        </w:tc>
        <w:tc>
          <w:tcPr>
            <w:tcW w:w="1874" w:type="dxa"/>
            <w:shd w:val="clear" w:color="auto" w:fill="auto"/>
          </w:tcPr>
          <w:p w14:paraId="67E35EA0"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Sampling</w:t>
            </w:r>
          </w:p>
        </w:tc>
        <w:tc>
          <w:tcPr>
            <w:tcW w:w="3060" w:type="dxa"/>
            <w:shd w:val="clear" w:color="auto" w:fill="auto"/>
          </w:tcPr>
          <w:p w14:paraId="18B21671"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How were participants selected? e.g., purposive, convenience, consecutive, snowball</w:t>
            </w:r>
          </w:p>
        </w:tc>
        <w:tc>
          <w:tcPr>
            <w:tcW w:w="4950" w:type="dxa"/>
          </w:tcPr>
          <w:p w14:paraId="03139943"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Page 2 (Methods section): “</w:t>
            </w:r>
            <w:r w:rsidRPr="00737247">
              <w:rPr>
                <w:rFonts w:ascii="Arial" w:hAnsi="Arial" w:cs="Arial"/>
                <w:color w:val="000000" w:themeColor="text1"/>
                <w:sz w:val="22"/>
                <w:szCs w:val="22"/>
              </w:rPr>
              <w:t>Stakeholder mapping workshops were conducted to identify people who were considered critical change agents at the national, state, and district levels. Purposive quota sampling was used to select interviewees in each country across stakeholder “levels”, including WHO country offices and implementing partners, national government personnel, and sub-national government personnel (Table 1)</w:t>
            </w:r>
            <w:r w:rsidRPr="00737247">
              <w:rPr>
                <w:rFonts w:ascii="Arial" w:hAnsi="Arial" w:cs="Arial"/>
                <w:sz w:val="22"/>
                <w:szCs w:val="22"/>
              </w:rPr>
              <w:t>.”</w:t>
            </w:r>
          </w:p>
        </w:tc>
      </w:tr>
      <w:tr w:rsidR="00FC5C9D" w:rsidRPr="00737247" w14:paraId="0D87C239" w14:textId="77777777" w:rsidTr="003D3B39">
        <w:tc>
          <w:tcPr>
            <w:tcW w:w="916" w:type="dxa"/>
            <w:shd w:val="clear" w:color="auto" w:fill="auto"/>
          </w:tcPr>
          <w:p w14:paraId="5CCC227A"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11.</w:t>
            </w:r>
          </w:p>
        </w:tc>
        <w:tc>
          <w:tcPr>
            <w:tcW w:w="1874" w:type="dxa"/>
            <w:shd w:val="clear" w:color="auto" w:fill="auto"/>
          </w:tcPr>
          <w:p w14:paraId="1E538993"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Method of approach</w:t>
            </w:r>
          </w:p>
        </w:tc>
        <w:tc>
          <w:tcPr>
            <w:tcW w:w="3060" w:type="dxa"/>
            <w:shd w:val="clear" w:color="auto" w:fill="auto"/>
          </w:tcPr>
          <w:p w14:paraId="05D18B6C"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How were participants approached? e.g., face-to-face, telephone, mail, email </w:t>
            </w:r>
          </w:p>
        </w:tc>
        <w:tc>
          <w:tcPr>
            <w:tcW w:w="4950" w:type="dxa"/>
          </w:tcPr>
          <w:p w14:paraId="52DE587E"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Page 2 (Methods section): In-person individual interviews.</w:t>
            </w:r>
          </w:p>
          <w:p w14:paraId="36F5C4B2"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 “Interviews were conducted in private locations with a facilitator and notetaker present.”</w:t>
            </w:r>
          </w:p>
        </w:tc>
      </w:tr>
      <w:tr w:rsidR="00FC5C9D" w:rsidRPr="00737247" w14:paraId="36CD45CB" w14:textId="77777777" w:rsidTr="003D3B39">
        <w:tc>
          <w:tcPr>
            <w:tcW w:w="916" w:type="dxa"/>
            <w:shd w:val="clear" w:color="auto" w:fill="auto"/>
          </w:tcPr>
          <w:p w14:paraId="2C32CB37"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12.</w:t>
            </w:r>
          </w:p>
        </w:tc>
        <w:tc>
          <w:tcPr>
            <w:tcW w:w="1874" w:type="dxa"/>
            <w:shd w:val="clear" w:color="auto" w:fill="auto"/>
          </w:tcPr>
          <w:p w14:paraId="33AAD3E6"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Sample size</w:t>
            </w:r>
          </w:p>
        </w:tc>
        <w:tc>
          <w:tcPr>
            <w:tcW w:w="3060" w:type="dxa"/>
            <w:shd w:val="clear" w:color="auto" w:fill="auto"/>
          </w:tcPr>
          <w:p w14:paraId="3B8FED01"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How many participants were in the study? </w:t>
            </w:r>
          </w:p>
        </w:tc>
        <w:tc>
          <w:tcPr>
            <w:tcW w:w="4950" w:type="dxa"/>
          </w:tcPr>
          <w:p w14:paraId="1B842006"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Page 2 (Methods section): The number of study participants is outlined in Table 1: Stakeholders by country and level (n=40). </w:t>
            </w:r>
          </w:p>
        </w:tc>
      </w:tr>
      <w:tr w:rsidR="00FC5C9D" w:rsidRPr="00737247" w14:paraId="66E15623" w14:textId="77777777" w:rsidTr="003D3B39">
        <w:tc>
          <w:tcPr>
            <w:tcW w:w="916" w:type="dxa"/>
            <w:shd w:val="clear" w:color="auto" w:fill="auto"/>
          </w:tcPr>
          <w:p w14:paraId="7BFB5EC0"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13. </w:t>
            </w:r>
          </w:p>
        </w:tc>
        <w:tc>
          <w:tcPr>
            <w:tcW w:w="1874" w:type="dxa"/>
            <w:shd w:val="clear" w:color="auto" w:fill="auto"/>
          </w:tcPr>
          <w:p w14:paraId="756EDC11"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Non-participant</w:t>
            </w:r>
          </w:p>
        </w:tc>
        <w:tc>
          <w:tcPr>
            <w:tcW w:w="3060" w:type="dxa"/>
            <w:shd w:val="clear" w:color="auto" w:fill="auto"/>
          </w:tcPr>
          <w:p w14:paraId="38FD5CCE"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How many people refused to participate or dropped out? Reasons? </w:t>
            </w:r>
          </w:p>
        </w:tc>
        <w:tc>
          <w:tcPr>
            <w:tcW w:w="4950" w:type="dxa"/>
          </w:tcPr>
          <w:p w14:paraId="6ADE2293" w14:textId="77777777" w:rsidR="00FC5C9D" w:rsidRPr="00737247" w:rsidRDefault="00FC5C9D" w:rsidP="003D3B39">
            <w:pPr>
              <w:spacing w:line="276" w:lineRule="auto"/>
              <w:rPr>
                <w:rFonts w:ascii="Arial" w:hAnsi="Arial" w:cs="Arial"/>
                <w:sz w:val="22"/>
                <w:szCs w:val="22"/>
              </w:rPr>
            </w:pPr>
            <w:r>
              <w:rPr>
                <w:rFonts w:ascii="Arial" w:hAnsi="Arial" w:cs="Arial"/>
                <w:sz w:val="22"/>
                <w:szCs w:val="22"/>
              </w:rPr>
              <w:t xml:space="preserve">No participants refused. </w:t>
            </w:r>
          </w:p>
        </w:tc>
      </w:tr>
      <w:tr w:rsidR="00FC5C9D" w:rsidRPr="00737247" w14:paraId="736F150A" w14:textId="77777777" w:rsidTr="003D3B39">
        <w:tc>
          <w:tcPr>
            <w:tcW w:w="10800" w:type="dxa"/>
            <w:gridSpan w:val="4"/>
            <w:shd w:val="clear" w:color="auto" w:fill="auto"/>
          </w:tcPr>
          <w:p w14:paraId="6DB27CEA"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Setting</w:t>
            </w:r>
          </w:p>
        </w:tc>
      </w:tr>
      <w:tr w:rsidR="00FC5C9D" w:rsidRPr="00737247" w14:paraId="22652A36" w14:textId="77777777" w:rsidTr="003D3B39">
        <w:tc>
          <w:tcPr>
            <w:tcW w:w="916" w:type="dxa"/>
            <w:shd w:val="clear" w:color="auto" w:fill="auto"/>
          </w:tcPr>
          <w:p w14:paraId="0787208A"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14.</w:t>
            </w:r>
          </w:p>
        </w:tc>
        <w:tc>
          <w:tcPr>
            <w:tcW w:w="1874" w:type="dxa"/>
            <w:shd w:val="clear" w:color="auto" w:fill="auto"/>
          </w:tcPr>
          <w:p w14:paraId="65F80401"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Setting of data collection</w:t>
            </w:r>
          </w:p>
        </w:tc>
        <w:tc>
          <w:tcPr>
            <w:tcW w:w="3060" w:type="dxa"/>
            <w:shd w:val="clear" w:color="auto" w:fill="auto"/>
          </w:tcPr>
          <w:p w14:paraId="76BE8B34"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Where was the data collected? e.g., home, clinic, workplace</w:t>
            </w:r>
          </w:p>
        </w:tc>
        <w:tc>
          <w:tcPr>
            <w:tcW w:w="4950" w:type="dxa"/>
          </w:tcPr>
          <w:p w14:paraId="06EF38DD"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Page 2 (Methods section): “Interviews were conducted in private locations with a facilitator and notetaker present.”</w:t>
            </w:r>
          </w:p>
        </w:tc>
      </w:tr>
      <w:tr w:rsidR="00FC5C9D" w:rsidRPr="00737247" w14:paraId="179E63F9" w14:textId="77777777" w:rsidTr="003D3B39">
        <w:tc>
          <w:tcPr>
            <w:tcW w:w="916" w:type="dxa"/>
            <w:shd w:val="clear" w:color="auto" w:fill="auto"/>
          </w:tcPr>
          <w:p w14:paraId="1E112EBD"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15.</w:t>
            </w:r>
          </w:p>
        </w:tc>
        <w:tc>
          <w:tcPr>
            <w:tcW w:w="1874" w:type="dxa"/>
            <w:shd w:val="clear" w:color="auto" w:fill="auto"/>
          </w:tcPr>
          <w:p w14:paraId="143AC954"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Presence of non-participants</w:t>
            </w:r>
          </w:p>
        </w:tc>
        <w:tc>
          <w:tcPr>
            <w:tcW w:w="3060" w:type="dxa"/>
            <w:shd w:val="clear" w:color="auto" w:fill="auto"/>
          </w:tcPr>
          <w:p w14:paraId="2E4A45A0"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Was anyone else present besides the participants and researchers?</w:t>
            </w:r>
          </w:p>
        </w:tc>
        <w:tc>
          <w:tcPr>
            <w:tcW w:w="4950" w:type="dxa"/>
          </w:tcPr>
          <w:p w14:paraId="725DE81C"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Not applicable, no other groups were present during conduct of focus group discussions. </w:t>
            </w:r>
          </w:p>
        </w:tc>
      </w:tr>
      <w:tr w:rsidR="00FC5C9D" w:rsidRPr="00737247" w14:paraId="1AC19ADB" w14:textId="77777777" w:rsidTr="003D3B39">
        <w:tc>
          <w:tcPr>
            <w:tcW w:w="916" w:type="dxa"/>
            <w:shd w:val="clear" w:color="auto" w:fill="auto"/>
          </w:tcPr>
          <w:p w14:paraId="326E0D37"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16</w:t>
            </w:r>
          </w:p>
        </w:tc>
        <w:tc>
          <w:tcPr>
            <w:tcW w:w="1874" w:type="dxa"/>
            <w:shd w:val="clear" w:color="auto" w:fill="auto"/>
          </w:tcPr>
          <w:p w14:paraId="42FDD4F1"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Description of sample</w:t>
            </w:r>
          </w:p>
        </w:tc>
        <w:tc>
          <w:tcPr>
            <w:tcW w:w="3060" w:type="dxa"/>
            <w:shd w:val="clear" w:color="auto" w:fill="auto"/>
          </w:tcPr>
          <w:p w14:paraId="1EDEF2DA"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What are the important characteristics of the sample? e.g., demographic data, date </w:t>
            </w:r>
          </w:p>
        </w:tc>
        <w:tc>
          <w:tcPr>
            <w:tcW w:w="4950" w:type="dxa"/>
          </w:tcPr>
          <w:p w14:paraId="6A174BBE"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Page 2 (Methods section): “Stakeholder mapping identified people who were considered critical change agents at the national, state and district levels.”</w:t>
            </w:r>
          </w:p>
        </w:tc>
      </w:tr>
      <w:tr w:rsidR="00FC5C9D" w:rsidRPr="00737247" w14:paraId="1664DF47" w14:textId="77777777" w:rsidTr="003D3B39">
        <w:tc>
          <w:tcPr>
            <w:tcW w:w="10800" w:type="dxa"/>
            <w:gridSpan w:val="4"/>
            <w:shd w:val="clear" w:color="auto" w:fill="auto"/>
          </w:tcPr>
          <w:p w14:paraId="105E8D71"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Data collection</w:t>
            </w:r>
          </w:p>
        </w:tc>
      </w:tr>
      <w:tr w:rsidR="00FC5C9D" w:rsidRPr="00737247" w14:paraId="4AAD6662" w14:textId="77777777" w:rsidTr="003D3B39">
        <w:tc>
          <w:tcPr>
            <w:tcW w:w="916" w:type="dxa"/>
            <w:shd w:val="clear" w:color="auto" w:fill="auto"/>
          </w:tcPr>
          <w:p w14:paraId="36D65540"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17.</w:t>
            </w:r>
          </w:p>
        </w:tc>
        <w:tc>
          <w:tcPr>
            <w:tcW w:w="1874" w:type="dxa"/>
            <w:shd w:val="clear" w:color="auto" w:fill="auto"/>
          </w:tcPr>
          <w:p w14:paraId="57914367"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Interview guide</w:t>
            </w:r>
          </w:p>
        </w:tc>
        <w:tc>
          <w:tcPr>
            <w:tcW w:w="3060" w:type="dxa"/>
            <w:shd w:val="clear" w:color="auto" w:fill="auto"/>
          </w:tcPr>
          <w:p w14:paraId="7AD3A75F"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Were questions, prompts, guides provided by the authors? Was it pilot tested? </w:t>
            </w:r>
          </w:p>
        </w:tc>
        <w:tc>
          <w:tcPr>
            <w:tcW w:w="4950" w:type="dxa"/>
          </w:tcPr>
          <w:p w14:paraId="24C8E95D"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Page 2 (Methods section): “The CFIR informed the design of six semi-structured interview guides with a mix of respondent and informant style questions, tailored to each stakeholder </w:t>
            </w:r>
            <w:r w:rsidRPr="00737247">
              <w:rPr>
                <w:rFonts w:ascii="Arial" w:hAnsi="Arial" w:cs="Arial"/>
                <w:sz w:val="22"/>
                <w:szCs w:val="22"/>
              </w:rPr>
              <w:lastRenderedPageBreak/>
              <w:t>group across partner, national, state, district and sub-district levels.”</w:t>
            </w:r>
          </w:p>
        </w:tc>
      </w:tr>
      <w:tr w:rsidR="00FC5C9D" w:rsidRPr="00737247" w14:paraId="003E8951" w14:textId="77777777" w:rsidTr="003D3B39">
        <w:tc>
          <w:tcPr>
            <w:tcW w:w="916" w:type="dxa"/>
            <w:shd w:val="clear" w:color="auto" w:fill="auto"/>
          </w:tcPr>
          <w:p w14:paraId="793D9005"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lastRenderedPageBreak/>
              <w:t>18.</w:t>
            </w:r>
          </w:p>
        </w:tc>
        <w:tc>
          <w:tcPr>
            <w:tcW w:w="1874" w:type="dxa"/>
            <w:shd w:val="clear" w:color="auto" w:fill="auto"/>
          </w:tcPr>
          <w:p w14:paraId="49CB0887"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Repeat interviews</w:t>
            </w:r>
          </w:p>
        </w:tc>
        <w:tc>
          <w:tcPr>
            <w:tcW w:w="3060" w:type="dxa"/>
            <w:shd w:val="clear" w:color="auto" w:fill="auto"/>
          </w:tcPr>
          <w:p w14:paraId="0D12EE80"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Were repeat interviews carried out? If yes, how many? </w:t>
            </w:r>
          </w:p>
        </w:tc>
        <w:tc>
          <w:tcPr>
            <w:tcW w:w="4950" w:type="dxa"/>
          </w:tcPr>
          <w:p w14:paraId="2A54549B"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Not appliable – repeat interviews were not conducted. </w:t>
            </w:r>
          </w:p>
        </w:tc>
      </w:tr>
      <w:tr w:rsidR="00FC5C9D" w:rsidRPr="00737247" w14:paraId="42DCCD9B" w14:textId="77777777" w:rsidTr="003D3B39">
        <w:tc>
          <w:tcPr>
            <w:tcW w:w="916" w:type="dxa"/>
            <w:shd w:val="clear" w:color="auto" w:fill="auto"/>
          </w:tcPr>
          <w:p w14:paraId="7A269514"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19. </w:t>
            </w:r>
          </w:p>
        </w:tc>
        <w:tc>
          <w:tcPr>
            <w:tcW w:w="1874" w:type="dxa"/>
            <w:shd w:val="clear" w:color="auto" w:fill="auto"/>
          </w:tcPr>
          <w:p w14:paraId="35322A5C"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Audio/visual recording</w:t>
            </w:r>
          </w:p>
        </w:tc>
        <w:tc>
          <w:tcPr>
            <w:tcW w:w="3060" w:type="dxa"/>
            <w:shd w:val="clear" w:color="auto" w:fill="auto"/>
          </w:tcPr>
          <w:p w14:paraId="608FEAA7"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Did the research use audio or visual recording to collect the data?</w:t>
            </w:r>
          </w:p>
        </w:tc>
        <w:tc>
          <w:tcPr>
            <w:tcW w:w="4950" w:type="dxa"/>
          </w:tcPr>
          <w:p w14:paraId="0C2A03B4"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Page 2 (Methods section): “Following consenting and assenting procedures, all FGDs were audio-recorded.”</w:t>
            </w:r>
          </w:p>
        </w:tc>
      </w:tr>
      <w:tr w:rsidR="00FC5C9D" w:rsidRPr="00737247" w14:paraId="26664B5E" w14:textId="77777777" w:rsidTr="003D3B39">
        <w:tc>
          <w:tcPr>
            <w:tcW w:w="916" w:type="dxa"/>
            <w:shd w:val="clear" w:color="auto" w:fill="auto"/>
          </w:tcPr>
          <w:p w14:paraId="2BC89C82"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20.</w:t>
            </w:r>
          </w:p>
        </w:tc>
        <w:tc>
          <w:tcPr>
            <w:tcW w:w="1874" w:type="dxa"/>
            <w:shd w:val="clear" w:color="auto" w:fill="auto"/>
          </w:tcPr>
          <w:p w14:paraId="4A2901F7"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Field notes</w:t>
            </w:r>
          </w:p>
        </w:tc>
        <w:tc>
          <w:tcPr>
            <w:tcW w:w="3060" w:type="dxa"/>
            <w:shd w:val="clear" w:color="auto" w:fill="auto"/>
          </w:tcPr>
          <w:p w14:paraId="223D394C"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Were field notes made during and/or after the interview or focus group? </w:t>
            </w:r>
          </w:p>
        </w:tc>
        <w:tc>
          <w:tcPr>
            <w:tcW w:w="4950" w:type="dxa"/>
          </w:tcPr>
          <w:p w14:paraId="21CBE6E9"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Page 2 (Methods section): “Interviews were conducted in private locations with a facilitator and notetaker present.”</w:t>
            </w:r>
          </w:p>
        </w:tc>
      </w:tr>
      <w:tr w:rsidR="00FC5C9D" w:rsidRPr="00737247" w14:paraId="3CFE8DB1" w14:textId="77777777" w:rsidTr="003D3B39">
        <w:tc>
          <w:tcPr>
            <w:tcW w:w="916" w:type="dxa"/>
            <w:shd w:val="clear" w:color="auto" w:fill="auto"/>
          </w:tcPr>
          <w:p w14:paraId="3D661D01"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21. </w:t>
            </w:r>
          </w:p>
        </w:tc>
        <w:tc>
          <w:tcPr>
            <w:tcW w:w="1874" w:type="dxa"/>
            <w:shd w:val="clear" w:color="auto" w:fill="auto"/>
          </w:tcPr>
          <w:p w14:paraId="117390A0"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Duration</w:t>
            </w:r>
          </w:p>
        </w:tc>
        <w:tc>
          <w:tcPr>
            <w:tcW w:w="3060" w:type="dxa"/>
            <w:shd w:val="clear" w:color="auto" w:fill="auto"/>
          </w:tcPr>
          <w:p w14:paraId="197FF4C3"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What was the duration of the interviews or focus group?</w:t>
            </w:r>
          </w:p>
        </w:tc>
        <w:tc>
          <w:tcPr>
            <w:tcW w:w="4950" w:type="dxa"/>
          </w:tcPr>
          <w:p w14:paraId="5CDD9DE0" w14:textId="77777777" w:rsidR="00FC5C9D" w:rsidRPr="00737247" w:rsidRDefault="00FC5C9D" w:rsidP="003D3B39">
            <w:pPr>
              <w:spacing w:line="276" w:lineRule="auto"/>
              <w:rPr>
                <w:rFonts w:ascii="Arial" w:hAnsi="Arial" w:cs="Arial"/>
                <w:sz w:val="22"/>
                <w:szCs w:val="22"/>
              </w:rPr>
            </w:pPr>
            <w:r w:rsidRPr="007B14BA">
              <w:rPr>
                <w:rFonts w:ascii="Arial" w:hAnsi="Arial" w:cs="Arial"/>
                <w:sz w:val="22"/>
                <w:szCs w:val="22"/>
              </w:rPr>
              <w:t>Duration of individual</w:t>
            </w:r>
            <w:r>
              <w:rPr>
                <w:rFonts w:ascii="Arial" w:hAnsi="Arial" w:cs="Arial"/>
                <w:sz w:val="22"/>
                <w:szCs w:val="22"/>
              </w:rPr>
              <w:t xml:space="preserve"> interviews were between 35 and 80 minutes. </w:t>
            </w:r>
          </w:p>
        </w:tc>
      </w:tr>
      <w:tr w:rsidR="00FC5C9D" w:rsidRPr="00737247" w14:paraId="4E78CC1D" w14:textId="77777777" w:rsidTr="003D3B39">
        <w:tc>
          <w:tcPr>
            <w:tcW w:w="916" w:type="dxa"/>
            <w:shd w:val="clear" w:color="auto" w:fill="auto"/>
          </w:tcPr>
          <w:p w14:paraId="0C8E87AF"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22.</w:t>
            </w:r>
          </w:p>
        </w:tc>
        <w:tc>
          <w:tcPr>
            <w:tcW w:w="1874" w:type="dxa"/>
            <w:shd w:val="clear" w:color="auto" w:fill="auto"/>
          </w:tcPr>
          <w:p w14:paraId="52F809E2"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Data saturation</w:t>
            </w:r>
          </w:p>
        </w:tc>
        <w:tc>
          <w:tcPr>
            <w:tcW w:w="3060" w:type="dxa"/>
            <w:shd w:val="clear" w:color="auto" w:fill="auto"/>
          </w:tcPr>
          <w:p w14:paraId="109FFD9E"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Was data saturation discussed? </w:t>
            </w:r>
          </w:p>
        </w:tc>
        <w:tc>
          <w:tcPr>
            <w:tcW w:w="4950" w:type="dxa"/>
          </w:tcPr>
          <w:p w14:paraId="64D15A0F"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Determination of data saturation was not an objective of this research study. Data saturation was reached within sites; however, heterogeneity was present across sites.</w:t>
            </w:r>
          </w:p>
        </w:tc>
      </w:tr>
      <w:tr w:rsidR="00FC5C9D" w:rsidRPr="00737247" w14:paraId="4B2E405B" w14:textId="77777777" w:rsidTr="003D3B39">
        <w:tc>
          <w:tcPr>
            <w:tcW w:w="916" w:type="dxa"/>
            <w:shd w:val="clear" w:color="auto" w:fill="auto"/>
          </w:tcPr>
          <w:p w14:paraId="0B3B4623"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23. </w:t>
            </w:r>
          </w:p>
        </w:tc>
        <w:tc>
          <w:tcPr>
            <w:tcW w:w="1874" w:type="dxa"/>
            <w:shd w:val="clear" w:color="auto" w:fill="auto"/>
          </w:tcPr>
          <w:p w14:paraId="7BFE58C5"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Transcripts returned</w:t>
            </w:r>
          </w:p>
        </w:tc>
        <w:tc>
          <w:tcPr>
            <w:tcW w:w="3060" w:type="dxa"/>
            <w:shd w:val="clear" w:color="auto" w:fill="auto"/>
          </w:tcPr>
          <w:p w14:paraId="67A07646"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Were transcripts returned to participants for comment and/or correction? </w:t>
            </w:r>
          </w:p>
        </w:tc>
        <w:tc>
          <w:tcPr>
            <w:tcW w:w="4950" w:type="dxa"/>
          </w:tcPr>
          <w:p w14:paraId="11E64D40"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Transcripts were not returned to study participants. </w:t>
            </w:r>
          </w:p>
        </w:tc>
      </w:tr>
      <w:tr w:rsidR="00FC5C9D" w:rsidRPr="00737247" w14:paraId="4C8D6ED5" w14:textId="77777777" w:rsidTr="003D3B39">
        <w:tc>
          <w:tcPr>
            <w:tcW w:w="10800" w:type="dxa"/>
            <w:gridSpan w:val="4"/>
            <w:shd w:val="clear" w:color="auto" w:fill="auto"/>
          </w:tcPr>
          <w:p w14:paraId="4867AE10" w14:textId="77777777" w:rsidR="00FC5C9D" w:rsidRPr="00737247" w:rsidRDefault="00FC5C9D" w:rsidP="003D3B39">
            <w:pPr>
              <w:spacing w:line="276" w:lineRule="auto"/>
              <w:rPr>
                <w:rFonts w:ascii="Arial" w:hAnsi="Arial" w:cs="Arial"/>
                <w:sz w:val="22"/>
                <w:szCs w:val="22"/>
              </w:rPr>
            </w:pPr>
            <w:r w:rsidRPr="00737247">
              <w:rPr>
                <w:rFonts w:ascii="Arial" w:hAnsi="Arial" w:cs="Arial"/>
                <w:b/>
                <w:bCs/>
                <w:sz w:val="22"/>
                <w:szCs w:val="22"/>
              </w:rPr>
              <w:t>Domain 3: analysis and findings</w:t>
            </w:r>
          </w:p>
        </w:tc>
      </w:tr>
      <w:tr w:rsidR="00FC5C9D" w:rsidRPr="00737247" w14:paraId="385393F2" w14:textId="77777777" w:rsidTr="003D3B39">
        <w:tc>
          <w:tcPr>
            <w:tcW w:w="10800" w:type="dxa"/>
            <w:gridSpan w:val="4"/>
            <w:shd w:val="clear" w:color="auto" w:fill="auto"/>
          </w:tcPr>
          <w:p w14:paraId="68E1C51B"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Data analysis</w:t>
            </w:r>
          </w:p>
        </w:tc>
      </w:tr>
      <w:tr w:rsidR="00FC5C9D" w:rsidRPr="00737247" w14:paraId="2CC6E51B" w14:textId="77777777" w:rsidTr="003D3B39">
        <w:tc>
          <w:tcPr>
            <w:tcW w:w="916" w:type="dxa"/>
            <w:shd w:val="clear" w:color="auto" w:fill="auto"/>
          </w:tcPr>
          <w:p w14:paraId="795F7D68"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24. </w:t>
            </w:r>
          </w:p>
        </w:tc>
        <w:tc>
          <w:tcPr>
            <w:tcW w:w="1874" w:type="dxa"/>
            <w:shd w:val="clear" w:color="auto" w:fill="auto"/>
          </w:tcPr>
          <w:p w14:paraId="5F5AFE75"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Number of data coders</w:t>
            </w:r>
          </w:p>
        </w:tc>
        <w:tc>
          <w:tcPr>
            <w:tcW w:w="3060" w:type="dxa"/>
            <w:shd w:val="clear" w:color="auto" w:fill="auto"/>
          </w:tcPr>
          <w:p w14:paraId="40E0BC20"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How many data coders coded the data? </w:t>
            </w:r>
          </w:p>
        </w:tc>
        <w:tc>
          <w:tcPr>
            <w:tcW w:w="4950" w:type="dxa"/>
          </w:tcPr>
          <w:p w14:paraId="089DE781"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Page 2 (Methods section): “A group of 5 coders based in Seattle, Washington, United States, Vellore, India and Cotonou, Benin engaged in data analysis.”</w:t>
            </w:r>
          </w:p>
        </w:tc>
      </w:tr>
      <w:tr w:rsidR="00FC5C9D" w:rsidRPr="00737247" w14:paraId="2C7B7853" w14:textId="77777777" w:rsidTr="003D3B39">
        <w:tc>
          <w:tcPr>
            <w:tcW w:w="916" w:type="dxa"/>
            <w:shd w:val="clear" w:color="auto" w:fill="auto"/>
          </w:tcPr>
          <w:p w14:paraId="654FFAD9"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25. </w:t>
            </w:r>
          </w:p>
        </w:tc>
        <w:tc>
          <w:tcPr>
            <w:tcW w:w="1874" w:type="dxa"/>
            <w:shd w:val="clear" w:color="auto" w:fill="auto"/>
          </w:tcPr>
          <w:p w14:paraId="48573FF5"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Description of the coding tree</w:t>
            </w:r>
          </w:p>
        </w:tc>
        <w:tc>
          <w:tcPr>
            <w:tcW w:w="3060" w:type="dxa"/>
            <w:shd w:val="clear" w:color="auto" w:fill="auto"/>
          </w:tcPr>
          <w:p w14:paraId="563D6DC6"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Did authors provide a description of the coding tree? </w:t>
            </w:r>
          </w:p>
        </w:tc>
        <w:tc>
          <w:tcPr>
            <w:tcW w:w="4950" w:type="dxa"/>
          </w:tcPr>
          <w:p w14:paraId="0DA9219F"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A coding tree was not made for this study. </w:t>
            </w:r>
          </w:p>
        </w:tc>
      </w:tr>
      <w:tr w:rsidR="00FC5C9D" w:rsidRPr="00737247" w14:paraId="27C49F5B" w14:textId="77777777" w:rsidTr="003D3B39">
        <w:tc>
          <w:tcPr>
            <w:tcW w:w="916" w:type="dxa"/>
            <w:shd w:val="clear" w:color="auto" w:fill="auto"/>
          </w:tcPr>
          <w:p w14:paraId="17C3DE66"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26.</w:t>
            </w:r>
          </w:p>
        </w:tc>
        <w:tc>
          <w:tcPr>
            <w:tcW w:w="1874" w:type="dxa"/>
            <w:shd w:val="clear" w:color="auto" w:fill="auto"/>
          </w:tcPr>
          <w:p w14:paraId="5037A527"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Derivation of themes</w:t>
            </w:r>
          </w:p>
        </w:tc>
        <w:tc>
          <w:tcPr>
            <w:tcW w:w="3060" w:type="dxa"/>
            <w:shd w:val="clear" w:color="auto" w:fill="auto"/>
          </w:tcPr>
          <w:p w14:paraId="01C7A88E"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Were themes identified in advance or derived from the data? </w:t>
            </w:r>
          </w:p>
        </w:tc>
        <w:tc>
          <w:tcPr>
            <w:tcW w:w="4950" w:type="dxa"/>
          </w:tcPr>
          <w:p w14:paraId="639A0BD4"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Page 2 (Methods section): “The codebook was prepared a priori, based upon the CFIR constructs, and a mix of deductive and inductive coding was used. The codebook was updated iteratively by the coders to provide inclusion of inductive themes, including donor relationships, gender, and equity, during the coding process.”</w:t>
            </w:r>
          </w:p>
        </w:tc>
      </w:tr>
      <w:tr w:rsidR="00FC5C9D" w:rsidRPr="00737247" w14:paraId="13086D2A" w14:textId="77777777" w:rsidTr="003D3B39">
        <w:tc>
          <w:tcPr>
            <w:tcW w:w="916" w:type="dxa"/>
            <w:shd w:val="clear" w:color="auto" w:fill="auto"/>
          </w:tcPr>
          <w:p w14:paraId="3D2240A6"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27. </w:t>
            </w:r>
          </w:p>
        </w:tc>
        <w:tc>
          <w:tcPr>
            <w:tcW w:w="1874" w:type="dxa"/>
            <w:shd w:val="clear" w:color="auto" w:fill="auto"/>
          </w:tcPr>
          <w:p w14:paraId="6616EAEE"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Software</w:t>
            </w:r>
          </w:p>
        </w:tc>
        <w:tc>
          <w:tcPr>
            <w:tcW w:w="3060" w:type="dxa"/>
            <w:shd w:val="clear" w:color="auto" w:fill="auto"/>
          </w:tcPr>
          <w:p w14:paraId="183FA95F"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What software, if applicable, was used to manage the data?</w:t>
            </w:r>
          </w:p>
        </w:tc>
        <w:tc>
          <w:tcPr>
            <w:tcW w:w="4950" w:type="dxa"/>
          </w:tcPr>
          <w:p w14:paraId="5D514D1E"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Page 2 (Methods section): “</w:t>
            </w:r>
            <w:proofErr w:type="spellStart"/>
            <w:r w:rsidRPr="00737247">
              <w:rPr>
                <w:rFonts w:ascii="Arial" w:hAnsi="Arial" w:cs="Arial"/>
                <w:sz w:val="22"/>
                <w:szCs w:val="22"/>
              </w:rPr>
              <w:t>Atlas.ti</w:t>
            </w:r>
            <w:proofErr w:type="spellEnd"/>
            <w:r w:rsidRPr="00737247">
              <w:rPr>
                <w:rFonts w:ascii="Arial" w:hAnsi="Arial" w:cs="Arial"/>
                <w:sz w:val="22"/>
                <w:szCs w:val="22"/>
              </w:rPr>
              <w:t xml:space="preserve"> 8 qualitative software was used to store and organize the transcripts.”</w:t>
            </w:r>
          </w:p>
        </w:tc>
      </w:tr>
      <w:tr w:rsidR="00FC5C9D" w:rsidRPr="00737247" w14:paraId="25C014BD" w14:textId="77777777" w:rsidTr="003D3B39">
        <w:tc>
          <w:tcPr>
            <w:tcW w:w="916" w:type="dxa"/>
            <w:shd w:val="clear" w:color="auto" w:fill="auto"/>
          </w:tcPr>
          <w:p w14:paraId="4550A200"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28. </w:t>
            </w:r>
          </w:p>
        </w:tc>
        <w:tc>
          <w:tcPr>
            <w:tcW w:w="1874" w:type="dxa"/>
            <w:shd w:val="clear" w:color="auto" w:fill="auto"/>
          </w:tcPr>
          <w:p w14:paraId="4163A740"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Participant checking</w:t>
            </w:r>
          </w:p>
        </w:tc>
        <w:tc>
          <w:tcPr>
            <w:tcW w:w="3060" w:type="dxa"/>
            <w:shd w:val="clear" w:color="auto" w:fill="auto"/>
          </w:tcPr>
          <w:p w14:paraId="27142682"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Did participants provide feedback on the findings? </w:t>
            </w:r>
          </w:p>
        </w:tc>
        <w:tc>
          <w:tcPr>
            <w:tcW w:w="4950" w:type="dxa"/>
          </w:tcPr>
          <w:p w14:paraId="4B15FE0D"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Participants did not provide feedback on the findings. </w:t>
            </w:r>
          </w:p>
        </w:tc>
      </w:tr>
      <w:tr w:rsidR="00FC5C9D" w:rsidRPr="00737247" w14:paraId="6EC16EC3" w14:textId="77777777" w:rsidTr="003D3B39">
        <w:tc>
          <w:tcPr>
            <w:tcW w:w="10800" w:type="dxa"/>
            <w:gridSpan w:val="4"/>
            <w:shd w:val="clear" w:color="auto" w:fill="auto"/>
          </w:tcPr>
          <w:p w14:paraId="54E84C3C"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Reporting</w:t>
            </w:r>
          </w:p>
        </w:tc>
      </w:tr>
      <w:tr w:rsidR="00FC5C9D" w:rsidRPr="00737247" w14:paraId="147F0A32" w14:textId="77777777" w:rsidTr="003D3B39">
        <w:tc>
          <w:tcPr>
            <w:tcW w:w="916" w:type="dxa"/>
            <w:shd w:val="clear" w:color="auto" w:fill="auto"/>
          </w:tcPr>
          <w:p w14:paraId="0DC32E4C"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lastRenderedPageBreak/>
              <w:t>29.</w:t>
            </w:r>
          </w:p>
        </w:tc>
        <w:tc>
          <w:tcPr>
            <w:tcW w:w="1874" w:type="dxa"/>
            <w:shd w:val="clear" w:color="auto" w:fill="auto"/>
          </w:tcPr>
          <w:p w14:paraId="13D3CC0A"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Quotations presented</w:t>
            </w:r>
          </w:p>
        </w:tc>
        <w:tc>
          <w:tcPr>
            <w:tcW w:w="3060" w:type="dxa"/>
            <w:shd w:val="clear" w:color="auto" w:fill="auto"/>
          </w:tcPr>
          <w:p w14:paraId="3F47587A"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Were participant quotations presented to illustrate the themes / findings? Was each quotation identified? e.g., participant number </w:t>
            </w:r>
          </w:p>
        </w:tc>
        <w:tc>
          <w:tcPr>
            <w:tcW w:w="4950" w:type="dxa"/>
          </w:tcPr>
          <w:p w14:paraId="2F1A06AE"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Page 3-9 (Results section): Quotations are presented throughout the text alongside interpretations. </w:t>
            </w:r>
          </w:p>
        </w:tc>
      </w:tr>
      <w:tr w:rsidR="00FC5C9D" w:rsidRPr="00737247" w14:paraId="3CDABE17" w14:textId="77777777" w:rsidTr="003D3B39">
        <w:tc>
          <w:tcPr>
            <w:tcW w:w="916" w:type="dxa"/>
            <w:shd w:val="clear" w:color="auto" w:fill="auto"/>
          </w:tcPr>
          <w:p w14:paraId="68B6D07E"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30.</w:t>
            </w:r>
          </w:p>
        </w:tc>
        <w:tc>
          <w:tcPr>
            <w:tcW w:w="1874" w:type="dxa"/>
            <w:shd w:val="clear" w:color="auto" w:fill="auto"/>
          </w:tcPr>
          <w:p w14:paraId="486951AE"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Data and findings consistent</w:t>
            </w:r>
          </w:p>
        </w:tc>
        <w:tc>
          <w:tcPr>
            <w:tcW w:w="3060" w:type="dxa"/>
            <w:shd w:val="clear" w:color="auto" w:fill="auto"/>
          </w:tcPr>
          <w:p w14:paraId="0B6F6D3C"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Was there consistency between the data presented and the findings? </w:t>
            </w:r>
          </w:p>
        </w:tc>
        <w:tc>
          <w:tcPr>
            <w:tcW w:w="4950" w:type="dxa"/>
          </w:tcPr>
          <w:p w14:paraId="4CBE5549"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Page 3-9 (Results section) and Page 10-12 (Discussion section): Quotations are presented throughout the text in the Results section alongside interpretations. The meaning of quotations was further explored in the Discussion section. </w:t>
            </w:r>
          </w:p>
        </w:tc>
      </w:tr>
      <w:tr w:rsidR="00FC5C9D" w:rsidRPr="00737247" w14:paraId="52097FC9" w14:textId="77777777" w:rsidTr="003D3B39">
        <w:tc>
          <w:tcPr>
            <w:tcW w:w="916" w:type="dxa"/>
            <w:shd w:val="clear" w:color="auto" w:fill="auto"/>
          </w:tcPr>
          <w:p w14:paraId="2EBB59C3"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 xml:space="preserve">31. </w:t>
            </w:r>
          </w:p>
        </w:tc>
        <w:tc>
          <w:tcPr>
            <w:tcW w:w="1874" w:type="dxa"/>
            <w:shd w:val="clear" w:color="auto" w:fill="auto"/>
          </w:tcPr>
          <w:p w14:paraId="646F6CC6"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Clarity of major themes</w:t>
            </w:r>
          </w:p>
        </w:tc>
        <w:tc>
          <w:tcPr>
            <w:tcW w:w="3060" w:type="dxa"/>
            <w:shd w:val="clear" w:color="auto" w:fill="auto"/>
          </w:tcPr>
          <w:p w14:paraId="21ACC717"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Were major themes clearly presented in the findings? </w:t>
            </w:r>
          </w:p>
        </w:tc>
        <w:tc>
          <w:tcPr>
            <w:tcW w:w="4950" w:type="dxa"/>
          </w:tcPr>
          <w:p w14:paraId="7C5E8B0E" w14:textId="77777777" w:rsidR="00FC5C9D" w:rsidRPr="00737247" w:rsidRDefault="00FC5C9D" w:rsidP="003D3B39">
            <w:pPr>
              <w:pStyle w:val="NormalWeb"/>
              <w:shd w:val="clear" w:color="auto" w:fill="FFFFFF"/>
              <w:spacing w:line="276" w:lineRule="auto"/>
              <w:rPr>
                <w:rFonts w:ascii="Arial" w:hAnsi="Arial" w:cs="Arial"/>
                <w:sz w:val="22"/>
                <w:szCs w:val="22"/>
              </w:rPr>
            </w:pPr>
            <w:r w:rsidRPr="00737247">
              <w:rPr>
                <w:rFonts w:ascii="Arial" w:hAnsi="Arial" w:cs="Arial"/>
                <w:sz w:val="22"/>
                <w:szCs w:val="22"/>
              </w:rPr>
              <w:t xml:space="preserve">Page 3-9 (Results section): Major themes are presented and organized as key facilitators, barriers, and cross-cutting themes that affect the implementation of </w:t>
            </w:r>
            <w:proofErr w:type="spellStart"/>
            <w:r w:rsidRPr="00737247">
              <w:rPr>
                <w:rFonts w:ascii="Arial" w:hAnsi="Arial" w:cs="Arial"/>
                <w:sz w:val="22"/>
                <w:szCs w:val="22"/>
              </w:rPr>
              <w:t>cMDA</w:t>
            </w:r>
            <w:proofErr w:type="spellEnd"/>
            <w:r w:rsidRPr="00737247">
              <w:rPr>
                <w:rFonts w:ascii="Arial" w:hAnsi="Arial" w:cs="Arial"/>
                <w:sz w:val="22"/>
                <w:szCs w:val="22"/>
              </w:rPr>
              <w:t>.</w:t>
            </w:r>
          </w:p>
        </w:tc>
      </w:tr>
      <w:tr w:rsidR="00FC5C9D" w:rsidRPr="00737247" w14:paraId="2DC0D31C" w14:textId="77777777" w:rsidTr="003D3B39">
        <w:tc>
          <w:tcPr>
            <w:tcW w:w="916" w:type="dxa"/>
            <w:shd w:val="clear" w:color="auto" w:fill="auto"/>
          </w:tcPr>
          <w:p w14:paraId="51782AD8"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32.</w:t>
            </w:r>
          </w:p>
        </w:tc>
        <w:tc>
          <w:tcPr>
            <w:tcW w:w="1874" w:type="dxa"/>
            <w:shd w:val="clear" w:color="auto" w:fill="auto"/>
          </w:tcPr>
          <w:p w14:paraId="0A107EBB"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Clarity of minor themes</w:t>
            </w:r>
          </w:p>
        </w:tc>
        <w:tc>
          <w:tcPr>
            <w:tcW w:w="3060" w:type="dxa"/>
            <w:shd w:val="clear" w:color="auto" w:fill="auto"/>
          </w:tcPr>
          <w:p w14:paraId="35DA92BE" w14:textId="77777777" w:rsidR="00FC5C9D" w:rsidRPr="00737247" w:rsidRDefault="00FC5C9D" w:rsidP="003D3B39">
            <w:pPr>
              <w:spacing w:line="276" w:lineRule="auto"/>
              <w:rPr>
                <w:rFonts w:ascii="Arial" w:hAnsi="Arial" w:cs="Arial"/>
                <w:sz w:val="22"/>
                <w:szCs w:val="22"/>
              </w:rPr>
            </w:pPr>
            <w:r w:rsidRPr="00737247">
              <w:rPr>
                <w:rFonts w:ascii="Arial" w:hAnsi="Arial" w:cs="Arial"/>
                <w:sz w:val="22"/>
                <w:szCs w:val="22"/>
              </w:rPr>
              <w:t>Is there a description of diverse cases or discussion of minor themes? </w:t>
            </w:r>
          </w:p>
        </w:tc>
        <w:tc>
          <w:tcPr>
            <w:tcW w:w="4950" w:type="dxa"/>
          </w:tcPr>
          <w:p w14:paraId="1D3C4F74" w14:textId="77777777" w:rsidR="00FC5C9D" w:rsidRPr="00737247" w:rsidRDefault="00FC5C9D" w:rsidP="003D3B39">
            <w:pPr>
              <w:pStyle w:val="NormalWeb"/>
              <w:shd w:val="clear" w:color="auto" w:fill="FFFFFF"/>
              <w:spacing w:line="276" w:lineRule="auto"/>
              <w:rPr>
                <w:rFonts w:ascii="Arial" w:hAnsi="Arial" w:cs="Arial"/>
                <w:sz w:val="22"/>
                <w:szCs w:val="22"/>
              </w:rPr>
            </w:pPr>
            <w:r w:rsidRPr="00737247">
              <w:rPr>
                <w:rFonts w:ascii="Arial" w:hAnsi="Arial" w:cs="Arial"/>
                <w:sz w:val="22"/>
                <w:szCs w:val="22"/>
              </w:rPr>
              <w:t xml:space="preserve">Page 3-9 (Results section): Minor themes are discussed in more detail through quotations and interpretations under major theme headings. </w:t>
            </w:r>
          </w:p>
        </w:tc>
      </w:tr>
    </w:tbl>
    <w:p w14:paraId="091DFFC2" w14:textId="77777777" w:rsidR="00091F09" w:rsidRDefault="00FC5C9D"/>
    <w:sectPr w:rsidR="00091F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C9D"/>
    <w:rsid w:val="00A627B6"/>
    <w:rsid w:val="00F07FFD"/>
    <w:rsid w:val="00FC5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76DBB"/>
  <w15:chartTrackingRefBased/>
  <w15:docId w15:val="{9915E0F4-3063-48E2-9C82-E26C432D0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C9D"/>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5C9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C5C9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1460</Words>
  <Characters>8327</Characters>
  <Application>Microsoft Office Word</Application>
  <DocSecurity>0</DocSecurity>
  <Lines>69</Lines>
  <Paragraphs>19</Paragraphs>
  <ScaleCrop>false</ScaleCrop>
  <Company/>
  <LinksUpToDate>false</LinksUpToDate>
  <CharactersWithSpaces>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Roll, Amy</dc:creator>
  <cp:keywords/>
  <dc:description/>
  <cp:lastModifiedBy>Roll, Amy</cp:lastModifiedBy>
  <cp:revision>1</cp:revision>
  <dcterms:created xsi:type="dcterms:W3CDTF">2022-04-05T04:39:00Z</dcterms:created>
  <dcterms:modified xsi:type="dcterms:W3CDTF">2022-04-05T04:40:00Z</dcterms:modified>
</cp:coreProperties>
</file>