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76CB1" w14:textId="2BC66FFE" w:rsidR="00DE1721" w:rsidRPr="00603A91" w:rsidRDefault="00E371ED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szCs w:val="21"/>
        </w:rPr>
        <w:t xml:space="preserve">Supplementary </w:t>
      </w:r>
      <w:r w:rsidR="00C730AB" w:rsidRPr="00603A91">
        <w:rPr>
          <w:rFonts w:ascii="Times New Roman" w:hAnsi="Times New Roman" w:cs="Times New Roman"/>
          <w:szCs w:val="21"/>
        </w:rPr>
        <w:t>F</w:t>
      </w:r>
      <w:r w:rsidRPr="00603A91">
        <w:rPr>
          <w:rFonts w:ascii="Times New Roman" w:hAnsi="Times New Roman" w:cs="Times New Roman"/>
          <w:szCs w:val="21"/>
        </w:rPr>
        <w:t xml:space="preserve">igure </w:t>
      </w:r>
      <w:r w:rsidR="000C678A" w:rsidRPr="00603A91">
        <w:rPr>
          <w:rFonts w:ascii="Times New Roman" w:hAnsi="Times New Roman" w:cs="Times New Roman"/>
          <w:szCs w:val="21"/>
        </w:rPr>
        <w:t>S</w:t>
      </w:r>
      <w:r w:rsidRPr="00603A91">
        <w:rPr>
          <w:rFonts w:ascii="Times New Roman" w:hAnsi="Times New Roman" w:cs="Times New Roman"/>
          <w:szCs w:val="21"/>
        </w:rPr>
        <w:t>1</w:t>
      </w:r>
      <w:r w:rsidR="007D4888" w:rsidRPr="00603A91">
        <w:rPr>
          <w:rFonts w:ascii="Times New Roman" w:hAnsi="Times New Roman" w:cs="Times New Roman"/>
          <w:szCs w:val="21"/>
        </w:rPr>
        <w:t>.</w:t>
      </w:r>
      <w:r w:rsidRPr="00603A91">
        <w:rPr>
          <w:rFonts w:ascii="Times New Roman" w:hAnsi="Times New Roman" w:cs="Times New Roman"/>
          <w:szCs w:val="21"/>
        </w:rPr>
        <w:t xml:space="preserve"> </w:t>
      </w:r>
      <w:r w:rsidR="007D4888" w:rsidRPr="00603A91">
        <w:rPr>
          <w:rFonts w:ascii="Times New Roman" w:hAnsi="Times New Roman" w:cs="Times New Roman"/>
          <w:szCs w:val="21"/>
        </w:rPr>
        <w:t xml:space="preserve">Results of </w:t>
      </w:r>
      <w:proofErr w:type="spellStart"/>
      <w:r w:rsidRPr="00603A91">
        <w:rPr>
          <w:rFonts w:ascii="Times New Roman" w:hAnsi="Times New Roman" w:cs="Times New Roman"/>
          <w:szCs w:val="21"/>
        </w:rPr>
        <w:t>Join</w:t>
      </w:r>
      <w:bookmarkStart w:id="0" w:name="_GoBack"/>
      <w:bookmarkEnd w:id="0"/>
      <w:r w:rsidRPr="00603A91">
        <w:rPr>
          <w:rFonts w:ascii="Times New Roman" w:hAnsi="Times New Roman" w:cs="Times New Roman"/>
          <w:szCs w:val="21"/>
        </w:rPr>
        <w:t>point</w:t>
      </w:r>
      <w:proofErr w:type="spellEnd"/>
      <w:r w:rsidRPr="00603A91">
        <w:rPr>
          <w:rFonts w:ascii="Times New Roman" w:hAnsi="Times New Roman" w:cs="Times New Roman"/>
          <w:szCs w:val="21"/>
        </w:rPr>
        <w:t xml:space="preserve"> trend </w:t>
      </w:r>
      <w:r w:rsidR="007D4888" w:rsidRPr="00603A91">
        <w:rPr>
          <w:rFonts w:ascii="Times New Roman" w:hAnsi="Times New Roman" w:cs="Times New Roman"/>
          <w:szCs w:val="21"/>
        </w:rPr>
        <w:t>analysis for</w:t>
      </w:r>
      <w:r w:rsidRPr="00603A91">
        <w:rPr>
          <w:rFonts w:ascii="Times New Roman" w:hAnsi="Times New Roman" w:cs="Times New Roman"/>
          <w:szCs w:val="21"/>
        </w:rPr>
        <w:t xml:space="preserve"> polypharmacy among U.S. adults</w:t>
      </w:r>
      <w:r w:rsidR="00F34DC2" w:rsidRPr="00603A91">
        <w:rPr>
          <w:rFonts w:ascii="Times New Roman" w:hAnsi="Times New Roman" w:cs="Times New Roman"/>
          <w:szCs w:val="21"/>
        </w:rPr>
        <w:t xml:space="preserve">, </w:t>
      </w:r>
      <w:r w:rsidRPr="00603A91">
        <w:rPr>
          <w:rFonts w:ascii="Times New Roman" w:hAnsi="Times New Roman" w:cs="Times New Roman"/>
          <w:szCs w:val="21"/>
        </w:rPr>
        <w:t>1999-2018.</w:t>
      </w:r>
    </w:p>
    <w:p w14:paraId="403F9EE7" w14:textId="5E48D955" w:rsidR="00F34DC2" w:rsidRPr="00603A91" w:rsidRDefault="00F34DC2" w:rsidP="00F34DC2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szCs w:val="21"/>
        </w:rPr>
        <w:t xml:space="preserve">Supplementary </w:t>
      </w:r>
      <w:r w:rsidR="00247571" w:rsidRPr="00603A91">
        <w:rPr>
          <w:rFonts w:ascii="Times New Roman" w:hAnsi="Times New Roman" w:cs="Times New Roman"/>
          <w:szCs w:val="21"/>
        </w:rPr>
        <w:t>F</w:t>
      </w:r>
      <w:r w:rsidRPr="00603A91">
        <w:rPr>
          <w:rFonts w:ascii="Times New Roman" w:hAnsi="Times New Roman" w:cs="Times New Roman"/>
          <w:szCs w:val="21"/>
        </w:rPr>
        <w:t xml:space="preserve">igure </w:t>
      </w:r>
      <w:r w:rsidR="000C678A" w:rsidRPr="00603A91">
        <w:rPr>
          <w:rFonts w:ascii="Times New Roman" w:hAnsi="Times New Roman" w:cs="Times New Roman"/>
          <w:szCs w:val="21"/>
        </w:rPr>
        <w:t>S</w:t>
      </w:r>
      <w:r w:rsidRPr="00603A91">
        <w:rPr>
          <w:rFonts w:ascii="Times New Roman" w:hAnsi="Times New Roman" w:cs="Times New Roman"/>
          <w:szCs w:val="21"/>
        </w:rPr>
        <w:t>2</w:t>
      </w:r>
      <w:r w:rsidR="00DD257F" w:rsidRPr="00603A91">
        <w:rPr>
          <w:rFonts w:ascii="Times New Roman" w:hAnsi="Times New Roman" w:cs="Times New Roman"/>
          <w:szCs w:val="21"/>
        </w:rPr>
        <w:t xml:space="preserve">. </w:t>
      </w:r>
      <w:r w:rsidRPr="00603A91">
        <w:rPr>
          <w:rFonts w:ascii="Times New Roman" w:hAnsi="Times New Roman" w:cs="Times New Roman"/>
          <w:szCs w:val="21"/>
        </w:rPr>
        <w:t xml:space="preserve">Results of age-adjusted* </w:t>
      </w:r>
      <w:proofErr w:type="spellStart"/>
      <w:r w:rsidRPr="00603A91">
        <w:rPr>
          <w:rFonts w:ascii="Times New Roman" w:hAnsi="Times New Roman" w:cs="Times New Roman"/>
          <w:szCs w:val="21"/>
        </w:rPr>
        <w:t>Joinpoint</w:t>
      </w:r>
      <w:proofErr w:type="spellEnd"/>
      <w:r w:rsidRPr="00603A91">
        <w:rPr>
          <w:rFonts w:ascii="Times New Roman" w:hAnsi="Times New Roman" w:cs="Times New Roman"/>
          <w:szCs w:val="21"/>
        </w:rPr>
        <w:t xml:space="preserve"> trend analysis for polypharmacy among U.S. adults, 1999-2018.</w:t>
      </w:r>
    </w:p>
    <w:p w14:paraId="53D05FF5" w14:textId="58EB848C" w:rsidR="00F34DC2" w:rsidRPr="00603A91" w:rsidRDefault="000C678A" w:rsidP="00F34DC2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szCs w:val="21"/>
        </w:rPr>
        <w:t>Supplementary Table S1</w:t>
      </w:r>
      <w:r w:rsidR="00F34DC2" w:rsidRPr="00603A91">
        <w:rPr>
          <w:rFonts w:ascii="Times New Roman" w:hAnsi="Times New Roman" w:cs="Times New Roman"/>
          <w:szCs w:val="21"/>
        </w:rPr>
        <w:t xml:space="preserve">. The average annual percent change (AAPC) estimates based on </w:t>
      </w:r>
      <w:proofErr w:type="spellStart"/>
      <w:r w:rsidR="00F34DC2" w:rsidRPr="00603A91">
        <w:rPr>
          <w:rFonts w:ascii="Times New Roman" w:hAnsi="Times New Roman" w:cs="Times New Roman"/>
          <w:szCs w:val="21"/>
        </w:rPr>
        <w:t>Joinpoint</w:t>
      </w:r>
      <w:proofErr w:type="spellEnd"/>
      <w:r w:rsidR="00F34DC2" w:rsidRPr="00603A91">
        <w:rPr>
          <w:rFonts w:ascii="Times New Roman" w:hAnsi="Times New Roman" w:cs="Times New Roman"/>
          <w:szCs w:val="21"/>
        </w:rPr>
        <w:t xml:space="preserve"> Analyses for polypharmacy among U.S. adults, 1999-2018</w:t>
      </w:r>
    </w:p>
    <w:p w14:paraId="5CB6EA4A" w14:textId="77777777" w:rsidR="00F34DC2" w:rsidRPr="00603A91" w:rsidRDefault="00F34DC2">
      <w:pPr>
        <w:rPr>
          <w:rFonts w:ascii="Times New Roman" w:hAnsi="Times New Roman" w:cs="Times New Roman"/>
          <w:szCs w:val="21"/>
        </w:rPr>
        <w:sectPr w:rsidR="00F34DC2" w:rsidRPr="00603A91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E0FD02" w14:textId="49D3C845" w:rsidR="00F34DC2" w:rsidRPr="00603A91" w:rsidRDefault="00F34DC2">
      <w:pPr>
        <w:rPr>
          <w:rFonts w:ascii="Times New Roman" w:hAnsi="Times New Roman" w:cs="Times New Roman"/>
          <w:szCs w:val="21"/>
        </w:rPr>
      </w:pPr>
    </w:p>
    <w:p w14:paraId="1F500DA0" w14:textId="76C31C24" w:rsidR="00DC0623" w:rsidRPr="00603A91" w:rsidRDefault="00E371ED" w:rsidP="00DC0623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6B949662" wp14:editId="5CD115C7">
            <wp:extent cx="6347448" cy="4762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14" cy="47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623" w:rsidRPr="00603A91">
        <w:rPr>
          <w:rFonts w:ascii="Times New Roman" w:hAnsi="Times New Roman" w:cs="Times New Roman"/>
          <w:szCs w:val="21"/>
        </w:rPr>
        <w:t xml:space="preserve"> Supplementary </w:t>
      </w:r>
      <w:r w:rsidR="00C730AB" w:rsidRPr="00603A91">
        <w:rPr>
          <w:rFonts w:ascii="Times New Roman" w:hAnsi="Times New Roman" w:cs="Times New Roman"/>
          <w:szCs w:val="21"/>
        </w:rPr>
        <w:t>F</w:t>
      </w:r>
      <w:r w:rsidR="00DC0623" w:rsidRPr="00603A91">
        <w:rPr>
          <w:rFonts w:ascii="Times New Roman" w:hAnsi="Times New Roman" w:cs="Times New Roman"/>
          <w:szCs w:val="21"/>
        </w:rPr>
        <w:t xml:space="preserve">igure </w:t>
      </w:r>
      <w:r w:rsidR="000C678A" w:rsidRPr="00603A91">
        <w:rPr>
          <w:rFonts w:ascii="Times New Roman" w:hAnsi="Times New Roman" w:cs="Times New Roman"/>
          <w:szCs w:val="21"/>
        </w:rPr>
        <w:t>S</w:t>
      </w:r>
      <w:r w:rsidR="00DC0623" w:rsidRPr="00603A91">
        <w:rPr>
          <w:rFonts w:ascii="Times New Roman" w:hAnsi="Times New Roman" w:cs="Times New Roman"/>
          <w:szCs w:val="21"/>
        </w:rPr>
        <w:t xml:space="preserve">1. Results of </w:t>
      </w:r>
      <w:proofErr w:type="spellStart"/>
      <w:r w:rsidR="00DC0623" w:rsidRPr="00603A91">
        <w:rPr>
          <w:rFonts w:ascii="Times New Roman" w:hAnsi="Times New Roman" w:cs="Times New Roman"/>
          <w:szCs w:val="21"/>
        </w:rPr>
        <w:t>Joinpoint</w:t>
      </w:r>
      <w:proofErr w:type="spellEnd"/>
      <w:r w:rsidR="00DC0623" w:rsidRPr="00603A91">
        <w:rPr>
          <w:rFonts w:ascii="Times New Roman" w:hAnsi="Times New Roman" w:cs="Times New Roman"/>
          <w:szCs w:val="21"/>
        </w:rPr>
        <w:t xml:space="preserve"> trend analysis for polypharmacy among U.S. adults</w:t>
      </w:r>
      <w:r w:rsidR="00E64CE7" w:rsidRPr="00603A91">
        <w:rPr>
          <w:rFonts w:ascii="Times New Roman" w:hAnsi="Times New Roman" w:cs="Times New Roman"/>
          <w:szCs w:val="21"/>
        </w:rPr>
        <w:t xml:space="preserve">, </w:t>
      </w:r>
      <w:r w:rsidR="00DC0623" w:rsidRPr="00603A91">
        <w:rPr>
          <w:rFonts w:ascii="Times New Roman" w:hAnsi="Times New Roman" w:cs="Times New Roman"/>
          <w:szCs w:val="21"/>
        </w:rPr>
        <w:t>1999-2018.</w:t>
      </w:r>
    </w:p>
    <w:p w14:paraId="4A809EEB" w14:textId="564B4EA8" w:rsidR="00E371ED" w:rsidRPr="00603A91" w:rsidRDefault="00E371ED">
      <w:pPr>
        <w:rPr>
          <w:rFonts w:ascii="Times New Roman" w:hAnsi="Times New Roman" w:cs="Times New Roman"/>
          <w:szCs w:val="21"/>
        </w:rPr>
      </w:pPr>
    </w:p>
    <w:p w14:paraId="3311D313" w14:textId="77777777" w:rsidR="00DC0623" w:rsidRPr="00603A91" w:rsidRDefault="00DC0623" w:rsidP="007D4888">
      <w:pPr>
        <w:rPr>
          <w:rFonts w:ascii="Times New Roman" w:hAnsi="Times New Roman" w:cs="Times New Roman"/>
          <w:szCs w:val="21"/>
        </w:rPr>
        <w:sectPr w:rsidR="00DC0623" w:rsidRPr="00603A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37022EB" w14:textId="0FC0F1D4" w:rsidR="00DC0623" w:rsidRPr="00603A91" w:rsidRDefault="00E371ED" w:rsidP="00DC0623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noProof/>
          <w:szCs w:val="21"/>
          <w:lang w:val="en-IN" w:eastAsia="en-IN"/>
        </w:rPr>
        <w:lastRenderedPageBreak/>
        <w:drawing>
          <wp:inline distT="0" distB="0" distL="0" distR="0" wp14:anchorId="3AFC1652" wp14:editId="00B078F4">
            <wp:extent cx="5264150" cy="3949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623" w:rsidRPr="00603A91">
        <w:rPr>
          <w:rFonts w:ascii="Times New Roman" w:hAnsi="Times New Roman" w:cs="Times New Roman"/>
          <w:szCs w:val="21"/>
        </w:rPr>
        <w:t xml:space="preserve"> </w:t>
      </w:r>
    </w:p>
    <w:p w14:paraId="3FF87939" w14:textId="361B8C1C" w:rsidR="00DC0623" w:rsidRPr="00603A91" w:rsidRDefault="00DC0623" w:rsidP="00DC0623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szCs w:val="21"/>
        </w:rPr>
        <w:t xml:space="preserve">Supplementary </w:t>
      </w:r>
      <w:r w:rsidR="00DD257F" w:rsidRPr="00603A91">
        <w:rPr>
          <w:rFonts w:ascii="Times New Roman" w:hAnsi="Times New Roman" w:cs="Times New Roman"/>
          <w:szCs w:val="21"/>
        </w:rPr>
        <w:t>F</w:t>
      </w:r>
      <w:r w:rsidRPr="00603A91">
        <w:rPr>
          <w:rFonts w:ascii="Times New Roman" w:hAnsi="Times New Roman" w:cs="Times New Roman"/>
          <w:szCs w:val="21"/>
        </w:rPr>
        <w:t xml:space="preserve">igure </w:t>
      </w:r>
      <w:r w:rsidR="000C678A" w:rsidRPr="00603A91">
        <w:rPr>
          <w:rFonts w:ascii="Times New Roman" w:hAnsi="Times New Roman" w:cs="Times New Roman"/>
          <w:szCs w:val="21"/>
        </w:rPr>
        <w:t>S</w:t>
      </w:r>
      <w:r w:rsidRPr="00603A91">
        <w:rPr>
          <w:rFonts w:ascii="Times New Roman" w:hAnsi="Times New Roman" w:cs="Times New Roman"/>
          <w:szCs w:val="21"/>
        </w:rPr>
        <w:t xml:space="preserve">2 Results of age-adjusted* </w:t>
      </w:r>
      <w:proofErr w:type="spellStart"/>
      <w:r w:rsidRPr="00603A91">
        <w:rPr>
          <w:rFonts w:ascii="Times New Roman" w:hAnsi="Times New Roman" w:cs="Times New Roman"/>
          <w:szCs w:val="21"/>
        </w:rPr>
        <w:t>Joinpoint</w:t>
      </w:r>
      <w:proofErr w:type="spellEnd"/>
      <w:r w:rsidRPr="00603A91">
        <w:rPr>
          <w:rFonts w:ascii="Times New Roman" w:hAnsi="Times New Roman" w:cs="Times New Roman"/>
          <w:szCs w:val="21"/>
        </w:rPr>
        <w:t xml:space="preserve"> trend analysis for polypharmacy among U.S. adults</w:t>
      </w:r>
      <w:r w:rsidR="00E64CE7" w:rsidRPr="00603A91">
        <w:rPr>
          <w:rFonts w:ascii="Times New Roman" w:hAnsi="Times New Roman" w:cs="Times New Roman"/>
          <w:szCs w:val="21"/>
        </w:rPr>
        <w:t xml:space="preserve">, </w:t>
      </w:r>
      <w:r w:rsidRPr="00603A91">
        <w:rPr>
          <w:rFonts w:ascii="Times New Roman" w:hAnsi="Times New Roman" w:cs="Times New Roman"/>
          <w:szCs w:val="21"/>
        </w:rPr>
        <w:t>1999-2018.</w:t>
      </w:r>
    </w:p>
    <w:p w14:paraId="3A4F501B" w14:textId="77777777" w:rsidR="00DC0623" w:rsidRPr="00603A91" w:rsidRDefault="00DC0623" w:rsidP="00DC0623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szCs w:val="21"/>
        </w:rPr>
        <w:t>* Age-adjusted using standardization and the 2000 US Standard Population</w:t>
      </w:r>
      <w:bookmarkStart w:id="1" w:name="_Hlk113987873"/>
      <w:r w:rsidRPr="00603A91">
        <w:rPr>
          <w:rFonts w:ascii="Times New Roman" w:hAnsi="Times New Roman" w:cs="Times New Roman"/>
          <w:szCs w:val="21"/>
        </w:rPr>
        <w:t xml:space="preserve"> (based on 5-year age groups, up to 80y+).</w:t>
      </w:r>
    </w:p>
    <w:bookmarkEnd w:id="1"/>
    <w:p w14:paraId="4DD3A07F" w14:textId="77777777" w:rsidR="00E64CE7" w:rsidRPr="00603A91" w:rsidRDefault="00E64CE7">
      <w:pPr>
        <w:rPr>
          <w:rFonts w:ascii="Times New Roman" w:hAnsi="Times New Roman" w:cs="Times New Roman"/>
          <w:szCs w:val="21"/>
        </w:rPr>
        <w:sectPr w:rsidR="00E64CE7" w:rsidRPr="00603A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C7F0F5" w14:textId="59DAF1E6" w:rsidR="00E371ED" w:rsidRPr="00603A91" w:rsidRDefault="00E64CE7" w:rsidP="00E64CE7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szCs w:val="21"/>
        </w:rPr>
        <w:lastRenderedPageBreak/>
        <w:t xml:space="preserve">Supplementary Table </w:t>
      </w:r>
      <w:r w:rsidR="000C678A" w:rsidRPr="00603A91">
        <w:rPr>
          <w:rFonts w:ascii="Times New Roman" w:hAnsi="Times New Roman" w:cs="Times New Roman"/>
          <w:szCs w:val="21"/>
        </w:rPr>
        <w:t>S</w:t>
      </w:r>
      <w:r w:rsidRPr="00603A91">
        <w:rPr>
          <w:rFonts w:ascii="Times New Roman" w:hAnsi="Times New Roman" w:cs="Times New Roman"/>
          <w:szCs w:val="21"/>
        </w:rPr>
        <w:t xml:space="preserve">1. The average annual percent change (AAPC) estimates based on </w:t>
      </w:r>
      <w:proofErr w:type="spellStart"/>
      <w:r w:rsidRPr="00603A91">
        <w:rPr>
          <w:rFonts w:ascii="Times New Roman" w:hAnsi="Times New Roman" w:cs="Times New Roman"/>
          <w:szCs w:val="21"/>
        </w:rPr>
        <w:t>Joinpoint</w:t>
      </w:r>
      <w:proofErr w:type="spellEnd"/>
      <w:r w:rsidRPr="00603A91">
        <w:rPr>
          <w:rFonts w:ascii="Times New Roman" w:hAnsi="Times New Roman" w:cs="Times New Roman"/>
          <w:szCs w:val="21"/>
        </w:rPr>
        <w:t xml:space="preserve"> Analyses for polypharmacy among U.S. adults, 1999-2018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777"/>
        <w:gridCol w:w="1019"/>
        <w:gridCol w:w="996"/>
        <w:gridCol w:w="1324"/>
        <w:gridCol w:w="856"/>
      </w:tblGrid>
      <w:tr w:rsidR="00A75C1D" w:rsidRPr="00603A91" w14:paraId="25AD62FC" w14:textId="77777777" w:rsidTr="00A75C1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A34BCE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9FF714" w14:textId="2245C1E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AAPC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7A8E" w14:textId="644881E3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Lower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286D95" w14:textId="50B9877E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Upper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20EB76" w14:textId="1D156802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Test statistic</w:t>
            </w:r>
            <w:r w:rsidR="00802557" w:rsidRPr="00603A91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00B85C" w14:textId="384C1DD3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P-value</w:t>
            </w:r>
          </w:p>
        </w:tc>
      </w:tr>
      <w:tr w:rsidR="00A75C1D" w:rsidRPr="00603A91" w14:paraId="75764FBE" w14:textId="77777777" w:rsidTr="00A75C1D">
        <w:tc>
          <w:tcPr>
            <w:tcW w:w="0" w:type="auto"/>
            <w:tcBorders>
              <w:top w:val="single" w:sz="4" w:space="0" w:color="auto"/>
            </w:tcBorders>
          </w:tcPr>
          <w:p w14:paraId="07BB34EB" w14:textId="6B9E552A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E9C6E8" w14:textId="1D4F29DE" w:rsidR="00E64CE7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2.9*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807A37" w14:textId="1CD646E7" w:rsidR="00E64CE7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DD51D8" w14:textId="0FFB27C6" w:rsidR="00E64CE7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FD22F3" w14:textId="02FF8326" w:rsidR="00E64CE7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999858" w14:textId="1F56FF6E" w:rsidR="00E64CE7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A071C1" w:rsidRPr="00603A91" w14:paraId="4792C813" w14:textId="77777777" w:rsidTr="00A75C1D">
        <w:tc>
          <w:tcPr>
            <w:tcW w:w="0" w:type="auto"/>
          </w:tcPr>
          <w:p w14:paraId="2D190392" w14:textId="69FC3754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Total (Standardized)</w:t>
            </w:r>
          </w:p>
        </w:tc>
        <w:tc>
          <w:tcPr>
            <w:tcW w:w="0" w:type="auto"/>
          </w:tcPr>
          <w:p w14:paraId="33AAB46F" w14:textId="41BDDE08" w:rsidR="00A071C1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2.3*</w:t>
            </w:r>
          </w:p>
        </w:tc>
        <w:tc>
          <w:tcPr>
            <w:tcW w:w="0" w:type="auto"/>
          </w:tcPr>
          <w:p w14:paraId="36D8C93C" w14:textId="58422575" w:rsidR="00A071C1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0" w:type="auto"/>
          </w:tcPr>
          <w:p w14:paraId="35ACE481" w14:textId="7A8AFC1D" w:rsidR="00A071C1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3.7</w:t>
            </w:r>
          </w:p>
        </w:tc>
        <w:tc>
          <w:tcPr>
            <w:tcW w:w="0" w:type="auto"/>
          </w:tcPr>
          <w:p w14:paraId="44C6FD4F" w14:textId="7B18E39B" w:rsidR="00A071C1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3.9</w:t>
            </w:r>
          </w:p>
        </w:tc>
        <w:tc>
          <w:tcPr>
            <w:tcW w:w="0" w:type="auto"/>
          </w:tcPr>
          <w:p w14:paraId="20F08E60" w14:textId="3F0ADDA5" w:rsidR="00A071C1" w:rsidRPr="00603A91" w:rsidRDefault="00A75C1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0.005</w:t>
            </w:r>
          </w:p>
        </w:tc>
      </w:tr>
      <w:tr w:rsidR="00A75C1D" w:rsidRPr="00603A91" w14:paraId="4B764230" w14:textId="77777777" w:rsidTr="00A75C1D">
        <w:tc>
          <w:tcPr>
            <w:tcW w:w="0" w:type="auto"/>
          </w:tcPr>
          <w:p w14:paraId="56DE1BD1" w14:textId="70FA358E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0" w:type="auto"/>
          </w:tcPr>
          <w:p w14:paraId="21DDFB11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5BF5825B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7496CC53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6FE8E214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5829823D" w14:textId="40329773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75C1D" w:rsidRPr="00603A91" w14:paraId="12E49541" w14:textId="77777777" w:rsidTr="00A75C1D">
        <w:tc>
          <w:tcPr>
            <w:tcW w:w="0" w:type="auto"/>
          </w:tcPr>
          <w:p w14:paraId="12D61816" w14:textId="5B561F31" w:rsidR="00E64CE7" w:rsidRPr="00603A91" w:rsidRDefault="00E64CE7" w:rsidP="00A75C1D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Men</w:t>
            </w:r>
          </w:p>
        </w:tc>
        <w:tc>
          <w:tcPr>
            <w:tcW w:w="0" w:type="auto"/>
          </w:tcPr>
          <w:p w14:paraId="3A66C601" w14:textId="71C8CD0A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4.1*</w:t>
            </w:r>
          </w:p>
        </w:tc>
        <w:tc>
          <w:tcPr>
            <w:tcW w:w="0" w:type="auto"/>
          </w:tcPr>
          <w:p w14:paraId="13C6EF2E" w14:textId="3C2DD10F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0" w:type="auto"/>
          </w:tcPr>
          <w:p w14:paraId="51D270E1" w14:textId="53C90A10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5.8</w:t>
            </w:r>
          </w:p>
        </w:tc>
        <w:tc>
          <w:tcPr>
            <w:tcW w:w="0" w:type="auto"/>
          </w:tcPr>
          <w:p w14:paraId="37E3E024" w14:textId="235E0E6D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5.8</w:t>
            </w:r>
          </w:p>
        </w:tc>
        <w:tc>
          <w:tcPr>
            <w:tcW w:w="0" w:type="auto"/>
          </w:tcPr>
          <w:p w14:paraId="11415849" w14:textId="56BAAE27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A75C1D" w:rsidRPr="00603A91" w14:paraId="3D14E63F" w14:textId="77777777" w:rsidTr="00A75C1D">
        <w:tc>
          <w:tcPr>
            <w:tcW w:w="0" w:type="auto"/>
          </w:tcPr>
          <w:p w14:paraId="663EA2F2" w14:textId="60E33959" w:rsidR="00E64CE7" w:rsidRPr="00603A91" w:rsidRDefault="00E64CE7" w:rsidP="00A75C1D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Women</w:t>
            </w:r>
          </w:p>
        </w:tc>
        <w:tc>
          <w:tcPr>
            <w:tcW w:w="0" w:type="auto"/>
          </w:tcPr>
          <w:p w14:paraId="0BFE10EF" w14:textId="1974A581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2.4*</w:t>
            </w:r>
          </w:p>
        </w:tc>
        <w:tc>
          <w:tcPr>
            <w:tcW w:w="0" w:type="auto"/>
          </w:tcPr>
          <w:p w14:paraId="2CDC4D55" w14:textId="17DDAA3D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0" w:type="auto"/>
          </w:tcPr>
          <w:p w14:paraId="1A8F8BAD" w14:textId="13A4310D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3.9</w:t>
            </w:r>
          </w:p>
        </w:tc>
        <w:tc>
          <w:tcPr>
            <w:tcW w:w="0" w:type="auto"/>
          </w:tcPr>
          <w:p w14:paraId="632D1C1A" w14:textId="3AA41ECE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3.7</w:t>
            </w:r>
          </w:p>
        </w:tc>
        <w:tc>
          <w:tcPr>
            <w:tcW w:w="0" w:type="auto"/>
          </w:tcPr>
          <w:p w14:paraId="0FEE1E81" w14:textId="0BC19482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0.006</w:t>
            </w:r>
          </w:p>
        </w:tc>
      </w:tr>
      <w:tr w:rsidR="00A75C1D" w:rsidRPr="00603A91" w14:paraId="5EF70510" w14:textId="77777777" w:rsidTr="00A75C1D">
        <w:tc>
          <w:tcPr>
            <w:tcW w:w="0" w:type="auto"/>
          </w:tcPr>
          <w:p w14:paraId="65D1DF3E" w14:textId="22AA1B65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0" w:type="auto"/>
          </w:tcPr>
          <w:p w14:paraId="3F6E3DFE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034D0568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3CD508E0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016F49B7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53C245A7" w14:textId="549C0B6D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03A91" w:rsidRPr="00603A91" w14:paraId="22DC2642" w14:textId="77777777" w:rsidTr="00A75C1D">
        <w:tc>
          <w:tcPr>
            <w:tcW w:w="0" w:type="auto"/>
          </w:tcPr>
          <w:p w14:paraId="458A1825" w14:textId="03BA26E1" w:rsidR="00603A91" w:rsidRPr="00603A91" w:rsidRDefault="00603A91" w:rsidP="00603A91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20–39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yr</w:t>
            </w:r>
            <w:proofErr w:type="spellEnd"/>
          </w:p>
        </w:tc>
        <w:tc>
          <w:tcPr>
            <w:tcW w:w="0" w:type="auto"/>
          </w:tcPr>
          <w:p w14:paraId="5DCD1B68" w14:textId="3E6F0F6D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2.9</w:t>
            </w:r>
          </w:p>
        </w:tc>
        <w:tc>
          <w:tcPr>
            <w:tcW w:w="0" w:type="auto"/>
          </w:tcPr>
          <w:p w14:paraId="20A14810" w14:textId="611E0DF7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-0.0</w:t>
            </w:r>
          </w:p>
        </w:tc>
        <w:tc>
          <w:tcPr>
            <w:tcW w:w="0" w:type="auto"/>
          </w:tcPr>
          <w:p w14:paraId="66565B23" w14:textId="413C8F82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5.9</w:t>
            </w:r>
          </w:p>
        </w:tc>
        <w:tc>
          <w:tcPr>
            <w:tcW w:w="0" w:type="auto"/>
          </w:tcPr>
          <w:p w14:paraId="2D174304" w14:textId="7BF8922A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2.3</w:t>
            </w:r>
          </w:p>
        </w:tc>
        <w:tc>
          <w:tcPr>
            <w:tcW w:w="0" w:type="auto"/>
          </w:tcPr>
          <w:p w14:paraId="19F338F1" w14:textId="36E3F2EC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0.051</w:t>
            </w:r>
          </w:p>
        </w:tc>
      </w:tr>
      <w:tr w:rsidR="00603A91" w:rsidRPr="00603A91" w14:paraId="0F4BF438" w14:textId="77777777" w:rsidTr="00A75C1D">
        <w:tc>
          <w:tcPr>
            <w:tcW w:w="0" w:type="auto"/>
          </w:tcPr>
          <w:p w14:paraId="72B467FF" w14:textId="63DF22A4" w:rsidR="00603A91" w:rsidRPr="00603A91" w:rsidRDefault="00603A91" w:rsidP="00603A91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40–64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yr</w:t>
            </w:r>
            <w:proofErr w:type="spellEnd"/>
          </w:p>
        </w:tc>
        <w:tc>
          <w:tcPr>
            <w:tcW w:w="0" w:type="auto"/>
          </w:tcPr>
          <w:p w14:paraId="0E06A06B" w14:textId="651A218D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2.1*</w:t>
            </w:r>
          </w:p>
        </w:tc>
        <w:tc>
          <w:tcPr>
            <w:tcW w:w="0" w:type="auto"/>
          </w:tcPr>
          <w:p w14:paraId="2F44E93C" w14:textId="48DE443C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0" w:type="auto"/>
          </w:tcPr>
          <w:p w14:paraId="01B47DC4" w14:textId="282FF7B8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0" w:type="auto"/>
          </w:tcPr>
          <w:p w14:paraId="7C33BE98" w14:textId="42753783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3.6</w:t>
            </w:r>
          </w:p>
        </w:tc>
        <w:tc>
          <w:tcPr>
            <w:tcW w:w="0" w:type="auto"/>
          </w:tcPr>
          <w:p w14:paraId="044968F3" w14:textId="5F69A0FB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0.007</w:t>
            </w:r>
          </w:p>
        </w:tc>
      </w:tr>
      <w:tr w:rsidR="00603A91" w:rsidRPr="00603A91" w14:paraId="24D7773B" w14:textId="77777777" w:rsidTr="00A75C1D">
        <w:tc>
          <w:tcPr>
            <w:tcW w:w="0" w:type="auto"/>
          </w:tcPr>
          <w:p w14:paraId="62CA7317" w14:textId="2D7D56C4" w:rsidR="00603A91" w:rsidRPr="00603A91" w:rsidRDefault="00603A91" w:rsidP="00603A91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≥65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yr</w:t>
            </w:r>
            <w:proofErr w:type="spellEnd"/>
          </w:p>
        </w:tc>
        <w:tc>
          <w:tcPr>
            <w:tcW w:w="0" w:type="auto"/>
          </w:tcPr>
          <w:p w14:paraId="0BAE2B1A" w14:textId="60E12353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2.3*</w:t>
            </w:r>
          </w:p>
        </w:tc>
        <w:tc>
          <w:tcPr>
            <w:tcW w:w="0" w:type="auto"/>
          </w:tcPr>
          <w:p w14:paraId="33B82D95" w14:textId="525E2E0F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1.0</w:t>
            </w:r>
          </w:p>
        </w:tc>
        <w:tc>
          <w:tcPr>
            <w:tcW w:w="0" w:type="auto"/>
          </w:tcPr>
          <w:p w14:paraId="3BB97C41" w14:textId="0CE9ADAE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0" w:type="auto"/>
          </w:tcPr>
          <w:p w14:paraId="41613069" w14:textId="6D7A3A08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4.2</w:t>
            </w:r>
          </w:p>
        </w:tc>
        <w:tc>
          <w:tcPr>
            <w:tcW w:w="0" w:type="auto"/>
          </w:tcPr>
          <w:p w14:paraId="55E09C42" w14:textId="269BE425" w:rsidR="00603A91" w:rsidRPr="00603A91" w:rsidRDefault="00603A91" w:rsidP="00603A91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0.003</w:t>
            </w:r>
          </w:p>
        </w:tc>
      </w:tr>
      <w:tr w:rsidR="00A75C1D" w:rsidRPr="00603A91" w14:paraId="4E33F332" w14:textId="77777777" w:rsidTr="00A75C1D">
        <w:tc>
          <w:tcPr>
            <w:tcW w:w="0" w:type="auto"/>
          </w:tcPr>
          <w:p w14:paraId="7905D172" w14:textId="5FF90C21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Race</w:t>
            </w:r>
          </w:p>
        </w:tc>
        <w:tc>
          <w:tcPr>
            <w:tcW w:w="0" w:type="auto"/>
          </w:tcPr>
          <w:p w14:paraId="6F40F966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2AACA8FB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3CDB6074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19B6379C" w14:textId="77777777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47100F9E" w14:textId="488B0E73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75C1D" w:rsidRPr="00603A91" w14:paraId="79BCF1FA" w14:textId="77777777" w:rsidTr="00A75C1D">
        <w:tc>
          <w:tcPr>
            <w:tcW w:w="0" w:type="auto"/>
          </w:tcPr>
          <w:p w14:paraId="3A0593FD" w14:textId="48C75FA8" w:rsidR="00E64CE7" w:rsidRPr="00603A91" w:rsidRDefault="00E64CE7" w:rsidP="00A75C1D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Mexican American</w:t>
            </w:r>
          </w:p>
        </w:tc>
        <w:tc>
          <w:tcPr>
            <w:tcW w:w="0" w:type="auto"/>
          </w:tcPr>
          <w:p w14:paraId="030B2E0D" w14:textId="081A9DA3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6.3*</w:t>
            </w:r>
          </w:p>
        </w:tc>
        <w:tc>
          <w:tcPr>
            <w:tcW w:w="0" w:type="auto"/>
          </w:tcPr>
          <w:p w14:paraId="5EF253BB" w14:textId="55972D83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4.4</w:t>
            </w:r>
          </w:p>
        </w:tc>
        <w:tc>
          <w:tcPr>
            <w:tcW w:w="0" w:type="auto"/>
          </w:tcPr>
          <w:p w14:paraId="118310D2" w14:textId="69861303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8.2</w:t>
            </w:r>
          </w:p>
        </w:tc>
        <w:tc>
          <w:tcPr>
            <w:tcW w:w="0" w:type="auto"/>
          </w:tcPr>
          <w:p w14:paraId="10F4A070" w14:textId="0B10C089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7.8</w:t>
            </w:r>
          </w:p>
        </w:tc>
        <w:tc>
          <w:tcPr>
            <w:tcW w:w="0" w:type="auto"/>
          </w:tcPr>
          <w:p w14:paraId="6C28F146" w14:textId="43D417DA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A75C1D" w:rsidRPr="00603A91" w14:paraId="2FD91C6F" w14:textId="77777777" w:rsidTr="00A75C1D">
        <w:tc>
          <w:tcPr>
            <w:tcW w:w="0" w:type="auto"/>
          </w:tcPr>
          <w:p w14:paraId="609C0538" w14:textId="4E370464" w:rsidR="00E64CE7" w:rsidRPr="00603A91" w:rsidRDefault="00E64CE7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Other Hispanic</w:t>
            </w:r>
          </w:p>
        </w:tc>
        <w:tc>
          <w:tcPr>
            <w:tcW w:w="0" w:type="auto"/>
          </w:tcPr>
          <w:p w14:paraId="5C8129DB" w14:textId="001E18D6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2.7*</w:t>
            </w:r>
          </w:p>
        </w:tc>
        <w:tc>
          <w:tcPr>
            <w:tcW w:w="0" w:type="auto"/>
          </w:tcPr>
          <w:p w14:paraId="622FA1B4" w14:textId="379C73FE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0" w:type="auto"/>
          </w:tcPr>
          <w:p w14:paraId="585B6CDA" w14:textId="2A26E4D3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5.5</w:t>
            </w:r>
          </w:p>
        </w:tc>
        <w:tc>
          <w:tcPr>
            <w:tcW w:w="0" w:type="auto"/>
          </w:tcPr>
          <w:p w14:paraId="20E3F79A" w14:textId="31992EB6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2.4</w:t>
            </w:r>
          </w:p>
        </w:tc>
        <w:tc>
          <w:tcPr>
            <w:tcW w:w="0" w:type="auto"/>
          </w:tcPr>
          <w:p w14:paraId="466BC7B4" w14:textId="08558DBC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0.044</w:t>
            </w:r>
          </w:p>
        </w:tc>
      </w:tr>
      <w:tr w:rsidR="00A75C1D" w:rsidRPr="00603A91" w14:paraId="6F4BE84C" w14:textId="77777777" w:rsidTr="00A75C1D">
        <w:tc>
          <w:tcPr>
            <w:tcW w:w="0" w:type="auto"/>
          </w:tcPr>
          <w:p w14:paraId="37249236" w14:textId="39749A7A" w:rsidR="00E64CE7" w:rsidRPr="00603A91" w:rsidRDefault="00E64CE7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Non-Hispanic White</w:t>
            </w:r>
          </w:p>
        </w:tc>
        <w:tc>
          <w:tcPr>
            <w:tcW w:w="0" w:type="auto"/>
          </w:tcPr>
          <w:p w14:paraId="1109EAD3" w14:textId="4E13D674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3.2*</w:t>
            </w:r>
          </w:p>
        </w:tc>
        <w:tc>
          <w:tcPr>
            <w:tcW w:w="0" w:type="auto"/>
          </w:tcPr>
          <w:p w14:paraId="448265E3" w14:textId="409F92CF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1.7</w:t>
            </w:r>
          </w:p>
        </w:tc>
        <w:tc>
          <w:tcPr>
            <w:tcW w:w="0" w:type="auto"/>
          </w:tcPr>
          <w:p w14:paraId="598B8902" w14:textId="6295FEFA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4.8</w:t>
            </w:r>
          </w:p>
        </w:tc>
        <w:tc>
          <w:tcPr>
            <w:tcW w:w="0" w:type="auto"/>
          </w:tcPr>
          <w:p w14:paraId="33681398" w14:textId="3E015DAB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4.8</w:t>
            </w:r>
          </w:p>
        </w:tc>
        <w:tc>
          <w:tcPr>
            <w:tcW w:w="0" w:type="auto"/>
          </w:tcPr>
          <w:p w14:paraId="5913FFDF" w14:textId="7F29DB59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A75C1D" w:rsidRPr="00603A91" w14:paraId="455C4D76" w14:textId="77777777" w:rsidTr="00A75C1D">
        <w:tc>
          <w:tcPr>
            <w:tcW w:w="0" w:type="auto"/>
          </w:tcPr>
          <w:p w14:paraId="4E1BA717" w14:textId="03D9112D" w:rsidR="00E64CE7" w:rsidRPr="00603A91" w:rsidRDefault="00E64CE7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Non-Hispanic Black</w:t>
            </w:r>
          </w:p>
        </w:tc>
        <w:tc>
          <w:tcPr>
            <w:tcW w:w="0" w:type="auto"/>
          </w:tcPr>
          <w:p w14:paraId="15E60462" w14:textId="4CEE431F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4.4*</w:t>
            </w:r>
          </w:p>
        </w:tc>
        <w:tc>
          <w:tcPr>
            <w:tcW w:w="0" w:type="auto"/>
          </w:tcPr>
          <w:p w14:paraId="3442F413" w14:textId="23E327BC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2.1</w:t>
            </w:r>
          </w:p>
        </w:tc>
        <w:tc>
          <w:tcPr>
            <w:tcW w:w="0" w:type="auto"/>
          </w:tcPr>
          <w:p w14:paraId="079A59E4" w14:textId="0AE73615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6.9</w:t>
            </w:r>
          </w:p>
        </w:tc>
        <w:tc>
          <w:tcPr>
            <w:tcW w:w="0" w:type="auto"/>
          </w:tcPr>
          <w:p w14:paraId="1CCD655A" w14:textId="26D26FB6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3.7</w:t>
            </w:r>
          </w:p>
        </w:tc>
        <w:tc>
          <w:tcPr>
            <w:tcW w:w="0" w:type="auto"/>
          </w:tcPr>
          <w:p w14:paraId="47774343" w14:textId="2D3F78C4" w:rsidR="00E64CE7" w:rsidRPr="00603A91" w:rsidRDefault="00E64CE7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A75C1D" w:rsidRPr="00603A91" w14:paraId="37D143BA" w14:textId="77777777" w:rsidTr="00A75C1D">
        <w:tc>
          <w:tcPr>
            <w:tcW w:w="0" w:type="auto"/>
          </w:tcPr>
          <w:p w14:paraId="011485D5" w14:textId="494554F5" w:rsidR="00E64CE7" w:rsidRPr="00603A91" w:rsidRDefault="00E64CE7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Other Race</w:t>
            </w:r>
          </w:p>
        </w:tc>
        <w:tc>
          <w:tcPr>
            <w:tcW w:w="0" w:type="auto"/>
          </w:tcPr>
          <w:p w14:paraId="0B5EE751" w14:textId="5461009D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3.0</w:t>
            </w:r>
          </w:p>
        </w:tc>
        <w:tc>
          <w:tcPr>
            <w:tcW w:w="0" w:type="auto"/>
          </w:tcPr>
          <w:p w14:paraId="52DCC4F9" w14:textId="1410F789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-1.7</w:t>
            </w:r>
          </w:p>
        </w:tc>
        <w:tc>
          <w:tcPr>
            <w:tcW w:w="0" w:type="auto"/>
          </w:tcPr>
          <w:p w14:paraId="7A7D72C9" w14:textId="4CA12871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7.9</w:t>
            </w:r>
          </w:p>
        </w:tc>
        <w:tc>
          <w:tcPr>
            <w:tcW w:w="0" w:type="auto"/>
          </w:tcPr>
          <w:p w14:paraId="76B9768B" w14:textId="3856E634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0" w:type="auto"/>
          </w:tcPr>
          <w:p w14:paraId="39A987F3" w14:textId="7AEFC180" w:rsidR="00E64CE7" w:rsidRPr="00603A91" w:rsidRDefault="00DF0FCD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0.219</w:t>
            </w:r>
          </w:p>
        </w:tc>
      </w:tr>
      <w:tr w:rsidR="00A071C1" w:rsidRPr="00603A91" w14:paraId="3B7A57E2" w14:textId="77777777" w:rsidTr="00A75C1D">
        <w:tc>
          <w:tcPr>
            <w:tcW w:w="0" w:type="auto"/>
          </w:tcPr>
          <w:p w14:paraId="3B11E89A" w14:textId="55DC62E8" w:rsidR="00A071C1" w:rsidRPr="00603A91" w:rsidRDefault="00A75C1D" w:rsidP="00E64CE7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E</w:t>
            </w:r>
            <w:r w:rsidR="00A071C1"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ducation</w:t>
            </w:r>
          </w:p>
        </w:tc>
        <w:tc>
          <w:tcPr>
            <w:tcW w:w="0" w:type="auto"/>
          </w:tcPr>
          <w:p w14:paraId="3915290C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7BD487AC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2365DB48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159A0E22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521CF1F0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071C1" w:rsidRPr="00603A91" w14:paraId="1578A94A" w14:textId="77777777" w:rsidTr="00A75C1D">
        <w:tc>
          <w:tcPr>
            <w:tcW w:w="0" w:type="auto"/>
          </w:tcPr>
          <w:p w14:paraId="5F8A4ED1" w14:textId="2B8931B9" w:rsidR="00A071C1" w:rsidRPr="00603A91" w:rsidRDefault="00A071C1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High School or below</w:t>
            </w:r>
          </w:p>
        </w:tc>
        <w:tc>
          <w:tcPr>
            <w:tcW w:w="0" w:type="auto"/>
          </w:tcPr>
          <w:p w14:paraId="57FEA056" w14:textId="667207E1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2.8*</w:t>
            </w:r>
          </w:p>
        </w:tc>
        <w:tc>
          <w:tcPr>
            <w:tcW w:w="0" w:type="auto"/>
          </w:tcPr>
          <w:p w14:paraId="5E59D91C" w14:textId="44E8822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0" w:type="auto"/>
          </w:tcPr>
          <w:p w14:paraId="37EAE728" w14:textId="390124B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4.3</w:t>
            </w:r>
          </w:p>
        </w:tc>
        <w:tc>
          <w:tcPr>
            <w:tcW w:w="0" w:type="auto"/>
          </w:tcPr>
          <w:p w14:paraId="49B2B728" w14:textId="5E2F0176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4.6</w:t>
            </w:r>
          </w:p>
        </w:tc>
        <w:tc>
          <w:tcPr>
            <w:tcW w:w="0" w:type="auto"/>
          </w:tcPr>
          <w:p w14:paraId="68295A43" w14:textId="305CCEDD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0.002</w:t>
            </w:r>
          </w:p>
        </w:tc>
      </w:tr>
      <w:tr w:rsidR="00A071C1" w:rsidRPr="00603A91" w14:paraId="4B3AED01" w14:textId="77777777" w:rsidTr="00A75C1D">
        <w:tc>
          <w:tcPr>
            <w:tcW w:w="0" w:type="auto"/>
          </w:tcPr>
          <w:p w14:paraId="51033367" w14:textId="471C80E2" w:rsidR="00A071C1" w:rsidRPr="00603A91" w:rsidRDefault="00A75C1D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="00A071C1"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ollege or above</w:t>
            </w:r>
          </w:p>
        </w:tc>
        <w:tc>
          <w:tcPr>
            <w:tcW w:w="0" w:type="auto"/>
          </w:tcPr>
          <w:p w14:paraId="02D7E71D" w14:textId="19BB8E6E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3.6*</w:t>
            </w:r>
          </w:p>
        </w:tc>
        <w:tc>
          <w:tcPr>
            <w:tcW w:w="0" w:type="auto"/>
          </w:tcPr>
          <w:p w14:paraId="2FC9FE35" w14:textId="1613EA70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1.9</w:t>
            </w:r>
          </w:p>
        </w:tc>
        <w:tc>
          <w:tcPr>
            <w:tcW w:w="0" w:type="auto"/>
          </w:tcPr>
          <w:p w14:paraId="7329F359" w14:textId="1ECE73DE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5.3</w:t>
            </w:r>
          </w:p>
        </w:tc>
        <w:tc>
          <w:tcPr>
            <w:tcW w:w="0" w:type="auto"/>
          </w:tcPr>
          <w:p w14:paraId="2B6981BD" w14:textId="1D1F5FDB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5.0</w:t>
            </w:r>
          </w:p>
        </w:tc>
        <w:tc>
          <w:tcPr>
            <w:tcW w:w="0" w:type="auto"/>
          </w:tcPr>
          <w:p w14:paraId="09A2F26D" w14:textId="39935CB9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B670E" w:rsidRPr="00603A91" w14:paraId="0B534432" w14:textId="77777777" w:rsidTr="00A75C1D">
        <w:tc>
          <w:tcPr>
            <w:tcW w:w="0" w:type="auto"/>
          </w:tcPr>
          <w:p w14:paraId="2EA31C0D" w14:textId="6E3FC03E" w:rsidR="006B670E" w:rsidRPr="00603A91" w:rsidRDefault="006B670E" w:rsidP="006B670E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Family income-to-poverty ratio (PIR)</w:t>
            </w:r>
          </w:p>
        </w:tc>
        <w:tc>
          <w:tcPr>
            <w:tcW w:w="0" w:type="auto"/>
          </w:tcPr>
          <w:p w14:paraId="4277ECA6" w14:textId="77777777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0DBE728D" w14:textId="77777777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5E3D4152" w14:textId="77777777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6EFFC62C" w14:textId="77777777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65626897" w14:textId="77777777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670E" w:rsidRPr="00603A91" w14:paraId="31931678" w14:textId="77777777" w:rsidTr="00A75C1D">
        <w:tc>
          <w:tcPr>
            <w:tcW w:w="0" w:type="auto"/>
          </w:tcPr>
          <w:p w14:paraId="146BF5C1" w14:textId="1EBF01BD" w:rsidR="006B670E" w:rsidRPr="00603A91" w:rsidRDefault="006B670E" w:rsidP="006B670E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≤1.0</w:t>
            </w:r>
          </w:p>
        </w:tc>
        <w:tc>
          <w:tcPr>
            <w:tcW w:w="0" w:type="auto"/>
          </w:tcPr>
          <w:p w14:paraId="0CBF9A73" w14:textId="0DE9BF7D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0" w:type="auto"/>
          </w:tcPr>
          <w:p w14:paraId="2D94DD22" w14:textId="55FC6115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2.1</w:t>
            </w:r>
          </w:p>
        </w:tc>
        <w:tc>
          <w:tcPr>
            <w:tcW w:w="0" w:type="auto"/>
          </w:tcPr>
          <w:p w14:paraId="42F43366" w14:textId="61442BE3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4.9</w:t>
            </w:r>
          </w:p>
        </w:tc>
        <w:tc>
          <w:tcPr>
            <w:tcW w:w="0" w:type="auto"/>
          </w:tcPr>
          <w:p w14:paraId="2D64A5ED" w14:textId="3C31F012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5.8</w:t>
            </w:r>
          </w:p>
        </w:tc>
        <w:tc>
          <w:tcPr>
            <w:tcW w:w="0" w:type="auto"/>
          </w:tcPr>
          <w:p w14:paraId="093E2EB9" w14:textId="70140AF7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B670E" w:rsidRPr="00603A91" w14:paraId="650F5520" w14:textId="77777777" w:rsidTr="00A75C1D">
        <w:tc>
          <w:tcPr>
            <w:tcW w:w="0" w:type="auto"/>
          </w:tcPr>
          <w:p w14:paraId="72D1DA53" w14:textId="20B262D7" w:rsidR="006B670E" w:rsidRPr="00603A91" w:rsidRDefault="006B670E" w:rsidP="006B670E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&gt;1.0</w:t>
            </w:r>
          </w:p>
        </w:tc>
        <w:tc>
          <w:tcPr>
            <w:tcW w:w="0" w:type="auto"/>
          </w:tcPr>
          <w:p w14:paraId="77B18F18" w14:textId="0FA8305E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2.9*</w:t>
            </w:r>
          </w:p>
        </w:tc>
        <w:tc>
          <w:tcPr>
            <w:tcW w:w="0" w:type="auto"/>
          </w:tcPr>
          <w:p w14:paraId="71CB901D" w14:textId="6FBC58D8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0" w:type="auto"/>
          </w:tcPr>
          <w:p w14:paraId="2964A73E" w14:textId="4FF39355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4.5</w:t>
            </w:r>
          </w:p>
        </w:tc>
        <w:tc>
          <w:tcPr>
            <w:tcW w:w="0" w:type="auto"/>
          </w:tcPr>
          <w:p w14:paraId="1570AEFF" w14:textId="6C23F9B2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4.1</w:t>
            </w:r>
          </w:p>
        </w:tc>
        <w:tc>
          <w:tcPr>
            <w:tcW w:w="0" w:type="auto"/>
          </w:tcPr>
          <w:p w14:paraId="1EF62C54" w14:textId="0C675FC3" w:rsidR="006B670E" w:rsidRPr="00603A91" w:rsidRDefault="006B670E" w:rsidP="006B670E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0.004</w:t>
            </w:r>
          </w:p>
        </w:tc>
      </w:tr>
      <w:tr w:rsidR="00A071C1" w:rsidRPr="00603A91" w14:paraId="306F299A" w14:textId="77777777" w:rsidTr="00A75C1D">
        <w:tc>
          <w:tcPr>
            <w:tcW w:w="0" w:type="auto"/>
          </w:tcPr>
          <w:p w14:paraId="184198D3" w14:textId="01F8944C" w:rsidR="00A071C1" w:rsidRPr="00603A91" w:rsidRDefault="00A071C1" w:rsidP="00E64CE7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Disease </w:t>
            </w:r>
          </w:p>
        </w:tc>
        <w:tc>
          <w:tcPr>
            <w:tcW w:w="0" w:type="auto"/>
          </w:tcPr>
          <w:p w14:paraId="27909538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70B95284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109F959B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553B1454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5687BD1F" w14:textId="7777777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071C1" w:rsidRPr="00603A91" w14:paraId="34A80000" w14:textId="77777777" w:rsidTr="00A75C1D">
        <w:tc>
          <w:tcPr>
            <w:tcW w:w="0" w:type="auto"/>
          </w:tcPr>
          <w:p w14:paraId="339BBC88" w14:textId="221CD4CD" w:rsidR="00A071C1" w:rsidRPr="00603A91" w:rsidRDefault="00A75C1D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H</w:t>
            </w:r>
            <w:r w:rsidR="00A071C1"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ypertension</w:t>
            </w:r>
          </w:p>
        </w:tc>
        <w:tc>
          <w:tcPr>
            <w:tcW w:w="0" w:type="auto"/>
          </w:tcPr>
          <w:p w14:paraId="789C8119" w14:textId="675379A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2.1*</w:t>
            </w:r>
          </w:p>
        </w:tc>
        <w:tc>
          <w:tcPr>
            <w:tcW w:w="0" w:type="auto"/>
          </w:tcPr>
          <w:p w14:paraId="2711982A" w14:textId="1D80411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0" w:type="auto"/>
          </w:tcPr>
          <w:p w14:paraId="6907554D" w14:textId="40D6FDB5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3.0</w:t>
            </w:r>
          </w:p>
        </w:tc>
        <w:tc>
          <w:tcPr>
            <w:tcW w:w="0" w:type="auto"/>
          </w:tcPr>
          <w:p w14:paraId="59606734" w14:textId="34C9820E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5.2</w:t>
            </w:r>
          </w:p>
        </w:tc>
        <w:tc>
          <w:tcPr>
            <w:tcW w:w="0" w:type="auto"/>
          </w:tcPr>
          <w:p w14:paraId="626415DF" w14:textId="44916AA3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A071C1" w:rsidRPr="00603A91" w14:paraId="3EE6A9CE" w14:textId="77777777" w:rsidTr="00A75C1D">
        <w:tc>
          <w:tcPr>
            <w:tcW w:w="0" w:type="auto"/>
          </w:tcPr>
          <w:p w14:paraId="17F7DBA9" w14:textId="455A12D6" w:rsidR="00A071C1" w:rsidRPr="00603A91" w:rsidRDefault="00A071C1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Hyper-cholesterol</w:t>
            </w:r>
          </w:p>
        </w:tc>
        <w:tc>
          <w:tcPr>
            <w:tcW w:w="0" w:type="auto"/>
          </w:tcPr>
          <w:p w14:paraId="1AB298CC" w14:textId="15108BA0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2.1</w:t>
            </w:r>
          </w:p>
        </w:tc>
        <w:tc>
          <w:tcPr>
            <w:tcW w:w="0" w:type="auto"/>
          </w:tcPr>
          <w:p w14:paraId="509C78A4" w14:textId="69325E7F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1.1</w:t>
            </w:r>
          </w:p>
        </w:tc>
        <w:tc>
          <w:tcPr>
            <w:tcW w:w="0" w:type="auto"/>
          </w:tcPr>
          <w:p w14:paraId="1DCCFDB4" w14:textId="7A1D02A5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3.1</w:t>
            </w:r>
          </w:p>
        </w:tc>
        <w:tc>
          <w:tcPr>
            <w:tcW w:w="0" w:type="auto"/>
          </w:tcPr>
          <w:p w14:paraId="5C2D98DD" w14:textId="0D0CB3F5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4.8</w:t>
            </w:r>
          </w:p>
        </w:tc>
        <w:tc>
          <w:tcPr>
            <w:tcW w:w="0" w:type="auto"/>
          </w:tcPr>
          <w:p w14:paraId="5C4E3225" w14:textId="3206CD84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A071C1" w:rsidRPr="00603A91" w14:paraId="20BE4518" w14:textId="77777777" w:rsidTr="00A75C1D">
        <w:tc>
          <w:tcPr>
            <w:tcW w:w="0" w:type="auto"/>
          </w:tcPr>
          <w:p w14:paraId="320D210C" w14:textId="6EFE0543" w:rsidR="00A071C1" w:rsidRPr="00603A91" w:rsidRDefault="00A75C1D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D</w:t>
            </w:r>
            <w:r w:rsidR="00A071C1"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iabetes</w:t>
            </w:r>
          </w:p>
        </w:tc>
        <w:tc>
          <w:tcPr>
            <w:tcW w:w="0" w:type="auto"/>
          </w:tcPr>
          <w:p w14:paraId="3CB9A1B3" w14:textId="11975BFC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1.6*</w:t>
            </w:r>
          </w:p>
        </w:tc>
        <w:tc>
          <w:tcPr>
            <w:tcW w:w="0" w:type="auto"/>
          </w:tcPr>
          <w:p w14:paraId="387D2FC9" w14:textId="25524BCC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0" w:type="auto"/>
          </w:tcPr>
          <w:p w14:paraId="359F111B" w14:textId="0C84280B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2.9</w:t>
            </w:r>
          </w:p>
        </w:tc>
        <w:tc>
          <w:tcPr>
            <w:tcW w:w="0" w:type="auto"/>
          </w:tcPr>
          <w:p w14:paraId="325FFF8B" w14:textId="77B3E796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2.9</w:t>
            </w:r>
          </w:p>
        </w:tc>
        <w:tc>
          <w:tcPr>
            <w:tcW w:w="0" w:type="auto"/>
          </w:tcPr>
          <w:p w14:paraId="27DB3CF5" w14:textId="6CC43631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0.019</w:t>
            </w:r>
          </w:p>
        </w:tc>
      </w:tr>
      <w:tr w:rsidR="00A071C1" w:rsidRPr="00603A91" w14:paraId="59CB5280" w14:textId="77777777" w:rsidTr="00A75C1D">
        <w:tc>
          <w:tcPr>
            <w:tcW w:w="0" w:type="auto"/>
          </w:tcPr>
          <w:p w14:paraId="3E6D6523" w14:textId="26358A0E" w:rsidR="00A071C1" w:rsidRPr="00603A91" w:rsidRDefault="00A75C1D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H</w:t>
            </w:r>
            <w:r w:rsidR="00A071C1"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eart disease</w:t>
            </w:r>
          </w:p>
        </w:tc>
        <w:tc>
          <w:tcPr>
            <w:tcW w:w="0" w:type="auto"/>
          </w:tcPr>
          <w:p w14:paraId="05CDCB22" w14:textId="3791A32E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1.2*</w:t>
            </w:r>
          </w:p>
        </w:tc>
        <w:tc>
          <w:tcPr>
            <w:tcW w:w="0" w:type="auto"/>
          </w:tcPr>
          <w:p w14:paraId="42F67B8B" w14:textId="04990C47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0.2</w:t>
            </w:r>
          </w:p>
        </w:tc>
        <w:tc>
          <w:tcPr>
            <w:tcW w:w="0" w:type="auto"/>
          </w:tcPr>
          <w:p w14:paraId="04EE5313" w14:textId="39071553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2.3</w:t>
            </w:r>
          </w:p>
        </w:tc>
        <w:tc>
          <w:tcPr>
            <w:tcW w:w="0" w:type="auto"/>
          </w:tcPr>
          <w:p w14:paraId="45F5AFA2" w14:textId="1326FF6C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2.7</w:t>
            </w:r>
          </w:p>
        </w:tc>
        <w:tc>
          <w:tcPr>
            <w:tcW w:w="0" w:type="auto"/>
          </w:tcPr>
          <w:p w14:paraId="7D5FA85F" w14:textId="7FB8CCDE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0.029</w:t>
            </w:r>
          </w:p>
        </w:tc>
      </w:tr>
      <w:tr w:rsidR="00A071C1" w:rsidRPr="00603A91" w14:paraId="491B4FDC" w14:textId="77777777" w:rsidTr="00A75C1D">
        <w:tc>
          <w:tcPr>
            <w:tcW w:w="0" w:type="auto"/>
          </w:tcPr>
          <w:p w14:paraId="6828DA6E" w14:textId="47050249" w:rsidR="00A071C1" w:rsidRPr="00603A91" w:rsidRDefault="00A75C1D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  <w:r w:rsidR="00A071C1"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espiratory disease</w:t>
            </w:r>
          </w:p>
        </w:tc>
        <w:tc>
          <w:tcPr>
            <w:tcW w:w="0" w:type="auto"/>
          </w:tcPr>
          <w:p w14:paraId="02509750" w14:textId="1ED77560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1.7*</w:t>
            </w:r>
          </w:p>
        </w:tc>
        <w:tc>
          <w:tcPr>
            <w:tcW w:w="0" w:type="auto"/>
          </w:tcPr>
          <w:p w14:paraId="68C99A5F" w14:textId="4B9E5483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0" w:type="auto"/>
          </w:tcPr>
          <w:p w14:paraId="19342534" w14:textId="5C10EB08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2.9</w:t>
            </w:r>
          </w:p>
        </w:tc>
        <w:tc>
          <w:tcPr>
            <w:tcW w:w="0" w:type="auto"/>
          </w:tcPr>
          <w:p w14:paraId="0083FB95" w14:textId="3BD0A1CA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0" w:type="auto"/>
          </w:tcPr>
          <w:p w14:paraId="625745BD" w14:textId="03DB8AFB" w:rsidR="00A071C1" w:rsidRPr="00603A91" w:rsidRDefault="00A071C1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0.008</w:t>
            </w:r>
          </w:p>
        </w:tc>
      </w:tr>
      <w:tr w:rsidR="00A071C1" w:rsidRPr="00603A91" w14:paraId="668E0EB2" w14:textId="77777777" w:rsidTr="00A75C1D">
        <w:tc>
          <w:tcPr>
            <w:tcW w:w="0" w:type="auto"/>
          </w:tcPr>
          <w:p w14:paraId="37D374F4" w14:textId="749659EE" w:rsidR="00A071C1" w:rsidRPr="00603A91" w:rsidRDefault="00A75C1D" w:rsidP="00A75C1D">
            <w:pPr>
              <w:widowControl/>
              <w:ind w:firstLineChars="100" w:firstLine="21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="00A071C1" w:rsidRPr="00603A91">
              <w:rPr>
                <w:rFonts w:ascii="Times New Roman" w:eastAsia="DengXian" w:hAnsi="Times New Roman" w:cs="Times New Roman"/>
                <w:color w:val="000000"/>
                <w:szCs w:val="21"/>
              </w:rPr>
              <w:t>ancer</w:t>
            </w:r>
          </w:p>
        </w:tc>
        <w:tc>
          <w:tcPr>
            <w:tcW w:w="0" w:type="auto"/>
          </w:tcPr>
          <w:p w14:paraId="463A79CD" w14:textId="053A9998" w:rsidR="00A071C1" w:rsidRPr="00603A91" w:rsidRDefault="00A81D62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2.7*</w:t>
            </w:r>
          </w:p>
        </w:tc>
        <w:tc>
          <w:tcPr>
            <w:tcW w:w="0" w:type="auto"/>
          </w:tcPr>
          <w:p w14:paraId="4C5F7A0D" w14:textId="59A72DB2" w:rsidR="00A071C1" w:rsidRPr="00603A91" w:rsidRDefault="00A81D62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0" w:type="auto"/>
          </w:tcPr>
          <w:p w14:paraId="05DA10A1" w14:textId="6CB59D80" w:rsidR="00A071C1" w:rsidRPr="00603A91" w:rsidRDefault="00A81D62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4.5</w:t>
            </w:r>
          </w:p>
        </w:tc>
        <w:tc>
          <w:tcPr>
            <w:tcW w:w="0" w:type="auto"/>
          </w:tcPr>
          <w:p w14:paraId="19BCA40B" w14:textId="409A3409" w:rsidR="00A071C1" w:rsidRPr="00603A91" w:rsidRDefault="00A81D62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0" w:type="auto"/>
          </w:tcPr>
          <w:p w14:paraId="74EDEC45" w14:textId="2F588102" w:rsidR="00A071C1" w:rsidRPr="00603A91" w:rsidRDefault="00A81D62" w:rsidP="00E64CE7">
            <w:pPr>
              <w:rPr>
                <w:rFonts w:ascii="Times New Roman" w:hAnsi="Times New Roman" w:cs="Times New Roman"/>
                <w:szCs w:val="21"/>
              </w:rPr>
            </w:pPr>
            <w:r w:rsidRPr="00603A91">
              <w:rPr>
                <w:rFonts w:ascii="Times New Roman" w:hAnsi="Times New Roman" w:cs="Times New Roman"/>
                <w:szCs w:val="21"/>
              </w:rPr>
              <w:t>0.008</w:t>
            </w:r>
          </w:p>
        </w:tc>
      </w:tr>
    </w:tbl>
    <w:p w14:paraId="68D9A616" w14:textId="5234C9C5" w:rsidR="00E64CE7" w:rsidRPr="00603A91" w:rsidRDefault="00E64CE7" w:rsidP="00E64CE7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szCs w:val="21"/>
        </w:rPr>
        <w:t>*</w:t>
      </w:r>
      <w:r w:rsidR="00A75C1D" w:rsidRPr="00603A91">
        <w:rPr>
          <w:rFonts w:ascii="Times New Roman" w:hAnsi="Times New Roman" w:cs="Times New Roman"/>
          <w:szCs w:val="21"/>
        </w:rPr>
        <w:t>I</w:t>
      </w:r>
      <w:r w:rsidR="00802557" w:rsidRPr="00603A91">
        <w:rPr>
          <w:rFonts w:ascii="Times New Roman" w:hAnsi="Times New Roman" w:cs="Times New Roman"/>
          <w:szCs w:val="21"/>
        </w:rPr>
        <w:t>ndicates that the AAPC is significantly different from zero at the alpha=0.05 level.</w:t>
      </w:r>
    </w:p>
    <w:p w14:paraId="56BBCB19" w14:textId="426B505F" w:rsidR="00802557" w:rsidRPr="00603A91" w:rsidRDefault="00802557" w:rsidP="00E64CE7">
      <w:pPr>
        <w:rPr>
          <w:rFonts w:ascii="Times New Roman" w:hAnsi="Times New Roman" w:cs="Times New Roman"/>
          <w:szCs w:val="21"/>
        </w:rPr>
      </w:pPr>
      <w:r w:rsidRPr="00603A91">
        <w:rPr>
          <w:rFonts w:ascii="Times New Roman" w:hAnsi="Times New Roman" w:cs="Times New Roman"/>
          <w:szCs w:val="21"/>
          <w:vertAlign w:val="superscript"/>
        </w:rPr>
        <w:t xml:space="preserve">+ </w:t>
      </w:r>
      <w:r w:rsidRPr="00603A91">
        <w:rPr>
          <w:rFonts w:ascii="Times New Roman" w:hAnsi="Times New Roman" w:cs="Times New Roman"/>
          <w:szCs w:val="21"/>
        </w:rPr>
        <w:t xml:space="preserve">If the AAPC is within one segment, the t-distribution is used. Otherwise, the normal (z) distribution is used.  </w:t>
      </w:r>
    </w:p>
    <w:sectPr w:rsidR="00802557" w:rsidRPr="00603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A6618" w14:textId="77777777" w:rsidR="00CA47F8" w:rsidRDefault="00CA47F8" w:rsidP="00E371ED">
      <w:r>
        <w:separator/>
      </w:r>
    </w:p>
  </w:endnote>
  <w:endnote w:type="continuationSeparator" w:id="0">
    <w:p w14:paraId="2560B421" w14:textId="77777777" w:rsidR="00CA47F8" w:rsidRDefault="00CA47F8" w:rsidP="00E3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968426"/>
      <w:docPartObj>
        <w:docPartGallery w:val="Page Numbers (Bottom of Page)"/>
        <w:docPartUnique/>
      </w:docPartObj>
    </w:sdtPr>
    <w:sdtEndPr/>
    <w:sdtContent>
      <w:p w14:paraId="630C0D48" w14:textId="52C26C08" w:rsidR="003002F6" w:rsidRDefault="003002F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6BB" w:rsidRPr="004426BB">
          <w:rPr>
            <w:noProof/>
            <w:lang w:val="zh-CN"/>
          </w:rPr>
          <w:t>1</w:t>
        </w:r>
        <w:r>
          <w:fldChar w:fldCharType="end"/>
        </w:r>
      </w:p>
    </w:sdtContent>
  </w:sdt>
  <w:p w14:paraId="53F99B93" w14:textId="77777777" w:rsidR="003002F6" w:rsidRDefault="003002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FFF21" w14:textId="77777777" w:rsidR="00CA47F8" w:rsidRDefault="00CA47F8" w:rsidP="00E371ED">
      <w:r>
        <w:separator/>
      </w:r>
    </w:p>
  </w:footnote>
  <w:footnote w:type="continuationSeparator" w:id="0">
    <w:p w14:paraId="5BD40B14" w14:textId="77777777" w:rsidR="00CA47F8" w:rsidRDefault="00CA47F8" w:rsidP="00E3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jMyM7M0NDU2MDZV0lEKTi0uzszPAykwrwUA1ZDjLSwAAAA="/>
  </w:docVars>
  <w:rsids>
    <w:rsidRoot w:val="00815A2C"/>
    <w:rsid w:val="000C678A"/>
    <w:rsid w:val="00247571"/>
    <w:rsid w:val="002B32F7"/>
    <w:rsid w:val="003002F6"/>
    <w:rsid w:val="003B26CA"/>
    <w:rsid w:val="004426BB"/>
    <w:rsid w:val="00565325"/>
    <w:rsid w:val="00603A91"/>
    <w:rsid w:val="006B670E"/>
    <w:rsid w:val="006C7CA4"/>
    <w:rsid w:val="0076653F"/>
    <w:rsid w:val="007D4888"/>
    <w:rsid w:val="00802557"/>
    <w:rsid w:val="00815A2C"/>
    <w:rsid w:val="008360B3"/>
    <w:rsid w:val="00A071C1"/>
    <w:rsid w:val="00A75C1D"/>
    <w:rsid w:val="00A81D62"/>
    <w:rsid w:val="00C730AB"/>
    <w:rsid w:val="00CA47F8"/>
    <w:rsid w:val="00DA12D7"/>
    <w:rsid w:val="00DC0623"/>
    <w:rsid w:val="00DC0A01"/>
    <w:rsid w:val="00DD257F"/>
    <w:rsid w:val="00DE1721"/>
    <w:rsid w:val="00DF0FCD"/>
    <w:rsid w:val="00E371ED"/>
    <w:rsid w:val="00E52B34"/>
    <w:rsid w:val="00E64CE7"/>
    <w:rsid w:val="00F3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3325F2"/>
  <w15:chartTrackingRefBased/>
  <w15:docId w15:val="{8693C728-CC51-477B-BFBE-1E5996EC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71E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7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71ED"/>
    <w:rPr>
      <w:sz w:val="18"/>
      <w:szCs w:val="18"/>
    </w:rPr>
  </w:style>
  <w:style w:type="table" w:styleId="TableGrid">
    <w:name w:val="Table Grid"/>
    <w:basedOn w:val="TableNormal"/>
    <w:uiPriority w:val="39"/>
    <w:rsid w:val="00E64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A9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A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BDF6D-017B-4836-87B9-721583D7B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wenxiaoxiao</dc:creator>
  <cp:keywords/>
  <dc:description/>
  <cp:lastModifiedBy>Senthil Kumar M.</cp:lastModifiedBy>
  <cp:revision>24</cp:revision>
  <dcterms:created xsi:type="dcterms:W3CDTF">2022-09-13T09:51:00Z</dcterms:created>
  <dcterms:modified xsi:type="dcterms:W3CDTF">2023-06-30T11:43:00Z</dcterms:modified>
</cp:coreProperties>
</file>