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10A2" w14:textId="7B271778" w:rsidR="00880017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97CBE">
        <w:rPr>
          <w:rFonts w:asciiTheme="majorBidi" w:hAnsiTheme="majorBidi" w:cstheme="majorBidi"/>
          <w:b/>
          <w:bCs/>
          <w:sz w:val="28"/>
          <w:szCs w:val="28"/>
        </w:rPr>
        <w:t>Supplementary Files</w:t>
      </w:r>
    </w:p>
    <w:p w14:paraId="58CFF9E6" w14:textId="0F8EB540" w:rsidR="00297CBE" w:rsidRPr="00297CBE" w:rsidRDefault="00297CBE" w:rsidP="00DE425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297CBE">
        <w:rPr>
          <w:rFonts w:asciiTheme="majorBidi" w:hAnsiTheme="majorBidi" w:cstheme="majorBidi"/>
          <w:b/>
          <w:bCs/>
          <w:sz w:val="22"/>
          <w:szCs w:val="22"/>
        </w:rPr>
        <w:t>*******************************</w:t>
      </w:r>
      <w:r w:rsidR="00DE425F">
        <w:rPr>
          <w:rFonts w:asciiTheme="majorBidi" w:hAnsiTheme="majorBidi" w:cstheme="majorBidi"/>
          <w:b/>
          <w:bCs/>
          <w:sz w:val="22"/>
          <w:szCs w:val="22"/>
        </w:rPr>
        <w:t>***********</w:t>
      </w:r>
      <w:r w:rsidRPr="00297CBE">
        <w:rPr>
          <w:rFonts w:asciiTheme="majorBidi" w:hAnsiTheme="majorBidi" w:cstheme="majorBidi"/>
          <w:b/>
          <w:bCs/>
          <w:sz w:val="22"/>
          <w:szCs w:val="22"/>
        </w:rPr>
        <w:t>***************************************</w:t>
      </w:r>
    </w:p>
    <w:p w14:paraId="14B73B3B" w14:textId="77777777" w:rsidR="00297CBE" w:rsidRDefault="00297CBE" w:rsidP="00DE425F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1293B2C6" w14:textId="6959CC86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297CBE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1. </w:t>
      </w:r>
      <w:r w:rsidRPr="00297CBE">
        <w:rPr>
          <w:rFonts w:asciiTheme="majorBidi" w:hAnsiTheme="majorBidi" w:cstheme="majorBidi"/>
          <w:sz w:val="22"/>
          <w:szCs w:val="22"/>
        </w:rPr>
        <w:t>Search strategy</w:t>
      </w:r>
      <w:r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9072" w:type="dxa"/>
        <w:jc w:val="center"/>
        <w:tblLook w:val="04A0" w:firstRow="1" w:lastRow="0" w:firstColumn="1" w:lastColumn="0" w:noHBand="0" w:noVBand="1"/>
      </w:tblPr>
      <w:tblGrid>
        <w:gridCol w:w="1584"/>
        <w:gridCol w:w="144"/>
        <w:gridCol w:w="7200"/>
        <w:gridCol w:w="144"/>
      </w:tblGrid>
      <w:tr w:rsidR="00297CBE" w:rsidRPr="00297CBE" w14:paraId="33D800B5" w14:textId="77777777" w:rsidTr="00DE425F">
        <w:trPr>
          <w:trHeight w:val="432"/>
          <w:jc w:val="center"/>
        </w:trPr>
        <w:tc>
          <w:tcPr>
            <w:tcW w:w="1728" w:type="dxa"/>
            <w:gridSpan w:val="2"/>
            <w:shd w:val="clear" w:color="auto" w:fill="FFD966" w:themeFill="accent4" w:themeFillTint="99"/>
            <w:vAlign w:val="center"/>
          </w:tcPr>
          <w:p w14:paraId="3CE1EE78" w14:textId="77777777" w:rsidR="00297CBE" w:rsidRPr="00DE425F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344" w:type="dxa"/>
            <w:gridSpan w:val="2"/>
            <w:shd w:val="clear" w:color="auto" w:fill="FFD966" w:themeFill="accent4" w:themeFillTint="99"/>
            <w:vAlign w:val="center"/>
          </w:tcPr>
          <w:p w14:paraId="4286437E" w14:textId="725688FD" w:rsidR="00297CBE" w:rsidRPr="00DE425F" w:rsidRDefault="00DE425F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425F">
              <w:rPr>
                <w:rFonts w:asciiTheme="majorBidi" w:hAnsiTheme="majorBidi" w:cstheme="majorBidi"/>
                <w:b/>
                <w:bCs/>
              </w:rPr>
              <w:t xml:space="preserve">Search terms </w:t>
            </w:r>
          </w:p>
        </w:tc>
      </w:tr>
      <w:tr w:rsidR="00297CBE" w:rsidRPr="00297CBE" w14:paraId="3D1EF936" w14:textId="77777777" w:rsidTr="00DE425F">
        <w:trPr>
          <w:gridAfter w:val="1"/>
          <w:wAfter w:w="144" w:type="dxa"/>
          <w:trHeight w:val="432"/>
          <w:jc w:val="center"/>
        </w:trPr>
        <w:tc>
          <w:tcPr>
            <w:tcW w:w="1584" w:type="dxa"/>
            <w:vAlign w:val="center"/>
          </w:tcPr>
          <w:p w14:paraId="31B9C4C8" w14:textId="69E0F4D1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7CBE">
              <w:rPr>
                <w:rFonts w:asciiTheme="majorBidi" w:hAnsiTheme="majorBidi" w:cstheme="majorBidi"/>
                <w:b/>
                <w:bCs/>
                <w:i/>
                <w:iCs/>
              </w:rPr>
              <w:t>Exposure</w:t>
            </w:r>
          </w:p>
        </w:tc>
        <w:tc>
          <w:tcPr>
            <w:tcW w:w="7344" w:type="dxa"/>
            <w:gridSpan w:val="2"/>
            <w:vAlign w:val="center"/>
          </w:tcPr>
          <w:p w14:paraId="3EBEE9E0" w14:textId="3300BCD9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 xml:space="preserve">(“ultra-processed foods” OR “processed food” OR “processed foods” OR “fast food” OR “fast foods” OR “junk food” OR “junk foods” OR “quick-service foods” OR “convenience foods” OR “takeaway foods” OR “ready-to-eat foods”) </w:t>
            </w:r>
          </w:p>
        </w:tc>
      </w:tr>
      <w:tr w:rsidR="00297CBE" w:rsidRPr="00297CBE" w14:paraId="4944566D" w14:textId="77777777" w:rsidTr="00DE425F">
        <w:trPr>
          <w:gridAfter w:val="1"/>
          <w:wAfter w:w="144" w:type="dxa"/>
          <w:trHeight w:val="432"/>
          <w:jc w:val="center"/>
        </w:trPr>
        <w:tc>
          <w:tcPr>
            <w:tcW w:w="1584" w:type="dxa"/>
            <w:vAlign w:val="center"/>
          </w:tcPr>
          <w:p w14:paraId="684B675A" w14:textId="761CE7BD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7CBE">
              <w:rPr>
                <w:rFonts w:asciiTheme="majorBidi" w:hAnsiTheme="majorBidi" w:cstheme="majorBidi"/>
                <w:b/>
                <w:bCs/>
                <w:i/>
                <w:iCs/>
              </w:rPr>
              <w:t>Outcomes</w:t>
            </w:r>
          </w:p>
        </w:tc>
        <w:tc>
          <w:tcPr>
            <w:tcW w:w="7344" w:type="dxa"/>
            <w:gridSpan w:val="2"/>
            <w:vAlign w:val="center"/>
          </w:tcPr>
          <w:p w14:paraId="2FC8E6A0" w14:textId="164829E4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 xml:space="preserve">(“Breast cancer” OR “breast malignancy” OR “breast tumor” OR “breast malignant” OR “breast neoplasm” OR “breast carcinoma” OR “breast adenocarcinoma”) </w:t>
            </w:r>
          </w:p>
        </w:tc>
      </w:tr>
      <w:tr w:rsidR="00297CBE" w:rsidRPr="00297CBE" w14:paraId="07B8DE34" w14:textId="77777777" w:rsidTr="00DE425F">
        <w:trPr>
          <w:gridAfter w:val="1"/>
          <w:wAfter w:w="144" w:type="dxa"/>
          <w:trHeight w:val="432"/>
          <w:jc w:val="center"/>
        </w:trPr>
        <w:tc>
          <w:tcPr>
            <w:tcW w:w="1584" w:type="dxa"/>
            <w:vAlign w:val="center"/>
          </w:tcPr>
          <w:p w14:paraId="5DB46651" w14:textId="4DF33A7D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97CBE">
              <w:rPr>
                <w:rFonts w:asciiTheme="majorBidi" w:hAnsiTheme="majorBidi" w:cstheme="majorBidi"/>
                <w:b/>
                <w:bCs/>
                <w:i/>
                <w:iCs/>
              </w:rPr>
              <w:t>Study designs</w:t>
            </w:r>
          </w:p>
        </w:tc>
        <w:tc>
          <w:tcPr>
            <w:tcW w:w="7344" w:type="dxa"/>
            <w:gridSpan w:val="2"/>
            <w:vAlign w:val="center"/>
          </w:tcPr>
          <w:p w14:paraId="6CC61FA5" w14:textId="5D7ACFED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>"observational" OR "population-based" OR "epidemiological" OR “Cohort” OR "incidence" OR "cross-sectional" OR "case-control" OR "</w:t>
            </w:r>
            <w:r w:rsidR="00DE425F">
              <w:rPr>
                <w:rFonts w:asciiTheme="majorBidi" w:hAnsiTheme="majorBidi" w:cstheme="majorBidi"/>
              </w:rPr>
              <w:t>odds</w:t>
            </w:r>
            <w:r w:rsidRPr="00297CBE">
              <w:rPr>
                <w:rFonts w:asciiTheme="majorBidi" w:hAnsiTheme="majorBidi" w:cstheme="majorBidi"/>
              </w:rPr>
              <w:t xml:space="preserve"> ratio" OR "hazard ratio" OR "risk ratio" OR "relative risk" OR "risk factors" OR "outcome assessment"</w:t>
            </w:r>
          </w:p>
        </w:tc>
      </w:tr>
    </w:tbl>
    <w:p w14:paraId="2FED812C" w14:textId="77777777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3CE44DDC" w14:textId="77777777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129D65D2" w14:textId="77777777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3B57F09F" w14:textId="0D2C895D" w:rsidR="00297CBE" w:rsidRDefault="00297CBE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297CBE">
        <w:rPr>
          <w:rFonts w:asciiTheme="majorBidi" w:hAnsiTheme="majorBidi" w:cstheme="majorBidi"/>
          <w:b/>
          <w:bCs/>
          <w:sz w:val="22"/>
          <w:szCs w:val="22"/>
        </w:rPr>
        <w:t xml:space="preserve">Supplementary Table 2. </w:t>
      </w:r>
      <w:r w:rsidRPr="00297CBE">
        <w:rPr>
          <w:rFonts w:asciiTheme="majorBidi" w:hAnsiTheme="majorBidi" w:cstheme="majorBidi"/>
          <w:sz w:val="22"/>
          <w:szCs w:val="22"/>
        </w:rPr>
        <w:t>Search lines in databases (Date search: 0</w:t>
      </w:r>
      <w:r w:rsidR="001575E7">
        <w:rPr>
          <w:rFonts w:asciiTheme="majorBidi" w:hAnsiTheme="majorBidi" w:cstheme="majorBidi"/>
          <w:sz w:val="22"/>
          <w:szCs w:val="22"/>
        </w:rPr>
        <w:t>1</w:t>
      </w:r>
      <w:r w:rsidRPr="00297CBE">
        <w:rPr>
          <w:rFonts w:asciiTheme="majorBidi" w:hAnsiTheme="majorBidi" w:cstheme="majorBidi"/>
          <w:sz w:val="22"/>
          <w:szCs w:val="22"/>
        </w:rPr>
        <w:t>-</w:t>
      </w:r>
      <w:r w:rsidR="001575E7">
        <w:rPr>
          <w:rFonts w:asciiTheme="majorBidi" w:hAnsiTheme="majorBidi" w:cstheme="majorBidi"/>
          <w:sz w:val="22"/>
          <w:szCs w:val="22"/>
        </w:rPr>
        <w:t>May</w:t>
      </w:r>
      <w:r w:rsidRPr="00297CBE">
        <w:rPr>
          <w:rFonts w:asciiTheme="majorBidi" w:hAnsiTheme="majorBidi" w:cstheme="majorBidi"/>
          <w:sz w:val="22"/>
          <w:szCs w:val="22"/>
        </w:rPr>
        <w:t>-202</w:t>
      </w:r>
      <w:r w:rsidR="001575E7">
        <w:rPr>
          <w:rFonts w:asciiTheme="majorBidi" w:hAnsiTheme="majorBidi" w:cstheme="majorBidi"/>
          <w:sz w:val="22"/>
          <w:szCs w:val="22"/>
        </w:rPr>
        <w:t>5</w:t>
      </w:r>
      <w:r w:rsidRPr="00297CBE">
        <w:rPr>
          <w:rFonts w:asciiTheme="majorBidi" w:hAnsiTheme="majorBidi" w:cstheme="majorBidi"/>
          <w:sz w:val="22"/>
          <w:szCs w:val="22"/>
        </w:rPr>
        <w:t>)</w:t>
      </w:r>
    </w:p>
    <w:p w14:paraId="6693AA03" w14:textId="77777777" w:rsidR="00297CBE" w:rsidRPr="00297CBE" w:rsidRDefault="00297CBE" w:rsidP="00DE425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1296"/>
        <w:gridCol w:w="7488"/>
        <w:gridCol w:w="576"/>
      </w:tblGrid>
      <w:tr w:rsidR="00297CBE" w:rsidRPr="00297CBE" w14:paraId="23E15793" w14:textId="77777777" w:rsidTr="00DE425F">
        <w:trPr>
          <w:trHeight w:val="432"/>
        </w:trPr>
        <w:tc>
          <w:tcPr>
            <w:tcW w:w="1296" w:type="dxa"/>
            <w:shd w:val="clear" w:color="auto" w:fill="FFD966" w:themeFill="accent4" w:themeFillTint="99"/>
            <w:vAlign w:val="center"/>
          </w:tcPr>
          <w:p w14:paraId="37B6DA9B" w14:textId="6A2E1F3D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Databases</w:t>
            </w:r>
          </w:p>
        </w:tc>
        <w:tc>
          <w:tcPr>
            <w:tcW w:w="7488" w:type="dxa"/>
            <w:shd w:val="clear" w:color="auto" w:fill="FFD966" w:themeFill="accent4" w:themeFillTint="99"/>
            <w:vAlign w:val="center"/>
          </w:tcPr>
          <w:p w14:paraId="7CED33C9" w14:textId="067163B2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Search lines</w:t>
            </w:r>
          </w:p>
        </w:tc>
        <w:tc>
          <w:tcPr>
            <w:tcW w:w="576" w:type="dxa"/>
            <w:shd w:val="clear" w:color="auto" w:fill="FFD966" w:themeFill="accent4" w:themeFillTint="99"/>
            <w:vAlign w:val="center"/>
          </w:tcPr>
          <w:p w14:paraId="32E8B12A" w14:textId="5A91DDB0" w:rsidR="00297CBE" w:rsidRPr="00297CBE" w:rsidRDefault="00297CBE" w:rsidP="00DE42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</w:tr>
      <w:tr w:rsidR="00297CBE" w:rsidRPr="00297CBE" w14:paraId="1D80B37C" w14:textId="77777777" w:rsidTr="00DE425F">
        <w:trPr>
          <w:trHeight w:val="432"/>
        </w:trPr>
        <w:tc>
          <w:tcPr>
            <w:tcW w:w="1296" w:type="dxa"/>
            <w:vAlign w:val="center"/>
          </w:tcPr>
          <w:p w14:paraId="16E9688A" w14:textId="77777777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PubMed</w:t>
            </w:r>
          </w:p>
        </w:tc>
        <w:tc>
          <w:tcPr>
            <w:tcW w:w="7488" w:type="dxa"/>
            <w:vAlign w:val="center"/>
          </w:tcPr>
          <w:p w14:paraId="135C2A36" w14:textId="32998A4A" w:rsidR="00297CBE" w:rsidRPr="00297CBE" w:rsidRDefault="00760149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60149">
              <w:rPr>
                <w:rFonts w:asciiTheme="majorBidi" w:hAnsiTheme="majorBidi" w:cstheme="majorBidi"/>
              </w:rPr>
              <w:t>(("ultra-processed foods"[Title/Abstract] OR "processed food"[Title/Abstract] OR "processed foods"[Title/Abstract] OR "fast food"[Title/Abstract] OR "fast foods"[Title/Abstract] OR "junk food"[Title/Abstract] OR "junk foods"[Title/Abstract] OR "quick-service foods"[Title/Abstract] OR "convenience foods"[Title/Abstract] OR "takeaway foods"[Title/Abstract] OR "ready-to-eat foods"[Title/Abstract])) AND (("Breast cancer"[Title/Abstract] OR "breast malignancy"[Title/Abstract] OR "breast tumor"[Title/Abstract] OR "breast malignant"[Title/Abstract] OR "breast neoplasm"[Title/Abstract] OR "breast carcinoma"[Title/Abstract] OR "breast adenocarcinoma"[Title/Abstract]))</w:t>
            </w:r>
          </w:p>
        </w:tc>
        <w:tc>
          <w:tcPr>
            <w:tcW w:w="576" w:type="dxa"/>
            <w:vAlign w:val="center"/>
          </w:tcPr>
          <w:p w14:paraId="51CC164F" w14:textId="6E3EC374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>6</w:t>
            </w:r>
            <w:r w:rsidR="00760149">
              <w:rPr>
                <w:rFonts w:asciiTheme="majorBidi" w:hAnsiTheme="majorBidi" w:cstheme="majorBidi"/>
              </w:rPr>
              <w:t>3</w:t>
            </w:r>
          </w:p>
        </w:tc>
      </w:tr>
      <w:tr w:rsidR="00297CBE" w:rsidRPr="00297CBE" w14:paraId="721A8C7A" w14:textId="77777777" w:rsidTr="00DE425F">
        <w:trPr>
          <w:trHeight w:val="432"/>
        </w:trPr>
        <w:tc>
          <w:tcPr>
            <w:tcW w:w="1296" w:type="dxa"/>
            <w:vAlign w:val="center"/>
          </w:tcPr>
          <w:p w14:paraId="6D726D44" w14:textId="77777777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 xml:space="preserve">ISI </w:t>
            </w:r>
            <w:proofErr w:type="spellStart"/>
            <w:r w:rsidRPr="00297CBE">
              <w:rPr>
                <w:rFonts w:asciiTheme="majorBidi" w:hAnsiTheme="majorBidi" w:cstheme="majorBidi"/>
                <w:b/>
                <w:bCs/>
              </w:rPr>
              <w:t>WoS</w:t>
            </w:r>
            <w:proofErr w:type="spellEnd"/>
          </w:p>
        </w:tc>
        <w:tc>
          <w:tcPr>
            <w:tcW w:w="7488" w:type="dxa"/>
            <w:vAlign w:val="center"/>
          </w:tcPr>
          <w:p w14:paraId="1F7721C1" w14:textId="745A310E" w:rsidR="00297CBE" w:rsidRPr="00297CBE" w:rsidRDefault="00760149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60149">
              <w:rPr>
                <w:rFonts w:asciiTheme="majorBidi" w:hAnsiTheme="majorBidi" w:cstheme="majorBidi"/>
              </w:rPr>
              <w:t>Results for (“ultra-processed foods” OR “processed food” OR “processed foods” OR “fast food” OR “fast foods” OR “junk food” OR “junk foods” OR “quick-service foods” OR “convenience foods” OR “takeaway foods” OR “ready-to-eat foods”) (Topic) AND (“Breast cancer” OR “breast malignancy” OR “breast tumor” OR “breast malignant” OR “breast neoplasm” OR “breast carcinoma” OR “breast adenocarcinoma”) (Topic)</w:t>
            </w:r>
          </w:p>
        </w:tc>
        <w:tc>
          <w:tcPr>
            <w:tcW w:w="576" w:type="dxa"/>
            <w:vAlign w:val="center"/>
          </w:tcPr>
          <w:p w14:paraId="3856B996" w14:textId="634D8121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>12</w:t>
            </w:r>
            <w:r w:rsidR="00760149">
              <w:rPr>
                <w:rFonts w:asciiTheme="majorBidi" w:hAnsiTheme="majorBidi" w:cstheme="majorBidi"/>
              </w:rPr>
              <w:t>6</w:t>
            </w:r>
          </w:p>
        </w:tc>
      </w:tr>
      <w:tr w:rsidR="00297CBE" w:rsidRPr="00297CBE" w14:paraId="58C5D576" w14:textId="77777777" w:rsidTr="00DE425F">
        <w:trPr>
          <w:trHeight w:val="432"/>
        </w:trPr>
        <w:tc>
          <w:tcPr>
            <w:tcW w:w="1296" w:type="dxa"/>
            <w:vAlign w:val="center"/>
          </w:tcPr>
          <w:p w14:paraId="7F8C0E1E" w14:textId="77777777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Scopus</w:t>
            </w:r>
          </w:p>
        </w:tc>
        <w:tc>
          <w:tcPr>
            <w:tcW w:w="7488" w:type="dxa"/>
            <w:vAlign w:val="center"/>
          </w:tcPr>
          <w:p w14:paraId="3B068105" w14:textId="4B682276" w:rsidR="00297CBE" w:rsidRPr="00760149" w:rsidRDefault="00760149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760149">
              <w:rPr>
                <w:rFonts w:asciiTheme="majorBidi" w:hAnsiTheme="majorBidi" w:cstheme="majorBidi"/>
              </w:rPr>
              <w:t>( TITLE-ABS-KEY ( ( "ultra-processed foods"  OR  "processed food"  OR  "processed foods"  OR  "fast food"  OR  "fast foods"  OR  "junk food"  OR  "junk foods"  OR  "quick-service foods"  OR  "convenience foods"  OR  "takeaway foods"  OR  "ready-to-eat foods" ) )  AND  TITLE-ABS-KEY ( ( "Breast cancer"  OR  "breast malignancy"  OR  "breast tumor"  OR  "breast malignant"  OR  "breast neoplasm"  OR  "breast carcinoma"  OR  "breast adenocarcinoma" ) ) ) </w:t>
            </w:r>
          </w:p>
        </w:tc>
        <w:tc>
          <w:tcPr>
            <w:tcW w:w="576" w:type="dxa"/>
            <w:vAlign w:val="center"/>
          </w:tcPr>
          <w:p w14:paraId="03907ADB" w14:textId="6331362A" w:rsidR="00297CBE" w:rsidRPr="00297CBE" w:rsidRDefault="00760149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170</w:t>
            </w:r>
          </w:p>
        </w:tc>
      </w:tr>
      <w:tr w:rsidR="00297CBE" w:rsidRPr="00297CBE" w14:paraId="60CEF5FE" w14:textId="77777777" w:rsidTr="00DE425F">
        <w:trPr>
          <w:trHeight w:val="432"/>
        </w:trPr>
        <w:tc>
          <w:tcPr>
            <w:tcW w:w="1296" w:type="dxa"/>
            <w:vAlign w:val="center"/>
          </w:tcPr>
          <w:p w14:paraId="48A77381" w14:textId="506B888E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  <w:b/>
                <w:bCs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 xml:space="preserve">All </w:t>
            </w:r>
          </w:p>
        </w:tc>
        <w:tc>
          <w:tcPr>
            <w:tcW w:w="7488" w:type="dxa"/>
            <w:vAlign w:val="center"/>
          </w:tcPr>
          <w:p w14:paraId="36E57944" w14:textId="64ECC224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>PubMed (6</w:t>
            </w:r>
            <w:r w:rsidR="00760149">
              <w:rPr>
                <w:rFonts w:asciiTheme="majorBidi" w:hAnsiTheme="majorBidi" w:cstheme="majorBidi"/>
              </w:rPr>
              <w:t>3</w:t>
            </w:r>
            <w:r w:rsidRPr="00297CBE">
              <w:rPr>
                <w:rFonts w:asciiTheme="majorBidi" w:hAnsiTheme="majorBidi" w:cstheme="majorBidi"/>
              </w:rPr>
              <w:t>)</w:t>
            </w:r>
            <w:r w:rsidR="006E6C70">
              <w:rPr>
                <w:rFonts w:asciiTheme="majorBidi" w:hAnsiTheme="majorBidi" w:cstheme="majorBidi"/>
              </w:rPr>
              <w:t xml:space="preserve"> + ISI </w:t>
            </w:r>
            <w:proofErr w:type="spellStart"/>
            <w:r w:rsidRPr="00297CBE">
              <w:rPr>
                <w:rFonts w:asciiTheme="majorBidi" w:hAnsiTheme="majorBidi" w:cstheme="majorBidi"/>
              </w:rPr>
              <w:t>WoS</w:t>
            </w:r>
            <w:proofErr w:type="spellEnd"/>
            <w:r w:rsidRPr="00297CBE">
              <w:rPr>
                <w:rFonts w:asciiTheme="majorBidi" w:hAnsiTheme="majorBidi" w:cstheme="majorBidi"/>
              </w:rPr>
              <w:t xml:space="preserve"> (12</w:t>
            </w:r>
            <w:r w:rsidR="00760149">
              <w:rPr>
                <w:rFonts w:asciiTheme="majorBidi" w:hAnsiTheme="majorBidi" w:cstheme="majorBidi"/>
              </w:rPr>
              <w:t>6</w:t>
            </w:r>
            <w:r w:rsidRPr="00297CBE">
              <w:rPr>
                <w:rFonts w:asciiTheme="majorBidi" w:hAnsiTheme="majorBidi" w:cstheme="majorBidi"/>
              </w:rPr>
              <w:t>)</w:t>
            </w:r>
            <w:r w:rsidR="006E6C70">
              <w:rPr>
                <w:rFonts w:asciiTheme="majorBidi" w:hAnsiTheme="majorBidi" w:cstheme="majorBidi"/>
              </w:rPr>
              <w:t xml:space="preserve"> +</w:t>
            </w:r>
            <w:r w:rsidRPr="00297CBE">
              <w:rPr>
                <w:rFonts w:asciiTheme="majorBidi" w:hAnsiTheme="majorBidi" w:cstheme="majorBidi"/>
              </w:rPr>
              <w:t xml:space="preserve"> Scopus (</w:t>
            </w:r>
            <w:r w:rsidR="00760149">
              <w:rPr>
                <w:rFonts w:asciiTheme="majorBidi" w:hAnsiTheme="majorBidi" w:cstheme="majorBidi"/>
              </w:rPr>
              <w:t>170</w:t>
            </w:r>
            <w:r w:rsidRPr="00297CBE">
              <w:rPr>
                <w:rFonts w:asciiTheme="majorBidi" w:hAnsiTheme="majorBidi" w:cstheme="majorBidi"/>
              </w:rPr>
              <w:t>)</w:t>
            </w:r>
            <w:r w:rsidR="006E6C70">
              <w:rPr>
                <w:rFonts w:asciiTheme="majorBidi" w:hAnsiTheme="majorBidi" w:cstheme="majorBidi"/>
              </w:rPr>
              <w:t xml:space="preserve"> = 3</w:t>
            </w:r>
            <w:r w:rsidR="00A80F58">
              <w:rPr>
                <w:rFonts w:asciiTheme="majorBidi" w:hAnsiTheme="majorBidi" w:cstheme="majorBidi"/>
              </w:rPr>
              <w:t>59</w:t>
            </w:r>
          </w:p>
          <w:p w14:paraId="1C69E4DF" w14:textId="5D650657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 xml:space="preserve">Duplicates: </w:t>
            </w:r>
            <w:r w:rsidR="00760149">
              <w:rPr>
                <w:rFonts w:asciiTheme="majorBidi" w:hAnsiTheme="majorBidi" w:cstheme="majorBidi"/>
              </w:rPr>
              <w:t>10</w:t>
            </w:r>
            <w:r w:rsidR="00A80F58">
              <w:rPr>
                <w:rFonts w:asciiTheme="majorBidi" w:hAnsiTheme="majorBidi" w:cstheme="majorBidi"/>
              </w:rPr>
              <w:t>2</w:t>
            </w:r>
          </w:p>
          <w:p w14:paraId="5B06ECEF" w14:textId="154F247C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</w:rPr>
              <w:t xml:space="preserve">Reminded (after removal </w:t>
            </w:r>
            <w:r w:rsidR="00DE425F">
              <w:rPr>
                <w:rFonts w:asciiTheme="majorBidi" w:hAnsiTheme="majorBidi" w:cstheme="majorBidi"/>
              </w:rPr>
              <w:t xml:space="preserve">of </w:t>
            </w:r>
            <w:r w:rsidRPr="00297CBE">
              <w:rPr>
                <w:rFonts w:asciiTheme="majorBidi" w:hAnsiTheme="majorBidi" w:cstheme="majorBidi"/>
              </w:rPr>
              <w:t>duplicates) = 25</w:t>
            </w:r>
            <w:r w:rsidR="00A80F5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76" w:type="dxa"/>
            <w:vAlign w:val="center"/>
          </w:tcPr>
          <w:p w14:paraId="33BC7B32" w14:textId="67A1043A" w:rsidR="00297CBE" w:rsidRPr="00297CBE" w:rsidRDefault="00297CBE" w:rsidP="00DE425F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297CBE">
              <w:rPr>
                <w:rFonts w:asciiTheme="majorBidi" w:hAnsiTheme="majorBidi" w:cstheme="majorBidi"/>
                <w:b/>
                <w:bCs/>
              </w:rPr>
              <w:t>3</w:t>
            </w:r>
            <w:r w:rsidR="00F82F01">
              <w:rPr>
                <w:rFonts w:asciiTheme="majorBidi" w:hAnsiTheme="majorBidi" w:cstheme="majorBidi"/>
                <w:b/>
                <w:bCs/>
              </w:rPr>
              <w:t>59</w:t>
            </w:r>
          </w:p>
        </w:tc>
      </w:tr>
    </w:tbl>
    <w:p w14:paraId="389AE8A8" w14:textId="77777777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p w14:paraId="0968BF55" w14:textId="77777777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sz w:val="22"/>
          <w:szCs w:val="22"/>
          <w:lang w:bidi="fa-IR"/>
        </w:rPr>
      </w:pPr>
    </w:p>
    <w:p w14:paraId="6736D05C" w14:textId="77777777" w:rsidR="00297CBE" w:rsidRPr="00297CBE" w:rsidRDefault="00297CBE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41042D8F" w14:textId="77777777" w:rsidR="00297CBE" w:rsidRPr="00297CBE" w:rsidRDefault="00297CBE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0A872FB8" w14:textId="7B86DA1A" w:rsidR="00297CBE" w:rsidRPr="00297CBE" w:rsidRDefault="00297CBE" w:rsidP="00DE425F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  <w:r w:rsidRPr="00297CBE">
        <w:rPr>
          <w:rFonts w:asciiTheme="majorBidi" w:hAnsiTheme="majorBidi" w:cstheme="majorBidi"/>
          <w:sz w:val="22"/>
          <w:szCs w:val="22"/>
        </w:rPr>
        <w:br w:type="page"/>
      </w:r>
    </w:p>
    <w:p w14:paraId="7F6A1638" w14:textId="77777777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46071A19" w14:textId="2F9D71EE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  <w:r w:rsidRPr="00297CBE">
        <w:rPr>
          <w:rFonts w:asciiTheme="majorBidi" w:hAnsiTheme="majorBidi" w:cstheme="majorBidi"/>
          <w:noProof/>
          <w:sz w:val="22"/>
          <w:szCs w:val="22"/>
        </w:rPr>
        <w:drawing>
          <wp:inline distT="0" distB="0" distL="0" distR="0" wp14:anchorId="35ED87AF" wp14:editId="7D7E8AE3">
            <wp:extent cx="4572000" cy="3047025"/>
            <wp:effectExtent l="0" t="0" r="0" b="1270"/>
            <wp:docPr id="1375092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728D" w14:textId="77777777" w:rsidR="00DE425F" w:rsidRDefault="00DE425F" w:rsidP="00DE425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73F53C9C" w14:textId="60407FEC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297CBE">
        <w:rPr>
          <w:rFonts w:asciiTheme="majorBidi" w:hAnsiTheme="majorBidi" w:cstheme="majorBidi"/>
          <w:b/>
          <w:bCs/>
          <w:sz w:val="22"/>
          <w:szCs w:val="22"/>
        </w:rPr>
        <w:t xml:space="preserve">Supplementary Figure 1. </w:t>
      </w:r>
      <w:r w:rsidRPr="00297CBE">
        <w:rPr>
          <w:rFonts w:asciiTheme="majorBidi" w:hAnsiTheme="majorBidi" w:cstheme="majorBidi"/>
          <w:sz w:val="22"/>
          <w:szCs w:val="22"/>
        </w:rPr>
        <w:t xml:space="preserve">Sensitivity analysis </w:t>
      </w:r>
    </w:p>
    <w:p w14:paraId="3352C85D" w14:textId="77777777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222312E0" w14:textId="2006B5BF" w:rsidR="00D76894" w:rsidRPr="00297CBE" w:rsidRDefault="00E20F5B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w:t xml:space="preserve"> </w:t>
      </w:r>
    </w:p>
    <w:p w14:paraId="3697EBEC" w14:textId="4D3D1D24" w:rsidR="00D76894" w:rsidRPr="00297CBE" w:rsidRDefault="00D76894" w:rsidP="00DE425F">
      <w:pPr>
        <w:spacing w:after="0" w:line="240" w:lineRule="auto"/>
        <w:jc w:val="center"/>
        <w:rPr>
          <w:rFonts w:asciiTheme="majorBidi" w:hAnsiTheme="majorBidi" w:cstheme="majorBidi"/>
          <w:sz w:val="22"/>
          <w:szCs w:val="22"/>
        </w:rPr>
      </w:pPr>
    </w:p>
    <w:p w14:paraId="7E1CCCA7" w14:textId="77777777" w:rsidR="00D76894" w:rsidRPr="00297CBE" w:rsidRDefault="00D76894" w:rsidP="00DE425F">
      <w:pPr>
        <w:spacing w:after="0" w:line="240" w:lineRule="auto"/>
        <w:rPr>
          <w:rFonts w:asciiTheme="majorBidi" w:hAnsiTheme="majorBidi" w:cstheme="majorBidi"/>
          <w:sz w:val="22"/>
          <w:szCs w:val="22"/>
        </w:rPr>
      </w:pPr>
    </w:p>
    <w:sectPr w:rsidR="00D76894" w:rsidRPr="00297CBE" w:rsidSect="00D76894">
      <w:pgSz w:w="11906" w:h="16838" w:code="9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91C8B"/>
    <w:multiLevelType w:val="hybridMultilevel"/>
    <w:tmpl w:val="65A03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17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F5"/>
    <w:rsid w:val="00003484"/>
    <w:rsid w:val="000535DD"/>
    <w:rsid w:val="00065E65"/>
    <w:rsid w:val="000C124B"/>
    <w:rsid w:val="000D6569"/>
    <w:rsid w:val="001247F5"/>
    <w:rsid w:val="001357E5"/>
    <w:rsid w:val="001555A4"/>
    <w:rsid w:val="001575E7"/>
    <w:rsid w:val="001D6022"/>
    <w:rsid w:val="001E4F38"/>
    <w:rsid w:val="00211208"/>
    <w:rsid w:val="002634DF"/>
    <w:rsid w:val="00281B12"/>
    <w:rsid w:val="00292DE3"/>
    <w:rsid w:val="00297CBE"/>
    <w:rsid w:val="002C1BF4"/>
    <w:rsid w:val="00356711"/>
    <w:rsid w:val="00393D0C"/>
    <w:rsid w:val="003A7C97"/>
    <w:rsid w:val="00403AAB"/>
    <w:rsid w:val="00413AFE"/>
    <w:rsid w:val="00482D3C"/>
    <w:rsid w:val="004939B8"/>
    <w:rsid w:val="004B7350"/>
    <w:rsid w:val="004F3B7B"/>
    <w:rsid w:val="00520A7A"/>
    <w:rsid w:val="005575A2"/>
    <w:rsid w:val="005B0B53"/>
    <w:rsid w:val="006E6C70"/>
    <w:rsid w:val="0074057F"/>
    <w:rsid w:val="00760149"/>
    <w:rsid w:val="007D6AF6"/>
    <w:rsid w:val="00813901"/>
    <w:rsid w:val="00817A7D"/>
    <w:rsid w:val="0082529A"/>
    <w:rsid w:val="00843D28"/>
    <w:rsid w:val="00871448"/>
    <w:rsid w:val="00875E24"/>
    <w:rsid w:val="00876B43"/>
    <w:rsid w:val="00880017"/>
    <w:rsid w:val="009009F5"/>
    <w:rsid w:val="0091158A"/>
    <w:rsid w:val="009B6370"/>
    <w:rsid w:val="00A062BF"/>
    <w:rsid w:val="00A16FA5"/>
    <w:rsid w:val="00A31F86"/>
    <w:rsid w:val="00A80F58"/>
    <w:rsid w:val="00AA24D6"/>
    <w:rsid w:val="00AF18C8"/>
    <w:rsid w:val="00B0110C"/>
    <w:rsid w:val="00B3772C"/>
    <w:rsid w:val="00B72A80"/>
    <w:rsid w:val="00BB17FF"/>
    <w:rsid w:val="00BC6F8E"/>
    <w:rsid w:val="00C43146"/>
    <w:rsid w:val="00C43696"/>
    <w:rsid w:val="00C715E1"/>
    <w:rsid w:val="00CF0FC8"/>
    <w:rsid w:val="00D6400B"/>
    <w:rsid w:val="00D76894"/>
    <w:rsid w:val="00DE425F"/>
    <w:rsid w:val="00E20F5B"/>
    <w:rsid w:val="00E22F6E"/>
    <w:rsid w:val="00E73B15"/>
    <w:rsid w:val="00E73CF3"/>
    <w:rsid w:val="00EA78B4"/>
    <w:rsid w:val="00ED0735"/>
    <w:rsid w:val="00F55653"/>
    <w:rsid w:val="00F73926"/>
    <w:rsid w:val="00F82F01"/>
    <w:rsid w:val="00FA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CF3931"/>
  <w15:chartTrackingRefBased/>
  <w15:docId w15:val="{7840849A-D17C-4821-A4A9-085A8A0F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beforeAutospacing="0" w:after="160" w:afterAutospacing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D76894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D76894"/>
    <w:rPr>
      <w:rFonts w:eastAsia="Times New Roman"/>
    </w:rPr>
  </w:style>
  <w:style w:type="table" w:styleId="TableGrid">
    <w:name w:val="Table Grid"/>
    <w:basedOn w:val="TableNormal"/>
    <w:uiPriority w:val="59"/>
    <w:rsid w:val="00297CBE"/>
    <w:pPr>
      <w:spacing w:before="0" w:beforeAutospacing="0" w:after="0" w:afterAutospacing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7CBE"/>
    <w:pPr>
      <w:spacing w:before="100" w:beforeAutospacing="1" w:after="100" w:afterAutospacing="1" w:line="360" w:lineRule="auto"/>
      <w:ind w:left="720"/>
      <w:contextualSpacing/>
    </w:pPr>
    <w:rPr>
      <w:kern w:val="2"/>
      <w14:ligatures w14:val="standardContextual"/>
    </w:rPr>
  </w:style>
  <w:style w:type="table" w:styleId="TableGridLight">
    <w:name w:val="Grid Table Light"/>
    <w:basedOn w:val="TableNormal"/>
    <w:uiPriority w:val="40"/>
    <w:rsid w:val="00297C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3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329</Words>
  <Characters>2327</Characters>
  <Application>Microsoft Office Word</Application>
  <DocSecurity>0</DocSecurity>
  <Lines>75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Karimi</dc:creator>
  <cp:keywords/>
  <dc:description/>
  <cp:lastModifiedBy>Mehdi Karimi</cp:lastModifiedBy>
  <cp:revision>10</cp:revision>
  <dcterms:created xsi:type="dcterms:W3CDTF">2024-12-16T22:59:00Z</dcterms:created>
  <dcterms:modified xsi:type="dcterms:W3CDTF">2025-05-17T08:18:00Z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17ffac47ffa022ffd9a726d73ccc4c3d5a4f9773af94a258f77bf95edbe4ed54</vt:lpwstr>
  </property>
</Properties>
</file>