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983" w:rsidRDefault="00AE1983" w:rsidP="00AE1983">
      <w:pPr>
        <w:pStyle w:val="Heading1"/>
        <w:keepNext w:val="0"/>
        <w:keepLines w:val="0"/>
        <w:widowControl w:val="0"/>
      </w:pPr>
      <w:r>
        <w:t>Additional Material:</w:t>
      </w:r>
    </w:p>
    <w:p w:rsidR="00AE1983" w:rsidRDefault="00AE1983" w:rsidP="00AE1983">
      <w:pPr>
        <w:pStyle w:val="Heading2"/>
        <w:widowControl w:val="0"/>
      </w:pPr>
      <w:bookmarkStart w:id="0" w:name="_Ref533778541"/>
      <w:bookmarkStart w:id="1" w:name="_Ref533778553"/>
      <w:r>
        <w:t>Additional Figure 1</w:t>
      </w:r>
    </w:p>
    <w:p w:rsidR="00AE1983" w:rsidRDefault="00AE1983" w:rsidP="00AE1983">
      <w:pPr>
        <w:widowControl w:val="0"/>
      </w:pPr>
      <w:r>
        <w:rPr>
          <w:noProof/>
          <w:lang w:eastAsia="en-PH"/>
        </w:rPr>
        <mc:AlternateContent>
          <mc:Choice Requires="wpg">
            <w:drawing>
              <wp:inline distT="0" distB="0" distL="0" distR="0" wp14:anchorId="685F1683" wp14:editId="22EF8831">
                <wp:extent cx="3667432" cy="3283544"/>
                <wp:effectExtent l="0" t="0" r="15875" b="1905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7432" cy="3283544"/>
                          <a:chOff x="0" y="0"/>
                          <a:chExt cx="3667432" cy="3283544"/>
                        </a:xfrm>
                      </wpg:grpSpPr>
                      <wps:wsp>
                        <wps:cNvPr id="7" name="Text Box 7"/>
                        <wps:cNvSpPr txBox="1"/>
                        <wps:spPr>
                          <a:xfrm>
                            <a:off x="0" y="0"/>
                            <a:ext cx="1651819" cy="5014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591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Studies Imported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0" y="688258"/>
                            <a:ext cx="1651819" cy="5014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5738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Studies for Title and Abstract screening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0" y="1366684"/>
                            <a:ext cx="1651819" cy="5014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88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studies full-text review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0" y="2074607"/>
                            <a:ext cx="1651635" cy="5010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21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studies included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0" y="2782529"/>
                            <a:ext cx="1651635" cy="5010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22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studies included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Straight Arrow Connector 13"/>
                        <wps:cNvCnPr/>
                        <wps:spPr>
                          <a:xfrm>
                            <a:off x="806245" y="501446"/>
                            <a:ext cx="0" cy="18724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Straight Arrow Connector 14"/>
                        <wps:cNvCnPr/>
                        <wps:spPr>
                          <a:xfrm>
                            <a:off x="806245" y="1189704"/>
                            <a:ext cx="0" cy="17741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>
                            <a:off x="806245" y="1868129"/>
                            <a:ext cx="0" cy="20690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Straight Arrow Connector 16"/>
                        <wps:cNvCnPr/>
                        <wps:spPr>
                          <a:xfrm>
                            <a:off x="806245" y="2576052"/>
                            <a:ext cx="0" cy="20690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2015613" y="422788"/>
                            <a:ext cx="1651635" cy="3145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213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duplicates removed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traight Arrow Connector 18"/>
                        <wps:cNvCnPr/>
                        <wps:spPr>
                          <a:xfrm>
                            <a:off x="806245" y="550607"/>
                            <a:ext cx="120936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2015613" y="1052052"/>
                            <a:ext cx="1651819" cy="5014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5650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Excluded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Straight Arrow Connector 20"/>
                        <wps:cNvCnPr/>
                        <wps:spPr>
                          <a:xfrm>
                            <a:off x="806245" y="1278194"/>
                            <a:ext cx="120936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2015613" y="1779639"/>
                            <a:ext cx="1651819" cy="50144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67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Excluded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traight Arrow Connector 22"/>
                        <wps:cNvCnPr/>
                        <wps:spPr>
                          <a:xfrm>
                            <a:off x="806245" y="1946788"/>
                            <a:ext cx="1209368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2015613" y="2536723"/>
                            <a:ext cx="1651635" cy="43261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AE1983" w:rsidRPr="00740F42" w:rsidRDefault="00AE1983" w:rsidP="00AE1983">
                              <w:pPr>
                                <w:pStyle w:val="TableText2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  <w:proofErr w:type="gramEnd"/>
                              <w:r>
                                <w:rPr>
                                  <w:lang w:val="en-US"/>
                                </w:rPr>
                                <w:t xml:space="preserve"> study found on hand searching references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Straight Arrow Connector 42"/>
                        <wps:cNvCnPr/>
                        <wps:spPr>
                          <a:xfrm flipH="1">
                            <a:off x="806245" y="2664542"/>
                            <a:ext cx="120904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288.75pt;height:258.55pt;mso-position-horizontal-relative:char;mso-position-vertical-relative:line" coordsize="36674,3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7" type="#_x0000_t202" style="position:absolute;width:16518;height:5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8basEA&#10;AADaAAAADwAAAGRycy9kb3ducmV2LnhtbESPQWsCMRSE74X+h/AKvdVse6jrahRbbCl4qornx+aZ&#10;BDcvS5Ku23/fCEKPw8x8wyxWo+/EQDG5wAqeJxUI4jZox0bBYf/xVINIGVljF5gU/FKC1fL+boGN&#10;Dhf+pmGXjSgQTg0qsDn3jZSpteQxTUJPXLxTiB5zkdFIHfFS4L6TL1X1Kj06LgsWe3q31J53P17B&#10;5s3MTFtjtJtaOzeMx9PWfCr1+DCu5yAyjfk/fGt/aQVTuF4pN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vG2rBAAAA2gAAAA8AAAAAAAAAAAAAAAAAmAIAAGRycy9kb3du&#10;cmV2LnhtbFBLBQYAAAAABAAEAPUAAACGAwAAAAA=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591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Studies Imported</w:t>
                        </w:r>
                      </w:p>
                    </w:txbxContent>
                  </v:textbox>
                </v:shape>
                <v:shape id="Text Box 8" o:spid="_x0000_s1028" type="#_x0000_t202" style="position:absolute;top:6882;width:16518;height:5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PGL4A&#10;AADaAAAADwAAAGRycy9kb3ducmV2LnhtbERPy2oCMRTdF/yHcIXuasYuyjg1SisqBVc+cH2ZXJPQ&#10;yc2QpOP075tFweXhvJfr0XdioJhcYAXzWQWCuA3asVFwOe9eahApI2vsApOCX0qwXk2eltjocOcj&#10;DadsRAnh1KACm3PfSJlaSx7TLPTEhbuF6DEXGI3UEe8l3HfytarepEfHpcFiTxtL7ffpxyvYfpqF&#10;aWuMdltr54bxejuYvVLP0/HjHUSmMT/E/+4vraBsLVfKDZCr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wjxi+AAAA2gAAAA8AAAAAAAAAAAAAAAAAmAIAAGRycy9kb3ducmV2&#10;LnhtbFBLBQYAAAAABAAEAPUAAACDAwAAAAA=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5738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Studies for Title and Abstract screening</w:t>
                        </w:r>
                      </w:p>
                    </w:txbxContent>
                  </v:textbox>
                </v:shape>
                <v:shape id="Text Box 10" o:spid="_x0000_s1029" type="#_x0000_t202" style="position:absolute;top:13666;width:16518;height:5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rYs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hV5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Xa2LBAAAA2wAAAA8AAAAAAAAAAAAAAAAAmAIAAGRycy9kb3du&#10;cmV2LnhtbFBLBQYAAAAABAAEAPUAAACGAwAAAAA=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88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studies full-text review</w:t>
                        </w:r>
                      </w:p>
                    </w:txbxContent>
                  </v:textbox>
                </v:shape>
                <v:shape id="Text Box 11" o:spid="_x0000_s1030" type="#_x0000_t202" style="position:absolute;top:20746;width:16516;height:5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O+b8A&#10;AADbAAAADwAAAGRycy9kb3ducmV2LnhtbERPTWsCMRC9F/ofwhR6q1l7KNvVKFq0CD1VxfOwGZPg&#10;ZrIkcd3+e1Mo9DaP9znz5eg7MVBMLrCC6aQCQdwG7dgoOB62LzWIlJE1doFJwQ8lWC4eH+bY6HDj&#10;bxr22YgSwqlBBTbnvpEytZY8pknoiQt3DtFjLjAaqSPeSrjv5GtVvUmPjkuDxZ4+LLWX/dUr2KzN&#10;u2lrjHZTa+eG8XT+Mp9KPT+NqxmITGP+F/+5d7rMn8LvL+UAu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G875vwAAANsAAAAPAAAAAAAAAAAAAAAAAJgCAABkcnMvZG93bnJl&#10;di54bWxQSwUGAAAAAAQABAD1AAAAhAMAAAAA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21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studies included</w:t>
                        </w:r>
                      </w:p>
                    </w:txbxContent>
                  </v:textbox>
                </v:shape>
                <v:shape id="Text Box 12" o:spid="_x0000_s1031" type="#_x0000_t202" style="position:absolute;top:27825;width:16516;height:5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Qjr8A&#10;AADbAAAADwAAAGRycy9kb3ducmV2LnhtbERPTWsCMRC9F/ofwgi91aweynY1ihZbhJ6qpedhMybB&#10;zWRJ0nX7701B8DaP9znL9eg7MVBMLrCC2bQCQdwG7dgo+D6+P9cgUkbW2AUmBX+UYL16fFhio8OF&#10;v2g4ZCNKCKcGFdic+0bK1FrymKahJy7cKUSPucBopI54KeG+k/OqepEeHZcGiz29WWrPh1+vYLc1&#10;r6atMdpdrZ0bxp/Tp/lQ6mkybhYgMo35Lr6597rMn8P/L+UAub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VCOvwAAANsAAAAPAAAAAAAAAAAAAAAAAJgCAABkcnMvZG93bnJl&#10;di54bWxQSwUGAAAAAAQABAD1AAAAhAMAAAAA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22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studies included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3" o:spid="_x0000_s1032" type="#_x0000_t32" style="position:absolute;left:8062;top:5014;width:0;height:18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R9Lr8AAADbAAAADwAAAGRycy9kb3ducmV2LnhtbERPTWvCQBC9F/wPywi91Y2KJY2uooWC&#10;x6qFXqfZMdk2Oxuy0xj/fVcQepvH+5zVZvCN6qmLLrCB6SQDRVwG67gy8HF6e8pBRUG22AQmA1eK&#10;sFmPHlZY2HDhA/VHqVQK4ViggVqkLbSOZU0e4yS0xIk7h86jJNhV2nZ4SeG+0bMse9YeHaeGGlt6&#10;ran8Of56A7tK5i7vs0X+/X6izy8nLxbFmMfxsF2CEhrkX3x3722aP4fbL+kAvf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mR9Lr8AAADbAAAADwAAAAAAAAAAAAAAAACh&#10;AgAAZHJzL2Rvd25yZXYueG1sUEsFBgAAAAAEAAQA+QAAAI0DAAAAAA==&#10;" strokecolor="black [3200]" strokeweight="2pt">
                  <v:stroke endarrow="block"/>
                  <v:shadow on="t" color="black" opacity="24903f" origin=",.5" offset="0,.55556mm"/>
                </v:shape>
                <v:shape id="Straight Arrow Connector 14" o:spid="_x0000_s1033" type="#_x0000_t32" style="position:absolute;left:8062;top:11897;width:0;height:177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3lWsAAAADbAAAADwAAAGRycy9kb3ducmV2LnhtbERPTUvDQBC9F/oflil4azfVWtLYbamC&#10;0KM2gtdpdkxWs7MhO6bx37uC0Ns83uds96Nv1UB9dIENLBcZKOIqWMe1gbfyeZ6DioJssQ1MBn4o&#10;wn43nWyxsOHCrzScpFYphGOBBhqRrtA6Vg15jIvQESfuI/QeJcG+1rbHSwr3rb7NsrX26Dg1NNjR&#10;U0PV1+nbG3is5c7lQ3aff76U9H52srEoxtzMxsMDKKFRruJ/99Gm+Sv4+yUdoH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N5VrAAAAA2wAAAA8AAAAAAAAAAAAAAAAA&#10;oQIAAGRycy9kb3ducmV2LnhtbFBLBQYAAAAABAAEAPkAAACOAwAAAAA=&#10;" strokecolor="black [3200]" strokeweight="2pt">
                  <v:stroke endarrow="block"/>
                  <v:shadow on="t" color="black" opacity="24903f" origin=",.5" offset="0,.55556mm"/>
                </v:shape>
                <v:shape id="Straight Arrow Connector 15" o:spid="_x0000_s1034" type="#_x0000_t32" style="position:absolute;left:8062;top:18681;width:0;height:20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FAwb8AAADbAAAADwAAAGRycy9kb3ducmV2LnhtbERPS2vCQBC+C/6HZYTedGOLkkZXsYVC&#10;j/UBXqfZMdk2Oxuy05j++25B8DYf33PW28E3qqcuusAG5rMMFHEZrOPKwOn4Ns1BRUG22AQmA78U&#10;YbsZj9ZY2HDlPfUHqVQK4ViggVqkLbSOZU0e4yy0xIm7hM6jJNhV2nZ4TeG+0Y9ZttQeHaeGGlt6&#10;ran8Pvx4Ay+VPLm8zxb518eRzp9Oni2KMQ+TYbcCJTTIXXxzv9s0fwH/v6QD9OY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sFAwb8AAADbAAAADwAAAAAAAAAAAAAAAACh&#10;AgAAZHJzL2Rvd25yZXYueG1sUEsFBgAAAAAEAAQA+QAAAI0DAAAAAA==&#10;" strokecolor="black [3200]" strokeweight="2pt">
                  <v:stroke endarrow="block"/>
                  <v:shadow on="t" color="black" opacity="24903f" origin=",.5" offset="0,.55556mm"/>
                </v:shape>
                <v:shape id="Straight Arrow Connector 16" o:spid="_x0000_s1035" type="#_x0000_t32" style="position:absolute;left:8062;top:25760;width:0;height:20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Petr8AAADbAAAADwAAAGRycy9kb3ducmV2LnhtbERPTWvCQBC9C/6HZYTedKOlkkZX0UKh&#10;x1YFr9PsmGybnQ3ZaUz/fbcgeJvH+5z1dvCN6qmLLrCB+SwDRVwG67gycDq+TnNQUZAtNoHJwC9F&#10;2G7GozUWNlz5g/qDVCqFcCzQQC3SFlrHsiaPcRZa4sRdQudREuwqbTu8pnDf6EWWLbVHx6mhxpZe&#10;aiq/Dz/ewL6SR5f32VP+9X6k86eTZ4tizMNk2K1ACQ1yF9/cbzbNX8L/L+kAvfk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hPetr8AAADbAAAADwAAAAAAAAAAAAAAAACh&#10;AgAAZHJzL2Rvd25yZXYueG1sUEsFBgAAAAAEAAQA+QAAAI0DAAAAAA==&#10;" strokecolor="black [3200]" strokeweight="2pt">
                  <v:stroke endarrow="block"/>
                  <v:shadow on="t" color="black" opacity="24903f" origin=",.5" offset="0,.55556mm"/>
                </v:shape>
                <v:shape id="Text Box 17" o:spid="_x0000_s1036" type="#_x0000_t202" style="position:absolute;left:20156;top:4227;width:16516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7zFsAA&#10;AADbAAAADwAAAGRycy9kb3ducmV2LnhtbERPTWsCMRC9F/ofwhR6q9n2UNfVKLbYUvBUFc/DZkyC&#10;m8mSpOv23zeC0Ns83ucsVqPvxEAxucAKnicVCOI2aMdGwWH/8VSDSBlZYxeYFPxSgtXy/m6BjQ4X&#10;/qZhl40oIZwaVGBz7hspU2vJY5qEnrhwpxA95gKjkTripYT7Tr5U1av06Lg0WOzp3VJ73v14BZs3&#10;MzNtjdFuau3cMB5PW/Op1OPDuJ6DyDTmf/HN/aXL/ClcfykHy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7zFsAAAADbAAAADwAAAAAAAAAAAAAAAACYAgAAZHJzL2Rvd25y&#10;ZXYueG1sUEsFBgAAAAAEAAQA9QAAAIUDAAAAAA==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213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duplicates removed</w:t>
                        </w:r>
                      </w:p>
                    </w:txbxContent>
                  </v:textbox>
                </v:shape>
                <v:shape id="Straight Arrow Connector 18" o:spid="_x0000_s1037" type="#_x0000_t32" style="position:absolute;left:8062;top:5506;width:120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DvX8IAAADbAAAADwAAAGRycy9kb3ducmV2LnhtbESPQU/DMAyF70j8h8hIu7EUEFMpyyaY&#10;hLQjbEhcTWPaQONUjdd1/34+IO1m6z2/93m5nmJnRhpySOzgbl6AIa6TD9w4+Ny/3ZZgsiB77BKT&#10;gxNlWK+ur5ZY+XTkDxp30hgN4Vyhg1akr6zNdUsR8zz1xKr9pCGi6Do01g941PDY2fuiWNiIgbWh&#10;xZ42LdV/u0N08NrIQyjH4rH8fd/T13eQJ4/i3OxmenkGIzTJxfx/vfWKr7D6iw5gV2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MDvX8IAAADbAAAADwAAAAAAAAAAAAAA&#10;AAChAgAAZHJzL2Rvd25yZXYueG1sUEsFBgAAAAAEAAQA+QAAAJADAAAAAA==&#10;" strokecolor="black [3200]" strokeweight="2pt">
                  <v:stroke endarrow="block"/>
                  <v:shadow on="t" color="black" opacity="24903f" origin=",.5" offset="0,.55556mm"/>
                </v:shape>
                <v:shape id="Text Box 19" o:spid="_x0000_s1038" type="#_x0000_t202" style="position:absolute;left:20156;top:10520;width:16518;height:5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3C/78A&#10;AADbAAAADwAAAGRycy9kb3ducmV2LnhtbERPTWsCMRC9F/ofwgjeatYeZF2NosWWQk9q6XnYjElw&#10;M1mSdN3++6ZQ8DaP9znr7eg7MVBMLrCC+awCQdwG7dgo+Dy/PtUgUkbW2AUmBT+UYLt5fFhjo8ON&#10;jzScshElhFODCmzOfSNlai15TLPQExfuEqLHXGA0Uke8lXDfyeeqWkiPjkuDxZ5eLLXX07dXcNib&#10;pWlrjPZQa+eG8evyYd6Umk7G3QpEpjHfxf/ud13mL+Hvl3KA3P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bcL/vwAAANsAAAAPAAAAAAAAAAAAAAAAAJgCAABkcnMvZG93bnJl&#10;di54bWxQSwUGAAAAAAQABAD1AAAAhAMAAAAA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5650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Excluded</w:t>
                        </w:r>
                      </w:p>
                    </w:txbxContent>
                  </v:textbox>
                </v:shape>
                <v:shape id="Straight Arrow Connector 20" o:spid="_x0000_s1039" type="#_x0000_t32" style="position:absolute;left:8062;top:12781;width:120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op5L4AAADbAAAADwAAAGRycy9kb3ducmV2LnhtbERPTWvCQBC9F/wPywi91Y1KS4yuogWh&#10;x1YFr2N2TFazsyE7jem/7x4KPT7e92oz+Eb11EUX2MB0koEiLoN1XBk4HfcvOagoyBabwGTghyJs&#10;1qOnFRY2PPiL+oNUKoVwLNBALdIWWseyJo9xElrixF1D51ES7CptO3ykcN/oWZa9aY+OU0ONLb3X&#10;VN4P397ArpK5y/vsNb99Hul8cbKwKMY8j4ftEpTQIP/iP/eHNTBL69OX9AP0+h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s2inkvgAAANsAAAAPAAAAAAAAAAAAAAAAAKEC&#10;AABkcnMvZG93bnJldi54bWxQSwUGAAAAAAQABAD5AAAAjAMAAAAA&#10;" strokecolor="black [3200]" strokeweight="2pt">
                  <v:stroke endarrow="block"/>
                  <v:shadow on="t" color="black" opacity="24903f" origin=",.5" offset="0,.55556mm"/>
                </v:shape>
                <v:shape id="Text Box 21" o:spid="_x0000_s1040" type="#_x0000_t202" style="position:absolute;left:20156;top:17796;width:16518;height:5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cERMEA&#10;AADbAAAADwAAAGRycy9kb3ducmV2LnhtbESPQWsCMRSE74X+h/AKvdWsHsq6NYottgietKXnx+aZ&#10;BDcvS5Ku239vBMHjMDPfMIvV6DsxUEwusILppAJB3Abt2Cj4+f58qUGkjKyxC0wK/inBavn4sMBG&#10;hzPvaThkIwqEU4MKbM59I2VqLXlMk9ATF+8YosdcZDRSRzwXuO/krKpepUfHZcFiTx+W2tPhzyvY&#10;vJu5aWuMdlNr54bx97gzX0o9P43rNxCZxnwP39pbrWA2heuX8gPk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3BETBAAAA2wAAAA8AAAAAAAAAAAAAAAAAmAIAAGRycy9kb3du&#10;cmV2LnhtbFBLBQYAAAAABAAEAPUAAACGAwAAAAA=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67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Excluded</w:t>
                        </w:r>
                      </w:p>
                    </w:txbxContent>
                  </v:textbox>
                </v:shape>
                <v:shape id="Straight Arrow Connector 22" o:spid="_x0000_s1041" type="#_x0000_t32" style="position:absolute;left:8062;top:19467;width:120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QSCMIAAADbAAAADwAAAGRycy9kb3ducmV2LnhtbESPQUvDQBSE70L/w/IEb3ZjxBJjt6UK&#10;BY+1KfT6zD6T1ezbkH1N47/vCkKPw8x8wyzXk+/USEN0gQ08zDNQxHWwjhsDh2p7X4CKgmyxC0wG&#10;finCejW7WWJpw5k/aNxLoxKEY4kGWpG+1DrWLXmM89ATJ+8rDB4lyaHRdsBzgvtO51m20B4dp4UW&#10;e3prqf7Zn7yB10YeXTFmT8X3rqLjp5Nni2LM3e20eQElNMk1/N9+twbyHP6+pB+gV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0QSCMIAAADbAAAADwAAAAAAAAAAAAAA&#10;AAChAgAAZHJzL2Rvd25yZXYueG1sUEsFBgAAAAAEAAQA+QAAAJADAAAAAA==&#10;" strokecolor="black [3200]" strokeweight="2pt">
                  <v:stroke endarrow="block"/>
                  <v:shadow on="t" color="black" opacity="24903f" origin=",.5" offset="0,.55556mm"/>
                </v:shape>
                <v:shape id="Text Box 41" o:spid="_x0000_s1042" type="#_x0000_t202" style="position:absolute;left:20156;top:25367;width:16516;height:4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jh5MIA&#10;AADbAAAADwAAAGRycy9kb3ducmV2LnhtbESPQWsCMRSE74X+h/AKvdWsUmRdjdKKLQVP1dLzY/NM&#10;gpuXJUnX7b9vBKHHYWa+YVab0XdioJhcYAXTSQWCuA3asVHwdXx7qkGkjKyxC0wKfinBZn1/t8JG&#10;hwt/0nDIRhQIpwYV2Jz7RsrUWvKYJqEnLt4pRI+5yGikjngpcN/JWVXNpUfHZcFiT1tL7fnw4xXs&#10;Xs3CtDVGu6u1c8P4fdqbd6UeH8aXJYhMY/4P39ofWsHzFK5fyg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qOHkwgAAANsAAAAPAAAAAAAAAAAAAAAAAJgCAABkcnMvZG93&#10;bnJldi54bWxQSwUGAAAAAAQABAD1AAAAhwMAAAAA&#10;" fillcolor="white [3201]" strokeweight=".5pt">
                  <v:textbox>
                    <w:txbxContent>
                      <w:p w:rsidR="00AE1983" w:rsidRPr="00740F42" w:rsidRDefault="00AE1983" w:rsidP="00AE1983">
                        <w:pPr>
                          <w:pStyle w:val="TableText2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1</w:t>
                        </w:r>
                        <w:proofErr w:type="gramEnd"/>
                        <w:r>
                          <w:rPr>
                            <w:lang w:val="en-US"/>
                          </w:rPr>
                          <w:t xml:space="preserve"> study found on hand searching references</w:t>
                        </w:r>
                      </w:p>
                    </w:txbxContent>
                  </v:textbox>
                </v:shape>
                <v:shape id="Straight Arrow Connector 42" o:spid="_x0000_s1043" type="#_x0000_t32" style="position:absolute;left:8062;top:26645;width:1209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JDJcQAAADbAAAADwAAAGRycy9kb3ducmV2LnhtbESPS4vCQBCE7wv+h6EFb+vEID6ymYgI&#10;ghddfBw89mZ6k7CZnpAZY/z3jrDgsaiqr6h01ZtadNS6yrKCyTgCQZxbXXGh4HLefi5AOI+ssbZM&#10;Ch7kYJUNPlJMtL3zkbqTL0SAsEtQQel9k0jp8pIMurFtiIP3a1uDPsi2kLrFe4CbWsZRNJMGKw4L&#10;JTa0KSn/O92MAvbdPsbjYdYvz/Hi+jP/3m72UqnRsF9/gfDU+3f4v73TCqYxvL6EHyCz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skMlxAAAANsAAAAPAAAAAAAAAAAA&#10;AAAAAKECAABkcnMvZG93bnJldi54bWxQSwUGAAAAAAQABAD5AAAAkgMAAAAA&#10;" strokecolor="black [3200]" strokeweight="2pt">
                  <v:stroke endarrow="block"/>
                  <v:shadow on="t" color="black" opacity="24903f" origin=",.5" offset="0,.55556mm"/>
                </v:shape>
                <w10:anchorlock/>
              </v:group>
            </w:pict>
          </mc:Fallback>
        </mc:AlternateContent>
      </w:r>
    </w:p>
    <w:p w:rsidR="00AE1983" w:rsidRPr="0035256C" w:rsidRDefault="00AE1983" w:rsidP="00AE1983">
      <w:pPr>
        <w:widowControl w:val="0"/>
        <w:rPr>
          <w:b/>
          <w:noProof/>
          <w:color w:val="345A8A" w:themeColor="accent1" w:themeShade="B5"/>
        </w:rPr>
      </w:pPr>
      <w:r w:rsidRPr="0035256C">
        <w:rPr>
          <w:b/>
        </w:rPr>
        <w:t xml:space="preserve">Online Figure </w:t>
      </w:r>
      <w:r w:rsidRPr="0035256C">
        <w:rPr>
          <w:b/>
        </w:rPr>
        <w:fldChar w:fldCharType="begin"/>
      </w:r>
      <w:r w:rsidRPr="0035256C">
        <w:rPr>
          <w:b/>
        </w:rPr>
        <w:instrText xml:space="preserve"> SEQ Figure \* ARABIC </w:instrText>
      </w:r>
      <w:r w:rsidRPr="0035256C">
        <w:rPr>
          <w:b/>
        </w:rPr>
        <w:fldChar w:fldCharType="separate"/>
      </w:r>
      <w:r>
        <w:rPr>
          <w:b/>
          <w:noProof/>
        </w:rPr>
        <w:t>1</w:t>
      </w:r>
      <w:r w:rsidRPr="0035256C">
        <w:rPr>
          <w:b/>
        </w:rPr>
        <w:fldChar w:fldCharType="end"/>
      </w:r>
      <w:r w:rsidRPr="0035256C">
        <w:rPr>
          <w:b/>
        </w:rPr>
        <w:t>- Screening Consort Diagram</w:t>
      </w:r>
    </w:p>
    <w:p w:rsidR="00AE1983" w:rsidRDefault="00AE1983" w:rsidP="00AE1983">
      <w:pPr>
        <w:pStyle w:val="Heading2"/>
        <w:widowControl w:val="0"/>
        <w:sectPr w:rsidR="00AE1983" w:rsidSect="00B061DF">
          <w:pgSz w:w="11900" w:h="16840"/>
          <w:pgMar w:top="1440" w:right="1800" w:bottom="1440" w:left="1800" w:header="708" w:footer="708" w:gutter="0"/>
          <w:cols w:space="708"/>
          <w:titlePg/>
          <w:docGrid w:linePitch="360"/>
        </w:sectPr>
      </w:pPr>
    </w:p>
    <w:bookmarkEnd w:id="1"/>
    <w:p w:rsidR="00AE1983" w:rsidRDefault="00AE1983" w:rsidP="00AE1983">
      <w:pPr>
        <w:pStyle w:val="Heading2"/>
        <w:widowControl w:val="0"/>
      </w:pPr>
      <w:r>
        <w:lastRenderedPageBreak/>
        <w:t>Additional Table 1- Variation in Outcome Measures</w:t>
      </w:r>
      <w:bookmarkEnd w:id="0"/>
    </w:p>
    <w:tbl>
      <w:tblPr>
        <w:tblStyle w:val="TableGrid"/>
        <w:tblW w:w="14119" w:type="dxa"/>
        <w:tblLayout w:type="fixed"/>
        <w:tblLook w:val="04A0" w:firstRow="1" w:lastRow="0" w:firstColumn="1" w:lastColumn="0" w:noHBand="0" w:noVBand="1"/>
      </w:tblPr>
      <w:tblGrid>
        <w:gridCol w:w="1434"/>
        <w:gridCol w:w="1384"/>
        <w:gridCol w:w="1206"/>
        <w:gridCol w:w="1672"/>
        <w:gridCol w:w="1925"/>
        <w:gridCol w:w="1615"/>
        <w:gridCol w:w="2552"/>
        <w:gridCol w:w="2331"/>
      </w:tblGrid>
      <w:tr w:rsidR="00AE1983" w:rsidRPr="009009A3" w:rsidTr="00654DDF">
        <w:tc>
          <w:tcPr>
            <w:tcW w:w="1434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>Outcome</w:t>
            </w:r>
          </w:p>
        </w:tc>
        <w:tc>
          <w:tcPr>
            <w:tcW w:w="1384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>Study</w:t>
            </w:r>
          </w:p>
        </w:tc>
        <w:tc>
          <w:tcPr>
            <w:tcW w:w="1206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 xml:space="preserve">Number of </w:t>
            </w:r>
            <w:r>
              <w:rPr>
                <w:b/>
              </w:rPr>
              <w:t>units</w:t>
            </w:r>
          </w:p>
        </w:tc>
        <w:tc>
          <w:tcPr>
            <w:tcW w:w="1672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>Inter-hospital range of outcome measure (% unless stated otherwise)</w:t>
            </w:r>
          </w:p>
        </w:tc>
        <w:tc>
          <w:tcPr>
            <w:tcW w:w="1925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>P value</w:t>
            </w:r>
            <w:r>
              <w:rPr>
                <w:b/>
              </w:rPr>
              <w:t xml:space="preserve"> for difference between units</w:t>
            </w:r>
          </w:p>
        </w:tc>
        <w:tc>
          <w:tcPr>
            <w:tcW w:w="1615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>
              <w:rPr>
                <w:b/>
              </w:rPr>
              <w:t>Mean (SD)</w:t>
            </w:r>
          </w:p>
        </w:tc>
        <w:tc>
          <w:tcPr>
            <w:tcW w:w="2552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>Adjusted?</w:t>
            </w:r>
          </w:p>
        </w:tc>
        <w:tc>
          <w:tcPr>
            <w:tcW w:w="2331" w:type="dxa"/>
            <w:vAlign w:val="center"/>
          </w:tcPr>
          <w:p w:rsidR="00AE1983" w:rsidRPr="009009A3" w:rsidRDefault="00AE1983" w:rsidP="00654DDF">
            <w:pPr>
              <w:pStyle w:val="TableText2"/>
              <w:widowControl w:val="0"/>
              <w:rPr>
                <w:b/>
              </w:rPr>
            </w:pPr>
            <w:r w:rsidRPr="009009A3">
              <w:rPr>
                <w:b/>
              </w:rPr>
              <w:t>Comments</w:t>
            </w:r>
          </w:p>
        </w:tc>
      </w:tr>
      <w:tr w:rsidR="00AE1983" w:rsidTr="00654DDF">
        <w:tc>
          <w:tcPr>
            <w:tcW w:w="1434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Average Length of Stay (days)</w:t>
            </w: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Cabre</w:t>
            </w:r>
            <w:proofErr w:type="spellEnd"/>
            <w:r>
              <w:rPr>
                <w:i/>
                <w:iCs/>
              </w:rPr>
              <w:t xml:space="preserve"> et al. 2004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&lt;EndNote&gt;&lt;Cite&gt;&lt;Author&gt;Cabre&lt;/Author&gt;&lt;Year&gt;2004&lt;/Year&gt;&lt;RecNum&gt;86&lt;/RecNum&gt;&lt;DisplayText&gt;(14)&lt;/DisplayText&gt;&lt;record&gt;&lt;rec-number&gt;86&lt;/rec-number&gt;&lt;foreign-keys&gt;&lt;key app="EN" db-id="za55vs5wdxwwvner52bpf2zor595w2f292v9" timestamp="1513255248"&gt;86&lt;/key&gt;&lt;/foreign-keys&gt;&lt;ref-type name="Journal Article"&gt;17&lt;/ref-type&gt;&lt;contributors&gt;&lt;authors&gt;&lt;author&gt;Cabre, M.&lt;/author&gt;&lt;author&gt;Bolivar, I.&lt;/author&gt;&lt;author&gt;Pera, G.&lt;/author&gt;&lt;author&gt;Pallares, R.&lt;/author&gt;&lt;author&gt;Pneumonia Study Collaborative, Group&lt;/author&gt;&lt;/authors&gt;&lt;/contributors&gt;&lt;auth-address&gt;Department of Internal Medicine, Hospital de Mataro, Consorci Sanitari del Maresme, Spain.&lt;/auth-address&gt;&lt;titles&gt;&lt;title&gt;Factors influencing length of hospital stay in community-acquired pneumonia: a study in 27 community hospitals&lt;/title&gt;&lt;secondary-title&gt;Epidemiol Infect&lt;/secondary-title&gt;&lt;/titles&gt;&lt;periodical&gt;&lt;full-title&gt;Epidemiol Infect&lt;/full-title&gt;&lt;abbr-1&gt;Epidemiology and infection&lt;/abbr-1&gt;&lt;/periodical&gt;&lt;pages&gt;821-9&lt;/pages&gt;&lt;volume&gt;132&lt;/volume&gt;&lt;number&gt;5&lt;/number&gt;&lt;edition&gt;2004/10/12&lt;/edition&gt;&lt;keywords&gt;&lt;keyword&gt;Aged&lt;/keyword&gt;&lt;keyword&gt;Community-Acquired Infections/*epidemiology/etiology/mortality&lt;/keyword&gt;&lt;keyword&gt;Female&lt;/keyword&gt;&lt;keyword&gt;Hospitals, Community/*utilization&lt;/keyword&gt;&lt;keyword&gt;Humans&lt;/keyword&gt;&lt;keyword&gt;Length of Stay/*statistics &amp;amp; numerical data&lt;/keyword&gt;&lt;keyword&gt;Male&lt;/keyword&gt;&lt;keyword&gt;Medical Records&lt;/keyword&gt;&lt;keyword&gt;Pneumonia/*epidemiology/etiology/mortality&lt;/keyword&gt;&lt;keyword&gt;Retrospective Studies&lt;/keyword&gt;&lt;keyword&gt;Risk Factors&lt;/keyword&gt;&lt;keyword&gt;Spain/epidemiology&lt;/keyword&gt;&lt;/keywords&gt;&lt;dates&gt;&lt;year&gt;2004&lt;/year&gt;&lt;pub-dates&gt;&lt;date&gt;Oct&lt;/date&gt;&lt;/pub-dates&gt;&lt;/dates&gt;&lt;isbn&gt;0950-2688 (Print)&amp;#xD;0950-2688 (Linking)&lt;/isbn&gt;&lt;accession-num&gt;15473144&lt;/accession-num&gt;&lt;urls&gt;&lt;related-urls&gt;&lt;url&gt;https://www.ncbi.nlm.nih.gov/pubmed/15473144&lt;/url&gt;&lt;/related-urls&gt;&lt;/urls&gt;&lt;custom2&gt;PMC2870168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27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2.7 – 17.4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10.0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PSI risk class, discharged to nursing home, admission to ICU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Capelastegui</w:t>
            </w:r>
            <w:proofErr w:type="spellEnd"/>
            <w:r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5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7.3 – 10.6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8.6 (1.25)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Adjusted analysis confirmed significant differences in mean LOS of up to 2.9 days (adjusted for PSI score, multi-lobar involvement, COPD and antibiotic treatment prior to admission).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206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6 -10 (median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IQR 3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Dedier</w:t>
            </w:r>
            <w:proofErr w:type="spellEnd"/>
            <w:r>
              <w:rPr>
                <w:i/>
                <w:iCs/>
              </w:rPr>
              <w:t xml:space="preserve"> et al. 2001</w: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(16)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38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 – 8 (median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Feagan</w:t>
            </w:r>
            <w:proofErr w:type="spellEnd"/>
            <w:r>
              <w:rPr>
                <w:i/>
                <w:iCs/>
              </w:rPr>
              <w:t xml:space="preserve"> et al. 2000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&lt;EndNote&gt;&lt;Cite&gt;&lt;Author&gt;Feagan&lt;/Author&gt;&lt;Year&gt;2000&lt;/Year&gt;&lt;RecNum&gt;83&lt;/RecNum&gt;&lt;DisplayText&gt;(17)&lt;/DisplayText&gt;&lt;record&gt;&lt;rec-number&gt;83&lt;/rec-number&gt;&lt;foreign-keys&gt;&lt;key app="EN" db-id="za55vs5wdxwwvner52bpf2zor595w2f292v9" timestamp="1513254835"&gt;83&lt;/key&gt;&lt;/foreign-keys&gt;&lt;ref-type name="Journal Article"&gt;17&lt;/ref-type&gt;&lt;contributors&gt;&lt;authors&gt;&lt;author&gt;Feagan, B. G.&lt;/author&gt;&lt;author&gt;Marrie, T. J.&lt;/author&gt;&lt;author&gt;Lau, C. Y.&lt;/author&gt;&lt;author&gt;Wheeler, S. L.&lt;/author&gt;&lt;author&gt;Wong, C. J.&lt;/author&gt;&lt;author&gt;Vandervoort, M. K.&lt;/author&gt;&lt;/authors&gt;&lt;/contributors&gt;&lt;auth-address&gt;London Clinical Trials Research Group, John P. Robarts Research Institute, ON.&lt;/auth-address&gt;&lt;titles&gt;&lt;title&gt;Treatment and outcomes of community-acquired pneumonia at Canadian hospitals&lt;/title&gt;&lt;secondary-title&gt;CMAJ&lt;/secondary-title&gt;&lt;/titles&gt;&lt;periodical&gt;&lt;full-title&gt;CMAJ&lt;/full-title&gt;&lt;/periodical&gt;&lt;pages&gt;1415-20&lt;/pages&gt;&lt;volume&gt;162&lt;/volume&gt;&lt;number&gt;10&lt;/number&gt;&lt;edition&gt;2000/06/02&lt;/edition&gt;&lt;keywords&gt;&lt;keyword&gt;Adult&lt;/keyword&gt;&lt;keyword&gt;Aged&lt;/keyword&gt;&lt;keyword&gt;Anti-Bacterial Agents/therapeutic use&lt;/keyword&gt;&lt;keyword&gt;Canada/epidemiology&lt;/keyword&gt;&lt;keyword&gt;Community-Acquired Infections/drug therapy/*epidemiology&lt;/keyword&gt;&lt;keyword&gt;Epidemiologic Studies&lt;/keyword&gt;&lt;keyword&gt;Female&lt;/keyword&gt;&lt;keyword&gt;Hospitals/statistics &amp;amp; numerical data&lt;/keyword&gt;&lt;keyword&gt;Humans&lt;/keyword&gt;&lt;keyword&gt;Incidence&lt;/keyword&gt;&lt;keyword&gt;Intensive Care Units&lt;/keyword&gt;&lt;keyword&gt;Length of Stay&lt;/keyword&gt;&lt;keyword&gt;Male&lt;/keyword&gt;&lt;keyword&gt;Middle Aged&lt;/keyword&gt;&lt;keyword&gt;Patient Admission&lt;/keyword&gt;&lt;keyword&gt;Patient Compliance&lt;/keyword&gt;&lt;keyword&gt;Pneumonia/drug therapy/*epidemiology&lt;/keyword&gt;&lt;keyword&gt;Treatment Outcome&lt;/keyword&gt;&lt;/keywords&gt;&lt;dates&gt;&lt;year&gt;2000&lt;/year&gt;&lt;pub-dates&gt;&lt;date&gt;May 16&lt;/date&gt;&lt;/pub-dates&gt;&lt;/dates&gt;&lt;isbn&gt;0820-3946 (Print)&amp;#xD;0820-3946 (Linking)&lt;/isbn&gt;&lt;accession-num&gt;10834044&lt;/accession-num&gt;&lt;urls&gt;&lt;related-urls&gt;&lt;url&gt;https://www.ncbi.nlm.nih.gov/pubmed/10834044&lt;/url&gt;&lt;/related-urls&gt;&lt;/urls&gt;&lt;custom2&gt;PMC1232453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20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5 – 9 (median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6.83 (1.07)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Fine et al. 1993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&lt;EndNote&gt;&lt;Cite&gt;&lt;Author&gt;Fine&lt;/Author&gt;&lt;Year&gt;1993&lt;/Year&gt;&lt;RecNum&gt;97&lt;/RecNum&gt;&lt;DisplayText&gt;(10)&lt;/DisplayText&gt;&lt;record&gt;&lt;rec-number&gt;97&lt;/rec-number&gt;&lt;foreign-keys&gt;&lt;key app="EN" db-id="za55vs5wdxwwvner52bpf2zor595w2f292v9" timestamp="1518012075"&gt;97&lt;/key&gt;&lt;/foreign-keys&gt;&lt;ref-type name="Journal Article"&gt;17&lt;/ref-type&gt;&lt;contributors&gt;&lt;authors&gt;&lt;author&gt;Fine, M. J.&lt;/author&gt;&lt;author&gt;Singer, D. E.&lt;/author&gt;&lt;author&gt;Phelps, A. L.&lt;/author&gt;&lt;author&gt;Hanusa, B. H.&lt;/author&gt;&lt;author&gt;Kapoor, W. N.&lt;/author&gt;&lt;/authors&gt;&lt;/contributors&gt;&lt;auth-address&gt;Department of Medicine, University of Pittsburgh, PA 15261.&lt;/auth-address&gt;&lt;titles&gt;&lt;title&gt;Differences in length of hospital stay in patients with community-acquired pneumonia: a prospective four-hospital study&lt;/title&gt;&lt;secondary-title&gt;Med Care&lt;/secondary-title&gt;&lt;alt-title&gt;Medical care&lt;/alt-title&gt;&lt;/titles&gt;&lt;periodical&gt;&lt;full-title&gt;Med Care&lt;/full-title&gt;&lt;/periodical&gt;&lt;pages&gt;371-80&lt;/pages&gt;&lt;volume&gt;31&lt;/volume&gt;&lt;number&gt;4&lt;/number&gt;&lt;edition&gt;1993/04/01&lt;/edition&gt;&lt;keywords&gt;&lt;keyword&gt;Boston&lt;/keyword&gt;&lt;keyword&gt;Female&lt;/keyword&gt;&lt;keyword&gt;Follow-Up Studies&lt;/keyword&gt;&lt;keyword&gt;Hospitals, Teaching/*utilization&lt;/keyword&gt;&lt;keyword&gt;Hospitals, Veterans/utilization&lt;/keyword&gt;&lt;keyword&gt;Humans&lt;/keyword&gt;&lt;keyword&gt;Length of Stay/*statistics &amp;amp; numerical data&lt;/keyword&gt;&lt;keyword&gt;Male&lt;/keyword&gt;&lt;keyword&gt;Outcome Assessment (Health Care)&lt;/keyword&gt;&lt;keyword&gt;Pennsylvania&lt;/keyword&gt;&lt;keyword&gt;Pneumonia/*economics/etiology&lt;/keyword&gt;&lt;keyword&gt;Prospective Studies&lt;/keyword&gt;&lt;keyword&gt;Severity of Illness Index&lt;/keyword&gt;&lt;/keywords&gt;&lt;dates&gt;&lt;year&gt;1993&lt;/year&gt;&lt;pub-dates&gt;&lt;date&gt;Apr&lt;/date&gt;&lt;/pub-dates&gt;&lt;/dates&gt;&lt;isbn&gt;0025-7079 (Print)&amp;#xD;0025-7079&lt;/isbn&gt;&lt;accession-num&gt;8464253&lt;/accession-num&gt;&lt;urls&gt;&lt;/urls&gt;&lt;remote-database-provider&gt;NLM&lt;/remote-database-provider&gt;&lt;language&gt;eng&lt;/language&gt;&lt;/record&gt;&lt;/Cite&gt;&lt;/EndNote&gt;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6.6 – 12.1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&lt;0.05 (Hospital D shorter mean LOS </w:t>
            </w:r>
            <w:proofErr w:type="spellStart"/>
            <w:r>
              <w:t>vs</w:t>
            </w:r>
            <w:proofErr w:type="spellEnd"/>
            <w:r>
              <w:t xml:space="preserve"> Hospitals A,B &amp; C; Hospitals A,C&amp;D each had shorter mean LOS than B)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9.28 (2.25)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“Similar trend when adjusted by PSI”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Garau</w:t>
            </w:r>
            <w:proofErr w:type="spellEnd"/>
            <w:r>
              <w:rPr>
                <w:i/>
                <w:iCs/>
              </w:rPr>
              <w:t xml:space="preserve"> et al. 2008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&lt;EndNote&gt;&lt;Cite&gt;&lt;Author&gt;Garau&lt;/Author&gt;&lt;Year&gt;2008&lt;/Year&gt;&lt;RecNum&gt;85&lt;/RecNum&gt;&lt;DisplayText&gt;(18)&lt;/DisplayText&gt;&lt;record&gt;&lt;rec-number&gt;85&lt;/rec-number&gt;&lt;foreign-keys&gt;&lt;key app="EN" db-id="za55vs5wdxwwvner52bpf2zor595w2f292v9" timestamp="1513254985"&gt;85&lt;/key&gt;&lt;/foreign-keys&gt;&lt;ref-type name="Journal Article"&gt;17&lt;/ref-type&gt;&lt;contributors&gt;&lt;authors&gt;&lt;author&gt;Garau, J.&lt;/author&gt;&lt;author&gt;Baquero, F.&lt;/author&gt;&lt;author&gt;Perez-Trallero, E.&lt;/author&gt;&lt;author&gt;Perez, J. L.&lt;/author&gt;&lt;author&gt;Martin-Sanchez, A. M.&lt;/author&gt;&lt;author&gt;Garcia-Rey, C.&lt;/author&gt;&lt;author&gt;Martin-Herrero, J. E.&lt;/author&gt;&lt;author&gt;Dal-Re, R.&lt;/author&gt;&lt;author&gt;Nacer Group&lt;/author&gt;&lt;/authors&gt;&lt;/contributors&gt;&lt;auth-address&gt;Department of Internal Medicine, Hospital Mutua de Terrassa, Terrassa, Spain.&lt;/auth-address&gt;&lt;titles&gt;&lt;title&gt;Factors impacting on length of stay and mortality of community-acquired pneumonia&lt;/title&gt;&lt;secondary-title&gt;Clin Microbiol Infect&lt;/secondary-title&gt;&lt;/titles&gt;&lt;periodical&gt;&lt;full-title&gt;Clin Microbiol Infect&lt;/full-title&gt;&lt;/periodical&gt;&lt;pages&gt;322-9&lt;/pages&gt;&lt;volume&gt;14&lt;/volume&gt;&lt;number&gt;4&lt;/number&gt;&lt;edition&gt;2008/01/15&lt;/edition&gt;&lt;keywords&gt;&lt;keyword&gt;Adolescent&lt;/keyword&gt;&lt;keyword&gt;Adult&lt;/keyword&gt;&lt;keyword&gt;Aged&lt;/keyword&gt;&lt;keyword&gt;Aged, 80 and over&lt;/keyword&gt;&lt;keyword&gt;Community-Acquired Infections/diagnosis/*mortality/physiopathology&lt;/keyword&gt;&lt;keyword&gt;Female&lt;/keyword&gt;&lt;keyword&gt;*Hospital Mortality&lt;/keyword&gt;&lt;keyword&gt;Hospitalization/statistics &amp;amp; numerical data&lt;/keyword&gt;&lt;keyword&gt;Humans&lt;/keyword&gt;&lt;keyword&gt;*Length of Stay&lt;/keyword&gt;&lt;keyword&gt;Male&lt;/keyword&gt;&lt;keyword&gt;Middle Aged&lt;/keyword&gt;&lt;keyword&gt;Pneumonia, Bacterial/diagnosis/*mortality/physiopathology&lt;/keyword&gt;&lt;keyword&gt;Risk Factors&lt;/keyword&gt;&lt;keyword&gt;Spain&lt;/keyword&gt;&lt;/keywords&gt;&lt;dates&gt;&lt;year&gt;2008&lt;/year&gt;&lt;pub-dates&gt;&lt;date&gt;Apr&lt;/date&gt;&lt;/pub-dates&gt;&lt;/dates&gt;&lt;isbn&gt;1198-743X (Print)&amp;#xD;1198-743X (Linking)&lt;/isbn&gt;&lt;accession-num&gt;18190569&lt;/accession-num&gt;&lt;urls&gt;&lt;related-urls&gt;&lt;url&gt;https://www.ncbi.nlm.nih.gov/pubmed/18190569&lt;/url&gt;&lt;/related-urls&gt;&lt;/urls&gt;&lt;electronic-resource-num&gt;10.1111/j.1469-0691.2007.01915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(18)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10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7.8 -17.3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 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11.8 (2.79)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Hedlund</w:t>
            </w:r>
            <w:proofErr w:type="spellEnd"/>
            <w:r>
              <w:rPr>
                <w:i/>
                <w:iCs/>
              </w:rPr>
              <w:t xml:space="preserve"> et </w:t>
            </w:r>
            <w:r>
              <w:rPr>
                <w:i/>
                <w:iCs/>
              </w:rPr>
              <w:lastRenderedPageBreak/>
              <w:t>al. 2002</w:t>
            </w:r>
            <w:r>
              <w:rPr>
                <w:i/>
                <w:iCs/>
              </w:rPr>
              <w:fldChar w:fldCharType="begin">
                <w:fldData xml:space="preserve">PEVuZE5vdGU+PENpdGU+PEF1dGhvcj5IZWRsdW5kPC9BdXRob3I+PFllYXI+MjAwMjwvWWVhcj48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PEVuZE5vdGU+PENpdGU+PEF1dGhvcj5IZWRsdW5kPC9BdXRob3I+PFllYXI+MjAwMjwvWWVhcj48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lastRenderedPageBreak/>
              <w:t xml:space="preserve">17 </w:t>
            </w:r>
            <w:r>
              <w:lastRenderedPageBreak/>
              <w:t>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lastRenderedPageBreak/>
              <w:t xml:space="preserve">4.3 – 8.2 (mean </w:t>
            </w:r>
            <w:r>
              <w:lastRenderedPageBreak/>
              <w:t>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lastRenderedPageBreak/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 xml:space="preserve">No correlation between </w:t>
            </w:r>
            <w:r>
              <w:rPr>
                <w:rFonts w:ascii="Calibri" w:hAnsi="Calibri" w:cs="Calibri"/>
              </w:rPr>
              <w:lastRenderedPageBreak/>
              <w:t>mean PSI and mean LOS (p = 0.97)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206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4.5 – 7 (median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Iroezindu</w:t>
            </w:r>
            <w:proofErr w:type="spellEnd"/>
            <w:r>
              <w:rPr>
                <w:i/>
                <w:iCs/>
              </w:rPr>
              <w:t xml:space="preserve"> et al.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&lt;EndNote&gt;&lt;Cite&gt;&lt;Author&gt;Iroezindu&lt;/Author&gt;&lt;Year&gt;2016&lt;/Year&gt;&lt;RecNum&gt;283&lt;/RecNum&gt;&lt;DisplayText&gt;(21)&lt;/DisplayText&gt;&lt;record&gt;&lt;rec-number&gt;283&lt;/rec-number&gt;&lt;foreign-keys&gt;&lt;key app="EN" db-id="za55vs5wdxwwvner52bpf2zor595w2f292v9" timestamp="1533206365"&gt;283&lt;/key&gt;&lt;/foreign-keys&gt;&lt;ref-type name="Journal Article"&gt;17&lt;/ref-type&gt;&lt;contributors&gt;&lt;authors&gt;&lt;author&gt;Iroezindu, Michael O.&lt;/author&gt;&lt;author&gt;Isiguzo, Godsent C.&lt;/author&gt;&lt;author&gt;Chima, Emmanuel I.&lt;/author&gt;&lt;author&gt;Mbata, Godwin C.&lt;/author&gt;&lt;author&gt;Onyedibe, Kenneth I.&lt;/author&gt;&lt;author&gt;Onyedum, Cajetan C.&lt;/author&gt;&lt;author&gt;John-Maduagwu, Obiageli J.&lt;/author&gt;&lt;author&gt;Okoli, Leo E.&lt;/author&gt;&lt;author&gt;Young, Ekenechukwu E.&lt;/author&gt;&lt;/authors&gt;&lt;/contributors&gt;&lt;titles&gt;&lt;title&gt;Predictors of in-hospital mortality and length of stay in community-acquired pneumonia: a 5-year multi-centre case control study of adults in a developing country&lt;/title&gt;&lt;secondary-title&gt;Transactions of the Royal Society of Tropical Medicine and Hygiene&lt;/secondary-title&gt;&lt;/titles&gt;&lt;periodical&gt;&lt;full-title&gt;Trans R Soc Trop Med Hyg&lt;/full-title&gt;&lt;abbr-1&gt;Transactions of the Royal Society of Tropical Medicine and Hygiene&lt;/abbr-1&gt;&lt;/periodical&gt;&lt;pages&gt;445-55&lt;/pages&gt;&lt;volume&gt;110&lt;/volume&gt;&lt;number&gt;8&lt;/number&gt;&lt;dates&gt;&lt;year&gt;2016&lt;/year&gt;&lt;/dates&gt;&lt;pub-location&gt;England&lt;/pub-location&gt;&lt;urls&gt;&lt;/urls&gt;&lt;electronic-resource-num&gt;https://dx.doi.org/10.1093/trstmh/trw057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(21)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On </w:t>
            </w:r>
            <w:proofErr w:type="spellStart"/>
            <w:r>
              <w:t>multivaritate</w:t>
            </w:r>
            <w:proofErr w:type="spellEnd"/>
            <w:r>
              <w:t xml:space="preserve"> analysis, predictors of LOS&gt;10 days were care in hospitals A and B (</w:t>
            </w:r>
            <w:proofErr w:type="spellStart"/>
            <w:r>
              <w:t>aOR</w:t>
            </w:r>
            <w:proofErr w:type="spellEnd"/>
            <w:r>
              <w:t xml:space="preserve"> 3.1, 95% CI 1.3-10.5 and </w:t>
            </w:r>
            <w:proofErr w:type="spellStart"/>
            <w:r>
              <w:t>aOR</w:t>
            </w:r>
            <w:proofErr w:type="spellEnd"/>
            <w:r>
              <w:t xml:space="preserve"> 2.2, 95% CI 1.1-11.2 respectively) - adjusted for gender, CURB65, co-morbidity, anaemia, elevated Cr.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Klausen</w:t>
            </w:r>
            <w:proofErr w:type="spellEnd"/>
            <w:r>
              <w:rPr>
                <w:i/>
                <w:iCs/>
              </w:rPr>
              <w:t xml:space="preserve"> et al.</w: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(31)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– 7 (median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Cox adjusted analyses identified 4 hospitals with shorter LOS (p&lt;0.01) and 8 with longer LOS.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5.45 (1.41)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Gender, age, </w:t>
            </w:r>
            <w:proofErr w:type="spellStart"/>
            <w:r>
              <w:t>ventilatory</w:t>
            </w:r>
            <w:proofErr w:type="spellEnd"/>
            <w:r>
              <w:t xml:space="preserve"> support, </w:t>
            </w:r>
            <w:proofErr w:type="spellStart"/>
            <w:r>
              <w:t>Chalson</w:t>
            </w:r>
            <w:proofErr w:type="spellEnd"/>
            <w:r>
              <w:t xml:space="preserve"> index score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Laing et al. 2004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&lt;EndNote&gt;&lt;Cite&gt;&lt;Author&gt;Laing&lt;/Author&gt;&lt;Year&gt;2004&lt;/Year&gt;&lt;RecNum&gt;74&lt;/RecNum&gt;&lt;DisplayText&gt;(22)&lt;/DisplayText&gt;&lt;record&gt;&lt;rec-number&gt;74&lt;/rec-number&gt;&lt;foreign-keys&gt;&lt;key app="EN" db-id="za55vs5wdxwwvner52bpf2zor595w2f292v9" timestamp="1513177287"&gt;74&lt;/key&gt;&lt;/foreign-keys&gt;&lt;ref-type name="Journal Article"&gt;17&lt;/ref-type&gt;&lt;contributors&gt;&lt;authors&gt;&lt;author&gt;Laing, R.&lt;/author&gt;&lt;author&gt;Coles, C.&lt;/author&gt;&lt;author&gt;Chambers, S.&lt;/author&gt;&lt;author&gt;Frampton, C.&lt;/author&gt;&lt;author&gt;Jennings, L.&lt;/author&gt;&lt;author&gt;Karalus, N.&lt;/author&gt;&lt;author&gt;Mills, G.&lt;/author&gt;&lt;author&gt;Town, G. I.&lt;/author&gt;&lt;/authors&gt;&lt;/contributors&gt;&lt;auth-address&gt;Canterbury Respiratory Research Group, New Zealand. richard.laing@cdhb.govt.nz&lt;/auth-address&gt;&lt;titles&gt;&lt;title&gt;Community-acquired pneumonia: influence of management practices on length of hospital stay&lt;/title&gt;&lt;secondary-title&gt;Intern Med J&lt;/secondary-title&gt;&lt;/titles&gt;&lt;periodical&gt;&lt;full-title&gt;Intern Med J&lt;/full-title&gt;&lt;/periodical&gt;&lt;pages&gt;91-7&lt;/pages&gt;&lt;volume&gt;34&lt;/volume&gt;&lt;number&gt;3&lt;/number&gt;&lt;edition&gt;2004/03/20&lt;/edition&gt;&lt;keywords&gt;&lt;keyword&gt;Aged&lt;/keyword&gt;&lt;keyword&gt;Anti-Bacterial Agents/*administration &amp;amp; dosage&lt;/keyword&gt;&lt;keyword&gt;Community-Acquired Infections&lt;/keyword&gt;&lt;keyword&gt;Female&lt;/keyword&gt;&lt;keyword&gt;Humans&lt;/keyword&gt;&lt;keyword&gt;*Length of Stay&lt;/keyword&gt;&lt;keyword&gt;Male&lt;/keyword&gt;&lt;keyword&gt;Middle Aged&lt;/keyword&gt;&lt;keyword&gt;Multivariate Analysis&lt;/keyword&gt;&lt;keyword&gt;New Zealand&lt;/keyword&gt;&lt;keyword&gt;Pneumonia/drug therapy/*therapy&lt;/keyword&gt;&lt;keyword&gt;*Practice Patterns, Physicians&amp;apos;&lt;/keyword&gt;&lt;/keywords&gt;&lt;dates&gt;&lt;year&gt;2004&lt;/year&gt;&lt;pub-dates&gt;&lt;date&gt;Mar&lt;/date&gt;&lt;/pub-dates&gt;&lt;/dates&gt;&lt;isbn&gt;1444-0903 (Print)&amp;#xD;1444-0903 (Linking)&lt;/isbn&gt;&lt;accession-num&gt;15030455&lt;/accession-num&gt;&lt;urls&gt;&lt;related-urls&gt;&lt;url&gt;https://www.ncbi.nlm.nih.gov/pubmed/15030455&lt;/url&gt;&lt;/related-urls&gt;&lt;/urls&gt;&lt;electronic-resource-num&gt;10.1111/j.1444-0903.2004.00544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3.0 - 5.9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4.45 (2.05)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Lave et al 1996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&lt;EndNote&gt;&lt;Cite&gt;&lt;Author&gt;Lave&lt;/Author&gt;&lt;Year&gt;1996&lt;/Year&gt;&lt;RecNum&gt;293&lt;/RecNum&gt;&lt;DisplayText&gt;(23)&lt;/DisplayText&gt;&lt;record&gt;&lt;rec-number&gt;293&lt;/rec-number&gt;&lt;foreign-keys&gt;&lt;key app="EN" db-id="za55vs5wdxwwvner52bpf2zor595w2f292v9" timestamp="1534618359"&gt;293&lt;/key&gt;&lt;/foreign-keys&gt;&lt;ref-type name="Journal Article"&gt;17&lt;/ref-type&gt;&lt;contributors&gt;&lt;authors&gt;&lt;author&gt;Lave, J. R.&lt;/author&gt;&lt;author&gt;Fine, M. J.&lt;/author&gt;&lt;author&gt;Sankey, S. S.&lt;/author&gt;&lt;author&gt;Hanusa, B. H.&lt;/author&gt;&lt;author&gt;Weissfeld, L. A.&lt;/author&gt;&lt;author&gt;Kapoor, W. N.&lt;/author&gt;&lt;/authors&gt;&lt;/contributors&gt;&lt;auth-address&gt;Department of Health Services Administration, Pittsburgh, PA, USA.&lt;/auth-address&gt;&lt;titles&gt;&lt;title&gt;Hospitalized pneumonia. Outcomes, treatment patterns, and costs in urban and rural areas&lt;/title&gt;&lt;secondary-title&gt;J Gen Intern Med&lt;/secondary-title&gt;&lt;/titles&gt;&lt;periodical&gt;&lt;full-title&gt;J Gen Intern Med&lt;/full-title&gt;&lt;/periodical&gt;&lt;pages&gt;415-21&lt;/pages&gt;&lt;volume&gt;11&lt;/volume&gt;&lt;number&gt;7&lt;/number&gt;&lt;edition&gt;1996/07/01&lt;/edition&gt;&lt;keywords&gt;&lt;keyword&gt;Adult&lt;/keyword&gt;&lt;keyword&gt;Aged&lt;/keyword&gt;&lt;keyword&gt;*Community-Acquired Infections/economics/therapy&lt;/keyword&gt;&lt;keyword&gt;Cost of Illness&lt;/keyword&gt;&lt;keyword&gt;Female&lt;/keyword&gt;&lt;keyword&gt;*Health Services Accessibility/economics/trends&lt;/keyword&gt;&lt;keyword&gt;Hospitalization&lt;/keyword&gt;&lt;keyword&gt;Humans&lt;/keyword&gt;&lt;keyword&gt;Logistic Models&lt;/keyword&gt;&lt;keyword&gt;Male&lt;/keyword&gt;&lt;keyword&gt;Middle Aged&lt;/keyword&gt;&lt;keyword&gt;Pennsylvania&lt;/keyword&gt;&lt;keyword&gt;*Pneumonia/economics/therapy&lt;/keyword&gt;&lt;keyword&gt;Prognosis&lt;/keyword&gt;&lt;keyword&gt;Registries&lt;/keyword&gt;&lt;keyword&gt;Retrospective Studies&lt;/keyword&gt;&lt;keyword&gt;Rural Population&lt;/keyword&gt;&lt;keyword&gt;Urban Population&lt;/keyword&gt;&lt;/keywords&gt;&lt;dates&gt;&lt;year&gt;1996&lt;/year&gt;&lt;pub-dates&gt;&lt;date&gt;Jul&lt;/date&gt;&lt;/pub-dates&gt;&lt;/dates&gt;&lt;isbn&gt;0884-8734 (Print)&amp;#xD;0884-8734 (Linking)&lt;/isbn&gt;&lt;accession-num&gt;8842934&lt;/accession-num&gt;&lt;urls&gt;&lt;related-urls&gt;&lt;url&gt;https://www.ncbi.nlm.nih.gov/pubmed/8842934&lt;/url&gt;&lt;/related-urls&gt;&lt;/urls&gt;&lt;/record&gt;&lt;/Cite&gt;&lt;/EndNote&gt;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(23)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8 regions 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8.4 – 10.2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9.48 (0.53)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Differences in LOS across regions remained significant after controlling for severity of illness, aetiology and hospital characteristics (data not presented).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McCormick et al. 1999</w:t>
            </w:r>
            <w:r>
              <w:rPr>
                <w:i/>
                <w:iCs/>
              </w:rPr>
              <w:fldChar w:fldCharType="begin">
                <w:fldData xml:space="preserve">PEVuZE5vdGU+PENpdGU+PEF1dGhvcj5NY0Nvcm1pY2s8L0F1dGhvcj48WWVhcj4xOTk5PC9ZZWFy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PEVuZE5vdGU+PENpdGU+PEF1dGhvcj5NY0Nvcm1pY2s8L0F1dGhvcj48WWVhcj4xOTk5PC9ZZWFy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7.3 – 9.6 (mean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8.58 (1.03)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PSI risk class, Aetiology, ICU admission in first 24 hours, positive blood culture, discharge to NH, DNAR, employment </w:t>
            </w:r>
            <w:r>
              <w:lastRenderedPageBreak/>
              <w:t>status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Remond</w:t>
            </w:r>
            <w:proofErr w:type="spellEnd"/>
            <w:r>
              <w:rPr>
                <w:i/>
                <w:iCs/>
              </w:rPr>
              <w:t xml:space="preserve"> et al. 2010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geographic regions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(median days)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Presented as range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 xml:space="preserve">Reyes </w:t>
            </w:r>
            <w:proofErr w:type="spellStart"/>
            <w:r>
              <w:rPr>
                <w:i/>
                <w:iCs/>
              </w:rPr>
              <w:t>Calzada</w:t>
            </w:r>
            <w:proofErr w:type="spellEnd"/>
            <w:r>
              <w:rPr>
                <w:i/>
                <w:iCs/>
              </w:rPr>
              <w:t xml:space="preserve"> et al. 2007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&lt;EndNote&gt;&lt;Cite&gt;&lt;Author&gt;Reyes Calzada&lt;/Author&gt;&lt;Year&gt;2007&lt;/Year&gt;&lt;RecNum&gt;286&lt;/RecNum&gt;&lt;DisplayText&gt;(28)&lt;/DisplayText&gt;&lt;record&gt;&lt;rec-number&gt;286&lt;/rec-number&gt;&lt;foreign-keys&gt;&lt;key app="EN" db-id="za55vs5wdxwwvner52bpf2zor595w2f292v9" timestamp="1533206365"&gt;286&lt;/key&gt;&lt;/foreign-keys&gt;&lt;ref-type name="Journal Article"&gt;17&lt;/ref-type&gt;&lt;contributors&gt;&lt;authors&gt;&lt;author&gt;Reyes Calzada, S.&lt;/author&gt;&lt;author&gt;Martinez Tomas, R.&lt;/author&gt;&lt;author&gt;Cremades Romero, M. J.&lt;/author&gt;&lt;author&gt;Martinez Moragon, E.&lt;/author&gt;&lt;author&gt;Soler Cataluna, J. J.&lt;/author&gt;&lt;author&gt;Menendez Villanueva, R.&lt;/author&gt;&lt;/authors&gt;&lt;/contributors&gt;&lt;titles&gt;&lt;title&gt;Empiric treatment in hospitalized community-acquired pneumonia. Impact on mortality, length of stay and re-admission&lt;/title&gt;&lt;secondary-title&gt;Respiratory medicine&lt;/secondary-title&gt;&lt;/titles&gt;&lt;periodical&gt;&lt;full-title&gt;Respir Med&lt;/full-title&gt;&lt;abbr-1&gt;Respiratory medicine&lt;/abbr-1&gt;&lt;/periodical&gt;&lt;pages&gt;1909-15&lt;/pages&gt;&lt;volume&gt;101&lt;/volume&gt;&lt;number&gt;9&lt;/number&gt;&lt;dates&gt;&lt;year&gt;2007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(28)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p=0.0001- hospital D median LOS compared to others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NA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"Shorter stays were recorded in hospital D, with a median of 6 days p=0.0001"</w:t>
            </w:r>
          </w:p>
        </w:tc>
      </w:tr>
      <w:tr w:rsidR="00AE1983" w:rsidTr="00654DDF">
        <w:tc>
          <w:tcPr>
            <w:tcW w:w="1434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Inpatient mortality </w:t>
            </w: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Arnold et al. 2013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&lt;EndNote&gt;&lt;Cite&gt;&lt;Author&gt;Arnold&lt;/Author&gt;&lt;Year&gt;2013&lt;/Year&gt;&lt;RecNum&gt;276&lt;/RecNum&gt;&lt;DisplayText&gt;(12)&lt;/DisplayText&gt;&lt;record&gt;&lt;rec-number&gt;276&lt;/rec-number&gt;&lt;foreign-keys&gt;&lt;key app="EN" db-id="za55vs5wdxwwvner52bpf2zor595w2f292v9" timestamp="1533206365"&gt;276&lt;/key&gt;&lt;/foreign-keys&gt;&lt;ref-type name="Journal Article"&gt;17&lt;/ref-type&gt;&lt;contributors&gt;&lt;authors&gt;&lt;author&gt;Arnold, Forest W.&lt;/author&gt;&lt;author&gt;Wiemken, Timothy L.&lt;/author&gt;&lt;author&gt;Peyrani, Paula&lt;/author&gt;&lt;author&gt;Ramirez, Julio A.&lt;/author&gt;&lt;author&gt;Brock, Guy N.&lt;/author&gt;&lt;author&gt;Capo authors&lt;/author&gt;&lt;/authors&gt;&lt;/contributors&gt;&lt;titles&gt;&lt;title&gt;Mortality differences among hospitalized patients with community-acquired pneumonia in three world regions: results from the Community-Acquired Pneumonia Organization (CAPO) International Cohort Study&lt;/title&gt;&lt;secondary-title&gt;Respiratory medicine&lt;/secondary-title&gt;&lt;/titles&gt;&lt;periodical&gt;&lt;full-title&gt;Respir Med&lt;/full-title&gt;&lt;abbr-1&gt;Respiratory medicine&lt;/abbr-1&gt;&lt;/periodical&gt;&lt;pages&gt;1101-11&lt;/pages&gt;&lt;volume&gt;107&lt;/volume&gt;&lt;number&gt;7&lt;/number&gt;&lt;dates&gt;&lt;year&gt;2013&lt;/year&gt;&lt;/dates&gt;&lt;pub-location&gt;England&lt;/pub-location&gt;&lt;urls&gt;&lt;/urls&gt;&lt;electronic-resource-num&gt;https://dx.doi.org/10.1016/j.rmed.2013.04.003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 geographic regions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7.3 – 13.3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&lt;0.0001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9.9% (3.08)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Blasi</w:t>
            </w:r>
            <w:proofErr w:type="spellEnd"/>
            <w:r>
              <w:rPr>
                <w:i/>
                <w:iCs/>
              </w:rPr>
              <w:t xml:space="preserve"> et al. 2013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&lt;EndNote&gt;&lt;Cite&gt;&lt;Author&gt;Blasi&lt;/Author&gt;&lt;Year&gt;2013&lt;/Year&gt;&lt;RecNum&gt;272&lt;/RecNum&gt;&lt;DisplayText&gt;(13)&lt;/DisplayText&gt;&lt;record&gt;&lt;rec-number&gt;272&lt;/rec-number&gt;&lt;foreign-keys&gt;&lt;key app="EN" db-id="za55vs5wdxwwvner52bpf2zor595w2f292v9" timestamp="1532701204"&gt;272&lt;/key&gt;&lt;/foreign-keys&gt;&lt;ref-type name="Journal Article"&gt;17&lt;/ref-type&gt;&lt;contributors&gt;&lt;authors&gt;&lt;author&gt;Blasi, F.&lt;/author&gt;&lt;author&gt;Garau, J.&lt;/author&gt;&lt;author&gt;Medina, J.&lt;/author&gt;&lt;author&gt;Avila, M.&lt;/author&gt;&lt;author&gt;McBride, K.&lt;/author&gt;&lt;author&gt;Ostermann, H.&lt;/author&gt;&lt;author&gt;Reach study group&lt;/author&gt;&lt;/authors&gt;&lt;/contributors&gt;&lt;titles&gt;&lt;title&gt;Current management of patients hospitalized with community-acquired pneumonia across Europe: outcomes from REACH&lt;/title&gt;&lt;secondary-title&gt;Respir Res&lt;/secondary-title&gt;&lt;/titles&gt;&lt;periodical&gt;&lt;full-title&gt;Respir Res&lt;/full-title&gt;&lt;abbr-1&gt;Respiratory research&lt;/abbr-1&gt;&lt;/periodical&gt;&lt;pages&gt;44&lt;/pages&gt;&lt;volume&gt;14&lt;/volume&gt;&lt;edition&gt;2013/04/17&lt;/edition&gt;&lt;keywords&gt;&lt;keyword&gt;Adolescent&lt;/keyword&gt;&lt;keyword&gt;Adult&lt;/keyword&gt;&lt;keyword&gt;Aged&lt;/keyword&gt;&lt;keyword&gt;Anti-Bacterial Agents/therapeutic use&lt;/keyword&gt;&lt;keyword&gt;Community-Acquired Infections/diagnosis/drug therapy/*therapy&lt;/keyword&gt;&lt;keyword&gt;Europe&lt;/keyword&gt;&lt;keyword&gt;Female&lt;/keyword&gt;&lt;keyword&gt;Hospitalization&lt;/keyword&gt;&lt;keyword&gt;Humans&lt;/keyword&gt;&lt;keyword&gt;Length of Stay&lt;/keyword&gt;&lt;keyword&gt;Male&lt;/keyword&gt;&lt;keyword&gt;Middle Aged&lt;/keyword&gt;&lt;keyword&gt;Pneumonia/diagnosis/drug therapy/*therapy&lt;/keyword&gt;&lt;keyword&gt;Retrospective Studies&lt;/keyword&gt;&lt;keyword&gt;Treatment Outcome&lt;/keyword&gt;&lt;keyword&gt;Young Adult&lt;/keyword&gt;&lt;/keywords&gt;&lt;dates&gt;&lt;year&gt;2013&lt;/year&gt;&lt;pub-dates&gt;&lt;date&gt;Apr 15&lt;/date&gt;&lt;/pub-dates&gt;&lt;/dates&gt;&lt;isbn&gt;1465-993X (Electronic)&amp;#xD;1465-9921 (Linking)&lt;/isbn&gt;&lt;accession-num&gt;23586347&lt;/accession-num&gt;&lt;urls&gt;&lt;related-urls&gt;&lt;url&gt;https://www.ncbi.nlm.nih.gov/pubmed/23586347&lt;/url&gt;&lt;/related-urls&gt;&lt;/urls&gt;&lt;custom2&gt;PMC3644236&lt;/custom2&gt;&lt;electronic-resource-num&gt;10.1186/1465-9921-14-44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(13)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10 countries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 – 17.5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7.9% (6.04)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Cabre</w:t>
            </w:r>
            <w:proofErr w:type="spellEnd"/>
            <w:r>
              <w:rPr>
                <w:i/>
                <w:iCs/>
              </w:rPr>
              <w:t xml:space="preserve"> et al. 2004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&lt;EndNote&gt;&lt;Cite&gt;&lt;Author&gt;Cabre&lt;/Author&gt;&lt;Year&gt;2004&lt;/Year&gt;&lt;RecNum&gt;86&lt;/RecNum&gt;&lt;DisplayText&gt;(14)&lt;/DisplayText&gt;&lt;record&gt;&lt;rec-number&gt;86&lt;/rec-number&gt;&lt;foreign-keys&gt;&lt;key app="EN" db-id="za55vs5wdxwwvner52bpf2zor595w2f292v9" timestamp="1513255248"&gt;86&lt;/key&gt;&lt;/foreign-keys&gt;&lt;ref-type name="Journal Article"&gt;17&lt;/ref-type&gt;&lt;contributors&gt;&lt;authors&gt;&lt;author&gt;Cabre, M.&lt;/author&gt;&lt;author&gt;Bolivar, I.&lt;/author&gt;&lt;author&gt;Pera, G.&lt;/author&gt;&lt;author&gt;Pallares, R.&lt;/author&gt;&lt;author&gt;Pneumonia Study Collaborative, Group&lt;/author&gt;&lt;/authors&gt;&lt;/contributors&gt;&lt;auth-address&gt;Department of Internal Medicine, Hospital de Mataro, Consorci Sanitari del Maresme, Spain.&lt;/auth-address&gt;&lt;titles&gt;&lt;title&gt;Factors influencing length of hospital stay in community-acquired pneumonia: a study in 27 community hospitals&lt;/title&gt;&lt;secondary-title&gt;Epidemiol Infect&lt;/secondary-title&gt;&lt;/titles&gt;&lt;periodical&gt;&lt;full-title&gt;Epidemiol Infect&lt;/full-title&gt;&lt;abbr-1&gt;Epidemiology and infection&lt;/abbr-1&gt;&lt;/periodical&gt;&lt;pages&gt;821-9&lt;/pages&gt;&lt;volume&gt;132&lt;/volume&gt;&lt;number&gt;5&lt;/number&gt;&lt;edition&gt;2004/10/12&lt;/edition&gt;&lt;keywords&gt;&lt;keyword&gt;Aged&lt;/keyword&gt;&lt;keyword&gt;Community-Acquired Infections/*epidemiology/etiology/mortality&lt;/keyword&gt;&lt;keyword&gt;Female&lt;/keyword&gt;&lt;keyword&gt;Hospitals, Community/*utilization&lt;/keyword&gt;&lt;keyword&gt;Humans&lt;/keyword&gt;&lt;keyword&gt;Length of Stay/*statistics &amp;amp; numerical data&lt;/keyword&gt;&lt;keyword&gt;Male&lt;/keyword&gt;&lt;keyword&gt;Medical Records&lt;/keyword&gt;&lt;keyword&gt;Pneumonia/*epidemiology/etiology/mortality&lt;/keyword&gt;&lt;keyword&gt;Retrospective Studies&lt;/keyword&gt;&lt;keyword&gt;Risk Factors&lt;/keyword&gt;&lt;keyword&gt;Spain/epidemiology&lt;/keyword&gt;&lt;/keywords&gt;&lt;dates&gt;&lt;year&gt;2004&lt;/year&gt;&lt;pub-dates&gt;&lt;date&gt;Oct&lt;/date&gt;&lt;/pub-dates&gt;&lt;/dates&gt;&lt;isbn&gt;0950-2688 (Print)&amp;#xD;0950-2688 (Linking)&lt;/isbn&gt;&lt;accession-num&gt;15473144&lt;/accession-num&gt;&lt;urls&gt;&lt;related-urls&gt;&lt;url&gt;https://www.ncbi.nlm.nih.gov/pubmed/15473144&lt;/url&gt;&lt;/related-urls&gt;&lt;/urls&gt;&lt;custom2&gt;PMC2870168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27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0-11.9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0.012 p value for inter hospital difference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4.8%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Capelastegui</w:t>
            </w:r>
            <w:proofErr w:type="spellEnd"/>
            <w:r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5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7.1 – 9.6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0.94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8.62%, (1.01)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Dedier</w:t>
            </w:r>
            <w:proofErr w:type="spellEnd"/>
            <w:r>
              <w:rPr>
                <w:i/>
                <w:iCs/>
              </w:rPr>
              <w:t xml:space="preserve"> et al. 2001</w: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(16)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38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0 - 15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>
              <w:rPr>
                <w:i/>
                <w:iCs/>
              </w:rPr>
              <w:t>Fine et al. 1993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&lt;EndNote&gt;&lt;Cite&gt;&lt;Author&gt;Fine&lt;/Author&gt;&lt;Year&gt;1993&lt;/Year&gt;&lt;RecNum&gt;97&lt;/RecNum&gt;&lt;DisplayText&gt;(10)&lt;/DisplayText&gt;&lt;record&gt;&lt;rec-number&gt;97&lt;/rec-number&gt;&lt;foreign-keys&gt;&lt;key app="EN" db-id="za55vs5wdxwwvner52bpf2zor595w2f292v9" timestamp="1518012075"&gt;97&lt;/key&gt;&lt;/foreign-keys&gt;&lt;ref-type name="Journal Article"&gt;17&lt;/ref-type&gt;&lt;contributors&gt;&lt;authors&gt;&lt;author&gt;Fine, M. J.&lt;/author&gt;&lt;author&gt;Singer, D. E.&lt;/author&gt;&lt;author&gt;Phelps, A. L.&lt;/author&gt;&lt;author&gt;Hanusa, B. H.&lt;/author&gt;&lt;author&gt;Kapoor, W. N.&lt;/author&gt;&lt;/authors&gt;&lt;/contributors&gt;&lt;auth-address&gt;Department of Medicine, University of Pittsburgh, PA 15261.&lt;/auth-address&gt;&lt;titles&gt;&lt;title&gt;Differences in length of hospital stay in patients with community-acquired pneumonia: a prospective four-hospital study&lt;/title&gt;&lt;secondary-title&gt;Med Care&lt;/secondary-title&gt;&lt;alt-title&gt;Medical care&lt;/alt-title&gt;&lt;/titles&gt;&lt;periodical&gt;&lt;full-title&gt;Med Care&lt;/full-title&gt;&lt;/periodical&gt;&lt;pages&gt;371-80&lt;/pages&gt;&lt;volume&gt;31&lt;/volume&gt;&lt;number&gt;4&lt;/number&gt;&lt;edition&gt;1993/04/01&lt;/edition&gt;&lt;keywords&gt;&lt;keyword&gt;Boston&lt;/keyword&gt;&lt;keyword&gt;Female&lt;/keyword&gt;&lt;keyword&gt;Follow-Up Studies&lt;/keyword&gt;&lt;keyword&gt;Hospitals, Teaching/*utilization&lt;/keyword&gt;&lt;keyword&gt;Hospitals, Veterans/utilization&lt;/keyword&gt;&lt;keyword&gt;Humans&lt;/keyword&gt;&lt;keyword&gt;Length of Stay/*statistics &amp;amp; numerical data&lt;/keyword&gt;&lt;keyword&gt;Male&lt;/keyword&gt;&lt;keyword&gt;Outcome Assessment (Health Care)&lt;/keyword&gt;&lt;keyword&gt;Pennsylvania&lt;/keyword&gt;&lt;keyword&gt;Pneumonia/*economics/etiology&lt;/keyword&gt;&lt;keyword&gt;Prospective Studies&lt;/keyword&gt;&lt;keyword&gt;Severity of Illness Index&lt;/keyword&gt;&lt;/keywords&gt;&lt;dates&gt;&lt;year&gt;1993&lt;/year&gt;&lt;pub-dates&gt;&lt;date&gt;Apr&lt;/date&gt;&lt;/pub-dates&gt;&lt;/dates&gt;&lt;isbn&gt;0025-7079 (Print)&amp;#xD;0025-7079&lt;/isbn&gt;&lt;accession-num&gt;8464253&lt;/accession-num&gt;&lt;urls&gt;&lt;/urls&gt;&lt;remote-database-provider&gt;NLM&lt;/remote-database-provider&gt;&lt;language&gt;eng&lt;/language&gt;&lt;/record&gt;&lt;/Cite&gt;&lt;/EndNote&gt;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8.6 -16.4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0.32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13.0% (3.22)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  <w:rPr>
                <w:rFonts w:ascii="Calibri" w:hAnsi="Calibri" w:cs="Calibri"/>
              </w:rPr>
            </w:pP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Garau</w:t>
            </w:r>
            <w:proofErr w:type="spellEnd"/>
            <w:r>
              <w:rPr>
                <w:i/>
                <w:iCs/>
              </w:rPr>
              <w:t xml:space="preserve"> et al. 2008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&lt;EndNote&gt;&lt;Cite&gt;&lt;Author&gt;Garau&lt;/Author&gt;&lt;Year&gt;2008&lt;/Year&gt;&lt;RecNum&gt;85&lt;/RecNum&gt;&lt;DisplayText&gt;(18)&lt;/DisplayText&gt;&lt;record&gt;&lt;rec-number&gt;85&lt;/rec-number&gt;&lt;foreign-keys&gt;&lt;key app="EN" db-id="za55vs5wdxwwvner52bpf2zor595w2f292v9" timestamp="1513254985"&gt;85&lt;/key&gt;&lt;/foreign-keys&gt;&lt;ref-type name="Journal Article"&gt;17&lt;/ref-type&gt;&lt;contributors&gt;&lt;authors&gt;&lt;author&gt;Garau, J.&lt;/author&gt;&lt;author&gt;Baquero, F.&lt;/author&gt;&lt;author&gt;Perez-Trallero, E.&lt;/author&gt;&lt;author&gt;Perez, J. L.&lt;/author&gt;&lt;author&gt;Martin-Sanchez, A. M.&lt;/author&gt;&lt;author&gt;Garcia-Rey, C.&lt;/author&gt;&lt;author&gt;Martin-Herrero, J. E.&lt;/author&gt;&lt;author&gt;Dal-Re, R.&lt;/author&gt;&lt;author&gt;Nacer Group&lt;/author&gt;&lt;/authors&gt;&lt;/contributors&gt;&lt;auth-address&gt;Department of Internal Medicine, Hospital Mutua de Terrassa, Terrassa, Spain.&lt;/auth-address&gt;&lt;titles&gt;&lt;title&gt;Factors impacting on length of stay and mortality of community-acquired pneumonia&lt;/title&gt;&lt;secondary-title&gt;Clin Microbiol Infect&lt;/secondary-title&gt;&lt;/titles&gt;&lt;periodical&gt;&lt;full-title&gt;Clin Microbiol Infect&lt;/full-title&gt;&lt;/periodical&gt;&lt;pages&gt;322-9&lt;/pages&gt;&lt;volume&gt;14&lt;/volume&gt;&lt;number&gt;4&lt;/number&gt;&lt;edition&gt;2008/01/15&lt;/edition&gt;&lt;keywords&gt;&lt;keyword&gt;Adolescent&lt;/keyword&gt;&lt;keyword&gt;Adult&lt;/keyword&gt;&lt;keyword&gt;Aged&lt;/keyword&gt;&lt;keyword&gt;Aged, 80 and over&lt;/keyword&gt;&lt;keyword&gt;Community-Acquired Infections/diagnosis/*mortality/physiopathology&lt;/keyword&gt;&lt;keyword&gt;Female&lt;/keyword&gt;&lt;keyword&gt;*Hospital Mortality&lt;/keyword&gt;&lt;keyword&gt;Hospitalization/statistics &amp;amp; numerical data&lt;/keyword&gt;&lt;keyword&gt;Humans&lt;/keyword&gt;&lt;keyword&gt;*Length of Stay&lt;/keyword&gt;&lt;keyword&gt;Male&lt;/keyword&gt;&lt;keyword&gt;Middle Aged&lt;/keyword&gt;&lt;keyword&gt;Pneumonia, Bacterial/diagnosis/*mortality/physiopathology&lt;/keyword&gt;&lt;keyword&gt;Risk Factors&lt;/keyword&gt;&lt;keyword&gt;Spain&lt;/keyword&gt;&lt;/keywords&gt;&lt;dates&gt;&lt;year&gt;2008&lt;/year&gt;&lt;pub-dates&gt;&lt;date&gt;Apr&lt;/date&gt;&lt;/pub-dates&gt;&lt;/dates&gt;&lt;isbn&gt;1198-743X (Print)&amp;#xD;1198-743X (Linking)&lt;/isbn&gt;&lt;accession-num&gt;18190569&lt;/accession-num&gt;&lt;urls&gt;&lt;related-urls&gt;&lt;url&gt;https://www.ncbi.nlm.nih.gov/pubmed/18190569&lt;/url&gt;&lt;/related-urls&gt;&lt;/urls&gt;&lt;electronic-resource-num&gt;10.1111/j.1469-0691.2007.01915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(18)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10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1.1 – 19.7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 0.001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8.73% (5.49)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Hedlund</w:t>
            </w:r>
            <w:proofErr w:type="spellEnd"/>
            <w:r>
              <w:rPr>
                <w:i/>
                <w:iCs/>
              </w:rPr>
              <w:t xml:space="preserve"> et al. 2002</w:t>
            </w:r>
            <w:r>
              <w:rPr>
                <w:i/>
                <w:iCs/>
              </w:rPr>
              <w:fldChar w:fldCharType="begin">
                <w:fldData xml:space="preserve">PEVuZE5vdGU+PENpdGU+PEF1dGhvcj5IZWRsdW5kPC9BdXRob3I+PFllYXI+MjAwMjwvWWVhcj48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PEVuZE5vdGU+PENpdGU+PEF1dGhvcj5IZWRsdW5kPC9BdXRob3I+PFllYXI+MjAwMjwvWWVhcj48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17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0 - 6.6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No correlation between mean PSI and mean mortality rate (p=0.85)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Iroezindu</w:t>
            </w:r>
            <w:proofErr w:type="spellEnd"/>
            <w:r>
              <w:rPr>
                <w:i/>
                <w:iCs/>
              </w:rPr>
              <w:t xml:space="preserve"> et al.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&lt;EndNote&gt;&lt;Cite&gt;&lt;Author&gt;Iroezindu&lt;/Author&gt;&lt;Year&gt;2016&lt;/Year&gt;&lt;RecNum&gt;283&lt;/RecNum&gt;&lt;DisplayText&gt;(21)&lt;/DisplayText&gt;&lt;record&gt;&lt;rec-number&gt;283&lt;/rec-number&gt;&lt;foreign-keys&gt;&lt;key app="EN" db-id="za55vs5wdxwwvner52bpf2zor595w2f292v9" timestamp="1533206365"&gt;283&lt;/key&gt;&lt;/foreign-keys&gt;&lt;ref-type name="Journal Article"&gt;17&lt;/ref-type&gt;&lt;contributors&gt;&lt;authors&gt;&lt;author&gt;Iroezindu, Michael O.&lt;/author&gt;&lt;author&gt;Isiguzo, Godsent C.&lt;/author&gt;&lt;author&gt;Chima, Emmanuel I.&lt;/author&gt;&lt;author&gt;Mbata, Godwin C.&lt;/author&gt;&lt;author&gt;Onyedibe, Kenneth I.&lt;/author&gt;&lt;author&gt;Onyedum, Cajetan C.&lt;/author&gt;&lt;author&gt;John-Maduagwu, Obiageli J.&lt;/author&gt;&lt;author&gt;Okoli, Leo E.&lt;/author&gt;&lt;author&gt;Young, Ekenechukwu E.&lt;/author&gt;&lt;/authors&gt;&lt;/contributors&gt;&lt;titles&gt;&lt;title&gt;Predictors of in-hospital mortality and length of stay in community-acquired pneumonia: a 5-year multi-centre case control study of adults in a developing country&lt;/title&gt;&lt;secondary-title&gt;Transactions of the Royal Society of Tropical Medicine and Hygiene&lt;/secondary-title&gt;&lt;/titles&gt;&lt;periodical&gt;&lt;full-title&gt;Trans R Soc Trop Med Hyg&lt;/full-title&gt;&lt;abbr-1&gt;Transactions of the Royal Society of Tropical Medicine and Hygiene&lt;/abbr-1&gt;&lt;/periodical&gt;&lt;pages&gt;445-55&lt;/pages&gt;&lt;volume&gt;110&lt;/volume&gt;&lt;number&gt;8&lt;/number&gt;&lt;dates&gt;&lt;year&gt;2016&lt;/year&gt;&lt;/dates&gt;&lt;pub-location&gt;England&lt;/pub-location&gt;&lt;urls&gt;&lt;/urls&gt;&lt;electronic-resource-num&gt;https://dx.doi.org/10.1093/trstmh/trw057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(21)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17.9 – 31.1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0.53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22.58% (6.06)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Klausen</w:t>
            </w:r>
            <w:proofErr w:type="spellEnd"/>
            <w:r>
              <w:rPr>
                <w:i/>
                <w:iCs/>
              </w:rPr>
              <w:t xml:space="preserve"> et al.</w: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(31)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 – 17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Identified 3 hospitals with higher IP mortality and one with lower (p &lt;0.01)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11.59% (2.67)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Gender, age, </w:t>
            </w:r>
            <w:proofErr w:type="spellStart"/>
            <w:r>
              <w:t>ventilatory</w:t>
            </w:r>
            <w:proofErr w:type="spellEnd"/>
            <w:r>
              <w:t xml:space="preserve"> support, </w:t>
            </w:r>
            <w:proofErr w:type="spellStart"/>
            <w:r>
              <w:t>Chalson</w:t>
            </w:r>
            <w:proofErr w:type="spellEnd"/>
            <w:r>
              <w:t xml:space="preserve"> index score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&gt;65 years only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Laing et al. 2004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&lt;EndNote&gt;&lt;Cite&gt;&lt;Author&gt;Laing&lt;/Author&gt;&lt;Year&gt;2004&lt;/Year&gt;&lt;RecNum&gt;74&lt;/RecNum&gt;&lt;DisplayText&gt;(22)&lt;/DisplayText&gt;&lt;record&gt;&lt;rec-number&gt;74&lt;/rec-number&gt;&lt;foreign-keys&gt;&lt;key app="EN" db-id="za55vs5wdxwwvner52bpf2zor595w2f292v9" timestamp="1513177287"&gt;74&lt;/key&gt;&lt;/foreign-keys&gt;&lt;ref-type name="Journal Article"&gt;17&lt;/ref-type&gt;&lt;contributors&gt;&lt;authors&gt;&lt;author&gt;Laing, R.&lt;/author&gt;&lt;author&gt;Coles, C.&lt;/author&gt;&lt;author&gt;Chambers, S.&lt;/author&gt;&lt;author&gt;Frampton, C.&lt;/author&gt;&lt;author&gt;Jennings, L.&lt;/author&gt;&lt;author&gt;Karalus, N.&lt;/author&gt;&lt;author&gt;Mills, G.&lt;/author&gt;&lt;author&gt;Town, G. I.&lt;/author&gt;&lt;/authors&gt;&lt;/contributors&gt;&lt;auth-address&gt;Canterbury Respiratory Research Group, New Zealand. richard.laing@cdhb.govt.nz&lt;/auth-address&gt;&lt;titles&gt;&lt;title&gt;Community-acquired pneumonia: influence of management practices on length of hospital stay&lt;/title&gt;&lt;secondary-title&gt;Intern Med J&lt;/secondary-title&gt;&lt;/titles&gt;&lt;periodical&gt;&lt;full-title&gt;Intern Med J&lt;/full-title&gt;&lt;/periodical&gt;&lt;pages&gt;91-7&lt;/pages&gt;&lt;volume&gt;34&lt;/volume&gt;&lt;number&gt;3&lt;/number&gt;&lt;edition&gt;2004/03/20&lt;/edition&gt;&lt;keywords&gt;&lt;keyword&gt;Aged&lt;/keyword&gt;&lt;keyword&gt;Anti-Bacterial Agents/*administration &amp;amp; dosage&lt;/keyword&gt;&lt;keyword&gt;Community-Acquired Infections&lt;/keyword&gt;&lt;keyword&gt;Female&lt;/keyword&gt;&lt;keyword&gt;Humans&lt;/keyword&gt;&lt;keyword&gt;*Length of Stay&lt;/keyword&gt;&lt;keyword&gt;Male&lt;/keyword&gt;&lt;keyword&gt;Middle Aged&lt;/keyword&gt;&lt;keyword&gt;Multivariate Analysis&lt;/keyword&gt;&lt;keyword&gt;New Zealand&lt;/keyword&gt;&lt;keyword&gt;Pneumonia/drug therapy/*therapy&lt;/keyword&gt;&lt;keyword&gt;*Practice Patterns, Physicians&amp;apos;&lt;/keyword&gt;&lt;/keywords&gt;&lt;dates&gt;&lt;year&gt;2004&lt;/year&gt;&lt;pub-dates&gt;&lt;date&gt;Mar&lt;/date&gt;&lt;/pub-dates&gt;&lt;/dates&gt;&lt;isbn&gt;1444-0903 (Print)&amp;#xD;1444-0903 (Linking)&lt;/isbn&gt;&lt;accession-num&gt;15030455&lt;/accession-num&gt;&lt;urls&gt;&lt;related-urls&gt;&lt;url&gt;https://www.ncbi.nlm.nih.gov/pubmed/15030455&lt;/url&gt;&lt;/related-urls&gt;&lt;/urls&gt;&lt;electronic-resource-num&gt;10.1111/j.1444-0903.2004.00544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1.32 -2.35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0.8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Presented as range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Lave et al 1996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&lt;EndNote&gt;&lt;Cite&gt;&lt;Author&gt;Lave&lt;/Author&gt;&lt;Year&gt;1996&lt;/Year&gt;&lt;RecNum&gt;293&lt;/RecNum&gt;&lt;DisplayText&gt;(23)&lt;/DisplayText&gt;&lt;record&gt;&lt;rec-number&gt;293&lt;/rec-number&gt;&lt;foreign-keys&gt;&lt;key app="EN" db-id="za55vs5wdxwwvner52bpf2zor595w2f292v9" timestamp="1534618359"&gt;293&lt;/key&gt;&lt;/foreign-keys&gt;&lt;ref-type name="Journal Article"&gt;17&lt;/ref-type&gt;&lt;contributors&gt;&lt;authors&gt;&lt;author&gt;Lave, J. R.&lt;/author&gt;&lt;author&gt;Fine, M. J.&lt;/author&gt;&lt;author&gt;Sankey, S. S.&lt;/author&gt;&lt;author&gt;Hanusa, B. H.&lt;/author&gt;&lt;author&gt;Weissfeld, L. A.&lt;/author&gt;&lt;author&gt;Kapoor, W. N.&lt;/author&gt;&lt;/authors&gt;&lt;/contributors&gt;&lt;auth-address&gt;Department of Health Services Administration, Pittsburgh, PA, USA.&lt;/auth-address&gt;&lt;titles&gt;&lt;title&gt;Hospitalized pneumonia. Outcomes, treatment patterns, and costs in urban and rural areas&lt;/title&gt;&lt;secondary-title&gt;J Gen Intern Med&lt;/secondary-title&gt;&lt;/titles&gt;&lt;periodical&gt;&lt;full-title&gt;J Gen Intern Med&lt;/full-title&gt;&lt;/periodical&gt;&lt;pages&gt;415-21&lt;/pages&gt;&lt;volume&gt;11&lt;/volume&gt;&lt;number&gt;7&lt;/number&gt;&lt;edition&gt;1996/07/01&lt;/edition&gt;&lt;keywords&gt;&lt;keyword&gt;Adult&lt;/keyword&gt;&lt;keyword&gt;Aged&lt;/keyword&gt;&lt;keyword&gt;*Community-Acquired Infections/economics/therapy&lt;/keyword&gt;&lt;keyword&gt;Cost of Illness&lt;/keyword&gt;&lt;keyword&gt;Female&lt;/keyword&gt;&lt;keyword&gt;*Health Services Accessibility/economics/trends&lt;/keyword&gt;&lt;keyword&gt;Hospitalization&lt;/keyword&gt;&lt;keyword&gt;Humans&lt;/keyword&gt;&lt;keyword&gt;Logistic Models&lt;/keyword&gt;&lt;keyword&gt;Male&lt;/keyword&gt;&lt;keyword&gt;Middle Aged&lt;/keyword&gt;&lt;keyword&gt;Pennsylvania&lt;/keyword&gt;&lt;keyword&gt;*Pneumonia/economics/therapy&lt;/keyword&gt;&lt;keyword&gt;Prognosis&lt;/keyword&gt;&lt;keyword&gt;Registries&lt;/keyword&gt;&lt;keyword&gt;Retrospective Studies&lt;/keyword&gt;&lt;keyword&gt;Rural Population&lt;/keyword&gt;&lt;keyword&gt;Urban Population&lt;/keyword&gt;&lt;/keywords&gt;&lt;dates&gt;&lt;year&gt;1996&lt;/year&gt;&lt;pub-dates&gt;&lt;date&gt;Jul&lt;/date&gt;&lt;/pub-dates&gt;&lt;/dates&gt;&lt;isbn&gt;0884-8734 (Print)&amp;#xD;0884-8734 (Linking)&lt;/isbn&gt;&lt;accession-num&gt;8842934&lt;/accession-num&gt;&lt;urls&gt;&lt;related-urls&gt;&lt;url&gt;https://www.ncbi.nlm.nih.gov/pubmed/8842934&lt;/url&gt;&lt;/related-urls&gt;&lt;/urls&gt;&lt;/record&gt;&lt;/Cite&gt;&lt;/EndNote&gt;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(23)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8 regions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9.7 – 13.7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&lt;0.1 for low and medium severity CAP 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11.31% (1.29)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Remond</w:t>
            </w:r>
            <w:proofErr w:type="spellEnd"/>
            <w:r>
              <w:rPr>
                <w:i/>
                <w:iCs/>
              </w:rPr>
              <w:t xml:space="preserve"> et al. 2010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geographic regions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0.6 - 1.6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&gt;0.05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1.1%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>Sow et al 1996</w:t>
            </w:r>
            <w:r>
              <w:rPr>
                <w:i/>
                <w:iCs/>
              </w:rPr>
              <w:fldChar w:fldCharType="begin">
                <w:fldData xml:space="preserve">PEVuZE5vdGU+PENpdGU+PEF1dGhvcj5Tb3c8L0F1dGhvcj48WWVhcj4xOTk2PC9ZZWFyPjxSZWNO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PEVuZE5vdGU+PENpdGU+PEF1dGhvcj5Tb3c8L0F1dGhvcj48WWVhcj4xOTk2PC9ZZWFyPjxSZWNO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(30)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6 – 8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&gt;0.5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7%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rFonts w:ascii="Calibri" w:hAnsi="Calibri" w:cs="Calibri"/>
              </w:rPr>
              <w:t> </w:t>
            </w:r>
          </w:p>
        </w:tc>
      </w:tr>
      <w:tr w:rsidR="00AE1983" w:rsidTr="00654DDF">
        <w:tc>
          <w:tcPr>
            <w:tcW w:w="1434" w:type="dxa"/>
            <w:vMerge w:val="restart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Post discharge mortality</w:t>
            </w:r>
          </w:p>
          <w:p w:rsidR="00AE1983" w:rsidRPr="00342505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Pr="00A16801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342505">
              <w:rPr>
                <w:i/>
                <w:iCs/>
              </w:rPr>
              <w:t>Cabre</w:t>
            </w:r>
            <w:proofErr w:type="spellEnd"/>
            <w:r w:rsidRPr="00342505">
              <w:rPr>
                <w:i/>
                <w:iCs/>
              </w:rPr>
              <w:t xml:space="preserve"> et al. 2004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&lt;EndNote&gt;&lt;Cite&gt;&lt;Author&gt;Cabre&lt;/Author&gt;&lt;Year&gt;2004&lt;/Year&gt;&lt;RecNum&gt;86&lt;/RecNum&gt;&lt;DisplayText&gt;(14)&lt;/DisplayText&gt;&lt;record&gt;&lt;rec-number&gt;86&lt;/rec-number&gt;&lt;foreign-keys&gt;&lt;key app="EN" db-id="za55vs5wdxwwvner52bpf2zor595w2f292v9" timestamp="1513255248"&gt;86&lt;/key&gt;&lt;/foreign-keys&gt;&lt;ref-type name="Journal Article"&gt;17&lt;/ref-type&gt;&lt;contributors&gt;&lt;authors&gt;&lt;author&gt;Cabre, M.&lt;/author&gt;&lt;author&gt;Bolivar, I.&lt;/author&gt;&lt;author&gt;Pera, G.&lt;/author&gt;&lt;author&gt;Pallares, R.&lt;/author&gt;&lt;author&gt;Pneumonia Study Collaborative, Group&lt;/author&gt;&lt;/authors&gt;&lt;/contributors&gt;&lt;auth-address&gt;Department of Internal Medicine, Hospital de Mataro, Consorci Sanitari del Maresme, Spain.&lt;/auth-address&gt;&lt;titles&gt;&lt;title&gt;Factors influencing length of hospital stay in community-acquired pneumonia: a study in 27 community hospitals&lt;/title&gt;&lt;secondary-title&gt;Epidemiol Infect&lt;/secondary-title&gt;&lt;/titles&gt;&lt;periodical&gt;&lt;full-title&gt;Epidemiol Infect&lt;/full-title&gt;&lt;abbr-1&gt;Epidemiology and infection&lt;/abbr-1&gt;&lt;/periodical&gt;&lt;pages&gt;821-9&lt;/pages&gt;&lt;volume&gt;132&lt;/volume&gt;&lt;number&gt;5&lt;/number&gt;&lt;edition&gt;2004/10/12&lt;/edition&gt;&lt;keywords&gt;&lt;keyword&gt;Aged&lt;/keyword&gt;&lt;keyword&gt;Community-Acquired Infections/*epidemiology/etiology/mortality&lt;/keyword&gt;&lt;keyword&gt;Female&lt;/keyword&gt;&lt;keyword&gt;Hospitals, Community/*utilization&lt;/keyword&gt;&lt;keyword&gt;Humans&lt;/keyword&gt;&lt;keyword&gt;Length of Stay/*statistics &amp;amp; numerical data&lt;/keyword&gt;&lt;keyword&gt;Male&lt;/keyword&gt;&lt;keyword&gt;Medical Records&lt;/keyword&gt;&lt;keyword&gt;Pneumonia/*epidemiology/etiology/mortality&lt;/keyword&gt;&lt;keyword&gt;Retrospective Studies&lt;/keyword&gt;&lt;keyword&gt;Risk Factors&lt;/keyword&gt;&lt;keyword&gt;Spain/epidemiology&lt;/keyword&gt;&lt;/keywords&gt;&lt;dates&gt;&lt;year&gt;2004&lt;/year&gt;&lt;pub-dates&gt;&lt;date&gt;Oct&lt;/date&gt;&lt;/pub-dates&gt;&lt;/dates&gt;&lt;isbn&gt;0950-2688 (Print)&amp;#xD;0950-2688 (Linking)&lt;/isbn&gt;&lt;accession-num&gt;15473144&lt;/accession-num&gt;&lt;urls&gt;&lt;related-urls&gt;&lt;url&gt;https://www.ncbi.nlm.nih.gov/pubmed/15473144&lt;/url&gt;&lt;/related-urls&gt;&lt;/urls&gt;&lt;custom2&gt;PMC2870168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27 hospitals</w:t>
            </w:r>
          </w:p>
        </w:tc>
        <w:tc>
          <w:tcPr>
            <w:tcW w:w="167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 xml:space="preserve">0 – 13.0 </w:t>
            </w:r>
          </w:p>
        </w:tc>
        <w:tc>
          <w:tcPr>
            <w:tcW w:w="192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 xml:space="preserve">&lt;0.001 </w:t>
            </w:r>
          </w:p>
        </w:tc>
        <w:tc>
          <w:tcPr>
            <w:tcW w:w="161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 xml:space="preserve">4.1% </w:t>
            </w:r>
          </w:p>
        </w:tc>
        <w:tc>
          <w:tcPr>
            <w:tcW w:w="255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-</w:t>
            </w:r>
          </w:p>
        </w:tc>
        <w:tc>
          <w:tcPr>
            <w:tcW w:w="2331" w:type="dxa"/>
            <w:vAlign w:val="bottom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rPr>
                <w:rFonts w:ascii="Calibri" w:hAnsi="Calibri" w:cs="Calibri"/>
              </w:rPr>
              <w:t>14 days post discharge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proofErr w:type="spellStart"/>
            <w:r w:rsidRPr="00342505">
              <w:rPr>
                <w:i/>
                <w:iCs/>
              </w:rPr>
              <w:t>Capelastegui</w:t>
            </w:r>
            <w:proofErr w:type="spellEnd"/>
            <w:r w:rsidRPr="00342505"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5 hospitals</w:t>
            </w:r>
          </w:p>
        </w:tc>
        <w:tc>
          <w:tcPr>
            <w:tcW w:w="167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8.1 – 11.1</w:t>
            </w:r>
          </w:p>
        </w:tc>
        <w:tc>
          <w:tcPr>
            <w:tcW w:w="192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0.93</w:t>
            </w:r>
          </w:p>
        </w:tc>
        <w:tc>
          <w:tcPr>
            <w:tcW w:w="161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9.74% (1.14)</w:t>
            </w:r>
          </w:p>
        </w:tc>
        <w:tc>
          <w:tcPr>
            <w:tcW w:w="255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-</w:t>
            </w:r>
          </w:p>
        </w:tc>
        <w:tc>
          <w:tcPr>
            <w:tcW w:w="2331" w:type="dxa"/>
            <w:vAlign w:val="bottom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rPr>
                <w:rFonts w:ascii="Calibri" w:hAnsi="Calibri" w:cs="Calibri"/>
              </w:rPr>
              <w:t>30 days post admission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proofErr w:type="spellStart"/>
            <w:r w:rsidRPr="00342505">
              <w:rPr>
                <w:i/>
                <w:iCs/>
              </w:rPr>
              <w:t>Feagan</w:t>
            </w:r>
            <w:proofErr w:type="spellEnd"/>
            <w:r w:rsidRPr="00342505">
              <w:rPr>
                <w:i/>
                <w:iCs/>
              </w:rPr>
              <w:t xml:space="preserve"> et al. 2000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&lt;EndNote&gt;&lt;Cite&gt;&lt;Author&gt;Feagan&lt;/Author&gt;&lt;Year&gt;2000&lt;/Year&gt;&lt;RecNum&gt;83&lt;/RecNum&gt;&lt;DisplayText&gt;(17)&lt;/DisplayText&gt;&lt;record&gt;&lt;rec-number&gt;83&lt;/rec-number&gt;&lt;foreign-keys&gt;&lt;key app="EN" db-id="za55vs5wdxwwvner52bpf2zor595w2f292v9" timestamp="1513254835"&gt;83&lt;/key&gt;&lt;/foreign-keys&gt;&lt;ref-type name="Journal Article"&gt;17&lt;/ref-type&gt;&lt;contributors&gt;&lt;authors&gt;&lt;author&gt;Feagan, B. G.&lt;/author&gt;&lt;author&gt;Marrie, T. J.&lt;/author&gt;&lt;author&gt;Lau, C. Y.&lt;/author&gt;&lt;author&gt;Wheeler, S. L.&lt;/author&gt;&lt;author&gt;Wong, C. J.&lt;/author&gt;&lt;author&gt;Vandervoort, M. K.&lt;/author&gt;&lt;/authors&gt;&lt;/contributors&gt;&lt;auth-address&gt;London Clinical Trials Research Group, John P. Robarts Research Institute, ON.&lt;/auth-address&gt;&lt;titles&gt;&lt;title&gt;Treatment and outcomes of community-acquired pneumonia at Canadian hospitals&lt;/title&gt;&lt;secondary-title&gt;CMAJ&lt;/secondary-title&gt;&lt;/titles&gt;&lt;periodical&gt;&lt;full-title&gt;CMAJ&lt;/full-title&gt;&lt;/periodical&gt;&lt;pages&gt;1415-20&lt;/pages&gt;&lt;volume&gt;162&lt;/volume&gt;&lt;number&gt;10&lt;/number&gt;&lt;edition&gt;2000/06/02&lt;/edition&gt;&lt;keywords&gt;&lt;keyword&gt;Adult&lt;/keyword&gt;&lt;keyword&gt;Aged&lt;/keyword&gt;&lt;keyword&gt;Anti-Bacterial Agents/therapeutic use&lt;/keyword&gt;&lt;keyword&gt;Canada/epidemiology&lt;/keyword&gt;&lt;keyword&gt;Community-Acquired Infections/drug therapy/*epidemiology&lt;/keyword&gt;&lt;keyword&gt;Epidemiologic Studies&lt;/keyword&gt;&lt;keyword&gt;Female&lt;/keyword&gt;&lt;keyword&gt;Hospitals/statistics &amp;amp; numerical data&lt;/keyword&gt;&lt;keyword&gt;Humans&lt;/keyword&gt;&lt;keyword&gt;Incidence&lt;/keyword&gt;&lt;keyword&gt;Intensive Care Units&lt;/keyword&gt;&lt;keyword&gt;Length of Stay&lt;/keyword&gt;&lt;keyword&gt;Male&lt;/keyword&gt;&lt;keyword&gt;Middle Aged&lt;/keyword&gt;&lt;keyword&gt;Patient Admission&lt;/keyword&gt;&lt;keyword&gt;Patient Compliance&lt;/keyword&gt;&lt;keyword&gt;Pneumonia/drug therapy/*epidemiology&lt;/keyword&gt;&lt;keyword&gt;Treatment Outcome&lt;/keyword&gt;&lt;/keywords&gt;&lt;dates&gt;&lt;year&gt;2000&lt;/year&gt;&lt;pub-dates&gt;&lt;date&gt;May 16&lt;/date&gt;&lt;/pub-dates&gt;&lt;/dates&gt;&lt;isbn&gt;0820-3946 (Print)&amp;#xD;0820-3946 (Linking)&lt;/isbn&gt;&lt;accession-num&gt;10834044&lt;/accession-num&gt;&lt;urls&gt;&lt;related-urls&gt;&lt;url&gt;https://www.ncbi.nlm.nih.gov/pubmed/10834044&lt;/url&gt;&lt;/related-urls&gt;&lt;/urls&gt;&lt;custom2&gt;PMC1232453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20 hospitals</w:t>
            </w:r>
          </w:p>
        </w:tc>
        <w:tc>
          <w:tcPr>
            <w:tcW w:w="167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0 – 40.0</w:t>
            </w:r>
          </w:p>
        </w:tc>
        <w:tc>
          <w:tcPr>
            <w:tcW w:w="192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Not reported</w:t>
            </w:r>
          </w:p>
        </w:tc>
        <w:tc>
          <w:tcPr>
            <w:tcW w:w="161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14.76% (9.03</w:t>
            </w:r>
          </w:p>
        </w:tc>
        <w:tc>
          <w:tcPr>
            <w:tcW w:w="255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-</w:t>
            </w:r>
          </w:p>
        </w:tc>
        <w:tc>
          <w:tcPr>
            <w:tcW w:w="2331" w:type="dxa"/>
            <w:vAlign w:val="bottom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rPr>
                <w:rFonts w:ascii="Calibri" w:hAnsi="Calibri" w:cs="Calibri"/>
              </w:rPr>
              <w:t>30 days post admission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342505">
              <w:rPr>
                <w:i/>
                <w:iCs/>
              </w:rPr>
              <w:t>Fine et al. 1993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&lt;EndNote&gt;&lt;Cite&gt;&lt;Author&gt;Fine&lt;/Author&gt;&lt;Year&gt;1993&lt;/Year&gt;&lt;RecNum&gt;97&lt;/RecNum&gt;&lt;DisplayText&gt;(10)&lt;/DisplayText&gt;&lt;record&gt;&lt;rec-number&gt;97&lt;/rec-number&gt;&lt;foreign-keys&gt;&lt;key app="EN" db-id="za55vs5wdxwwvner52bpf2zor595w2f292v9" timestamp="1518012075"&gt;97&lt;/key&gt;&lt;/foreign-keys&gt;&lt;ref-type name="Journal Article"&gt;17&lt;/ref-type&gt;&lt;contributors&gt;&lt;authors&gt;&lt;author&gt;Fine, M. J.&lt;/author&gt;&lt;author&gt;Singer, D. E.&lt;/author&gt;&lt;author&gt;Phelps, A. L.&lt;/author&gt;&lt;author&gt;Hanusa, B. H.&lt;/author&gt;&lt;author&gt;Kapoor, W. N.&lt;/author&gt;&lt;/authors&gt;&lt;/contributors&gt;&lt;auth-address&gt;Department of Medicine, University of Pittsburgh, PA 15261.&lt;/auth-address&gt;&lt;titles&gt;&lt;title&gt;Differences in length of hospital stay in patients with community-acquired pneumonia: a prospective four-hospital study&lt;/title&gt;&lt;secondary-title&gt;Med Care&lt;/secondary-title&gt;&lt;alt-title&gt;Medical care&lt;/alt-title&gt;&lt;/titles&gt;&lt;periodical&gt;&lt;full-title&gt;Med Care&lt;/full-title&gt;&lt;/periodical&gt;&lt;pages&gt;371-80&lt;/pages&gt;&lt;volume&gt;31&lt;/volume&gt;&lt;number&gt;4&lt;/number&gt;&lt;edition&gt;1993/04/01&lt;/edition&gt;&lt;keywords&gt;&lt;keyword&gt;Boston&lt;/keyword&gt;&lt;keyword&gt;Female&lt;/keyword&gt;&lt;keyword&gt;Follow-Up Studies&lt;/keyword&gt;&lt;keyword&gt;Hospitals, Teaching/*utilization&lt;/keyword&gt;&lt;keyword&gt;Hospitals, Veterans/utilization&lt;/keyword&gt;&lt;keyword&gt;Humans&lt;/keyword&gt;&lt;keyword&gt;Length of Stay/*statistics &amp;amp; numerical data&lt;/keyword&gt;&lt;keyword&gt;Male&lt;/keyword&gt;&lt;keyword&gt;Outcome Assessment (Health Care)&lt;/keyword&gt;&lt;keyword&gt;Pennsylvania&lt;/keyword&gt;&lt;keyword&gt;Pneumonia/*economics/etiology&lt;/keyword&gt;&lt;keyword&gt;Prospective Studies&lt;/keyword&gt;&lt;keyword&gt;Severity of Illness Index&lt;/keyword&gt;&lt;/keywords&gt;&lt;dates&gt;&lt;year&gt;1993&lt;/year&gt;&lt;pub-dates&gt;&lt;date&gt;Apr&lt;/date&gt;&lt;/pub-dates&gt;&lt;/dates&gt;&lt;isbn&gt;0025-7079 (Print)&amp;#xD;0025-7079&lt;/isbn&gt;&lt;accession-num&gt;8464253&lt;/accession-num&gt;&lt;urls&gt;&lt;/urls&gt;&lt;remote-database-provider&gt;NLM&lt;/remote-database-provider&gt;&lt;language&gt;eng&lt;/language&gt;&lt;/record&gt;&lt;/Cite&gt;&lt;/EndNote&gt;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4 hospitals</w:t>
            </w:r>
          </w:p>
        </w:tc>
        <w:tc>
          <w:tcPr>
            <w:tcW w:w="167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11.3-21.8</w:t>
            </w:r>
          </w:p>
        </w:tc>
        <w:tc>
          <w:tcPr>
            <w:tcW w:w="192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0.31</w:t>
            </w:r>
          </w:p>
        </w:tc>
        <w:tc>
          <w:tcPr>
            <w:tcW w:w="161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>
              <w:t>17.35 % (</w:t>
            </w:r>
            <w:r w:rsidRPr="00342505">
              <w:t>4.58</w:t>
            </w:r>
            <w:r>
              <w:t>)</w:t>
            </w:r>
          </w:p>
        </w:tc>
        <w:tc>
          <w:tcPr>
            <w:tcW w:w="255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 xml:space="preserve">PSI risk class, Age, NH resident, Race, Bacteraemia, Serum sodium &lt;= 130 </w:t>
            </w:r>
            <w:proofErr w:type="spellStart"/>
            <w:r w:rsidRPr="00342505">
              <w:t>mmol</w:t>
            </w:r>
            <w:proofErr w:type="spellEnd"/>
            <w:r w:rsidRPr="00342505">
              <w:t xml:space="preserve">/l, </w:t>
            </w:r>
            <w:proofErr w:type="spellStart"/>
            <w:r w:rsidRPr="00342505">
              <w:t>Hematocirt</w:t>
            </w:r>
            <w:proofErr w:type="spellEnd"/>
            <w:r w:rsidRPr="00342505">
              <w:t xml:space="preserve"> &lt; 0.295, BUN &gt;=10.7 </w:t>
            </w:r>
            <w:proofErr w:type="spellStart"/>
            <w:r w:rsidRPr="00342505">
              <w:t>mmol</w:t>
            </w:r>
            <w:proofErr w:type="spellEnd"/>
            <w:r w:rsidRPr="00342505">
              <w:t>/l</w:t>
            </w:r>
          </w:p>
        </w:tc>
        <w:tc>
          <w:tcPr>
            <w:tcW w:w="2331" w:type="dxa"/>
            <w:vAlign w:val="bottom"/>
          </w:tcPr>
          <w:p w:rsidR="00AE1983" w:rsidRPr="00342505" w:rsidRDefault="00AE1983" w:rsidP="00654DDF">
            <w:pPr>
              <w:pStyle w:val="TableText2"/>
              <w:widowControl w:val="0"/>
              <w:rPr>
                <w:rFonts w:ascii="Calibri" w:hAnsi="Calibri" w:cs="Calibri"/>
              </w:rPr>
            </w:pPr>
            <w:r w:rsidRPr="00342505">
              <w:rPr>
                <w:rFonts w:ascii="Calibri" w:hAnsi="Calibri" w:cs="Calibri"/>
              </w:rPr>
              <w:t>6 weeks post discharge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rPr>
                <w:i/>
                <w:iCs/>
              </w:rPr>
              <w:t>Gilbert et al. 1998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&lt;EndNote&gt;&lt;Cite&gt;&lt;Author&gt;Gilbert&lt;/Author&gt;&lt;Year&gt;1998&lt;/Year&gt;&lt;RecNum&gt;76&lt;/RecNum&gt;&lt;DisplayText&gt;(19)&lt;/DisplayText&gt;&lt;record&gt;&lt;rec-number&gt;76&lt;/rec-number&gt;&lt;foreign-keys&gt;&lt;key app="EN" db-id="za55vs5wdxwwvner52bpf2zor595w2f292v9" timestamp="1513177997"&gt;76&lt;/key&gt;&lt;/foreign-keys&gt;&lt;ref-type name="Journal Article"&gt;17&lt;/ref-type&gt;&lt;contributors&gt;&lt;authors&gt;&lt;author&gt;Gilbert, K.&lt;/author&gt;&lt;author&gt;Gleason, P. P.&lt;/author&gt;&lt;author&gt;Singer, D. E.&lt;/author&gt;&lt;author&gt;Marrie, T. J.&lt;/author&gt;&lt;author&gt;Coley, C. M.&lt;/author&gt;&lt;author&gt;Obrosky, D. S.&lt;/author&gt;&lt;author&gt;Lave, J. R.&lt;/author&gt;&lt;author&gt;Kapoor, W. N.&lt;/author&gt;&lt;author&gt;Fine, M. J.&lt;/author&gt;&lt;/authors&gt;&lt;/contributors&gt;&lt;auth-address&gt;Department of Medicine, St. Joseph&amp;apos;s Health Center and Faculty of Medicine, University of Western Ontario, London, Canada.&lt;/auth-address&gt;&lt;titles&gt;&lt;title&gt;Variations in antimicrobial use and cost in more than 2,000 patients with community-acquired pneumonia&lt;/title&gt;&lt;secondary-title&gt;Am J Med&lt;/secondary-title&gt;&lt;/titles&gt;&lt;periodical&gt;&lt;full-title&gt;Am J Med&lt;/full-title&gt;&lt;abbr-1&gt;The American journal of medicine&lt;/abbr-1&gt;&lt;/periodical&gt;&lt;pages&gt;17-27&lt;/pages&gt;&lt;volume&gt;104&lt;/volume&gt;&lt;number&gt;1&lt;/number&gt;&lt;edition&gt;1998/04/07&lt;/edition&gt;&lt;keywords&gt;&lt;keyword&gt;Anti-Infective Agents/*economics/therapeutic use&lt;/keyword&gt;&lt;keyword&gt;Community-Acquired Infections/*drug therapy/*economics/microbiology&lt;/keyword&gt;&lt;keyword&gt;Female&lt;/keyword&gt;&lt;keyword&gt;Follow-Up Studies&lt;/keyword&gt;&lt;keyword&gt;Humans&lt;/keyword&gt;&lt;keyword&gt;Male&lt;/keyword&gt;&lt;keyword&gt;Patient Readmission&lt;/keyword&gt;&lt;keyword&gt;Pneumonia/*drug therapy/*economics/microbiology&lt;/keyword&gt;&lt;keyword&gt;Prospective Studies&lt;/keyword&gt;&lt;keyword&gt;Treatment Outcome&lt;/keyword&gt;&lt;/keywords&gt;&lt;dates&gt;&lt;year&gt;1998&lt;/year&gt;&lt;pub-dates&gt;&lt;date&gt;Jan&lt;/date&gt;&lt;/pub-dates&gt;&lt;/dates&gt;&lt;isbn&gt;0002-9343 (Print)&amp;#xD;0002-9343 (Linking)&lt;/isbn&gt;&lt;accession-num&gt;9528715&lt;/accession-num&gt;&lt;urls&gt;&lt;related-urls&gt;&lt;url&gt;https://www.ncbi.nlm.nih.gov/pubmed/9528715&lt;/url&gt;&lt;/related-urls&gt;&lt;/urls&gt;&lt;/record&gt;&lt;/Cite&gt;&lt;/EndNote&gt;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(19)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4 hospitals</w:t>
            </w:r>
          </w:p>
        </w:tc>
        <w:tc>
          <w:tcPr>
            <w:tcW w:w="167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5.8 – 11.9</w:t>
            </w:r>
          </w:p>
        </w:tc>
        <w:tc>
          <w:tcPr>
            <w:tcW w:w="192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0.01</w:t>
            </w:r>
          </w:p>
        </w:tc>
        <w:tc>
          <w:tcPr>
            <w:tcW w:w="1615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>Not reported</w:t>
            </w:r>
          </w:p>
        </w:tc>
        <w:tc>
          <w:tcPr>
            <w:tcW w:w="2552" w:type="dxa"/>
            <w:vAlign w:val="center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t xml:space="preserve">Study site </w:t>
            </w:r>
            <w:r w:rsidRPr="00342505">
              <w:rPr>
                <w:u w:val="single"/>
              </w:rPr>
              <w:t>not</w:t>
            </w:r>
            <w:r w:rsidRPr="00342505">
              <w:t xml:space="preserve"> statistically significant predictor of 30-day mortality in multivariate logistic regression controlling for patient demographics, severity at presentation and baseline site differences. </w:t>
            </w:r>
          </w:p>
        </w:tc>
        <w:tc>
          <w:tcPr>
            <w:tcW w:w="2331" w:type="dxa"/>
            <w:vAlign w:val="bottom"/>
          </w:tcPr>
          <w:p w:rsidR="00AE1983" w:rsidRPr="00342505" w:rsidRDefault="00AE1983" w:rsidP="00654DDF">
            <w:pPr>
              <w:pStyle w:val="TableText2"/>
              <w:widowControl w:val="0"/>
            </w:pPr>
            <w:r w:rsidRPr="00342505">
              <w:rPr>
                <w:rFonts w:ascii="Calibri" w:hAnsi="Calibri" w:cs="Calibri"/>
              </w:rPr>
              <w:t>30 days post admission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Klausen</w:t>
            </w:r>
            <w:proofErr w:type="spellEnd"/>
            <w:r>
              <w:rPr>
                <w:i/>
                <w:iCs/>
              </w:rPr>
              <w:t xml:space="preserve"> et al.</w: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(31)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– 13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Two hospitals identified with higher mortality (p </w:t>
            </w:r>
            <w:r>
              <w:lastRenderedPageBreak/>
              <w:t>&lt;0.01)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lastRenderedPageBreak/>
              <w:t>8.54% (2.24)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Gender, age, </w:t>
            </w:r>
            <w:proofErr w:type="spellStart"/>
            <w:r>
              <w:t>ventilatory</w:t>
            </w:r>
            <w:proofErr w:type="spellEnd"/>
            <w:r>
              <w:t xml:space="preserve"> support, </w:t>
            </w:r>
            <w:proofErr w:type="spellStart"/>
            <w:r>
              <w:t>Chalson</w:t>
            </w:r>
            <w:proofErr w:type="spellEnd"/>
            <w:r>
              <w:t xml:space="preserve"> index score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&gt;65 years only. </w:t>
            </w:r>
          </w:p>
          <w:p w:rsidR="00AE1983" w:rsidRDefault="00AE1983" w:rsidP="00654DDF">
            <w:pPr>
              <w:pStyle w:val="TableText2"/>
              <w:widowControl w:val="0"/>
            </w:pPr>
            <w:r>
              <w:t>30 days post discharge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 xml:space="preserve">Laing et al. 2004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&lt;EndNote&gt;&lt;Cite&gt;&lt;Author&gt;Laing&lt;/Author&gt;&lt;Year&gt;2004&lt;/Year&gt;&lt;RecNum&gt;74&lt;/RecNum&gt;&lt;DisplayText&gt;(22)&lt;/DisplayText&gt;&lt;record&gt;&lt;rec-number&gt;74&lt;/rec-number&gt;&lt;foreign-keys&gt;&lt;key app="EN" db-id="za55vs5wdxwwvner52bpf2zor595w2f292v9" timestamp="1513177287"&gt;74&lt;/key&gt;&lt;/foreign-keys&gt;&lt;ref-type name="Journal Article"&gt;17&lt;/ref-type&gt;&lt;contributors&gt;&lt;authors&gt;&lt;author&gt;Laing, R.&lt;/author&gt;&lt;author&gt;Coles, C.&lt;/author&gt;&lt;author&gt;Chambers, S.&lt;/author&gt;&lt;author&gt;Frampton, C.&lt;/author&gt;&lt;author&gt;Jennings, L.&lt;/author&gt;&lt;author&gt;Karalus, N.&lt;/author&gt;&lt;author&gt;Mills, G.&lt;/author&gt;&lt;author&gt;Town, G. I.&lt;/author&gt;&lt;/authors&gt;&lt;/contributors&gt;&lt;auth-address&gt;Canterbury Respiratory Research Group, New Zealand. richard.laing@cdhb.govt.nz&lt;/auth-address&gt;&lt;titles&gt;&lt;title&gt;Community-acquired pneumonia: influence of management practices on length of hospital stay&lt;/title&gt;&lt;secondary-title&gt;Intern Med J&lt;/secondary-title&gt;&lt;/titles&gt;&lt;periodical&gt;&lt;full-title&gt;Intern Med J&lt;/full-title&gt;&lt;/periodical&gt;&lt;pages&gt;91-7&lt;/pages&gt;&lt;volume&gt;34&lt;/volume&gt;&lt;number&gt;3&lt;/number&gt;&lt;edition&gt;2004/03/20&lt;/edition&gt;&lt;keywords&gt;&lt;keyword&gt;Aged&lt;/keyword&gt;&lt;keyword&gt;Anti-Bacterial Agents/*administration &amp;amp; dosage&lt;/keyword&gt;&lt;keyword&gt;Community-Acquired Infections&lt;/keyword&gt;&lt;keyword&gt;Female&lt;/keyword&gt;&lt;keyword&gt;Humans&lt;/keyword&gt;&lt;keyword&gt;*Length of Stay&lt;/keyword&gt;&lt;keyword&gt;Male&lt;/keyword&gt;&lt;keyword&gt;Middle Aged&lt;/keyword&gt;&lt;keyword&gt;Multivariate Analysis&lt;/keyword&gt;&lt;keyword&gt;New Zealand&lt;/keyword&gt;&lt;keyword&gt;Pneumonia/drug therapy/*therapy&lt;/keyword&gt;&lt;keyword&gt;*Practice Patterns, Physicians&amp;apos;&lt;/keyword&gt;&lt;/keywords&gt;&lt;dates&gt;&lt;year&gt;2004&lt;/year&gt;&lt;pub-dates&gt;&lt;date&gt;Mar&lt;/date&gt;&lt;/pub-dates&gt;&lt;/dates&gt;&lt;isbn&gt;1444-0903 (Print)&amp;#xD;1444-0903 (Linking)&lt;/isbn&gt;&lt;accession-num&gt;15030455&lt;/accession-num&gt;&lt;urls&gt;&lt;related-urls&gt;&lt;url&gt;https://www.ncbi.nlm.nih.gov/pubmed/15030455&lt;/url&gt;&lt;/related-urls&gt;&lt;/urls&gt;&lt;electronic-resource-num&gt;10.1111/j.1444-0903.2004.00544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1.97 – 2.35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Presented as range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Pr="000F4F49" w:rsidRDefault="00AE1983" w:rsidP="00654DDF">
            <w:pPr>
              <w:pStyle w:val="TableText2"/>
              <w:widowControl w:val="0"/>
            </w:pPr>
            <w:r w:rsidRPr="000F4F49">
              <w:t>30 days post admission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Remond</w:t>
            </w:r>
            <w:proofErr w:type="spellEnd"/>
            <w:r>
              <w:rPr>
                <w:i/>
                <w:iCs/>
              </w:rPr>
              <w:t xml:space="preserve"> et al. 2010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geographic regions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0.7 – 0.9 (30 day post admission)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&gt;0.05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Presented as range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30 days post admission</w:t>
            </w:r>
          </w:p>
        </w:tc>
      </w:tr>
      <w:tr w:rsidR="00AE1983" w:rsidTr="00654DDF">
        <w:tc>
          <w:tcPr>
            <w:tcW w:w="1434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Re-admission following discharge</w:t>
            </w: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Cabre</w:t>
            </w:r>
            <w:proofErr w:type="spellEnd"/>
            <w:r>
              <w:rPr>
                <w:i/>
                <w:iCs/>
              </w:rPr>
              <w:t xml:space="preserve"> et al. 2004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&lt;EndNote&gt;&lt;Cite&gt;&lt;Author&gt;Cabre&lt;/Author&gt;&lt;Year&gt;2004&lt;/Year&gt;&lt;RecNum&gt;86&lt;/RecNum&gt;&lt;DisplayText&gt;(14)&lt;/DisplayText&gt;&lt;record&gt;&lt;rec-number&gt;86&lt;/rec-number&gt;&lt;foreign-keys&gt;&lt;key app="EN" db-id="za55vs5wdxwwvner52bpf2zor595w2f292v9" timestamp="1513255248"&gt;86&lt;/key&gt;&lt;/foreign-keys&gt;&lt;ref-type name="Journal Article"&gt;17&lt;/ref-type&gt;&lt;contributors&gt;&lt;authors&gt;&lt;author&gt;Cabre, M.&lt;/author&gt;&lt;author&gt;Bolivar, I.&lt;/author&gt;&lt;author&gt;Pera, G.&lt;/author&gt;&lt;author&gt;Pallares, R.&lt;/author&gt;&lt;author&gt;Pneumonia Study Collaborative, Group&lt;/author&gt;&lt;/authors&gt;&lt;/contributors&gt;&lt;auth-address&gt;Department of Internal Medicine, Hospital de Mataro, Consorci Sanitari del Maresme, Spain.&lt;/auth-address&gt;&lt;titles&gt;&lt;title&gt;Factors influencing length of hospital stay in community-acquired pneumonia: a study in 27 community hospitals&lt;/title&gt;&lt;secondary-title&gt;Epidemiol Infect&lt;/secondary-title&gt;&lt;/titles&gt;&lt;periodical&gt;&lt;full-title&gt;Epidemiol Infect&lt;/full-title&gt;&lt;abbr-1&gt;Epidemiology and infection&lt;/abbr-1&gt;&lt;/periodical&gt;&lt;pages&gt;821-9&lt;/pages&gt;&lt;volume&gt;132&lt;/volume&gt;&lt;number&gt;5&lt;/number&gt;&lt;edition&gt;2004/10/12&lt;/edition&gt;&lt;keywords&gt;&lt;keyword&gt;Aged&lt;/keyword&gt;&lt;keyword&gt;Community-Acquired Infections/*epidemiology/etiology/mortality&lt;/keyword&gt;&lt;keyword&gt;Female&lt;/keyword&gt;&lt;keyword&gt;Hospitals, Community/*utilization&lt;/keyword&gt;&lt;keyword&gt;Humans&lt;/keyword&gt;&lt;keyword&gt;Length of Stay/*statistics &amp;amp; numerical data&lt;/keyword&gt;&lt;keyword&gt;Male&lt;/keyword&gt;&lt;keyword&gt;Medical Records&lt;/keyword&gt;&lt;keyword&gt;Pneumonia/*epidemiology/etiology/mortality&lt;/keyword&gt;&lt;keyword&gt;Retrospective Studies&lt;/keyword&gt;&lt;keyword&gt;Risk Factors&lt;/keyword&gt;&lt;keyword&gt;Spain/epidemiology&lt;/keyword&gt;&lt;/keywords&gt;&lt;dates&gt;&lt;year&gt;2004&lt;/year&gt;&lt;pub-dates&gt;&lt;date&gt;Oct&lt;/date&gt;&lt;/pub-dates&gt;&lt;/dates&gt;&lt;isbn&gt;0950-2688 (Print)&amp;#xD;0950-2688 (Linking)&lt;/isbn&gt;&lt;accession-num&gt;15473144&lt;/accession-num&gt;&lt;urls&gt;&lt;related-urls&gt;&lt;url&gt;https://www.ncbi.nlm.nih.gov/pubmed/15473144&lt;/url&gt;&lt;/related-urls&gt;&lt;/urls&gt;&lt;custom2&gt;PMC2870168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27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 – 8.7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0.004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2.3%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t>Unspecified</w:t>
            </w:r>
          </w:p>
        </w:tc>
      </w:tr>
      <w:tr w:rsidR="00AE1983" w:rsidTr="00654DDF">
        <w:trPr>
          <w:trHeight w:val="718"/>
        </w:trPr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 w:val="restart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584B86">
              <w:rPr>
                <w:i/>
                <w:iCs/>
              </w:rPr>
              <w:t xml:space="preserve">Gilbert et al. 1998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&lt;EndNote&gt;&lt;Cite&gt;&lt;Author&gt;Gilbert&lt;/Author&gt;&lt;Year&gt;1998&lt;/Year&gt;&lt;RecNum&gt;76&lt;/RecNum&gt;&lt;DisplayText&gt;(19)&lt;/DisplayText&gt;&lt;record&gt;&lt;rec-number&gt;76&lt;/rec-number&gt;&lt;foreign-keys&gt;&lt;key app="EN" db-id="za55vs5wdxwwvner52bpf2zor595w2f292v9" timestamp="1513177997"&gt;76&lt;/key&gt;&lt;/foreign-keys&gt;&lt;ref-type name="Journal Article"&gt;17&lt;/ref-type&gt;&lt;contributors&gt;&lt;authors&gt;&lt;author&gt;Gilbert, K.&lt;/author&gt;&lt;author&gt;Gleason, P. P.&lt;/author&gt;&lt;author&gt;Singer, D. E.&lt;/author&gt;&lt;author&gt;Marrie, T. J.&lt;/author&gt;&lt;author&gt;Coley, C. M.&lt;/author&gt;&lt;author&gt;Obrosky, D. S.&lt;/author&gt;&lt;author&gt;Lave, J. R.&lt;/author&gt;&lt;author&gt;Kapoor, W. N.&lt;/author&gt;&lt;author&gt;Fine, M. J.&lt;/author&gt;&lt;/authors&gt;&lt;/contributors&gt;&lt;auth-address&gt;Department of Medicine, St. Joseph&amp;apos;s Health Center and Faculty of Medicine, University of Western Ontario, London, Canada.&lt;/auth-address&gt;&lt;titles&gt;&lt;title&gt;Variations in antimicrobial use and cost in more than 2,000 patients with community-acquired pneumonia&lt;/title&gt;&lt;secondary-title&gt;Am J Med&lt;/secondary-title&gt;&lt;/titles&gt;&lt;periodical&gt;&lt;full-title&gt;Am J Med&lt;/full-title&gt;&lt;abbr-1&gt;The American journal of medicine&lt;/abbr-1&gt;&lt;/periodical&gt;&lt;pages&gt;17-27&lt;/pages&gt;&lt;volume&gt;104&lt;/volume&gt;&lt;number&gt;1&lt;/number&gt;&lt;edition&gt;1998/04/07&lt;/edition&gt;&lt;keywords&gt;&lt;keyword&gt;Anti-Infective Agents/*economics/therapeutic use&lt;/keyword&gt;&lt;keyword&gt;Community-Acquired Infections/*drug therapy/*economics/microbiology&lt;/keyword&gt;&lt;keyword&gt;Female&lt;/keyword&gt;&lt;keyword&gt;Follow-Up Studies&lt;/keyword&gt;&lt;keyword&gt;Humans&lt;/keyword&gt;&lt;keyword&gt;Male&lt;/keyword&gt;&lt;keyword&gt;Patient Readmission&lt;/keyword&gt;&lt;keyword&gt;Pneumonia/*drug therapy/*economics/microbiology&lt;/keyword&gt;&lt;keyword&gt;Prospective Studies&lt;/keyword&gt;&lt;keyword&gt;Treatment Outcome&lt;/keyword&gt;&lt;/keywords&gt;&lt;dates&gt;&lt;year&gt;1998&lt;/year&gt;&lt;pub-dates&gt;&lt;date&gt;Jan&lt;/date&gt;&lt;/pub-dates&gt;&lt;/dates&gt;&lt;isbn&gt;0002-9343 (Print)&amp;#xD;0002-9343 (Linking)&lt;/isbn&gt;&lt;accession-num&gt;9528715&lt;/accession-num&gt;&lt;urls&gt;&lt;related-urls&gt;&lt;url&gt;https://www.ncbi.nlm.nih.gov/pubmed/9528715&lt;/url&gt;&lt;/related-urls&gt;&lt;/urls&gt;&lt;/record&gt;&lt;/Cite&gt;&lt;/EndNote&gt;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(19)</w:t>
            </w:r>
            <w:r>
              <w:rPr>
                <w:i/>
                <w:iCs/>
              </w:rPr>
              <w:fldChar w:fldCharType="end"/>
            </w:r>
            <w:r w:rsidRPr="00584B86">
              <w:rPr>
                <w:i/>
                <w:iCs/>
              </w:rPr>
              <w:t>/ McCormick et al. 1999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>
                <w:fldData xml:space="preserve">PEVuZE5vdGU+PENpdGU+PEF1dGhvcj5NY0Nvcm1pY2s8L0F1dGhvcj48WWVhcj4xOTk5PC9ZZWFy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PEVuZE5vdGU+PENpdGU+PEF1dGhvcj5NY0Nvcm1pY2s8L0F1dGhvcj48WWVhcj4xOTk5PC9ZZWFy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Merge w:val="restart"/>
            <w:vAlign w:val="center"/>
          </w:tcPr>
          <w:p w:rsidR="00AE1983" w:rsidRPr="00454741" w:rsidRDefault="00AE1983" w:rsidP="00654DDF">
            <w:pPr>
              <w:pStyle w:val="TableText2"/>
              <w:widowControl w:val="0"/>
            </w:pPr>
            <w:r w:rsidRPr="00454741">
              <w:t>4 hospitals</w:t>
            </w:r>
          </w:p>
        </w:tc>
        <w:tc>
          <w:tcPr>
            <w:tcW w:w="1672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 w:rsidRPr="00584B86">
              <w:t>7.4 – 14.1</w:t>
            </w:r>
          </w:p>
        </w:tc>
        <w:tc>
          <w:tcPr>
            <w:tcW w:w="1925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>
              <w:t>0.08</w:t>
            </w:r>
          </w:p>
        </w:tc>
        <w:tc>
          <w:tcPr>
            <w:tcW w:w="1615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center"/>
          </w:tcPr>
          <w:p w:rsidR="00AE1983" w:rsidRPr="00584B86" w:rsidRDefault="00AE1983" w:rsidP="00654DDF">
            <w:pPr>
              <w:widowControl w:val="0"/>
            </w:pPr>
            <w:r w:rsidRPr="00584B86">
              <w:t>30 days post admission</w:t>
            </w:r>
          </w:p>
        </w:tc>
      </w:tr>
      <w:tr w:rsidR="00AE1983" w:rsidTr="00654DDF">
        <w:trPr>
          <w:trHeight w:val="79"/>
        </w:trPr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  <w:rPr>
                <w:i/>
                <w:iCs/>
              </w:rPr>
            </w:pPr>
          </w:p>
        </w:tc>
        <w:tc>
          <w:tcPr>
            <w:tcW w:w="1206" w:type="dxa"/>
            <w:vMerge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</w:p>
        </w:tc>
        <w:tc>
          <w:tcPr>
            <w:tcW w:w="1672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 w:rsidRPr="00584B86">
              <w:t>5 – 13</w:t>
            </w:r>
          </w:p>
        </w:tc>
        <w:tc>
          <w:tcPr>
            <w:tcW w:w="1925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 w:rsidRPr="00584B86">
              <w:t>0.03</w:t>
            </w:r>
          </w:p>
        </w:tc>
        <w:tc>
          <w:tcPr>
            <w:tcW w:w="1615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 w:rsidRPr="00584B86">
              <w:t>9</w:t>
            </w:r>
            <w:r>
              <w:t>%</w:t>
            </w:r>
            <w:r w:rsidRPr="00584B86">
              <w:t xml:space="preserve"> </w:t>
            </w:r>
            <w:r>
              <w:t>(</w:t>
            </w:r>
            <w:r w:rsidRPr="00584B86">
              <w:t>3.65</w:t>
            </w:r>
            <w:r>
              <w:t>)</w:t>
            </w:r>
          </w:p>
        </w:tc>
        <w:tc>
          <w:tcPr>
            <w:tcW w:w="2552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 w:rsidRPr="00584B86">
              <w:t>-</w:t>
            </w:r>
          </w:p>
        </w:tc>
        <w:tc>
          <w:tcPr>
            <w:tcW w:w="2331" w:type="dxa"/>
            <w:vAlign w:val="center"/>
          </w:tcPr>
          <w:p w:rsidR="00AE1983" w:rsidRPr="00584B86" w:rsidRDefault="00AE1983" w:rsidP="00654DDF">
            <w:pPr>
              <w:pStyle w:val="TableText2"/>
              <w:widowControl w:val="0"/>
            </w:pPr>
            <w:r w:rsidRPr="00584B86">
              <w:t xml:space="preserve">14 days </w:t>
            </w:r>
            <w:r>
              <w:t>post discharge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Klausen</w:t>
            </w:r>
            <w:proofErr w:type="spellEnd"/>
            <w:r>
              <w:rPr>
                <w:i/>
                <w:iCs/>
              </w:rPr>
              <w:t xml:space="preserve"> et al. </w: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PEVuZE5vdGU+PENpdGU+PEF1dGhvcj5LbGF1c2VuPC9BdXRob3I+PFllYXI+MjAxMjwvWWVhcj48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(31)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7-17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Effect parameterization in Cox regression analysis identified 3 hospitals with higher readmission rate (p &lt;0.01)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11.82% (2.46)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 xml:space="preserve">Gender, age, </w:t>
            </w:r>
            <w:proofErr w:type="spellStart"/>
            <w:r>
              <w:t>ventilatory</w:t>
            </w:r>
            <w:proofErr w:type="spellEnd"/>
            <w:r>
              <w:t xml:space="preserve"> support, </w:t>
            </w:r>
            <w:proofErr w:type="spellStart"/>
            <w:r>
              <w:t>Chalson</w:t>
            </w:r>
            <w:proofErr w:type="spellEnd"/>
            <w:r>
              <w:t xml:space="preserve"> index score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t>30 days post discharge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 xml:space="preserve">Laing et al. 2004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&lt;EndNote&gt;&lt;Cite&gt;&lt;Author&gt;Laing&lt;/Author&gt;&lt;Year&gt;2004&lt;/Year&gt;&lt;RecNum&gt;74&lt;/RecNum&gt;&lt;DisplayText&gt;(22)&lt;/DisplayText&gt;&lt;record&gt;&lt;rec-number&gt;74&lt;/rec-number&gt;&lt;foreign-keys&gt;&lt;key app="EN" db-id="za55vs5wdxwwvner52bpf2zor595w2f292v9" timestamp="1513177287"&gt;74&lt;/key&gt;&lt;/foreign-keys&gt;&lt;ref-type name="Journal Article"&gt;17&lt;/ref-type&gt;&lt;contributors&gt;&lt;authors&gt;&lt;author&gt;Laing, R.&lt;/author&gt;&lt;author&gt;Coles, C.&lt;/author&gt;&lt;author&gt;Chambers, S.&lt;/author&gt;&lt;author&gt;Frampton, C.&lt;/author&gt;&lt;author&gt;Jennings, L.&lt;/author&gt;&lt;author&gt;Karalus, N.&lt;/author&gt;&lt;author&gt;Mills, G.&lt;/author&gt;&lt;author&gt;Town, G. I.&lt;/author&gt;&lt;/authors&gt;&lt;/contributors&gt;&lt;auth-address&gt;Canterbury Respiratory Research Group, New Zealand. richard.laing@cdhb.govt.nz&lt;/auth-address&gt;&lt;titles&gt;&lt;title&gt;Community-acquired pneumonia: influence of management practices on length of hospital stay&lt;/title&gt;&lt;secondary-title&gt;Intern Med J&lt;/secondary-title&gt;&lt;/titles&gt;&lt;periodical&gt;&lt;full-title&gt;Intern Med J&lt;/full-title&gt;&lt;/periodical&gt;&lt;pages&gt;91-7&lt;/pages&gt;&lt;volume&gt;34&lt;/volume&gt;&lt;number&gt;3&lt;/number&gt;&lt;edition&gt;2004/03/20&lt;/edition&gt;&lt;keywords&gt;&lt;keyword&gt;Aged&lt;/keyword&gt;&lt;keyword&gt;Anti-Bacterial Agents/*administration &amp;amp; dosage&lt;/keyword&gt;&lt;keyword&gt;Community-Acquired Infections&lt;/keyword&gt;&lt;keyword&gt;Female&lt;/keyword&gt;&lt;keyword&gt;Humans&lt;/keyword&gt;&lt;keyword&gt;*Length of Stay&lt;/keyword&gt;&lt;keyword&gt;Male&lt;/keyword&gt;&lt;keyword&gt;Middle Aged&lt;/keyword&gt;&lt;keyword&gt;Multivariate Analysis&lt;/keyword&gt;&lt;keyword&gt;New Zealand&lt;/keyword&gt;&lt;keyword&gt;Pneumonia/drug therapy/*therapy&lt;/keyword&gt;&lt;keyword&gt;*Practice Patterns, Physicians&amp;apos;&lt;/keyword&gt;&lt;/keywords&gt;&lt;dates&gt;&lt;year&gt;2004&lt;/year&gt;&lt;pub-dates&gt;&lt;date&gt;Mar&lt;/date&gt;&lt;/pub-dates&gt;&lt;/dates&gt;&lt;isbn&gt;1444-0903 (Print)&amp;#xD;1444-0903 (Linking)&lt;/isbn&gt;&lt;accession-num&gt;15030455&lt;/accession-num&gt;&lt;urls&gt;&lt;related-urls&gt;&lt;url&gt;https://www.ncbi.nlm.nih.gov/pubmed/15030455&lt;/url&gt;&lt;/related-urls&gt;&lt;/urls&gt;&lt;electronic-resource-num&gt;10.1111/j.1444-0903.2004.00544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3.62 – 4.12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Presented as range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t>30 day readmission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proofErr w:type="spellStart"/>
            <w:r>
              <w:rPr>
                <w:i/>
                <w:iCs/>
              </w:rPr>
              <w:t>Remond</w:t>
            </w:r>
            <w:proofErr w:type="spellEnd"/>
            <w:r>
              <w:rPr>
                <w:i/>
                <w:iCs/>
              </w:rPr>
              <w:t xml:space="preserve"> et al. 2010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Merge w:val="restart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 geographic regions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6.7 – 13.8 (all cause)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&lt;0.05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Presented as range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  <w:r>
              <w:t>28 day readmission</w:t>
            </w: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206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2.4 – 6.9 (respiratory)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&gt;0.05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bottom"/>
          </w:tcPr>
          <w:p w:rsidR="00AE1983" w:rsidRDefault="00AE1983" w:rsidP="00654DDF">
            <w:pPr>
              <w:pStyle w:val="TableText2"/>
              <w:widowControl w:val="0"/>
            </w:pPr>
          </w:p>
        </w:tc>
      </w:tr>
      <w:tr w:rsidR="00AE1983" w:rsidTr="00654DDF">
        <w:tc>
          <w:tcPr>
            <w:tcW w:w="1434" w:type="dxa"/>
            <w:vMerge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</w:p>
        </w:tc>
        <w:tc>
          <w:tcPr>
            <w:tcW w:w="1384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rPr>
                <w:i/>
                <w:iCs/>
              </w:rPr>
              <w:t xml:space="preserve">Reyes </w:t>
            </w:r>
            <w:proofErr w:type="spellStart"/>
            <w:r>
              <w:rPr>
                <w:i/>
                <w:iCs/>
              </w:rPr>
              <w:t>Calzada</w:t>
            </w:r>
            <w:proofErr w:type="spellEnd"/>
            <w:r>
              <w:rPr>
                <w:i/>
                <w:iCs/>
              </w:rPr>
              <w:t xml:space="preserve"> et al. 2007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&lt;EndNote&gt;&lt;Cite&gt;&lt;Author&gt;Reyes Calzada&lt;/Author&gt;&lt;Year&gt;2007&lt;/Year&gt;&lt;RecNum&gt;286&lt;/RecNum&gt;&lt;DisplayText&gt;(28)&lt;/DisplayText&gt;&lt;record&gt;&lt;rec-number&gt;286&lt;/rec-number&gt;&lt;foreign-keys&gt;&lt;key app="EN" db-id="za55vs5wdxwwvner52bpf2zor595w2f292v9" timestamp="1533206365"&gt;286&lt;/key&gt;&lt;/foreign-keys&gt;&lt;ref-type name="Journal Article"&gt;17&lt;/ref-type&gt;&lt;contributors&gt;&lt;authors&gt;&lt;author&gt;Reyes Calzada, S.&lt;/author&gt;&lt;author&gt;Martinez Tomas, R.&lt;/author&gt;&lt;author&gt;Cremades Romero, M. J.&lt;/author&gt;&lt;author&gt;Martinez Moragon, E.&lt;/author&gt;&lt;author&gt;Soler Cataluna, J. J.&lt;/author&gt;&lt;author&gt;Menendez Villanueva, R.&lt;/author&gt;&lt;/authors&gt;&lt;/contributors&gt;&lt;titles&gt;&lt;title&gt;Empiric treatment in hospitalized community-acquired pneumonia. Impact on mortality, length of stay and re-admission&lt;/title&gt;&lt;secondary-title&gt;Respiratory medicine&lt;/secondary-title&gt;&lt;/titles&gt;&lt;periodical&gt;&lt;full-title&gt;Respir Med&lt;/full-title&gt;&lt;abbr-1&gt;Respiratory medicine&lt;/abbr-1&gt;&lt;/periodical&gt;&lt;pages&gt;1909-15&lt;/pages&gt;&lt;volume&gt;101&lt;/volume&gt;&lt;number&gt;9&lt;/number&gt;&lt;dates&gt;&lt;year&gt;2007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(28)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1206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 hospitals</w:t>
            </w:r>
          </w:p>
        </w:tc>
        <w:tc>
          <w:tcPr>
            <w:tcW w:w="167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4.6 – 10.3</w:t>
            </w:r>
          </w:p>
        </w:tc>
        <w:tc>
          <w:tcPr>
            <w:tcW w:w="192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0.6</w:t>
            </w:r>
          </w:p>
        </w:tc>
        <w:tc>
          <w:tcPr>
            <w:tcW w:w="1615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7.68% (2.36)</w:t>
            </w:r>
          </w:p>
        </w:tc>
        <w:tc>
          <w:tcPr>
            <w:tcW w:w="2552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-</w:t>
            </w:r>
          </w:p>
        </w:tc>
        <w:tc>
          <w:tcPr>
            <w:tcW w:w="2331" w:type="dxa"/>
            <w:vAlign w:val="center"/>
          </w:tcPr>
          <w:p w:rsidR="00AE1983" w:rsidRDefault="00AE1983" w:rsidP="00654DDF">
            <w:pPr>
              <w:pStyle w:val="TableText2"/>
              <w:widowControl w:val="0"/>
            </w:pPr>
            <w:r>
              <w:t>30 days post discharge</w:t>
            </w:r>
          </w:p>
        </w:tc>
      </w:tr>
    </w:tbl>
    <w:p w:rsidR="00AE1983" w:rsidRPr="00F66B90" w:rsidRDefault="00AE1983" w:rsidP="00AE1983">
      <w:pPr>
        <w:pStyle w:val="Caption"/>
        <w:widowControl w:val="0"/>
        <w:rPr>
          <w:color w:val="auto"/>
        </w:rPr>
      </w:pPr>
      <w:r>
        <w:rPr>
          <w:color w:val="auto"/>
        </w:rPr>
        <w:t>Additional</w:t>
      </w:r>
      <w:r w:rsidRPr="00F66B90">
        <w:rPr>
          <w:color w:val="auto"/>
        </w:rPr>
        <w:t xml:space="preserve"> Table 1 – Presented range of inter-hospital outcome measures across studies with p values and calculated mean and SD where possible. LOS- Length of Stay NA- not available </w:t>
      </w:r>
    </w:p>
    <w:p w:rsidR="00AE1983" w:rsidRDefault="00AE1983" w:rsidP="00AE1983">
      <w:pPr>
        <w:widowControl w:val="0"/>
      </w:pPr>
    </w:p>
    <w:p w:rsidR="00AE1983" w:rsidRDefault="00AE1983" w:rsidP="00AE1983">
      <w:pPr>
        <w:widowControl w:val="0"/>
        <w:sectPr w:rsidR="00AE1983" w:rsidSect="00B061DF">
          <w:pgSz w:w="16840" w:h="11900" w:orient="landscape"/>
          <w:pgMar w:top="1800" w:right="1440" w:bottom="1800" w:left="1440" w:header="708" w:footer="708" w:gutter="0"/>
          <w:cols w:space="708"/>
          <w:titlePg/>
          <w:docGrid w:linePitch="360"/>
        </w:sectPr>
      </w:pPr>
    </w:p>
    <w:p w:rsidR="00AE1983" w:rsidRDefault="00AE1983" w:rsidP="00AE1983">
      <w:pPr>
        <w:pStyle w:val="Heading2"/>
        <w:widowControl w:val="0"/>
      </w:pPr>
      <w:r>
        <w:lastRenderedPageBreak/>
        <w:t>Additional</w:t>
      </w:r>
      <w:r w:rsidRPr="00F66B90">
        <w:t xml:space="preserve"> </w:t>
      </w:r>
      <w:r>
        <w:t>Table 2 - Variation in Process of Care Measures</w:t>
      </w:r>
    </w:p>
    <w:tbl>
      <w:tblPr>
        <w:tblW w:w="9010" w:type="dxa"/>
        <w:tblLook w:val="04A0" w:firstRow="1" w:lastRow="0" w:firstColumn="1" w:lastColumn="0" w:noHBand="0" w:noVBand="1"/>
      </w:tblPr>
      <w:tblGrid>
        <w:gridCol w:w="1234"/>
        <w:gridCol w:w="1274"/>
        <w:gridCol w:w="1194"/>
        <w:gridCol w:w="972"/>
        <w:gridCol w:w="1082"/>
        <w:gridCol w:w="1042"/>
        <w:gridCol w:w="1214"/>
        <w:gridCol w:w="1224"/>
      </w:tblGrid>
      <w:tr w:rsidR="00AE1983" w:rsidRPr="00E4385E" w:rsidTr="00654DDF">
        <w:trPr>
          <w:trHeight w:val="1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>Process of Care Measure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>Study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 xml:space="preserve">Number of </w:t>
            </w:r>
            <w:r>
              <w:rPr>
                <w:b/>
              </w:rPr>
              <w:t>units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>Inter-hospital outcome range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>P value for</w:t>
            </w:r>
            <w:r>
              <w:rPr>
                <w:b/>
              </w:rPr>
              <w:t xml:space="preserve"> difference between units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>Mean</w:t>
            </w:r>
            <w:r>
              <w:rPr>
                <w:b/>
              </w:rPr>
              <w:t xml:space="preserve"> (</w:t>
            </w:r>
            <w:r w:rsidRPr="00E4385E">
              <w:rPr>
                <w:b/>
              </w:rPr>
              <w:t>SD</w:t>
            </w:r>
            <w:r>
              <w:rPr>
                <w:b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 w:rsidRPr="00E4385E">
              <w:rPr>
                <w:b/>
              </w:rPr>
              <w:t>Comments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E4385E" w:rsidRDefault="00AE1983" w:rsidP="00654DDF">
            <w:pPr>
              <w:pStyle w:val="TableText2"/>
              <w:widowControl w:val="0"/>
              <w:rPr>
                <w:b/>
              </w:rPr>
            </w:pPr>
            <w:r>
              <w:rPr>
                <w:b/>
              </w:rPr>
              <w:t xml:space="preserve">Statistically significant variation in Outcome Measures reported? </w:t>
            </w: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Admission to ICU</w:t>
            </w:r>
            <w: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Cabre</w:t>
            </w:r>
            <w:proofErr w:type="spellEnd"/>
            <w:r w:rsidRPr="00CE5D6B">
              <w:rPr>
                <w:i/>
                <w:iCs/>
              </w:rPr>
              <w:t xml:space="preserve"> et al. 2004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&lt;EndNote&gt;&lt;Cite&gt;&lt;Author&gt;Cabre&lt;/Author&gt;&lt;Year&gt;2004&lt;/Year&gt;&lt;RecNum&gt;86&lt;/RecNum&gt;&lt;DisplayText&gt;(14)&lt;/DisplayText&gt;&lt;record&gt;&lt;rec-number&gt;86&lt;/rec-number&gt;&lt;foreign-keys&gt;&lt;key app="EN" db-id="za55vs5wdxwwvner52bpf2zor595w2f292v9" timestamp="1513255248"&gt;86&lt;/key&gt;&lt;/foreign-keys&gt;&lt;ref-type name="Journal Article"&gt;17&lt;/ref-type&gt;&lt;contributors&gt;&lt;authors&gt;&lt;author&gt;Cabre, M.&lt;/author&gt;&lt;author&gt;Bolivar, I.&lt;/author&gt;&lt;author&gt;Pera, G.&lt;/author&gt;&lt;author&gt;Pallares, R.&lt;/author&gt;&lt;author&gt;Pneumonia Study Collaborative, Group&lt;/author&gt;&lt;/authors&gt;&lt;/contributors&gt;&lt;auth-address&gt;Department of Internal Medicine, Hospital de Mataro, Consorci Sanitari del Maresme, Spain.&lt;/auth-address&gt;&lt;titles&gt;&lt;title&gt;Factors influencing length of hospital stay in community-acquired pneumonia: a study in 27 community hospitals&lt;/title&gt;&lt;secondary-title&gt;Epidemiol Infect&lt;/secondary-title&gt;&lt;/titles&gt;&lt;periodical&gt;&lt;full-title&gt;Epidemiol Infect&lt;/full-title&gt;&lt;abbr-1&gt;Epidemiology and infection&lt;/abbr-1&gt;&lt;/periodical&gt;&lt;pages&gt;821-9&lt;/pages&gt;&lt;volume&gt;132&lt;/volume&gt;&lt;number&gt;5&lt;/number&gt;&lt;edition&gt;2004/10/12&lt;/edition&gt;&lt;keywords&gt;&lt;keyword&gt;Aged&lt;/keyword&gt;&lt;keyword&gt;Community-Acquired Infections/*epidemiology/etiology/mortality&lt;/keyword&gt;&lt;keyword&gt;Female&lt;/keyword&gt;&lt;keyword&gt;Hospitals, Community/*utilization&lt;/keyword&gt;&lt;keyword&gt;Humans&lt;/keyword&gt;&lt;keyword&gt;Length of Stay/*statistics &amp;amp; numerical data&lt;/keyword&gt;&lt;keyword&gt;Male&lt;/keyword&gt;&lt;keyword&gt;Medical Records&lt;/keyword&gt;&lt;keyword&gt;Pneumonia/*epidemiology/etiology/mortality&lt;/keyword&gt;&lt;keyword&gt;Retrospective Studies&lt;/keyword&gt;&lt;keyword&gt;Risk Factors&lt;/keyword&gt;&lt;keyword&gt;Spain/epidemiology&lt;/keyword&gt;&lt;/keywords&gt;&lt;dates&gt;&lt;year&gt;2004&lt;/year&gt;&lt;pub-dates&gt;&lt;date&gt;Oct&lt;/date&gt;&lt;/pub-dates&gt;&lt;/dates&gt;&lt;isbn&gt;0950-2688 (Print)&amp;#xD;0950-2688 (Linking)&lt;/isbn&gt;&lt;accession-num&gt;15473144&lt;/accession-num&gt;&lt;urls&gt;&lt;related-urls&gt;&lt;url&gt;https://www.ncbi.nlm.nih.gov/pubmed/15473144&lt;/url&gt;&lt;/related-urls&gt;&lt;/urls&gt;&lt;custom2&gt;PMC2870168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27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 0 – 10.7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 xml:space="preserve">M, PDM, LOS, </w:t>
            </w:r>
            <w:proofErr w:type="spellStart"/>
            <w:r>
              <w:t>Readm</w:t>
            </w:r>
            <w:proofErr w:type="spellEnd"/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Capelastegui</w:t>
            </w:r>
            <w:proofErr w:type="spellEnd"/>
            <w:r w:rsidRPr="00CE5D6B"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 – 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3.36, </w:t>
            </w:r>
            <w:r>
              <w:t>(</w:t>
            </w:r>
            <w:r w:rsidRPr="00CE5D6B">
              <w:t>2.61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Feagan</w:t>
            </w:r>
            <w:proofErr w:type="spellEnd"/>
            <w:r w:rsidRPr="00CE5D6B">
              <w:rPr>
                <w:i/>
                <w:iCs/>
              </w:rPr>
              <w:t xml:space="preserve"> et al. 2000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&lt;EndNote&gt;&lt;Cite&gt;&lt;Author&gt;Feagan&lt;/Author&gt;&lt;Year&gt;2000&lt;/Year&gt;&lt;RecNum&gt;83&lt;/RecNum&gt;&lt;DisplayText&gt;(17)&lt;/DisplayText&gt;&lt;record&gt;&lt;rec-number&gt;83&lt;/rec-number&gt;&lt;foreign-keys&gt;&lt;key app="EN" db-id="za55vs5wdxwwvner52bpf2zor595w2f292v9" timestamp="1513254835"&gt;83&lt;/key&gt;&lt;/foreign-keys&gt;&lt;ref-type name="Journal Article"&gt;17&lt;/ref-type&gt;&lt;contributors&gt;&lt;authors&gt;&lt;author&gt;Feagan, B. G.&lt;/author&gt;&lt;author&gt;Marrie, T. J.&lt;/author&gt;&lt;author&gt;Lau, C. Y.&lt;/author&gt;&lt;author&gt;Wheeler, S. L.&lt;/author&gt;&lt;author&gt;Wong, C. J.&lt;/author&gt;&lt;author&gt;Vandervoort, M. K.&lt;/author&gt;&lt;/authors&gt;&lt;/contributors&gt;&lt;auth-address&gt;London Clinical Trials Research Group, John P. Robarts Research Institute, ON.&lt;/auth-address&gt;&lt;titles&gt;&lt;title&gt;Treatment and outcomes of community-acquired pneumonia at Canadian hospitals&lt;/title&gt;&lt;secondary-title&gt;CMAJ&lt;/secondary-title&gt;&lt;/titles&gt;&lt;periodical&gt;&lt;full-title&gt;CMAJ&lt;/full-title&gt;&lt;/periodical&gt;&lt;pages&gt;1415-20&lt;/pages&gt;&lt;volume&gt;162&lt;/volume&gt;&lt;number&gt;10&lt;/number&gt;&lt;edition&gt;2000/06/02&lt;/edition&gt;&lt;keywords&gt;&lt;keyword&gt;Adult&lt;/keyword&gt;&lt;keyword&gt;Aged&lt;/keyword&gt;&lt;keyword&gt;Anti-Bacterial Agents/therapeutic use&lt;/keyword&gt;&lt;keyword&gt;Canada/epidemiology&lt;/keyword&gt;&lt;keyword&gt;Community-Acquired Infections/drug therapy/*epidemiology&lt;/keyword&gt;&lt;keyword&gt;Epidemiologic Studies&lt;/keyword&gt;&lt;keyword&gt;Female&lt;/keyword&gt;&lt;keyword&gt;Hospitals/statistics &amp;amp; numerical data&lt;/keyword&gt;&lt;keyword&gt;Humans&lt;/keyword&gt;&lt;keyword&gt;Incidence&lt;/keyword&gt;&lt;keyword&gt;Intensive Care Units&lt;/keyword&gt;&lt;keyword&gt;Length of Stay&lt;/keyword&gt;&lt;keyword&gt;Male&lt;/keyword&gt;&lt;keyword&gt;Middle Aged&lt;/keyword&gt;&lt;keyword&gt;Patient Admission&lt;/keyword&gt;&lt;keyword&gt;Patient Compliance&lt;/keyword&gt;&lt;keyword&gt;Pneumonia/drug therapy/*epidemiology&lt;/keyword&gt;&lt;keyword&gt;Treatment Outcome&lt;/keyword&gt;&lt;/keywords&gt;&lt;dates&gt;&lt;year&gt;2000&lt;/year&gt;&lt;pub-dates&gt;&lt;date&gt;May 16&lt;/date&gt;&lt;/pub-dates&gt;&lt;/dates&gt;&lt;isbn&gt;0820-3946 (Print)&amp;#xD;0820-3946 (Linking)&lt;/isbn&gt;&lt;accession-num&gt;10834044&lt;/accession-num&gt;&lt;urls&gt;&lt;related-urls&gt;&lt;url&gt;https://www.ncbi.nlm.nih.gov/pubmed/10834044&lt;/url&gt;&lt;/related-urls&gt;&lt;/urls&gt;&lt;custom2&gt;PMC1232453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20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 – 31.4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13.33 (</w:t>
            </w:r>
            <w:r w:rsidRPr="00CE5D6B">
              <w:t>8.48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Fine et al. 1993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&lt;EndNote&gt;&lt;Cite&gt;&lt;Author&gt;Fine&lt;/Author&gt;&lt;Year&gt;1993&lt;/Year&gt;&lt;RecNum&gt;97&lt;/RecNum&gt;&lt;DisplayText&gt;(10)&lt;/DisplayText&gt;&lt;record&gt;&lt;rec-number&gt;97&lt;/rec-number&gt;&lt;foreign-keys&gt;&lt;key app="EN" db-id="za55vs5wdxwwvner52bpf2zor595w2f292v9" timestamp="1518012075"&gt;97&lt;/key&gt;&lt;/foreign-keys&gt;&lt;ref-type name="Journal Article"&gt;17&lt;/ref-type&gt;&lt;contributors&gt;&lt;authors&gt;&lt;author&gt;Fine, M. J.&lt;/author&gt;&lt;author&gt;Singer, D. E.&lt;/author&gt;&lt;author&gt;Phelps, A. L.&lt;/author&gt;&lt;author&gt;Hanusa, B. H.&lt;/author&gt;&lt;author&gt;Kapoor, W. N.&lt;/author&gt;&lt;/authors&gt;&lt;/contributors&gt;&lt;auth-address&gt;Department of Medicine, University of Pittsburgh, PA 15261.&lt;/auth-address&gt;&lt;titles&gt;&lt;title&gt;Differences in length of hospital stay in patients with community-acquired pneumonia: a prospective four-hospital study&lt;/title&gt;&lt;secondary-title&gt;Med Care&lt;/secondary-title&gt;&lt;alt-title&gt;Medical care&lt;/alt-title&gt;&lt;/titles&gt;&lt;periodical&gt;&lt;full-title&gt;Med Care&lt;/full-title&gt;&lt;/periodical&gt;&lt;pages&gt;371-80&lt;/pages&gt;&lt;volume&gt;31&lt;/volume&gt;&lt;number&gt;4&lt;/number&gt;&lt;edition&gt;1993/04/01&lt;/edition&gt;&lt;keywords&gt;&lt;keyword&gt;Boston&lt;/keyword&gt;&lt;keyword&gt;Female&lt;/keyword&gt;&lt;keyword&gt;Follow-Up Studies&lt;/keyword&gt;&lt;keyword&gt;Hospitals, Teaching/*utilization&lt;/keyword&gt;&lt;keyword&gt;Hospitals, Veterans/utilization&lt;/keyword&gt;&lt;keyword&gt;Humans&lt;/keyword&gt;&lt;keyword&gt;Length of Stay/*statistics &amp;amp; numerical data&lt;/keyword&gt;&lt;keyword&gt;Male&lt;/keyword&gt;&lt;keyword&gt;Outcome Assessment (Health Care)&lt;/keyword&gt;&lt;keyword&gt;Pennsylvania&lt;/keyword&gt;&lt;keyword&gt;Pneumonia/*economics/etiology&lt;/keyword&gt;&lt;keyword&gt;Prospective Studies&lt;/keyword&gt;&lt;keyword&gt;Severity of Illness Index&lt;/keyword&gt;&lt;/keywords&gt;&lt;dates&gt;&lt;year&gt;1993&lt;/year&gt;&lt;pub-dates&gt;&lt;date&gt;Apr&lt;/date&gt;&lt;/pub-dates&gt;&lt;/dates&gt;&lt;isbn&gt;0025-7079 (Print)&amp;#xD;0025-7079&lt;/isbn&gt;&lt;accession-num&gt;8464253&lt;/accession-num&gt;&lt;urls&gt;&lt;/urls&gt;&lt;remote-database-provider&gt;NLM&lt;/remote-database-provider&gt;&lt;language&gt;eng&lt;/language&gt;&lt;/record&gt;&lt;/Cite&gt;&lt;/EndNote&gt;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(10)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11.3 – 15.8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19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Lave et al 1996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&lt;EndNote&gt;&lt;Cite&gt;&lt;Author&gt;Lave&lt;/Author&gt;&lt;Year&gt;1996&lt;/Year&gt;&lt;RecNum&gt;293&lt;/RecNum&gt;&lt;DisplayText&gt;(23)&lt;/DisplayText&gt;&lt;record&gt;&lt;rec-number&gt;293&lt;/rec-number&gt;&lt;foreign-keys&gt;&lt;key app="EN" db-id="za55vs5wdxwwvner52bpf2zor595w2f292v9" timestamp="1534618359"&gt;293&lt;/key&gt;&lt;/foreign-keys&gt;&lt;ref-type name="Journal Article"&gt;17&lt;/ref-type&gt;&lt;contributors&gt;&lt;authors&gt;&lt;author&gt;Lave, J. R.&lt;/author&gt;&lt;author&gt;Fine, M. J.&lt;/author&gt;&lt;author&gt;Sankey, S. S.&lt;/author&gt;&lt;author&gt;Hanusa, B. H.&lt;/author&gt;&lt;author&gt;Weissfeld, L. A.&lt;/author&gt;&lt;author&gt;Kapoor, W. N.&lt;/author&gt;&lt;/authors&gt;&lt;/contributors&gt;&lt;auth-address&gt;Department of Health Services Administration, Pittsburgh, PA, USA.&lt;/auth-address&gt;&lt;titles&gt;&lt;title&gt;Hospitalized pneumonia. Outcomes, treatment patterns, and costs in urban and rural areas&lt;/title&gt;&lt;secondary-title&gt;J Gen Intern Med&lt;/secondary-title&gt;&lt;/titles&gt;&lt;periodical&gt;&lt;full-title&gt;J Gen Intern Med&lt;/full-title&gt;&lt;/periodical&gt;&lt;pages&gt;415-21&lt;/pages&gt;&lt;volume&gt;11&lt;/volume&gt;&lt;number&gt;7&lt;/number&gt;&lt;edition&gt;1996/07/01&lt;/edition&gt;&lt;keywords&gt;&lt;keyword&gt;Adult&lt;/keyword&gt;&lt;keyword&gt;Aged&lt;/keyword&gt;&lt;keyword&gt;*Community-Acquired Infections/economics/therapy&lt;/keyword&gt;&lt;keyword&gt;Cost of Illness&lt;/keyword&gt;&lt;keyword&gt;Female&lt;/keyword&gt;&lt;keyword&gt;*Health Services Accessibility/economics/trends&lt;/keyword&gt;&lt;keyword&gt;Hospitalization&lt;/keyword&gt;&lt;keyword&gt;Humans&lt;/keyword&gt;&lt;keyword&gt;Logistic Models&lt;/keyword&gt;&lt;keyword&gt;Male&lt;/keyword&gt;&lt;keyword&gt;Middle Aged&lt;/keyword&gt;&lt;keyword&gt;Pennsylvania&lt;/keyword&gt;&lt;keyword&gt;*Pneumonia/economics/therapy&lt;/keyword&gt;&lt;keyword&gt;Prognosis&lt;/keyword&gt;&lt;keyword&gt;Registries&lt;/keyword&gt;&lt;keyword&gt;Retrospective Studies&lt;/keyword&gt;&lt;keyword&gt;Rural Population&lt;/keyword&gt;&lt;keyword&gt;Urban Population&lt;/keyword&gt;&lt;/keywords&gt;&lt;dates&gt;&lt;year&gt;1996&lt;/year&gt;&lt;pub-dates&gt;&lt;date&gt;Jul&lt;/date&gt;&lt;/pub-dates&gt;&lt;/dates&gt;&lt;isbn&gt;0884-8734 (Print)&amp;#xD;0884-8734 (Linking)&lt;/isbn&gt;&lt;accession-num&gt;8842934&lt;/accession-num&gt;&lt;urls&gt;&lt;related-urls&gt;&lt;url&gt;https://www.ncbi.nlm.nih.gov/pubmed/8842934&lt;/url&gt;&lt;/related-urls&gt;&lt;/urls&gt;&lt;/record&gt;&lt;/Cite&gt;&lt;/EndNote&gt;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(23)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7 regions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14.4 – 18.1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</w:t>
            </w:r>
            <w:r>
              <w:t>0</w:t>
            </w:r>
            <w:r w:rsidRPr="00CE5D6B"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16.49 (</w:t>
            </w:r>
            <w:r w:rsidRPr="00CE5D6B">
              <w:t>1.24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M, LOS</w:t>
            </w:r>
          </w:p>
        </w:tc>
      </w:tr>
      <w:tr w:rsidR="00AE1983" w:rsidRPr="00CE5D6B" w:rsidTr="00654DDF">
        <w:trPr>
          <w:trHeight w:val="14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McCormick et al. 1999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>
                <w:fldData xml:space="preserve">PEVuZE5vdGU+PENpdGU+PEF1dGhvcj5NY0Nvcm1pY2s8L0F1dGhvcj48WWVhcj4xOTk5PC9ZZWFy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PEVuZE5vdGU+PENpdGU+PEF1dGhvcj5NY0Nvcm1pY2s8L0F1dGhvcj48WWVhcj4xOTk5PC9ZZWFy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6 – 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14.5 (</w:t>
            </w:r>
            <w:r w:rsidRPr="00CE5D6B">
              <w:t>8.10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ITU admission within the first 24 hours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Remond</w:t>
            </w:r>
            <w:proofErr w:type="spellEnd"/>
            <w:r w:rsidRPr="00CE5D6B">
              <w:rPr>
                <w:i/>
                <w:iCs/>
              </w:rPr>
              <w:t xml:space="preserve"> et al. 2010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 geographic regions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1.8 – 23.8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proofErr w:type="spellStart"/>
            <w:r>
              <w:t>Readm</w:t>
            </w:r>
            <w:proofErr w:type="spellEnd"/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Blood cultures obtained on admission</w:t>
            </w:r>
            <w: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Arnold et al. 2013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&lt;EndNote&gt;&lt;Cite&gt;&lt;Author&gt;Arnold&lt;/Author&gt;&lt;Year&gt;2013&lt;/Year&gt;&lt;RecNum&gt;276&lt;/RecNum&gt;&lt;DisplayText&gt;(12)&lt;/DisplayText&gt;&lt;record&gt;&lt;rec-number&gt;276&lt;/rec-number&gt;&lt;foreign-keys&gt;&lt;key app="EN" db-id="za55vs5wdxwwvner52bpf2zor595w2f292v9" timestamp="1533206365"&gt;276&lt;/key&gt;&lt;/foreign-keys&gt;&lt;ref-type name="Journal Article"&gt;17&lt;/ref-type&gt;&lt;contributors&gt;&lt;authors&gt;&lt;author&gt;Arnold, Forest W.&lt;/author&gt;&lt;author&gt;Wiemken, Timothy L.&lt;/author&gt;&lt;author&gt;Peyrani, Paula&lt;/author&gt;&lt;author&gt;Ramirez, Julio A.&lt;/author&gt;&lt;author&gt;Brock, Guy N.&lt;/author&gt;&lt;author&gt;Capo authors&lt;/author&gt;&lt;/authors&gt;&lt;/contributors&gt;&lt;titles&gt;&lt;title&gt;Mortality differences among hospitalized patients with community-acquired pneumonia in three world regions: results from the Community-Acquired Pneumonia Organization (CAPO) International Cohort Study&lt;/title&gt;&lt;secondary-title&gt;Respiratory medicine&lt;/secondary-title&gt;&lt;/titles&gt;&lt;periodical&gt;&lt;full-title&gt;Respir Med&lt;/full-title&gt;&lt;abbr-1&gt;Respiratory medicine&lt;/abbr-1&gt;&lt;/periodical&gt;&lt;pages&gt;1101-11&lt;/pages&gt;&lt;volume&gt;107&lt;/volume&gt;&lt;number&gt;7&lt;/number&gt;&lt;dates&gt;&lt;year&gt;2013&lt;/year&gt;&lt;/dates&gt;&lt;pub-location&gt;England&lt;/pub-location&gt;&lt;urls&gt;&lt;/urls&gt;&lt;electronic-resource-num&gt;https://dx.doi.org/10.1016/j.rmed.2013.04.003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3 geographic regions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58 – 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69.3 (</w:t>
            </w:r>
            <w:r w:rsidRPr="00CE5D6B">
              <w:t>15.5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M</w:t>
            </w: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Dedier</w:t>
            </w:r>
            <w:proofErr w:type="spellEnd"/>
            <w:r w:rsidRPr="00CE5D6B">
              <w:rPr>
                <w:i/>
                <w:iCs/>
              </w:rPr>
              <w:t xml:space="preserve"> et al. 2001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(16)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38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53.6 –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Obtained within 24 hours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Remond</w:t>
            </w:r>
            <w:proofErr w:type="spellEnd"/>
            <w:r w:rsidRPr="00CE5D6B">
              <w:rPr>
                <w:i/>
                <w:iCs/>
              </w:rPr>
              <w:t xml:space="preserve"> et al. 2010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 geographic regions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56.7 - 93.0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As presented by 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proofErr w:type="spellStart"/>
            <w:r>
              <w:t>Readm</w:t>
            </w:r>
            <w:proofErr w:type="spellEnd"/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Schouten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&lt;EndNote&gt;&lt;Cite&gt;&lt;Author&gt;Schouten&lt;/Author&gt;&lt;Year&gt;2005&lt;/Year&gt;&lt;RecNum&gt;285&lt;/RecNum&gt;&lt;DisplayText&gt;(29)&lt;/DisplayText&gt;&lt;record&gt;&lt;rec-number&gt;285&lt;/rec-number&gt;&lt;foreign-keys&gt;&lt;key app="EN" db-id="za55vs5wdxwwvner52bpf2zor595w2f292v9" timestamp="1533206365"&gt;285&lt;/key&gt;&lt;/foreign-keys&gt;&lt;ref-type name="Journal Article"&gt;17&lt;/ref-type&gt;&lt;contributors&gt;&lt;authors&gt;&lt;author&gt;Schouten, Jeroen A.&lt;/author&gt;&lt;author&gt;Hulscher, Marlies E.&lt;/author&gt;&lt;author&gt;Kullberg, Bart-Jan&lt;/author&gt;&lt;author&gt;Cox, Anton&lt;/author&gt;&lt;author&gt;Gyssens, Inge C.&lt;/author&gt;&lt;author&gt;van der Meer, Jos W.&lt;/author&gt;&lt;author&gt;Grol, Richard P.&lt;/author&gt;&lt;/authors&gt;&lt;/contributors&gt;&lt;titles&gt;&lt;title&gt;Understanding variation in quality of antibiotic use for community-acquired pneumonia: effect of patient, professional and hospital factors&lt;/title&gt;&lt;secondary-title&gt;The Journal of antimicrobial chemotherapy&lt;/secondary-title&gt;&lt;/titles&gt;&lt;periodical&gt;&lt;full-title&gt;The Journal of antimicrobial chemotherapy&lt;/full-title&gt;&lt;/periodical&gt;&lt;pages&gt;575-82&lt;/pages&gt;&lt;volume&gt;56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(29)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8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48 -67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57</w:t>
            </w:r>
            <w:r>
              <w:t xml:space="preserve"> (median)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 sets of cultures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Antibiotics within 8 hours of </w:t>
            </w:r>
            <w:r w:rsidRPr="00CE5D6B">
              <w:lastRenderedPageBreak/>
              <w:t>presentation</w:t>
            </w:r>
            <w: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lastRenderedPageBreak/>
              <w:t>Arnold et al. 2013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&lt;EndNote&gt;&lt;Cite&gt;&lt;Author&gt;Arnold&lt;/Author&gt;&lt;Year&gt;2013&lt;/Year&gt;&lt;RecNum&gt;276&lt;/RecNum&gt;&lt;DisplayText&gt;(12)&lt;/DisplayText&gt;&lt;record&gt;&lt;rec-number&gt;276&lt;/rec-number&gt;&lt;foreign-keys&gt;&lt;key app="EN" db-id="za55vs5wdxwwvner52bpf2zor595w2f292v9" timestamp="1533206365"&gt;276&lt;/key&gt;&lt;/foreign-keys&gt;&lt;ref-type name="Journal Article"&gt;17&lt;/ref-type&gt;&lt;contributors&gt;&lt;authors&gt;&lt;author&gt;Arnold, Forest W.&lt;/author&gt;&lt;author&gt;Wiemken, Timothy L.&lt;/author&gt;&lt;author&gt;Peyrani, Paula&lt;/author&gt;&lt;author&gt;Ramirez, Julio A.&lt;/author&gt;&lt;author&gt;Brock, Guy N.&lt;/author&gt;&lt;author&gt;Capo authors&lt;/author&gt;&lt;/authors&gt;&lt;/contributors&gt;&lt;titles&gt;&lt;title&gt;Mortality differences among hospitalized patients with community-acquired pneumonia in three world regions: results from the Community-Acquired Pneumonia Organization (CAPO) International Cohort Study&lt;/title&gt;&lt;secondary-title&gt;Respiratory medicine&lt;/secondary-title&gt;&lt;/titles&gt;&lt;periodical&gt;&lt;full-title&gt;Respir Med&lt;/full-title&gt;&lt;abbr-1&gt;Respiratory medicine&lt;/abbr-1&gt;&lt;/periodical&gt;&lt;pages&gt;1101-11&lt;/pages&gt;&lt;volume&gt;107&lt;/volume&gt;&lt;number&gt;7&lt;/number&gt;&lt;dates&gt;&lt;year&gt;2013&lt;/year&gt;&lt;/dates&gt;&lt;pub-location&gt;England&lt;/pub-location&gt;&lt;urls&gt;&lt;/urls&gt;&lt;electronic-resource-num&gt;https://dx.doi.org/10.1016/j.rmed.2013.04.003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3 geographic regions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71 - 86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80 (</w:t>
            </w:r>
            <w:r w:rsidRPr="00CE5D6B">
              <w:t>7.9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M</w:t>
            </w: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Capelastegui</w:t>
            </w:r>
            <w:proofErr w:type="spellEnd"/>
            <w:r w:rsidRPr="00CE5D6B"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59.6 - 84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70.8 (10.8)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Dedier</w:t>
            </w:r>
            <w:proofErr w:type="spellEnd"/>
            <w:r w:rsidRPr="00CE5D6B">
              <w:rPr>
                <w:i/>
                <w:iCs/>
              </w:rPr>
              <w:t xml:space="preserve"> et al. 2001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 </w:instrText>
            </w:r>
            <w:r>
              <w:rPr>
                <w:i/>
                <w:iCs/>
              </w:rPr>
              <w:fldChar w:fldCharType="begin">
                <w:fldData xml:space="preserve">PEVuZE5vdGU+PENpdGU+PEF1dGhvcj5EZWRpZXI8L0F1dGhvcj48WWVhcj4yMDAxPC9ZZWFyPjxS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</w:fldData>
              </w:fldChar>
            </w:r>
            <w:r>
              <w:rPr>
                <w:i/>
                <w:iCs/>
              </w:rPr>
              <w:instrText xml:space="preserve"> ADDIN EN.CITE.DATA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(16)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38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53.8 –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Schouten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&lt;EndNote&gt;&lt;Cite&gt;&lt;Author&gt;Schouten&lt;/Author&gt;&lt;Year&gt;2005&lt;/Year&gt;&lt;RecNum&gt;285&lt;/RecNum&gt;&lt;DisplayText&gt;(29)&lt;/DisplayText&gt;&lt;record&gt;&lt;rec-number&gt;285&lt;/rec-number&gt;&lt;foreign-keys&gt;&lt;key app="EN" db-id="za55vs5wdxwwvner52bpf2zor595w2f292v9" timestamp="1533206365"&gt;285&lt;/key&gt;&lt;/foreign-keys&gt;&lt;ref-type name="Journal Article"&gt;17&lt;/ref-type&gt;&lt;contributors&gt;&lt;authors&gt;&lt;author&gt;Schouten, Jeroen A.&lt;/author&gt;&lt;author&gt;Hulscher, Marlies E.&lt;/author&gt;&lt;author&gt;Kullberg, Bart-Jan&lt;/author&gt;&lt;author&gt;Cox, Anton&lt;/author&gt;&lt;author&gt;Gyssens, Inge C.&lt;/author&gt;&lt;author&gt;van der Meer, Jos W.&lt;/author&gt;&lt;author&gt;Grol, Richard P.&lt;/author&gt;&lt;/authors&gt;&lt;/contributors&gt;&lt;titles&gt;&lt;title&gt;Understanding variation in quality of antibiotic use for community-acquired pneumonia: effect of patient, professional and hospital factors&lt;/title&gt;&lt;secondary-title&gt;The Journal of antimicrobial chemotherapy&lt;/secondary-title&gt;&lt;/titles&gt;&lt;periodical&gt;&lt;full-title&gt;The Journal of antimicrobial chemotherapy&lt;/full-title&gt;&lt;/periodical&gt;&lt;pages&gt;575-82&lt;/pages&gt;&lt;volume&gt;56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(29)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8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36 – 87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68 </w:t>
            </w:r>
            <w:r>
              <w:t>(median)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Within 4 hours of presentation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Adherence to antimicrobial guidelines</w:t>
            </w:r>
            <w: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Capelastegui</w:t>
            </w:r>
            <w:proofErr w:type="spellEnd"/>
            <w:r w:rsidRPr="00CE5D6B"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71.4 – 89.7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83.4 (7.3)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11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Feagan</w:t>
            </w:r>
            <w:proofErr w:type="spellEnd"/>
            <w:r w:rsidRPr="00CE5D6B">
              <w:rPr>
                <w:i/>
                <w:iCs/>
              </w:rPr>
              <w:t xml:space="preserve"> et al. 2000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&lt;EndNote&gt;&lt;Cite&gt;&lt;Author&gt;Feagan&lt;/Author&gt;&lt;Year&gt;2000&lt;/Year&gt;&lt;RecNum&gt;83&lt;/RecNum&gt;&lt;DisplayText&gt;(17)&lt;/DisplayText&gt;&lt;record&gt;&lt;rec-number&gt;83&lt;/rec-number&gt;&lt;foreign-keys&gt;&lt;key app="EN" db-id="za55vs5wdxwwvner52bpf2zor595w2f292v9" timestamp="1513254835"&gt;83&lt;/key&gt;&lt;/foreign-keys&gt;&lt;ref-type name="Journal Article"&gt;17&lt;/ref-type&gt;&lt;contributors&gt;&lt;authors&gt;&lt;author&gt;Feagan, B. G.&lt;/author&gt;&lt;author&gt;Marrie, T. J.&lt;/author&gt;&lt;author&gt;Lau, C. Y.&lt;/author&gt;&lt;author&gt;Wheeler, S. L.&lt;/author&gt;&lt;author&gt;Wong, C. J.&lt;/author&gt;&lt;author&gt;Vandervoort, M. K.&lt;/author&gt;&lt;/authors&gt;&lt;/contributors&gt;&lt;auth-address&gt;London Clinical Trials Research Group, John P. Robarts Research Institute, ON.&lt;/auth-address&gt;&lt;titles&gt;&lt;title&gt;Treatment and outcomes of community-acquired pneumonia at Canadian hospitals&lt;/title&gt;&lt;secondary-title&gt;CMAJ&lt;/secondary-title&gt;&lt;/titles&gt;&lt;periodical&gt;&lt;full-title&gt;CMAJ&lt;/full-title&gt;&lt;/periodical&gt;&lt;pages&gt;1415-20&lt;/pages&gt;&lt;volume&gt;162&lt;/volume&gt;&lt;number&gt;10&lt;/number&gt;&lt;edition&gt;2000/06/02&lt;/edition&gt;&lt;keywords&gt;&lt;keyword&gt;Adult&lt;/keyword&gt;&lt;keyword&gt;Aged&lt;/keyword&gt;&lt;keyword&gt;Anti-Bacterial Agents/therapeutic use&lt;/keyword&gt;&lt;keyword&gt;Canada/epidemiology&lt;/keyword&gt;&lt;keyword&gt;Community-Acquired Infections/drug therapy/*epidemiology&lt;/keyword&gt;&lt;keyword&gt;Epidemiologic Studies&lt;/keyword&gt;&lt;keyword&gt;Female&lt;/keyword&gt;&lt;keyword&gt;Hospitals/statistics &amp;amp; numerical data&lt;/keyword&gt;&lt;keyword&gt;Humans&lt;/keyword&gt;&lt;keyword&gt;Incidence&lt;/keyword&gt;&lt;keyword&gt;Intensive Care Units&lt;/keyword&gt;&lt;keyword&gt;Length of Stay&lt;/keyword&gt;&lt;keyword&gt;Male&lt;/keyword&gt;&lt;keyword&gt;Middle Aged&lt;/keyword&gt;&lt;keyword&gt;Patient Admission&lt;/keyword&gt;&lt;keyword&gt;Patient Compliance&lt;/keyword&gt;&lt;keyword&gt;Pneumonia/drug therapy/*epidemiology&lt;/keyword&gt;&lt;keyword&gt;Treatment Outcome&lt;/keyword&gt;&lt;/keywords&gt;&lt;dates&gt;&lt;year&gt;2000&lt;/year&gt;&lt;pub-dates&gt;&lt;date&gt;May 16&lt;/date&gt;&lt;/pub-dates&gt;&lt;/dates&gt;&lt;isbn&gt;0820-3946 (Print)&amp;#xD;0820-3946 (Linking)&lt;/isbn&gt;&lt;accession-num&gt;10834044&lt;/accession-num&gt;&lt;urls&gt;&lt;related-urls&gt;&lt;url&gt;https://www.ncbi.nlm.nih.gov/pubmed/10834044&lt;/url&gt;&lt;/related-urls&gt;&lt;/urls&gt;&lt;custom2&gt;PMC1232453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20 hospitals (ATS guideline compliance)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47.9 - 100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80.33 (14.0)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Laing et al. 2004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&lt;EndNote&gt;&lt;Cite&gt;&lt;Author&gt;Laing&lt;/Author&gt;&lt;Year&gt;2004&lt;/Year&gt;&lt;RecNum&gt;74&lt;/RecNum&gt;&lt;DisplayText&gt;(22)&lt;/DisplayText&gt;&lt;record&gt;&lt;rec-number&gt;74&lt;/rec-number&gt;&lt;foreign-keys&gt;&lt;key app="EN" db-id="za55vs5wdxwwvner52bpf2zor595w2f292v9" timestamp="1513177287"&gt;74&lt;/key&gt;&lt;/foreign-keys&gt;&lt;ref-type name="Journal Article"&gt;17&lt;/ref-type&gt;&lt;contributors&gt;&lt;authors&gt;&lt;author&gt;Laing, R.&lt;/author&gt;&lt;author&gt;Coles, C.&lt;/author&gt;&lt;author&gt;Chambers, S.&lt;/author&gt;&lt;author&gt;Frampton, C.&lt;/author&gt;&lt;author&gt;Jennings, L.&lt;/author&gt;&lt;author&gt;Karalus, N.&lt;/author&gt;&lt;author&gt;Mills, G.&lt;/author&gt;&lt;author&gt;Town, G. I.&lt;/author&gt;&lt;/authors&gt;&lt;/contributors&gt;&lt;auth-address&gt;Canterbury Respiratory Research Group, New Zealand. richard.laing@cdhb.govt.nz&lt;/auth-address&gt;&lt;titles&gt;&lt;title&gt;Community-acquired pneumonia: influence of management practices on length of hospital stay&lt;/title&gt;&lt;secondary-title&gt;Intern Med J&lt;/secondary-title&gt;&lt;/titles&gt;&lt;periodical&gt;&lt;full-title&gt;Intern Med J&lt;/full-title&gt;&lt;/periodical&gt;&lt;pages&gt;91-7&lt;/pages&gt;&lt;volume&gt;34&lt;/volume&gt;&lt;number&gt;3&lt;/number&gt;&lt;edition&gt;2004/03/20&lt;/edition&gt;&lt;keywords&gt;&lt;keyword&gt;Aged&lt;/keyword&gt;&lt;keyword&gt;Anti-Bacterial Agents/*administration &amp;amp; dosage&lt;/keyword&gt;&lt;keyword&gt;Community-Acquired Infections&lt;/keyword&gt;&lt;keyword&gt;Female&lt;/keyword&gt;&lt;keyword&gt;Humans&lt;/keyword&gt;&lt;keyword&gt;*Length of Stay&lt;/keyword&gt;&lt;keyword&gt;Male&lt;/keyword&gt;&lt;keyword&gt;Middle Aged&lt;/keyword&gt;&lt;keyword&gt;Multivariate Analysis&lt;/keyword&gt;&lt;keyword&gt;New Zealand&lt;/keyword&gt;&lt;keyword&gt;Pneumonia/drug therapy/*therapy&lt;/keyword&gt;&lt;keyword&gt;*Practice Patterns, Physicians&amp;apos;&lt;/keyword&gt;&lt;/keywords&gt;&lt;dates&gt;&lt;year&gt;2004&lt;/year&gt;&lt;pub-dates&gt;&lt;date&gt;Mar&lt;/date&gt;&lt;/pub-dates&gt;&lt;/dates&gt;&lt;isbn&gt;1444-0903 (Print)&amp;#xD;1444-0903 (Linking)&lt;/isbn&gt;&lt;accession-num&gt;15030455&lt;/accession-num&gt;&lt;urls&gt;&lt;related-urls&gt;&lt;url&gt;https://www.ncbi.nlm.nih.gov/pubmed/15030455&lt;/url&gt;&lt;/related-urls&gt;&lt;/urls&gt;&lt;electronic-resource-num&gt;10.1111/j.1444-0903.2004.00544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47 - 66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Presented as 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Severe cohort only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Malone et al. 2001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&lt;EndNote&gt;&lt;Cite&gt;&lt;Author&gt;Malone&lt;/Author&gt;&lt;Year&gt;2001&lt;/Year&gt;&lt;RecNum&gt;294&lt;/RecNum&gt;&lt;DisplayText&gt;(24)&lt;/DisplayText&gt;&lt;record&gt;&lt;rec-number&gt;294&lt;/rec-number&gt;&lt;foreign-keys&gt;&lt;key app="EN" db-id="za55vs5wdxwwvner52bpf2zor595w2f292v9" timestamp="1534618413"&gt;294&lt;/key&gt;&lt;/foreign-keys&gt;&lt;ref-type name="Journal Article"&gt;17&lt;/ref-type&gt;&lt;contributors&gt;&lt;authors&gt;&lt;author&gt;Malone, D. C.&lt;/author&gt;&lt;author&gt;Shaban, H. M.&lt;/author&gt;&lt;/authors&gt;&lt;/contributors&gt;&lt;auth-address&gt;College of Pharmacy, University of Arizona, Tucson 85721-0207, USA. malone@pharmacy.arizona.edu&lt;/auth-address&gt;&lt;titles&gt;&lt;title&gt;Adherence to ATS guidelines for hospitalized patients with community-acquired pneumonia&lt;/title&gt;&lt;secondary-title&gt;Ann Pharmacother&lt;/secondary-title&gt;&lt;/titles&gt;&lt;periodical&gt;&lt;full-title&gt;Ann Pharmacother&lt;/full-title&gt;&lt;/periodical&gt;&lt;pages&gt;1180-5&lt;/pages&gt;&lt;volume&gt;35&lt;/volume&gt;&lt;number&gt;10&lt;/number&gt;&lt;edition&gt;2001/10/26&lt;/edition&gt;&lt;keywords&gt;&lt;keyword&gt;Aged&lt;/keyword&gt;&lt;keyword&gt;Anti-Infective Agents/*therapeutic use&lt;/keyword&gt;&lt;keyword&gt;Colorado&lt;/keyword&gt;&lt;keyword&gt;Community-Acquired Infections/classification/drug therapy/mortality&lt;/keyword&gt;&lt;keyword&gt;Female&lt;/keyword&gt;&lt;keyword&gt;*Guideline Adherence&lt;/keyword&gt;&lt;keyword&gt;Hospitalization&lt;/keyword&gt;&lt;keyword&gt;Humans&lt;/keyword&gt;&lt;keyword&gt;Length of Stay&lt;/keyword&gt;&lt;keyword&gt;Male&lt;/keyword&gt;&lt;keyword&gt;Medical Records&lt;/keyword&gt;&lt;keyword&gt;Pneumonia/classification/*drug therapy/mortality&lt;/keyword&gt;&lt;keyword&gt;Practice Guidelines as Topic&lt;/keyword&gt;&lt;keyword&gt;*Quality of Health Care&lt;/keyword&gt;&lt;keyword&gt;Retrospective Studies&lt;/keyword&gt;&lt;keyword&gt;Severity of Illness Index&lt;/keyword&gt;&lt;/keywords&gt;&lt;dates&gt;&lt;year&gt;2001&lt;/year&gt;&lt;pub-dates&gt;&lt;date&gt;Oct&lt;/date&gt;&lt;/pub-dates&gt;&lt;/dates&gt;&lt;isbn&gt;1060-0280 (Print)&amp;#xD;1060-0280 (Linking)&lt;/isbn&gt;&lt;accession-num&gt;11675841&lt;/accession-num&gt;&lt;urls&gt;&lt;related-urls&gt;&lt;url&gt;https://www.ncbi.nlm.nih.gov/pubmed/11675841&lt;/url&gt;&lt;/related-urls&gt;&lt;/urls&gt;&lt;electronic-resource-num&gt;10.1345/aph.10283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16.7 -50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30.7 (12.5)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Severe cohort only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Remond</w:t>
            </w:r>
            <w:proofErr w:type="spellEnd"/>
            <w:r w:rsidRPr="00CE5D6B">
              <w:rPr>
                <w:i/>
                <w:iCs/>
              </w:rPr>
              <w:t xml:space="preserve"> et al. 2010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&lt;EndNote&gt;&lt;Cite&gt;&lt;Author&gt;Remond&lt;/Author&gt;&lt;Year&gt;2010&lt;/Year&gt;&lt;RecNum&gt;287&lt;/RecNum&gt;&lt;DisplayText&gt;(27)&lt;/DisplayText&gt;&lt;record&gt;&lt;rec-number&gt;287&lt;/rec-number&gt;&lt;foreign-keys&gt;&lt;key app="EN" db-id="za55vs5wdxwwvner52bpf2zor595w2f292v9" timestamp="1533206365"&gt;287&lt;/key&gt;&lt;/foreign-keys&gt;&lt;ref-type name="Journal Article"&gt;17&lt;/ref-type&gt;&lt;contributors&gt;&lt;authors&gt;&lt;author&gt;Remond, M. G. W.&lt;/author&gt;&lt;author&gt;Ralph, A. P.&lt;/author&gt;&lt;author&gt;Brady, S. J.&lt;/author&gt;&lt;author&gt;Martin, J.&lt;/author&gt;&lt;author&gt;Tikoft, E.&lt;/author&gt;&lt;author&gt;Maguire, G. P.&lt;/author&gt;&lt;/authors&gt;&lt;/contributors&gt;&lt;titles&gt;&lt;title&gt;Community-acquired pneumonia in the central desert and north-western tropics of Australia&lt;/title&gt;&lt;secondary-title&gt;Internal medicine journal&lt;/secondary-title&gt;&lt;/titles&gt;&lt;periodical&gt;&lt;full-title&gt;Internal medicine journal&lt;/full-title&gt;&lt;/periodical&gt;&lt;pages&gt;37-44&lt;/pages&gt;&lt;volume&gt;40&lt;/volume&gt;&lt;number&gt;1&lt;/number&gt;&lt;dates&gt;&lt;year&gt;2010&lt;/year&gt;&lt;/dates&gt;&lt;pub-location&gt;Australia&lt;/pub-location&gt;&lt;urls&gt;&lt;/urls&gt;&lt;electronic-resource-num&gt;https://dx.doi.org/10.1111/j.1445-5994.2008.01883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 geographic regions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16.3 – 28.7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As presented by 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proofErr w:type="spellStart"/>
            <w:r>
              <w:t>Readm</w:t>
            </w:r>
            <w:proofErr w:type="spellEnd"/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 xml:space="preserve">Reyes </w:t>
            </w:r>
            <w:proofErr w:type="spellStart"/>
            <w:r w:rsidRPr="00CE5D6B">
              <w:rPr>
                <w:i/>
                <w:iCs/>
              </w:rPr>
              <w:t>Calzada</w:t>
            </w:r>
            <w:proofErr w:type="spellEnd"/>
            <w:r w:rsidRPr="00CE5D6B">
              <w:rPr>
                <w:i/>
                <w:iCs/>
              </w:rPr>
              <w:t xml:space="preserve"> et al. 2007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&lt;EndNote&gt;&lt;Cite&gt;&lt;Author&gt;Reyes Calzada&lt;/Author&gt;&lt;Year&gt;2007&lt;/Year&gt;&lt;RecNum&gt;286&lt;/RecNum&gt;&lt;DisplayText&gt;(28)&lt;/DisplayText&gt;&lt;record&gt;&lt;rec-number&gt;286&lt;/rec-number&gt;&lt;foreign-keys&gt;&lt;key app="EN" db-id="za55vs5wdxwwvner52bpf2zor595w2f292v9" timestamp="1533206365"&gt;286&lt;/key&gt;&lt;/foreign-keys&gt;&lt;ref-type name="Journal Article"&gt;17&lt;/ref-type&gt;&lt;contributors&gt;&lt;authors&gt;&lt;author&gt;Reyes Calzada, S.&lt;/author&gt;&lt;author&gt;Martinez Tomas, R.&lt;/author&gt;&lt;author&gt;Cremades Romero, M. J.&lt;/author&gt;&lt;author&gt;Martinez Moragon, E.&lt;/author&gt;&lt;author&gt;Soler Cataluna, J. J.&lt;/author&gt;&lt;author&gt;Menendez Villanueva, R.&lt;/author&gt;&lt;/authors&gt;&lt;/contributors&gt;&lt;titles&gt;&lt;title&gt;Empiric treatment in hospitalized community-acquired pneumonia. Impact on mortality, length of stay and re-admission&lt;/title&gt;&lt;secondary-title&gt;Respiratory medicine&lt;/secondary-title&gt;&lt;/titles&gt;&lt;periodical&gt;&lt;full-title&gt;Respir Med&lt;/full-title&gt;&lt;abbr-1&gt;Respiratory medicine&lt;/abbr-1&gt;&lt;/periodical&gt;&lt;pages&gt;1909-15&lt;/pages&gt;&lt;volume&gt;101&lt;/volume&gt;&lt;number&gt;9&lt;/number&gt;&lt;dates&gt;&lt;year&gt;2007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(28)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53.4 – 84.6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72.52 (15.1)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Schouten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&lt;EndNote&gt;&lt;Cite&gt;&lt;Author&gt;Schouten&lt;/Author&gt;&lt;Year&gt;2005&lt;/Year&gt;&lt;RecNum&gt;285&lt;/RecNum&gt;&lt;DisplayText&gt;(29)&lt;/DisplayText&gt;&lt;record&gt;&lt;rec-number&gt;285&lt;/rec-number&gt;&lt;foreign-keys&gt;&lt;key app="EN" db-id="za55vs5wdxwwvner52bpf2zor595w2f292v9" timestamp="1533206365"&gt;285&lt;/key&gt;&lt;/foreign-keys&gt;&lt;ref-type name="Journal Article"&gt;17&lt;/ref-type&gt;&lt;contributors&gt;&lt;authors&gt;&lt;author&gt;Schouten, Jeroen A.&lt;/author&gt;&lt;author&gt;Hulscher, Marlies E.&lt;/author&gt;&lt;author&gt;Kullberg, Bart-Jan&lt;/author&gt;&lt;author&gt;Cox, Anton&lt;/author&gt;&lt;author&gt;Gyssens, Inge C.&lt;/author&gt;&lt;author&gt;van der Meer, Jos W.&lt;/author&gt;&lt;author&gt;Grol, Richard P.&lt;/author&gt;&lt;/authors&gt;&lt;/contributors&gt;&lt;titles&gt;&lt;title&gt;Understanding variation in quality of antibiotic use for community-acquired pneumonia: effect of patient, professional and hospital factors&lt;/title&gt;&lt;secondary-title&gt;The Journal of antimicrobial chemotherapy&lt;/secondary-title&gt;&lt;/titles&gt;&lt;periodical&gt;&lt;full-title&gt;The Journal of antimicrobial chemotherapy&lt;/full-title&gt;&lt;/periodical&gt;&lt;pages&gt;575-82&lt;/pages&gt;&lt;volume&gt;56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(29)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8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5.0 - 59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45 (median)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Duration of IV therapy (days)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Cabre</w:t>
            </w:r>
            <w:proofErr w:type="spellEnd"/>
            <w:r w:rsidRPr="00CE5D6B">
              <w:rPr>
                <w:i/>
                <w:iCs/>
              </w:rPr>
              <w:t xml:space="preserve"> et al. 2004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&lt;EndNote&gt;&lt;Cite&gt;&lt;Author&gt;Cabre&lt;/Author&gt;&lt;Year&gt;2004&lt;/Year&gt;&lt;RecNum&gt;86&lt;/RecNum&gt;&lt;DisplayText&gt;(14)&lt;/DisplayText&gt;&lt;record&gt;&lt;rec-number&gt;86&lt;/rec-number&gt;&lt;foreign-keys&gt;&lt;key app="EN" db-id="za55vs5wdxwwvner52bpf2zor595w2f292v9" timestamp="1513255248"&gt;86&lt;/key&gt;&lt;/foreign-keys&gt;&lt;ref-type name="Journal Article"&gt;17&lt;/ref-type&gt;&lt;contributors&gt;&lt;authors&gt;&lt;author&gt;Cabre, M.&lt;/author&gt;&lt;author&gt;Bolivar, I.&lt;/author&gt;&lt;author&gt;Pera, G.&lt;/author&gt;&lt;author&gt;Pallares, R.&lt;/author&gt;&lt;author&gt;Pneumonia Study Collaborative, Group&lt;/author&gt;&lt;/authors&gt;&lt;/contributors&gt;&lt;auth-address&gt;Department of Internal Medicine, Hospital de Mataro, Consorci Sanitari del Maresme, Spain.&lt;/auth-address&gt;&lt;titles&gt;&lt;title&gt;Factors influencing length of hospital stay in community-acquired pneumonia: a study in 27 community hospitals&lt;/title&gt;&lt;secondary-title&gt;Epidemiol Infect&lt;/secondary-title&gt;&lt;/titles&gt;&lt;periodical&gt;&lt;full-title&gt;Epidemiol Infect&lt;/full-title&gt;&lt;abbr-1&gt;Epidemiology and infection&lt;/abbr-1&gt;&lt;/periodical&gt;&lt;pages&gt;821-9&lt;/pages&gt;&lt;volume&gt;132&lt;/volume&gt;&lt;number&gt;5&lt;/number&gt;&lt;edition&gt;2004/10/12&lt;/edition&gt;&lt;keywords&gt;&lt;keyword&gt;Aged&lt;/keyword&gt;&lt;keyword&gt;Community-Acquired Infections/*epidemiology/etiology/mortality&lt;/keyword&gt;&lt;keyword&gt;Female&lt;/keyword&gt;&lt;keyword&gt;Hospitals, Community/*utilization&lt;/keyword&gt;&lt;keyword&gt;Humans&lt;/keyword&gt;&lt;keyword&gt;Length of Stay/*statistics &amp;amp; numerical data&lt;/keyword&gt;&lt;keyword&gt;Male&lt;/keyword&gt;&lt;keyword&gt;Medical Records&lt;/keyword&gt;&lt;keyword&gt;Pneumonia/*epidemiology/etiology/mortality&lt;/keyword&gt;&lt;keyword&gt;Retrospective Studies&lt;/keyword&gt;&lt;keyword&gt;Risk Factors&lt;/keyword&gt;&lt;keyword&gt;Spain/epidemiology&lt;/keyword&gt;&lt;/keywords&gt;&lt;dates&gt;&lt;year&gt;2004&lt;/year&gt;&lt;pub-dates&gt;&lt;date&gt;Oct&lt;/date&gt;&lt;/pub-dates&gt;&lt;/dates&gt;&lt;isbn&gt;0950-2688 (Print)&amp;#xD;0950-2688 (Linking)&lt;/isbn&gt;&lt;accession-num&gt;15473144&lt;/accession-num&gt;&lt;urls&gt;&lt;related-urls&gt;&lt;url&gt;https://www.ncbi.nlm.nih.gov/pubmed/15473144&lt;/url&gt;&lt;/related-urls&gt;&lt;/urls&gt;&lt;custom2&gt;PMC2870168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(14)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27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2.5 - 6.9 (mean)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4.6</w:t>
            </w:r>
            <w:r w:rsidRPr="00CE5D6B">
              <w:t xml:space="preserve"> </w:t>
            </w:r>
            <w:r>
              <w:t>(</w:t>
            </w:r>
            <w:r w:rsidRPr="00CE5D6B">
              <w:t>3.6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 xml:space="preserve">M, PDM, LOS, </w:t>
            </w:r>
            <w:proofErr w:type="spellStart"/>
            <w:r>
              <w:t>Readm</w:t>
            </w:r>
            <w:proofErr w:type="spellEnd"/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Capelastegui</w:t>
            </w:r>
            <w:proofErr w:type="spellEnd"/>
            <w:r w:rsidRPr="00CE5D6B"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3 – 7.9 (mean)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5.3</w:t>
            </w:r>
            <w:r w:rsidRPr="00CE5D6B">
              <w:t xml:space="preserve"> </w:t>
            </w:r>
            <w:r>
              <w:t>(1.9)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11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Feagan</w:t>
            </w:r>
            <w:proofErr w:type="spellEnd"/>
            <w:r w:rsidRPr="00CE5D6B">
              <w:rPr>
                <w:i/>
                <w:iCs/>
              </w:rPr>
              <w:t xml:space="preserve"> et al. 2000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&lt;EndNote&gt;&lt;Cite&gt;&lt;Author&gt;Feagan&lt;/Author&gt;&lt;Year&gt;2000&lt;/Year&gt;&lt;RecNum&gt;83&lt;/RecNum&gt;&lt;DisplayText&gt;(17)&lt;/DisplayText&gt;&lt;record&gt;&lt;rec-number&gt;83&lt;/rec-number&gt;&lt;foreign-keys&gt;&lt;key app="EN" db-id="za55vs5wdxwwvner52bpf2zor595w2f292v9" timestamp="1513254835"&gt;83&lt;/key&gt;&lt;/foreign-keys&gt;&lt;ref-type name="Journal Article"&gt;17&lt;/ref-type&gt;&lt;contributors&gt;&lt;authors&gt;&lt;author&gt;Feagan, B. G.&lt;/author&gt;&lt;author&gt;Marrie, T. J.&lt;/author&gt;&lt;author&gt;Lau, C. Y.&lt;/author&gt;&lt;author&gt;Wheeler, S. L.&lt;/author&gt;&lt;author&gt;Wong, C. J.&lt;/author&gt;&lt;author&gt;Vandervoort, M. K.&lt;/author&gt;&lt;/authors&gt;&lt;/contributors&gt;&lt;auth-address&gt;London Clinical Trials Research Group, John P. Robarts Research Institute, ON.&lt;/auth-address&gt;&lt;titles&gt;&lt;title&gt;Treatment and outcomes of community-acquired pneumonia at Canadian hospitals&lt;/title&gt;&lt;secondary-title&gt;CMAJ&lt;/secondary-title&gt;&lt;/titles&gt;&lt;periodical&gt;&lt;full-title&gt;CMAJ&lt;/full-title&gt;&lt;/periodical&gt;&lt;pages&gt;1415-20&lt;/pages&gt;&lt;volume&gt;162&lt;/volume&gt;&lt;number&gt;10&lt;/number&gt;&lt;edition&gt;2000/06/02&lt;/edition&gt;&lt;keywords&gt;&lt;keyword&gt;Adult&lt;/keyword&gt;&lt;keyword&gt;Aged&lt;/keyword&gt;&lt;keyword&gt;Anti-Bacterial Agents/therapeutic use&lt;/keyword&gt;&lt;keyword&gt;Canada/epidemiology&lt;/keyword&gt;&lt;keyword&gt;Community-Acquired Infections/drug therapy/*epidemiology&lt;/keyword&gt;&lt;keyword&gt;Epidemiologic Studies&lt;/keyword&gt;&lt;keyword&gt;Female&lt;/keyword&gt;&lt;keyword&gt;Hospitals/statistics &amp;amp; numerical data&lt;/keyword&gt;&lt;keyword&gt;Humans&lt;/keyword&gt;&lt;keyword&gt;Incidence&lt;/keyword&gt;&lt;keyword&gt;Intensive Care Units&lt;/keyword&gt;&lt;keyword&gt;Length of Stay&lt;/keyword&gt;&lt;keyword&gt;Male&lt;/keyword&gt;&lt;keyword&gt;Middle Aged&lt;/keyword&gt;&lt;keyword&gt;Patient Admission&lt;/keyword&gt;&lt;keyword&gt;Patient Compliance&lt;/keyword&gt;&lt;keyword&gt;Pneumonia/drug therapy/*epidemiology&lt;/keyword&gt;&lt;keyword&gt;Treatment Outcome&lt;/keyword&gt;&lt;/keywords&gt;&lt;dates&gt;&lt;year&gt;2000&lt;/year&gt;&lt;pub-dates&gt;&lt;date&gt;May 16&lt;/date&gt;&lt;/pub-dates&gt;&lt;/dates&gt;&lt;isbn&gt;0820-3946 (Print)&amp;#xD;0820-3946 (Linking)&lt;/isbn&gt;&lt;accession-num&gt;10834044&lt;/accession-num&gt;&lt;urls&gt;&lt;related-urls&gt;&lt;url&gt;https://www.ncbi.nlm.nih.gov/pubmed/10834044&lt;/url&gt;&lt;/related-urls&gt;&lt;/urls&gt;&lt;custom2&gt;PMC1232453&lt;/custom2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(17)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20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3.0 – 6.5 (median)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Not reported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5.2</w:t>
            </w:r>
            <w:r w:rsidRPr="00CE5D6B">
              <w:t xml:space="preserve"> </w:t>
            </w:r>
            <w:r>
              <w:t>(0.9)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  <w:tr w:rsidR="00AE1983" w:rsidRPr="00CE5D6B" w:rsidTr="00654DDF">
        <w:trPr>
          <w:trHeight w:val="11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Gilbert et al. 1998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&lt;EndNote&gt;&lt;Cite&gt;&lt;Author&gt;Gilbert&lt;/Author&gt;&lt;Year&gt;1998&lt;/Year&gt;&lt;RecNum&gt;76&lt;/RecNum&gt;&lt;DisplayText&gt;(19)&lt;/DisplayText&gt;&lt;record&gt;&lt;rec-number&gt;76&lt;/rec-number&gt;&lt;foreign-keys&gt;&lt;key app="EN" db-id="za55vs5wdxwwvner52bpf2zor595w2f292v9" timestamp="1513177997"&gt;76&lt;/key&gt;&lt;/foreign-keys&gt;&lt;ref-type name="Journal Article"&gt;17&lt;/ref-type&gt;&lt;contributors&gt;&lt;authors&gt;&lt;author&gt;Gilbert, K.&lt;/author&gt;&lt;author&gt;Gleason, P. P.&lt;/author&gt;&lt;author&gt;Singer, D. E.&lt;/author&gt;&lt;author&gt;Marrie, T. J.&lt;/author&gt;&lt;author&gt;Coley, C. M.&lt;/author&gt;&lt;author&gt;Obrosky, D. S.&lt;/author&gt;&lt;author&gt;Lave, J. R.&lt;/author&gt;&lt;author&gt;Kapoor, W. N.&lt;/author&gt;&lt;author&gt;Fine, M. J.&lt;/author&gt;&lt;/authors&gt;&lt;/contributors&gt;&lt;auth-address&gt;Department of Medicine, St. Joseph&amp;apos;s Health Center and Faculty of Medicine, University of Western Ontario, London, Canada.&lt;/auth-address&gt;&lt;titles&gt;&lt;title&gt;Variations in antimicrobial use and cost in more than 2,000 patients with community-acquired pneumonia&lt;/title&gt;&lt;secondary-title&gt;Am J Med&lt;/secondary-title&gt;&lt;/titles&gt;&lt;periodical&gt;&lt;full-title&gt;Am J Med&lt;/full-title&gt;&lt;abbr-1&gt;The American journal of medicine&lt;/abbr-1&gt;&lt;/periodical&gt;&lt;pages&gt;17-27&lt;/pages&gt;&lt;volume&gt;104&lt;/volume&gt;&lt;number&gt;1&lt;/number&gt;&lt;edition&gt;1998/04/07&lt;/edition&gt;&lt;keywords&gt;&lt;keyword&gt;Anti-Infective Agents/*economics/therapeutic use&lt;/keyword&gt;&lt;keyword&gt;Community-Acquired Infections/*drug therapy/*economics/microbiology&lt;/keyword&gt;&lt;keyword&gt;Female&lt;/keyword&gt;&lt;keyword&gt;Follow-Up Studies&lt;/keyword&gt;&lt;keyword&gt;Humans&lt;/keyword&gt;&lt;keyword&gt;Male&lt;/keyword&gt;&lt;keyword&gt;Patient Readmission&lt;/keyword&gt;&lt;keyword&gt;Pneumonia/*drug therapy/*economics/microbiology&lt;/keyword&gt;&lt;keyword&gt;Prospective Studies&lt;/keyword&gt;&lt;keyword&gt;Treatment Outcome&lt;/keyword&gt;&lt;/keywords&gt;&lt;dates&gt;&lt;year&gt;1998&lt;/year&gt;&lt;pub-dates&gt;&lt;date&gt;Jan&lt;/date&gt;&lt;/pub-dates&gt;&lt;/dates&gt;&lt;isbn&gt;0002-9343 (Print)&amp;#xD;0002-9343 (Linking)&lt;/isbn&gt;&lt;accession-num&gt;9528715&lt;/accession-num&gt;&lt;urls&gt;&lt;related-urls&gt;&lt;url&gt;https://www.ncbi.nlm.nih.gov/pubmed/9528715&lt;/url&gt;&lt;/related-urls&gt;&lt;/urls&gt;&lt;/record&gt;&lt;/Cite&gt;&lt;/EndNote&gt;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(19)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6.0 – 7.0 (median)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6.6 (</w:t>
            </w:r>
            <w:r w:rsidRPr="00CE5D6B">
              <w:t>0.58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PDM</w:t>
            </w:r>
          </w:p>
        </w:tc>
      </w:tr>
      <w:tr w:rsidR="00AE1983" w:rsidRPr="00CE5D6B" w:rsidTr="00654DDF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Laing et al. 2004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&lt;EndNote&gt;&lt;Cite&gt;&lt;Author&gt;Laing&lt;/Author&gt;&lt;Year&gt;2004&lt;/Year&gt;&lt;RecNum&gt;74&lt;/RecNum&gt;&lt;DisplayText&gt;(22)&lt;/DisplayText&gt;&lt;record&gt;&lt;rec-number&gt;74&lt;/rec-number&gt;&lt;foreign-keys&gt;&lt;key app="EN" db-id="za55vs5wdxwwvner52bpf2zor595w2f292v9" timestamp="1513177287"&gt;74&lt;/key&gt;&lt;/foreign-keys&gt;&lt;ref-type name="Journal Article"&gt;17&lt;/ref-type&gt;&lt;contributors&gt;&lt;authors&gt;&lt;author&gt;Laing, R.&lt;/author&gt;&lt;author&gt;Coles, C.&lt;/author&gt;&lt;author&gt;Chambers, S.&lt;/author&gt;&lt;author&gt;Frampton, C.&lt;/author&gt;&lt;author&gt;Jennings, L.&lt;/author&gt;&lt;author&gt;Karalus, N.&lt;/author&gt;&lt;author&gt;Mills, G.&lt;/author&gt;&lt;author&gt;Town, G. I.&lt;/author&gt;&lt;/authors&gt;&lt;/contributors&gt;&lt;auth-address&gt;Canterbury Respiratory Research Group, New Zealand. richard.laing@cdhb.govt.nz&lt;/auth-address&gt;&lt;titles&gt;&lt;title&gt;Community-acquired pneumonia: influence of management practices on length of hospital stay&lt;/title&gt;&lt;secondary-title&gt;Intern Med J&lt;/secondary-title&gt;&lt;/titles&gt;&lt;periodical&gt;&lt;full-title&gt;Intern Med J&lt;/full-title&gt;&lt;/periodical&gt;&lt;pages&gt;91-7&lt;/pages&gt;&lt;volume&gt;34&lt;/volume&gt;&lt;number&gt;3&lt;/number&gt;&lt;edition&gt;2004/03/20&lt;/edition&gt;&lt;keywords&gt;&lt;keyword&gt;Aged&lt;/keyword&gt;&lt;keyword&gt;Anti-Bacterial Agents/*administration &amp;amp; dosage&lt;/keyword&gt;&lt;keyword&gt;Community-Acquired Infections&lt;/keyword&gt;&lt;keyword&gt;Female&lt;/keyword&gt;&lt;keyword&gt;Humans&lt;/keyword&gt;&lt;keyword&gt;*Length of Stay&lt;/keyword&gt;&lt;keyword&gt;Male&lt;/keyword&gt;&lt;keyword&gt;Middle Aged&lt;/keyword&gt;&lt;keyword&gt;Multivariate Analysis&lt;/keyword&gt;&lt;keyword&gt;New Zealand&lt;/keyword&gt;&lt;keyword&gt;Pneumonia/drug therapy/*therapy&lt;/keyword&gt;&lt;keyword&gt;*Practice Patterns, Physicians&amp;apos;&lt;/keyword&gt;&lt;/keywords&gt;&lt;dates&gt;&lt;year&gt;2004&lt;/year&gt;&lt;pub-dates&gt;&lt;date&gt;Mar&lt;/date&gt;&lt;/pub-dates&gt;&lt;/dates&gt;&lt;isbn&gt;1444-0903 (Print)&amp;#xD;1444-0903 (Linking)&lt;/isbn&gt;&lt;accession-num&gt;15030455&lt;/accession-num&gt;&lt;urls&gt;&lt;related-urls&gt;&lt;url&gt;https://www.ncbi.nlm.nih.gov/pubmed/15030455&lt;/url&gt;&lt;/related-urls&gt;&lt;/urls&gt;&lt;electronic-resource-num&gt;10.1111/j.1444-0903.2004.00544.x&lt;/electronic-resource-num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(22)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2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1.7 – 3.0 (mean)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Presented as range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lastRenderedPageBreak/>
              <w:t>Total antibiotic duration (days)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proofErr w:type="spellStart"/>
            <w:r w:rsidRPr="00CE5D6B">
              <w:rPr>
                <w:i/>
                <w:iCs/>
              </w:rPr>
              <w:t>Capelastegui</w:t>
            </w:r>
            <w:proofErr w:type="spellEnd"/>
            <w:r w:rsidRPr="00CE5D6B">
              <w:rPr>
                <w:i/>
                <w:iCs/>
              </w:rPr>
              <w:t xml:space="preserve"> et al. 2005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&lt;EndNote&gt;&lt;Cite&gt;&lt;Author&gt;Capelastegui&lt;/Author&gt;&lt;Year&gt;2005&lt;/Year&gt;&lt;RecNum&gt;274&lt;/RecNum&gt;&lt;DisplayText&gt;(15)&lt;/DisplayText&gt;&lt;record&gt;&lt;rec-number&gt;274&lt;/rec-number&gt;&lt;foreign-keys&gt;&lt;key app="EN" db-id="za55vs5wdxwwvner52bpf2zor595w2f292v9" timestamp="1533206365"&gt;274&lt;/key&gt;&lt;/foreign-keys&gt;&lt;ref-type name="Journal Article"&gt;17&lt;/ref-type&gt;&lt;contributors&gt;&lt;authors&gt;&lt;author&gt;Capelastegui, Alberto&lt;/author&gt;&lt;author&gt;Espana, Pedro P.&lt;/author&gt;&lt;author&gt;Quintana, Jose M.&lt;/author&gt;&lt;author&gt;Gorordo, Inmaculada&lt;/author&gt;&lt;author&gt;Gallardo, Maria S.&lt;/author&gt;&lt;author&gt;Idoiaga, Itsaso&lt;/author&gt;&lt;author&gt;Bilbao, Amaia&lt;/author&gt;&lt;/authors&gt;&lt;/contributors&gt;&lt;titles&gt;&lt;title&gt;Management of community-acquired pneumonia and secular trends at different hospitals&lt;/title&gt;&lt;secondary-title&gt;Respiratory medicine&lt;/secondary-title&gt;&lt;/titles&gt;&lt;periodical&gt;&lt;full-title&gt;Respir Med&lt;/full-title&gt;&lt;abbr-1&gt;Respiratory medicine&lt;/abbr-1&gt;&lt;/periodical&gt;&lt;pages&gt;268-78&lt;/pages&gt;&lt;volume&gt;99&lt;/volume&gt;&lt;number&gt;3&lt;/number&gt;&lt;dates&gt;&lt;year&gt;2005&lt;/year&gt;&lt;/dates&gt;&lt;pub-location&gt;England&lt;/pub-location&gt;&lt;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(15)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5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12.9 – 16.4 (mean)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14.4</w:t>
            </w:r>
            <w:r w:rsidRPr="00CE5D6B">
              <w:t xml:space="preserve"> </w:t>
            </w:r>
            <w:r>
              <w:t>(1.3)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  <w:r>
              <w:t>LOS</w:t>
            </w:r>
          </w:p>
        </w:tc>
      </w:tr>
      <w:tr w:rsidR="00AE1983" w:rsidRPr="00CE5D6B" w:rsidTr="00654DD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  <w:rPr>
                <w:i/>
                <w:iCs/>
              </w:rPr>
            </w:pPr>
            <w:r w:rsidRPr="00CE5D6B">
              <w:rPr>
                <w:i/>
                <w:iCs/>
              </w:rPr>
              <w:t>Gilbert et al. 1998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fldChar w:fldCharType="begin"/>
            </w:r>
            <w:r>
              <w:rPr>
                <w:i/>
                <w:iCs/>
              </w:rPr>
              <w:instrText xml:space="preserve"> ADDIN EN.CITE &lt;EndNote&gt;&lt;Cite&gt;&lt;Author&gt;Gilbert&lt;/Author&gt;&lt;Year&gt;1998&lt;/Year&gt;&lt;RecNum&gt;76&lt;/RecNum&gt;&lt;DisplayText&gt;(19)&lt;/DisplayText&gt;&lt;record&gt;&lt;rec-number&gt;76&lt;/rec-number&gt;&lt;foreign-keys&gt;&lt;key app="EN" db-id="za55vs5wdxwwvner52bpf2zor595w2f292v9" timestamp="1513177997"&gt;76&lt;/key&gt;&lt;/foreign-keys&gt;&lt;ref-type name="Journal Article"&gt;17&lt;/ref-type&gt;&lt;contributors&gt;&lt;authors&gt;&lt;author&gt;Gilbert, K.&lt;/author&gt;&lt;author&gt;Gleason, P. P.&lt;/author&gt;&lt;author&gt;Singer, D. E.&lt;/author&gt;&lt;author&gt;Marrie, T. J.&lt;/author&gt;&lt;author&gt;Coley, C. M.&lt;/author&gt;&lt;author&gt;Obrosky, D. S.&lt;/author&gt;&lt;author&gt;Lave, J. R.&lt;/author&gt;&lt;author&gt;Kapoor, W. N.&lt;/author&gt;&lt;author&gt;Fine, M. J.&lt;/author&gt;&lt;/authors&gt;&lt;/contributors&gt;&lt;auth-address&gt;Department of Medicine, St. Joseph&amp;apos;s Health Center and Faculty of Medicine, University of Western Ontario, London, Canada.&lt;/auth-address&gt;&lt;titles&gt;&lt;title&gt;Variations in antimicrobial use and cost in more than 2,000 patients with community-acquired pneumonia&lt;/title&gt;&lt;secondary-title&gt;Am J Med&lt;/secondary-title&gt;&lt;/titles&gt;&lt;periodical&gt;&lt;full-title&gt;Am J Med&lt;/full-title&gt;&lt;abbr-1&gt;The American journal of medicine&lt;/abbr-1&gt;&lt;/periodical&gt;&lt;pages&gt;17-27&lt;/pages&gt;&lt;volume&gt;104&lt;/volume&gt;&lt;number&gt;1&lt;/number&gt;&lt;edition&gt;1998/04/07&lt;/edition&gt;&lt;keywords&gt;&lt;keyword&gt;Anti-Infective Agents/*economics/therapeutic use&lt;/keyword&gt;&lt;keyword&gt;Community-Acquired Infections/*drug therapy/*economics/microbiology&lt;/keyword&gt;&lt;keyword&gt;Female&lt;/keyword&gt;&lt;keyword&gt;Follow-Up Studies&lt;/keyword&gt;&lt;keyword&gt;Humans&lt;/keyword&gt;&lt;keyword&gt;Male&lt;/keyword&gt;&lt;keyword&gt;Patient Readmission&lt;/keyword&gt;&lt;keyword&gt;Pneumonia/*drug therapy/*economics/microbiology&lt;/keyword&gt;&lt;keyword&gt;Prospective Studies&lt;/keyword&gt;&lt;keyword&gt;Treatment Outcome&lt;/keyword&gt;&lt;/keywords&gt;&lt;dates&gt;&lt;year&gt;1998&lt;/year&gt;&lt;pub-dates&gt;&lt;date&gt;Jan&lt;/date&gt;&lt;/pub-dates&gt;&lt;/dates&gt;&lt;isbn&gt;0002-9343 (Print)&amp;#xD;0002-9343 (Linking)&lt;/isbn&gt;&lt;accession-num&gt;9528715&lt;/accession-num&gt;&lt;urls&gt;&lt;related-urls&gt;&lt;url&gt;https://www.ncbi.nlm.nih.gov/pubmed/9528715&lt;/url&gt;&lt;/related-urls&gt;&lt;/urls&gt;&lt;/record&gt;&lt;/Cite&gt;&lt;/EndNote&gt;</w:instrText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(19)</w:t>
            </w:r>
            <w:r>
              <w:rPr>
                <w:i/>
                <w:iCs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4 hospitals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13.0 – 15.0 (median)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 xml:space="preserve">14 </w:t>
            </w:r>
            <w:r>
              <w:t>(0.8)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983" w:rsidRPr="00CE5D6B" w:rsidRDefault="00AE1983" w:rsidP="00654DDF">
            <w:pPr>
              <w:pStyle w:val="TableText2"/>
              <w:widowControl w:val="0"/>
            </w:pPr>
            <w:r w:rsidRPr="00CE5D6B">
              <w:t>-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1983" w:rsidRPr="00CE5D6B" w:rsidRDefault="00AE1983" w:rsidP="00654DDF">
            <w:pPr>
              <w:pStyle w:val="TableText2"/>
              <w:widowControl w:val="0"/>
            </w:pPr>
          </w:p>
        </w:tc>
      </w:tr>
    </w:tbl>
    <w:p w:rsidR="00AE1983" w:rsidRDefault="00AE1983" w:rsidP="00AE1983">
      <w:pPr>
        <w:pStyle w:val="Caption"/>
        <w:widowControl w:val="0"/>
        <w:rPr>
          <w:color w:val="auto"/>
        </w:rPr>
      </w:pPr>
      <w:r>
        <w:rPr>
          <w:color w:val="auto"/>
        </w:rPr>
        <w:t>Additional</w:t>
      </w:r>
      <w:r w:rsidRPr="00F66B90">
        <w:rPr>
          <w:color w:val="auto"/>
        </w:rPr>
        <w:t xml:space="preserve"> Table 2 – Presented range of inter-hospital process of care measure achievement across studies with p values and calculated mean and SD where possible. LOS- Length of Stay NA- not available, M = Inpatient Mortality, PDM = post discharge mortality, </w:t>
      </w:r>
      <w:proofErr w:type="spellStart"/>
      <w:r w:rsidRPr="00F66B90">
        <w:rPr>
          <w:color w:val="auto"/>
        </w:rPr>
        <w:t>Readm</w:t>
      </w:r>
      <w:proofErr w:type="spellEnd"/>
      <w:r w:rsidRPr="00F66B90">
        <w:rPr>
          <w:color w:val="auto"/>
        </w:rPr>
        <w:t xml:space="preserve"> = Readmission</w:t>
      </w:r>
    </w:p>
    <w:p w:rsidR="00AE1983" w:rsidRPr="00D12C8A" w:rsidRDefault="00AE1983" w:rsidP="00AE1983">
      <w:pPr>
        <w:widowControl w:val="0"/>
      </w:pPr>
    </w:p>
    <w:p w:rsidR="00AE1983" w:rsidRPr="00A777FA" w:rsidRDefault="00AE1983" w:rsidP="00AE1983">
      <w:pPr>
        <w:pStyle w:val="Heading2"/>
        <w:widowControl w:val="0"/>
      </w:pPr>
      <w:r>
        <w:t xml:space="preserve">Additional Material </w:t>
      </w:r>
      <w:r w:rsidRPr="004133AF">
        <w:t>Appendix A:</w:t>
      </w:r>
    </w:p>
    <w:tbl>
      <w:tblPr>
        <w:tblW w:w="9334" w:type="dxa"/>
        <w:tblCellSpacing w:w="15" w:type="dxa"/>
        <w:tblInd w:w="-2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AE1983" w:rsidRPr="00076D68" w:rsidTr="00654DDF">
        <w:trPr>
          <w:tblCellSpacing w:w="15" w:type="dxa"/>
        </w:trPr>
        <w:tc>
          <w:tcPr>
            <w:tcW w:w="9274" w:type="dxa"/>
            <w:shd w:val="clear" w:color="auto" w:fill="FFFFFF"/>
            <w:vAlign w:val="center"/>
            <w:hideMark/>
          </w:tcPr>
          <w:tbl>
            <w:tblPr>
              <w:tblW w:w="9265" w:type="dxa"/>
              <w:tblCellSpacing w:w="15" w:type="dxa"/>
              <w:tblInd w:w="254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14"/>
              <w:gridCol w:w="51"/>
            </w:tblGrid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1. </w:t>
                  </w:r>
                  <w:proofErr w:type="spellStart"/>
                  <w:proofErr w:type="gram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proofErr w:type="gram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PNEUMONIA/ or pneumonia.mp.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2.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Respiratory Tract Infections/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3. </w:t>
                  </w:r>
                  <w:proofErr w:type="gram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lower</w:t>
                  </w:r>
                  <w:proofErr w:type="gram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respiratory tract infection.mp.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4. </w:t>
                  </w:r>
                  <w:proofErr w:type="gram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community</w:t>
                  </w:r>
                  <w:proofErr w:type="gram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acquired infection.mp. or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Community-Acquired Infections/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5.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"OUTCOME AND PROCESS ASSESSMENT (HEALTH CARE)"/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6. </w:t>
                  </w:r>
                  <w:proofErr w:type="spellStart"/>
                  <w:proofErr w:type="gram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proofErr w:type="gram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MORTALITY/ or mortality.mp.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7.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Hospitalization/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8.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"Quality of Health Care"/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9.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spatial analysis/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10.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GEOGRAPHY, MEDICAL/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11. </w:t>
                  </w:r>
                  <w:proofErr w:type="gram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geographic</w:t>
                  </w:r>
                  <w:proofErr w:type="gram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varia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*.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mp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.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12. 1 or 2 or 3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13. 4 and 12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14. 5 or 6 or 7 or 8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15.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"Length of Stay"/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16. 14 or 15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17. 13 and 16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18. limit 17 to "all adult (19 plus years)"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19. </w:t>
                  </w:r>
                  <w:proofErr w:type="spellStart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exp</w:t>
                  </w:r>
                  <w:proofErr w:type="spellEnd"/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 xml:space="preserve"> RESPIRATORY TRACT DISEASES/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lastRenderedPageBreak/>
                    <w:t>20. 9 or 10 or 11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21. 19 and 20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22. limit 21 to "all adult (19 plus years)"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23. 18 or 22</w:t>
                  </w:r>
                </w:p>
              </w:tc>
              <w:tc>
                <w:tcPr>
                  <w:tcW w:w="6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</w:p>
              </w:tc>
            </w:tr>
            <w:tr w:rsidR="00AE1983" w:rsidRPr="00076D68" w:rsidTr="00654DDF">
              <w:trPr>
                <w:tblCellSpacing w:w="15" w:type="dxa"/>
              </w:trPr>
              <w:tc>
                <w:tcPr>
                  <w:tcW w:w="9169" w:type="dxa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Segoe UI"/>
                      <w:color w:val="212121"/>
                      <w:szCs w:val="20"/>
                    </w:rPr>
                  </w:pPr>
                  <w:r w:rsidRPr="00076D68">
                    <w:rPr>
                      <w:rFonts w:eastAsia="Times New Roman" w:cs="Times New Roman"/>
                      <w:color w:val="0A0905"/>
                      <w:szCs w:val="20"/>
                    </w:rPr>
                    <w:t>24. 17 or 21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AE1983" w:rsidRPr="00076D68" w:rsidRDefault="00AE1983" w:rsidP="00654DDF">
                  <w:pPr>
                    <w:widowControl w:val="0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</w:tbl>
          <w:p w:rsidR="00AE1983" w:rsidRPr="00076D68" w:rsidRDefault="00AE1983" w:rsidP="00654DDF">
            <w:pPr>
              <w:widowControl w:val="0"/>
              <w:rPr>
                <w:rFonts w:eastAsia="Times New Roman" w:cs="Times New Roman"/>
                <w:color w:val="0A0905"/>
                <w:szCs w:val="20"/>
              </w:rPr>
            </w:pPr>
          </w:p>
        </w:tc>
      </w:tr>
    </w:tbl>
    <w:p w:rsidR="00AE1983" w:rsidRPr="00D12C8A" w:rsidRDefault="00AE1983" w:rsidP="00AE1983">
      <w:pPr>
        <w:widowControl w:val="0"/>
      </w:pPr>
    </w:p>
    <w:p w:rsidR="00EE791D" w:rsidRDefault="00EE791D">
      <w:bookmarkStart w:id="2" w:name="_GoBack"/>
      <w:bookmarkEnd w:id="2"/>
    </w:p>
    <w:sectPr w:rsidR="00EE791D" w:rsidSect="009A085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0D40"/>
    <w:multiLevelType w:val="hybridMultilevel"/>
    <w:tmpl w:val="96D27A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C6B33"/>
    <w:multiLevelType w:val="hybridMultilevel"/>
    <w:tmpl w:val="BAD04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F493E"/>
    <w:multiLevelType w:val="hybridMultilevel"/>
    <w:tmpl w:val="0E0AF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A7322"/>
    <w:multiLevelType w:val="hybridMultilevel"/>
    <w:tmpl w:val="9946BA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223B6"/>
    <w:multiLevelType w:val="hybridMultilevel"/>
    <w:tmpl w:val="218C8432"/>
    <w:lvl w:ilvl="0" w:tplc="5D4232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7019A6"/>
    <w:multiLevelType w:val="hybridMultilevel"/>
    <w:tmpl w:val="44888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062EA"/>
    <w:multiLevelType w:val="hybridMultilevel"/>
    <w:tmpl w:val="D4EC04C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E24035"/>
    <w:multiLevelType w:val="hybridMultilevel"/>
    <w:tmpl w:val="FCE691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5E3CBC"/>
    <w:multiLevelType w:val="hybridMultilevel"/>
    <w:tmpl w:val="50F2A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7343B3"/>
    <w:multiLevelType w:val="hybridMultilevel"/>
    <w:tmpl w:val="3050CB60"/>
    <w:lvl w:ilvl="0" w:tplc="10EED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DA215F"/>
    <w:multiLevelType w:val="hybridMultilevel"/>
    <w:tmpl w:val="548CF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61BD6"/>
    <w:multiLevelType w:val="hybridMultilevel"/>
    <w:tmpl w:val="2F5C43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AA15F87"/>
    <w:multiLevelType w:val="hybridMultilevel"/>
    <w:tmpl w:val="0D5CE7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EB755A"/>
    <w:multiLevelType w:val="hybridMultilevel"/>
    <w:tmpl w:val="C2D85E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63D7D"/>
    <w:multiLevelType w:val="hybridMultilevel"/>
    <w:tmpl w:val="61AED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724D3A"/>
    <w:multiLevelType w:val="hybridMultilevel"/>
    <w:tmpl w:val="D304FD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5F30F4"/>
    <w:multiLevelType w:val="hybridMultilevel"/>
    <w:tmpl w:val="7212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B27F37"/>
    <w:multiLevelType w:val="hybridMultilevel"/>
    <w:tmpl w:val="7714A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C57ECA"/>
    <w:multiLevelType w:val="multilevel"/>
    <w:tmpl w:val="C622C078"/>
    <w:name w:val="H0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9">
    <w:nsid w:val="50064B5A"/>
    <w:multiLevelType w:val="hybridMultilevel"/>
    <w:tmpl w:val="1328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C5A92"/>
    <w:multiLevelType w:val="hybridMultilevel"/>
    <w:tmpl w:val="D222FA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094791"/>
    <w:multiLevelType w:val="hybridMultilevel"/>
    <w:tmpl w:val="B7ACB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483D40"/>
    <w:multiLevelType w:val="multilevel"/>
    <w:tmpl w:val="EAD4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8564B3"/>
    <w:multiLevelType w:val="hybridMultilevel"/>
    <w:tmpl w:val="E9C029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92239AF"/>
    <w:multiLevelType w:val="hybridMultilevel"/>
    <w:tmpl w:val="71D80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9D00A8"/>
    <w:multiLevelType w:val="hybridMultilevel"/>
    <w:tmpl w:val="9F3A19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F82314"/>
    <w:multiLevelType w:val="hybridMultilevel"/>
    <w:tmpl w:val="D6CAC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174B19"/>
    <w:multiLevelType w:val="hybridMultilevel"/>
    <w:tmpl w:val="73420F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FF6C95"/>
    <w:multiLevelType w:val="hybridMultilevel"/>
    <w:tmpl w:val="A5BCC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6F6168"/>
    <w:multiLevelType w:val="hybridMultilevel"/>
    <w:tmpl w:val="61381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E46C1C"/>
    <w:multiLevelType w:val="hybridMultilevel"/>
    <w:tmpl w:val="70748C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EB3390"/>
    <w:multiLevelType w:val="hybridMultilevel"/>
    <w:tmpl w:val="E528E0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317FEB"/>
    <w:multiLevelType w:val="hybridMultilevel"/>
    <w:tmpl w:val="548CF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4473A5"/>
    <w:multiLevelType w:val="hybridMultilevel"/>
    <w:tmpl w:val="C958E3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6E4EC5"/>
    <w:multiLevelType w:val="hybridMultilevel"/>
    <w:tmpl w:val="09F20542"/>
    <w:lvl w:ilvl="0" w:tplc="FBEC21F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2"/>
  </w:num>
  <w:num w:numId="2">
    <w:abstractNumId w:val="21"/>
  </w:num>
  <w:num w:numId="3">
    <w:abstractNumId w:val="0"/>
  </w:num>
  <w:num w:numId="4">
    <w:abstractNumId w:val="1"/>
  </w:num>
  <w:num w:numId="5">
    <w:abstractNumId w:val="27"/>
  </w:num>
  <w:num w:numId="6">
    <w:abstractNumId w:val="33"/>
  </w:num>
  <w:num w:numId="7">
    <w:abstractNumId w:val="26"/>
  </w:num>
  <w:num w:numId="8">
    <w:abstractNumId w:val="17"/>
  </w:num>
  <w:num w:numId="9">
    <w:abstractNumId w:val="29"/>
  </w:num>
  <w:num w:numId="10">
    <w:abstractNumId w:val="3"/>
  </w:num>
  <w:num w:numId="11">
    <w:abstractNumId w:val="13"/>
  </w:num>
  <w:num w:numId="12">
    <w:abstractNumId w:val="34"/>
  </w:num>
  <w:num w:numId="13">
    <w:abstractNumId w:val="10"/>
  </w:num>
  <w:num w:numId="14">
    <w:abstractNumId w:val="16"/>
  </w:num>
  <w:num w:numId="15">
    <w:abstractNumId w:val="28"/>
  </w:num>
  <w:num w:numId="16">
    <w:abstractNumId w:val="19"/>
  </w:num>
  <w:num w:numId="17">
    <w:abstractNumId w:val="31"/>
  </w:num>
  <w:num w:numId="18">
    <w:abstractNumId w:val="2"/>
  </w:num>
  <w:num w:numId="19">
    <w:abstractNumId w:val="25"/>
  </w:num>
  <w:num w:numId="20">
    <w:abstractNumId w:val="6"/>
  </w:num>
  <w:num w:numId="21">
    <w:abstractNumId w:val="23"/>
  </w:num>
  <w:num w:numId="22">
    <w:abstractNumId w:val="11"/>
  </w:num>
  <w:num w:numId="23">
    <w:abstractNumId w:val="20"/>
  </w:num>
  <w:num w:numId="24">
    <w:abstractNumId w:val="22"/>
  </w:num>
  <w:num w:numId="25">
    <w:abstractNumId w:val="8"/>
  </w:num>
  <w:num w:numId="26">
    <w:abstractNumId w:val="5"/>
  </w:num>
  <w:num w:numId="27">
    <w:abstractNumId w:val="30"/>
  </w:num>
  <w:num w:numId="28">
    <w:abstractNumId w:val="4"/>
  </w:num>
  <w:num w:numId="29">
    <w:abstractNumId w:val="9"/>
  </w:num>
  <w:num w:numId="30">
    <w:abstractNumId w:val="15"/>
  </w:num>
  <w:num w:numId="31">
    <w:abstractNumId w:val="12"/>
  </w:num>
  <w:num w:numId="32">
    <w:abstractNumId w:val="24"/>
  </w:num>
  <w:num w:numId="33">
    <w:abstractNumId w:val="14"/>
  </w:num>
  <w:num w:numId="34">
    <w:abstractNumId w:val="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83"/>
    <w:rsid w:val="002911E7"/>
    <w:rsid w:val="00560A73"/>
    <w:rsid w:val="00AE1983"/>
    <w:rsid w:val="00E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983"/>
    <w:pPr>
      <w:keepNext/>
      <w:keepLines/>
      <w:spacing w:before="360" w:after="120" w:line="480" w:lineRule="auto"/>
      <w:contextualSpacing/>
      <w:outlineLvl w:val="0"/>
    </w:pPr>
    <w:rPr>
      <w:rFonts w:ascii="Arial" w:eastAsiaTheme="majorEastAsia" w:hAnsi="Arial" w:cs="Arial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983"/>
    <w:pPr>
      <w:spacing w:after="0" w:line="480" w:lineRule="auto"/>
      <w:contextualSpacing/>
      <w:outlineLvl w:val="1"/>
    </w:pPr>
    <w:rPr>
      <w:rFonts w:ascii="Arial" w:eastAsiaTheme="minorEastAsia" w:hAnsi="Arial" w:cs="Segoe UI"/>
      <w:b/>
      <w:sz w:val="20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1983"/>
    <w:pPr>
      <w:spacing w:after="0" w:line="480" w:lineRule="auto"/>
      <w:contextualSpacing/>
      <w:outlineLvl w:val="2"/>
    </w:pPr>
    <w:rPr>
      <w:rFonts w:ascii="Arial" w:eastAsiaTheme="minorEastAsia" w:hAnsi="Arial"/>
      <w:sz w:val="20"/>
      <w:szCs w:val="24"/>
      <w:u w:val="single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1983"/>
    <w:pPr>
      <w:keepNext/>
      <w:keepLines/>
      <w:spacing w:before="200" w:after="0" w:line="480" w:lineRule="auto"/>
      <w:contextualSpacing/>
      <w:outlineLvl w:val="3"/>
    </w:pPr>
    <w:rPr>
      <w:rFonts w:ascii="Arial" w:eastAsiaTheme="majorEastAsia" w:hAnsi="Arial" w:cstheme="majorBidi"/>
      <w:bCs/>
      <w:i/>
      <w:iCs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983"/>
    <w:rPr>
      <w:rFonts w:ascii="Arial" w:eastAsiaTheme="majorEastAsia" w:hAnsi="Arial" w:cs="Arial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E1983"/>
    <w:rPr>
      <w:rFonts w:ascii="Arial" w:eastAsiaTheme="minorEastAsia" w:hAnsi="Arial" w:cs="Segoe UI"/>
      <w:b/>
      <w:sz w:val="20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E1983"/>
    <w:rPr>
      <w:rFonts w:ascii="Arial" w:eastAsiaTheme="minorEastAsia" w:hAnsi="Arial"/>
      <w:sz w:val="20"/>
      <w:szCs w:val="24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AE1983"/>
    <w:rPr>
      <w:rFonts w:ascii="Arial" w:eastAsiaTheme="majorEastAsia" w:hAnsi="Arial" w:cstheme="majorBidi"/>
      <w:bCs/>
      <w:i/>
      <w:iCs/>
      <w:sz w:val="2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E1983"/>
    <w:pPr>
      <w:spacing w:after="0" w:line="480" w:lineRule="auto"/>
      <w:ind w:left="72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customStyle="1" w:styleId="EndNoteBibliographyTitle">
    <w:name w:val="EndNote Bibliography Title"/>
    <w:basedOn w:val="Normal"/>
    <w:rsid w:val="00AE1983"/>
    <w:pPr>
      <w:spacing w:after="0" w:line="480" w:lineRule="auto"/>
      <w:contextualSpacing/>
      <w:jc w:val="center"/>
    </w:pPr>
    <w:rPr>
      <w:rFonts w:ascii="Cambria" w:eastAsiaTheme="minorEastAsia" w:hAnsi="Cambria"/>
      <w:sz w:val="24"/>
      <w:szCs w:val="24"/>
      <w:lang w:val="en-GB"/>
    </w:rPr>
  </w:style>
  <w:style w:type="paragraph" w:customStyle="1" w:styleId="EndNoteBibliography">
    <w:name w:val="EndNote Bibliography"/>
    <w:basedOn w:val="Normal"/>
    <w:rsid w:val="00AE1983"/>
    <w:pPr>
      <w:spacing w:after="0" w:line="240" w:lineRule="auto"/>
      <w:contextualSpacing/>
    </w:pPr>
    <w:rPr>
      <w:rFonts w:ascii="Cambria" w:eastAsiaTheme="minorEastAsia" w:hAnsi="Cambria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E1983"/>
    <w:pPr>
      <w:spacing w:before="100" w:beforeAutospacing="1" w:after="100" w:afterAutospacing="1" w:line="480" w:lineRule="auto"/>
      <w:contextualSpacing/>
    </w:pPr>
    <w:rPr>
      <w:rFonts w:ascii="Times" w:eastAsiaTheme="minorEastAsia" w:hAnsi="Times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AE198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E198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E1983"/>
    <w:pPr>
      <w:spacing w:after="0" w:line="48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1983"/>
    <w:rPr>
      <w:rFonts w:ascii="Arial" w:eastAsiaTheme="minorEastAsia" w:hAnsi="Arial"/>
      <w:sz w:val="20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983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983"/>
    <w:rPr>
      <w:rFonts w:ascii="Arial" w:eastAsiaTheme="minorEastAsia" w:hAnsi="Arial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983"/>
    <w:pPr>
      <w:spacing w:after="0" w:line="480" w:lineRule="auto"/>
      <w:contextualSpacing/>
    </w:pPr>
    <w:rPr>
      <w:rFonts w:ascii="Lucida Grande" w:eastAsiaTheme="minorEastAsia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983"/>
    <w:rPr>
      <w:rFonts w:ascii="Lucida Grande" w:eastAsiaTheme="minorEastAsia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E198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1983"/>
    <w:pPr>
      <w:tabs>
        <w:tab w:val="center" w:pos="4320"/>
        <w:tab w:val="right" w:pos="8640"/>
      </w:tabs>
      <w:spacing w:after="0" w:line="48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E1983"/>
    <w:rPr>
      <w:rFonts w:ascii="Arial" w:eastAsiaTheme="minorEastAsia" w:hAnsi="Arial"/>
      <w:sz w:val="2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E1983"/>
    <w:pPr>
      <w:tabs>
        <w:tab w:val="center" w:pos="4320"/>
        <w:tab w:val="right" w:pos="8640"/>
      </w:tabs>
      <w:spacing w:after="0" w:line="480" w:lineRule="auto"/>
      <w:contextualSpacing/>
      <w:jc w:val="center"/>
    </w:pPr>
    <w:rPr>
      <w:rFonts w:ascii="Arial" w:eastAsiaTheme="minorEastAsia" w:hAnsi="Arial"/>
      <w:sz w:val="20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E1983"/>
    <w:rPr>
      <w:rFonts w:ascii="Arial" w:eastAsiaTheme="minorEastAsia" w:hAnsi="Arial"/>
      <w:sz w:val="20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E1983"/>
  </w:style>
  <w:style w:type="paragraph" w:customStyle="1" w:styleId="Maintext">
    <w:name w:val="Main text"/>
    <w:basedOn w:val="Normal"/>
    <w:link w:val="MaintextChar"/>
    <w:qFormat/>
    <w:rsid w:val="00AE1983"/>
    <w:pPr>
      <w:spacing w:after="120"/>
      <w:contextualSpacing/>
    </w:pPr>
    <w:rPr>
      <w:rFonts w:ascii="Verdana" w:eastAsiaTheme="minorEastAsia" w:hAnsi="Verdana"/>
      <w:sz w:val="20"/>
      <w:szCs w:val="20"/>
      <w:lang w:val="en-GB" w:eastAsia="en-GB"/>
    </w:rPr>
  </w:style>
  <w:style w:type="character" w:customStyle="1" w:styleId="MaintextChar">
    <w:name w:val="Main text Char"/>
    <w:basedOn w:val="DefaultParagraphFont"/>
    <w:link w:val="Maintext"/>
    <w:rsid w:val="00AE1983"/>
    <w:rPr>
      <w:rFonts w:ascii="Verdana" w:eastAsiaTheme="minorEastAsia" w:hAnsi="Verdana"/>
      <w:sz w:val="20"/>
      <w:szCs w:val="20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AE1983"/>
    <w:pPr>
      <w:spacing w:after="0" w:line="480" w:lineRule="auto"/>
      <w:ind w:left="24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AE1983"/>
    <w:pPr>
      <w:spacing w:after="100" w:line="48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AE1983"/>
    <w:pPr>
      <w:spacing w:after="0" w:line="480" w:lineRule="auto"/>
      <w:ind w:left="48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AE1983"/>
    <w:pPr>
      <w:spacing w:after="0" w:line="480" w:lineRule="auto"/>
      <w:ind w:left="72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5">
    <w:name w:val="toc 5"/>
    <w:basedOn w:val="Normal"/>
    <w:next w:val="Normal"/>
    <w:autoRedefine/>
    <w:uiPriority w:val="39"/>
    <w:unhideWhenUsed/>
    <w:rsid w:val="00AE1983"/>
    <w:pPr>
      <w:spacing w:after="0" w:line="480" w:lineRule="auto"/>
      <w:ind w:left="96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AE1983"/>
    <w:pPr>
      <w:spacing w:after="0" w:line="480" w:lineRule="auto"/>
      <w:ind w:left="120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AE1983"/>
    <w:pPr>
      <w:spacing w:after="0" w:line="480" w:lineRule="auto"/>
      <w:ind w:left="144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AE1983"/>
    <w:pPr>
      <w:spacing w:after="0" w:line="480" w:lineRule="auto"/>
      <w:ind w:left="168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AE1983"/>
    <w:pPr>
      <w:spacing w:after="0" w:line="480" w:lineRule="auto"/>
      <w:ind w:left="192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1983"/>
    <w:pPr>
      <w:spacing w:after="0" w:line="480" w:lineRule="auto"/>
      <w:contextualSpacing/>
    </w:pPr>
    <w:rPr>
      <w:rFonts w:ascii="Lucida Grande" w:eastAsiaTheme="minorEastAsia" w:hAnsi="Lucida Grande" w:cs="Lucida Grande"/>
      <w:sz w:val="20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1983"/>
    <w:rPr>
      <w:rFonts w:ascii="Lucida Grande" w:eastAsiaTheme="minorEastAsia" w:hAnsi="Lucida Grande" w:cs="Lucida Grande"/>
      <w:sz w:val="20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E1983"/>
    <w:pPr>
      <w:pBdr>
        <w:bottom w:val="single" w:sz="8" w:space="4" w:color="4F81BD" w:themeColor="accent1"/>
      </w:pBdr>
      <w:spacing w:after="300" w:line="48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E19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AE1983"/>
    <w:pPr>
      <w:spacing w:line="240" w:lineRule="auto"/>
      <w:contextualSpacing/>
    </w:pPr>
    <w:rPr>
      <w:rFonts w:ascii="Arial" w:eastAsiaTheme="minorEastAsia" w:hAnsi="Arial"/>
      <w:b/>
      <w:bCs/>
      <w:color w:val="4F81BD" w:themeColor="accent1"/>
      <w:sz w:val="18"/>
      <w:szCs w:val="18"/>
      <w:lang w:val="en-GB"/>
    </w:rPr>
  </w:style>
  <w:style w:type="table" w:customStyle="1" w:styleId="TableText">
    <w:name w:val="Table Text"/>
    <w:basedOn w:val="TableNormal"/>
    <w:uiPriority w:val="99"/>
    <w:rsid w:val="00AE1983"/>
    <w:pPr>
      <w:spacing w:after="0" w:line="240" w:lineRule="auto"/>
    </w:pPr>
    <w:rPr>
      <w:rFonts w:ascii="Arial" w:eastAsiaTheme="minorEastAsia" w:hAnsi="Arial"/>
      <w:sz w:val="20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2">
    <w:name w:val="Table Text 2"/>
    <w:basedOn w:val="Normal"/>
    <w:next w:val="Normal"/>
    <w:qFormat/>
    <w:rsid w:val="00AE1983"/>
    <w:pPr>
      <w:spacing w:after="0" w:line="24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983"/>
    <w:pPr>
      <w:spacing w:after="0" w:line="240" w:lineRule="auto"/>
      <w:contextualSpacing/>
    </w:pPr>
    <w:rPr>
      <w:rFonts w:ascii="Arial" w:eastAsiaTheme="minorEastAsia" w:hAnsi="Arial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983"/>
    <w:rPr>
      <w:rFonts w:ascii="Arial" w:eastAsiaTheme="minorEastAsia" w:hAnsi="Arial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E1983"/>
    <w:rPr>
      <w:vertAlign w:val="superscript"/>
    </w:rPr>
  </w:style>
  <w:style w:type="paragraph" w:styleId="Revision">
    <w:name w:val="Revision"/>
    <w:hidden/>
    <w:uiPriority w:val="99"/>
    <w:semiHidden/>
    <w:rsid w:val="00AE1983"/>
    <w:pPr>
      <w:spacing w:after="0" w:line="240" w:lineRule="auto"/>
    </w:pPr>
    <w:rPr>
      <w:rFonts w:ascii="Arial" w:eastAsiaTheme="minorEastAsia" w:hAnsi="Arial"/>
      <w:sz w:val="20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E1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AE1983"/>
  </w:style>
  <w:style w:type="character" w:customStyle="1" w:styleId="eop">
    <w:name w:val="eop"/>
    <w:basedOn w:val="DefaultParagraphFont"/>
    <w:rsid w:val="00AE1983"/>
  </w:style>
  <w:style w:type="character" w:customStyle="1" w:styleId="spellingerror">
    <w:name w:val="spellingerror"/>
    <w:basedOn w:val="DefaultParagraphFont"/>
    <w:rsid w:val="00AE198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DefaultParagraphFont"/>
    <w:rsid w:val="00AE1983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1983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E1983"/>
    <w:rPr>
      <w:b/>
      <w:bCs/>
    </w:rPr>
  </w:style>
  <w:style w:type="paragraph" w:styleId="NoSpacing">
    <w:name w:val="No Spacing"/>
    <w:link w:val="NoSpacingChar"/>
    <w:uiPriority w:val="1"/>
    <w:qFormat/>
    <w:rsid w:val="00AE198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E1983"/>
    <w:rPr>
      <w:rFonts w:eastAsiaTheme="minorEastAsia"/>
      <w:lang w:val="en-US"/>
    </w:rPr>
  </w:style>
  <w:style w:type="character" w:customStyle="1" w:styleId="advancedproofingissue">
    <w:name w:val="advancedproofingissue"/>
    <w:basedOn w:val="DefaultParagraphFont"/>
    <w:rsid w:val="00AE198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E1983"/>
  </w:style>
  <w:style w:type="paragraph" w:customStyle="1" w:styleId="S1">
    <w:name w:val="S1"/>
    <w:link w:val="S1Char"/>
    <w:uiPriority w:val="20"/>
    <w:locked/>
    <w:rsid w:val="00AE1983"/>
    <w:pPr>
      <w:widowControl w:val="0"/>
      <w:spacing w:after="0" w:line="360" w:lineRule="auto"/>
      <w:outlineLvl w:val="0"/>
    </w:pPr>
    <w:rPr>
      <w:rFonts w:ascii="Arial" w:eastAsiaTheme="minorEastAsia" w:hAnsi="Arial"/>
      <w:sz w:val="34"/>
      <w:szCs w:val="20"/>
      <w:lang w:val="en-GB"/>
    </w:rPr>
  </w:style>
  <w:style w:type="character" w:customStyle="1" w:styleId="S1Char">
    <w:name w:val="S1 Char"/>
    <w:basedOn w:val="DefaultParagraphFont"/>
    <w:link w:val="S1"/>
    <w:uiPriority w:val="20"/>
    <w:rsid w:val="00AE1983"/>
    <w:rPr>
      <w:rFonts w:ascii="Arial" w:eastAsiaTheme="minorEastAsia" w:hAnsi="Arial"/>
      <w:sz w:val="34"/>
      <w:szCs w:val="20"/>
      <w:lang w:val="en-GB"/>
    </w:rPr>
  </w:style>
  <w:style w:type="paragraph" w:customStyle="1" w:styleId="S2">
    <w:name w:val="S2"/>
    <w:link w:val="S2Char"/>
    <w:uiPriority w:val="20"/>
    <w:locked/>
    <w:rsid w:val="00AE1983"/>
    <w:pPr>
      <w:widowControl w:val="0"/>
      <w:tabs>
        <w:tab w:val="left" w:pos="1859"/>
      </w:tabs>
      <w:spacing w:after="0" w:line="360" w:lineRule="auto"/>
      <w:outlineLvl w:val="1"/>
    </w:pPr>
    <w:rPr>
      <w:rFonts w:ascii="Arial" w:eastAsiaTheme="minorEastAsia" w:hAnsi="Arial" w:cs="Segoe UI"/>
      <w:sz w:val="32"/>
      <w:szCs w:val="24"/>
      <w:lang w:val="en-GB" w:eastAsia="en-GB"/>
    </w:rPr>
  </w:style>
  <w:style w:type="character" w:customStyle="1" w:styleId="S2Char">
    <w:name w:val="S2 Char"/>
    <w:basedOn w:val="Heading2Char"/>
    <w:link w:val="S2"/>
    <w:uiPriority w:val="20"/>
    <w:rsid w:val="00AE1983"/>
    <w:rPr>
      <w:rFonts w:ascii="Arial" w:eastAsiaTheme="minorEastAsia" w:hAnsi="Arial" w:cs="Segoe UI"/>
      <w:b w:val="0"/>
      <w:sz w:val="32"/>
      <w:szCs w:val="24"/>
      <w:lang w:val="en-GB" w:eastAsia="en-GB"/>
    </w:rPr>
  </w:style>
  <w:style w:type="paragraph" w:customStyle="1" w:styleId="H1">
    <w:name w:val="H1"/>
    <w:link w:val="H1Char"/>
    <w:uiPriority w:val="20"/>
    <w:locked/>
    <w:rsid w:val="00AE1983"/>
    <w:pPr>
      <w:widowControl w:val="0"/>
      <w:numPr>
        <w:numId w:val="35"/>
      </w:numPr>
      <w:spacing w:after="0" w:line="360" w:lineRule="auto"/>
      <w:outlineLvl w:val="0"/>
    </w:pPr>
    <w:rPr>
      <w:rFonts w:ascii="Arial" w:eastAsiaTheme="majorEastAsia" w:hAnsi="Arial" w:cs="Arial"/>
      <w:sz w:val="34"/>
      <w:szCs w:val="32"/>
      <w:lang w:val="en-GB"/>
    </w:rPr>
  </w:style>
  <w:style w:type="character" w:customStyle="1" w:styleId="H1Char">
    <w:name w:val="H1 Char"/>
    <w:basedOn w:val="Heading1Char"/>
    <w:link w:val="H1"/>
    <w:uiPriority w:val="20"/>
    <w:rsid w:val="00AE1983"/>
    <w:rPr>
      <w:rFonts w:ascii="Arial" w:eastAsiaTheme="majorEastAsia" w:hAnsi="Arial" w:cs="Arial"/>
      <w:sz w:val="34"/>
      <w:szCs w:val="32"/>
      <w:lang w:val="en-GB"/>
    </w:rPr>
  </w:style>
  <w:style w:type="paragraph" w:customStyle="1" w:styleId="H2">
    <w:name w:val="H2"/>
    <w:link w:val="H2Char"/>
    <w:uiPriority w:val="20"/>
    <w:locked/>
    <w:rsid w:val="00AE1983"/>
    <w:pPr>
      <w:widowControl w:val="0"/>
      <w:numPr>
        <w:ilvl w:val="1"/>
        <w:numId w:val="35"/>
      </w:numPr>
      <w:spacing w:after="0" w:line="360" w:lineRule="auto"/>
      <w:outlineLvl w:val="1"/>
    </w:pPr>
    <w:rPr>
      <w:rFonts w:ascii="Arial" w:eastAsiaTheme="majorEastAsia" w:hAnsi="Arial" w:cs="Arial"/>
      <w:sz w:val="32"/>
      <w:szCs w:val="32"/>
      <w:lang w:val="en-GB"/>
    </w:rPr>
  </w:style>
  <w:style w:type="character" w:customStyle="1" w:styleId="H2Char">
    <w:name w:val="H2 Char"/>
    <w:basedOn w:val="Heading1Char"/>
    <w:link w:val="H2"/>
    <w:uiPriority w:val="20"/>
    <w:rsid w:val="00AE1983"/>
    <w:rPr>
      <w:rFonts w:ascii="Arial" w:eastAsiaTheme="majorEastAsia" w:hAnsi="Arial" w:cs="Arial"/>
      <w:sz w:val="32"/>
      <w:szCs w:val="32"/>
      <w:lang w:val="en-GB"/>
    </w:rPr>
  </w:style>
  <w:style w:type="paragraph" w:customStyle="1" w:styleId="H3">
    <w:name w:val="H3"/>
    <w:link w:val="H3Char"/>
    <w:uiPriority w:val="20"/>
    <w:locked/>
    <w:rsid w:val="00AE1983"/>
    <w:pPr>
      <w:widowControl w:val="0"/>
      <w:numPr>
        <w:ilvl w:val="2"/>
        <w:numId w:val="35"/>
      </w:numPr>
      <w:spacing w:after="0" w:line="360" w:lineRule="auto"/>
      <w:outlineLvl w:val="2"/>
    </w:pPr>
    <w:rPr>
      <w:rFonts w:ascii="Arial" w:eastAsiaTheme="majorEastAsia" w:hAnsi="Arial" w:cs="Arial"/>
      <w:sz w:val="30"/>
      <w:szCs w:val="32"/>
      <w:lang w:val="en-GB"/>
    </w:rPr>
  </w:style>
  <w:style w:type="character" w:customStyle="1" w:styleId="H3Char">
    <w:name w:val="H3 Char"/>
    <w:basedOn w:val="Heading1Char"/>
    <w:link w:val="H3"/>
    <w:uiPriority w:val="20"/>
    <w:rsid w:val="00AE1983"/>
    <w:rPr>
      <w:rFonts w:ascii="Arial" w:eastAsiaTheme="majorEastAsia" w:hAnsi="Arial" w:cs="Arial"/>
      <w:sz w:val="30"/>
      <w:szCs w:val="32"/>
      <w:lang w:val="en-GB"/>
    </w:rPr>
  </w:style>
  <w:style w:type="paragraph" w:customStyle="1" w:styleId="H4">
    <w:name w:val="H4"/>
    <w:link w:val="H4Char"/>
    <w:uiPriority w:val="20"/>
    <w:locked/>
    <w:rsid w:val="00AE1983"/>
    <w:pPr>
      <w:widowControl w:val="0"/>
      <w:numPr>
        <w:ilvl w:val="3"/>
        <w:numId w:val="35"/>
      </w:numPr>
      <w:spacing w:after="0" w:line="360" w:lineRule="auto"/>
      <w:outlineLvl w:val="3"/>
    </w:pPr>
    <w:rPr>
      <w:rFonts w:ascii="Arial" w:eastAsiaTheme="majorEastAsia" w:hAnsi="Arial" w:cs="Arial"/>
      <w:sz w:val="28"/>
      <w:szCs w:val="32"/>
      <w:lang w:val="en-GB"/>
    </w:rPr>
  </w:style>
  <w:style w:type="character" w:customStyle="1" w:styleId="H4Char">
    <w:name w:val="H4 Char"/>
    <w:basedOn w:val="Heading1Char"/>
    <w:link w:val="H4"/>
    <w:uiPriority w:val="20"/>
    <w:rsid w:val="00AE1983"/>
    <w:rPr>
      <w:rFonts w:ascii="Arial" w:eastAsiaTheme="majorEastAsia" w:hAnsi="Arial" w:cs="Arial"/>
      <w:sz w:val="28"/>
      <w:szCs w:val="32"/>
      <w:lang w:val="en-GB"/>
    </w:rPr>
  </w:style>
  <w:style w:type="paragraph" w:customStyle="1" w:styleId="H5">
    <w:name w:val="H5"/>
    <w:link w:val="H5Char"/>
    <w:uiPriority w:val="20"/>
    <w:locked/>
    <w:rsid w:val="00AE1983"/>
    <w:pPr>
      <w:widowControl w:val="0"/>
      <w:numPr>
        <w:ilvl w:val="4"/>
        <w:numId w:val="35"/>
      </w:numPr>
      <w:spacing w:after="0" w:line="360" w:lineRule="auto"/>
      <w:outlineLvl w:val="4"/>
    </w:pPr>
    <w:rPr>
      <w:rFonts w:ascii="Arial" w:eastAsiaTheme="majorEastAsia" w:hAnsi="Arial" w:cs="Arial"/>
      <w:sz w:val="28"/>
      <w:szCs w:val="32"/>
      <w:lang w:val="en-GB"/>
    </w:rPr>
  </w:style>
  <w:style w:type="character" w:customStyle="1" w:styleId="H5Char">
    <w:name w:val="H5 Char"/>
    <w:basedOn w:val="Heading1Char"/>
    <w:link w:val="H5"/>
    <w:uiPriority w:val="20"/>
    <w:rsid w:val="00AE1983"/>
    <w:rPr>
      <w:rFonts w:ascii="Arial" w:eastAsiaTheme="majorEastAsia" w:hAnsi="Arial" w:cs="Arial"/>
      <w:sz w:val="28"/>
      <w:szCs w:val="32"/>
      <w:lang w:val="en-GB"/>
    </w:rPr>
  </w:style>
  <w:style w:type="paragraph" w:customStyle="1" w:styleId="H6">
    <w:name w:val="H6"/>
    <w:link w:val="H6Char"/>
    <w:uiPriority w:val="20"/>
    <w:locked/>
    <w:rsid w:val="00AE1983"/>
    <w:pPr>
      <w:widowControl w:val="0"/>
      <w:numPr>
        <w:ilvl w:val="5"/>
        <w:numId w:val="35"/>
      </w:numPr>
      <w:spacing w:after="0" w:line="360" w:lineRule="auto"/>
      <w:outlineLvl w:val="5"/>
    </w:pPr>
    <w:rPr>
      <w:rFonts w:ascii="Arial" w:eastAsiaTheme="majorEastAsia" w:hAnsi="Arial" w:cs="Arial"/>
      <w:sz w:val="28"/>
      <w:szCs w:val="32"/>
      <w:lang w:val="en-GB"/>
    </w:rPr>
  </w:style>
  <w:style w:type="character" w:customStyle="1" w:styleId="H6Char">
    <w:name w:val="H6 Char"/>
    <w:basedOn w:val="Heading1Char"/>
    <w:link w:val="H6"/>
    <w:uiPriority w:val="20"/>
    <w:rsid w:val="00AE1983"/>
    <w:rPr>
      <w:rFonts w:ascii="Arial" w:eastAsiaTheme="majorEastAsia" w:hAnsi="Arial" w:cs="Arial"/>
      <w:sz w:val="28"/>
      <w:szCs w:val="32"/>
      <w:lang w:val="en-GB"/>
    </w:rPr>
  </w:style>
  <w:style w:type="paragraph" w:customStyle="1" w:styleId="H7">
    <w:name w:val="H7"/>
    <w:link w:val="H7Char"/>
    <w:uiPriority w:val="20"/>
    <w:locked/>
    <w:rsid w:val="00AE1983"/>
    <w:pPr>
      <w:widowControl w:val="0"/>
      <w:numPr>
        <w:ilvl w:val="6"/>
        <w:numId w:val="35"/>
      </w:numPr>
      <w:spacing w:after="0" w:line="360" w:lineRule="auto"/>
      <w:outlineLvl w:val="6"/>
    </w:pPr>
    <w:rPr>
      <w:rFonts w:ascii="Arial" w:eastAsiaTheme="majorEastAsia" w:hAnsi="Arial" w:cs="Arial"/>
      <w:sz w:val="26"/>
      <w:szCs w:val="32"/>
      <w:lang w:val="en-GB"/>
    </w:rPr>
  </w:style>
  <w:style w:type="character" w:customStyle="1" w:styleId="H7Char">
    <w:name w:val="H7 Char"/>
    <w:basedOn w:val="Heading1Char"/>
    <w:link w:val="H7"/>
    <w:uiPriority w:val="20"/>
    <w:rsid w:val="00AE1983"/>
    <w:rPr>
      <w:rFonts w:ascii="Arial" w:eastAsiaTheme="majorEastAsia" w:hAnsi="Arial" w:cs="Arial"/>
      <w:sz w:val="26"/>
      <w:szCs w:val="32"/>
      <w:lang w:val="en-GB"/>
    </w:rPr>
  </w:style>
  <w:style w:type="paragraph" w:customStyle="1" w:styleId="H8">
    <w:name w:val="H8"/>
    <w:link w:val="H8Char"/>
    <w:uiPriority w:val="20"/>
    <w:locked/>
    <w:rsid w:val="00AE1983"/>
    <w:pPr>
      <w:widowControl w:val="0"/>
      <w:numPr>
        <w:ilvl w:val="7"/>
        <w:numId w:val="35"/>
      </w:numPr>
      <w:spacing w:after="0" w:line="360" w:lineRule="auto"/>
      <w:outlineLvl w:val="7"/>
    </w:pPr>
    <w:rPr>
      <w:rFonts w:ascii="Arial" w:eastAsiaTheme="majorEastAsia" w:hAnsi="Arial" w:cs="Arial"/>
      <w:sz w:val="26"/>
      <w:szCs w:val="32"/>
      <w:lang w:val="en-GB"/>
    </w:rPr>
  </w:style>
  <w:style w:type="character" w:customStyle="1" w:styleId="H8Char">
    <w:name w:val="H8 Char"/>
    <w:basedOn w:val="Heading1Char"/>
    <w:link w:val="H8"/>
    <w:uiPriority w:val="20"/>
    <w:rsid w:val="00AE1983"/>
    <w:rPr>
      <w:rFonts w:ascii="Arial" w:eastAsiaTheme="majorEastAsia" w:hAnsi="Arial" w:cs="Arial"/>
      <w:sz w:val="26"/>
      <w:szCs w:val="32"/>
      <w:lang w:val="en-GB"/>
    </w:rPr>
  </w:style>
  <w:style w:type="paragraph" w:customStyle="1" w:styleId="H9">
    <w:name w:val="H9"/>
    <w:link w:val="H9Char"/>
    <w:uiPriority w:val="20"/>
    <w:locked/>
    <w:rsid w:val="00AE1983"/>
    <w:pPr>
      <w:widowControl w:val="0"/>
      <w:numPr>
        <w:ilvl w:val="8"/>
        <w:numId w:val="35"/>
      </w:numPr>
      <w:spacing w:after="0" w:line="360" w:lineRule="auto"/>
      <w:outlineLvl w:val="8"/>
    </w:pPr>
    <w:rPr>
      <w:rFonts w:ascii="Arial" w:eastAsiaTheme="majorEastAsia" w:hAnsi="Arial" w:cs="Arial"/>
      <w:sz w:val="26"/>
      <w:szCs w:val="32"/>
      <w:lang w:val="en-GB"/>
    </w:rPr>
  </w:style>
  <w:style w:type="character" w:customStyle="1" w:styleId="H9Char">
    <w:name w:val="H9 Char"/>
    <w:basedOn w:val="Heading1Char"/>
    <w:link w:val="H9"/>
    <w:uiPriority w:val="20"/>
    <w:rsid w:val="00AE1983"/>
    <w:rPr>
      <w:rFonts w:ascii="Arial" w:eastAsiaTheme="majorEastAsia" w:hAnsi="Arial" w:cs="Arial"/>
      <w:sz w:val="26"/>
      <w:szCs w:val="3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983"/>
    <w:pPr>
      <w:keepNext/>
      <w:keepLines/>
      <w:spacing w:before="360" w:after="120" w:line="480" w:lineRule="auto"/>
      <w:contextualSpacing/>
      <w:outlineLvl w:val="0"/>
    </w:pPr>
    <w:rPr>
      <w:rFonts w:ascii="Arial" w:eastAsiaTheme="majorEastAsia" w:hAnsi="Arial" w:cs="Arial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983"/>
    <w:pPr>
      <w:spacing w:after="0" w:line="480" w:lineRule="auto"/>
      <w:contextualSpacing/>
      <w:outlineLvl w:val="1"/>
    </w:pPr>
    <w:rPr>
      <w:rFonts w:ascii="Arial" w:eastAsiaTheme="minorEastAsia" w:hAnsi="Arial" w:cs="Segoe UI"/>
      <w:b/>
      <w:sz w:val="20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1983"/>
    <w:pPr>
      <w:spacing w:after="0" w:line="480" w:lineRule="auto"/>
      <w:contextualSpacing/>
      <w:outlineLvl w:val="2"/>
    </w:pPr>
    <w:rPr>
      <w:rFonts w:ascii="Arial" w:eastAsiaTheme="minorEastAsia" w:hAnsi="Arial"/>
      <w:sz w:val="20"/>
      <w:szCs w:val="24"/>
      <w:u w:val="single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E1983"/>
    <w:pPr>
      <w:keepNext/>
      <w:keepLines/>
      <w:spacing w:before="200" w:after="0" w:line="480" w:lineRule="auto"/>
      <w:contextualSpacing/>
      <w:outlineLvl w:val="3"/>
    </w:pPr>
    <w:rPr>
      <w:rFonts w:ascii="Arial" w:eastAsiaTheme="majorEastAsia" w:hAnsi="Arial" w:cstheme="majorBidi"/>
      <w:bCs/>
      <w:i/>
      <w:iCs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983"/>
    <w:rPr>
      <w:rFonts w:ascii="Arial" w:eastAsiaTheme="majorEastAsia" w:hAnsi="Arial" w:cs="Arial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AE1983"/>
    <w:rPr>
      <w:rFonts w:ascii="Arial" w:eastAsiaTheme="minorEastAsia" w:hAnsi="Arial" w:cs="Segoe UI"/>
      <w:b/>
      <w:sz w:val="20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E1983"/>
    <w:rPr>
      <w:rFonts w:ascii="Arial" w:eastAsiaTheme="minorEastAsia" w:hAnsi="Arial"/>
      <w:sz w:val="20"/>
      <w:szCs w:val="24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AE1983"/>
    <w:rPr>
      <w:rFonts w:ascii="Arial" w:eastAsiaTheme="majorEastAsia" w:hAnsi="Arial" w:cstheme="majorBidi"/>
      <w:bCs/>
      <w:i/>
      <w:iCs/>
      <w:sz w:val="20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E1983"/>
    <w:pPr>
      <w:spacing w:after="0" w:line="480" w:lineRule="auto"/>
      <w:ind w:left="72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customStyle="1" w:styleId="EndNoteBibliographyTitle">
    <w:name w:val="EndNote Bibliography Title"/>
    <w:basedOn w:val="Normal"/>
    <w:rsid w:val="00AE1983"/>
    <w:pPr>
      <w:spacing w:after="0" w:line="480" w:lineRule="auto"/>
      <w:contextualSpacing/>
      <w:jc w:val="center"/>
    </w:pPr>
    <w:rPr>
      <w:rFonts w:ascii="Cambria" w:eastAsiaTheme="minorEastAsia" w:hAnsi="Cambria"/>
      <w:sz w:val="24"/>
      <w:szCs w:val="24"/>
      <w:lang w:val="en-GB"/>
    </w:rPr>
  </w:style>
  <w:style w:type="paragraph" w:customStyle="1" w:styleId="EndNoteBibliography">
    <w:name w:val="EndNote Bibliography"/>
    <w:basedOn w:val="Normal"/>
    <w:rsid w:val="00AE1983"/>
    <w:pPr>
      <w:spacing w:after="0" w:line="240" w:lineRule="auto"/>
      <w:contextualSpacing/>
    </w:pPr>
    <w:rPr>
      <w:rFonts w:ascii="Cambria" w:eastAsiaTheme="minorEastAsia" w:hAnsi="Cambria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E1983"/>
    <w:pPr>
      <w:spacing w:before="100" w:beforeAutospacing="1" w:after="100" w:afterAutospacing="1" w:line="480" w:lineRule="auto"/>
      <w:contextualSpacing/>
    </w:pPr>
    <w:rPr>
      <w:rFonts w:ascii="Times" w:eastAsiaTheme="minorEastAsia" w:hAnsi="Times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AE198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E1983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E1983"/>
    <w:pPr>
      <w:spacing w:after="0" w:line="48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1983"/>
    <w:rPr>
      <w:rFonts w:ascii="Arial" w:eastAsiaTheme="minorEastAsia" w:hAnsi="Arial"/>
      <w:sz w:val="20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983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983"/>
    <w:rPr>
      <w:rFonts w:ascii="Arial" w:eastAsiaTheme="minorEastAsia" w:hAnsi="Arial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983"/>
    <w:pPr>
      <w:spacing w:after="0" w:line="480" w:lineRule="auto"/>
      <w:contextualSpacing/>
    </w:pPr>
    <w:rPr>
      <w:rFonts w:ascii="Lucida Grande" w:eastAsiaTheme="minorEastAsia" w:hAnsi="Lucida Grande" w:cs="Lucida Grande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983"/>
    <w:rPr>
      <w:rFonts w:ascii="Lucida Grande" w:eastAsiaTheme="minorEastAsia" w:hAnsi="Lucida Grande" w:cs="Lucida Grand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E198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1983"/>
    <w:pPr>
      <w:tabs>
        <w:tab w:val="center" w:pos="4320"/>
        <w:tab w:val="right" w:pos="8640"/>
      </w:tabs>
      <w:spacing w:after="0" w:line="48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E1983"/>
    <w:rPr>
      <w:rFonts w:ascii="Arial" w:eastAsiaTheme="minorEastAsia" w:hAnsi="Arial"/>
      <w:sz w:val="2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E1983"/>
    <w:pPr>
      <w:tabs>
        <w:tab w:val="center" w:pos="4320"/>
        <w:tab w:val="right" w:pos="8640"/>
      </w:tabs>
      <w:spacing w:after="0" w:line="480" w:lineRule="auto"/>
      <w:contextualSpacing/>
      <w:jc w:val="center"/>
    </w:pPr>
    <w:rPr>
      <w:rFonts w:ascii="Arial" w:eastAsiaTheme="minorEastAsia" w:hAnsi="Arial"/>
      <w:sz w:val="20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E1983"/>
    <w:rPr>
      <w:rFonts w:ascii="Arial" w:eastAsiaTheme="minorEastAsia" w:hAnsi="Arial"/>
      <w:sz w:val="20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E1983"/>
  </w:style>
  <w:style w:type="paragraph" w:customStyle="1" w:styleId="Maintext">
    <w:name w:val="Main text"/>
    <w:basedOn w:val="Normal"/>
    <w:link w:val="MaintextChar"/>
    <w:qFormat/>
    <w:rsid w:val="00AE1983"/>
    <w:pPr>
      <w:spacing w:after="120"/>
      <w:contextualSpacing/>
    </w:pPr>
    <w:rPr>
      <w:rFonts w:ascii="Verdana" w:eastAsiaTheme="minorEastAsia" w:hAnsi="Verdana"/>
      <w:sz w:val="20"/>
      <w:szCs w:val="20"/>
      <w:lang w:val="en-GB" w:eastAsia="en-GB"/>
    </w:rPr>
  </w:style>
  <w:style w:type="character" w:customStyle="1" w:styleId="MaintextChar">
    <w:name w:val="Main text Char"/>
    <w:basedOn w:val="DefaultParagraphFont"/>
    <w:link w:val="Maintext"/>
    <w:rsid w:val="00AE1983"/>
    <w:rPr>
      <w:rFonts w:ascii="Verdana" w:eastAsiaTheme="minorEastAsia" w:hAnsi="Verdana"/>
      <w:sz w:val="20"/>
      <w:szCs w:val="20"/>
      <w:lang w:val="en-GB"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AE1983"/>
    <w:pPr>
      <w:spacing w:after="0" w:line="480" w:lineRule="auto"/>
      <w:ind w:left="24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AE1983"/>
    <w:pPr>
      <w:spacing w:after="100" w:line="48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AE1983"/>
    <w:pPr>
      <w:spacing w:after="0" w:line="480" w:lineRule="auto"/>
      <w:ind w:left="48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AE1983"/>
    <w:pPr>
      <w:spacing w:after="0" w:line="480" w:lineRule="auto"/>
      <w:ind w:left="72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5">
    <w:name w:val="toc 5"/>
    <w:basedOn w:val="Normal"/>
    <w:next w:val="Normal"/>
    <w:autoRedefine/>
    <w:uiPriority w:val="39"/>
    <w:unhideWhenUsed/>
    <w:rsid w:val="00AE1983"/>
    <w:pPr>
      <w:spacing w:after="0" w:line="480" w:lineRule="auto"/>
      <w:ind w:left="96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6">
    <w:name w:val="toc 6"/>
    <w:basedOn w:val="Normal"/>
    <w:next w:val="Normal"/>
    <w:autoRedefine/>
    <w:uiPriority w:val="39"/>
    <w:unhideWhenUsed/>
    <w:rsid w:val="00AE1983"/>
    <w:pPr>
      <w:spacing w:after="0" w:line="480" w:lineRule="auto"/>
      <w:ind w:left="120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7">
    <w:name w:val="toc 7"/>
    <w:basedOn w:val="Normal"/>
    <w:next w:val="Normal"/>
    <w:autoRedefine/>
    <w:uiPriority w:val="39"/>
    <w:unhideWhenUsed/>
    <w:rsid w:val="00AE1983"/>
    <w:pPr>
      <w:spacing w:after="0" w:line="480" w:lineRule="auto"/>
      <w:ind w:left="144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8">
    <w:name w:val="toc 8"/>
    <w:basedOn w:val="Normal"/>
    <w:next w:val="Normal"/>
    <w:autoRedefine/>
    <w:uiPriority w:val="39"/>
    <w:unhideWhenUsed/>
    <w:rsid w:val="00AE1983"/>
    <w:pPr>
      <w:spacing w:after="0" w:line="480" w:lineRule="auto"/>
      <w:ind w:left="168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TOC9">
    <w:name w:val="toc 9"/>
    <w:basedOn w:val="Normal"/>
    <w:next w:val="Normal"/>
    <w:autoRedefine/>
    <w:uiPriority w:val="39"/>
    <w:unhideWhenUsed/>
    <w:rsid w:val="00AE1983"/>
    <w:pPr>
      <w:spacing w:after="0" w:line="480" w:lineRule="auto"/>
      <w:ind w:left="1920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1983"/>
    <w:pPr>
      <w:spacing w:after="0" w:line="480" w:lineRule="auto"/>
      <w:contextualSpacing/>
    </w:pPr>
    <w:rPr>
      <w:rFonts w:ascii="Lucida Grande" w:eastAsiaTheme="minorEastAsia" w:hAnsi="Lucida Grande" w:cs="Lucida Grande"/>
      <w:sz w:val="20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1983"/>
    <w:rPr>
      <w:rFonts w:ascii="Lucida Grande" w:eastAsiaTheme="minorEastAsia" w:hAnsi="Lucida Grande" w:cs="Lucida Grande"/>
      <w:sz w:val="20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E1983"/>
    <w:pPr>
      <w:pBdr>
        <w:bottom w:val="single" w:sz="8" w:space="4" w:color="4F81BD" w:themeColor="accent1"/>
      </w:pBdr>
      <w:spacing w:after="300" w:line="48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E19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AE1983"/>
    <w:pPr>
      <w:spacing w:line="240" w:lineRule="auto"/>
      <w:contextualSpacing/>
    </w:pPr>
    <w:rPr>
      <w:rFonts w:ascii="Arial" w:eastAsiaTheme="minorEastAsia" w:hAnsi="Arial"/>
      <w:b/>
      <w:bCs/>
      <w:color w:val="4F81BD" w:themeColor="accent1"/>
      <w:sz w:val="18"/>
      <w:szCs w:val="18"/>
      <w:lang w:val="en-GB"/>
    </w:rPr>
  </w:style>
  <w:style w:type="table" w:customStyle="1" w:styleId="TableText">
    <w:name w:val="Table Text"/>
    <w:basedOn w:val="TableNormal"/>
    <w:uiPriority w:val="99"/>
    <w:rsid w:val="00AE1983"/>
    <w:pPr>
      <w:spacing w:after="0" w:line="240" w:lineRule="auto"/>
    </w:pPr>
    <w:rPr>
      <w:rFonts w:ascii="Arial" w:eastAsiaTheme="minorEastAsia" w:hAnsi="Arial"/>
      <w:sz w:val="20"/>
      <w:szCs w:val="24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2">
    <w:name w:val="Table Text 2"/>
    <w:basedOn w:val="Normal"/>
    <w:next w:val="Normal"/>
    <w:qFormat/>
    <w:rsid w:val="00AE1983"/>
    <w:pPr>
      <w:spacing w:after="0" w:line="240" w:lineRule="auto"/>
      <w:contextualSpacing/>
    </w:pPr>
    <w:rPr>
      <w:rFonts w:ascii="Arial" w:eastAsiaTheme="minorEastAsia" w:hAnsi="Arial"/>
      <w:sz w:val="20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983"/>
    <w:pPr>
      <w:spacing w:after="0" w:line="240" w:lineRule="auto"/>
      <w:contextualSpacing/>
    </w:pPr>
    <w:rPr>
      <w:rFonts w:ascii="Arial" w:eastAsiaTheme="minorEastAsia" w:hAnsi="Arial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983"/>
    <w:rPr>
      <w:rFonts w:ascii="Arial" w:eastAsiaTheme="minorEastAsia" w:hAnsi="Arial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E1983"/>
    <w:rPr>
      <w:vertAlign w:val="superscript"/>
    </w:rPr>
  </w:style>
  <w:style w:type="paragraph" w:styleId="Revision">
    <w:name w:val="Revision"/>
    <w:hidden/>
    <w:uiPriority w:val="99"/>
    <w:semiHidden/>
    <w:rsid w:val="00AE1983"/>
    <w:pPr>
      <w:spacing w:after="0" w:line="240" w:lineRule="auto"/>
    </w:pPr>
    <w:rPr>
      <w:rFonts w:ascii="Arial" w:eastAsiaTheme="minorEastAsia" w:hAnsi="Arial"/>
      <w:sz w:val="20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AE1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AE1983"/>
  </w:style>
  <w:style w:type="character" w:customStyle="1" w:styleId="eop">
    <w:name w:val="eop"/>
    <w:basedOn w:val="DefaultParagraphFont"/>
    <w:rsid w:val="00AE1983"/>
  </w:style>
  <w:style w:type="character" w:customStyle="1" w:styleId="spellingerror">
    <w:name w:val="spellingerror"/>
    <w:basedOn w:val="DefaultParagraphFont"/>
    <w:rsid w:val="00AE198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character" w:customStyle="1" w:styleId="contextualspellingandgrammarerror">
    <w:name w:val="contextualspellingandgrammarerror"/>
    <w:basedOn w:val="DefaultParagraphFont"/>
    <w:rsid w:val="00AE1983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1983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E1983"/>
    <w:rPr>
      <w:b/>
      <w:bCs/>
    </w:rPr>
  </w:style>
  <w:style w:type="paragraph" w:styleId="NoSpacing">
    <w:name w:val="No Spacing"/>
    <w:link w:val="NoSpacingChar"/>
    <w:uiPriority w:val="1"/>
    <w:qFormat/>
    <w:rsid w:val="00AE1983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E1983"/>
    <w:rPr>
      <w:rFonts w:eastAsiaTheme="minorEastAsia"/>
      <w:lang w:val="en-US"/>
    </w:rPr>
  </w:style>
  <w:style w:type="character" w:customStyle="1" w:styleId="advancedproofingissue">
    <w:name w:val="advancedproofingissue"/>
    <w:basedOn w:val="DefaultParagraphFont"/>
    <w:rsid w:val="00AE198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E198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AE1983"/>
  </w:style>
  <w:style w:type="paragraph" w:customStyle="1" w:styleId="S1">
    <w:name w:val="S1"/>
    <w:link w:val="S1Char"/>
    <w:uiPriority w:val="20"/>
    <w:locked/>
    <w:rsid w:val="00AE1983"/>
    <w:pPr>
      <w:widowControl w:val="0"/>
      <w:spacing w:after="0" w:line="360" w:lineRule="auto"/>
      <w:outlineLvl w:val="0"/>
    </w:pPr>
    <w:rPr>
      <w:rFonts w:ascii="Arial" w:eastAsiaTheme="minorEastAsia" w:hAnsi="Arial"/>
      <w:sz w:val="34"/>
      <w:szCs w:val="20"/>
      <w:lang w:val="en-GB"/>
    </w:rPr>
  </w:style>
  <w:style w:type="character" w:customStyle="1" w:styleId="S1Char">
    <w:name w:val="S1 Char"/>
    <w:basedOn w:val="DefaultParagraphFont"/>
    <w:link w:val="S1"/>
    <w:uiPriority w:val="20"/>
    <w:rsid w:val="00AE1983"/>
    <w:rPr>
      <w:rFonts w:ascii="Arial" w:eastAsiaTheme="minorEastAsia" w:hAnsi="Arial"/>
      <w:sz w:val="34"/>
      <w:szCs w:val="20"/>
      <w:lang w:val="en-GB"/>
    </w:rPr>
  </w:style>
  <w:style w:type="paragraph" w:customStyle="1" w:styleId="S2">
    <w:name w:val="S2"/>
    <w:link w:val="S2Char"/>
    <w:uiPriority w:val="20"/>
    <w:locked/>
    <w:rsid w:val="00AE1983"/>
    <w:pPr>
      <w:widowControl w:val="0"/>
      <w:tabs>
        <w:tab w:val="left" w:pos="1859"/>
      </w:tabs>
      <w:spacing w:after="0" w:line="360" w:lineRule="auto"/>
      <w:outlineLvl w:val="1"/>
    </w:pPr>
    <w:rPr>
      <w:rFonts w:ascii="Arial" w:eastAsiaTheme="minorEastAsia" w:hAnsi="Arial" w:cs="Segoe UI"/>
      <w:sz w:val="32"/>
      <w:szCs w:val="24"/>
      <w:lang w:val="en-GB" w:eastAsia="en-GB"/>
    </w:rPr>
  </w:style>
  <w:style w:type="character" w:customStyle="1" w:styleId="S2Char">
    <w:name w:val="S2 Char"/>
    <w:basedOn w:val="Heading2Char"/>
    <w:link w:val="S2"/>
    <w:uiPriority w:val="20"/>
    <w:rsid w:val="00AE1983"/>
    <w:rPr>
      <w:rFonts w:ascii="Arial" w:eastAsiaTheme="minorEastAsia" w:hAnsi="Arial" w:cs="Segoe UI"/>
      <w:b w:val="0"/>
      <w:sz w:val="32"/>
      <w:szCs w:val="24"/>
      <w:lang w:val="en-GB" w:eastAsia="en-GB"/>
    </w:rPr>
  </w:style>
  <w:style w:type="paragraph" w:customStyle="1" w:styleId="H1">
    <w:name w:val="H1"/>
    <w:link w:val="H1Char"/>
    <w:uiPriority w:val="20"/>
    <w:locked/>
    <w:rsid w:val="00AE1983"/>
    <w:pPr>
      <w:widowControl w:val="0"/>
      <w:numPr>
        <w:numId w:val="35"/>
      </w:numPr>
      <w:spacing w:after="0" w:line="360" w:lineRule="auto"/>
      <w:outlineLvl w:val="0"/>
    </w:pPr>
    <w:rPr>
      <w:rFonts w:ascii="Arial" w:eastAsiaTheme="majorEastAsia" w:hAnsi="Arial" w:cs="Arial"/>
      <w:sz w:val="34"/>
      <w:szCs w:val="32"/>
      <w:lang w:val="en-GB"/>
    </w:rPr>
  </w:style>
  <w:style w:type="character" w:customStyle="1" w:styleId="H1Char">
    <w:name w:val="H1 Char"/>
    <w:basedOn w:val="Heading1Char"/>
    <w:link w:val="H1"/>
    <w:uiPriority w:val="20"/>
    <w:rsid w:val="00AE1983"/>
    <w:rPr>
      <w:rFonts w:ascii="Arial" w:eastAsiaTheme="majorEastAsia" w:hAnsi="Arial" w:cs="Arial"/>
      <w:sz w:val="34"/>
      <w:szCs w:val="32"/>
      <w:lang w:val="en-GB"/>
    </w:rPr>
  </w:style>
  <w:style w:type="paragraph" w:customStyle="1" w:styleId="H2">
    <w:name w:val="H2"/>
    <w:link w:val="H2Char"/>
    <w:uiPriority w:val="20"/>
    <w:locked/>
    <w:rsid w:val="00AE1983"/>
    <w:pPr>
      <w:widowControl w:val="0"/>
      <w:numPr>
        <w:ilvl w:val="1"/>
        <w:numId w:val="35"/>
      </w:numPr>
      <w:spacing w:after="0" w:line="360" w:lineRule="auto"/>
      <w:outlineLvl w:val="1"/>
    </w:pPr>
    <w:rPr>
      <w:rFonts w:ascii="Arial" w:eastAsiaTheme="majorEastAsia" w:hAnsi="Arial" w:cs="Arial"/>
      <w:sz w:val="32"/>
      <w:szCs w:val="32"/>
      <w:lang w:val="en-GB"/>
    </w:rPr>
  </w:style>
  <w:style w:type="character" w:customStyle="1" w:styleId="H2Char">
    <w:name w:val="H2 Char"/>
    <w:basedOn w:val="Heading1Char"/>
    <w:link w:val="H2"/>
    <w:uiPriority w:val="20"/>
    <w:rsid w:val="00AE1983"/>
    <w:rPr>
      <w:rFonts w:ascii="Arial" w:eastAsiaTheme="majorEastAsia" w:hAnsi="Arial" w:cs="Arial"/>
      <w:sz w:val="32"/>
      <w:szCs w:val="32"/>
      <w:lang w:val="en-GB"/>
    </w:rPr>
  </w:style>
  <w:style w:type="paragraph" w:customStyle="1" w:styleId="H3">
    <w:name w:val="H3"/>
    <w:link w:val="H3Char"/>
    <w:uiPriority w:val="20"/>
    <w:locked/>
    <w:rsid w:val="00AE1983"/>
    <w:pPr>
      <w:widowControl w:val="0"/>
      <w:numPr>
        <w:ilvl w:val="2"/>
        <w:numId w:val="35"/>
      </w:numPr>
      <w:spacing w:after="0" w:line="360" w:lineRule="auto"/>
      <w:outlineLvl w:val="2"/>
    </w:pPr>
    <w:rPr>
      <w:rFonts w:ascii="Arial" w:eastAsiaTheme="majorEastAsia" w:hAnsi="Arial" w:cs="Arial"/>
      <w:sz w:val="30"/>
      <w:szCs w:val="32"/>
      <w:lang w:val="en-GB"/>
    </w:rPr>
  </w:style>
  <w:style w:type="character" w:customStyle="1" w:styleId="H3Char">
    <w:name w:val="H3 Char"/>
    <w:basedOn w:val="Heading1Char"/>
    <w:link w:val="H3"/>
    <w:uiPriority w:val="20"/>
    <w:rsid w:val="00AE1983"/>
    <w:rPr>
      <w:rFonts w:ascii="Arial" w:eastAsiaTheme="majorEastAsia" w:hAnsi="Arial" w:cs="Arial"/>
      <w:sz w:val="30"/>
      <w:szCs w:val="32"/>
      <w:lang w:val="en-GB"/>
    </w:rPr>
  </w:style>
  <w:style w:type="paragraph" w:customStyle="1" w:styleId="H4">
    <w:name w:val="H4"/>
    <w:link w:val="H4Char"/>
    <w:uiPriority w:val="20"/>
    <w:locked/>
    <w:rsid w:val="00AE1983"/>
    <w:pPr>
      <w:widowControl w:val="0"/>
      <w:numPr>
        <w:ilvl w:val="3"/>
        <w:numId w:val="35"/>
      </w:numPr>
      <w:spacing w:after="0" w:line="360" w:lineRule="auto"/>
      <w:outlineLvl w:val="3"/>
    </w:pPr>
    <w:rPr>
      <w:rFonts w:ascii="Arial" w:eastAsiaTheme="majorEastAsia" w:hAnsi="Arial" w:cs="Arial"/>
      <w:sz w:val="28"/>
      <w:szCs w:val="32"/>
      <w:lang w:val="en-GB"/>
    </w:rPr>
  </w:style>
  <w:style w:type="character" w:customStyle="1" w:styleId="H4Char">
    <w:name w:val="H4 Char"/>
    <w:basedOn w:val="Heading1Char"/>
    <w:link w:val="H4"/>
    <w:uiPriority w:val="20"/>
    <w:rsid w:val="00AE1983"/>
    <w:rPr>
      <w:rFonts w:ascii="Arial" w:eastAsiaTheme="majorEastAsia" w:hAnsi="Arial" w:cs="Arial"/>
      <w:sz w:val="28"/>
      <w:szCs w:val="32"/>
      <w:lang w:val="en-GB"/>
    </w:rPr>
  </w:style>
  <w:style w:type="paragraph" w:customStyle="1" w:styleId="H5">
    <w:name w:val="H5"/>
    <w:link w:val="H5Char"/>
    <w:uiPriority w:val="20"/>
    <w:locked/>
    <w:rsid w:val="00AE1983"/>
    <w:pPr>
      <w:widowControl w:val="0"/>
      <w:numPr>
        <w:ilvl w:val="4"/>
        <w:numId w:val="35"/>
      </w:numPr>
      <w:spacing w:after="0" w:line="360" w:lineRule="auto"/>
      <w:outlineLvl w:val="4"/>
    </w:pPr>
    <w:rPr>
      <w:rFonts w:ascii="Arial" w:eastAsiaTheme="majorEastAsia" w:hAnsi="Arial" w:cs="Arial"/>
      <w:sz w:val="28"/>
      <w:szCs w:val="32"/>
      <w:lang w:val="en-GB"/>
    </w:rPr>
  </w:style>
  <w:style w:type="character" w:customStyle="1" w:styleId="H5Char">
    <w:name w:val="H5 Char"/>
    <w:basedOn w:val="Heading1Char"/>
    <w:link w:val="H5"/>
    <w:uiPriority w:val="20"/>
    <w:rsid w:val="00AE1983"/>
    <w:rPr>
      <w:rFonts w:ascii="Arial" w:eastAsiaTheme="majorEastAsia" w:hAnsi="Arial" w:cs="Arial"/>
      <w:sz w:val="28"/>
      <w:szCs w:val="32"/>
      <w:lang w:val="en-GB"/>
    </w:rPr>
  </w:style>
  <w:style w:type="paragraph" w:customStyle="1" w:styleId="H6">
    <w:name w:val="H6"/>
    <w:link w:val="H6Char"/>
    <w:uiPriority w:val="20"/>
    <w:locked/>
    <w:rsid w:val="00AE1983"/>
    <w:pPr>
      <w:widowControl w:val="0"/>
      <w:numPr>
        <w:ilvl w:val="5"/>
        <w:numId w:val="35"/>
      </w:numPr>
      <w:spacing w:after="0" w:line="360" w:lineRule="auto"/>
      <w:outlineLvl w:val="5"/>
    </w:pPr>
    <w:rPr>
      <w:rFonts w:ascii="Arial" w:eastAsiaTheme="majorEastAsia" w:hAnsi="Arial" w:cs="Arial"/>
      <w:sz w:val="28"/>
      <w:szCs w:val="32"/>
      <w:lang w:val="en-GB"/>
    </w:rPr>
  </w:style>
  <w:style w:type="character" w:customStyle="1" w:styleId="H6Char">
    <w:name w:val="H6 Char"/>
    <w:basedOn w:val="Heading1Char"/>
    <w:link w:val="H6"/>
    <w:uiPriority w:val="20"/>
    <w:rsid w:val="00AE1983"/>
    <w:rPr>
      <w:rFonts w:ascii="Arial" w:eastAsiaTheme="majorEastAsia" w:hAnsi="Arial" w:cs="Arial"/>
      <w:sz w:val="28"/>
      <w:szCs w:val="32"/>
      <w:lang w:val="en-GB"/>
    </w:rPr>
  </w:style>
  <w:style w:type="paragraph" w:customStyle="1" w:styleId="H7">
    <w:name w:val="H7"/>
    <w:link w:val="H7Char"/>
    <w:uiPriority w:val="20"/>
    <w:locked/>
    <w:rsid w:val="00AE1983"/>
    <w:pPr>
      <w:widowControl w:val="0"/>
      <w:numPr>
        <w:ilvl w:val="6"/>
        <w:numId w:val="35"/>
      </w:numPr>
      <w:spacing w:after="0" w:line="360" w:lineRule="auto"/>
      <w:outlineLvl w:val="6"/>
    </w:pPr>
    <w:rPr>
      <w:rFonts w:ascii="Arial" w:eastAsiaTheme="majorEastAsia" w:hAnsi="Arial" w:cs="Arial"/>
      <w:sz w:val="26"/>
      <w:szCs w:val="32"/>
      <w:lang w:val="en-GB"/>
    </w:rPr>
  </w:style>
  <w:style w:type="character" w:customStyle="1" w:styleId="H7Char">
    <w:name w:val="H7 Char"/>
    <w:basedOn w:val="Heading1Char"/>
    <w:link w:val="H7"/>
    <w:uiPriority w:val="20"/>
    <w:rsid w:val="00AE1983"/>
    <w:rPr>
      <w:rFonts w:ascii="Arial" w:eastAsiaTheme="majorEastAsia" w:hAnsi="Arial" w:cs="Arial"/>
      <w:sz w:val="26"/>
      <w:szCs w:val="32"/>
      <w:lang w:val="en-GB"/>
    </w:rPr>
  </w:style>
  <w:style w:type="paragraph" w:customStyle="1" w:styleId="H8">
    <w:name w:val="H8"/>
    <w:link w:val="H8Char"/>
    <w:uiPriority w:val="20"/>
    <w:locked/>
    <w:rsid w:val="00AE1983"/>
    <w:pPr>
      <w:widowControl w:val="0"/>
      <w:numPr>
        <w:ilvl w:val="7"/>
        <w:numId w:val="35"/>
      </w:numPr>
      <w:spacing w:after="0" w:line="360" w:lineRule="auto"/>
      <w:outlineLvl w:val="7"/>
    </w:pPr>
    <w:rPr>
      <w:rFonts w:ascii="Arial" w:eastAsiaTheme="majorEastAsia" w:hAnsi="Arial" w:cs="Arial"/>
      <w:sz w:val="26"/>
      <w:szCs w:val="32"/>
      <w:lang w:val="en-GB"/>
    </w:rPr>
  </w:style>
  <w:style w:type="character" w:customStyle="1" w:styleId="H8Char">
    <w:name w:val="H8 Char"/>
    <w:basedOn w:val="Heading1Char"/>
    <w:link w:val="H8"/>
    <w:uiPriority w:val="20"/>
    <w:rsid w:val="00AE1983"/>
    <w:rPr>
      <w:rFonts w:ascii="Arial" w:eastAsiaTheme="majorEastAsia" w:hAnsi="Arial" w:cs="Arial"/>
      <w:sz w:val="26"/>
      <w:szCs w:val="32"/>
      <w:lang w:val="en-GB"/>
    </w:rPr>
  </w:style>
  <w:style w:type="paragraph" w:customStyle="1" w:styleId="H9">
    <w:name w:val="H9"/>
    <w:link w:val="H9Char"/>
    <w:uiPriority w:val="20"/>
    <w:locked/>
    <w:rsid w:val="00AE1983"/>
    <w:pPr>
      <w:widowControl w:val="0"/>
      <w:numPr>
        <w:ilvl w:val="8"/>
        <w:numId w:val="35"/>
      </w:numPr>
      <w:spacing w:after="0" w:line="360" w:lineRule="auto"/>
      <w:outlineLvl w:val="8"/>
    </w:pPr>
    <w:rPr>
      <w:rFonts w:ascii="Arial" w:eastAsiaTheme="majorEastAsia" w:hAnsi="Arial" w:cs="Arial"/>
      <w:sz w:val="26"/>
      <w:szCs w:val="32"/>
      <w:lang w:val="en-GB"/>
    </w:rPr>
  </w:style>
  <w:style w:type="character" w:customStyle="1" w:styleId="H9Char">
    <w:name w:val="H9 Char"/>
    <w:basedOn w:val="Heading1Char"/>
    <w:link w:val="H9"/>
    <w:uiPriority w:val="20"/>
    <w:rsid w:val="00AE1983"/>
    <w:rPr>
      <w:rFonts w:ascii="Arial" w:eastAsiaTheme="majorEastAsia" w:hAnsi="Arial" w:cs="Arial"/>
      <w:sz w:val="26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15009</Words>
  <Characters>85554</Characters>
  <Application>Microsoft Office Word</Application>
  <DocSecurity>0</DocSecurity>
  <Lines>712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2020-08-12T14:54:00Z</dcterms:created>
  <dcterms:modified xsi:type="dcterms:W3CDTF">2020-08-12T14:54:00Z</dcterms:modified>
</cp:coreProperties>
</file>