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0AAD8" w14:textId="0DBB8984" w:rsidR="00F3411B" w:rsidRDefault="006258F6" w:rsidP="00943DC9">
      <w:pPr>
        <w:rPr>
          <w:b/>
        </w:rPr>
      </w:pPr>
      <w:r>
        <w:rPr>
          <w:b/>
        </w:rPr>
        <w:t>SUPPLEMENTARY</w:t>
      </w:r>
      <w:r w:rsidR="00A27B7A">
        <w:rPr>
          <w:b/>
        </w:rPr>
        <w:t xml:space="preserve"> </w:t>
      </w:r>
      <w:r w:rsidR="00F3411B">
        <w:rPr>
          <w:b/>
        </w:rPr>
        <w:t>MATERIAL</w:t>
      </w:r>
    </w:p>
    <w:p w14:paraId="5EFAA7D1" w14:textId="77777777" w:rsidR="00A90F6E" w:rsidRDefault="00943DC9" w:rsidP="00A90F6E">
      <w:pPr>
        <w:spacing w:line="257" w:lineRule="auto"/>
      </w:pPr>
      <w:r w:rsidRPr="000D399A">
        <w:rPr>
          <w:b/>
        </w:rPr>
        <w:t>Title</w:t>
      </w:r>
      <w:r>
        <w:t xml:space="preserve">: </w:t>
      </w:r>
      <w:r w:rsidR="00A90F6E" w:rsidRPr="1BDFC394">
        <w:rPr>
          <w:rFonts w:ascii="Calibri" w:eastAsia="Calibri" w:hAnsi="Calibri" w:cs="Calibri"/>
          <w:lang w:val="en-US"/>
        </w:rPr>
        <w:t>Commonly prescribed medications and risk of pneumonia and all-cause mortality in people with idiopathic pulmonary fibrosis: a UK population-based cohort study</w:t>
      </w:r>
    </w:p>
    <w:p w14:paraId="74E98489" w14:textId="5104DFC1" w:rsidR="00943DC9" w:rsidRDefault="00943DC9" w:rsidP="00943DC9">
      <w:pPr>
        <w:rPr>
          <w:b/>
        </w:rPr>
      </w:pPr>
    </w:p>
    <w:p w14:paraId="3D8E78FA" w14:textId="77777777" w:rsidR="00943DC9" w:rsidRPr="00554DB3" w:rsidRDefault="00943DC9" w:rsidP="00943DC9">
      <w:pPr>
        <w:rPr>
          <w:bCs/>
        </w:rPr>
      </w:pPr>
    </w:p>
    <w:p w14:paraId="54413D2A" w14:textId="77777777" w:rsidR="004446B1" w:rsidRDefault="004446B1" w:rsidP="004446B1">
      <w:pPr>
        <w:spacing w:line="257" w:lineRule="auto"/>
      </w:pPr>
      <w:r w:rsidRPr="1BDFC394">
        <w:rPr>
          <w:rFonts w:ascii="Calibri" w:eastAsia="Calibri" w:hAnsi="Calibri" w:cs="Calibri"/>
          <w:b/>
          <w:bCs/>
        </w:rPr>
        <w:t>Authors</w:t>
      </w:r>
      <w:r w:rsidRPr="1BDFC394">
        <w:rPr>
          <w:rFonts w:ascii="Calibri" w:eastAsia="Calibri" w:hAnsi="Calibri" w:cs="Calibri"/>
        </w:rPr>
        <w:t>: Ann D Morgan</w:t>
      </w:r>
      <w:r w:rsidRPr="1BDFC394">
        <w:rPr>
          <w:rFonts w:ascii="Calibri" w:eastAsia="Calibri" w:hAnsi="Calibri" w:cs="Calibri"/>
          <w:vertAlign w:val="superscript"/>
        </w:rPr>
        <w:t>1</w:t>
      </w:r>
      <w:r w:rsidRPr="1BDFC394">
        <w:rPr>
          <w:rFonts w:ascii="Calibri" w:eastAsia="Calibri" w:hAnsi="Calibri" w:cs="Calibri"/>
        </w:rPr>
        <w:t>, Georgie May Massen</w:t>
      </w:r>
      <w:r w:rsidRPr="1BDFC394">
        <w:rPr>
          <w:rFonts w:ascii="Calibri" w:eastAsia="Calibri" w:hAnsi="Calibri" w:cs="Calibri"/>
          <w:vertAlign w:val="superscript"/>
        </w:rPr>
        <w:t>1</w:t>
      </w:r>
      <w:r w:rsidRPr="1BDFC394">
        <w:rPr>
          <w:rFonts w:ascii="Calibri" w:eastAsia="Calibri" w:hAnsi="Calibri" w:cs="Calibri"/>
        </w:rPr>
        <w:t xml:space="preserve">, </w:t>
      </w:r>
      <w:r>
        <w:rPr>
          <w:lang w:val="de-DE"/>
        </w:rPr>
        <w:t>Hannah R Whittaker</w:t>
      </w:r>
      <w:r w:rsidRPr="00DE5FA9">
        <w:rPr>
          <w:vertAlign w:val="superscript"/>
          <w:lang w:val="de-DE"/>
        </w:rPr>
        <w:t>1</w:t>
      </w:r>
      <w:r>
        <w:rPr>
          <w:lang w:val="de-DE"/>
        </w:rPr>
        <w:t xml:space="preserve">, </w:t>
      </w:r>
      <w:r>
        <w:rPr>
          <w:rFonts w:ascii="Calibri" w:eastAsia="Calibri" w:hAnsi="Calibri" w:cs="Calibri"/>
        </w:rPr>
        <w:t xml:space="preserve">Iain </w:t>
      </w:r>
      <w:r w:rsidRPr="000730E0">
        <w:rPr>
          <w:rFonts w:ascii="Calibri" w:eastAsia="Calibri" w:hAnsi="Calibri" w:cs="Calibri"/>
        </w:rPr>
        <w:t>Stewart</w:t>
      </w:r>
      <w:r w:rsidRPr="000730E0">
        <w:rPr>
          <w:rFonts w:ascii="Calibri" w:eastAsia="Calibri" w:hAnsi="Calibri" w:cs="Calibri"/>
          <w:vertAlign w:val="superscript"/>
        </w:rPr>
        <w:t>2</w:t>
      </w:r>
      <w:r>
        <w:rPr>
          <w:rFonts w:ascii="Calibri" w:eastAsia="Calibri" w:hAnsi="Calibri" w:cs="Calibri"/>
        </w:rPr>
        <w:t xml:space="preserve">, </w:t>
      </w:r>
      <w:r w:rsidRPr="000730E0">
        <w:rPr>
          <w:rFonts w:ascii="Calibri" w:eastAsia="Calibri" w:hAnsi="Calibri" w:cs="Calibri"/>
        </w:rPr>
        <w:t>Gisli</w:t>
      </w:r>
      <w:r>
        <w:rPr>
          <w:rFonts w:ascii="Calibri" w:eastAsia="Calibri" w:hAnsi="Calibri" w:cs="Calibri"/>
        </w:rPr>
        <w:t xml:space="preserve"> Jenkins</w:t>
      </w:r>
      <w:r>
        <w:rPr>
          <w:rFonts w:ascii="Calibri" w:eastAsia="Calibri" w:hAnsi="Calibri" w:cs="Calibri"/>
          <w:vertAlign w:val="superscript"/>
        </w:rPr>
        <w:t>2</w:t>
      </w:r>
      <w:r>
        <w:rPr>
          <w:rFonts w:ascii="Calibri" w:eastAsia="Calibri" w:hAnsi="Calibri" w:cs="Calibri"/>
        </w:rPr>
        <w:t xml:space="preserve">, </w:t>
      </w:r>
      <w:r w:rsidRPr="1BDFC394">
        <w:rPr>
          <w:rFonts w:ascii="Calibri" w:eastAsia="Calibri" w:hAnsi="Calibri" w:cs="Calibri"/>
        </w:rPr>
        <w:t>Dr Peter George</w:t>
      </w:r>
      <w:r w:rsidRPr="00761853">
        <w:rPr>
          <w:rFonts w:ascii="Calibri" w:eastAsia="Calibri" w:hAnsi="Calibri" w:cs="Calibri"/>
          <w:vertAlign w:val="superscript"/>
        </w:rPr>
        <w:t>3</w:t>
      </w:r>
      <w:r w:rsidRPr="1BDFC394">
        <w:rPr>
          <w:rFonts w:ascii="Calibri" w:eastAsia="Calibri" w:hAnsi="Calibri" w:cs="Calibri"/>
        </w:rPr>
        <w:t>, Jennifer K Quint</w:t>
      </w:r>
      <w:r w:rsidRPr="1BDFC394">
        <w:rPr>
          <w:rFonts w:ascii="Calibri" w:eastAsia="Calibri" w:hAnsi="Calibri" w:cs="Calibri"/>
          <w:vertAlign w:val="superscript"/>
        </w:rPr>
        <w:t>1</w:t>
      </w:r>
    </w:p>
    <w:p w14:paraId="65D453CA" w14:textId="77777777" w:rsidR="004446B1" w:rsidRPr="004446B1" w:rsidRDefault="004446B1" w:rsidP="004446B1">
      <w:pPr>
        <w:spacing w:line="257" w:lineRule="auto"/>
        <w:rPr>
          <w:rFonts w:cstheme="minorHAnsi"/>
          <w:sz w:val="20"/>
          <w:szCs w:val="20"/>
        </w:rPr>
      </w:pPr>
      <w:r w:rsidRPr="004446B1">
        <w:rPr>
          <w:rFonts w:eastAsia="Calibri" w:cstheme="minorHAnsi"/>
          <w:b/>
          <w:bCs/>
          <w:sz w:val="20"/>
          <w:szCs w:val="20"/>
        </w:rPr>
        <w:t>Affiliations</w:t>
      </w:r>
      <w:r w:rsidRPr="004446B1">
        <w:rPr>
          <w:rFonts w:eastAsia="Calibri" w:cstheme="minorHAnsi"/>
          <w:sz w:val="20"/>
          <w:szCs w:val="20"/>
        </w:rPr>
        <w:t xml:space="preserve">: </w:t>
      </w:r>
    </w:p>
    <w:p w14:paraId="1D9F5CED" w14:textId="77777777" w:rsidR="004446B1" w:rsidRPr="004446B1" w:rsidRDefault="004446B1" w:rsidP="004446B1">
      <w:pPr>
        <w:spacing w:line="257" w:lineRule="auto"/>
        <w:rPr>
          <w:rFonts w:cstheme="minorHAnsi"/>
          <w:sz w:val="20"/>
          <w:szCs w:val="20"/>
        </w:rPr>
      </w:pPr>
      <w:r w:rsidRPr="004446B1">
        <w:rPr>
          <w:rFonts w:eastAsia="Calibri" w:cstheme="minorHAnsi"/>
          <w:sz w:val="20"/>
          <w:szCs w:val="20"/>
          <w:lang w:val="en-US"/>
        </w:rPr>
        <w:t>1. School of Public Health, Imperial College London, London, UK</w:t>
      </w:r>
    </w:p>
    <w:p w14:paraId="05BCC332" w14:textId="77777777" w:rsidR="004446B1" w:rsidRPr="004446B1" w:rsidRDefault="004446B1" w:rsidP="004446B1">
      <w:pPr>
        <w:rPr>
          <w:rFonts w:cstheme="minorHAnsi"/>
          <w:sz w:val="20"/>
          <w:szCs w:val="20"/>
          <w:lang w:val="de-DE"/>
        </w:rPr>
      </w:pPr>
      <w:r w:rsidRPr="004446B1">
        <w:rPr>
          <w:rFonts w:eastAsia="Calibri" w:cstheme="minorHAnsi"/>
          <w:sz w:val="20"/>
          <w:szCs w:val="20"/>
          <w:lang w:val="en-US"/>
        </w:rPr>
        <w:t xml:space="preserve">2. </w:t>
      </w:r>
      <w:r w:rsidRPr="004446B1">
        <w:rPr>
          <w:rFonts w:cstheme="minorHAnsi"/>
          <w:sz w:val="20"/>
          <w:szCs w:val="20"/>
          <w:lang w:val="de-DE"/>
        </w:rPr>
        <w:t>National Heart and Lung Institute, Imperial College London, London, England</w:t>
      </w:r>
    </w:p>
    <w:p w14:paraId="35991980" w14:textId="2FBF3E90" w:rsidR="004446B1" w:rsidRPr="004446B1" w:rsidRDefault="004446B1" w:rsidP="004446B1">
      <w:pPr>
        <w:spacing w:line="257" w:lineRule="auto"/>
        <w:rPr>
          <w:rFonts w:cstheme="minorHAnsi"/>
          <w:sz w:val="20"/>
          <w:szCs w:val="20"/>
        </w:rPr>
      </w:pPr>
      <w:r w:rsidRPr="004446B1">
        <w:rPr>
          <w:rFonts w:eastAsia="Calibri" w:cstheme="minorHAnsi"/>
          <w:sz w:val="20"/>
          <w:szCs w:val="20"/>
        </w:rPr>
        <w:t xml:space="preserve">3. </w:t>
      </w:r>
      <w:r w:rsidRPr="004446B1">
        <w:rPr>
          <w:rFonts w:eastAsia="Calibri" w:cstheme="minorHAnsi"/>
          <w:sz w:val="20"/>
          <w:szCs w:val="20"/>
          <w:lang w:val="en-US"/>
        </w:rPr>
        <w:t xml:space="preserve">Interstitial Lung Disease Unit, Royal Brompton Hospital </w:t>
      </w:r>
      <w:r w:rsidRPr="004446B1">
        <w:rPr>
          <w:rFonts w:eastAsia="Segoe UI" w:cstheme="minorHAnsi"/>
          <w:color w:val="242424"/>
          <w:sz w:val="20"/>
          <w:szCs w:val="20"/>
          <w:lang w:val="en-US"/>
        </w:rPr>
        <w:t>and Harefield NHS Foundation Trust</w:t>
      </w:r>
      <w:r w:rsidRPr="004446B1">
        <w:rPr>
          <w:rFonts w:eastAsia="Calibri" w:cstheme="minorHAnsi"/>
          <w:sz w:val="20"/>
          <w:szCs w:val="20"/>
          <w:lang w:val="en-US"/>
        </w:rPr>
        <w:t>, London, UK</w:t>
      </w:r>
    </w:p>
    <w:p w14:paraId="3036D982" w14:textId="1E9DD3BD" w:rsidR="00943DC9" w:rsidRPr="00F3411B" w:rsidRDefault="00943DC9" w:rsidP="00943DC9">
      <w:pPr>
        <w:rPr>
          <w:rStyle w:val="Hyperlink"/>
          <w:rFonts w:cstheme="minorHAnsi"/>
          <w:sz w:val="18"/>
          <w:szCs w:val="18"/>
        </w:rPr>
      </w:pPr>
      <w:r w:rsidRPr="00F3411B">
        <w:rPr>
          <w:rFonts w:cstheme="minorHAnsi"/>
          <w:sz w:val="18"/>
          <w:szCs w:val="18"/>
        </w:rPr>
        <w:t xml:space="preserve">Corresponding author: </w:t>
      </w:r>
      <w:hyperlink r:id="rId8" w:history="1">
        <w:r w:rsidRPr="00F3411B">
          <w:rPr>
            <w:rStyle w:val="Hyperlink"/>
            <w:rFonts w:cstheme="minorHAnsi"/>
            <w:sz w:val="18"/>
            <w:szCs w:val="18"/>
          </w:rPr>
          <w:t>a.morgan15@imperial.ac.uk</w:t>
        </w:r>
      </w:hyperlink>
    </w:p>
    <w:p w14:paraId="22B915D0" w14:textId="77777777" w:rsidR="00F3411B" w:rsidRDefault="00F3411B">
      <w:pPr>
        <w:rPr>
          <w:rStyle w:val="Hyperlink"/>
        </w:rPr>
      </w:pPr>
    </w:p>
    <w:p w14:paraId="0695A78B" w14:textId="5977494D" w:rsidR="006612B1" w:rsidRDefault="00F3411B" w:rsidP="00F3411B">
      <w:pPr>
        <w:rPr>
          <w:rStyle w:val="Hyperlink"/>
          <w:color w:val="auto"/>
          <w:u w:val="none"/>
        </w:rPr>
      </w:pPr>
      <w:r w:rsidRPr="00F3411B">
        <w:rPr>
          <w:rStyle w:val="Hyperlink"/>
          <w:color w:val="auto"/>
          <w:u w:val="none"/>
        </w:rPr>
        <w:t>List</w:t>
      </w:r>
      <w:r>
        <w:rPr>
          <w:rStyle w:val="Hyperlink"/>
          <w:color w:val="auto"/>
          <w:u w:val="none"/>
        </w:rPr>
        <w:t xml:space="preserve"> of items</w:t>
      </w:r>
    </w:p>
    <w:p w14:paraId="06211531" w14:textId="02E7FFB2" w:rsidR="006612B1" w:rsidRPr="00F3411B" w:rsidRDefault="006612B1" w:rsidP="006612B1">
      <w:pPr>
        <w:rPr>
          <w:rStyle w:val="Hyperlink"/>
          <w:color w:val="auto"/>
          <w:u w:val="none"/>
        </w:rPr>
      </w:pPr>
      <w:r w:rsidRPr="004446B1">
        <w:rPr>
          <w:rStyle w:val="Hyperlink"/>
          <w:b/>
          <w:bCs/>
          <w:color w:val="auto"/>
          <w:u w:val="none"/>
        </w:rPr>
        <w:t>Fig</w:t>
      </w:r>
      <w:r w:rsidR="00276284">
        <w:rPr>
          <w:rStyle w:val="Hyperlink"/>
          <w:b/>
          <w:bCs/>
          <w:color w:val="auto"/>
          <w:u w:val="none"/>
        </w:rPr>
        <w:t>.</w:t>
      </w:r>
      <w:r w:rsidRPr="004446B1">
        <w:rPr>
          <w:rStyle w:val="Hyperlink"/>
          <w:b/>
          <w:bCs/>
          <w:color w:val="auto"/>
          <w:u w:val="none"/>
        </w:rPr>
        <w:t xml:space="preserve"> </w:t>
      </w:r>
      <w:r w:rsidR="00C47D03">
        <w:rPr>
          <w:rStyle w:val="Hyperlink"/>
          <w:b/>
          <w:bCs/>
          <w:color w:val="auto"/>
          <w:u w:val="none"/>
        </w:rPr>
        <w:t>S</w:t>
      </w:r>
      <w:r w:rsidRPr="004446B1">
        <w:rPr>
          <w:rStyle w:val="Hyperlink"/>
          <w:b/>
          <w:bCs/>
          <w:color w:val="auto"/>
          <w:u w:val="none"/>
        </w:rPr>
        <w:t>1</w:t>
      </w:r>
      <w:r w:rsidR="004446B1">
        <w:rPr>
          <w:rStyle w:val="Hyperlink"/>
          <w:color w:val="auto"/>
          <w:u w:val="none"/>
        </w:rPr>
        <w:t xml:space="preserve"> |</w:t>
      </w:r>
      <w:r>
        <w:rPr>
          <w:rStyle w:val="Hyperlink"/>
          <w:color w:val="auto"/>
          <w:u w:val="none"/>
        </w:rPr>
        <w:t xml:space="preserve"> Study design (definition of </w:t>
      </w:r>
      <w:r w:rsidR="00942BB6">
        <w:rPr>
          <w:rStyle w:val="Hyperlink"/>
          <w:color w:val="auto"/>
          <w:u w:val="none"/>
        </w:rPr>
        <w:t xml:space="preserve">the </w:t>
      </w:r>
      <w:r>
        <w:rPr>
          <w:rStyle w:val="Hyperlink"/>
          <w:color w:val="auto"/>
          <w:u w:val="none"/>
        </w:rPr>
        <w:t>index date)</w:t>
      </w:r>
    </w:p>
    <w:p w14:paraId="6D3FC9CE" w14:textId="50956D5F" w:rsidR="002B5EB9" w:rsidRDefault="0028781F">
      <w:pPr>
        <w:rPr>
          <w:rStyle w:val="Hyperlink"/>
          <w:color w:val="auto"/>
          <w:u w:val="none"/>
        </w:rPr>
      </w:pPr>
      <w:r w:rsidRPr="004446B1">
        <w:rPr>
          <w:rStyle w:val="Hyperlink"/>
          <w:b/>
          <w:bCs/>
          <w:color w:val="auto"/>
          <w:u w:val="none"/>
        </w:rPr>
        <w:t>Fig</w:t>
      </w:r>
      <w:r w:rsidR="00276284">
        <w:rPr>
          <w:rStyle w:val="Hyperlink"/>
          <w:b/>
          <w:bCs/>
          <w:color w:val="auto"/>
          <w:u w:val="none"/>
        </w:rPr>
        <w:t>.</w:t>
      </w:r>
      <w:r w:rsidRPr="004446B1">
        <w:rPr>
          <w:rStyle w:val="Hyperlink"/>
          <w:b/>
          <w:bCs/>
          <w:color w:val="auto"/>
          <w:u w:val="none"/>
        </w:rPr>
        <w:t xml:space="preserve"> </w:t>
      </w:r>
      <w:r w:rsidR="00C47D03">
        <w:rPr>
          <w:rStyle w:val="Hyperlink"/>
          <w:b/>
          <w:bCs/>
          <w:color w:val="auto"/>
          <w:u w:val="none"/>
        </w:rPr>
        <w:t>S</w:t>
      </w:r>
      <w:r w:rsidRPr="004446B1">
        <w:rPr>
          <w:rStyle w:val="Hyperlink"/>
          <w:b/>
          <w:bCs/>
          <w:color w:val="auto"/>
          <w:u w:val="none"/>
        </w:rPr>
        <w:t>2</w:t>
      </w:r>
      <w:r w:rsidR="004446B1">
        <w:rPr>
          <w:rStyle w:val="Hyperlink"/>
          <w:color w:val="auto"/>
          <w:u w:val="none"/>
        </w:rPr>
        <w:t xml:space="preserve"> |</w:t>
      </w:r>
      <w:r>
        <w:rPr>
          <w:rStyle w:val="Hyperlink"/>
          <w:color w:val="auto"/>
          <w:u w:val="none"/>
        </w:rPr>
        <w:t xml:space="preserve"> Study cohort (patient flow chart)</w:t>
      </w:r>
    </w:p>
    <w:p w14:paraId="5108572C" w14:textId="77777777" w:rsidR="002B5EB9" w:rsidRDefault="002B5EB9">
      <w:pPr>
        <w:rPr>
          <w:rStyle w:val="Hyperlink"/>
          <w:color w:val="auto"/>
          <w:u w:val="none"/>
        </w:rPr>
      </w:pPr>
    </w:p>
    <w:p w14:paraId="541408E1" w14:textId="441189BC" w:rsidR="00A0177A" w:rsidRDefault="002B5EB9">
      <w:pPr>
        <w:rPr>
          <w:rStyle w:val="Hyperlink"/>
          <w:color w:val="auto"/>
          <w:u w:val="none"/>
        </w:rPr>
      </w:pPr>
      <w:r w:rsidRPr="00D2175D">
        <w:rPr>
          <w:rStyle w:val="Hyperlink"/>
          <w:b/>
          <w:bCs/>
          <w:color w:val="auto"/>
          <w:u w:val="none"/>
        </w:rPr>
        <w:t xml:space="preserve">Table </w:t>
      </w:r>
      <w:r w:rsidR="00C47D03">
        <w:rPr>
          <w:rStyle w:val="Hyperlink"/>
          <w:b/>
          <w:bCs/>
          <w:color w:val="auto"/>
          <w:u w:val="none"/>
        </w:rPr>
        <w:t>S</w:t>
      </w:r>
      <w:r w:rsidRPr="00D2175D">
        <w:rPr>
          <w:rStyle w:val="Hyperlink"/>
          <w:b/>
          <w:bCs/>
          <w:color w:val="auto"/>
          <w:u w:val="none"/>
        </w:rPr>
        <w:t>1</w:t>
      </w:r>
      <w:r w:rsidR="00D2175D">
        <w:rPr>
          <w:rStyle w:val="Hyperlink"/>
          <w:color w:val="auto"/>
          <w:u w:val="none"/>
        </w:rPr>
        <w:t xml:space="preserve"> |</w:t>
      </w:r>
      <w:r>
        <w:rPr>
          <w:rStyle w:val="Hyperlink"/>
          <w:color w:val="auto"/>
          <w:u w:val="none"/>
        </w:rPr>
        <w:t xml:space="preserve"> Patterns of ICS prescribing, pre</w:t>
      </w:r>
      <w:r w:rsidR="008C3387">
        <w:rPr>
          <w:rStyle w:val="Hyperlink"/>
          <w:color w:val="auto"/>
          <w:u w:val="none"/>
        </w:rPr>
        <w:t>-</w:t>
      </w:r>
      <w:r>
        <w:rPr>
          <w:rStyle w:val="Hyperlink"/>
          <w:color w:val="auto"/>
          <w:u w:val="none"/>
        </w:rPr>
        <w:t xml:space="preserve"> and post</w:t>
      </w:r>
      <w:r w:rsidR="008C3387">
        <w:rPr>
          <w:rStyle w:val="Hyperlink"/>
          <w:color w:val="auto"/>
          <w:u w:val="none"/>
        </w:rPr>
        <w:t>-</w:t>
      </w:r>
      <w:r>
        <w:rPr>
          <w:rStyle w:val="Hyperlink"/>
          <w:color w:val="auto"/>
          <w:u w:val="none"/>
        </w:rPr>
        <w:t>I</w:t>
      </w:r>
      <w:r w:rsidR="001E46DA">
        <w:rPr>
          <w:rStyle w:val="Hyperlink"/>
          <w:color w:val="auto"/>
          <w:u w:val="none"/>
        </w:rPr>
        <w:t>PF</w:t>
      </w:r>
      <w:r>
        <w:rPr>
          <w:rStyle w:val="Hyperlink"/>
          <w:color w:val="auto"/>
          <w:u w:val="none"/>
        </w:rPr>
        <w:t xml:space="preserve"> diagnosis</w:t>
      </w:r>
    </w:p>
    <w:p w14:paraId="334C8001" w14:textId="3121D029" w:rsidR="00F436E7" w:rsidRPr="00ED0B90" w:rsidRDefault="00F436E7" w:rsidP="00F436E7">
      <w:r w:rsidRPr="00FD6930">
        <w:rPr>
          <w:b/>
          <w:bCs/>
        </w:rPr>
        <w:t>Table</w:t>
      </w:r>
      <w:r>
        <w:rPr>
          <w:b/>
          <w:bCs/>
        </w:rPr>
        <w:t xml:space="preserve"> </w:t>
      </w:r>
      <w:r w:rsidR="00C47D03">
        <w:rPr>
          <w:b/>
          <w:bCs/>
        </w:rPr>
        <w:t>S</w:t>
      </w:r>
      <w:r w:rsidRPr="00FD6930">
        <w:rPr>
          <w:b/>
          <w:bCs/>
        </w:rPr>
        <w:t xml:space="preserve">2 | </w:t>
      </w:r>
      <w:r>
        <w:t xml:space="preserve">Association between </w:t>
      </w:r>
      <w:r w:rsidR="002D76A7">
        <w:t>PPI/</w:t>
      </w:r>
      <w:r>
        <w:t>ICS use and pneumonia hospitalisation and all-cause mortality in a cohort of people with IPF (complete-case analysis)</w:t>
      </w:r>
    </w:p>
    <w:p w14:paraId="065AD643" w14:textId="7CF0D330" w:rsidR="00A0177A" w:rsidRDefault="00A0177A">
      <w:r w:rsidRPr="00F436E7">
        <w:rPr>
          <w:rStyle w:val="Hyperlink"/>
          <w:b/>
          <w:bCs/>
          <w:color w:val="auto"/>
          <w:u w:val="none"/>
        </w:rPr>
        <w:t xml:space="preserve">Table </w:t>
      </w:r>
      <w:r w:rsidR="00C47D03">
        <w:rPr>
          <w:rStyle w:val="Hyperlink"/>
          <w:b/>
          <w:bCs/>
          <w:color w:val="auto"/>
          <w:u w:val="none"/>
        </w:rPr>
        <w:t>S</w:t>
      </w:r>
      <w:r w:rsidR="00376FF9">
        <w:rPr>
          <w:rStyle w:val="Hyperlink"/>
          <w:b/>
          <w:bCs/>
          <w:color w:val="auto"/>
          <w:u w:val="none"/>
        </w:rPr>
        <w:t>3</w:t>
      </w:r>
      <w:r w:rsidR="00F436E7" w:rsidRPr="00F436E7">
        <w:rPr>
          <w:rStyle w:val="Hyperlink"/>
          <w:b/>
          <w:bCs/>
          <w:color w:val="auto"/>
          <w:u w:val="none"/>
        </w:rPr>
        <w:t xml:space="preserve"> |</w:t>
      </w:r>
      <w:r>
        <w:rPr>
          <w:rStyle w:val="Hyperlink"/>
          <w:color w:val="auto"/>
          <w:u w:val="none"/>
        </w:rPr>
        <w:t xml:space="preserve"> </w:t>
      </w:r>
      <w:r w:rsidRPr="006258F6">
        <w:t>Sensitivity analysis</w:t>
      </w:r>
      <w:r>
        <w:rPr>
          <w:b/>
          <w:bCs/>
        </w:rPr>
        <w:t xml:space="preserve">: </w:t>
      </w:r>
      <w:r>
        <w:t xml:space="preserve">Association between ICS </w:t>
      </w:r>
      <w:r w:rsidR="002320C2">
        <w:t>prescribing</w:t>
      </w:r>
      <w:r>
        <w:t xml:space="preserve"> and pneumonia hospitalisation and all-cause mortality in a cohort of people with IPF (excluding patients who were prescribed ICS only after their IPF diagnosis)</w:t>
      </w:r>
    </w:p>
    <w:p w14:paraId="65DA846E" w14:textId="4497C690" w:rsidR="00A0177A" w:rsidRDefault="00A0177A" w:rsidP="00A0177A">
      <w:r w:rsidRPr="4B17DFF7">
        <w:rPr>
          <w:b/>
          <w:bCs/>
        </w:rPr>
        <w:t xml:space="preserve">Table </w:t>
      </w:r>
      <w:r w:rsidR="00C47D03">
        <w:rPr>
          <w:b/>
          <w:bCs/>
        </w:rPr>
        <w:t>S</w:t>
      </w:r>
      <w:r w:rsidR="00376FF9">
        <w:rPr>
          <w:b/>
          <w:bCs/>
        </w:rPr>
        <w:t>4</w:t>
      </w:r>
      <w:r w:rsidRPr="4B17DFF7">
        <w:rPr>
          <w:b/>
          <w:bCs/>
        </w:rPr>
        <w:t>a</w:t>
      </w:r>
      <w:r w:rsidR="00F436E7" w:rsidRPr="006258F6">
        <w:t>|</w:t>
      </w:r>
      <w:r w:rsidRPr="006258F6">
        <w:t xml:space="preserve"> Sensitivity analyses</w:t>
      </w:r>
      <w:r>
        <w:t xml:space="preserve">: </w:t>
      </w:r>
      <w:r w:rsidR="002320C2">
        <w:t xml:space="preserve">Hazard ratios for the association between ICS prescribing and a) pneumonia hospitalisation and b) all-cause mortality stratified by presence and absence of a comorbid </w:t>
      </w:r>
      <w:proofErr w:type="gramStart"/>
      <w:r w:rsidR="002320C2">
        <w:t>COPD</w:t>
      </w:r>
      <w:proofErr w:type="gramEnd"/>
      <w:r w:rsidR="002320C2">
        <w:t xml:space="preserve"> </w:t>
      </w:r>
    </w:p>
    <w:p w14:paraId="5376248E" w14:textId="36C52462" w:rsidR="002320C2" w:rsidRDefault="002320C2" w:rsidP="002320C2">
      <w:r w:rsidRPr="00F436E7">
        <w:rPr>
          <w:b/>
          <w:bCs/>
        </w:rPr>
        <w:t xml:space="preserve">Table </w:t>
      </w:r>
      <w:r w:rsidR="00C47D03">
        <w:rPr>
          <w:b/>
          <w:bCs/>
        </w:rPr>
        <w:t>S</w:t>
      </w:r>
      <w:r w:rsidR="000B36BB">
        <w:rPr>
          <w:b/>
          <w:bCs/>
        </w:rPr>
        <w:t>4</w:t>
      </w:r>
      <w:r w:rsidRPr="00F436E7">
        <w:rPr>
          <w:b/>
          <w:bCs/>
        </w:rPr>
        <w:t>b</w:t>
      </w:r>
      <w:r w:rsidR="00F436E7" w:rsidRPr="00F436E7">
        <w:rPr>
          <w:b/>
          <w:bCs/>
        </w:rPr>
        <w:t>|</w:t>
      </w:r>
      <w:r w:rsidRPr="00F436E7">
        <w:rPr>
          <w:b/>
          <w:bCs/>
        </w:rPr>
        <w:t xml:space="preserve"> </w:t>
      </w:r>
      <w:r w:rsidRPr="006258F6">
        <w:t>Sensitivity analyses</w:t>
      </w:r>
      <w:r>
        <w:t xml:space="preserve">: Hazard ratios for the association between ICS prescribing and a) pneumonia hospitalisation and </w:t>
      </w:r>
      <w:r w:rsidRPr="002320C2">
        <w:t>b</w:t>
      </w:r>
      <w:r>
        <w:t xml:space="preserve">) all-cause mortality stratified by presence and absence of a comorbid </w:t>
      </w:r>
      <w:proofErr w:type="gramStart"/>
      <w:r>
        <w:t>asthma</w:t>
      </w:r>
      <w:proofErr w:type="gramEnd"/>
    </w:p>
    <w:p w14:paraId="0F1FD68A" w14:textId="77777777" w:rsidR="002320C2" w:rsidRDefault="002320C2" w:rsidP="00A0177A"/>
    <w:p w14:paraId="667B020F" w14:textId="5448C282" w:rsidR="00A0177A" w:rsidRDefault="00A0177A">
      <w:r>
        <w:t xml:space="preserve"> </w:t>
      </w:r>
    </w:p>
    <w:p w14:paraId="642BA457" w14:textId="21697A06" w:rsidR="006612B1" w:rsidRDefault="006612B1">
      <w:pPr>
        <w:rPr>
          <w:rStyle w:val="Hyperlink"/>
          <w:color w:val="auto"/>
          <w:u w:val="none"/>
        </w:rPr>
      </w:pPr>
      <w:r>
        <w:rPr>
          <w:rStyle w:val="Hyperlink"/>
          <w:color w:val="auto"/>
          <w:u w:val="none"/>
        </w:rPr>
        <w:br w:type="page"/>
      </w:r>
    </w:p>
    <w:p w14:paraId="3CE36AFF" w14:textId="0D737024" w:rsidR="007B774A" w:rsidRPr="00276284" w:rsidRDefault="007B774A" w:rsidP="007B774A">
      <w:pPr>
        <w:rPr>
          <w:b/>
          <w:bCs/>
        </w:rPr>
      </w:pPr>
      <w:r w:rsidRPr="00276284">
        <w:rPr>
          <w:b/>
          <w:bCs/>
        </w:rPr>
        <w:lastRenderedPageBreak/>
        <w:t>Fig</w:t>
      </w:r>
      <w:r w:rsidR="00C47D03" w:rsidRPr="00276284">
        <w:rPr>
          <w:b/>
          <w:bCs/>
        </w:rPr>
        <w:t>.</w:t>
      </w:r>
      <w:r w:rsidRPr="00276284">
        <w:rPr>
          <w:b/>
          <w:bCs/>
        </w:rPr>
        <w:t xml:space="preserve"> </w:t>
      </w:r>
      <w:r w:rsidR="00C47D03" w:rsidRPr="00276284">
        <w:rPr>
          <w:b/>
          <w:bCs/>
        </w:rPr>
        <w:t>S</w:t>
      </w:r>
      <w:r w:rsidRPr="00276284">
        <w:rPr>
          <w:b/>
          <w:bCs/>
        </w:rPr>
        <w:t xml:space="preserve">1 | </w:t>
      </w:r>
      <w:r w:rsidRPr="00276284">
        <w:t xml:space="preserve">Study </w:t>
      </w:r>
      <w:r w:rsidR="006258F6" w:rsidRPr="00276284">
        <w:t>d</w:t>
      </w:r>
      <w:r w:rsidRPr="00276284">
        <w:t>esign</w:t>
      </w:r>
    </w:p>
    <w:p w14:paraId="3E261D84" w14:textId="77777777" w:rsidR="00C47D03" w:rsidRPr="00C47D03" w:rsidRDefault="00C47D03" w:rsidP="00C47D03">
      <w:pPr>
        <w:rPr>
          <w:sz w:val="20"/>
          <w:szCs w:val="20"/>
        </w:rPr>
      </w:pPr>
      <w:r w:rsidRPr="00C47D03">
        <w:rPr>
          <w:sz w:val="20"/>
          <w:szCs w:val="20"/>
        </w:rPr>
        <w:t>IPF = Idiopathic pulmonary fibrosis</w:t>
      </w:r>
    </w:p>
    <w:p w14:paraId="0A219F86" w14:textId="33999234" w:rsidR="00FB0B3D" w:rsidRPr="002D77F3" w:rsidRDefault="00FB0B3D" w:rsidP="00FB0B3D">
      <w:pPr>
        <w:spacing w:line="480" w:lineRule="auto"/>
        <w:rPr>
          <w:rFonts w:asciiTheme="majorHAnsi" w:hAnsiTheme="majorHAnsi" w:cstheme="majorHAnsi"/>
          <w:sz w:val="20"/>
          <w:szCs w:val="20"/>
        </w:rPr>
      </w:pPr>
    </w:p>
    <w:p w14:paraId="2DD5E6C3" w14:textId="5469EAD9" w:rsidR="00FB0B3D" w:rsidRPr="00FB0B3D" w:rsidRDefault="00BD38D7" w:rsidP="00F3411B">
      <w:pPr>
        <w:jc w:val="center"/>
      </w:pPr>
      <w:r>
        <w:rPr>
          <w:noProof/>
        </w:rPr>
        <mc:AlternateContent>
          <mc:Choice Requires="wpg">
            <w:drawing>
              <wp:anchor distT="0" distB="0" distL="114300" distR="114300" simplePos="0" relativeHeight="251659264" behindDoc="0" locked="0" layoutInCell="1" allowOverlap="1" wp14:anchorId="5364274B" wp14:editId="563BEFC3">
                <wp:simplePos x="0" y="0"/>
                <wp:positionH relativeFrom="column">
                  <wp:posOffset>-124460</wp:posOffset>
                </wp:positionH>
                <wp:positionV relativeFrom="paragraph">
                  <wp:posOffset>154940</wp:posOffset>
                </wp:positionV>
                <wp:extent cx="5943600" cy="2313940"/>
                <wp:effectExtent l="18415" t="4445" r="67310" b="0"/>
                <wp:wrapNone/>
                <wp:docPr id="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313940"/>
                          <a:chOff x="0" y="0"/>
                          <a:chExt cx="65588" cy="25098"/>
                        </a:xfrm>
                      </wpg:grpSpPr>
                      <wpg:grpSp>
                        <wpg:cNvPr id="2" name="Group 1"/>
                        <wpg:cNvGrpSpPr>
                          <a:grpSpLocks/>
                        </wpg:cNvGrpSpPr>
                        <wpg:grpSpPr bwMode="auto">
                          <a:xfrm>
                            <a:off x="0" y="0"/>
                            <a:ext cx="65464" cy="7920"/>
                            <a:chOff x="0" y="0"/>
                            <a:chExt cx="65464" cy="7920"/>
                          </a:xfrm>
                        </wpg:grpSpPr>
                        <wps:wsp>
                          <wps:cNvPr id="3" name="AutoShape 4"/>
                          <wps:cNvSpPr>
                            <a:spLocks noChangeArrowheads="1"/>
                          </wps:cNvSpPr>
                          <wps:spPr bwMode="auto">
                            <a:xfrm>
                              <a:off x="0" y="5181"/>
                              <a:ext cx="64389" cy="2739"/>
                            </a:xfrm>
                            <a:prstGeom prst="rightArrow">
                              <a:avLst>
                                <a:gd name="adj1" fmla="val 55880"/>
                                <a:gd name="adj2" fmla="val 148777"/>
                              </a:avLst>
                            </a:prstGeom>
                            <a:solidFill>
                              <a:srgbClr val="D9D9D9"/>
                            </a:solidFill>
                            <a:ln w="31750">
                              <a:solidFill>
                                <a:srgbClr val="D9D9D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27432" tIns="27432" rIns="27432" bIns="27432" anchor="t" anchorCtr="0" upright="1">
                            <a:noAutofit/>
                          </wps:bodyPr>
                        </wps:wsp>
                        <wps:wsp>
                          <wps:cNvPr id="4" name="Text Box 6"/>
                          <wps:cNvSpPr txBox="1">
                            <a:spLocks noChangeArrowheads="1"/>
                          </wps:cNvSpPr>
                          <wps:spPr bwMode="auto">
                            <a:xfrm>
                              <a:off x="0" y="36"/>
                              <a:ext cx="13832" cy="42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5401B5" w14:textId="77777777" w:rsidR="00F3411B" w:rsidRDefault="00F3411B" w:rsidP="00F3411B">
                                <w:pPr>
                                  <w:kinsoku w:val="0"/>
                                  <w:overflowPunct w:val="0"/>
                                  <w:spacing w:after="0"/>
                                  <w:textAlignment w:val="baseline"/>
                                  <w:rPr>
                                    <w:rFonts w:ascii="Calibri" w:hAnsi="Calibri" w:cs="Arial"/>
                                    <w:b/>
                                    <w:bCs/>
                                    <w:color w:val="000000"/>
                                    <w:kern w:val="24"/>
                                    <w:sz w:val="24"/>
                                    <w:szCs w:val="24"/>
                                  </w:rPr>
                                </w:pPr>
                                <w:r w:rsidRPr="00F3411B">
                                  <w:rPr>
                                    <w:rFonts w:ascii="Calibri" w:hAnsi="Calibri" w:cs="Arial"/>
                                    <w:b/>
                                    <w:bCs/>
                                    <w:color w:val="000000"/>
                                    <w:kern w:val="24"/>
                                    <w:sz w:val="24"/>
                                    <w:szCs w:val="24"/>
                                  </w:rPr>
                                  <w:t>Start of study</w:t>
                                </w:r>
                              </w:p>
                              <w:p w14:paraId="69A1556A" w14:textId="7A45F850" w:rsidR="00F3411B" w:rsidRPr="00F3411B" w:rsidRDefault="00F3411B" w:rsidP="00F3411B">
                                <w:pPr>
                                  <w:kinsoku w:val="0"/>
                                  <w:overflowPunct w:val="0"/>
                                  <w:textAlignment w:val="baseline"/>
                                  <w:rPr>
                                    <w:rFonts w:ascii="Calibri" w:hAnsi="Calibri" w:cs="Arial"/>
                                    <w:color w:val="000000"/>
                                    <w:kern w:val="24"/>
                                    <w:sz w:val="20"/>
                                    <w:szCs w:val="20"/>
                                  </w:rPr>
                                </w:pPr>
                                <w:r w:rsidRPr="00F3411B">
                                  <w:rPr>
                                    <w:rFonts w:ascii="Calibri" w:hAnsi="Calibri" w:cs="Arial"/>
                                    <w:color w:val="000000"/>
                                    <w:kern w:val="24"/>
                                    <w:sz w:val="20"/>
                                    <w:szCs w:val="20"/>
                                  </w:rPr>
                                  <w:t>01/01/2010</w:t>
                                </w:r>
                              </w:p>
                            </w:txbxContent>
                          </wps:txbx>
                          <wps:bodyPr rot="0" vert="horz" wrap="square" lIns="27432" tIns="27432" rIns="27432" bIns="27432" anchor="t" anchorCtr="0" upright="1">
                            <a:noAutofit/>
                          </wps:bodyPr>
                        </wps:wsp>
                        <wps:wsp>
                          <wps:cNvPr id="5" name="Text Box 7"/>
                          <wps:cNvSpPr txBox="1">
                            <a:spLocks noChangeArrowheads="1"/>
                          </wps:cNvSpPr>
                          <wps:spPr bwMode="auto">
                            <a:xfrm>
                              <a:off x="55412" y="0"/>
                              <a:ext cx="10052" cy="648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4657160" w14:textId="77777777" w:rsidR="00F3411B" w:rsidRPr="00F3411B" w:rsidRDefault="00F3411B" w:rsidP="00F3411B">
                                <w:pPr>
                                  <w:kinsoku w:val="0"/>
                                  <w:overflowPunct w:val="0"/>
                                  <w:spacing w:after="0"/>
                                  <w:textAlignment w:val="baseline"/>
                                  <w:rPr>
                                    <w:rFonts w:ascii="Calibri" w:hAnsi="Calibri" w:cs="Arial"/>
                                    <w:b/>
                                    <w:bCs/>
                                    <w:color w:val="000000"/>
                                    <w:kern w:val="24"/>
                                    <w:sz w:val="24"/>
                                    <w:szCs w:val="24"/>
                                  </w:rPr>
                                </w:pPr>
                                <w:r w:rsidRPr="00F3411B">
                                  <w:rPr>
                                    <w:rFonts w:ascii="Calibri" w:hAnsi="Calibri" w:cs="Arial"/>
                                    <w:b/>
                                    <w:bCs/>
                                    <w:color w:val="000000"/>
                                    <w:kern w:val="24"/>
                                    <w:sz w:val="24"/>
                                    <w:szCs w:val="24"/>
                                  </w:rPr>
                                  <w:t>End of study</w:t>
                                </w:r>
                              </w:p>
                              <w:p w14:paraId="32BB4F1C" w14:textId="77777777" w:rsidR="00F3411B" w:rsidRPr="00F3411B" w:rsidRDefault="00F3411B" w:rsidP="00F3411B">
                                <w:pPr>
                                  <w:kinsoku w:val="0"/>
                                  <w:overflowPunct w:val="0"/>
                                  <w:spacing w:after="0"/>
                                  <w:textAlignment w:val="baseline"/>
                                  <w:rPr>
                                    <w:rFonts w:ascii="Calibri" w:hAnsi="Calibri" w:cs="Arial"/>
                                    <w:color w:val="000000"/>
                                    <w:kern w:val="24"/>
                                    <w:sz w:val="20"/>
                                    <w:szCs w:val="20"/>
                                  </w:rPr>
                                </w:pPr>
                                <w:r w:rsidRPr="00F3411B">
                                  <w:rPr>
                                    <w:rFonts w:ascii="Calibri" w:hAnsi="Calibri" w:cs="Arial"/>
                                    <w:color w:val="000000"/>
                                    <w:kern w:val="24"/>
                                    <w:sz w:val="20"/>
                                    <w:szCs w:val="20"/>
                                  </w:rPr>
                                  <w:t>31/12/2019</w:t>
                                </w:r>
                              </w:p>
                            </w:txbxContent>
                          </wps:txbx>
                          <wps:bodyPr rot="0" vert="horz" wrap="square" lIns="27432" tIns="27432" rIns="27432" bIns="27432" anchor="t" anchorCtr="0" upright="1">
                            <a:noAutofit/>
                          </wps:bodyPr>
                        </wps:wsp>
                      </wpg:grpSp>
                      <wps:wsp>
                        <wps:cNvPr id="6" name="AutoShape 2"/>
                        <wps:cNvCnPr>
                          <a:cxnSpLocks noChangeShapeType="1"/>
                        </wps:cNvCnPr>
                        <wps:spPr bwMode="auto">
                          <a:xfrm>
                            <a:off x="0" y="17041"/>
                            <a:ext cx="63055" cy="0"/>
                          </a:xfrm>
                          <a:prstGeom prst="straightConnector1">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bodyPr/>
                      </wps:wsp>
                      <wps:wsp>
                        <wps:cNvPr id="7" name="AutoShape 3"/>
                        <wps:cNvSpPr>
                          <a:spLocks noChangeArrowheads="1"/>
                        </wps:cNvSpPr>
                        <wps:spPr bwMode="auto">
                          <a:xfrm>
                            <a:off x="27511" y="14111"/>
                            <a:ext cx="4524" cy="4679"/>
                          </a:xfrm>
                          <a:custGeom>
                            <a:avLst/>
                            <a:gdLst>
                              <a:gd name="T0" fmla="*/ 0 w 452438"/>
                              <a:gd name="T1" fmla="*/ 178728 h 467916"/>
                              <a:gd name="T2" fmla="*/ 162661 w 452438"/>
                              <a:gd name="T3" fmla="*/ 163528 h 467916"/>
                              <a:gd name="T4" fmla="*/ 226219 w 452438"/>
                              <a:gd name="T5" fmla="*/ 0 h 467916"/>
                              <a:gd name="T6" fmla="*/ 289777 w 452438"/>
                              <a:gd name="T7" fmla="*/ 163528 h 467916"/>
                              <a:gd name="T8" fmla="*/ 452438 w 452438"/>
                              <a:gd name="T9" fmla="*/ 178728 h 467916"/>
                              <a:gd name="T10" fmla="*/ 329058 w 452438"/>
                              <a:gd name="T11" fmla="*/ 294993 h 467916"/>
                              <a:gd name="T12" fmla="*/ 366030 w 452438"/>
                              <a:gd name="T13" fmla="*/ 467915 h 467916"/>
                              <a:gd name="T14" fmla="*/ 226219 w 452438"/>
                              <a:gd name="T15" fmla="*/ 376242 h 467916"/>
                              <a:gd name="T16" fmla="*/ 86408 w 452438"/>
                              <a:gd name="T17" fmla="*/ 467915 h 467916"/>
                              <a:gd name="T18" fmla="*/ 123380 w 452438"/>
                              <a:gd name="T19" fmla="*/ 294993 h 467916"/>
                              <a:gd name="T20" fmla="*/ 0 w 452438"/>
                              <a:gd name="T21" fmla="*/ 178728 h 4679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452438" h="467916">
                                <a:moveTo>
                                  <a:pt x="0" y="178728"/>
                                </a:moveTo>
                                <a:lnTo>
                                  <a:pt x="162661" y="163528"/>
                                </a:lnTo>
                                <a:lnTo>
                                  <a:pt x="226219" y="0"/>
                                </a:lnTo>
                                <a:lnTo>
                                  <a:pt x="289777" y="163528"/>
                                </a:lnTo>
                                <a:lnTo>
                                  <a:pt x="452438" y="178728"/>
                                </a:lnTo>
                                <a:lnTo>
                                  <a:pt x="329058" y="294993"/>
                                </a:lnTo>
                                <a:lnTo>
                                  <a:pt x="366030" y="467915"/>
                                </a:lnTo>
                                <a:lnTo>
                                  <a:pt x="226219" y="376242"/>
                                </a:lnTo>
                                <a:lnTo>
                                  <a:pt x="86408" y="467915"/>
                                </a:lnTo>
                                <a:lnTo>
                                  <a:pt x="123380" y="294993"/>
                                </a:lnTo>
                                <a:lnTo>
                                  <a:pt x="0" y="178728"/>
                                </a:lnTo>
                                <a:close/>
                              </a:path>
                            </a:pathLst>
                          </a:custGeom>
                          <a:solidFill>
                            <a:srgbClr val="FFFFFF"/>
                          </a:solidFill>
                          <a:ln w="31750">
                            <a:solidFill>
                              <a:srgbClr val="FFC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8" name="Text Box 5"/>
                        <wps:cNvSpPr txBox="1">
                          <a:spLocks noChangeArrowheads="1"/>
                        </wps:cNvSpPr>
                        <wps:spPr bwMode="auto">
                          <a:xfrm>
                            <a:off x="22989" y="20069"/>
                            <a:ext cx="14042" cy="5029"/>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A450B0" w14:textId="77777777" w:rsidR="00F3411B" w:rsidRPr="00F3411B" w:rsidRDefault="00F3411B" w:rsidP="00F3411B">
                              <w:pPr>
                                <w:kinsoku w:val="0"/>
                                <w:overflowPunct w:val="0"/>
                                <w:jc w:val="center"/>
                                <w:textAlignment w:val="baseline"/>
                                <w:rPr>
                                  <w:rFonts w:ascii="Calibri" w:hAnsi="Calibri" w:cs="Arial"/>
                                  <w:color w:val="000000"/>
                                  <w:kern w:val="24"/>
                                  <w:sz w:val="20"/>
                                  <w:szCs w:val="20"/>
                                </w:rPr>
                              </w:pPr>
                              <w:r w:rsidRPr="00F3411B">
                                <w:rPr>
                                  <w:rFonts w:ascii="Calibri" w:hAnsi="Calibri" w:cs="Arial"/>
                                  <w:color w:val="000000"/>
                                  <w:kern w:val="24"/>
                                  <w:sz w:val="20"/>
                                  <w:szCs w:val="20"/>
                                </w:rPr>
                                <w:t>Index date</w:t>
                              </w:r>
                              <w:r w:rsidRPr="00F3411B">
                                <w:rPr>
                                  <w:rFonts w:ascii="Calibri" w:hAnsi="Calibri" w:cs="Arial"/>
                                  <w:color w:val="000000"/>
                                  <w:kern w:val="24"/>
                                  <w:sz w:val="20"/>
                                  <w:szCs w:val="20"/>
                                </w:rPr>
                                <w:br/>
                                <w:t>(date of IPF diagnosis)</w:t>
                              </w:r>
                            </w:p>
                          </w:txbxContent>
                        </wps:txbx>
                        <wps:bodyPr rot="0" vert="horz" wrap="square" lIns="27432" tIns="27432" rIns="27432" bIns="27432" anchor="t" anchorCtr="0" upright="1">
                          <a:noAutofit/>
                        </wps:bodyPr>
                      </wps:wsp>
                      <wps:wsp>
                        <wps:cNvPr id="9" name="AutoShape 9"/>
                        <wps:cNvSpPr>
                          <a:spLocks noChangeArrowheads="1"/>
                        </wps:cNvSpPr>
                        <wps:spPr bwMode="auto">
                          <a:xfrm>
                            <a:off x="61063" y="14111"/>
                            <a:ext cx="4525" cy="4679"/>
                          </a:xfrm>
                          <a:custGeom>
                            <a:avLst/>
                            <a:gdLst>
                              <a:gd name="T0" fmla="*/ 0 w 452438"/>
                              <a:gd name="T1" fmla="*/ 178728 h 467916"/>
                              <a:gd name="T2" fmla="*/ 172817 w 452438"/>
                              <a:gd name="T3" fmla="*/ 178729 h 467916"/>
                              <a:gd name="T4" fmla="*/ 226219 w 452438"/>
                              <a:gd name="T5" fmla="*/ 0 h 467916"/>
                              <a:gd name="T6" fmla="*/ 279621 w 452438"/>
                              <a:gd name="T7" fmla="*/ 178729 h 467916"/>
                              <a:gd name="T8" fmla="*/ 452438 w 452438"/>
                              <a:gd name="T9" fmla="*/ 178728 h 467916"/>
                              <a:gd name="T10" fmla="*/ 312625 w 452438"/>
                              <a:gd name="T11" fmla="*/ 289187 h 467916"/>
                              <a:gd name="T12" fmla="*/ 366030 w 452438"/>
                              <a:gd name="T13" fmla="*/ 467915 h 467916"/>
                              <a:gd name="T14" fmla="*/ 226219 w 452438"/>
                              <a:gd name="T15" fmla="*/ 357454 h 467916"/>
                              <a:gd name="T16" fmla="*/ 86408 w 452438"/>
                              <a:gd name="T17" fmla="*/ 467915 h 467916"/>
                              <a:gd name="T18" fmla="*/ 139813 w 452438"/>
                              <a:gd name="T19" fmla="*/ 289187 h 467916"/>
                              <a:gd name="T20" fmla="*/ 0 w 452438"/>
                              <a:gd name="T21" fmla="*/ 178728 h 4679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452438" h="467916">
                                <a:moveTo>
                                  <a:pt x="0" y="178728"/>
                                </a:moveTo>
                                <a:lnTo>
                                  <a:pt x="172817" y="178729"/>
                                </a:lnTo>
                                <a:lnTo>
                                  <a:pt x="226219" y="0"/>
                                </a:lnTo>
                                <a:lnTo>
                                  <a:pt x="279621" y="178729"/>
                                </a:lnTo>
                                <a:lnTo>
                                  <a:pt x="452438" y="178728"/>
                                </a:lnTo>
                                <a:lnTo>
                                  <a:pt x="312625" y="289187"/>
                                </a:lnTo>
                                <a:lnTo>
                                  <a:pt x="366030" y="467915"/>
                                </a:lnTo>
                                <a:lnTo>
                                  <a:pt x="226219" y="357454"/>
                                </a:lnTo>
                                <a:lnTo>
                                  <a:pt x="86408" y="467915"/>
                                </a:lnTo>
                                <a:lnTo>
                                  <a:pt x="139813" y="289187"/>
                                </a:lnTo>
                                <a:lnTo>
                                  <a:pt x="0" y="178728"/>
                                </a:lnTo>
                                <a:close/>
                              </a:path>
                            </a:pathLst>
                          </a:custGeom>
                          <a:solidFill>
                            <a:srgbClr val="FFFFFF"/>
                          </a:solidFill>
                          <a:ln w="31750">
                            <a:solidFill>
                              <a:srgbClr val="FFC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10" name="AutoShape 8"/>
                        <wps:cNvSpPr>
                          <a:spLocks noChangeArrowheads="1"/>
                        </wps:cNvSpPr>
                        <wps:spPr bwMode="auto">
                          <a:xfrm>
                            <a:off x="13005" y="14184"/>
                            <a:ext cx="4512" cy="4679"/>
                          </a:xfrm>
                          <a:custGeom>
                            <a:avLst/>
                            <a:gdLst>
                              <a:gd name="T0" fmla="*/ 0 w 451247"/>
                              <a:gd name="T1" fmla="*/ 178728 h 467916"/>
                              <a:gd name="T2" fmla="*/ 172362 w 451247"/>
                              <a:gd name="T3" fmla="*/ 178729 h 467916"/>
                              <a:gd name="T4" fmla="*/ 225624 w 451247"/>
                              <a:gd name="T5" fmla="*/ 0 h 467916"/>
                              <a:gd name="T6" fmla="*/ 278885 w 451247"/>
                              <a:gd name="T7" fmla="*/ 178729 h 467916"/>
                              <a:gd name="T8" fmla="*/ 451247 w 451247"/>
                              <a:gd name="T9" fmla="*/ 178728 h 467916"/>
                              <a:gd name="T10" fmla="*/ 311802 w 451247"/>
                              <a:gd name="T11" fmla="*/ 289187 h 467916"/>
                              <a:gd name="T12" fmla="*/ 365066 w 451247"/>
                              <a:gd name="T13" fmla="*/ 467915 h 467916"/>
                              <a:gd name="T14" fmla="*/ 225624 w 451247"/>
                              <a:gd name="T15" fmla="*/ 357454 h 467916"/>
                              <a:gd name="T16" fmla="*/ 86181 w 451247"/>
                              <a:gd name="T17" fmla="*/ 467915 h 467916"/>
                              <a:gd name="T18" fmla="*/ 139445 w 451247"/>
                              <a:gd name="T19" fmla="*/ 289187 h 467916"/>
                              <a:gd name="T20" fmla="*/ 0 w 451247"/>
                              <a:gd name="T21" fmla="*/ 178728 h 4679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451247" h="467916">
                                <a:moveTo>
                                  <a:pt x="0" y="178728"/>
                                </a:moveTo>
                                <a:lnTo>
                                  <a:pt x="172362" y="178729"/>
                                </a:lnTo>
                                <a:lnTo>
                                  <a:pt x="225624" y="0"/>
                                </a:lnTo>
                                <a:lnTo>
                                  <a:pt x="278885" y="178729"/>
                                </a:lnTo>
                                <a:lnTo>
                                  <a:pt x="451247" y="178728"/>
                                </a:lnTo>
                                <a:lnTo>
                                  <a:pt x="311802" y="289187"/>
                                </a:lnTo>
                                <a:lnTo>
                                  <a:pt x="365066" y="467915"/>
                                </a:lnTo>
                                <a:lnTo>
                                  <a:pt x="225624" y="357454"/>
                                </a:lnTo>
                                <a:lnTo>
                                  <a:pt x="86181" y="467915"/>
                                </a:lnTo>
                                <a:lnTo>
                                  <a:pt x="139445" y="289187"/>
                                </a:lnTo>
                                <a:lnTo>
                                  <a:pt x="0" y="178728"/>
                                </a:lnTo>
                                <a:close/>
                              </a:path>
                            </a:pathLst>
                          </a:custGeom>
                          <a:solidFill>
                            <a:srgbClr val="FFFFFF"/>
                          </a:solidFill>
                          <a:ln w="31750">
                            <a:solidFill>
                              <a:srgbClr val="FFC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g:grpSp>
                        <wpg:cNvPr id="11" name="Group 7"/>
                        <wpg:cNvGrpSpPr>
                          <a:grpSpLocks/>
                        </wpg:cNvGrpSpPr>
                        <wpg:grpSpPr bwMode="auto">
                          <a:xfrm>
                            <a:off x="14230" y="7902"/>
                            <a:ext cx="48825" cy="6110"/>
                            <a:chOff x="14230" y="7902"/>
                            <a:chExt cx="48824" cy="6110"/>
                          </a:xfrm>
                        </wpg:grpSpPr>
                        <wps:wsp>
                          <wps:cNvPr id="12" name="Text Box 12"/>
                          <wps:cNvSpPr txBox="1">
                            <a:spLocks noChangeArrowheads="1"/>
                          </wps:cNvSpPr>
                          <wps:spPr bwMode="auto">
                            <a:xfrm>
                              <a:off x="14230" y="7902"/>
                              <a:ext cx="16933" cy="3561"/>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80B0AA" w14:textId="77777777" w:rsidR="00F3411B" w:rsidRPr="00F3411B" w:rsidRDefault="00F3411B" w:rsidP="00F3411B">
                                <w:pPr>
                                  <w:kinsoku w:val="0"/>
                                  <w:overflowPunct w:val="0"/>
                                  <w:spacing w:after="0" w:line="242" w:lineRule="auto"/>
                                  <w:jc w:val="center"/>
                                  <w:textAlignment w:val="baseline"/>
                                  <w:rPr>
                                    <w:rFonts w:ascii="Calibri" w:hAnsi="Calibri" w:cs="Arial"/>
                                    <w:color w:val="000000"/>
                                    <w:kern w:val="24"/>
                                    <w:sz w:val="18"/>
                                    <w:szCs w:val="18"/>
                                  </w:rPr>
                                </w:pPr>
                                <w:r w:rsidRPr="00F3411B">
                                  <w:rPr>
                                    <w:rFonts w:ascii="Calibri" w:hAnsi="Calibri" w:cs="Arial"/>
                                    <w:color w:val="000000"/>
                                    <w:kern w:val="24"/>
                                    <w:sz w:val="18"/>
                                    <w:szCs w:val="18"/>
                                  </w:rPr>
                                  <w:t>Baseline period (1 year): definition of exposure status</w:t>
                                </w:r>
                              </w:p>
                            </w:txbxContent>
                          </wps:txbx>
                          <wps:bodyPr rot="0" vert="horz" wrap="square" lIns="27432" tIns="27432" rIns="27432" bIns="27432" anchor="t" anchorCtr="0" upright="1">
                            <a:noAutofit/>
                          </wps:bodyPr>
                        </wps:wsp>
                        <wps:wsp>
                          <wps:cNvPr id="13" name="AutoShape 11"/>
                          <wps:cNvSpPr>
                            <a:spLocks/>
                          </wps:cNvSpPr>
                          <wps:spPr bwMode="auto">
                            <a:xfrm rot="5400000">
                              <a:off x="45499" y="-2903"/>
                              <a:ext cx="2024" cy="31671"/>
                            </a:xfrm>
                            <a:prstGeom prst="leftBrace">
                              <a:avLst>
                                <a:gd name="adj1" fmla="val 130398"/>
                                <a:gd name="adj2" fmla="val 49208"/>
                              </a:avLst>
                            </a:prstGeom>
                            <a:noFill/>
                            <a:ln w="25400">
                              <a:solidFill>
                                <a:srgbClr val="000000"/>
                              </a:solidFill>
                              <a:round/>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bodyPr rot="0" vert="horz" wrap="square" lIns="27432" tIns="27432" rIns="27432" bIns="27432" anchor="t" anchorCtr="0" upright="1">
                            <a:noAutofit/>
                          </wps:bodyPr>
                        </wps:wsp>
                        <wps:wsp>
                          <wps:cNvPr id="14" name="Text Box 13"/>
                          <wps:cNvSpPr txBox="1">
                            <a:spLocks noChangeArrowheads="1"/>
                          </wps:cNvSpPr>
                          <wps:spPr bwMode="auto">
                            <a:xfrm>
                              <a:off x="34101" y="7903"/>
                              <a:ext cx="28954" cy="3667"/>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EAF664" w14:textId="77777777" w:rsidR="00F3411B" w:rsidRPr="00F3411B" w:rsidRDefault="00F3411B" w:rsidP="00F3411B">
                                <w:pPr>
                                  <w:kinsoku w:val="0"/>
                                  <w:overflowPunct w:val="0"/>
                                  <w:spacing w:after="0" w:line="247" w:lineRule="auto"/>
                                  <w:jc w:val="center"/>
                                  <w:textAlignment w:val="baseline"/>
                                  <w:rPr>
                                    <w:rFonts w:ascii="Calibri" w:hAnsi="Calibri" w:cs="Arial"/>
                                    <w:color w:val="000000"/>
                                    <w:kern w:val="24"/>
                                    <w:sz w:val="18"/>
                                    <w:szCs w:val="18"/>
                                  </w:rPr>
                                </w:pPr>
                                <w:r w:rsidRPr="00F3411B">
                                  <w:rPr>
                                    <w:rFonts w:ascii="Calibri" w:hAnsi="Calibri" w:cs="Arial"/>
                                    <w:color w:val="000000"/>
                                    <w:kern w:val="24"/>
                                    <w:sz w:val="18"/>
                                    <w:szCs w:val="18"/>
                                  </w:rPr>
                                  <w:t xml:space="preserve">Follow up period for outcomes: </w:t>
                                </w:r>
                                <w:r w:rsidRPr="00F3411B">
                                  <w:rPr>
                                    <w:rFonts w:ascii="Calibri" w:hAnsi="Calibri" w:cs="Arial"/>
                                    <w:color w:val="000000"/>
                                    <w:kern w:val="24"/>
                                    <w:sz w:val="18"/>
                                    <w:szCs w:val="18"/>
                                  </w:rPr>
                                  <w:br/>
                                  <w:t xml:space="preserve">all-cause mortality; hospitalisation for pneumonia </w:t>
                                </w:r>
                              </w:p>
                            </w:txbxContent>
                          </wps:txbx>
                          <wps:bodyPr rot="0" vert="horz" wrap="square" lIns="27432" tIns="27432" rIns="27432" bIns="27432" anchor="t" anchorCtr="0" upright="1">
                            <a:noAutofit/>
                          </wps:bodyPr>
                        </wps:wsp>
                        <wps:wsp>
                          <wps:cNvPr id="15" name="AutoShape 10"/>
                          <wps:cNvSpPr>
                            <a:spLocks/>
                          </wps:cNvSpPr>
                          <wps:spPr bwMode="auto">
                            <a:xfrm rot="5400000">
                              <a:off x="21243" y="6425"/>
                              <a:ext cx="2336" cy="12837"/>
                            </a:xfrm>
                            <a:prstGeom prst="leftBrace">
                              <a:avLst>
                                <a:gd name="adj1" fmla="val 39892"/>
                                <a:gd name="adj2" fmla="val 49208"/>
                              </a:avLst>
                            </a:prstGeom>
                            <a:noFill/>
                            <a:ln w="25400">
                              <a:solidFill>
                                <a:srgbClr val="000000"/>
                              </a:solidFill>
                              <a:round/>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bodyPr rot="0" vert="horz" wrap="square" lIns="27432" tIns="27432" rIns="27432" bIns="27432"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364274B" id="Group 13" o:spid="_x0000_s1026" style="position:absolute;left:0;text-align:left;margin-left:-9.8pt;margin-top:12.2pt;width:468pt;height:182.2pt;z-index:251659264" coordsize="65588,25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">
                <v:group id="Group 1" o:spid="_x0000_s1027" style="position:absolute;width:65464;height:7920" coordsize="65464,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 o:spid="_x0000_s1028" type="#_x0000_t13" style="position:absolute;top:5181;width:64389;height:2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" adj="20233,4765" fillcolor="#d9d9d9" strokecolor="#d9d9d9" strokeweight="2.5pt">
                    <v:shadow color="#868686"/>
                    <v:textbox inset="2.16pt,2.16pt,2.16pt,2.16pt"/>
                  </v:shape>
                  <v:shapetype id="_x0000_t202" coordsize="21600,21600" o:spt="202" path="m,l,21600r21600,l21600,xe">
                    <v:stroke joinstyle="miter"/>
                    <v:path gradientshapeok="t" o:connecttype="rect"/>
                  </v:shapetype>
                  <v:shape id="Text Box 6" o:spid="_x0000_s1029" type="#_x0000_t202" style="position:absolute;top:36;width:13832;height:4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" filled="f" fillcolor="#5b9bd5" stroked="f" strokeweight="2pt">
                    <v:textbox inset="2.16pt,2.16pt,2.16pt,2.16pt">
                      <w:txbxContent>
                        <w:p w14:paraId="695401B5" w14:textId="77777777" w:rsidR="00F3411B" w:rsidRDefault="00F3411B" w:rsidP="00F3411B">
                          <w:pPr>
                            <w:kinsoku w:val="0"/>
                            <w:overflowPunct w:val="0"/>
                            <w:spacing w:after="0"/>
                            <w:textAlignment w:val="baseline"/>
                            <w:rPr>
                              <w:rFonts w:ascii="Calibri" w:hAnsi="Calibri" w:cs="Arial"/>
                              <w:b/>
                              <w:bCs/>
                              <w:color w:val="000000"/>
                              <w:kern w:val="24"/>
                              <w:sz w:val="24"/>
                              <w:szCs w:val="24"/>
                            </w:rPr>
                          </w:pPr>
                          <w:r w:rsidRPr="00F3411B">
                            <w:rPr>
                              <w:rFonts w:ascii="Calibri" w:hAnsi="Calibri" w:cs="Arial"/>
                              <w:b/>
                              <w:bCs/>
                              <w:color w:val="000000"/>
                              <w:kern w:val="24"/>
                              <w:sz w:val="24"/>
                              <w:szCs w:val="24"/>
                            </w:rPr>
                            <w:t>Start of study</w:t>
                          </w:r>
                        </w:p>
                        <w:p w14:paraId="69A1556A" w14:textId="7A45F850" w:rsidR="00F3411B" w:rsidRPr="00F3411B" w:rsidRDefault="00F3411B" w:rsidP="00F3411B">
                          <w:pPr>
                            <w:kinsoku w:val="0"/>
                            <w:overflowPunct w:val="0"/>
                            <w:textAlignment w:val="baseline"/>
                            <w:rPr>
                              <w:rFonts w:ascii="Calibri" w:hAnsi="Calibri" w:cs="Arial"/>
                              <w:color w:val="000000"/>
                              <w:kern w:val="24"/>
                              <w:sz w:val="20"/>
                              <w:szCs w:val="20"/>
                            </w:rPr>
                          </w:pPr>
                          <w:r w:rsidRPr="00F3411B">
                            <w:rPr>
                              <w:rFonts w:ascii="Calibri" w:hAnsi="Calibri" w:cs="Arial"/>
                              <w:color w:val="000000"/>
                              <w:kern w:val="24"/>
                              <w:sz w:val="20"/>
                              <w:szCs w:val="20"/>
                            </w:rPr>
                            <w:t>01/01/2010</w:t>
                          </w:r>
                        </w:p>
                      </w:txbxContent>
                    </v:textbox>
                  </v:shape>
                  <v:shape id="Text Box 7" o:spid="_x0000_s1030" type="#_x0000_t202" style="position:absolute;left:55412;width:10052;height:6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" filled="f" fillcolor="#5b9bd5" stroked="f" strokeweight="2pt">
                    <v:textbox inset="2.16pt,2.16pt,2.16pt,2.16pt">
                      <w:txbxContent>
                        <w:p w14:paraId="34657160" w14:textId="77777777" w:rsidR="00F3411B" w:rsidRPr="00F3411B" w:rsidRDefault="00F3411B" w:rsidP="00F3411B">
                          <w:pPr>
                            <w:kinsoku w:val="0"/>
                            <w:overflowPunct w:val="0"/>
                            <w:spacing w:after="0"/>
                            <w:textAlignment w:val="baseline"/>
                            <w:rPr>
                              <w:rFonts w:ascii="Calibri" w:hAnsi="Calibri" w:cs="Arial"/>
                              <w:b/>
                              <w:bCs/>
                              <w:color w:val="000000"/>
                              <w:kern w:val="24"/>
                              <w:sz w:val="24"/>
                              <w:szCs w:val="24"/>
                            </w:rPr>
                          </w:pPr>
                          <w:r w:rsidRPr="00F3411B">
                            <w:rPr>
                              <w:rFonts w:ascii="Calibri" w:hAnsi="Calibri" w:cs="Arial"/>
                              <w:b/>
                              <w:bCs/>
                              <w:color w:val="000000"/>
                              <w:kern w:val="24"/>
                              <w:sz w:val="24"/>
                              <w:szCs w:val="24"/>
                            </w:rPr>
                            <w:t>End of study</w:t>
                          </w:r>
                        </w:p>
                        <w:p w14:paraId="32BB4F1C" w14:textId="77777777" w:rsidR="00F3411B" w:rsidRPr="00F3411B" w:rsidRDefault="00F3411B" w:rsidP="00F3411B">
                          <w:pPr>
                            <w:kinsoku w:val="0"/>
                            <w:overflowPunct w:val="0"/>
                            <w:spacing w:after="0"/>
                            <w:textAlignment w:val="baseline"/>
                            <w:rPr>
                              <w:rFonts w:ascii="Calibri" w:hAnsi="Calibri" w:cs="Arial"/>
                              <w:color w:val="000000"/>
                              <w:kern w:val="24"/>
                              <w:sz w:val="20"/>
                              <w:szCs w:val="20"/>
                            </w:rPr>
                          </w:pPr>
                          <w:r w:rsidRPr="00F3411B">
                            <w:rPr>
                              <w:rFonts w:ascii="Calibri" w:hAnsi="Calibri" w:cs="Arial"/>
                              <w:color w:val="000000"/>
                              <w:kern w:val="24"/>
                              <w:sz w:val="20"/>
                              <w:szCs w:val="20"/>
                            </w:rPr>
                            <w:t>31/12/2019</w:t>
                          </w:r>
                        </w:p>
                      </w:txbxContent>
                    </v:textbox>
                  </v:shape>
                </v:group>
                <v:shapetype id="_x0000_t32" coordsize="21600,21600" o:spt="32" o:oned="t" path="m,l21600,21600e" filled="f">
                  <v:path arrowok="t" fillok="f" o:connecttype="none"/>
                  <o:lock v:ext="edit" shapetype="t"/>
                </v:shapetype>
                <v:shape id="AutoShape 2" o:spid="_x0000_s1031" type="#_x0000_t32" style="position:absolute;top:17041;width:630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" strokeweight="2pt">
                  <v:shadow color="black"/>
                </v:shape>
                <v:shape id="AutoShape 3" o:spid="_x0000_s1032" style="position:absolute;left:27511;top:14111;width:4524;height:4679;visibility:visible;mso-wrap-style:square;v-text-anchor:top" coordsize="452438,467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" path="m,178728l162661,163528,226219,r63558,163528l452438,178728,329058,294993r36972,172922l226219,376242,86408,467915,123380,294993,,178728xe" strokecolor="#ffc000" strokeweight="2.5pt">
                  <v:stroke joinstyle="miter"/>
                  <v:shadow color="#868686"/>
                  <v:path o:connecttype="custom" o:connectlocs="0,1787;1626,1635;2262,0;2898,1635;4524,1787;3290,2950;3660,4679;2262,3762;864,4679;1234,2950;0,1787" o:connectangles="0,0,0,0,0,0,0,0,0,0,0"/>
                </v:shape>
                <v:shape id="Text Box 5" o:spid="_x0000_s1033" type="#_x0000_t202" style="position:absolute;left:22989;top:20069;width:14042;height:5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" filled="f" fillcolor="#5b9bd5" stroked="f" strokeweight="2pt">
                  <v:textbox inset="2.16pt,2.16pt,2.16pt,2.16pt">
                    <w:txbxContent>
                      <w:p w14:paraId="06A450B0" w14:textId="77777777" w:rsidR="00F3411B" w:rsidRPr="00F3411B" w:rsidRDefault="00F3411B" w:rsidP="00F3411B">
                        <w:pPr>
                          <w:kinsoku w:val="0"/>
                          <w:overflowPunct w:val="0"/>
                          <w:jc w:val="center"/>
                          <w:textAlignment w:val="baseline"/>
                          <w:rPr>
                            <w:rFonts w:ascii="Calibri" w:hAnsi="Calibri" w:cs="Arial"/>
                            <w:color w:val="000000"/>
                            <w:kern w:val="24"/>
                            <w:sz w:val="20"/>
                            <w:szCs w:val="20"/>
                          </w:rPr>
                        </w:pPr>
                        <w:r w:rsidRPr="00F3411B">
                          <w:rPr>
                            <w:rFonts w:ascii="Calibri" w:hAnsi="Calibri" w:cs="Arial"/>
                            <w:color w:val="000000"/>
                            <w:kern w:val="24"/>
                            <w:sz w:val="20"/>
                            <w:szCs w:val="20"/>
                          </w:rPr>
                          <w:t>Index date</w:t>
                        </w:r>
                        <w:r w:rsidRPr="00F3411B">
                          <w:rPr>
                            <w:rFonts w:ascii="Calibri" w:hAnsi="Calibri" w:cs="Arial"/>
                            <w:color w:val="000000"/>
                            <w:kern w:val="24"/>
                            <w:sz w:val="20"/>
                            <w:szCs w:val="20"/>
                          </w:rPr>
                          <w:br/>
                          <w:t>(date of IPF diagnosis)</w:t>
                        </w:r>
                      </w:p>
                    </w:txbxContent>
                  </v:textbox>
                </v:shape>
                <v:shape id="AutoShape 9" o:spid="_x0000_s1034" style="position:absolute;left:61063;top:14111;width:4525;height:4679;visibility:visible;mso-wrap-style:square;v-text-anchor:top" coordsize="452438,467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" path="m,178728r172817,1l226219,r53402,178729l452438,178728,312625,289187r53405,178728l226219,357454,86408,467915,139813,289187,,178728xe" strokecolor="#ffc000" strokeweight="2.5pt">
                  <v:stroke joinstyle="miter"/>
                  <v:shadow color="#868686"/>
                  <v:path o:connecttype="custom" o:connectlocs="0,1787;1728,1787;2263,0;2797,1787;4525,1787;3127,2892;3661,4679;2263,3574;864,4679;1398,2892;0,1787" o:connectangles="0,0,0,0,0,0,0,0,0,0,0"/>
                </v:shape>
                <v:shape id="AutoShape 8" o:spid="_x0000_s1035" style="position:absolute;left:13005;top:14184;width:4512;height:4679;visibility:visible;mso-wrap-style:square;v-text-anchor:top" coordsize="451247,467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" path="m,178728r172362,1l225624,r53261,178729l451247,178728,311802,289187r53264,178728l225624,357454,86181,467915,139445,289187,,178728xe" strokecolor="#ffc000" strokeweight="2.5pt">
                  <v:stroke joinstyle="miter"/>
                  <v:shadow color="#868686"/>
                  <v:path o:connecttype="custom" o:connectlocs="0,1787;1723,1787;2256,0;2789,1787;4512,1787;3118,2892;3650,4679;2256,3574;862,4679;1394,2892;0,1787" o:connectangles="0,0,0,0,0,0,0,0,0,0,0"/>
                </v:shape>
                <v:group id="Group 7" o:spid="_x0000_s1036" style="position:absolute;left:14230;top:7902;width:48825;height:6110" coordorigin="14230,7902" coordsize="48824,6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12" o:spid="_x0000_s1037" type="#_x0000_t202" style="position:absolute;left:14230;top:7902;width:16933;height:3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" filled="f" fillcolor="#5b9bd5" stroked="f" strokeweight="2pt">
                    <v:textbox inset="2.16pt,2.16pt,2.16pt,2.16pt">
                      <w:txbxContent>
                        <w:p w14:paraId="7D80B0AA" w14:textId="77777777" w:rsidR="00F3411B" w:rsidRPr="00F3411B" w:rsidRDefault="00F3411B" w:rsidP="00F3411B">
                          <w:pPr>
                            <w:kinsoku w:val="0"/>
                            <w:overflowPunct w:val="0"/>
                            <w:spacing w:after="0" w:line="242" w:lineRule="auto"/>
                            <w:jc w:val="center"/>
                            <w:textAlignment w:val="baseline"/>
                            <w:rPr>
                              <w:rFonts w:ascii="Calibri" w:hAnsi="Calibri" w:cs="Arial"/>
                              <w:color w:val="000000"/>
                              <w:kern w:val="24"/>
                              <w:sz w:val="18"/>
                              <w:szCs w:val="18"/>
                            </w:rPr>
                          </w:pPr>
                          <w:r w:rsidRPr="00F3411B">
                            <w:rPr>
                              <w:rFonts w:ascii="Calibri" w:hAnsi="Calibri" w:cs="Arial"/>
                              <w:color w:val="000000"/>
                              <w:kern w:val="24"/>
                              <w:sz w:val="18"/>
                              <w:szCs w:val="18"/>
                            </w:rPr>
                            <w:t>Baseline period (1 year): definition of exposure status</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1" o:spid="_x0000_s1038" type="#_x0000_t87" style="position:absolute;left:45499;top:-2903;width:2024;height:3167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" adj=",10629" fillcolor="#5b9bd5" strokeweight="2pt">
                    <v:shadow color="black"/>
                    <v:textbox inset="2.16pt,2.16pt,2.16pt,2.16pt"/>
                  </v:shape>
                  <v:shape id="Text Box 13" o:spid="_x0000_s1039" type="#_x0000_t202" style="position:absolute;left:34101;top:7903;width:28954;height:3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" filled="f" fillcolor="#5b9bd5" stroked="f" strokeweight="2pt">
                    <v:textbox inset="2.16pt,2.16pt,2.16pt,2.16pt">
                      <w:txbxContent>
                        <w:p w14:paraId="09EAF664" w14:textId="77777777" w:rsidR="00F3411B" w:rsidRPr="00F3411B" w:rsidRDefault="00F3411B" w:rsidP="00F3411B">
                          <w:pPr>
                            <w:kinsoku w:val="0"/>
                            <w:overflowPunct w:val="0"/>
                            <w:spacing w:after="0" w:line="247" w:lineRule="auto"/>
                            <w:jc w:val="center"/>
                            <w:textAlignment w:val="baseline"/>
                            <w:rPr>
                              <w:rFonts w:ascii="Calibri" w:hAnsi="Calibri" w:cs="Arial"/>
                              <w:color w:val="000000"/>
                              <w:kern w:val="24"/>
                              <w:sz w:val="18"/>
                              <w:szCs w:val="18"/>
                            </w:rPr>
                          </w:pPr>
                          <w:r w:rsidRPr="00F3411B">
                            <w:rPr>
                              <w:rFonts w:ascii="Calibri" w:hAnsi="Calibri" w:cs="Arial"/>
                              <w:color w:val="000000"/>
                              <w:kern w:val="24"/>
                              <w:sz w:val="18"/>
                              <w:szCs w:val="18"/>
                            </w:rPr>
                            <w:t xml:space="preserve">Follow up period for outcomes: </w:t>
                          </w:r>
                          <w:r w:rsidRPr="00F3411B">
                            <w:rPr>
                              <w:rFonts w:ascii="Calibri" w:hAnsi="Calibri" w:cs="Arial"/>
                              <w:color w:val="000000"/>
                              <w:kern w:val="24"/>
                              <w:sz w:val="18"/>
                              <w:szCs w:val="18"/>
                            </w:rPr>
                            <w:br/>
                            <w:t xml:space="preserve">all-cause mortality; hospitalisation for pneumonia </w:t>
                          </w:r>
                        </w:p>
                      </w:txbxContent>
                    </v:textbox>
                  </v:shape>
                  <v:shape id="AutoShape 10" o:spid="_x0000_s1040" type="#_x0000_t87" style="position:absolute;left:21243;top:6425;width:2336;height:1283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" adj="1568,10629" fillcolor="#5b9bd5" strokeweight="2pt">
                    <v:shadow color="black"/>
                    <v:textbox inset="2.16pt,2.16pt,2.16pt,2.16pt"/>
                  </v:shape>
                </v:group>
              </v:group>
            </w:pict>
          </mc:Fallback>
        </mc:AlternateContent>
      </w:r>
    </w:p>
    <w:p w14:paraId="27D0BD52" w14:textId="26FD7675" w:rsidR="00943DC9" w:rsidRDefault="00FB0B3D">
      <w:pPr>
        <w:rPr>
          <w:rStyle w:val="Hyperlink"/>
        </w:rPr>
      </w:pPr>
      <w:r>
        <w:rPr>
          <w:rFonts w:ascii="Helvetica Neue" w:hAnsi="Helvetica Neue"/>
          <w:color w:val="333333"/>
          <w:sz w:val="26"/>
          <w:szCs w:val="26"/>
          <w:shd w:val="clear" w:color="auto" w:fill="FFFFFF"/>
        </w:rPr>
        <w:t> </w:t>
      </w:r>
      <w:r>
        <w:rPr>
          <w:rStyle w:val="Hyperlink"/>
        </w:rPr>
        <w:t xml:space="preserve"> </w:t>
      </w:r>
      <w:r w:rsidR="00943DC9">
        <w:rPr>
          <w:rStyle w:val="Hyperlink"/>
        </w:rPr>
        <w:br w:type="page"/>
      </w:r>
    </w:p>
    <w:p w14:paraId="34094FC8" w14:textId="7A021D2C" w:rsidR="007B774A" w:rsidRPr="00276284" w:rsidRDefault="007B774A" w:rsidP="007B774A">
      <w:pPr>
        <w:rPr>
          <w:b/>
          <w:bCs/>
        </w:rPr>
      </w:pPr>
      <w:r w:rsidRPr="00276284">
        <w:rPr>
          <w:b/>
          <w:bCs/>
        </w:rPr>
        <w:t>Fig</w:t>
      </w:r>
      <w:r w:rsidR="00C47D03" w:rsidRPr="00276284">
        <w:rPr>
          <w:b/>
          <w:bCs/>
        </w:rPr>
        <w:t xml:space="preserve">. </w:t>
      </w:r>
      <w:r w:rsidRPr="00276284">
        <w:rPr>
          <w:b/>
          <w:bCs/>
        </w:rPr>
        <w:t xml:space="preserve"> </w:t>
      </w:r>
      <w:r w:rsidR="00C47D03" w:rsidRPr="00276284">
        <w:rPr>
          <w:b/>
          <w:bCs/>
        </w:rPr>
        <w:t>S</w:t>
      </w:r>
      <w:r w:rsidRPr="00276284">
        <w:rPr>
          <w:b/>
          <w:bCs/>
        </w:rPr>
        <w:t xml:space="preserve">2 | </w:t>
      </w:r>
      <w:r w:rsidRPr="00276284">
        <w:t xml:space="preserve">Flowchart of patients meeting inclusion </w:t>
      </w:r>
      <w:proofErr w:type="gramStart"/>
      <w:r w:rsidRPr="00276284">
        <w:t>criteria</w:t>
      </w:r>
      <w:proofErr w:type="gramEnd"/>
    </w:p>
    <w:p w14:paraId="64468605" w14:textId="55EDD013" w:rsidR="007B774A" w:rsidRPr="00C47D03" w:rsidRDefault="007B774A" w:rsidP="007B774A">
      <w:pPr>
        <w:rPr>
          <w:sz w:val="20"/>
          <w:szCs w:val="20"/>
        </w:rPr>
      </w:pPr>
      <w:r w:rsidRPr="00C47D03">
        <w:rPr>
          <w:sz w:val="20"/>
          <w:szCs w:val="20"/>
        </w:rPr>
        <w:t>CPRD: Clinical Practice Research Datalink; IPF: idiopathic pulmonary fibrosis; UTS: up to standard</w:t>
      </w:r>
    </w:p>
    <w:p w14:paraId="4C9A3C0F" w14:textId="77777777" w:rsidR="00375F03" w:rsidRPr="00F947ED" w:rsidRDefault="00375F03" w:rsidP="00F947ED">
      <w:pPr>
        <w:rPr>
          <w:b/>
          <w:bCs/>
        </w:rPr>
      </w:pPr>
    </w:p>
    <w:tbl>
      <w:tblPr>
        <w:tblW w:w="8934" w:type="dxa"/>
        <w:tblLayout w:type="fixed"/>
        <w:tblCellMar>
          <w:left w:w="0" w:type="dxa"/>
          <w:right w:w="0" w:type="dxa"/>
        </w:tblCellMar>
        <w:tblLook w:val="04A0" w:firstRow="1" w:lastRow="0" w:firstColumn="1" w:lastColumn="0" w:noHBand="0" w:noVBand="1"/>
      </w:tblPr>
      <w:tblGrid>
        <w:gridCol w:w="2409"/>
        <w:gridCol w:w="2270"/>
        <w:gridCol w:w="851"/>
        <w:gridCol w:w="3404"/>
      </w:tblGrid>
      <w:tr w:rsidR="005075F1" w:rsidRPr="00F947ED" w14:paraId="08F772A7" w14:textId="443CE59B" w:rsidTr="007D6969">
        <w:trPr>
          <w:trHeight w:val="981"/>
        </w:trPr>
        <w:tc>
          <w:tcPr>
            <w:tcW w:w="4680" w:type="dxa"/>
            <w:gridSpan w:val="2"/>
            <w:tcBorders>
              <w:top w:val="single" w:sz="8" w:space="0" w:color="000000"/>
              <w:left w:val="single" w:sz="8" w:space="0" w:color="000000"/>
              <w:bottom w:val="single" w:sz="8" w:space="0" w:color="000000"/>
              <w:right w:val="single" w:sz="4" w:space="0" w:color="auto"/>
            </w:tcBorders>
            <w:shd w:val="clear" w:color="auto" w:fill="AEAAAA" w:themeFill="background2" w:themeFillShade="BF"/>
            <w:tcMar>
              <w:top w:w="72" w:type="dxa"/>
              <w:left w:w="144" w:type="dxa"/>
              <w:bottom w:w="72" w:type="dxa"/>
              <w:right w:w="144" w:type="dxa"/>
            </w:tcMar>
            <w:vAlign w:val="center"/>
            <w:hideMark/>
          </w:tcPr>
          <w:p w14:paraId="2C4183D8" w14:textId="17D26858" w:rsidR="005075F1" w:rsidRPr="00F947ED" w:rsidRDefault="005075F1" w:rsidP="007D6969">
            <w:pPr>
              <w:spacing w:after="60" w:line="252" w:lineRule="auto"/>
              <w:jc w:val="center"/>
              <w:rPr>
                <w:rFonts w:cstheme="minorHAnsi"/>
                <w:sz w:val="20"/>
                <w:szCs w:val="20"/>
              </w:rPr>
            </w:pPr>
            <w:r w:rsidRPr="00FA3852">
              <w:rPr>
                <w:rFonts w:cstheme="minorHAnsi"/>
                <w:sz w:val="20"/>
                <w:szCs w:val="20"/>
              </w:rPr>
              <w:t xml:space="preserve">Patients with at least one IPF record in CPRD </w:t>
            </w:r>
            <w:proofErr w:type="spellStart"/>
            <w:r w:rsidRPr="00FA3852">
              <w:rPr>
                <w:rFonts w:cstheme="minorHAnsi"/>
                <w:sz w:val="20"/>
                <w:szCs w:val="20"/>
              </w:rPr>
              <w:t>Aurum</w:t>
            </w:r>
            <w:proofErr w:type="spellEnd"/>
            <w:r w:rsidRPr="00FA3852">
              <w:rPr>
                <w:rFonts w:cstheme="minorHAnsi"/>
                <w:sz w:val="20"/>
                <w:szCs w:val="20"/>
              </w:rPr>
              <w:t xml:space="preserve"> and flagged as “regular” and “</w:t>
            </w:r>
            <w:proofErr w:type="gramStart"/>
            <w:r w:rsidRPr="00FA3852">
              <w:rPr>
                <w:rFonts w:cstheme="minorHAnsi"/>
                <w:sz w:val="20"/>
                <w:szCs w:val="20"/>
              </w:rPr>
              <w:t>acceptable”</w:t>
            </w:r>
            <w:proofErr w:type="gramEnd"/>
          </w:p>
          <w:p w14:paraId="686BC1D2" w14:textId="77777777" w:rsidR="005075F1" w:rsidRPr="00F947ED" w:rsidRDefault="005075F1" w:rsidP="007D6969">
            <w:pPr>
              <w:spacing w:after="60" w:line="252" w:lineRule="auto"/>
              <w:jc w:val="center"/>
              <w:rPr>
                <w:rFonts w:cstheme="minorHAnsi"/>
                <w:sz w:val="20"/>
                <w:szCs w:val="20"/>
              </w:rPr>
            </w:pPr>
            <w:r w:rsidRPr="00FA3852">
              <w:rPr>
                <w:rFonts w:cstheme="minorHAnsi"/>
                <w:sz w:val="20"/>
                <w:szCs w:val="20"/>
              </w:rPr>
              <w:t>N = 37,067</w:t>
            </w:r>
          </w:p>
        </w:tc>
        <w:tc>
          <w:tcPr>
            <w:tcW w:w="850" w:type="dxa"/>
            <w:tcBorders>
              <w:left w:val="single" w:sz="4" w:space="0" w:color="auto"/>
            </w:tcBorders>
            <w:shd w:val="clear" w:color="auto" w:fill="FFFFFF" w:themeFill="background1"/>
          </w:tcPr>
          <w:p w14:paraId="445695A7" w14:textId="77777777" w:rsidR="005075F1" w:rsidRPr="00FA3852" w:rsidRDefault="005075F1" w:rsidP="00FA3852">
            <w:pPr>
              <w:spacing w:after="6" w:line="252" w:lineRule="auto"/>
              <w:jc w:val="center"/>
              <w:rPr>
                <w:rFonts w:cstheme="minorHAnsi"/>
                <w:b/>
                <w:bCs/>
                <w:sz w:val="20"/>
                <w:szCs w:val="20"/>
              </w:rPr>
            </w:pPr>
          </w:p>
        </w:tc>
        <w:tc>
          <w:tcPr>
            <w:tcW w:w="3404" w:type="dxa"/>
            <w:tcBorders>
              <w:bottom w:val="single" w:sz="4" w:space="0" w:color="auto"/>
            </w:tcBorders>
            <w:shd w:val="clear" w:color="auto" w:fill="FFFFFF" w:themeFill="background1"/>
          </w:tcPr>
          <w:p w14:paraId="6F413B1B" w14:textId="46E7C3FD" w:rsidR="005075F1" w:rsidRPr="00FA3852" w:rsidRDefault="005075F1" w:rsidP="007D6969">
            <w:pPr>
              <w:spacing w:after="60" w:line="252" w:lineRule="auto"/>
              <w:jc w:val="center"/>
              <w:rPr>
                <w:rFonts w:cstheme="minorHAnsi"/>
                <w:b/>
                <w:bCs/>
                <w:sz w:val="20"/>
                <w:szCs w:val="20"/>
              </w:rPr>
            </w:pPr>
          </w:p>
        </w:tc>
      </w:tr>
      <w:tr w:rsidR="005075F1" w:rsidRPr="00F947ED" w14:paraId="1109E8C7" w14:textId="348565CF" w:rsidTr="007D6969">
        <w:trPr>
          <w:trHeight w:val="301"/>
        </w:trPr>
        <w:tc>
          <w:tcPr>
            <w:tcW w:w="2410" w:type="dxa"/>
            <w:vMerge w:val="restart"/>
            <w:tcBorders>
              <w:top w:val="single" w:sz="8" w:space="0" w:color="000000"/>
              <w:left w:val="nil"/>
              <w:right w:val="single" w:sz="4" w:space="0" w:color="auto"/>
            </w:tcBorders>
            <w:shd w:val="clear" w:color="auto" w:fill="FFFFFF" w:themeFill="background1"/>
            <w:tcMar>
              <w:top w:w="15" w:type="dxa"/>
              <w:left w:w="64" w:type="dxa"/>
              <w:bottom w:w="0" w:type="dxa"/>
              <w:right w:w="64" w:type="dxa"/>
            </w:tcMar>
            <w:hideMark/>
          </w:tcPr>
          <w:p w14:paraId="17F63096" w14:textId="77777777" w:rsidR="005075F1" w:rsidRPr="00F947ED" w:rsidRDefault="005075F1" w:rsidP="007D6969">
            <w:pPr>
              <w:spacing w:after="60" w:line="252" w:lineRule="auto"/>
              <w:jc w:val="center"/>
              <w:rPr>
                <w:rFonts w:cstheme="minorHAnsi"/>
                <w:sz w:val="20"/>
                <w:szCs w:val="20"/>
              </w:rPr>
            </w:pPr>
            <w:r w:rsidRPr="00FA3852">
              <w:rPr>
                <w:rFonts w:cstheme="minorHAnsi"/>
                <w:sz w:val="20"/>
                <w:szCs w:val="20"/>
              </w:rPr>
              <w:t> </w:t>
            </w:r>
          </w:p>
        </w:tc>
        <w:tc>
          <w:tcPr>
            <w:tcW w:w="2270" w:type="dxa"/>
            <w:tcBorders>
              <w:top w:val="single" w:sz="8" w:space="0" w:color="000000"/>
              <w:left w:val="single" w:sz="4" w:space="0" w:color="auto"/>
            </w:tcBorders>
            <w:shd w:val="clear" w:color="auto" w:fill="FFFFFF" w:themeFill="background1"/>
            <w:tcMar>
              <w:top w:w="15" w:type="dxa"/>
              <w:left w:w="64" w:type="dxa"/>
              <w:bottom w:w="0" w:type="dxa"/>
              <w:right w:w="64" w:type="dxa"/>
            </w:tcMar>
            <w:hideMark/>
          </w:tcPr>
          <w:p w14:paraId="186298E8" w14:textId="77777777" w:rsidR="005075F1" w:rsidRPr="00FA3852" w:rsidRDefault="005075F1" w:rsidP="007D6969">
            <w:pPr>
              <w:spacing w:after="60" w:line="252" w:lineRule="auto"/>
              <w:jc w:val="center"/>
              <w:rPr>
                <w:rFonts w:cstheme="minorHAnsi"/>
                <w:sz w:val="20"/>
                <w:szCs w:val="20"/>
              </w:rPr>
            </w:pPr>
            <w:r w:rsidRPr="00FA3852">
              <w:rPr>
                <w:rFonts w:cstheme="minorHAnsi"/>
                <w:sz w:val="20"/>
                <w:szCs w:val="20"/>
              </w:rPr>
              <w:t xml:space="preserve"> </w:t>
            </w:r>
          </w:p>
        </w:tc>
        <w:tc>
          <w:tcPr>
            <w:tcW w:w="850" w:type="dxa"/>
            <w:tcBorders>
              <w:bottom w:val="single" w:sz="8" w:space="0" w:color="000000"/>
              <w:right w:val="single" w:sz="4" w:space="0" w:color="auto"/>
            </w:tcBorders>
            <w:shd w:val="clear" w:color="auto" w:fill="FFFFFF" w:themeFill="background1"/>
          </w:tcPr>
          <w:p w14:paraId="4284708B" w14:textId="3FEA3E3E" w:rsidR="005075F1" w:rsidRPr="00FA3852" w:rsidRDefault="005075F1" w:rsidP="00FA3852">
            <w:pPr>
              <w:spacing w:after="6" w:line="252" w:lineRule="auto"/>
              <w:jc w:val="center"/>
              <w:rPr>
                <w:rFonts w:cstheme="minorHAnsi"/>
                <w:sz w:val="20"/>
                <w:szCs w:val="20"/>
              </w:rPr>
            </w:pPr>
          </w:p>
        </w:tc>
        <w:tc>
          <w:tcPr>
            <w:tcW w:w="3404" w:type="dxa"/>
            <w:vMerge w:val="restart"/>
            <w:tcBorders>
              <w:top w:val="single" w:sz="4" w:space="0" w:color="auto"/>
              <w:left w:val="single" w:sz="4" w:space="0" w:color="auto"/>
              <w:right w:val="single" w:sz="4" w:space="0" w:color="auto"/>
            </w:tcBorders>
            <w:shd w:val="clear" w:color="auto" w:fill="FFFFFF" w:themeFill="background1"/>
            <w:vAlign w:val="center"/>
          </w:tcPr>
          <w:p w14:paraId="7C9F785C" w14:textId="3E63C308" w:rsidR="005075F1" w:rsidRPr="00FA3852" w:rsidRDefault="005075F1" w:rsidP="007D6969">
            <w:pPr>
              <w:spacing w:after="60" w:line="252" w:lineRule="auto"/>
              <w:jc w:val="center"/>
              <w:rPr>
                <w:rFonts w:cstheme="minorHAnsi"/>
                <w:sz w:val="18"/>
                <w:szCs w:val="18"/>
              </w:rPr>
            </w:pPr>
            <w:r w:rsidRPr="00FA3852">
              <w:rPr>
                <w:rFonts w:cstheme="minorHAnsi"/>
                <w:sz w:val="18"/>
                <w:szCs w:val="18"/>
              </w:rPr>
              <w:t xml:space="preserve">Excluded patients not registered at an </w:t>
            </w:r>
            <w:r>
              <w:rPr>
                <w:rFonts w:cstheme="minorHAnsi"/>
                <w:sz w:val="18"/>
                <w:szCs w:val="18"/>
              </w:rPr>
              <w:br/>
            </w:r>
            <w:r w:rsidRPr="00FA3852">
              <w:rPr>
                <w:rFonts w:cstheme="minorHAnsi"/>
                <w:sz w:val="18"/>
                <w:szCs w:val="18"/>
              </w:rPr>
              <w:t xml:space="preserve">UTS GP practice (n= </w:t>
            </w:r>
            <w:r w:rsidR="00B105D7">
              <w:rPr>
                <w:rFonts w:cstheme="minorHAnsi"/>
                <w:sz w:val="18"/>
                <w:szCs w:val="18"/>
              </w:rPr>
              <w:t>362</w:t>
            </w:r>
            <w:r w:rsidRPr="00FA3852">
              <w:rPr>
                <w:rFonts w:cstheme="minorHAnsi"/>
                <w:sz w:val="18"/>
                <w:szCs w:val="18"/>
              </w:rPr>
              <w:t>)</w:t>
            </w:r>
          </w:p>
        </w:tc>
      </w:tr>
      <w:tr w:rsidR="005075F1" w:rsidRPr="00F947ED" w14:paraId="705AB2E8" w14:textId="77777777" w:rsidTr="007D6969">
        <w:trPr>
          <w:trHeight w:val="300"/>
        </w:trPr>
        <w:tc>
          <w:tcPr>
            <w:tcW w:w="2410" w:type="dxa"/>
            <w:vMerge/>
            <w:tcBorders>
              <w:left w:val="nil"/>
              <w:right w:val="single" w:sz="4" w:space="0" w:color="auto"/>
            </w:tcBorders>
            <w:shd w:val="clear" w:color="auto" w:fill="FFFFFF" w:themeFill="background1"/>
            <w:tcMar>
              <w:top w:w="15" w:type="dxa"/>
              <w:left w:w="64" w:type="dxa"/>
              <w:bottom w:w="0" w:type="dxa"/>
              <w:right w:w="64" w:type="dxa"/>
            </w:tcMar>
          </w:tcPr>
          <w:p w14:paraId="52BB2F8F" w14:textId="77777777" w:rsidR="005075F1" w:rsidRPr="00FA3852" w:rsidRDefault="005075F1" w:rsidP="007D6969">
            <w:pPr>
              <w:spacing w:after="60" w:line="252" w:lineRule="auto"/>
              <w:jc w:val="center"/>
              <w:rPr>
                <w:rFonts w:cstheme="minorHAnsi"/>
                <w:sz w:val="20"/>
                <w:szCs w:val="20"/>
              </w:rPr>
            </w:pPr>
          </w:p>
        </w:tc>
        <w:tc>
          <w:tcPr>
            <w:tcW w:w="2270" w:type="dxa"/>
            <w:tcBorders>
              <w:top w:val="single" w:sz="8" w:space="0" w:color="000000"/>
              <w:left w:val="single" w:sz="4" w:space="0" w:color="auto"/>
            </w:tcBorders>
            <w:shd w:val="clear" w:color="auto" w:fill="FFFFFF" w:themeFill="background1"/>
            <w:tcMar>
              <w:top w:w="15" w:type="dxa"/>
              <w:left w:w="64" w:type="dxa"/>
              <w:bottom w:w="0" w:type="dxa"/>
              <w:right w:w="64" w:type="dxa"/>
            </w:tcMar>
          </w:tcPr>
          <w:p w14:paraId="234F9A96" w14:textId="77777777" w:rsidR="005075F1" w:rsidRPr="00FA3852" w:rsidRDefault="005075F1" w:rsidP="007D6969">
            <w:pPr>
              <w:spacing w:after="60" w:line="252" w:lineRule="auto"/>
              <w:jc w:val="center"/>
              <w:rPr>
                <w:rFonts w:cstheme="minorHAnsi"/>
                <w:sz w:val="20"/>
                <w:szCs w:val="20"/>
              </w:rPr>
            </w:pPr>
          </w:p>
        </w:tc>
        <w:tc>
          <w:tcPr>
            <w:tcW w:w="850" w:type="dxa"/>
            <w:tcBorders>
              <w:top w:val="single" w:sz="8" w:space="0" w:color="000000"/>
              <w:right w:val="single" w:sz="4" w:space="0" w:color="auto"/>
            </w:tcBorders>
            <w:shd w:val="clear" w:color="auto" w:fill="FFFFFF" w:themeFill="background1"/>
          </w:tcPr>
          <w:p w14:paraId="721C571D" w14:textId="00504ABB" w:rsidR="005075F1" w:rsidRPr="00FA3852" w:rsidRDefault="005075F1" w:rsidP="00FA3852">
            <w:pPr>
              <w:spacing w:after="6" w:line="252" w:lineRule="auto"/>
              <w:jc w:val="center"/>
              <w:rPr>
                <w:rFonts w:cstheme="minorHAnsi"/>
                <w:sz w:val="20"/>
                <w:szCs w:val="20"/>
              </w:rPr>
            </w:pPr>
          </w:p>
        </w:tc>
        <w:tc>
          <w:tcPr>
            <w:tcW w:w="3404" w:type="dxa"/>
            <w:vMerge/>
            <w:tcBorders>
              <w:left w:val="single" w:sz="4" w:space="0" w:color="auto"/>
              <w:bottom w:val="single" w:sz="4" w:space="0" w:color="auto"/>
              <w:right w:val="single" w:sz="4" w:space="0" w:color="auto"/>
            </w:tcBorders>
            <w:shd w:val="clear" w:color="auto" w:fill="FFFFFF" w:themeFill="background1"/>
            <w:vAlign w:val="center"/>
          </w:tcPr>
          <w:p w14:paraId="4446EF64" w14:textId="77777777" w:rsidR="005075F1" w:rsidRPr="00FA3852" w:rsidRDefault="005075F1" w:rsidP="007D6969">
            <w:pPr>
              <w:spacing w:after="60" w:line="252" w:lineRule="auto"/>
              <w:jc w:val="center"/>
              <w:rPr>
                <w:rFonts w:cstheme="minorHAnsi"/>
                <w:sz w:val="18"/>
                <w:szCs w:val="18"/>
              </w:rPr>
            </w:pPr>
          </w:p>
        </w:tc>
      </w:tr>
      <w:tr w:rsidR="00C11B1A" w:rsidRPr="00F947ED" w14:paraId="373BF9BB" w14:textId="0CD94A2D" w:rsidTr="007D6969">
        <w:trPr>
          <w:trHeight w:val="728"/>
        </w:trPr>
        <w:tc>
          <w:tcPr>
            <w:tcW w:w="4680" w:type="dxa"/>
            <w:gridSpan w:val="2"/>
            <w:tcBorders>
              <w:top w:val="single" w:sz="8" w:space="0" w:color="000000"/>
              <w:left w:val="single" w:sz="8" w:space="0" w:color="000000"/>
              <w:bottom w:val="single" w:sz="8" w:space="0" w:color="000000"/>
              <w:right w:val="single" w:sz="8" w:space="0" w:color="000000"/>
            </w:tcBorders>
            <w:shd w:val="clear" w:color="auto" w:fill="E7E6E6" w:themeFill="background2"/>
            <w:tcMar>
              <w:top w:w="15" w:type="dxa"/>
              <w:left w:w="64" w:type="dxa"/>
              <w:bottom w:w="0" w:type="dxa"/>
              <w:right w:w="64" w:type="dxa"/>
            </w:tcMar>
            <w:vAlign w:val="center"/>
            <w:hideMark/>
          </w:tcPr>
          <w:p w14:paraId="4433D9FB" w14:textId="143DEBD7" w:rsidR="00445C16" w:rsidRPr="00FA3852" w:rsidRDefault="00445C16" w:rsidP="007D6969">
            <w:pPr>
              <w:spacing w:after="60" w:line="252" w:lineRule="auto"/>
              <w:jc w:val="center"/>
              <w:rPr>
                <w:rFonts w:cstheme="minorHAnsi"/>
                <w:sz w:val="20"/>
                <w:szCs w:val="20"/>
              </w:rPr>
            </w:pPr>
            <w:r w:rsidRPr="00FA3852">
              <w:rPr>
                <w:rFonts w:cstheme="minorHAnsi"/>
                <w:sz w:val="20"/>
                <w:szCs w:val="20"/>
              </w:rPr>
              <w:t xml:space="preserve"> </w:t>
            </w:r>
            <w:r w:rsidR="00FA3852">
              <w:rPr>
                <w:rFonts w:cstheme="minorHAnsi"/>
                <w:sz w:val="20"/>
                <w:szCs w:val="20"/>
              </w:rPr>
              <w:t>IPF p</w:t>
            </w:r>
            <w:r w:rsidRPr="00FA3852">
              <w:rPr>
                <w:rFonts w:cstheme="minorHAnsi"/>
                <w:sz w:val="20"/>
                <w:szCs w:val="20"/>
              </w:rPr>
              <w:t>atients registered at GP practices which me</w:t>
            </w:r>
            <w:r w:rsidR="00B105D7">
              <w:rPr>
                <w:rFonts w:cstheme="minorHAnsi"/>
                <w:sz w:val="20"/>
                <w:szCs w:val="20"/>
              </w:rPr>
              <w:t>e</w:t>
            </w:r>
            <w:r w:rsidRPr="00FA3852">
              <w:rPr>
                <w:rFonts w:cstheme="minorHAnsi"/>
                <w:sz w:val="20"/>
                <w:szCs w:val="20"/>
              </w:rPr>
              <w:t xml:space="preserve">t </w:t>
            </w:r>
            <w:r w:rsidR="00FA3852">
              <w:rPr>
                <w:rFonts w:cstheme="minorHAnsi"/>
                <w:sz w:val="20"/>
                <w:szCs w:val="20"/>
              </w:rPr>
              <w:br/>
            </w:r>
            <w:r w:rsidRPr="00FA3852">
              <w:rPr>
                <w:rFonts w:cstheme="minorHAnsi"/>
                <w:sz w:val="20"/>
                <w:szCs w:val="20"/>
              </w:rPr>
              <w:t xml:space="preserve">CPRD quality </w:t>
            </w:r>
            <w:proofErr w:type="gramStart"/>
            <w:r w:rsidRPr="00FA3852">
              <w:rPr>
                <w:rFonts w:cstheme="minorHAnsi"/>
                <w:sz w:val="20"/>
                <w:szCs w:val="20"/>
              </w:rPr>
              <w:t>criteria</w:t>
            </w:r>
            <w:proofErr w:type="gramEnd"/>
          </w:p>
          <w:p w14:paraId="143E5B29" w14:textId="61E58694" w:rsidR="00445C16" w:rsidRPr="00F947ED" w:rsidRDefault="00445C16" w:rsidP="007D6969">
            <w:pPr>
              <w:spacing w:after="60" w:line="252" w:lineRule="auto"/>
              <w:jc w:val="center"/>
              <w:rPr>
                <w:rFonts w:cstheme="minorHAnsi"/>
                <w:sz w:val="20"/>
                <w:szCs w:val="20"/>
              </w:rPr>
            </w:pPr>
            <w:r w:rsidRPr="00FA3852">
              <w:rPr>
                <w:rFonts w:cstheme="minorHAnsi"/>
                <w:sz w:val="20"/>
                <w:szCs w:val="20"/>
              </w:rPr>
              <w:t>N = 3</w:t>
            </w:r>
            <w:r w:rsidR="00B105D7">
              <w:rPr>
                <w:rFonts w:cstheme="minorHAnsi"/>
                <w:sz w:val="20"/>
                <w:szCs w:val="20"/>
              </w:rPr>
              <w:t>6,705</w:t>
            </w:r>
          </w:p>
        </w:tc>
        <w:tc>
          <w:tcPr>
            <w:tcW w:w="850" w:type="dxa"/>
            <w:tcBorders>
              <w:left w:val="single" w:sz="8" w:space="0" w:color="000000"/>
            </w:tcBorders>
            <w:shd w:val="clear" w:color="auto" w:fill="FFFFFF" w:themeFill="background1"/>
          </w:tcPr>
          <w:p w14:paraId="404934E2" w14:textId="77777777" w:rsidR="00445C16" w:rsidRPr="00FA3852" w:rsidRDefault="00445C16" w:rsidP="00FA3852">
            <w:pPr>
              <w:spacing w:after="6" w:line="252" w:lineRule="auto"/>
              <w:jc w:val="center"/>
              <w:rPr>
                <w:rFonts w:cstheme="minorHAnsi"/>
                <w:sz w:val="20"/>
                <w:szCs w:val="20"/>
              </w:rPr>
            </w:pPr>
          </w:p>
        </w:tc>
        <w:tc>
          <w:tcPr>
            <w:tcW w:w="3404" w:type="dxa"/>
            <w:tcBorders>
              <w:top w:val="single" w:sz="4" w:space="0" w:color="auto"/>
              <w:bottom w:val="single" w:sz="4" w:space="0" w:color="auto"/>
            </w:tcBorders>
            <w:shd w:val="clear" w:color="auto" w:fill="FFFFFF" w:themeFill="background1"/>
            <w:vAlign w:val="center"/>
          </w:tcPr>
          <w:p w14:paraId="06FF516E" w14:textId="002255FB" w:rsidR="00445C16" w:rsidRPr="00FA3852" w:rsidRDefault="00445C16" w:rsidP="007D6969">
            <w:pPr>
              <w:spacing w:after="60" w:line="252" w:lineRule="auto"/>
              <w:jc w:val="center"/>
              <w:rPr>
                <w:rFonts w:cstheme="minorHAnsi"/>
                <w:sz w:val="18"/>
                <w:szCs w:val="18"/>
              </w:rPr>
            </w:pPr>
          </w:p>
        </w:tc>
      </w:tr>
      <w:tr w:rsidR="00C11B1A" w:rsidRPr="00F947ED" w14:paraId="0670BA23" w14:textId="0BE39B77" w:rsidTr="007D6969">
        <w:trPr>
          <w:trHeight w:val="363"/>
        </w:trPr>
        <w:tc>
          <w:tcPr>
            <w:tcW w:w="2410" w:type="dxa"/>
            <w:vMerge w:val="restart"/>
            <w:tcBorders>
              <w:top w:val="single" w:sz="8" w:space="0" w:color="000000"/>
              <w:left w:val="nil"/>
              <w:right w:val="single" w:sz="4" w:space="0" w:color="auto"/>
            </w:tcBorders>
            <w:shd w:val="clear" w:color="auto" w:fill="FFFFFF" w:themeFill="background1"/>
            <w:tcMar>
              <w:top w:w="15" w:type="dxa"/>
              <w:left w:w="64" w:type="dxa"/>
              <w:bottom w:w="0" w:type="dxa"/>
              <w:right w:w="64" w:type="dxa"/>
            </w:tcMar>
            <w:hideMark/>
          </w:tcPr>
          <w:p w14:paraId="12E83980" w14:textId="77777777" w:rsidR="00445C16" w:rsidRPr="00F947ED" w:rsidRDefault="00445C16" w:rsidP="007D6969">
            <w:pPr>
              <w:spacing w:after="60" w:line="252" w:lineRule="auto"/>
              <w:jc w:val="center"/>
              <w:rPr>
                <w:rFonts w:cstheme="minorHAnsi"/>
                <w:sz w:val="20"/>
                <w:szCs w:val="20"/>
              </w:rPr>
            </w:pPr>
            <w:r w:rsidRPr="00FA3852">
              <w:rPr>
                <w:rFonts w:cstheme="minorHAnsi"/>
                <w:sz w:val="20"/>
                <w:szCs w:val="20"/>
              </w:rPr>
              <w:t> </w:t>
            </w:r>
          </w:p>
        </w:tc>
        <w:tc>
          <w:tcPr>
            <w:tcW w:w="2270" w:type="dxa"/>
            <w:tcBorders>
              <w:top w:val="single" w:sz="8" w:space="0" w:color="000000"/>
              <w:left w:val="single" w:sz="4" w:space="0" w:color="auto"/>
              <w:bottom w:val="single" w:sz="8" w:space="0" w:color="000000"/>
            </w:tcBorders>
            <w:shd w:val="clear" w:color="auto" w:fill="FFFFFF" w:themeFill="background1"/>
            <w:tcMar>
              <w:top w:w="15" w:type="dxa"/>
              <w:left w:w="64" w:type="dxa"/>
              <w:bottom w:w="0" w:type="dxa"/>
              <w:right w:w="64" w:type="dxa"/>
            </w:tcMar>
            <w:hideMark/>
          </w:tcPr>
          <w:p w14:paraId="71F2B0AC" w14:textId="0413026A" w:rsidR="00445C16" w:rsidRPr="00F947ED" w:rsidRDefault="00445C16" w:rsidP="007D6969">
            <w:pPr>
              <w:spacing w:after="60" w:line="252" w:lineRule="auto"/>
              <w:jc w:val="center"/>
              <w:rPr>
                <w:rFonts w:cstheme="minorHAnsi"/>
                <w:sz w:val="20"/>
                <w:szCs w:val="20"/>
              </w:rPr>
            </w:pPr>
          </w:p>
        </w:tc>
        <w:tc>
          <w:tcPr>
            <w:tcW w:w="850" w:type="dxa"/>
            <w:tcBorders>
              <w:bottom w:val="single" w:sz="4" w:space="0" w:color="auto"/>
              <w:right w:val="single" w:sz="4" w:space="0" w:color="auto"/>
            </w:tcBorders>
            <w:shd w:val="clear" w:color="auto" w:fill="FFFFFF" w:themeFill="background1"/>
          </w:tcPr>
          <w:p w14:paraId="1E641264" w14:textId="77777777" w:rsidR="00445C16" w:rsidRPr="00FA3852" w:rsidRDefault="00445C16" w:rsidP="00FA3852">
            <w:pPr>
              <w:spacing w:after="6" w:line="252" w:lineRule="auto"/>
              <w:jc w:val="center"/>
              <w:rPr>
                <w:rFonts w:cstheme="minorHAnsi"/>
                <w:sz w:val="20"/>
                <w:szCs w:val="20"/>
              </w:rPr>
            </w:pPr>
          </w:p>
        </w:tc>
        <w:tc>
          <w:tcPr>
            <w:tcW w:w="3404" w:type="dxa"/>
            <w:vMerge w:val="restart"/>
            <w:tcBorders>
              <w:top w:val="single" w:sz="4" w:space="0" w:color="auto"/>
              <w:left w:val="single" w:sz="4" w:space="0" w:color="auto"/>
              <w:bottom w:val="single" w:sz="8" w:space="0" w:color="000000"/>
              <w:right w:val="single" w:sz="4" w:space="0" w:color="auto"/>
            </w:tcBorders>
            <w:shd w:val="clear" w:color="auto" w:fill="FFFFFF" w:themeFill="background1"/>
            <w:vAlign w:val="center"/>
          </w:tcPr>
          <w:p w14:paraId="35CFE80B" w14:textId="00E6C271" w:rsidR="00445C16" w:rsidRPr="00FA3852" w:rsidRDefault="00445C16" w:rsidP="007D6969">
            <w:pPr>
              <w:spacing w:after="60" w:line="252" w:lineRule="auto"/>
              <w:jc w:val="center"/>
              <w:rPr>
                <w:rFonts w:cstheme="minorHAnsi"/>
                <w:sz w:val="18"/>
                <w:szCs w:val="18"/>
              </w:rPr>
            </w:pPr>
            <w:r w:rsidRPr="00FA3852">
              <w:rPr>
                <w:rFonts w:cstheme="minorHAnsi"/>
                <w:sz w:val="18"/>
                <w:szCs w:val="18"/>
              </w:rPr>
              <w:t xml:space="preserve">Excluded patients not registered at </w:t>
            </w:r>
            <w:r w:rsidR="00FA3852">
              <w:rPr>
                <w:rFonts w:cstheme="minorHAnsi"/>
                <w:sz w:val="18"/>
                <w:szCs w:val="18"/>
              </w:rPr>
              <w:t xml:space="preserve">a </w:t>
            </w:r>
            <w:r w:rsidR="005075F1">
              <w:rPr>
                <w:rFonts w:cstheme="minorHAnsi"/>
                <w:sz w:val="18"/>
                <w:szCs w:val="18"/>
              </w:rPr>
              <w:br/>
            </w:r>
            <w:r w:rsidR="00FA3852" w:rsidRPr="00FA3852">
              <w:rPr>
                <w:rFonts w:cstheme="minorHAnsi"/>
                <w:sz w:val="20"/>
                <w:szCs w:val="20"/>
              </w:rPr>
              <w:t>linked</w:t>
            </w:r>
            <w:r w:rsidRPr="00FA3852">
              <w:rPr>
                <w:rFonts w:cstheme="minorHAnsi"/>
                <w:sz w:val="18"/>
                <w:szCs w:val="18"/>
              </w:rPr>
              <w:t xml:space="preserve"> GP practice </w:t>
            </w:r>
            <w:r w:rsidR="007D6969">
              <w:rPr>
                <w:rFonts w:cstheme="minorHAnsi"/>
                <w:sz w:val="18"/>
                <w:szCs w:val="18"/>
              </w:rPr>
              <w:br/>
            </w:r>
            <w:r w:rsidRPr="00FA3852">
              <w:rPr>
                <w:rFonts w:cstheme="minorHAnsi"/>
                <w:sz w:val="18"/>
                <w:szCs w:val="18"/>
              </w:rPr>
              <w:t>(n= 1,</w:t>
            </w:r>
            <w:r w:rsidR="00B105D7">
              <w:rPr>
                <w:rFonts w:cstheme="minorHAnsi"/>
                <w:sz w:val="18"/>
                <w:szCs w:val="18"/>
              </w:rPr>
              <w:t>556</w:t>
            </w:r>
            <w:r w:rsidRPr="00FA3852">
              <w:rPr>
                <w:rFonts w:cstheme="minorHAnsi"/>
                <w:sz w:val="18"/>
                <w:szCs w:val="18"/>
              </w:rPr>
              <w:t>)</w:t>
            </w:r>
          </w:p>
        </w:tc>
      </w:tr>
      <w:tr w:rsidR="00C11B1A" w:rsidRPr="00F947ED" w14:paraId="19607567" w14:textId="77777777" w:rsidTr="007D6969">
        <w:trPr>
          <w:trHeight w:val="332"/>
        </w:trPr>
        <w:tc>
          <w:tcPr>
            <w:tcW w:w="2410" w:type="dxa"/>
            <w:vMerge/>
            <w:tcBorders>
              <w:left w:val="nil"/>
              <w:bottom w:val="single" w:sz="8" w:space="0" w:color="000000"/>
              <w:right w:val="single" w:sz="4" w:space="0" w:color="auto"/>
            </w:tcBorders>
            <w:shd w:val="clear" w:color="auto" w:fill="FFFFFF" w:themeFill="background1"/>
            <w:tcMar>
              <w:top w:w="15" w:type="dxa"/>
              <w:left w:w="64" w:type="dxa"/>
              <w:bottom w:w="0" w:type="dxa"/>
              <w:right w:w="64" w:type="dxa"/>
            </w:tcMar>
          </w:tcPr>
          <w:p w14:paraId="122B53F3" w14:textId="77777777" w:rsidR="00445C16" w:rsidRPr="00FA3852" w:rsidRDefault="00445C16" w:rsidP="007D6969">
            <w:pPr>
              <w:spacing w:after="60" w:line="252" w:lineRule="auto"/>
              <w:jc w:val="center"/>
              <w:rPr>
                <w:rFonts w:cstheme="minorHAnsi"/>
                <w:sz w:val="20"/>
                <w:szCs w:val="20"/>
              </w:rPr>
            </w:pPr>
          </w:p>
        </w:tc>
        <w:tc>
          <w:tcPr>
            <w:tcW w:w="2270" w:type="dxa"/>
            <w:tcBorders>
              <w:top w:val="single" w:sz="8" w:space="0" w:color="000000"/>
              <w:left w:val="single" w:sz="4" w:space="0" w:color="auto"/>
              <w:bottom w:val="single" w:sz="8" w:space="0" w:color="000000"/>
            </w:tcBorders>
            <w:shd w:val="clear" w:color="auto" w:fill="FFFFFF" w:themeFill="background1"/>
            <w:tcMar>
              <w:top w:w="15" w:type="dxa"/>
              <w:left w:w="64" w:type="dxa"/>
              <w:bottom w:w="0" w:type="dxa"/>
              <w:right w:w="64" w:type="dxa"/>
            </w:tcMar>
          </w:tcPr>
          <w:p w14:paraId="23404E59" w14:textId="77777777" w:rsidR="00445C16" w:rsidRPr="00FA3852" w:rsidRDefault="00445C16" w:rsidP="007D6969">
            <w:pPr>
              <w:spacing w:after="60" w:line="252" w:lineRule="auto"/>
              <w:jc w:val="center"/>
              <w:rPr>
                <w:rFonts w:cstheme="minorHAnsi"/>
                <w:sz w:val="20"/>
                <w:szCs w:val="20"/>
              </w:rPr>
            </w:pPr>
          </w:p>
        </w:tc>
        <w:tc>
          <w:tcPr>
            <w:tcW w:w="850" w:type="dxa"/>
            <w:tcBorders>
              <w:top w:val="single" w:sz="4" w:space="0" w:color="auto"/>
              <w:right w:val="single" w:sz="4" w:space="0" w:color="auto"/>
            </w:tcBorders>
            <w:shd w:val="clear" w:color="auto" w:fill="FFFFFF" w:themeFill="background1"/>
          </w:tcPr>
          <w:p w14:paraId="750A613A" w14:textId="77777777" w:rsidR="00445C16" w:rsidRPr="00FA3852" w:rsidRDefault="00445C16" w:rsidP="00FA3852">
            <w:pPr>
              <w:spacing w:after="6" w:line="252" w:lineRule="auto"/>
              <w:jc w:val="center"/>
              <w:rPr>
                <w:rFonts w:cstheme="minorHAnsi"/>
                <w:sz w:val="20"/>
                <w:szCs w:val="20"/>
              </w:rPr>
            </w:pPr>
          </w:p>
        </w:tc>
        <w:tc>
          <w:tcPr>
            <w:tcW w:w="3404" w:type="dxa"/>
            <w:vMerge/>
            <w:tcBorders>
              <w:top w:val="single" w:sz="8" w:space="0" w:color="000000"/>
              <w:left w:val="single" w:sz="4" w:space="0" w:color="auto"/>
              <w:bottom w:val="single" w:sz="8" w:space="0" w:color="000000"/>
              <w:right w:val="single" w:sz="4" w:space="0" w:color="auto"/>
            </w:tcBorders>
            <w:shd w:val="clear" w:color="auto" w:fill="FFFFFF" w:themeFill="background1"/>
            <w:vAlign w:val="center"/>
          </w:tcPr>
          <w:p w14:paraId="2A40F76A" w14:textId="77777777" w:rsidR="00445C16" w:rsidRPr="00FA3852" w:rsidRDefault="00445C16" w:rsidP="007D6969">
            <w:pPr>
              <w:spacing w:after="60" w:line="252" w:lineRule="auto"/>
              <w:jc w:val="center"/>
              <w:rPr>
                <w:rFonts w:cstheme="minorHAnsi"/>
                <w:sz w:val="18"/>
                <w:szCs w:val="18"/>
              </w:rPr>
            </w:pPr>
          </w:p>
        </w:tc>
      </w:tr>
      <w:tr w:rsidR="00C11B1A" w:rsidRPr="00F947ED" w14:paraId="5E272041" w14:textId="0405B03D" w:rsidTr="007D6969">
        <w:trPr>
          <w:trHeight w:val="904"/>
        </w:trPr>
        <w:tc>
          <w:tcPr>
            <w:tcW w:w="4680" w:type="dxa"/>
            <w:gridSpan w:val="2"/>
            <w:tcBorders>
              <w:top w:val="single" w:sz="8" w:space="0" w:color="000000"/>
              <w:left w:val="single" w:sz="8" w:space="0" w:color="000000"/>
              <w:bottom w:val="single" w:sz="8" w:space="0" w:color="000000"/>
              <w:right w:val="single" w:sz="8" w:space="0" w:color="000000"/>
            </w:tcBorders>
            <w:shd w:val="clear" w:color="auto" w:fill="E7E6E6" w:themeFill="background2"/>
            <w:tcMar>
              <w:top w:w="15" w:type="dxa"/>
              <w:left w:w="64" w:type="dxa"/>
              <w:bottom w:w="0" w:type="dxa"/>
              <w:right w:w="64" w:type="dxa"/>
            </w:tcMar>
            <w:vAlign w:val="center"/>
            <w:hideMark/>
          </w:tcPr>
          <w:p w14:paraId="503893C9" w14:textId="21F75C1F" w:rsidR="00C11B1A" w:rsidRPr="00FA3852" w:rsidRDefault="00C11B1A" w:rsidP="007D6969">
            <w:pPr>
              <w:shd w:val="clear" w:color="auto" w:fill="E7E6E6" w:themeFill="background2"/>
              <w:spacing w:after="60" w:line="252" w:lineRule="auto"/>
              <w:jc w:val="center"/>
              <w:rPr>
                <w:rFonts w:cstheme="minorHAnsi"/>
                <w:sz w:val="20"/>
                <w:szCs w:val="20"/>
              </w:rPr>
            </w:pPr>
            <w:r w:rsidRPr="00FA3852">
              <w:rPr>
                <w:rFonts w:cstheme="minorHAnsi"/>
                <w:b/>
                <w:bCs/>
                <w:sz w:val="20"/>
                <w:szCs w:val="20"/>
              </w:rPr>
              <w:t xml:space="preserve"> </w:t>
            </w:r>
            <w:r w:rsidRPr="00FA3852">
              <w:rPr>
                <w:rFonts w:cstheme="minorHAnsi"/>
                <w:sz w:val="20"/>
                <w:szCs w:val="20"/>
              </w:rPr>
              <w:t xml:space="preserve">IPF patients registered at </w:t>
            </w:r>
            <w:r>
              <w:rPr>
                <w:rFonts w:cstheme="minorHAnsi"/>
                <w:sz w:val="20"/>
                <w:szCs w:val="20"/>
              </w:rPr>
              <w:t xml:space="preserve">a </w:t>
            </w:r>
            <w:r w:rsidRPr="00FA3852">
              <w:rPr>
                <w:rFonts w:cstheme="minorHAnsi"/>
                <w:sz w:val="20"/>
                <w:szCs w:val="20"/>
              </w:rPr>
              <w:t xml:space="preserve">linked GP practice </w:t>
            </w:r>
            <w:r w:rsidR="007D6969">
              <w:rPr>
                <w:rFonts w:cstheme="minorHAnsi"/>
                <w:sz w:val="20"/>
                <w:szCs w:val="20"/>
              </w:rPr>
              <w:br/>
            </w:r>
            <w:r w:rsidRPr="00FA3852">
              <w:rPr>
                <w:rFonts w:cstheme="minorHAnsi"/>
                <w:sz w:val="20"/>
                <w:szCs w:val="20"/>
              </w:rPr>
              <w:t xml:space="preserve">N = </w:t>
            </w:r>
            <w:r w:rsidR="00B105D7">
              <w:rPr>
                <w:rFonts w:cstheme="minorHAnsi"/>
                <w:sz w:val="20"/>
                <w:szCs w:val="20"/>
              </w:rPr>
              <w:t>35,149</w:t>
            </w:r>
          </w:p>
        </w:tc>
        <w:tc>
          <w:tcPr>
            <w:tcW w:w="850" w:type="dxa"/>
            <w:tcBorders>
              <w:left w:val="single" w:sz="8" w:space="0" w:color="000000"/>
            </w:tcBorders>
            <w:shd w:val="clear" w:color="auto" w:fill="FFFFFF" w:themeFill="background1"/>
            <w:vAlign w:val="center"/>
          </w:tcPr>
          <w:p w14:paraId="4F58DB31" w14:textId="77777777" w:rsidR="00C11B1A" w:rsidRPr="00FA3852" w:rsidRDefault="00C11B1A" w:rsidP="00FA3852">
            <w:pPr>
              <w:spacing w:after="6" w:line="252" w:lineRule="auto"/>
              <w:jc w:val="center"/>
              <w:rPr>
                <w:rFonts w:cstheme="minorHAnsi"/>
                <w:b/>
                <w:bCs/>
                <w:sz w:val="18"/>
                <w:szCs w:val="18"/>
              </w:rPr>
            </w:pPr>
          </w:p>
        </w:tc>
        <w:tc>
          <w:tcPr>
            <w:tcW w:w="3404" w:type="dxa"/>
            <w:tcBorders>
              <w:top w:val="single" w:sz="8" w:space="0" w:color="000000"/>
              <w:bottom w:val="single" w:sz="4" w:space="0" w:color="auto"/>
            </w:tcBorders>
            <w:shd w:val="clear" w:color="auto" w:fill="FFFFFF" w:themeFill="background1"/>
            <w:vAlign w:val="center"/>
          </w:tcPr>
          <w:p w14:paraId="6946B726" w14:textId="37A4FBB3" w:rsidR="00C11B1A" w:rsidRPr="00FA3852" w:rsidRDefault="00C11B1A" w:rsidP="007D6969">
            <w:pPr>
              <w:spacing w:after="60" w:line="252" w:lineRule="auto"/>
              <w:jc w:val="center"/>
              <w:rPr>
                <w:rFonts w:cstheme="minorHAnsi"/>
                <w:b/>
                <w:bCs/>
                <w:sz w:val="18"/>
                <w:szCs w:val="18"/>
              </w:rPr>
            </w:pPr>
          </w:p>
        </w:tc>
      </w:tr>
      <w:tr w:rsidR="00C11B1A" w:rsidRPr="00F947ED" w14:paraId="70D4A971" w14:textId="58ED2656" w:rsidTr="007D6969">
        <w:trPr>
          <w:trHeight w:val="334"/>
        </w:trPr>
        <w:tc>
          <w:tcPr>
            <w:tcW w:w="2410" w:type="dxa"/>
            <w:vMerge w:val="restart"/>
            <w:tcBorders>
              <w:top w:val="single" w:sz="8" w:space="0" w:color="000000"/>
              <w:left w:val="nil"/>
              <w:right w:val="single" w:sz="4" w:space="0" w:color="auto"/>
            </w:tcBorders>
            <w:shd w:val="clear" w:color="auto" w:fill="FFFFFF" w:themeFill="background1"/>
            <w:tcMar>
              <w:top w:w="15" w:type="dxa"/>
              <w:left w:w="64" w:type="dxa"/>
              <w:bottom w:w="0" w:type="dxa"/>
              <w:right w:w="64" w:type="dxa"/>
            </w:tcMar>
            <w:hideMark/>
          </w:tcPr>
          <w:p w14:paraId="1E0D4790" w14:textId="77777777" w:rsidR="00445C16" w:rsidRPr="00F947ED" w:rsidRDefault="00445C16" w:rsidP="007D6969">
            <w:pPr>
              <w:spacing w:after="60" w:line="252" w:lineRule="auto"/>
              <w:jc w:val="center"/>
              <w:rPr>
                <w:rFonts w:cstheme="minorHAnsi"/>
                <w:sz w:val="20"/>
                <w:szCs w:val="20"/>
              </w:rPr>
            </w:pPr>
            <w:r w:rsidRPr="00FA3852">
              <w:rPr>
                <w:rFonts w:cstheme="minorHAnsi"/>
                <w:sz w:val="20"/>
                <w:szCs w:val="20"/>
              </w:rPr>
              <w:t> </w:t>
            </w:r>
          </w:p>
        </w:tc>
        <w:tc>
          <w:tcPr>
            <w:tcW w:w="2270" w:type="dxa"/>
            <w:tcBorders>
              <w:top w:val="single" w:sz="8" w:space="0" w:color="000000"/>
              <w:left w:val="single" w:sz="4" w:space="0" w:color="auto"/>
              <w:bottom w:val="single" w:sz="8" w:space="0" w:color="000000"/>
            </w:tcBorders>
            <w:shd w:val="clear" w:color="auto" w:fill="FFFFFF" w:themeFill="background1"/>
            <w:tcMar>
              <w:top w:w="15" w:type="dxa"/>
              <w:left w:w="64" w:type="dxa"/>
              <w:bottom w:w="0" w:type="dxa"/>
              <w:right w:w="64" w:type="dxa"/>
            </w:tcMar>
            <w:hideMark/>
          </w:tcPr>
          <w:p w14:paraId="7E7F3301" w14:textId="77777777" w:rsidR="00445C16" w:rsidRPr="00F947ED" w:rsidRDefault="00445C16" w:rsidP="007D6969">
            <w:pPr>
              <w:spacing w:after="60" w:line="252" w:lineRule="auto"/>
              <w:jc w:val="center"/>
              <w:rPr>
                <w:rFonts w:cstheme="minorHAnsi"/>
                <w:sz w:val="20"/>
                <w:szCs w:val="20"/>
              </w:rPr>
            </w:pPr>
            <w:r w:rsidRPr="00FA3852">
              <w:rPr>
                <w:rFonts w:cstheme="minorHAnsi"/>
                <w:sz w:val="20"/>
                <w:szCs w:val="20"/>
              </w:rPr>
              <w:t> </w:t>
            </w:r>
          </w:p>
        </w:tc>
        <w:tc>
          <w:tcPr>
            <w:tcW w:w="850" w:type="dxa"/>
            <w:tcBorders>
              <w:bottom w:val="single" w:sz="4" w:space="0" w:color="auto"/>
              <w:right w:val="single" w:sz="4" w:space="0" w:color="auto"/>
            </w:tcBorders>
            <w:shd w:val="clear" w:color="auto" w:fill="FFFFFF" w:themeFill="background1"/>
          </w:tcPr>
          <w:p w14:paraId="5E9B4726" w14:textId="77777777" w:rsidR="00445C16" w:rsidRPr="00FA3852" w:rsidRDefault="00445C16" w:rsidP="00FA3852">
            <w:pPr>
              <w:spacing w:after="6" w:line="252" w:lineRule="auto"/>
              <w:jc w:val="center"/>
              <w:rPr>
                <w:rFonts w:cstheme="minorHAnsi"/>
                <w:sz w:val="20"/>
                <w:szCs w:val="20"/>
              </w:rPr>
            </w:pPr>
          </w:p>
        </w:tc>
        <w:tc>
          <w:tcPr>
            <w:tcW w:w="340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E4A2E9" w14:textId="2AAB18E5" w:rsidR="00445C16" w:rsidRPr="00FA3852" w:rsidRDefault="00FA3852" w:rsidP="007D6969">
            <w:pPr>
              <w:spacing w:after="60" w:line="252" w:lineRule="auto"/>
              <w:jc w:val="center"/>
              <w:rPr>
                <w:rFonts w:cstheme="minorHAnsi"/>
                <w:sz w:val="18"/>
                <w:szCs w:val="18"/>
              </w:rPr>
            </w:pPr>
            <w:r w:rsidRPr="00FA3852">
              <w:rPr>
                <w:rFonts w:cstheme="minorHAnsi"/>
                <w:sz w:val="18"/>
                <w:szCs w:val="18"/>
              </w:rPr>
              <w:t>Excluded patients</w:t>
            </w:r>
            <w:r>
              <w:rPr>
                <w:rFonts w:cstheme="minorHAnsi"/>
                <w:sz w:val="18"/>
                <w:szCs w:val="18"/>
              </w:rPr>
              <w:t xml:space="preserve"> </w:t>
            </w:r>
            <w:r w:rsidR="00445C16" w:rsidRPr="00FA3852">
              <w:rPr>
                <w:rFonts w:cstheme="minorHAnsi"/>
                <w:sz w:val="18"/>
                <w:szCs w:val="18"/>
              </w:rPr>
              <w:t xml:space="preserve">aged under 40 years </w:t>
            </w:r>
            <w:r w:rsidR="00C11B1A">
              <w:rPr>
                <w:rFonts w:cstheme="minorHAnsi"/>
                <w:sz w:val="18"/>
                <w:szCs w:val="18"/>
              </w:rPr>
              <w:br/>
            </w:r>
            <w:r w:rsidR="00445C16" w:rsidRPr="00FA3852">
              <w:rPr>
                <w:rFonts w:cstheme="minorHAnsi"/>
                <w:sz w:val="18"/>
                <w:szCs w:val="18"/>
              </w:rPr>
              <w:t>at time of diagnosis</w:t>
            </w:r>
            <w:r>
              <w:rPr>
                <w:rFonts w:cstheme="minorHAnsi"/>
                <w:sz w:val="18"/>
                <w:szCs w:val="18"/>
              </w:rPr>
              <w:t xml:space="preserve"> </w:t>
            </w:r>
            <w:r w:rsidR="007D6969">
              <w:rPr>
                <w:rFonts w:cstheme="minorHAnsi"/>
                <w:sz w:val="18"/>
                <w:szCs w:val="18"/>
              </w:rPr>
              <w:br/>
            </w:r>
            <w:r w:rsidRPr="00FA3852">
              <w:rPr>
                <w:rFonts w:cstheme="minorHAnsi"/>
                <w:sz w:val="18"/>
                <w:szCs w:val="18"/>
              </w:rPr>
              <w:t xml:space="preserve">(n= </w:t>
            </w:r>
            <w:r w:rsidR="00B105D7">
              <w:rPr>
                <w:rFonts w:cstheme="minorHAnsi"/>
                <w:sz w:val="18"/>
                <w:szCs w:val="18"/>
              </w:rPr>
              <w:t>278</w:t>
            </w:r>
            <w:r w:rsidRPr="00FA3852">
              <w:rPr>
                <w:rFonts w:cstheme="minorHAnsi"/>
                <w:sz w:val="18"/>
                <w:szCs w:val="18"/>
              </w:rPr>
              <w:t>)</w:t>
            </w:r>
          </w:p>
        </w:tc>
      </w:tr>
      <w:tr w:rsidR="00C11B1A" w:rsidRPr="00F947ED" w14:paraId="19C1F32C" w14:textId="77777777" w:rsidTr="007D6969">
        <w:trPr>
          <w:trHeight w:val="172"/>
        </w:trPr>
        <w:tc>
          <w:tcPr>
            <w:tcW w:w="2410" w:type="dxa"/>
            <w:vMerge/>
            <w:tcBorders>
              <w:left w:val="nil"/>
              <w:bottom w:val="single" w:sz="8" w:space="0" w:color="000000"/>
              <w:right w:val="single" w:sz="4" w:space="0" w:color="auto"/>
            </w:tcBorders>
            <w:shd w:val="clear" w:color="auto" w:fill="FFFFFF" w:themeFill="background1"/>
            <w:tcMar>
              <w:top w:w="15" w:type="dxa"/>
              <w:left w:w="64" w:type="dxa"/>
              <w:bottom w:w="0" w:type="dxa"/>
              <w:right w:w="64" w:type="dxa"/>
            </w:tcMar>
          </w:tcPr>
          <w:p w14:paraId="5180D24C" w14:textId="77777777" w:rsidR="00445C16" w:rsidRPr="00FA3852" w:rsidRDefault="00445C16" w:rsidP="007D6969">
            <w:pPr>
              <w:spacing w:after="60" w:line="252" w:lineRule="auto"/>
              <w:jc w:val="center"/>
              <w:rPr>
                <w:rFonts w:cstheme="minorHAnsi"/>
                <w:sz w:val="20"/>
                <w:szCs w:val="20"/>
              </w:rPr>
            </w:pPr>
          </w:p>
        </w:tc>
        <w:tc>
          <w:tcPr>
            <w:tcW w:w="2270" w:type="dxa"/>
            <w:tcBorders>
              <w:top w:val="single" w:sz="4" w:space="0" w:color="auto"/>
              <w:left w:val="single" w:sz="4" w:space="0" w:color="auto"/>
              <w:bottom w:val="single" w:sz="8" w:space="0" w:color="000000"/>
            </w:tcBorders>
            <w:shd w:val="clear" w:color="auto" w:fill="FFFFFF" w:themeFill="background1"/>
            <w:tcMar>
              <w:top w:w="15" w:type="dxa"/>
              <w:left w:w="64" w:type="dxa"/>
              <w:bottom w:w="0" w:type="dxa"/>
              <w:right w:w="64" w:type="dxa"/>
            </w:tcMar>
          </w:tcPr>
          <w:p w14:paraId="56108559" w14:textId="77777777" w:rsidR="00445C16" w:rsidRPr="00FA3852" w:rsidRDefault="00445C16" w:rsidP="007D6969">
            <w:pPr>
              <w:spacing w:after="60" w:line="252" w:lineRule="auto"/>
              <w:jc w:val="center"/>
              <w:rPr>
                <w:rFonts w:cstheme="minorHAnsi"/>
                <w:sz w:val="20"/>
                <w:szCs w:val="20"/>
              </w:rPr>
            </w:pPr>
          </w:p>
        </w:tc>
        <w:tc>
          <w:tcPr>
            <w:tcW w:w="850" w:type="dxa"/>
            <w:tcBorders>
              <w:top w:val="single" w:sz="4" w:space="0" w:color="auto"/>
              <w:right w:val="single" w:sz="4" w:space="0" w:color="auto"/>
            </w:tcBorders>
            <w:shd w:val="clear" w:color="auto" w:fill="FFFFFF" w:themeFill="background1"/>
          </w:tcPr>
          <w:p w14:paraId="52D89C12" w14:textId="77777777" w:rsidR="00445C16" w:rsidRPr="00FA3852" w:rsidRDefault="00445C16" w:rsidP="00FA3852">
            <w:pPr>
              <w:spacing w:after="6" w:line="252" w:lineRule="auto"/>
              <w:jc w:val="center"/>
              <w:rPr>
                <w:rFonts w:cstheme="minorHAnsi"/>
                <w:sz w:val="20"/>
                <w:szCs w:val="20"/>
              </w:rPr>
            </w:pPr>
          </w:p>
        </w:tc>
        <w:tc>
          <w:tcPr>
            <w:tcW w:w="340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E8383A" w14:textId="77777777" w:rsidR="00445C16" w:rsidRPr="00FA3852" w:rsidRDefault="00445C16" w:rsidP="007D6969">
            <w:pPr>
              <w:spacing w:after="60" w:line="252" w:lineRule="auto"/>
              <w:jc w:val="center"/>
              <w:rPr>
                <w:rFonts w:cstheme="minorHAnsi"/>
                <w:sz w:val="18"/>
                <w:szCs w:val="18"/>
              </w:rPr>
            </w:pPr>
          </w:p>
        </w:tc>
      </w:tr>
      <w:tr w:rsidR="007D6969" w:rsidRPr="00F947ED" w14:paraId="140320D0" w14:textId="0A4A8D2E" w:rsidTr="007D6969">
        <w:trPr>
          <w:trHeight w:val="695"/>
        </w:trPr>
        <w:tc>
          <w:tcPr>
            <w:tcW w:w="4680" w:type="dxa"/>
            <w:gridSpan w:val="2"/>
            <w:tcBorders>
              <w:top w:val="single" w:sz="8" w:space="0" w:color="000000"/>
              <w:left w:val="single" w:sz="8" w:space="0" w:color="000000"/>
              <w:bottom w:val="single" w:sz="8" w:space="0" w:color="000000"/>
              <w:right w:val="single" w:sz="8" w:space="0" w:color="000000"/>
            </w:tcBorders>
            <w:shd w:val="clear" w:color="auto" w:fill="E7E6E6" w:themeFill="background2"/>
            <w:tcMar>
              <w:top w:w="72" w:type="dxa"/>
              <w:left w:w="144" w:type="dxa"/>
              <w:bottom w:w="72" w:type="dxa"/>
              <w:right w:w="144" w:type="dxa"/>
            </w:tcMar>
            <w:hideMark/>
          </w:tcPr>
          <w:p w14:paraId="501E42C7" w14:textId="16924191" w:rsidR="007D6969" w:rsidRDefault="007D6969" w:rsidP="007D6969">
            <w:pPr>
              <w:shd w:val="clear" w:color="auto" w:fill="E7E6E6" w:themeFill="background2"/>
              <w:spacing w:after="60" w:line="252" w:lineRule="auto"/>
              <w:jc w:val="center"/>
              <w:rPr>
                <w:rFonts w:cstheme="minorHAnsi"/>
                <w:sz w:val="20"/>
                <w:szCs w:val="20"/>
              </w:rPr>
            </w:pPr>
            <w:r>
              <w:rPr>
                <w:rFonts w:cstheme="minorHAnsi"/>
                <w:sz w:val="20"/>
                <w:szCs w:val="20"/>
              </w:rPr>
              <w:t>IPF p</w:t>
            </w:r>
            <w:r w:rsidRPr="00FA3852">
              <w:rPr>
                <w:rFonts w:cstheme="minorHAnsi"/>
                <w:sz w:val="20"/>
                <w:szCs w:val="20"/>
              </w:rPr>
              <w:t xml:space="preserve">atients aged at least 40 years at the </w:t>
            </w:r>
            <w:r>
              <w:rPr>
                <w:rFonts w:cstheme="minorHAnsi"/>
                <w:sz w:val="20"/>
                <w:szCs w:val="20"/>
              </w:rPr>
              <w:br/>
            </w:r>
            <w:r w:rsidRPr="00FA3852">
              <w:rPr>
                <w:rFonts w:cstheme="minorHAnsi"/>
                <w:sz w:val="20"/>
                <w:szCs w:val="20"/>
              </w:rPr>
              <w:t>time of their diagnosis</w:t>
            </w:r>
            <w:r>
              <w:rPr>
                <w:rFonts w:cstheme="minorHAnsi"/>
                <w:sz w:val="20"/>
                <w:szCs w:val="20"/>
              </w:rPr>
              <w:t xml:space="preserve"> </w:t>
            </w:r>
            <w:r>
              <w:rPr>
                <w:rFonts w:cstheme="minorHAnsi"/>
                <w:sz w:val="20"/>
                <w:szCs w:val="20"/>
              </w:rPr>
              <w:br/>
            </w:r>
            <w:r w:rsidRPr="00FA3852">
              <w:rPr>
                <w:rFonts w:cstheme="minorHAnsi"/>
                <w:sz w:val="20"/>
                <w:szCs w:val="20"/>
              </w:rPr>
              <w:t xml:space="preserve">N = </w:t>
            </w:r>
            <w:r w:rsidRPr="00B105D7">
              <w:rPr>
                <w:rFonts w:cstheme="minorHAnsi"/>
                <w:sz w:val="20"/>
                <w:szCs w:val="20"/>
              </w:rPr>
              <w:t>34,871</w:t>
            </w:r>
          </w:p>
        </w:tc>
        <w:tc>
          <w:tcPr>
            <w:tcW w:w="851" w:type="dxa"/>
            <w:tcBorders>
              <w:left w:val="single" w:sz="8" w:space="0" w:color="000000"/>
            </w:tcBorders>
            <w:shd w:val="clear" w:color="auto" w:fill="FFFFFF" w:themeFill="background1"/>
            <w:vAlign w:val="center"/>
          </w:tcPr>
          <w:p w14:paraId="5D1708A8" w14:textId="77777777" w:rsidR="007D6969" w:rsidRPr="009C4A21" w:rsidRDefault="007D6969" w:rsidP="00D43BBF">
            <w:pPr>
              <w:spacing w:after="6" w:line="252" w:lineRule="auto"/>
              <w:jc w:val="center"/>
              <w:rPr>
                <w:rFonts w:cstheme="minorHAnsi"/>
                <w:b/>
                <w:bCs/>
                <w:sz w:val="18"/>
                <w:szCs w:val="18"/>
              </w:rPr>
            </w:pPr>
          </w:p>
        </w:tc>
        <w:tc>
          <w:tcPr>
            <w:tcW w:w="3403" w:type="dxa"/>
            <w:tcBorders>
              <w:top w:val="single" w:sz="4" w:space="0" w:color="auto"/>
              <w:left w:val="nil"/>
            </w:tcBorders>
            <w:shd w:val="clear" w:color="auto" w:fill="FFFFFF" w:themeFill="background1"/>
            <w:vAlign w:val="center"/>
          </w:tcPr>
          <w:p w14:paraId="6916CA97" w14:textId="33AF09C8" w:rsidR="007D6969" w:rsidRPr="009C4A21" w:rsidRDefault="007D6969" w:rsidP="007D6969">
            <w:pPr>
              <w:spacing w:after="60" w:line="252" w:lineRule="auto"/>
              <w:jc w:val="center"/>
              <w:rPr>
                <w:rFonts w:cstheme="minorHAnsi"/>
                <w:b/>
                <w:bCs/>
                <w:sz w:val="18"/>
                <w:szCs w:val="18"/>
              </w:rPr>
            </w:pPr>
          </w:p>
        </w:tc>
      </w:tr>
      <w:tr w:rsidR="00C11B1A" w:rsidRPr="00F947ED" w14:paraId="365B91CB" w14:textId="77777777" w:rsidTr="007D6969">
        <w:trPr>
          <w:trHeight w:val="340"/>
        </w:trPr>
        <w:tc>
          <w:tcPr>
            <w:tcW w:w="2410" w:type="dxa"/>
            <w:vMerge w:val="restart"/>
            <w:tcBorders>
              <w:top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tcPr>
          <w:p w14:paraId="3C1449E9" w14:textId="77777777" w:rsidR="00FA3852" w:rsidRPr="00FA3852" w:rsidRDefault="00FA3852" w:rsidP="007D6969">
            <w:pPr>
              <w:spacing w:after="60" w:line="252" w:lineRule="auto"/>
              <w:jc w:val="center"/>
              <w:rPr>
                <w:rFonts w:cstheme="minorHAnsi"/>
                <w:sz w:val="20"/>
                <w:szCs w:val="20"/>
              </w:rPr>
            </w:pPr>
          </w:p>
        </w:tc>
        <w:tc>
          <w:tcPr>
            <w:tcW w:w="2270" w:type="dxa"/>
            <w:tcBorders>
              <w:top w:val="single" w:sz="8" w:space="0" w:color="000000"/>
              <w:left w:val="single" w:sz="8" w:space="0" w:color="000000"/>
              <w:bottom w:val="single" w:sz="8" w:space="0" w:color="000000"/>
            </w:tcBorders>
            <w:shd w:val="clear" w:color="auto" w:fill="FFFFFF" w:themeFill="background1"/>
          </w:tcPr>
          <w:p w14:paraId="7A0DDD57" w14:textId="76FF52B1" w:rsidR="00FA3852" w:rsidRPr="00FA3852" w:rsidRDefault="00FA3852" w:rsidP="007D6969">
            <w:pPr>
              <w:spacing w:after="60" w:line="252" w:lineRule="auto"/>
              <w:jc w:val="center"/>
              <w:rPr>
                <w:rFonts w:cstheme="minorHAnsi"/>
                <w:sz w:val="20"/>
                <w:szCs w:val="20"/>
              </w:rPr>
            </w:pPr>
          </w:p>
        </w:tc>
        <w:tc>
          <w:tcPr>
            <w:tcW w:w="850" w:type="dxa"/>
            <w:tcBorders>
              <w:bottom w:val="single" w:sz="4" w:space="0" w:color="auto"/>
              <w:right w:val="single" w:sz="4" w:space="0" w:color="auto"/>
            </w:tcBorders>
            <w:shd w:val="clear" w:color="auto" w:fill="FFFFFF" w:themeFill="background1"/>
          </w:tcPr>
          <w:p w14:paraId="00F1507D" w14:textId="77777777" w:rsidR="00FA3852" w:rsidRPr="00FA3852" w:rsidRDefault="00FA3852" w:rsidP="00FA3852">
            <w:pPr>
              <w:spacing w:after="6" w:line="252" w:lineRule="auto"/>
              <w:jc w:val="center"/>
              <w:rPr>
                <w:rFonts w:cstheme="minorHAnsi"/>
                <w:b/>
                <w:bCs/>
                <w:sz w:val="20"/>
                <w:szCs w:val="20"/>
              </w:rPr>
            </w:pPr>
          </w:p>
        </w:tc>
        <w:tc>
          <w:tcPr>
            <w:tcW w:w="340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A984E1" w14:textId="3CFB9742" w:rsidR="00FA3852" w:rsidRPr="005075F1" w:rsidRDefault="00FA3852" w:rsidP="007D6969">
            <w:pPr>
              <w:spacing w:after="60" w:line="252" w:lineRule="auto"/>
              <w:jc w:val="center"/>
              <w:rPr>
                <w:rFonts w:cstheme="minorHAnsi"/>
                <w:sz w:val="18"/>
                <w:szCs w:val="18"/>
              </w:rPr>
            </w:pPr>
            <w:r w:rsidRPr="005075F1">
              <w:rPr>
                <w:rFonts w:cstheme="minorHAnsi"/>
                <w:sz w:val="18"/>
                <w:szCs w:val="18"/>
              </w:rPr>
              <w:t>Excluded patients who received their diagnosis outside the study period</w:t>
            </w:r>
            <w:r w:rsidR="005075F1">
              <w:rPr>
                <w:rFonts w:cstheme="minorHAnsi"/>
                <w:sz w:val="18"/>
                <w:szCs w:val="18"/>
              </w:rPr>
              <w:br/>
            </w:r>
            <w:r w:rsidR="005075F1" w:rsidRPr="00FA3852">
              <w:rPr>
                <w:rFonts w:cstheme="minorHAnsi"/>
                <w:sz w:val="18"/>
                <w:szCs w:val="18"/>
              </w:rPr>
              <w:t xml:space="preserve">(n= </w:t>
            </w:r>
            <w:r w:rsidR="00B105D7">
              <w:rPr>
                <w:rFonts w:cstheme="minorHAnsi"/>
                <w:sz w:val="18"/>
                <w:szCs w:val="18"/>
              </w:rPr>
              <w:t>13,</w:t>
            </w:r>
            <w:r w:rsidR="00EE2776">
              <w:rPr>
                <w:rFonts w:cstheme="minorHAnsi"/>
                <w:sz w:val="18"/>
                <w:szCs w:val="18"/>
              </w:rPr>
              <w:t>323</w:t>
            </w:r>
            <w:r w:rsidR="005075F1" w:rsidRPr="00FA3852">
              <w:rPr>
                <w:rFonts w:cstheme="minorHAnsi"/>
                <w:sz w:val="18"/>
                <w:szCs w:val="18"/>
              </w:rPr>
              <w:t>)</w:t>
            </w:r>
          </w:p>
        </w:tc>
      </w:tr>
      <w:tr w:rsidR="00C11B1A" w:rsidRPr="00F947ED" w14:paraId="6165A823" w14:textId="77777777" w:rsidTr="007D6969">
        <w:trPr>
          <w:trHeight w:val="241"/>
        </w:trPr>
        <w:tc>
          <w:tcPr>
            <w:tcW w:w="2410" w:type="dxa"/>
            <w:vMerge/>
            <w:tcBorders>
              <w:top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tcPr>
          <w:p w14:paraId="5FFDE3D0" w14:textId="77777777" w:rsidR="00FA3852" w:rsidRPr="00FA3852" w:rsidRDefault="00FA3852" w:rsidP="007D6969">
            <w:pPr>
              <w:spacing w:after="60" w:line="252" w:lineRule="auto"/>
              <w:jc w:val="center"/>
              <w:rPr>
                <w:rFonts w:cstheme="minorHAnsi"/>
                <w:sz w:val="20"/>
                <w:szCs w:val="20"/>
              </w:rPr>
            </w:pPr>
          </w:p>
        </w:tc>
        <w:tc>
          <w:tcPr>
            <w:tcW w:w="2270" w:type="dxa"/>
            <w:tcBorders>
              <w:top w:val="single" w:sz="8" w:space="0" w:color="000000"/>
              <w:left w:val="single" w:sz="8" w:space="0" w:color="000000"/>
              <w:bottom w:val="single" w:sz="8" w:space="0" w:color="000000"/>
            </w:tcBorders>
            <w:shd w:val="clear" w:color="auto" w:fill="FFFFFF" w:themeFill="background1"/>
          </w:tcPr>
          <w:p w14:paraId="2A198AA4" w14:textId="77777777" w:rsidR="00FA3852" w:rsidRPr="00FA3852" w:rsidRDefault="00FA3852" w:rsidP="007D6969">
            <w:pPr>
              <w:spacing w:after="60" w:line="252" w:lineRule="auto"/>
              <w:jc w:val="center"/>
              <w:rPr>
                <w:rFonts w:cstheme="minorHAnsi"/>
                <w:sz w:val="20"/>
                <w:szCs w:val="20"/>
              </w:rPr>
            </w:pPr>
          </w:p>
        </w:tc>
        <w:tc>
          <w:tcPr>
            <w:tcW w:w="850" w:type="dxa"/>
            <w:tcBorders>
              <w:top w:val="single" w:sz="4" w:space="0" w:color="auto"/>
              <w:right w:val="single" w:sz="4" w:space="0" w:color="auto"/>
            </w:tcBorders>
            <w:shd w:val="clear" w:color="auto" w:fill="FFFFFF" w:themeFill="background1"/>
          </w:tcPr>
          <w:p w14:paraId="30E87485" w14:textId="77777777" w:rsidR="00FA3852" w:rsidRPr="00FA3852" w:rsidRDefault="00FA3852" w:rsidP="00FA3852">
            <w:pPr>
              <w:spacing w:after="6" w:line="252" w:lineRule="auto"/>
              <w:jc w:val="center"/>
              <w:rPr>
                <w:rFonts w:cstheme="minorHAnsi"/>
                <w:b/>
                <w:bCs/>
                <w:sz w:val="20"/>
                <w:szCs w:val="20"/>
              </w:rPr>
            </w:pPr>
          </w:p>
        </w:tc>
        <w:tc>
          <w:tcPr>
            <w:tcW w:w="3404" w:type="dxa"/>
            <w:vMerge/>
            <w:tcBorders>
              <w:left w:val="single" w:sz="4" w:space="0" w:color="auto"/>
              <w:bottom w:val="single" w:sz="4" w:space="0" w:color="auto"/>
              <w:right w:val="single" w:sz="4" w:space="0" w:color="auto"/>
            </w:tcBorders>
            <w:shd w:val="clear" w:color="auto" w:fill="FFFFFF" w:themeFill="background1"/>
            <w:vAlign w:val="center"/>
          </w:tcPr>
          <w:p w14:paraId="60CADBF8" w14:textId="77777777" w:rsidR="00FA3852" w:rsidRPr="005075F1" w:rsidRDefault="00FA3852" w:rsidP="007D6969">
            <w:pPr>
              <w:spacing w:after="60" w:line="252" w:lineRule="auto"/>
              <w:jc w:val="center"/>
              <w:rPr>
                <w:rFonts w:cstheme="minorHAnsi"/>
                <w:sz w:val="18"/>
                <w:szCs w:val="18"/>
              </w:rPr>
            </w:pPr>
          </w:p>
        </w:tc>
      </w:tr>
      <w:tr w:rsidR="00C11B1A" w:rsidRPr="00F947ED" w14:paraId="6CAD9803" w14:textId="77777777" w:rsidTr="007D6969">
        <w:trPr>
          <w:trHeight w:val="640"/>
        </w:trPr>
        <w:tc>
          <w:tcPr>
            <w:tcW w:w="4680" w:type="dxa"/>
            <w:gridSpan w:val="2"/>
            <w:tcBorders>
              <w:top w:val="single" w:sz="8" w:space="0" w:color="000000"/>
              <w:left w:val="single" w:sz="8" w:space="0" w:color="000000"/>
              <w:bottom w:val="single" w:sz="8" w:space="0" w:color="000000"/>
              <w:right w:val="single" w:sz="8" w:space="0" w:color="000000"/>
            </w:tcBorders>
            <w:shd w:val="clear" w:color="auto" w:fill="E7E6E6" w:themeFill="background2"/>
            <w:tcMar>
              <w:top w:w="72" w:type="dxa"/>
              <w:left w:w="144" w:type="dxa"/>
              <w:bottom w:w="72" w:type="dxa"/>
              <w:right w:w="144" w:type="dxa"/>
            </w:tcMar>
          </w:tcPr>
          <w:p w14:paraId="199A2C20" w14:textId="11F3886D" w:rsidR="00C11B1A" w:rsidRPr="00FA3852" w:rsidRDefault="00C11B1A" w:rsidP="007D6969">
            <w:pPr>
              <w:spacing w:after="60" w:line="252" w:lineRule="auto"/>
              <w:jc w:val="center"/>
              <w:rPr>
                <w:rFonts w:cstheme="minorHAnsi"/>
                <w:sz w:val="20"/>
                <w:szCs w:val="20"/>
              </w:rPr>
            </w:pPr>
            <w:r w:rsidRPr="00FA3852">
              <w:rPr>
                <w:rFonts w:cstheme="minorHAnsi"/>
                <w:sz w:val="20"/>
                <w:szCs w:val="20"/>
              </w:rPr>
              <w:t>Patients diagnosed with IPF between 1/1/2010 and 31/12/2019 (“incident</w:t>
            </w:r>
            <w:r w:rsidR="00431395">
              <w:rPr>
                <w:rFonts w:cstheme="minorHAnsi"/>
                <w:sz w:val="20"/>
                <w:szCs w:val="20"/>
              </w:rPr>
              <w:t>”</w:t>
            </w:r>
            <w:r w:rsidRPr="00FA3852">
              <w:rPr>
                <w:rFonts w:cstheme="minorHAnsi"/>
                <w:sz w:val="20"/>
                <w:szCs w:val="20"/>
              </w:rPr>
              <w:t xml:space="preserve"> cases)</w:t>
            </w:r>
            <w:r w:rsidR="00B105D7">
              <w:rPr>
                <w:rFonts w:cstheme="minorHAnsi"/>
                <w:sz w:val="20"/>
                <w:szCs w:val="20"/>
              </w:rPr>
              <w:br/>
              <w:t xml:space="preserve">N = </w:t>
            </w:r>
            <w:r w:rsidR="00B105D7" w:rsidRPr="00B105D7">
              <w:rPr>
                <w:rFonts w:cstheme="minorHAnsi"/>
                <w:sz w:val="20"/>
                <w:szCs w:val="20"/>
              </w:rPr>
              <w:t>21,</w:t>
            </w:r>
            <w:r w:rsidR="00EE2776">
              <w:rPr>
                <w:rFonts w:cstheme="minorHAnsi"/>
                <w:sz w:val="20"/>
                <w:szCs w:val="20"/>
              </w:rPr>
              <w:t>548</w:t>
            </w:r>
          </w:p>
        </w:tc>
        <w:tc>
          <w:tcPr>
            <w:tcW w:w="850" w:type="dxa"/>
            <w:tcBorders>
              <w:left w:val="single" w:sz="8" w:space="0" w:color="000000"/>
            </w:tcBorders>
            <w:shd w:val="clear" w:color="auto" w:fill="FFFFFF" w:themeFill="background1"/>
          </w:tcPr>
          <w:p w14:paraId="6152D891" w14:textId="288BE342" w:rsidR="00C11B1A" w:rsidRPr="00FA3852" w:rsidRDefault="00C11B1A" w:rsidP="00FA3852">
            <w:pPr>
              <w:spacing w:after="6" w:line="252" w:lineRule="auto"/>
              <w:jc w:val="center"/>
              <w:rPr>
                <w:rFonts w:cstheme="minorHAnsi"/>
                <w:sz w:val="20"/>
                <w:szCs w:val="20"/>
              </w:rPr>
            </w:pPr>
          </w:p>
        </w:tc>
        <w:tc>
          <w:tcPr>
            <w:tcW w:w="3404" w:type="dxa"/>
            <w:tcBorders>
              <w:top w:val="single" w:sz="4" w:space="0" w:color="auto"/>
              <w:bottom w:val="single" w:sz="4" w:space="0" w:color="auto"/>
            </w:tcBorders>
            <w:shd w:val="clear" w:color="auto" w:fill="FFFFFF" w:themeFill="background1"/>
            <w:vAlign w:val="center"/>
          </w:tcPr>
          <w:p w14:paraId="53CFF9C3" w14:textId="77777777" w:rsidR="00C11B1A" w:rsidRPr="005075F1" w:rsidRDefault="00C11B1A" w:rsidP="007D6969">
            <w:pPr>
              <w:spacing w:after="60" w:line="252" w:lineRule="auto"/>
              <w:jc w:val="center"/>
              <w:rPr>
                <w:rFonts w:cstheme="minorHAnsi"/>
                <w:sz w:val="18"/>
                <w:szCs w:val="18"/>
              </w:rPr>
            </w:pPr>
          </w:p>
        </w:tc>
      </w:tr>
      <w:tr w:rsidR="00C11B1A" w:rsidRPr="00F947ED" w14:paraId="40991097" w14:textId="2A66FB7E" w:rsidTr="007D6969">
        <w:trPr>
          <w:trHeight w:val="531"/>
        </w:trPr>
        <w:tc>
          <w:tcPr>
            <w:tcW w:w="2410" w:type="dxa"/>
            <w:vMerge w:val="restart"/>
            <w:tcBorders>
              <w:top w:val="single" w:sz="8" w:space="0" w:color="000000"/>
              <w:left w:val="nil"/>
              <w:right w:val="single" w:sz="4" w:space="0" w:color="auto"/>
            </w:tcBorders>
            <w:shd w:val="clear" w:color="auto" w:fill="FFFFFF" w:themeFill="background1"/>
            <w:tcMar>
              <w:top w:w="15" w:type="dxa"/>
              <w:left w:w="64" w:type="dxa"/>
              <w:bottom w:w="0" w:type="dxa"/>
              <w:right w:w="64" w:type="dxa"/>
            </w:tcMar>
            <w:hideMark/>
          </w:tcPr>
          <w:p w14:paraId="570E8C26" w14:textId="77777777" w:rsidR="00FA3852" w:rsidRPr="00F947ED" w:rsidRDefault="00FA3852" w:rsidP="007D6969">
            <w:pPr>
              <w:spacing w:after="60" w:line="252" w:lineRule="auto"/>
              <w:jc w:val="center"/>
              <w:rPr>
                <w:rFonts w:cstheme="minorHAnsi"/>
                <w:sz w:val="20"/>
                <w:szCs w:val="20"/>
              </w:rPr>
            </w:pPr>
            <w:r w:rsidRPr="00FA3852">
              <w:rPr>
                <w:rFonts w:cstheme="minorHAnsi"/>
                <w:sz w:val="20"/>
                <w:szCs w:val="20"/>
              </w:rPr>
              <w:t> </w:t>
            </w:r>
          </w:p>
        </w:tc>
        <w:tc>
          <w:tcPr>
            <w:tcW w:w="2270" w:type="dxa"/>
            <w:tcBorders>
              <w:top w:val="single" w:sz="8" w:space="0" w:color="000000"/>
              <w:left w:val="single" w:sz="4" w:space="0" w:color="auto"/>
              <w:bottom w:val="single" w:sz="8" w:space="0" w:color="000000"/>
            </w:tcBorders>
            <w:shd w:val="clear" w:color="auto" w:fill="FFFFFF" w:themeFill="background1"/>
            <w:tcMar>
              <w:top w:w="15" w:type="dxa"/>
              <w:left w:w="64" w:type="dxa"/>
              <w:bottom w:w="0" w:type="dxa"/>
              <w:right w:w="64" w:type="dxa"/>
            </w:tcMar>
            <w:hideMark/>
          </w:tcPr>
          <w:p w14:paraId="64237DAC" w14:textId="77777777" w:rsidR="00FA3852" w:rsidRPr="00F947ED" w:rsidRDefault="00FA3852" w:rsidP="007D6969">
            <w:pPr>
              <w:spacing w:after="60" w:line="252" w:lineRule="auto"/>
              <w:jc w:val="center"/>
              <w:rPr>
                <w:rFonts w:cstheme="minorHAnsi"/>
                <w:sz w:val="20"/>
                <w:szCs w:val="20"/>
              </w:rPr>
            </w:pPr>
            <w:r w:rsidRPr="00FA3852">
              <w:rPr>
                <w:rFonts w:cstheme="minorHAnsi"/>
                <w:sz w:val="20"/>
                <w:szCs w:val="20"/>
              </w:rPr>
              <w:t> </w:t>
            </w:r>
          </w:p>
        </w:tc>
        <w:tc>
          <w:tcPr>
            <w:tcW w:w="850" w:type="dxa"/>
            <w:tcBorders>
              <w:bottom w:val="single" w:sz="4" w:space="0" w:color="auto"/>
              <w:right w:val="single" w:sz="4" w:space="0" w:color="auto"/>
            </w:tcBorders>
            <w:shd w:val="clear" w:color="auto" w:fill="FFFFFF" w:themeFill="background1"/>
          </w:tcPr>
          <w:p w14:paraId="0F628FF3" w14:textId="77777777" w:rsidR="00FA3852" w:rsidRPr="00FA3852" w:rsidRDefault="00FA3852" w:rsidP="00FA3852">
            <w:pPr>
              <w:spacing w:after="6" w:line="252" w:lineRule="auto"/>
              <w:jc w:val="center"/>
              <w:rPr>
                <w:rFonts w:cstheme="minorHAnsi"/>
                <w:sz w:val="20"/>
                <w:szCs w:val="20"/>
              </w:rPr>
            </w:pPr>
          </w:p>
        </w:tc>
        <w:tc>
          <w:tcPr>
            <w:tcW w:w="340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CAD52F" w14:textId="6928E42A" w:rsidR="00FA3852" w:rsidRPr="005075F1" w:rsidRDefault="00FA3852" w:rsidP="007D6969">
            <w:pPr>
              <w:spacing w:after="60" w:line="252" w:lineRule="auto"/>
              <w:jc w:val="center"/>
              <w:rPr>
                <w:rFonts w:cstheme="minorHAnsi"/>
                <w:sz w:val="18"/>
                <w:szCs w:val="18"/>
              </w:rPr>
            </w:pPr>
            <w:r w:rsidRPr="005075F1">
              <w:rPr>
                <w:rFonts w:cstheme="minorHAnsi"/>
                <w:sz w:val="18"/>
                <w:szCs w:val="18"/>
              </w:rPr>
              <w:t>Excluded patients with</w:t>
            </w:r>
            <w:r w:rsidR="007D6969">
              <w:rPr>
                <w:rFonts w:cstheme="minorHAnsi"/>
                <w:sz w:val="18"/>
                <w:szCs w:val="18"/>
              </w:rPr>
              <w:t xml:space="preserve"> less than </w:t>
            </w:r>
            <w:r w:rsidRPr="005075F1">
              <w:rPr>
                <w:rFonts w:cstheme="minorHAnsi"/>
                <w:sz w:val="18"/>
                <w:szCs w:val="18"/>
              </w:rPr>
              <w:t xml:space="preserve">12 months </w:t>
            </w:r>
            <w:r w:rsidR="007D6969">
              <w:rPr>
                <w:rFonts w:cstheme="minorHAnsi"/>
                <w:sz w:val="18"/>
                <w:szCs w:val="18"/>
              </w:rPr>
              <w:br/>
            </w:r>
            <w:r w:rsidRPr="005075F1">
              <w:rPr>
                <w:rFonts w:cstheme="minorHAnsi"/>
                <w:sz w:val="18"/>
                <w:szCs w:val="18"/>
              </w:rPr>
              <w:t>of follow up prior to diagnosis</w:t>
            </w:r>
            <w:r w:rsidR="00EE2776">
              <w:rPr>
                <w:rFonts w:cstheme="minorHAnsi"/>
                <w:sz w:val="18"/>
                <w:szCs w:val="18"/>
              </w:rPr>
              <w:t xml:space="preserve"> and </w:t>
            </w:r>
            <w:r w:rsidR="007D6969">
              <w:rPr>
                <w:rFonts w:cstheme="minorHAnsi"/>
                <w:sz w:val="18"/>
                <w:szCs w:val="18"/>
              </w:rPr>
              <w:t xml:space="preserve">less than </w:t>
            </w:r>
            <w:r w:rsidR="007D6969">
              <w:rPr>
                <w:rFonts w:cstheme="minorHAnsi"/>
                <w:sz w:val="18"/>
                <w:szCs w:val="18"/>
              </w:rPr>
              <w:br/>
            </w:r>
            <w:r w:rsidR="00EE2776">
              <w:rPr>
                <w:rFonts w:cstheme="minorHAnsi"/>
                <w:sz w:val="18"/>
                <w:szCs w:val="18"/>
              </w:rPr>
              <w:t>1 day after diagnosis</w:t>
            </w:r>
            <w:r w:rsidRPr="005075F1">
              <w:rPr>
                <w:rFonts w:cstheme="minorHAnsi"/>
                <w:sz w:val="18"/>
                <w:szCs w:val="18"/>
              </w:rPr>
              <w:br/>
              <w:t>(n= 4,</w:t>
            </w:r>
            <w:r w:rsidR="00EE2776">
              <w:rPr>
                <w:rFonts w:cstheme="minorHAnsi"/>
                <w:sz w:val="18"/>
                <w:szCs w:val="18"/>
              </w:rPr>
              <w:t>443</w:t>
            </w:r>
            <w:r w:rsidRPr="005075F1">
              <w:rPr>
                <w:rFonts w:cstheme="minorHAnsi"/>
                <w:sz w:val="18"/>
                <w:szCs w:val="18"/>
              </w:rPr>
              <w:t>)</w:t>
            </w:r>
          </w:p>
        </w:tc>
      </w:tr>
      <w:tr w:rsidR="00C11B1A" w:rsidRPr="00F947ED" w14:paraId="6E627850" w14:textId="77777777" w:rsidTr="007D6969">
        <w:trPr>
          <w:trHeight w:val="242"/>
        </w:trPr>
        <w:tc>
          <w:tcPr>
            <w:tcW w:w="2410" w:type="dxa"/>
            <w:vMerge/>
            <w:tcBorders>
              <w:left w:val="nil"/>
              <w:bottom w:val="single" w:sz="8" w:space="0" w:color="000000"/>
              <w:right w:val="single" w:sz="4" w:space="0" w:color="auto"/>
            </w:tcBorders>
            <w:shd w:val="clear" w:color="auto" w:fill="FFFFFF" w:themeFill="background1"/>
            <w:tcMar>
              <w:top w:w="15" w:type="dxa"/>
              <w:left w:w="64" w:type="dxa"/>
              <w:bottom w:w="0" w:type="dxa"/>
              <w:right w:w="64" w:type="dxa"/>
            </w:tcMar>
          </w:tcPr>
          <w:p w14:paraId="088C5CA8" w14:textId="77777777" w:rsidR="00FA3852" w:rsidRPr="00FA3852" w:rsidRDefault="00FA3852" w:rsidP="007D6969">
            <w:pPr>
              <w:spacing w:after="60" w:line="252" w:lineRule="auto"/>
              <w:jc w:val="center"/>
              <w:rPr>
                <w:rFonts w:cstheme="minorHAnsi"/>
                <w:sz w:val="20"/>
                <w:szCs w:val="20"/>
              </w:rPr>
            </w:pPr>
          </w:p>
        </w:tc>
        <w:tc>
          <w:tcPr>
            <w:tcW w:w="2270" w:type="dxa"/>
            <w:tcBorders>
              <w:top w:val="single" w:sz="4" w:space="0" w:color="auto"/>
              <w:left w:val="single" w:sz="4" w:space="0" w:color="auto"/>
              <w:bottom w:val="single" w:sz="8" w:space="0" w:color="000000"/>
            </w:tcBorders>
            <w:shd w:val="clear" w:color="auto" w:fill="FFFFFF" w:themeFill="background1"/>
            <w:tcMar>
              <w:top w:w="15" w:type="dxa"/>
              <w:left w:w="64" w:type="dxa"/>
              <w:bottom w:w="0" w:type="dxa"/>
              <w:right w:w="64" w:type="dxa"/>
            </w:tcMar>
          </w:tcPr>
          <w:p w14:paraId="0BCB4BD6" w14:textId="77777777" w:rsidR="00FA3852" w:rsidRPr="00FA3852" w:rsidRDefault="00FA3852" w:rsidP="007D6969">
            <w:pPr>
              <w:spacing w:after="60" w:line="252" w:lineRule="auto"/>
              <w:jc w:val="center"/>
              <w:rPr>
                <w:rFonts w:cstheme="minorHAnsi"/>
                <w:sz w:val="20"/>
                <w:szCs w:val="20"/>
              </w:rPr>
            </w:pPr>
          </w:p>
        </w:tc>
        <w:tc>
          <w:tcPr>
            <w:tcW w:w="850" w:type="dxa"/>
            <w:tcBorders>
              <w:top w:val="single" w:sz="4" w:space="0" w:color="auto"/>
              <w:right w:val="single" w:sz="4" w:space="0" w:color="auto"/>
            </w:tcBorders>
            <w:shd w:val="clear" w:color="auto" w:fill="FFFFFF" w:themeFill="background1"/>
          </w:tcPr>
          <w:p w14:paraId="11290A11" w14:textId="77777777" w:rsidR="00FA3852" w:rsidRPr="00FA3852" w:rsidRDefault="00FA3852" w:rsidP="00FA3852">
            <w:pPr>
              <w:spacing w:after="6" w:line="252" w:lineRule="auto"/>
              <w:jc w:val="center"/>
              <w:rPr>
                <w:rFonts w:cstheme="minorHAnsi"/>
                <w:sz w:val="20"/>
                <w:szCs w:val="20"/>
              </w:rPr>
            </w:pPr>
          </w:p>
        </w:tc>
        <w:tc>
          <w:tcPr>
            <w:tcW w:w="3404" w:type="dxa"/>
            <w:vMerge/>
            <w:tcBorders>
              <w:left w:val="single" w:sz="4" w:space="0" w:color="auto"/>
              <w:bottom w:val="single" w:sz="4" w:space="0" w:color="auto"/>
              <w:right w:val="single" w:sz="4" w:space="0" w:color="auto"/>
            </w:tcBorders>
            <w:shd w:val="clear" w:color="auto" w:fill="FFFFFF" w:themeFill="background1"/>
          </w:tcPr>
          <w:p w14:paraId="6E73DFED" w14:textId="77777777" w:rsidR="00FA3852" w:rsidRPr="00FA3852" w:rsidRDefault="00FA3852" w:rsidP="00FA3852">
            <w:pPr>
              <w:spacing w:after="6" w:line="252" w:lineRule="auto"/>
              <w:jc w:val="center"/>
              <w:rPr>
                <w:rFonts w:cstheme="minorHAnsi"/>
                <w:sz w:val="20"/>
                <w:szCs w:val="20"/>
              </w:rPr>
            </w:pPr>
          </w:p>
        </w:tc>
      </w:tr>
      <w:tr w:rsidR="00397419" w:rsidRPr="00F947ED" w14:paraId="7BC6A5E3" w14:textId="3F613FB2" w:rsidTr="00A0138E">
        <w:trPr>
          <w:trHeight w:val="1011"/>
        </w:trPr>
        <w:tc>
          <w:tcPr>
            <w:tcW w:w="4680" w:type="dxa"/>
            <w:gridSpan w:val="2"/>
            <w:tcBorders>
              <w:top w:val="single" w:sz="8" w:space="0" w:color="000000"/>
              <w:left w:val="single" w:sz="8" w:space="0" w:color="000000"/>
              <w:bottom w:val="single" w:sz="8" w:space="0" w:color="000000"/>
              <w:right w:val="single" w:sz="8" w:space="0" w:color="000000"/>
            </w:tcBorders>
            <w:shd w:val="clear" w:color="auto" w:fill="AEAAAA" w:themeFill="background2" w:themeFillShade="BF"/>
            <w:tcMar>
              <w:top w:w="15" w:type="dxa"/>
              <w:left w:w="64" w:type="dxa"/>
              <w:bottom w:w="0" w:type="dxa"/>
              <w:right w:w="64" w:type="dxa"/>
            </w:tcMar>
            <w:vAlign w:val="center"/>
            <w:hideMark/>
          </w:tcPr>
          <w:p w14:paraId="11E28E65" w14:textId="467D9405" w:rsidR="00397419" w:rsidRPr="00F947ED" w:rsidRDefault="00397419" w:rsidP="007D6969">
            <w:pPr>
              <w:spacing w:after="60" w:line="252" w:lineRule="auto"/>
              <w:jc w:val="center"/>
              <w:rPr>
                <w:rFonts w:cstheme="minorHAnsi"/>
                <w:sz w:val="20"/>
                <w:szCs w:val="20"/>
              </w:rPr>
            </w:pPr>
            <w:r w:rsidRPr="00FA3852">
              <w:rPr>
                <w:rFonts w:cstheme="minorHAnsi"/>
                <w:sz w:val="20"/>
                <w:szCs w:val="20"/>
              </w:rPr>
              <w:t xml:space="preserve">Total number of patients eligible for inclusion </w:t>
            </w:r>
            <w:r>
              <w:rPr>
                <w:rFonts w:cstheme="minorHAnsi"/>
                <w:sz w:val="20"/>
                <w:szCs w:val="20"/>
              </w:rPr>
              <w:br/>
            </w:r>
            <w:r w:rsidRPr="00FA3852">
              <w:rPr>
                <w:rFonts w:cstheme="minorHAnsi"/>
                <w:sz w:val="20"/>
                <w:szCs w:val="20"/>
              </w:rPr>
              <w:t>in study cohort</w:t>
            </w:r>
            <w:r>
              <w:rPr>
                <w:rFonts w:cstheme="minorHAnsi"/>
                <w:sz w:val="20"/>
                <w:szCs w:val="20"/>
              </w:rPr>
              <w:t xml:space="preserve"> </w:t>
            </w:r>
            <w:r>
              <w:rPr>
                <w:rFonts w:cstheme="minorHAnsi"/>
                <w:sz w:val="20"/>
                <w:szCs w:val="20"/>
              </w:rPr>
              <w:br/>
            </w:r>
            <w:r w:rsidRPr="00FA3852">
              <w:rPr>
                <w:rFonts w:cstheme="minorHAnsi"/>
                <w:sz w:val="20"/>
                <w:szCs w:val="20"/>
              </w:rPr>
              <w:t>N = 17,105</w:t>
            </w:r>
          </w:p>
        </w:tc>
        <w:tc>
          <w:tcPr>
            <w:tcW w:w="850" w:type="dxa"/>
            <w:tcBorders>
              <w:left w:val="single" w:sz="8" w:space="0" w:color="000000"/>
            </w:tcBorders>
            <w:shd w:val="clear" w:color="auto" w:fill="FFFFFF" w:themeFill="background1"/>
            <w:vAlign w:val="center"/>
          </w:tcPr>
          <w:p w14:paraId="667A456F" w14:textId="747C1243" w:rsidR="00397419" w:rsidRPr="00F947ED" w:rsidRDefault="00397419" w:rsidP="00FA3852">
            <w:pPr>
              <w:spacing w:after="6" w:line="252" w:lineRule="auto"/>
              <w:jc w:val="center"/>
              <w:rPr>
                <w:rFonts w:cstheme="minorHAnsi"/>
                <w:sz w:val="20"/>
                <w:szCs w:val="20"/>
              </w:rPr>
            </w:pPr>
          </w:p>
        </w:tc>
        <w:tc>
          <w:tcPr>
            <w:tcW w:w="3404" w:type="dxa"/>
            <w:tcBorders>
              <w:top w:val="single" w:sz="4" w:space="0" w:color="auto"/>
              <w:left w:val="nil"/>
            </w:tcBorders>
            <w:shd w:val="clear" w:color="auto" w:fill="FFFFFF" w:themeFill="background1"/>
          </w:tcPr>
          <w:p w14:paraId="10D55E6B" w14:textId="4F15C9FB" w:rsidR="00397419" w:rsidRPr="00FA3852" w:rsidRDefault="00397419" w:rsidP="00FA3852">
            <w:pPr>
              <w:spacing w:after="6" w:line="252" w:lineRule="auto"/>
              <w:jc w:val="center"/>
              <w:rPr>
                <w:rFonts w:cstheme="minorHAnsi"/>
                <w:b/>
                <w:bCs/>
                <w:sz w:val="20"/>
                <w:szCs w:val="20"/>
              </w:rPr>
            </w:pPr>
          </w:p>
        </w:tc>
      </w:tr>
    </w:tbl>
    <w:p w14:paraId="737007E8" w14:textId="77777777" w:rsidR="00375F03" w:rsidRDefault="00375F03"/>
    <w:p w14:paraId="2654D0AA" w14:textId="5442F642" w:rsidR="00F947ED" w:rsidRDefault="00F947ED">
      <w:pPr>
        <w:rPr>
          <w:rFonts w:asciiTheme="majorHAnsi" w:eastAsiaTheme="majorEastAsia" w:hAnsiTheme="majorHAnsi" w:cstheme="majorBidi"/>
          <w:color w:val="2F5496" w:themeColor="accent1" w:themeShade="BF"/>
          <w:sz w:val="26"/>
          <w:szCs w:val="26"/>
        </w:rPr>
      </w:pPr>
      <w:r>
        <w:br w:type="page"/>
      </w:r>
    </w:p>
    <w:p w14:paraId="0B4E1089" w14:textId="5FA086A9" w:rsidR="002D76A7" w:rsidRPr="00276284" w:rsidRDefault="0025367B" w:rsidP="004446B1">
      <w:pPr>
        <w:tabs>
          <w:tab w:val="left" w:pos="1629"/>
          <w:tab w:val="left" w:pos="2857"/>
          <w:tab w:val="left" w:pos="5085"/>
          <w:tab w:val="left" w:pos="7317"/>
          <w:tab w:val="left" w:pos="8518"/>
        </w:tabs>
        <w:spacing w:after="0"/>
        <w:ind w:left="108"/>
        <w:rPr>
          <w:rFonts w:cstheme="minorHAnsi"/>
        </w:rPr>
      </w:pPr>
      <w:r w:rsidRPr="00276284">
        <w:rPr>
          <w:rFonts w:cstheme="minorHAnsi"/>
          <w:b/>
          <w:bCs/>
          <w:color w:val="44546A" w:themeColor="text2"/>
        </w:rPr>
        <w:t xml:space="preserve">Table </w:t>
      </w:r>
      <w:r w:rsidR="00C47D03" w:rsidRPr="00276284">
        <w:rPr>
          <w:rFonts w:cstheme="minorHAnsi"/>
          <w:b/>
          <w:bCs/>
          <w:color w:val="44546A" w:themeColor="text2"/>
        </w:rPr>
        <w:t>S</w:t>
      </w:r>
      <w:r w:rsidRPr="00276284">
        <w:rPr>
          <w:rFonts w:cstheme="minorHAnsi"/>
          <w:b/>
          <w:bCs/>
          <w:color w:val="44546A" w:themeColor="text2"/>
        </w:rPr>
        <w:t>1</w:t>
      </w:r>
      <w:r w:rsidR="00A17BAA" w:rsidRPr="00276284">
        <w:rPr>
          <w:rFonts w:cstheme="minorHAnsi"/>
          <w:b/>
          <w:bCs/>
          <w:color w:val="44546A" w:themeColor="text2"/>
        </w:rPr>
        <w:t xml:space="preserve"> </w:t>
      </w:r>
      <w:r w:rsidR="00A17BAA" w:rsidRPr="00276284">
        <w:rPr>
          <w:rFonts w:cstheme="minorHAnsi"/>
        </w:rPr>
        <w:t>|</w:t>
      </w:r>
      <w:r w:rsidRPr="00276284">
        <w:rPr>
          <w:rFonts w:cstheme="minorHAnsi"/>
        </w:rPr>
        <w:t xml:space="preserve"> Patterns of ICS </w:t>
      </w:r>
      <w:r w:rsidR="002B5EB9" w:rsidRPr="00276284">
        <w:rPr>
          <w:rFonts w:cstheme="minorHAnsi"/>
        </w:rPr>
        <w:t>prescribing, pre- and post</w:t>
      </w:r>
      <w:r w:rsidR="004B7860" w:rsidRPr="00276284">
        <w:rPr>
          <w:rFonts w:cstheme="minorHAnsi"/>
        </w:rPr>
        <w:t>-</w:t>
      </w:r>
      <w:r w:rsidRPr="00276284">
        <w:rPr>
          <w:rFonts w:cstheme="minorHAnsi"/>
        </w:rPr>
        <w:t xml:space="preserve">IPF diagnosis </w:t>
      </w:r>
    </w:p>
    <w:p w14:paraId="0D7262CD" w14:textId="18C65240" w:rsidR="002B5EB9" w:rsidRPr="004446B1" w:rsidRDefault="0025367B" w:rsidP="004446B1">
      <w:pPr>
        <w:tabs>
          <w:tab w:val="left" w:pos="1629"/>
          <w:tab w:val="left" w:pos="2857"/>
          <w:tab w:val="left" w:pos="5085"/>
          <w:tab w:val="left" w:pos="7317"/>
          <w:tab w:val="left" w:pos="8518"/>
        </w:tabs>
        <w:spacing w:after="0"/>
        <w:ind w:left="108"/>
        <w:rPr>
          <w:rFonts w:cstheme="minorHAnsi"/>
          <w:sz w:val="21"/>
          <w:szCs w:val="21"/>
        </w:rPr>
      </w:pPr>
      <w:r w:rsidRPr="002D5E60">
        <w:rPr>
          <w:rFonts w:cstheme="minorHAnsi"/>
          <w:sz w:val="21"/>
          <w:szCs w:val="21"/>
        </w:rPr>
        <w:tab/>
      </w:r>
      <w:r w:rsidRPr="002D5E60">
        <w:rPr>
          <w:rFonts w:cstheme="minorHAnsi"/>
          <w:sz w:val="21"/>
          <w:szCs w:val="21"/>
        </w:rPr>
        <w:tab/>
      </w:r>
    </w:p>
    <w:tbl>
      <w:tblPr>
        <w:tblStyle w:val="PlainTable2"/>
        <w:tblW w:w="5263" w:type="pct"/>
        <w:tblInd w:w="142" w:type="dxa"/>
        <w:tblCellMar>
          <w:left w:w="28" w:type="dxa"/>
          <w:right w:w="28" w:type="dxa"/>
        </w:tblCellMar>
        <w:tblLook w:val="04A0" w:firstRow="1" w:lastRow="0" w:firstColumn="1" w:lastColumn="0" w:noHBand="0" w:noVBand="1"/>
      </w:tblPr>
      <w:tblGrid>
        <w:gridCol w:w="1427"/>
        <w:gridCol w:w="1214"/>
        <w:gridCol w:w="1102"/>
        <w:gridCol w:w="1108"/>
        <w:gridCol w:w="1106"/>
        <w:gridCol w:w="1138"/>
        <w:gridCol w:w="1275"/>
        <w:gridCol w:w="1131"/>
      </w:tblGrid>
      <w:tr w:rsidR="00B709FD" w:rsidRPr="002D5E60" w14:paraId="730C41C3" w14:textId="77777777" w:rsidTr="006258F6">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751" w:type="pct"/>
            <w:vMerge w:val="restart"/>
            <w:shd w:val="clear" w:color="auto" w:fill="D9D9D9" w:themeFill="background1" w:themeFillShade="D9"/>
            <w:vAlign w:val="center"/>
          </w:tcPr>
          <w:p w14:paraId="4849C5F3" w14:textId="77777777" w:rsidR="00B709FD" w:rsidRPr="004E18EE" w:rsidRDefault="00B709FD" w:rsidP="0039317C">
            <w:pPr>
              <w:rPr>
                <w:rFonts w:cstheme="minorHAnsi"/>
                <w:sz w:val="20"/>
                <w:szCs w:val="20"/>
                <w:lang w:val="en-GB"/>
              </w:rPr>
            </w:pPr>
            <w:bookmarkStart w:id="0" w:name="_Hlk143606936"/>
            <w:bookmarkStart w:id="1" w:name="OLE_LINK25"/>
            <w:r w:rsidRPr="004E18EE">
              <w:rPr>
                <w:rFonts w:cstheme="minorHAnsi"/>
                <w:sz w:val="20"/>
                <w:szCs w:val="20"/>
                <w:lang w:val="en-GB"/>
              </w:rPr>
              <w:t>Characteristic</w:t>
            </w:r>
          </w:p>
        </w:tc>
        <w:tc>
          <w:tcPr>
            <w:tcW w:w="1802" w:type="pct"/>
            <w:gridSpan w:val="3"/>
            <w:shd w:val="clear" w:color="auto" w:fill="D9D9D9" w:themeFill="background1" w:themeFillShade="D9"/>
            <w:vAlign w:val="center"/>
          </w:tcPr>
          <w:p w14:paraId="513BE35A" w14:textId="318EAFFF" w:rsidR="00B709FD" w:rsidRPr="004E18EE" w:rsidRDefault="00B709FD" w:rsidP="0039317C">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vertAlign w:val="superscript"/>
                <w:lang w:val="en-GB"/>
              </w:rPr>
            </w:pPr>
            <w:r w:rsidRPr="004E18EE">
              <w:rPr>
                <w:rFonts w:cstheme="minorHAnsi"/>
                <w:sz w:val="20"/>
                <w:szCs w:val="20"/>
                <w:lang w:val="en-GB"/>
              </w:rPr>
              <w:t>ICS before IPF diagnosis</w:t>
            </w:r>
            <w:r w:rsidRPr="004E18EE">
              <w:rPr>
                <w:rFonts w:cstheme="minorHAnsi"/>
                <w:sz w:val="20"/>
                <w:szCs w:val="20"/>
                <w:vertAlign w:val="superscript"/>
                <w:lang w:val="en-GB"/>
              </w:rPr>
              <w:t xml:space="preserve"> </w:t>
            </w:r>
          </w:p>
        </w:tc>
        <w:tc>
          <w:tcPr>
            <w:tcW w:w="1852" w:type="pct"/>
            <w:gridSpan w:val="3"/>
            <w:shd w:val="clear" w:color="auto" w:fill="D9D9D9" w:themeFill="background1" w:themeFillShade="D9"/>
            <w:vAlign w:val="center"/>
          </w:tcPr>
          <w:p w14:paraId="018DD901" w14:textId="77777777" w:rsidR="00B709FD" w:rsidRPr="004E18EE" w:rsidRDefault="00B709FD" w:rsidP="0039317C">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lang w:val="en-GB"/>
              </w:rPr>
            </w:pPr>
            <w:r w:rsidRPr="004E18EE">
              <w:rPr>
                <w:rFonts w:cstheme="minorHAnsi"/>
                <w:sz w:val="20"/>
                <w:szCs w:val="20"/>
                <w:lang w:val="en-GB"/>
              </w:rPr>
              <w:t>ICS after IPF diagnosis</w:t>
            </w:r>
          </w:p>
        </w:tc>
        <w:tc>
          <w:tcPr>
            <w:tcW w:w="595" w:type="pct"/>
            <w:vMerge w:val="restart"/>
            <w:shd w:val="clear" w:color="auto" w:fill="D9D9D9" w:themeFill="background1" w:themeFillShade="D9"/>
            <w:vAlign w:val="bottom"/>
          </w:tcPr>
          <w:p w14:paraId="39CA9EA8" w14:textId="01D4C61E" w:rsidR="00B709FD" w:rsidRPr="004E18EE" w:rsidRDefault="00B709FD" w:rsidP="0039317C">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lang w:val="en-GB"/>
              </w:rPr>
            </w:pPr>
            <w:r w:rsidRPr="004E18EE">
              <w:rPr>
                <w:rFonts w:cstheme="minorHAnsi"/>
                <w:sz w:val="20"/>
                <w:szCs w:val="20"/>
                <w:lang w:val="en-GB"/>
              </w:rPr>
              <w:t>ICS only after IPF diagnosis</w:t>
            </w:r>
          </w:p>
          <w:p w14:paraId="2D355BB7" w14:textId="77777777" w:rsidR="00B709FD" w:rsidRPr="002D76A7" w:rsidRDefault="00B709FD" w:rsidP="0039317C">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lang w:val="en-GB"/>
              </w:rPr>
            </w:pPr>
            <w:r w:rsidRPr="004E18EE">
              <w:rPr>
                <w:rFonts w:cstheme="minorHAnsi"/>
                <w:sz w:val="20"/>
                <w:szCs w:val="20"/>
                <w:lang w:val="en-GB"/>
              </w:rPr>
              <w:t>(N=1,002)</w:t>
            </w:r>
          </w:p>
        </w:tc>
      </w:tr>
      <w:tr w:rsidR="00B709FD" w:rsidRPr="002D5E60" w14:paraId="67749B80" w14:textId="77777777" w:rsidTr="006258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 w:type="pct"/>
            <w:vMerge/>
          </w:tcPr>
          <w:p w14:paraId="3843BE37" w14:textId="77777777" w:rsidR="00B709FD" w:rsidRPr="00D4033F" w:rsidRDefault="00B709FD" w:rsidP="0039317C">
            <w:pPr>
              <w:jc w:val="both"/>
              <w:rPr>
                <w:rFonts w:cstheme="minorHAnsi"/>
                <w:b w:val="0"/>
                <w:bCs w:val="0"/>
                <w:sz w:val="18"/>
                <w:szCs w:val="18"/>
                <w:lang w:val="en-GB"/>
              </w:rPr>
            </w:pPr>
          </w:p>
        </w:tc>
        <w:tc>
          <w:tcPr>
            <w:tcW w:w="639" w:type="pct"/>
            <w:shd w:val="clear" w:color="auto" w:fill="D9D9D9" w:themeFill="background1" w:themeFillShade="D9"/>
            <w:vAlign w:val="center"/>
          </w:tcPr>
          <w:p w14:paraId="19E51EDF" w14:textId="55E074CD" w:rsidR="00B709FD" w:rsidRPr="004E18EE" w:rsidRDefault="00B709FD" w:rsidP="0039317C">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en-GB"/>
              </w:rPr>
            </w:pPr>
            <w:r w:rsidRPr="004E18EE">
              <w:rPr>
                <w:rFonts w:cstheme="minorHAnsi"/>
                <w:b/>
                <w:bCs/>
                <w:sz w:val="20"/>
                <w:szCs w:val="20"/>
                <w:lang w:val="en-GB"/>
              </w:rPr>
              <w:t xml:space="preserve">Any ICS </w:t>
            </w:r>
            <w:r w:rsidRPr="004E18EE">
              <w:rPr>
                <w:rFonts w:cstheme="minorHAnsi"/>
                <w:sz w:val="20"/>
                <w:szCs w:val="20"/>
                <w:lang w:val="en-GB"/>
              </w:rPr>
              <w:t>(N=4,248)</w:t>
            </w:r>
          </w:p>
        </w:tc>
        <w:tc>
          <w:tcPr>
            <w:tcW w:w="580" w:type="pct"/>
            <w:shd w:val="clear" w:color="auto" w:fill="D9D9D9" w:themeFill="background1" w:themeFillShade="D9"/>
            <w:vAlign w:val="center"/>
          </w:tcPr>
          <w:p w14:paraId="05DE1127" w14:textId="7E593C50" w:rsidR="00B709FD" w:rsidRPr="004E18EE" w:rsidRDefault="00B709FD" w:rsidP="0039317C">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en-GB"/>
              </w:rPr>
            </w:pPr>
            <w:r w:rsidRPr="004E18EE">
              <w:rPr>
                <w:rFonts w:cstheme="minorHAnsi"/>
                <w:b/>
                <w:bCs/>
                <w:sz w:val="20"/>
                <w:szCs w:val="20"/>
                <w:lang w:val="en-GB"/>
              </w:rPr>
              <w:t>Reg</w:t>
            </w:r>
            <w:r w:rsidR="004B7860" w:rsidRPr="004E18EE">
              <w:rPr>
                <w:rFonts w:cstheme="minorHAnsi"/>
                <w:b/>
                <w:bCs/>
                <w:sz w:val="20"/>
                <w:szCs w:val="20"/>
                <w:lang w:val="en-GB"/>
              </w:rPr>
              <w:t>ular</w:t>
            </w:r>
          </w:p>
          <w:p w14:paraId="3344CB3A" w14:textId="77777777" w:rsidR="00B709FD" w:rsidRPr="004E18EE" w:rsidRDefault="00B709FD" w:rsidP="0039317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GB"/>
              </w:rPr>
            </w:pPr>
            <w:r w:rsidRPr="004E18EE">
              <w:rPr>
                <w:rFonts w:cstheme="minorHAnsi"/>
                <w:sz w:val="20"/>
                <w:szCs w:val="20"/>
                <w:lang w:val="en-GB"/>
              </w:rPr>
              <w:t>(N=</w:t>
            </w:r>
            <w:r w:rsidRPr="004E18EE">
              <w:rPr>
                <w:rFonts w:eastAsia="Times New Roman" w:cstheme="minorHAnsi"/>
                <w:sz w:val="20"/>
                <w:szCs w:val="20"/>
                <w:lang w:eastAsia="en-GB"/>
              </w:rPr>
              <w:t>2,741</w:t>
            </w:r>
            <w:r w:rsidRPr="004E18EE">
              <w:rPr>
                <w:rFonts w:cstheme="minorHAnsi"/>
                <w:sz w:val="20"/>
                <w:szCs w:val="20"/>
                <w:lang w:val="en-GB"/>
              </w:rPr>
              <w:t>)</w:t>
            </w:r>
          </w:p>
        </w:tc>
        <w:tc>
          <w:tcPr>
            <w:tcW w:w="583" w:type="pct"/>
            <w:shd w:val="clear" w:color="auto" w:fill="D9D9D9" w:themeFill="background1" w:themeFillShade="D9"/>
            <w:vAlign w:val="center"/>
          </w:tcPr>
          <w:p w14:paraId="7135438A" w14:textId="68C94E8A" w:rsidR="00B709FD" w:rsidRPr="004E18EE" w:rsidRDefault="00B709FD" w:rsidP="0039317C">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en-GB"/>
              </w:rPr>
            </w:pPr>
            <w:r w:rsidRPr="004E18EE">
              <w:rPr>
                <w:rFonts w:cstheme="minorHAnsi"/>
                <w:b/>
                <w:bCs/>
                <w:sz w:val="20"/>
                <w:szCs w:val="20"/>
                <w:lang w:val="en-GB"/>
              </w:rPr>
              <w:t>Irreg</w:t>
            </w:r>
            <w:r w:rsidR="004B7860" w:rsidRPr="004E18EE">
              <w:rPr>
                <w:rFonts w:cstheme="minorHAnsi"/>
                <w:b/>
                <w:bCs/>
                <w:sz w:val="20"/>
                <w:szCs w:val="20"/>
                <w:lang w:val="en-GB"/>
              </w:rPr>
              <w:t>ular</w:t>
            </w:r>
          </w:p>
          <w:p w14:paraId="236CEC50" w14:textId="77777777" w:rsidR="00B709FD" w:rsidRPr="004E18EE" w:rsidRDefault="00B709FD" w:rsidP="0039317C">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en-GB"/>
              </w:rPr>
            </w:pPr>
            <w:r w:rsidRPr="004E18EE">
              <w:rPr>
                <w:rFonts w:cstheme="minorHAnsi"/>
                <w:b/>
                <w:bCs/>
                <w:sz w:val="20"/>
                <w:szCs w:val="20"/>
                <w:lang w:val="en-GB"/>
              </w:rPr>
              <w:t>(</w:t>
            </w:r>
            <w:r w:rsidRPr="004E18EE">
              <w:rPr>
                <w:rFonts w:cstheme="minorHAnsi"/>
                <w:sz w:val="20"/>
                <w:szCs w:val="20"/>
                <w:lang w:val="en-GB"/>
              </w:rPr>
              <w:t>N</w:t>
            </w:r>
            <w:r w:rsidRPr="004E18EE">
              <w:rPr>
                <w:rFonts w:cstheme="minorHAnsi"/>
                <w:b/>
                <w:bCs/>
                <w:sz w:val="20"/>
                <w:szCs w:val="20"/>
                <w:lang w:val="en-GB"/>
              </w:rPr>
              <w:t>=</w:t>
            </w:r>
            <w:r w:rsidRPr="004E18EE">
              <w:rPr>
                <w:rFonts w:eastAsia="Times New Roman" w:cstheme="minorHAnsi"/>
                <w:sz w:val="20"/>
                <w:szCs w:val="20"/>
                <w:lang w:eastAsia="en-GB"/>
              </w:rPr>
              <w:t>1,507</w:t>
            </w:r>
            <w:r w:rsidRPr="004E18EE">
              <w:rPr>
                <w:rFonts w:cstheme="minorHAnsi"/>
                <w:b/>
                <w:bCs/>
                <w:sz w:val="20"/>
                <w:szCs w:val="20"/>
                <w:lang w:val="en-GB"/>
              </w:rPr>
              <w:t>)</w:t>
            </w:r>
          </w:p>
        </w:tc>
        <w:tc>
          <w:tcPr>
            <w:tcW w:w="582" w:type="pct"/>
            <w:shd w:val="clear" w:color="auto" w:fill="D9D9D9" w:themeFill="background1" w:themeFillShade="D9"/>
            <w:vAlign w:val="center"/>
          </w:tcPr>
          <w:p w14:paraId="24B27130" w14:textId="0DD6EA30" w:rsidR="00B709FD" w:rsidRPr="004E18EE" w:rsidRDefault="004446B1" w:rsidP="0039317C">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4E18EE">
              <w:rPr>
                <w:rFonts w:cstheme="minorHAnsi"/>
                <w:b/>
                <w:bCs/>
                <w:sz w:val="20"/>
                <w:szCs w:val="20"/>
                <w:lang w:val="en-GB"/>
              </w:rPr>
              <w:t xml:space="preserve">Any ICS </w:t>
            </w:r>
            <w:r w:rsidR="00B709FD" w:rsidRPr="004E18EE">
              <w:rPr>
                <w:rFonts w:cstheme="minorHAnsi"/>
                <w:b/>
                <w:bCs/>
                <w:sz w:val="20"/>
                <w:szCs w:val="20"/>
              </w:rPr>
              <w:br/>
            </w:r>
            <w:r w:rsidR="00B709FD" w:rsidRPr="004E18EE">
              <w:rPr>
                <w:rFonts w:cstheme="minorHAnsi"/>
                <w:sz w:val="20"/>
                <w:szCs w:val="20"/>
                <w:lang w:val="en-GB"/>
              </w:rPr>
              <w:t>(N=4,392)</w:t>
            </w:r>
          </w:p>
        </w:tc>
        <w:tc>
          <w:tcPr>
            <w:tcW w:w="599" w:type="pct"/>
            <w:shd w:val="clear" w:color="auto" w:fill="D9D9D9" w:themeFill="background1" w:themeFillShade="D9"/>
            <w:vAlign w:val="center"/>
          </w:tcPr>
          <w:p w14:paraId="235B4CF3" w14:textId="1A57B276" w:rsidR="004446B1" w:rsidRPr="004E18EE" w:rsidRDefault="004446B1" w:rsidP="004446B1">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en-GB"/>
              </w:rPr>
            </w:pPr>
            <w:r w:rsidRPr="004E18EE">
              <w:rPr>
                <w:rFonts w:cstheme="minorHAnsi"/>
                <w:b/>
                <w:bCs/>
                <w:sz w:val="20"/>
                <w:szCs w:val="20"/>
                <w:lang w:val="en-GB"/>
              </w:rPr>
              <w:t>Reg</w:t>
            </w:r>
            <w:r w:rsidR="004B7860" w:rsidRPr="004E18EE">
              <w:rPr>
                <w:rFonts w:cstheme="minorHAnsi"/>
                <w:b/>
                <w:bCs/>
                <w:sz w:val="20"/>
                <w:szCs w:val="20"/>
                <w:lang w:val="en-GB"/>
              </w:rPr>
              <w:t>ular</w:t>
            </w:r>
          </w:p>
          <w:p w14:paraId="42114C72" w14:textId="77777777" w:rsidR="00B709FD" w:rsidRPr="004E18EE" w:rsidRDefault="00B709FD" w:rsidP="0039317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GB"/>
              </w:rPr>
            </w:pPr>
            <w:r w:rsidRPr="004E18EE">
              <w:rPr>
                <w:rFonts w:cstheme="minorHAnsi"/>
                <w:sz w:val="20"/>
                <w:szCs w:val="20"/>
                <w:lang w:val="en-GB"/>
              </w:rPr>
              <w:t>(N=2,961)</w:t>
            </w:r>
          </w:p>
        </w:tc>
        <w:tc>
          <w:tcPr>
            <w:tcW w:w="671" w:type="pct"/>
            <w:shd w:val="clear" w:color="auto" w:fill="D9D9D9" w:themeFill="background1" w:themeFillShade="D9"/>
            <w:vAlign w:val="center"/>
          </w:tcPr>
          <w:p w14:paraId="26EE5232" w14:textId="5ACE736A" w:rsidR="004446B1" w:rsidRPr="004E18EE" w:rsidRDefault="004446B1" w:rsidP="004446B1">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en-GB"/>
              </w:rPr>
            </w:pPr>
            <w:r w:rsidRPr="004E18EE">
              <w:rPr>
                <w:rFonts w:cstheme="minorHAnsi"/>
                <w:b/>
                <w:bCs/>
                <w:sz w:val="20"/>
                <w:szCs w:val="20"/>
                <w:lang w:val="en-GB"/>
              </w:rPr>
              <w:t>Irreg</w:t>
            </w:r>
            <w:r w:rsidR="004B7860" w:rsidRPr="004E18EE">
              <w:rPr>
                <w:rFonts w:cstheme="minorHAnsi"/>
                <w:b/>
                <w:bCs/>
                <w:sz w:val="20"/>
                <w:szCs w:val="20"/>
                <w:lang w:val="en-GB"/>
              </w:rPr>
              <w:t>ular</w:t>
            </w:r>
          </w:p>
          <w:p w14:paraId="40E17A1C" w14:textId="77777777" w:rsidR="00B709FD" w:rsidRPr="004E18EE" w:rsidRDefault="00B709FD" w:rsidP="0039317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GB"/>
              </w:rPr>
            </w:pPr>
            <w:r w:rsidRPr="004E18EE">
              <w:rPr>
                <w:rFonts w:cstheme="minorHAnsi"/>
                <w:sz w:val="20"/>
                <w:szCs w:val="20"/>
                <w:lang w:val="en-GB"/>
              </w:rPr>
              <w:t>(N=1,431)</w:t>
            </w:r>
          </w:p>
        </w:tc>
        <w:tc>
          <w:tcPr>
            <w:tcW w:w="595" w:type="pct"/>
            <w:vMerge/>
            <w:vAlign w:val="center"/>
          </w:tcPr>
          <w:p w14:paraId="251666DB" w14:textId="77777777" w:rsidR="00B709FD" w:rsidRPr="00DC6F83" w:rsidRDefault="00B709FD" w:rsidP="0039317C">
            <w:pPr>
              <w:jc w:val="center"/>
              <w:cnfStyle w:val="000000100000" w:firstRow="0" w:lastRow="0" w:firstColumn="0" w:lastColumn="0" w:oddVBand="0" w:evenVBand="0" w:oddHBand="1" w:evenHBand="0" w:firstRowFirstColumn="0" w:firstRowLastColumn="0" w:lastRowFirstColumn="0" w:lastRowLastColumn="0"/>
              <w:rPr>
                <w:rFonts w:cstheme="minorHAnsi"/>
                <w:b/>
                <w:bCs/>
                <w:sz w:val="21"/>
                <w:szCs w:val="21"/>
                <w:lang w:val="en-GB"/>
              </w:rPr>
            </w:pPr>
          </w:p>
        </w:tc>
      </w:tr>
      <w:tr w:rsidR="00B709FD" w:rsidRPr="002D5E60" w14:paraId="59EAE8D6" w14:textId="77777777" w:rsidTr="006258F6">
        <w:tc>
          <w:tcPr>
            <w:cnfStyle w:val="001000000000" w:firstRow="0" w:lastRow="0" w:firstColumn="1" w:lastColumn="0" w:oddVBand="0" w:evenVBand="0" w:oddHBand="0" w:evenHBand="0" w:firstRowFirstColumn="0" w:firstRowLastColumn="0" w:lastRowFirstColumn="0" w:lastRowLastColumn="0"/>
            <w:tcW w:w="751" w:type="pct"/>
            <w:tcBorders>
              <w:bottom w:val="nil"/>
            </w:tcBorders>
            <w:shd w:val="clear" w:color="auto" w:fill="F2F2F2" w:themeFill="background1" w:themeFillShade="F2"/>
          </w:tcPr>
          <w:p w14:paraId="7F7E6353" w14:textId="77777777" w:rsidR="00B709FD" w:rsidRPr="00EF4144" w:rsidRDefault="00B709FD" w:rsidP="00175A5E">
            <w:pPr>
              <w:spacing w:before="40" w:after="40" w:line="259" w:lineRule="auto"/>
              <w:jc w:val="both"/>
              <w:rPr>
                <w:rFonts w:cstheme="minorHAnsi"/>
                <w:i/>
                <w:iCs/>
                <w:sz w:val="18"/>
                <w:szCs w:val="18"/>
                <w:lang w:val="en-GB"/>
              </w:rPr>
            </w:pPr>
            <w:r w:rsidRPr="00EF4144">
              <w:rPr>
                <w:rFonts w:cstheme="minorHAnsi"/>
                <w:i/>
                <w:iCs/>
                <w:sz w:val="18"/>
                <w:szCs w:val="18"/>
                <w:lang w:val="en-GB"/>
              </w:rPr>
              <w:t>Age (years)</w:t>
            </w:r>
          </w:p>
        </w:tc>
        <w:tc>
          <w:tcPr>
            <w:tcW w:w="639" w:type="pct"/>
            <w:tcBorders>
              <w:bottom w:val="nil"/>
            </w:tcBorders>
            <w:shd w:val="clear" w:color="auto" w:fill="F2F2F2" w:themeFill="background1" w:themeFillShade="F2"/>
          </w:tcPr>
          <w:p w14:paraId="2EB56196" w14:textId="77777777" w:rsidR="00B709FD" w:rsidRPr="00DC6F83" w:rsidRDefault="00B709FD" w:rsidP="00175A5E">
            <w:pPr>
              <w:spacing w:before="40" w:after="40" w:line="259" w:lineRule="auto"/>
              <w:jc w:val="both"/>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n-GB"/>
              </w:rPr>
            </w:pPr>
          </w:p>
        </w:tc>
        <w:tc>
          <w:tcPr>
            <w:tcW w:w="580" w:type="pct"/>
            <w:tcBorders>
              <w:bottom w:val="nil"/>
            </w:tcBorders>
            <w:shd w:val="clear" w:color="auto" w:fill="F2F2F2" w:themeFill="background1" w:themeFillShade="F2"/>
          </w:tcPr>
          <w:p w14:paraId="7F6D89D6" w14:textId="77777777" w:rsidR="00B709FD" w:rsidRPr="00DC6F83" w:rsidRDefault="00B709FD" w:rsidP="00175A5E">
            <w:pPr>
              <w:spacing w:before="40" w:after="40" w:line="259" w:lineRule="auto"/>
              <w:jc w:val="both"/>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n-GB"/>
              </w:rPr>
            </w:pPr>
          </w:p>
        </w:tc>
        <w:tc>
          <w:tcPr>
            <w:tcW w:w="583" w:type="pct"/>
            <w:tcBorders>
              <w:bottom w:val="nil"/>
            </w:tcBorders>
            <w:shd w:val="clear" w:color="auto" w:fill="F2F2F2" w:themeFill="background1" w:themeFillShade="F2"/>
          </w:tcPr>
          <w:p w14:paraId="284DC87C" w14:textId="77777777" w:rsidR="00B709FD" w:rsidRPr="00DC6F83" w:rsidRDefault="00B709FD" w:rsidP="00175A5E">
            <w:pPr>
              <w:spacing w:before="40" w:after="40" w:line="259" w:lineRule="auto"/>
              <w:jc w:val="both"/>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n-GB"/>
              </w:rPr>
            </w:pPr>
          </w:p>
        </w:tc>
        <w:tc>
          <w:tcPr>
            <w:tcW w:w="582" w:type="pct"/>
            <w:tcBorders>
              <w:bottom w:val="nil"/>
            </w:tcBorders>
            <w:shd w:val="clear" w:color="auto" w:fill="F2F2F2" w:themeFill="background1" w:themeFillShade="F2"/>
          </w:tcPr>
          <w:p w14:paraId="4B110CB2" w14:textId="77777777" w:rsidR="00B709FD" w:rsidRPr="00DC6F83" w:rsidRDefault="00B709FD" w:rsidP="00175A5E">
            <w:pPr>
              <w:spacing w:before="40" w:after="40" w:line="259" w:lineRule="auto"/>
              <w:jc w:val="both"/>
              <w:cnfStyle w:val="000000000000" w:firstRow="0" w:lastRow="0" w:firstColumn="0" w:lastColumn="0" w:oddVBand="0" w:evenVBand="0" w:oddHBand="0" w:evenHBand="0" w:firstRowFirstColumn="0" w:firstRowLastColumn="0" w:lastRowFirstColumn="0" w:lastRowLastColumn="0"/>
              <w:rPr>
                <w:rFonts w:cstheme="minorHAnsi"/>
                <w:i/>
                <w:iCs/>
                <w:sz w:val="21"/>
                <w:szCs w:val="21"/>
              </w:rPr>
            </w:pPr>
          </w:p>
        </w:tc>
        <w:tc>
          <w:tcPr>
            <w:tcW w:w="599" w:type="pct"/>
            <w:tcBorders>
              <w:bottom w:val="nil"/>
            </w:tcBorders>
            <w:shd w:val="clear" w:color="auto" w:fill="F2F2F2" w:themeFill="background1" w:themeFillShade="F2"/>
          </w:tcPr>
          <w:p w14:paraId="6820E5B9" w14:textId="77777777" w:rsidR="00B709FD" w:rsidRPr="00DC6F83" w:rsidRDefault="00B709FD" w:rsidP="00175A5E">
            <w:pPr>
              <w:spacing w:before="40" w:after="40" w:line="259" w:lineRule="auto"/>
              <w:jc w:val="both"/>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n-GB"/>
              </w:rPr>
            </w:pPr>
          </w:p>
        </w:tc>
        <w:tc>
          <w:tcPr>
            <w:tcW w:w="671" w:type="pct"/>
            <w:tcBorders>
              <w:bottom w:val="nil"/>
            </w:tcBorders>
            <w:shd w:val="clear" w:color="auto" w:fill="F2F2F2" w:themeFill="background1" w:themeFillShade="F2"/>
          </w:tcPr>
          <w:p w14:paraId="5119DAF9" w14:textId="77777777" w:rsidR="00B709FD" w:rsidRPr="00DC6F83" w:rsidRDefault="00B709FD" w:rsidP="00175A5E">
            <w:pPr>
              <w:spacing w:before="40" w:after="40" w:line="259" w:lineRule="auto"/>
              <w:jc w:val="both"/>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n-GB"/>
              </w:rPr>
            </w:pPr>
          </w:p>
        </w:tc>
        <w:tc>
          <w:tcPr>
            <w:tcW w:w="595" w:type="pct"/>
            <w:tcBorders>
              <w:bottom w:val="nil"/>
            </w:tcBorders>
            <w:shd w:val="clear" w:color="auto" w:fill="F2F2F2" w:themeFill="background1" w:themeFillShade="F2"/>
          </w:tcPr>
          <w:p w14:paraId="67F26A75" w14:textId="77777777" w:rsidR="00B709FD" w:rsidRPr="00DC6F83" w:rsidRDefault="00B709FD" w:rsidP="00175A5E">
            <w:pPr>
              <w:spacing w:before="40" w:after="40" w:line="259" w:lineRule="auto"/>
              <w:jc w:val="both"/>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n-GB"/>
              </w:rPr>
            </w:pPr>
          </w:p>
        </w:tc>
      </w:tr>
      <w:tr w:rsidR="00B709FD" w:rsidRPr="009840F9" w14:paraId="1EB0002C" w14:textId="77777777" w:rsidTr="006258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 w:type="pct"/>
            <w:tcBorders>
              <w:top w:val="nil"/>
              <w:bottom w:val="nil"/>
            </w:tcBorders>
          </w:tcPr>
          <w:p w14:paraId="23F34DE2" w14:textId="2463BC68" w:rsidR="00B709FD" w:rsidRPr="00EF4144" w:rsidRDefault="00B709FD" w:rsidP="00175A5E">
            <w:pPr>
              <w:spacing w:before="40" w:after="40" w:line="259" w:lineRule="auto"/>
              <w:jc w:val="both"/>
              <w:rPr>
                <w:rFonts w:cstheme="minorHAnsi"/>
                <w:b w:val="0"/>
                <w:bCs w:val="0"/>
                <w:sz w:val="18"/>
                <w:szCs w:val="18"/>
                <w:lang w:val="en-GB"/>
              </w:rPr>
            </w:pPr>
            <w:r w:rsidRPr="00EF4144">
              <w:rPr>
                <w:rFonts w:cstheme="minorHAnsi"/>
                <w:b w:val="0"/>
                <w:bCs w:val="0"/>
                <w:sz w:val="18"/>
                <w:szCs w:val="18"/>
                <w:lang w:val="en-GB"/>
              </w:rPr>
              <w:t>40</w:t>
            </w:r>
            <w:r w:rsidR="00890A81" w:rsidRPr="00EF4144">
              <w:rPr>
                <w:rFonts w:cstheme="minorHAnsi"/>
                <w:b w:val="0"/>
                <w:bCs w:val="0"/>
                <w:sz w:val="18"/>
                <w:szCs w:val="18"/>
                <w:lang w:val="en-GB"/>
              </w:rPr>
              <w:t>–</w:t>
            </w:r>
            <w:r w:rsidRPr="00EF4144">
              <w:rPr>
                <w:rFonts w:cstheme="minorHAnsi"/>
                <w:b w:val="0"/>
                <w:bCs w:val="0"/>
                <w:sz w:val="18"/>
                <w:szCs w:val="18"/>
                <w:lang w:val="en-GB"/>
              </w:rPr>
              <w:t>59</w:t>
            </w:r>
          </w:p>
        </w:tc>
        <w:tc>
          <w:tcPr>
            <w:tcW w:w="639" w:type="pct"/>
            <w:tcBorders>
              <w:top w:val="nil"/>
              <w:bottom w:val="nil"/>
            </w:tcBorders>
            <w:vAlign w:val="center"/>
          </w:tcPr>
          <w:p w14:paraId="47FF9F68"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cstheme="minorHAnsi"/>
                <w:sz w:val="18"/>
                <w:szCs w:val="18"/>
                <w:lang w:val="en-GB"/>
              </w:rPr>
              <w:t>389 (9.2%)</w:t>
            </w:r>
          </w:p>
        </w:tc>
        <w:tc>
          <w:tcPr>
            <w:tcW w:w="580" w:type="pct"/>
            <w:tcBorders>
              <w:top w:val="nil"/>
              <w:bottom w:val="nil"/>
            </w:tcBorders>
            <w:vAlign w:val="center"/>
          </w:tcPr>
          <w:p w14:paraId="34933D7C"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eastAsia="Times New Roman" w:cstheme="minorHAnsi"/>
                <w:sz w:val="18"/>
                <w:szCs w:val="18"/>
                <w:lang w:eastAsia="en-GB"/>
              </w:rPr>
              <w:t>241 (8.8%)</w:t>
            </w:r>
          </w:p>
        </w:tc>
        <w:tc>
          <w:tcPr>
            <w:tcW w:w="583" w:type="pct"/>
            <w:tcBorders>
              <w:top w:val="nil"/>
              <w:bottom w:val="nil"/>
            </w:tcBorders>
            <w:vAlign w:val="center"/>
          </w:tcPr>
          <w:p w14:paraId="0FAA9CAF"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eastAsia="Times New Roman" w:cstheme="minorHAnsi"/>
                <w:sz w:val="18"/>
                <w:szCs w:val="18"/>
                <w:lang w:eastAsia="en-GB"/>
              </w:rPr>
              <w:t>148 (9.8%)</w:t>
            </w:r>
          </w:p>
        </w:tc>
        <w:tc>
          <w:tcPr>
            <w:tcW w:w="582" w:type="pct"/>
            <w:tcBorders>
              <w:top w:val="nil"/>
              <w:bottom w:val="nil"/>
            </w:tcBorders>
            <w:vAlign w:val="center"/>
          </w:tcPr>
          <w:p w14:paraId="1F49A8DD"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EF4144">
              <w:rPr>
                <w:rFonts w:cstheme="minorHAnsi"/>
                <w:sz w:val="18"/>
                <w:szCs w:val="18"/>
                <w:lang w:val="en-GB"/>
              </w:rPr>
              <w:t>400 (9.1%)</w:t>
            </w:r>
          </w:p>
        </w:tc>
        <w:tc>
          <w:tcPr>
            <w:tcW w:w="599" w:type="pct"/>
            <w:tcBorders>
              <w:top w:val="nil"/>
              <w:bottom w:val="nil"/>
            </w:tcBorders>
            <w:vAlign w:val="center"/>
          </w:tcPr>
          <w:p w14:paraId="67DFDE1B"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cstheme="minorHAnsi"/>
                <w:sz w:val="18"/>
                <w:szCs w:val="18"/>
                <w:lang w:val="en-GB"/>
              </w:rPr>
              <w:t>270 (9.1%)</w:t>
            </w:r>
          </w:p>
        </w:tc>
        <w:tc>
          <w:tcPr>
            <w:tcW w:w="671" w:type="pct"/>
            <w:tcBorders>
              <w:top w:val="nil"/>
              <w:bottom w:val="nil"/>
            </w:tcBorders>
            <w:vAlign w:val="center"/>
          </w:tcPr>
          <w:p w14:paraId="12589804"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cstheme="minorHAnsi"/>
                <w:sz w:val="18"/>
                <w:szCs w:val="18"/>
                <w:lang w:val="en-GB"/>
              </w:rPr>
              <w:t>130 (9.1%)</w:t>
            </w:r>
          </w:p>
        </w:tc>
        <w:tc>
          <w:tcPr>
            <w:tcW w:w="595" w:type="pct"/>
            <w:tcBorders>
              <w:top w:val="nil"/>
              <w:bottom w:val="nil"/>
            </w:tcBorders>
            <w:vAlign w:val="center"/>
          </w:tcPr>
          <w:p w14:paraId="6BCC7BA3"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cstheme="minorHAnsi"/>
                <w:sz w:val="18"/>
                <w:szCs w:val="18"/>
                <w:lang w:val="en-GB"/>
              </w:rPr>
              <w:t>84 (8.4%)</w:t>
            </w:r>
          </w:p>
        </w:tc>
      </w:tr>
      <w:tr w:rsidR="00B709FD" w:rsidRPr="009840F9" w14:paraId="78DE6949" w14:textId="77777777" w:rsidTr="006258F6">
        <w:tc>
          <w:tcPr>
            <w:cnfStyle w:val="001000000000" w:firstRow="0" w:lastRow="0" w:firstColumn="1" w:lastColumn="0" w:oddVBand="0" w:evenVBand="0" w:oddHBand="0" w:evenHBand="0" w:firstRowFirstColumn="0" w:firstRowLastColumn="0" w:lastRowFirstColumn="0" w:lastRowLastColumn="0"/>
            <w:tcW w:w="751" w:type="pct"/>
            <w:tcBorders>
              <w:top w:val="nil"/>
              <w:bottom w:val="nil"/>
            </w:tcBorders>
            <w:shd w:val="clear" w:color="auto" w:fill="FFFFFF" w:themeFill="background1"/>
          </w:tcPr>
          <w:p w14:paraId="61035772" w14:textId="217FCD5E" w:rsidR="00B709FD" w:rsidRPr="00EF4144" w:rsidRDefault="00B709FD" w:rsidP="00175A5E">
            <w:pPr>
              <w:spacing w:before="40" w:after="40" w:line="259" w:lineRule="auto"/>
              <w:jc w:val="both"/>
              <w:rPr>
                <w:rFonts w:cstheme="minorHAnsi"/>
                <w:b w:val="0"/>
                <w:bCs w:val="0"/>
                <w:sz w:val="18"/>
                <w:szCs w:val="18"/>
                <w:lang w:val="en-GB"/>
              </w:rPr>
            </w:pPr>
            <w:r w:rsidRPr="00EF4144">
              <w:rPr>
                <w:rFonts w:cstheme="minorHAnsi"/>
                <w:b w:val="0"/>
                <w:bCs w:val="0"/>
                <w:sz w:val="18"/>
                <w:szCs w:val="18"/>
                <w:lang w:val="en-GB"/>
              </w:rPr>
              <w:t>60</w:t>
            </w:r>
            <w:r w:rsidR="00890A81" w:rsidRPr="00EF4144">
              <w:rPr>
                <w:rFonts w:cstheme="minorHAnsi"/>
                <w:b w:val="0"/>
                <w:bCs w:val="0"/>
                <w:sz w:val="18"/>
                <w:szCs w:val="18"/>
                <w:lang w:val="en-GB"/>
              </w:rPr>
              <w:t>–</w:t>
            </w:r>
            <w:r w:rsidRPr="00EF4144">
              <w:rPr>
                <w:rFonts w:cstheme="minorHAnsi"/>
                <w:b w:val="0"/>
                <w:bCs w:val="0"/>
                <w:sz w:val="18"/>
                <w:szCs w:val="18"/>
                <w:lang w:val="en-GB"/>
              </w:rPr>
              <w:t>69</w:t>
            </w:r>
          </w:p>
        </w:tc>
        <w:tc>
          <w:tcPr>
            <w:tcW w:w="639" w:type="pct"/>
            <w:tcBorders>
              <w:top w:val="nil"/>
              <w:bottom w:val="nil"/>
            </w:tcBorders>
            <w:shd w:val="clear" w:color="auto" w:fill="FFFFFF" w:themeFill="background1"/>
            <w:vAlign w:val="center"/>
          </w:tcPr>
          <w:p w14:paraId="583EAAD9"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cstheme="minorHAnsi"/>
                <w:sz w:val="18"/>
                <w:szCs w:val="18"/>
                <w:lang w:val="en-GB"/>
              </w:rPr>
              <w:t>928 (21.9%)</w:t>
            </w:r>
          </w:p>
        </w:tc>
        <w:tc>
          <w:tcPr>
            <w:tcW w:w="580" w:type="pct"/>
            <w:tcBorders>
              <w:top w:val="nil"/>
              <w:bottom w:val="nil"/>
            </w:tcBorders>
            <w:shd w:val="clear" w:color="auto" w:fill="FFFFFF" w:themeFill="background1"/>
            <w:vAlign w:val="center"/>
          </w:tcPr>
          <w:p w14:paraId="772D1906"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eastAsia="Times New Roman" w:cstheme="minorHAnsi"/>
                <w:sz w:val="18"/>
                <w:szCs w:val="18"/>
                <w:lang w:eastAsia="en-GB"/>
              </w:rPr>
              <w:t>570 (20.8%)</w:t>
            </w:r>
          </w:p>
        </w:tc>
        <w:tc>
          <w:tcPr>
            <w:tcW w:w="583" w:type="pct"/>
            <w:tcBorders>
              <w:top w:val="nil"/>
              <w:bottom w:val="nil"/>
            </w:tcBorders>
            <w:shd w:val="clear" w:color="auto" w:fill="FFFFFF" w:themeFill="background1"/>
            <w:vAlign w:val="center"/>
          </w:tcPr>
          <w:p w14:paraId="1826055A"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eastAsia="Times New Roman" w:cstheme="minorHAnsi"/>
                <w:sz w:val="18"/>
                <w:szCs w:val="18"/>
                <w:lang w:eastAsia="en-GB"/>
              </w:rPr>
              <w:t>358 (23.8%)</w:t>
            </w:r>
          </w:p>
        </w:tc>
        <w:tc>
          <w:tcPr>
            <w:tcW w:w="582" w:type="pct"/>
            <w:tcBorders>
              <w:top w:val="nil"/>
              <w:bottom w:val="nil"/>
            </w:tcBorders>
            <w:shd w:val="clear" w:color="auto" w:fill="FFFFFF" w:themeFill="background1"/>
            <w:vAlign w:val="center"/>
          </w:tcPr>
          <w:p w14:paraId="05A7FF14"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4144">
              <w:rPr>
                <w:rFonts w:cstheme="minorHAnsi"/>
                <w:sz w:val="18"/>
                <w:szCs w:val="18"/>
                <w:lang w:val="en-GB"/>
              </w:rPr>
              <w:t>975 (22.2%)</w:t>
            </w:r>
          </w:p>
        </w:tc>
        <w:tc>
          <w:tcPr>
            <w:tcW w:w="599" w:type="pct"/>
            <w:tcBorders>
              <w:top w:val="nil"/>
              <w:bottom w:val="nil"/>
            </w:tcBorders>
            <w:shd w:val="clear" w:color="auto" w:fill="FFFFFF" w:themeFill="background1"/>
            <w:vAlign w:val="center"/>
          </w:tcPr>
          <w:p w14:paraId="18F14A48"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cstheme="minorHAnsi"/>
                <w:sz w:val="18"/>
                <w:szCs w:val="18"/>
                <w:lang w:val="en-GB"/>
              </w:rPr>
              <w:t>654 (22.1%)</w:t>
            </w:r>
          </w:p>
        </w:tc>
        <w:tc>
          <w:tcPr>
            <w:tcW w:w="671" w:type="pct"/>
            <w:tcBorders>
              <w:top w:val="nil"/>
              <w:bottom w:val="nil"/>
            </w:tcBorders>
            <w:shd w:val="clear" w:color="auto" w:fill="FFFFFF" w:themeFill="background1"/>
            <w:vAlign w:val="center"/>
          </w:tcPr>
          <w:p w14:paraId="7BBB5F7B"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cstheme="minorHAnsi"/>
                <w:sz w:val="18"/>
                <w:szCs w:val="18"/>
                <w:lang w:val="en-GB"/>
              </w:rPr>
              <w:t>321 (22.4%)</w:t>
            </w:r>
          </w:p>
        </w:tc>
        <w:tc>
          <w:tcPr>
            <w:tcW w:w="595" w:type="pct"/>
            <w:tcBorders>
              <w:top w:val="nil"/>
              <w:bottom w:val="nil"/>
            </w:tcBorders>
            <w:shd w:val="clear" w:color="auto" w:fill="FFFFFF" w:themeFill="background1"/>
            <w:vAlign w:val="center"/>
          </w:tcPr>
          <w:p w14:paraId="5E4ADBC8"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cstheme="minorHAnsi"/>
                <w:sz w:val="18"/>
                <w:szCs w:val="18"/>
                <w:lang w:val="en-GB"/>
              </w:rPr>
              <w:t>238 (23.8%)</w:t>
            </w:r>
          </w:p>
        </w:tc>
      </w:tr>
      <w:tr w:rsidR="00B709FD" w:rsidRPr="009840F9" w14:paraId="0B8348CB" w14:textId="77777777" w:rsidTr="006258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 w:type="pct"/>
            <w:tcBorders>
              <w:top w:val="nil"/>
              <w:bottom w:val="nil"/>
            </w:tcBorders>
          </w:tcPr>
          <w:p w14:paraId="077A095D" w14:textId="0B33F589" w:rsidR="00B709FD" w:rsidRPr="00EF4144" w:rsidRDefault="00B709FD" w:rsidP="00175A5E">
            <w:pPr>
              <w:spacing w:before="40" w:after="40" w:line="259" w:lineRule="auto"/>
              <w:jc w:val="both"/>
              <w:rPr>
                <w:rFonts w:cstheme="minorHAnsi"/>
                <w:b w:val="0"/>
                <w:bCs w:val="0"/>
                <w:sz w:val="18"/>
                <w:szCs w:val="18"/>
                <w:lang w:val="en-GB"/>
              </w:rPr>
            </w:pPr>
            <w:r w:rsidRPr="00EF4144">
              <w:rPr>
                <w:rFonts w:cstheme="minorHAnsi"/>
                <w:b w:val="0"/>
                <w:bCs w:val="0"/>
                <w:sz w:val="18"/>
                <w:szCs w:val="18"/>
                <w:lang w:val="en-GB"/>
              </w:rPr>
              <w:t>70</w:t>
            </w:r>
            <w:r w:rsidR="00890A81" w:rsidRPr="00EF4144">
              <w:rPr>
                <w:rFonts w:cstheme="minorHAnsi"/>
                <w:b w:val="0"/>
                <w:bCs w:val="0"/>
                <w:sz w:val="18"/>
                <w:szCs w:val="18"/>
                <w:lang w:val="en-GB"/>
              </w:rPr>
              <w:t>–</w:t>
            </w:r>
            <w:r w:rsidRPr="00EF4144">
              <w:rPr>
                <w:rFonts w:cstheme="minorHAnsi"/>
                <w:b w:val="0"/>
                <w:bCs w:val="0"/>
                <w:sz w:val="18"/>
                <w:szCs w:val="18"/>
                <w:lang w:val="en-GB"/>
              </w:rPr>
              <w:t>79</w:t>
            </w:r>
          </w:p>
        </w:tc>
        <w:tc>
          <w:tcPr>
            <w:tcW w:w="639" w:type="pct"/>
            <w:tcBorders>
              <w:top w:val="nil"/>
              <w:bottom w:val="nil"/>
            </w:tcBorders>
            <w:vAlign w:val="center"/>
          </w:tcPr>
          <w:p w14:paraId="6FC5E15D"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cstheme="minorHAnsi"/>
                <w:sz w:val="18"/>
                <w:szCs w:val="18"/>
                <w:lang w:val="en-GB"/>
              </w:rPr>
              <w:t>1,650 (38.8%)</w:t>
            </w:r>
          </w:p>
        </w:tc>
        <w:tc>
          <w:tcPr>
            <w:tcW w:w="580" w:type="pct"/>
            <w:tcBorders>
              <w:top w:val="nil"/>
              <w:bottom w:val="nil"/>
            </w:tcBorders>
            <w:vAlign w:val="center"/>
          </w:tcPr>
          <w:p w14:paraId="1563AFEA"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eastAsia="Times New Roman" w:cstheme="minorHAnsi"/>
                <w:sz w:val="18"/>
                <w:szCs w:val="18"/>
                <w:lang w:eastAsia="en-GB"/>
              </w:rPr>
              <w:t>1,104 (40.3%)</w:t>
            </w:r>
          </w:p>
        </w:tc>
        <w:tc>
          <w:tcPr>
            <w:tcW w:w="583" w:type="pct"/>
            <w:tcBorders>
              <w:top w:val="nil"/>
              <w:bottom w:val="nil"/>
            </w:tcBorders>
            <w:vAlign w:val="center"/>
          </w:tcPr>
          <w:p w14:paraId="2C6052B1"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eastAsia="Times New Roman" w:cstheme="minorHAnsi"/>
                <w:sz w:val="18"/>
                <w:szCs w:val="18"/>
                <w:lang w:eastAsia="en-GB"/>
              </w:rPr>
              <w:t>546 (36.2%)</w:t>
            </w:r>
          </w:p>
        </w:tc>
        <w:tc>
          <w:tcPr>
            <w:tcW w:w="582" w:type="pct"/>
            <w:tcBorders>
              <w:top w:val="nil"/>
              <w:bottom w:val="nil"/>
            </w:tcBorders>
            <w:vAlign w:val="center"/>
          </w:tcPr>
          <w:p w14:paraId="06510A00"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EF4144">
              <w:rPr>
                <w:rFonts w:cstheme="minorHAnsi"/>
                <w:sz w:val="18"/>
                <w:szCs w:val="18"/>
                <w:lang w:val="en-GB"/>
              </w:rPr>
              <w:t>1,708 (38.9%)</w:t>
            </w:r>
          </w:p>
        </w:tc>
        <w:tc>
          <w:tcPr>
            <w:tcW w:w="599" w:type="pct"/>
            <w:tcBorders>
              <w:top w:val="nil"/>
              <w:bottom w:val="nil"/>
            </w:tcBorders>
            <w:vAlign w:val="center"/>
          </w:tcPr>
          <w:p w14:paraId="6DF9503A"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cstheme="minorHAnsi"/>
                <w:sz w:val="18"/>
                <w:szCs w:val="18"/>
                <w:lang w:val="en-GB"/>
              </w:rPr>
              <w:t>1,163 (39.3%)</w:t>
            </w:r>
          </w:p>
        </w:tc>
        <w:tc>
          <w:tcPr>
            <w:tcW w:w="671" w:type="pct"/>
            <w:tcBorders>
              <w:top w:val="nil"/>
              <w:bottom w:val="nil"/>
            </w:tcBorders>
            <w:vAlign w:val="center"/>
          </w:tcPr>
          <w:p w14:paraId="1087C40C"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cstheme="minorHAnsi"/>
                <w:sz w:val="18"/>
                <w:szCs w:val="18"/>
                <w:lang w:val="en-GB"/>
              </w:rPr>
              <w:t>545 (38.1%)</w:t>
            </w:r>
          </w:p>
        </w:tc>
        <w:tc>
          <w:tcPr>
            <w:tcW w:w="595" w:type="pct"/>
            <w:tcBorders>
              <w:top w:val="nil"/>
              <w:bottom w:val="nil"/>
            </w:tcBorders>
            <w:vAlign w:val="center"/>
          </w:tcPr>
          <w:p w14:paraId="4378C751"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cstheme="minorHAnsi"/>
                <w:sz w:val="18"/>
                <w:szCs w:val="18"/>
                <w:lang w:val="en-GB"/>
              </w:rPr>
              <w:t>381 (38.0%)</w:t>
            </w:r>
          </w:p>
        </w:tc>
      </w:tr>
      <w:tr w:rsidR="00B709FD" w:rsidRPr="009840F9" w14:paraId="3A5143F2" w14:textId="77777777" w:rsidTr="006258F6">
        <w:tc>
          <w:tcPr>
            <w:cnfStyle w:val="001000000000" w:firstRow="0" w:lastRow="0" w:firstColumn="1" w:lastColumn="0" w:oddVBand="0" w:evenVBand="0" w:oddHBand="0" w:evenHBand="0" w:firstRowFirstColumn="0" w:firstRowLastColumn="0" w:lastRowFirstColumn="0" w:lastRowLastColumn="0"/>
            <w:tcW w:w="751" w:type="pct"/>
            <w:tcBorders>
              <w:top w:val="nil"/>
              <w:bottom w:val="nil"/>
            </w:tcBorders>
            <w:shd w:val="clear" w:color="auto" w:fill="FFFFFF" w:themeFill="background1"/>
          </w:tcPr>
          <w:p w14:paraId="468C4978" w14:textId="77777777" w:rsidR="00B709FD" w:rsidRPr="00EF4144" w:rsidRDefault="00B709FD" w:rsidP="00175A5E">
            <w:pPr>
              <w:spacing w:before="40" w:after="40" w:line="259" w:lineRule="auto"/>
              <w:jc w:val="both"/>
              <w:rPr>
                <w:rFonts w:cstheme="minorHAnsi"/>
                <w:b w:val="0"/>
                <w:bCs w:val="0"/>
                <w:sz w:val="18"/>
                <w:szCs w:val="18"/>
                <w:lang w:val="en-GB"/>
              </w:rPr>
            </w:pPr>
            <w:r w:rsidRPr="00EF4144">
              <w:rPr>
                <w:rFonts w:cstheme="minorHAnsi"/>
                <w:b w:val="0"/>
                <w:bCs w:val="0"/>
                <w:sz w:val="18"/>
                <w:szCs w:val="18"/>
                <w:lang w:val="en-GB"/>
              </w:rPr>
              <w:t>80 and over</w:t>
            </w:r>
          </w:p>
        </w:tc>
        <w:tc>
          <w:tcPr>
            <w:tcW w:w="639" w:type="pct"/>
            <w:tcBorders>
              <w:top w:val="nil"/>
              <w:bottom w:val="nil"/>
            </w:tcBorders>
            <w:shd w:val="clear" w:color="auto" w:fill="FFFFFF" w:themeFill="background1"/>
            <w:vAlign w:val="center"/>
          </w:tcPr>
          <w:p w14:paraId="0EEB6381"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cstheme="minorHAnsi"/>
                <w:sz w:val="18"/>
                <w:szCs w:val="18"/>
                <w:lang w:val="en-GB"/>
              </w:rPr>
              <w:t>1,281 (30.2%)</w:t>
            </w:r>
          </w:p>
        </w:tc>
        <w:tc>
          <w:tcPr>
            <w:tcW w:w="580" w:type="pct"/>
            <w:tcBorders>
              <w:top w:val="nil"/>
              <w:bottom w:val="nil"/>
            </w:tcBorders>
            <w:shd w:val="clear" w:color="auto" w:fill="FFFFFF" w:themeFill="background1"/>
            <w:vAlign w:val="center"/>
          </w:tcPr>
          <w:p w14:paraId="7754F658"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eastAsia="Times New Roman" w:cstheme="minorHAnsi"/>
                <w:sz w:val="18"/>
                <w:szCs w:val="18"/>
                <w:lang w:eastAsia="en-GB"/>
              </w:rPr>
              <w:t>826 (30.1%)</w:t>
            </w:r>
          </w:p>
        </w:tc>
        <w:tc>
          <w:tcPr>
            <w:tcW w:w="583" w:type="pct"/>
            <w:tcBorders>
              <w:top w:val="nil"/>
              <w:bottom w:val="nil"/>
            </w:tcBorders>
            <w:shd w:val="clear" w:color="auto" w:fill="FFFFFF" w:themeFill="background1"/>
            <w:vAlign w:val="center"/>
          </w:tcPr>
          <w:p w14:paraId="117B8DCD"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eastAsia="Times New Roman" w:cstheme="minorHAnsi"/>
                <w:sz w:val="18"/>
                <w:szCs w:val="18"/>
                <w:lang w:eastAsia="en-GB"/>
              </w:rPr>
              <w:t>455 (30.2%)</w:t>
            </w:r>
          </w:p>
        </w:tc>
        <w:tc>
          <w:tcPr>
            <w:tcW w:w="582" w:type="pct"/>
            <w:tcBorders>
              <w:top w:val="nil"/>
              <w:bottom w:val="nil"/>
            </w:tcBorders>
            <w:shd w:val="clear" w:color="auto" w:fill="FFFFFF" w:themeFill="background1"/>
            <w:vAlign w:val="center"/>
          </w:tcPr>
          <w:p w14:paraId="4BFBA074"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4144">
              <w:rPr>
                <w:rFonts w:cstheme="minorHAnsi"/>
                <w:sz w:val="18"/>
                <w:szCs w:val="18"/>
                <w:lang w:val="en-GB"/>
              </w:rPr>
              <w:t>1,309 (29.8%)</w:t>
            </w:r>
          </w:p>
        </w:tc>
        <w:tc>
          <w:tcPr>
            <w:tcW w:w="599" w:type="pct"/>
            <w:tcBorders>
              <w:top w:val="nil"/>
              <w:bottom w:val="nil"/>
            </w:tcBorders>
            <w:shd w:val="clear" w:color="auto" w:fill="FFFFFF" w:themeFill="background1"/>
            <w:vAlign w:val="center"/>
          </w:tcPr>
          <w:p w14:paraId="0F4757B6"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cstheme="minorHAnsi"/>
                <w:sz w:val="18"/>
                <w:szCs w:val="18"/>
                <w:lang w:val="en-GB"/>
              </w:rPr>
              <w:t>874 (29.5%)</w:t>
            </w:r>
          </w:p>
        </w:tc>
        <w:tc>
          <w:tcPr>
            <w:tcW w:w="671" w:type="pct"/>
            <w:tcBorders>
              <w:top w:val="nil"/>
              <w:bottom w:val="nil"/>
            </w:tcBorders>
            <w:shd w:val="clear" w:color="auto" w:fill="FFFFFF" w:themeFill="background1"/>
            <w:vAlign w:val="center"/>
          </w:tcPr>
          <w:p w14:paraId="3EFCA53A"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cstheme="minorHAnsi"/>
                <w:sz w:val="18"/>
                <w:szCs w:val="18"/>
                <w:lang w:val="en-GB"/>
              </w:rPr>
              <w:t>435 (30.4%)</w:t>
            </w:r>
          </w:p>
        </w:tc>
        <w:tc>
          <w:tcPr>
            <w:tcW w:w="595" w:type="pct"/>
            <w:tcBorders>
              <w:top w:val="nil"/>
              <w:bottom w:val="nil"/>
            </w:tcBorders>
            <w:shd w:val="clear" w:color="auto" w:fill="FFFFFF" w:themeFill="background1"/>
            <w:vAlign w:val="center"/>
          </w:tcPr>
          <w:p w14:paraId="7D5B802D"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cstheme="minorHAnsi"/>
                <w:sz w:val="18"/>
                <w:szCs w:val="18"/>
                <w:lang w:val="en-GB"/>
              </w:rPr>
              <w:t>299 (29.8%)</w:t>
            </w:r>
          </w:p>
        </w:tc>
      </w:tr>
      <w:tr w:rsidR="00B709FD" w:rsidRPr="002D5E60" w14:paraId="11EAFF8E" w14:textId="77777777" w:rsidTr="006258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 w:type="pct"/>
            <w:tcBorders>
              <w:top w:val="nil"/>
              <w:bottom w:val="nil"/>
            </w:tcBorders>
            <w:shd w:val="clear" w:color="auto" w:fill="F2F2F2" w:themeFill="background1" w:themeFillShade="F2"/>
          </w:tcPr>
          <w:p w14:paraId="5AA86FA8" w14:textId="77777777" w:rsidR="00B709FD" w:rsidRPr="00EF4144" w:rsidRDefault="00B709FD" w:rsidP="00175A5E">
            <w:pPr>
              <w:spacing w:before="40" w:after="40" w:line="259" w:lineRule="auto"/>
              <w:jc w:val="both"/>
              <w:rPr>
                <w:rFonts w:cstheme="minorHAnsi"/>
                <w:i/>
                <w:iCs/>
                <w:sz w:val="18"/>
                <w:szCs w:val="18"/>
                <w:lang w:val="en-GB"/>
              </w:rPr>
            </w:pPr>
            <w:r w:rsidRPr="00EF4144">
              <w:rPr>
                <w:rFonts w:cstheme="minorHAnsi"/>
                <w:i/>
                <w:iCs/>
                <w:sz w:val="18"/>
                <w:szCs w:val="18"/>
                <w:lang w:val="en-GB"/>
              </w:rPr>
              <w:t>Gender</w:t>
            </w:r>
          </w:p>
        </w:tc>
        <w:tc>
          <w:tcPr>
            <w:tcW w:w="639" w:type="pct"/>
            <w:tcBorders>
              <w:top w:val="nil"/>
              <w:bottom w:val="nil"/>
            </w:tcBorders>
            <w:shd w:val="clear" w:color="auto" w:fill="F2F2F2" w:themeFill="background1" w:themeFillShade="F2"/>
          </w:tcPr>
          <w:p w14:paraId="0AD06A95" w14:textId="77777777" w:rsidR="00B709FD" w:rsidRPr="00EF4144" w:rsidRDefault="00B709FD" w:rsidP="00175A5E">
            <w:pPr>
              <w:spacing w:before="40" w:after="40" w:line="259" w:lineRule="auto"/>
              <w:jc w:val="both"/>
              <w:cnfStyle w:val="000000100000" w:firstRow="0" w:lastRow="0" w:firstColumn="0" w:lastColumn="0" w:oddVBand="0" w:evenVBand="0" w:oddHBand="1" w:evenHBand="0" w:firstRowFirstColumn="0" w:firstRowLastColumn="0" w:lastRowFirstColumn="0" w:lastRowLastColumn="0"/>
              <w:rPr>
                <w:rFonts w:cstheme="minorHAnsi"/>
                <w:i/>
                <w:iCs/>
                <w:sz w:val="18"/>
                <w:szCs w:val="18"/>
                <w:lang w:val="en-GB"/>
              </w:rPr>
            </w:pPr>
          </w:p>
        </w:tc>
        <w:tc>
          <w:tcPr>
            <w:tcW w:w="580" w:type="pct"/>
            <w:tcBorders>
              <w:top w:val="nil"/>
              <w:bottom w:val="nil"/>
            </w:tcBorders>
            <w:shd w:val="clear" w:color="auto" w:fill="F2F2F2" w:themeFill="background1" w:themeFillShade="F2"/>
          </w:tcPr>
          <w:p w14:paraId="789594D7" w14:textId="77777777" w:rsidR="00B709FD" w:rsidRPr="00EF4144" w:rsidRDefault="00B709FD" w:rsidP="00175A5E">
            <w:pPr>
              <w:spacing w:before="40" w:after="40" w:line="259" w:lineRule="auto"/>
              <w:jc w:val="both"/>
              <w:cnfStyle w:val="000000100000" w:firstRow="0" w:lastRow="0" w:firstColumn="0" w:lastColumn="0" w:oddVBand="0" w:evenVBand="0" w:oddHBand="1" w:evenHBand="0" w:firstRowFirstColumn="0" w:firstRowLastColumn="0" w:lastRowFirstColumn="0" w:lastRowLastColumn="0"/>
              <w:rPr>
                <w:rFonts w:cstheme="minorHAnsi"/>
                <w:i/>
                <w:iCs/>
                <w:sz w:val="18"/>
                <w:szCs w:val="18"/>
                <w:lang w:val="en-GB"/>
              </w:rPr>
            </w:pPr>
          </w:p>
        </w:tc>
        <w:tc>
          <w:tcPr>
            <w:tcW w:w="583" w:type="pct"/>
            <w:tcBorders>
              <w:top w:val="nil"/>
              <w:bottom w:val="nil"/>
            </w:tcBorders>
            <w:shd w:val="clear" w:color="auto" w:fill="F2F2F2" w:themeFill="background1" w:themeFillShade="F2"/>
          </w:tcPr>
          <w:p w14:paraId="1D7BFD96" w14:textId="77777777" w:rsidR="00B709FD" w:rsidRPr="00EF4144" w:rsidRDefault="00B709FD" w:rsidP="00175A5E">
            <w:pPr>
              <w:spacing w:before="40" w:after="40" w:line="259" w:lineRule="auto"/>
              <w:jc w:val="both"/>
              <w:cnfStyle w:val="000000100000" w:firstRow="0" w:lastRow="0" w:firstColumn="0" w:lastColumn="0" w:oddVBand="0" w:evenVBand="0" w:oddHBand="1" w:evenHBand="0" w:firstRowFirstColumn="0" w:firstRowLastColumn="0" w:lastRowFirstColumn="0" w:lastRowLastColumn="0"/>
              <w:rPr>
                <w:rFonts w:cstheme="minorHAnsi"/>
                <w:i/>
                <w:iCs/>
                <w:sz w:val="18"/>
                <w:szCs w:val="18"/>
                <w:lang w:val="en-GB"/>
              </w:rPr>
            </w:pPr>
          </w:p>
        </w:tc>
        <w:tc>
          <w:tcPr>
            <w:tcW w:w="582" w:type="pct"/>
            <w:tcBorders>
              <w:top w:val="nil"/>
              <w:bottom w:val="nil"/>
            </w:tcBorders>
            <w:shd w:val="clear" w:color="auto" w:fill="F2F2F2" w:themeFill="background1" w:themeFillShade="F2"/>
          </w:tcPr>
          <w:p w14:paraId="38BC122C" w14:textId="77777777" w:rsidR="00B709FD" w:rsidRPr="00EF4144" w:rsidRDefault="00B709FD" w:rsidP="00175A5E">
            <w:pPr>
              <w:spacing w:before="40" w:after="40" w:line="259" w:lineRule="auto"/>
              <w:jc w:val="both"/>
              <w:cnfStyle w:val="000000100000" w:firstRow="0" w:lastRow="0" w:firstColumn="0" w:lastColumn="0" w:oddVBand="0" w:evenVBand="0" w:oddHBand="1" w:evenHBand="0" w:firstRowFirstColumn="0" w:firstRowLastColumn="0" w:lastRowFirstColumn="0" w:lastRowLastColumn="0"/>
              <w:rPr>
                <w:rFonts w:cstheme="minorHAnsi"/>
                <w:i/>
                <w:iCs/>
                <w:sz w:val="18"/>
                <w:szCs w:val="18"/>
              </w:rPr>
            </w:pPr>
          </w:p>
        </w:tc>
        <w:tc>
          <w:tcPr>
            <w:tcW w:w="599" w:type="pct"/>
            <w:tcBorders>
              <w:top w:val="nil"/>
              <w:bottom w:val="nil"/>
            </w:tcBorders>
            <w:shd w:val="clear" w:color="auto" w:fill="F2F2F2" w:themeFill="background1" w:themeFillShade="F2"/>
          </w:tcPr>
          <w:p w14:paraId="2212020B" w14:textId="77777777" w:rsidR="00B709FD" w:rsidRPr="00EF4144" w:rsidRDefault="00B709FD" w:rsidP="00175A5E">
            <w:pPr>
              <w:spacing w:before="40" w:after="40" w:line="259" w:lineRule="auto"/>
              <w:jc w:val="both"/>
              <w:cnfStyle w:val="000000100000" w:firstRow="0" w:lastRow="0" w:firstColumn="0" w:lastColumn="0" w:oddVBand="0" w:evenVBand="0" w:oddHBand="1" w:evenHBand="0" w:firstRowFirstColumn="0" w:firstRowLastColumn="0" w:lastRowFirstColumn="0" w:lastRowLastColumn="0"/>
              <w:rPr>
                <w:rFonts w:cstheme="minorHAnsi"/>
                <w:i/>
                <w:iCs/>
                <w:sz w:val="18"/>
                <w:szCs w:val="18"/>
                <w:lang w:val="en-GB"/>
              </w:rPr>
            </w:pPr>
          </w:p>
        </w:tc>
        <w:tc>
          <w:tcPr>
            <w:tcW w:w="671" w:type="pct"/>
            <w:tcBorders>
              <w:top w:val="nil"/>
              <w:bottom w:val="nil"/>
            </w:tcBorders>
            <w:shd w:val="clear" w:color="auto" w:fill="F2F2F2" w:themeFill="background1" w:themeFillShade="F2"/>
          </w:tcPr>
          <w:p w14:paraId="27E53498" w14:textId="77777777" w:rsidR="00B709FD" w:rsidRPr="00EF4144" w:rsidRDefault="00B709FD" w:rsidP="00175A5E">
            <w:pPr>
              <w:spacing w:before="40" w:after="40" w:line="259" w:lineRule="auto"/>
              <w:jc w:val="both"/>
              <w:cnfStyle w:val="000000100000" w:firstRow="0" w:lastRow="0" w:firstColumn="0" w:lastColumn="0" w:oddVBand="0" w:evenVBand="0" w:oddHBand="1" w:evenHBand="0" w:firstRowFirstColumn="0" w:firstRowLastColumn="0" w:lastRowFirstColumn="0" w:lastRowLastColumn="0"/>
              <w:rPr>
                <w:rFonts w:cstheme="minorHAnsi"/>
                <w:i/>
                <w:iCs/>
                <w:sz w:val="18"/>
                <w:szCs w:val="18"/>
                <w:lang w:val="en-GB"/>
              </w:rPr>
            </w:pPr>
          </w:p>
        </w:tc>
        <w:tc>
          <w:tcPr>
            <w:tcW w:w="595" w:type="pct"/>
            <w:tcBorders>
              <w:top w:val="nil"/>
              <w:bottom w:val="nil"/>
            </w:tcBorders>
            <w:shd w:val="clear" w:color="auto" w:fill="F2F2F2" w:themeFill="background1" w:themeFillShade="F2"/>
            <w:vAlign w:val="center"/>
          </w:tcPr>
          <w:p w14:paraId="1F1F6178"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i/>
                <w:iCs/>
                <w:sz w:val="18"/>
                <w:szCs w:val="18"/>
                <w:lang w:val="en-GB"/>
              </w:rPr>
            </w:pPr>
          </w:p>
        </w:tc>
      </w:tr>
      <w:tr w:rsidR="00B709FD" w:rsidRPr="002D5E60" w14:paraId="61218928" w14:textId="77777777" w:rsidTr="006258F6">
        <w:tc>
          <w:tcPr>
            <w:cnfStyle w:val="001000000000" w:firstRow="0" w:lastRow="0" w:firstColumn="1" w:lastColumn="0" w:oddVBand="0" w:evenVBand="0" w:oddHBand="0" w:evenHBand="0" w:firstRowFirstColumn="0" w:firstRowLastColumn="0" w:lastRowFirstColumn="0" w:lastRowLastColumn="0"/>
            <w:tcW w:w="751" w:type="pct"/>
            <w:tcBorders>
              <w:top w:val="nil"/>
              <w:bottom w:val="nil"/>
            </w:tcBorders>
            <w:shd w:val="clear" w:color="auto" w:fill="FFFFFF" w:themeFill="background1"/>
          </w:tcPr>
          <w:p w14:paraId="7F5A9E95" w14:textId="77777777" w:rsidR="00B709FD" w:rsidRPr="00EF4144" w:rsidRDefault="00B709FD" w:rsidP="00175A5E">
            <w:pPr>
              <w:spacing w:before="40" w:after="40" w:line="259" w:lineRule="auto"/>
              <w:jc w:val="both"/>
              <w:rPr>
                <w:rFonts w:cstheme="minorHAnsi"/>
                <w:b w:val="0"/>
                <w:bCs w:val="0"/>
                <w:sz w:val="18"/>
                <w:szCs w:val="18"/>
                <w:lang w:val="en-GB"/>
              </w:rPr>
            </w:pPr>
            <w:r w:rsidRPr="00EF4144">
              <w:rPr>
                <w:rFonts w:cstheme="minorHAnsi"/>
                <w:b w:val="0"/>
                <w:bCs w:val="0"/>
                <w:sz w:val="18"/>
                <w:szCs w:val="18"/>
                <w:lang w:val="en-GB"/>
              </w:rPr>
              <w:t>Male</w:t>
            </w:r>
          </w:p>
        </w:tc>
        <w:tc>
          <w:tcPr>
            <w:tcW w:w="639" w:type="pct"/>
            <w:tcBorders>
              <w:top w:val="nil"/>
              <w:bottom w:val="nil"/>
            </w:tcBorders>
            <w:shd w:val="clear" w:color="auto" w:fill="FFFFFF" w:themeFill="background1"/>
            <w:vAlign w:val="center"/>
          </w:tcPr>
          <w:p w14:paraId="5282BC94"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cstheme="minorHAnsi"/>
                <w:sz w:val="18"/>
                <w:szCs w:val="18"/>
                <w:lang w:val="en-GB"/>
              </w:rPr>
              <w:t>2,478 (58.3%)</w:t>
            </w:r>
          </w:p>
        </w:tc>
        <w:tc>
          <w:tcPr>
            <w:tcW w:w="580" w:type="pct"/>
            <w:tcBorders>
              <w:top w:val="nil"/>
              <w:bottom w:val="nil"/>
            </w:tcBorders>
            <w:shd w:val="clear" w:color="auto" w:fill="FFFFFF" w:themeFill="background1"/>
            <w:vAlign w:val="center"/>
          </w:tcPr>
          <w:p w14:paraId="7C895CBE"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cstheme="minorHAnsi"/>
                <w:sz w:val="18"/>
                <w:szCs w:val="18"/>
                <w:lang w:val="en-GB"/>
              </w:rPr>
              <w:t>170 (61.6%)</w:t>
            </w:r>
          </w:p>
        </w:tc>
        <w:tc>
          <w:tcPr>
            <w:tcW w:w="583" w:type="pct"/>
            <w:tcBorders>
              <w:top w:val="nil"/>
              <w:bottom w:val="nil"/>
            </w:tcBorders>
            <w:shd w:val="clear" w:color="auto" w:fill="FFFFFF" w:themeFill="background1"/>
            <w:vAlign w:val="center"/>
          </w:tcPr>
          <w:p w14:paraId="3CB7E334"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cstheme="minorHAnsi"/>
                <w:sz w:val="18"/>
                <w:szCs w:val="18"/>
                <w:lang w:val="en-GB"/>
              </w:rPr>
              <w:t>894 (59.3%)</w:t>
            </w:r>
          </w:p>
        </w:tc>
        <w:tc>
          <w:tcPr>
            <w:tcW w:w="582" w:type="pct"/>
            <w:tcBorders>
              <w:top w:val="nil"/>
              <w:bottom w:val="nil"/>
            </w:tcBorders>
            <w:shd w:val="clear" w:color="auto" w:fill="FFFFFF" w:themeFill="background1"/>
            <w:vAlign w:val="center"/>
          </w:tcPr>
          <w:p w14:paraId="7594173B"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4144">
              <w:rPr>
                <w:rFonts w:cstheme="minorHAnsi"/>
                <w:sz w:val="18"/>
                <w:szCs w:val="18"/>
                <w:lang w:val="en-GB"/>
              </w:rPr>
              <w:t>2,625 (59.8%)</w:t>
            </w:r>
          </w:p>
        </w:tc>
        <w:tc>
          <w:tcPr>
            <w:tcW w:w="599" w:type="pct"/>
            <w:tcBorders>
              <w:top w:val="nil"/>
              <w:bottom w:val="nil"/>
            </w:tcBorders>
            <w:shd w:val="clear" w:color="auto" w:fill="FFFFFF" w:themeFill="background1"/>
            <w:vAlign w:val="center"/>
          </w:tcPr>
          <w:p w14:paraId="4D4C2E5D"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cstheme="minorHAnsi"/>
                <w:sz w:val="18"/>
                <w:szCs w:val="18"/>
                <w:lang w:val="en-GB"/>
              </w:rPr>
              <w:t>1,767 (59.7%)</w:t>
            </w:r>
          </w:p>
        </w:tc>
        <w:tc>
          <w:tcPr>
            <w:tcW w:w="671" w:type="pct"/>
            <w:tcBorders>
              <w:top w:val="nil"/>
              <w:bottom w:val="nil"/>
            </w:tcBorders>
            <w:shd w:val="clear" w:color="auto" w:fill="FFFFFF" w:themeFill="background1"/>
            <w:vAlign w:val="center"/>
          </w:tcPr>
          <w:p w14:paraId="7E9B9068"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cstheme="minorHAnsi"/>
                <w:sz w:val="18"/>
                <w:szCs w:val="18"/>
                <w:lang w:val="en-GB"/>
              </w:rPr>
              <w:t>858 (60.0%)</w:t>
            </w:r>
          </w:p>
        </w:tc>
        <w:tc>
          <w:tcPr>
            <w:tcW w:w="595" w:type="pct"/>
            <w:tcBorders>
              <w:top w:val="nil"/>
              <w:bottom w:val="nil"/>
            </w:tcBorders>
            <w:shd w:val="clear" w:color="auto" w:fill="FFFFFF" w:themeFill="background1"/>
            <w:vAlign w:val="center"/>
          </w:tcPr>
          <w:p w14:paraId="30FFD1D4"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cstheme="minorHAnsi"/>
                <w:sz w:val="18"/>
                <w:szCs w:val="18"/>
                <w:lang w:val="en-GB"/>
              </w:rPr>
              <w:t>659 (65.8%)</w:t>
            </w:r>
          </w:p>
        </w:tc>
      </w:tr>
      <w:tr w:rsidR="00B709FD" w:rsidRPr="002D5E60" w14:paraId="2BE285E7" w14:textId="77777777" w:rsidTr="006258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 w:type="pct"/>
            <w:tcBorders>
              <w:top w:val="nil"/>
              <w:bottom w:val="nil"/>
            </w:tcBorders>
          </w:tcPr>
          <w:p w14:paraId="5E97A6E2" w14:textId="77777777" w:rsidR="00B709FD" w:rsidRPr="00EF4144" w:rsidRDefault="00B709FD" w:rsidP="00175A5E">
            <w:pPr>
              <w:spacing w:before="40" w:after="40" w:line="259" w:lineRule="auto"/>
              <w:jc w:val="both"/>
              <w:rPr>
                <w:rFonts w:cstheme="minorHAnsi"/>
                <w:b w:val="0"/>
                <w:bCs w:val="0"/>
                <w:sz w:val="18"/>
                <w:szCs w:val="18"/>
                <w:lang w:val="en-GB"/>
              </w:rPr>
            </w:pPr>
            <w:r w:rsidRPr="00EF4144">
              <w:rPr>
                <w:rFonts w:cstheme="minorHAnsi"/>
                <w:b w:val="0"/>
                <w:bCs w:val="0"/>
                <w:sz w:val="18"/>
                <w:szCs w:val="18"/>
                <w:lang w:val="en-GB"/>
              </w:rPr>
              <w:t>Female</w:t>
            </w:r>
          </w:p>
        </w:tc>
        <w:tc>
          <w:tcPr>
            <w:tcW w:w="639" w:type="pct"/>
            <w:tcBorders>
              <w:top w:val="nil"/>
              <w:bottom w:val="nil"/>
            </w:tcBorders>
            <w:vAlign w:val="center"/>
          </w:tcPr>
          <w:p w14:paraId="7AEA26C2"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cstheme="minorHAnsi"/>
                <w:sz w:val="18"/>
                <w:szCs w:val="18"/>
                <w:lang w:val="en-GB"/>
              </w:rPr>
              <w:t>1,770 (41.7%)</w:t>
            </w:r>
          </w:p>
        </w:tc>
        <w:tc>
          <w:tcPr>
            <w:tcW w:w="580" w:type="pct"/>
            <w:tcBorders>
              <w:top w:val="nil"/>
              <w:bottom w:val="nil"/>
            </w:tcBorders>
            <w:vAlign w:val="center"/>
          </w:tcPr>
          <w:p w14:paraId="03DDC795"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cstheme="minorHAnsi"/>
                <w:sz w:val="18"/>
                <w:szCs w:val="18"/>
                <w:lang w:val="en-GB"/>
              </w:rPr>
              <w:t>106 (38.4%)</w:t>
            </w:r>
          </w:p>
        </w:tc>
        <w:tc>
          <w:tcPr>
            <w:tcW w:w="583" w:type="pct"/>
            <w:tcBorders>
              <w:top w:val="nil"/>
              <w:bottom w:val="nil"/>
            </w:tcBorders>
            <w:vAlign w:val="center"/>
          </w:tcPr>
          <w:p w14:paraId="6E3E5034"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cstheme="minorHAnsi"/>
                <w:sz w:val="18"/>
                <w:szCs w:val="18"/>
                <w:lang w:val="en-GB"/>
              </w:rPr>
              <w:t>613 (40.7%)</w:t>
            </w:r>
          </w:p>
        </w:tc>
        <w:tc>
          <w:tcPr>
            <w:tcW w:w="582" w:type="pct"/>
            <w:tcBorders>
              <w:top w:val="nil"/>
              <w:bottom w:val="nil"/>
            </w:tcBorders>
            <w:vAlign w:val="center"/>
          </w:tcPr>
          <w:p w14:paraId="6797DA1E"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EF4144">
              <w:rPr>
                <w:rFonts w:cstheme="minorHAnsi"/>
                <w:sz w:val="18"/>
                <w:szCs w:val="18"/>
                <w:lang w:val="en-GB"/>
              </w:rPr>
              <w:t>1,767 (40.2%)</w:t>
            </w:r>
          </w:p>
        </w:tc>
        <w:tc>
          <w:tcPr>
            <w:tcW w:w="599" w:type="pct"/>
            <w:tcBorders>
              <w:top w:val="nil"/>
              <w:bottom w:val="nil"/>
            </w:tcBorders>
            <w:vAlign w:val="center"/>
          </w:tcPr>
          <w:p w14:paraId="47979B39"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cstheme="minorHAnsi"/>
                <w:sz w:val="18"/>
                <w:szCs w:val="18"/>
                <w:lang w:val="en-GB"/>
              </w:rPr>
              <w:t>1,194 (40.3%)</w:t>
            </w:r>
          </w:p>
        </w:tc>
        <w:tc>
          <w:tcPr>
            <w:tcW w:w="671" w:type="pct"/>
            <w:tcBorders>
              <w:top w:val="nil"/>
              <w:bottom w:val="nil"/>
            </w:tcBorders>
            <w:vAlign w:val="center"/>
          </w:tcPr>
          <w:p w14:paraId="1E2AA9E2"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cstheme="minorHAnsi"/>
                <w:sz w:val="18"/>
                <w:szCs w:val="18"/>
                <w:lang w:val="en-GB"/>
              </w:rPr>
              <w:t>573 (40.0%)</w:t>
            </w:r>
          </w:p>
        </w:tc>
        <w:tc>
          <w:tcPr>
            <w:tcW w:w="595" w:type="pct"/>
            <w:tcBorders>
              <w:top w:val="nil"/>
              <w:bottom w:val="nil"/>
            </w:tcBorders>
            <w:vAlign w:val="center"/>
          </w:tcPr>
          <w:p w14:paraId="65C40436"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highlight w:val="yellow"/>
                <w:lang w:val="en-GB"/>
              </w:rPr>
            </w:pPr>
            <w:r w:rsidRPr="00EF4144">
              <w:rPr>
                <w:rFonts w:cstheme="minorHAnsi"/>
                <w:sz w:val="18"/>
                <w:szCs w:val="18"/>
                <w:lang w:val="en-GB"/>
              </w:rPr>
              <w:t>343 (34.2%)</w:t>
            </w:r>
          </w:p>
        </w:tc>
      </w:tr>
      <w:tr w:rsidR="00B709FD" w:rsidRPr="002D5E60" w14:paraId="3975D0FC" w14:textId="77777777" w:rsidTr="006258F6">
        <w:tc>
          <w:tcPr>
            <w:cnfStyle w:val="001000000000" w:firstRow="0" w:lastRow="0" w:firstColumn="1" w:lastColumn="0" w:oddVBand="0" w:evenVBand="0" w:oddHBand="0" w:evenHBand="0" w:firstRowFirstColumn="0" w:firstRowLastColumn="0" w:lastRowFirstColumn="0" w:lastRowLastColumn="0"/>
            <w:tcW w:w="1390" w:type="pct"/>
            <w:gridSpan w:val="2"/>
            <w:tcBorders>
              <w:top w:val="nil"/>
              <w:bottom w:val="nil"/>
            </w:tcBorders>
            <w:shd w:val="clear" w:color="auto" w:fill="F2F2F2" w:themeFill="background1" w:themeFillShade="F2"/>
          </w:tcPr>
          <w:p w14:paraId="2C37B32E" w14:textId="77777777" w:rsidR="00B709FD" w:rsidRPr="00EF4144" w:rsidRDefault="00B709FD" w:rsidP="00175A5E">
            <w:pPr>
              <w:spacing w:before="40" w:after="40" w:line="259" w:lineRule="auto"/>
              <w:jc w:val="both"/>
              <w:rPr>
                <w:rFonts w:cstheme="minorHAnsi"/>
                <w:i/>
                <w:iCs/>
                <w:sz w:val="18"/>
                <w:szCs w:val="18"/>
                <w:lang w:val="en-GB"/>
              </w:rPr>
            </w:pPr>
            <w:r w:rsidRPr="00EF4144">
              <w:rPr>
                <w:rFonts w:cstheme="minorHAnsi"/>
                <w:i/>
                <w:iCs/>
                <w:sz w:val="18"/>
                <w:szCs w:val="18"/>
                <w:lang w:val="en-GB"/>
              </w:rPr>
              <w:t>Smoking history</w:t>
            </w:r>
          </w:p>
        </w:tc>
        <w:tc>
          <w:tcPr>
            <w:tcW w:w="580" w:type="pct"/>
            <w:tcBorders>
              <w:top w:val="nil"/>
              <w:bottom w:val="nil"/>
            </w:tcBorders>
            <w:shd w:val="clear" w:color="auto" w:fill="F2F2F2" w:themeFill="background1" w:themeFillShade="F2"/>
          </w:tcPr>
          <w:p w14:paraId="6FE1B164" w14:textId="77777777" w:rsidR="00B709FD" w:rsidRPr="00EF4144" w:rsidRDefault="00B709FD" w:rsidP="00175A5E">
            <w:pPr>
              <w:spacing w:before="40" w:after="40" w:line="259" w:lineRule="auto"/>
              <w:jc w:val="both"/>
              <w:cnfStyle w:val="000000000000" w:firstRow="0" w:lastRow="0" w:firstColumn="0" w:lastColumn="0" w:oddVBand="0" w:evenVBand="0" w:oddHBand="0" w:evenHBand="0" w:firstRowFirstColumn="0" w:firstRowLastColumn="0" w:lastRowFirstColumn="0" w:lastRowLastColumn="0"/>
              <w:rPr>
                <w:rFonts w:cstheme="minorHAnsi"/>
                <w:i/>
                <w:iCs/>
                <w:sz w:val="18"/>
                <w:szCs w:val="18"/>
                <w:lang w:val="en-GB"/>
              </w:rPr>
            </w:pPr>
          </w:p>
        </w:tc>
        <w:tc>
          <w:tcPr>
            <w:tcW w:w="583" w:type="pct"/>
            <w:tcBorders>
              <w:top w:val="nil"/>
              <w:bottom w:val="nil"/>
            </w:tcBorders>
            <w:shd w:val="clear" w:color="auto" w:fill="F2F2F2" w:themeFill="background1" w:themeFillShade="F2"/>
          </w:tcPr>
          <w:p w14:paraId="405F46AF" w14:textId="77777777" w:rsidR="00B709FD" w:rsidRPr="00EF4144" w:rsidRDefault="00B709FD" w:rsidP="00175A5E">
            <w:pPr>
              <w:spacing w:before="40" w:after="40" w:line="259" w:lineRule="auto"/>
              <w:jc w:val="both"/>
              <w:cnfStyle w:val="000000000000" w:firstRow="0" w:lastRow="0" w:firstColumn="0" w:lastColumn="0" w:oddVBand="0" w:evenVBand="0" w:oddHBand="0" w:evenHBand="0" w:firstRowFirstColumn="0" w:firstRowLastColumn="0" w:lastRowFirstColumn="0" w:lastRowLastColumn="0"/>
              <w:rPr>
                <w:rFonts w:cstheme="minorHAnsi"/>
                <w:i/>
                <w:iCs/>
                <w:sz w:val="18"/>
                <w:szCs w:val="18"/>
                <w:lang w:val="en-GB"/>
              </w:rPr>
            </w:pPr>
          </w:p>
        </w:tc>
        <w:tc>
          <w:tcPr>
            <w:tcW w:w="582" w:type="pct"/>
            <w:tcBorders>
              <w:top w:val="nil"/>
              <w:bottom w:val="nil"/>
            </w:tcBorders>
            <w:shd w:val="clear" w:color="auto" w:fill="F2F2F2" w:themeFill="background1" w:themeFillShade="F2"/>
          </w:tcPr>
          <w:p w14:paraId="22277D12" w14:textId="77777777" w:rsidR="00B709FD" w:rsidRPr="00EF4144" w:rsidRDefault="00B709FD" w:rsidP="00175A5E">
            <w:pPr>
              <w:spacing w:before="40" w:after="40" w:line="259" w:lineRule="auto"/>
              <w:jc w:val="both"/>
              <w:cnfStyle w:val="000000000000" w:firstRow="0" w:lastRow="0" w:firstColumn="0" w:lastColumn="0" w:oddVBand="0" w:evenVBand="0" w:oddHBand="0" w:evenHBand="0" w:firstRowFirstColumn="0" w:firstRowLastColumn="0" w:lastRowFirstColumn="0" w:lastRowLastColumn="0"/>
              <w:rPr>
                <w:rFonts w:cstheme="minorHAnsi"/>
                <w:i/>
                <w:iCs/>
                <w:sz w:val="18"/>
                <w:szCs w:val="18"/>
              </w:rPr>
            </w:pPr>
          </w:p>
        </w:tc>
        <w:tc>
          <w:tcPr>
            <w:tcW w:w="599" w:type="pct"/>
            <w:tcBorders>
              <w:top w:val="nil"/>
              <w:bottom w:val="nil"/>
            </w:tcBorders>
            <w:shd w:val="clear" w:color="auto" w:fill="F2F2F2" w:themeFill="background1" w:themeFillShade="F2"/>
          </w:tcPr>
          <w:p w14:paraId="5FF5D8AE" w14:textId="77777777" w:rsidR="00B709FD" w:rsidRPr="00EF4144" w:rsidRDefault="00B709FD" w:rsidP="00175A5E">
            <w:pPr>
              <w:spacing w:before="40" w:after="40" w:line="259" w:lineRule="auto"/>
              <w:jc w:val="both"/>
              <w:cnfStyle w:val="000000000000" w:firstRow="0" w:lastRow="0" w:firstColumn="0" w:lastColumn="0" w:oddVBand="0" w:evenVBand="0" w:oddHBand="0" w:evenHBand="0" w:firstRowFirstColumn="0" w:firstRowLastColumn="0" w:lastRowFirstColumn="0" w:lastRowLastColumn="0"/>
              <w:rPr>
                <w:rFonts w:cstheme="minorHAnsi"/>
                <w:i/>
                <w:iCs/>
                <w:sz w:val="18"/>
                <w:szCs w:val="18"/>
                <w:lang w:val="en-GB"/>
              </w:rPr>
            </w:pPr>
          </w:p>
        </w:tc>
        <w:tc>
          <w:tcPr>
            <w:tcW w:w="671" w:type="pct"/>
            <w:tcBorders>
              <w:top w:val="nil"/>
              <w:bottom w:val="nil"/>
            </w:tcBorders>
            <w:shd w:val="clear" w:color="auto" w:fill="F2F2F2" w:themeFill="background1" w:themeFillShade="F2"/>
          </w:tcPr>
          <w:p w14:paraId="75866D70" w14:textId="77777777" w:rsidR="00B709FD" w:rsidRPr="00EF4144" w:rsidRDefault="00B709FD" w:rsidP="00175A5E">
            <w:pPr>
              <w:spacing w:before="40" w:after="40" w:line="259" w:lineRule="auto"/>
              <w:jc w:val="both"/>
              <w:cnfStyle w:val="000000000000" w:firstRow="0" w:lastRow="0" w:firstColumn="0" w:lastColumn="0" w:oddVBand="0" w:evenVBand="0" w:oddHBand="0" w:evenHBand="0" w:firstRowFirstColumn="0" w:firstRowLastColumn="0" w:lastRowFirstColumn="0" w:lastRowLastColumn="0"/>
              <w:rPr>
                <w:rFonts w:cstheme="minorHAnsi"/>
                <w:i/>
                <w:iCs/>
                <w:sz w:val="18"/>
                <w:szCs w:val="18"/>
                <w:lang w:val="en-GB"/>
              </w:rPr>
            </w:pPr>
          </w:p>
        </w:tc>
        <w:tc>
          <w:tcPr>
            <w:tcW w:w="595" w:type="pct"/>
            <w:tcBorders>
              <w:top w:val="nil"/>
              <w:bottom w:val="nil"/>
            </w:tcBorders>
            <w:shd w:val="clear" w:color="auto" w:fill="F2F2F2" w:themeFill="background1" w:themeFillShade="F2"/>
            <w:vAlign w:val="center"/>
          </w:tcPr>
          <w:p w14:paraId="412166E9"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i/>
                <w:iCs/>
                <w:sz w:val="18"/>
                <w:szCs w:val="18"/>
                <w:lang w:val="en-GB"/>
              </w:rPr>
            </w:pPr>
          </w:p>
        </w:tc>
      </w:tr>
      <w:tr w:rsidR="00B709FD" w:rsidRPr="002D5E60" w14:paraId="63DC81DE" w14:textId="77777777" w:rsidTr="006258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 w:type="pct"/>
            <w:tcBorders>
              <w:top w:val="nil"/>
              <w:bottom w:val="nil"/>
            </w:tcBorders>
          </w:tcPr>
          <w:p w14:paraId="77DF334D" w14:textId="77777777" w:rsidR="00B709FD" w:rsidRPr="00EF4144" w:rsidRDefault="00B709FD" w:rsidP="00175A5E">
            <w:pPr>
              <w:spacing w:before="40" w:after="40" w:line="259" w:lineRule="auto"/>
              <w:jc w:val="both"/>
              <w:rPr>
                <w:rFonts w:cstheme="minorHAnsi"/>
                <w:b w:val="0"/>
                <w:bCs w:val="0"/>
                <w:sz w:val="18"/>
                <w:szCs w:val="18"/>
                <w:lang w:val="en-GB"/>
              </w:rPr>
            </w:pPr>
            <w:r w:rsidRPr="00EF4144">
              <w:rPr>
                <w:rFonts w:cstheme="minorHAnsi"/>
                <w:b w:val="0"/>
                <w:bCs w:val="0"/>
                <w:sz w:val="18"/>
                <w:szCs w:val="18"/>
                <w:lang w:val="en-GB"/>
              </w:rPr>
              <w:t>Non-smoker</w:t>
            </w:r>
          </w:p>
        </w:tc>
        <w:tc>
          <w:tcPr>
            <w:tcW w:w="639" w:type="pct"/>
            <w:tcBorders>
              <w:top w:val="nil"/>
              <w:bottom w:val="nil"/>
            </w:tcBorders>
            <w:vAlign w:val="center"/>
          </w:tcPr>
          <w:p w14:paraId="48C0166B"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cstheme="minorHAnsi"/>
                <w:sz w:val="18"/>
                <w:szCs w:val="18"/>
                <w:lang w:val="en-GB"/>
              </w:rPr>
              <w:t>391 (9.2%)</w:t>
            </w:r>
          </w:p>
        </w:tc>
        <w:tc>
          <w:tcPr>
            <w:tcW w:w="580" w:type="pct"/>
            <w:tcBorders>
              <w:top w:val="nil"/>
              <w:bottom w:val="nil"/>
            </w:tcBorders>
            <w:vAlign w:val="center"/>
          </w:tcPr>
          <w:p w14:paraId="0C28F40C"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cstheme="minorHAnsi"/>
                <w:sz w:val="18"/>
                <w:szCs w:val="18"/>
                <w:lang w:val="en-GB"/>
              </w:rPr>
              <w:t>218 (8.0%)</w:t>
            </w:r>
          </w:p>
        </w:tc>
        <w:tc>
          <w:tcPr>
            <w:tcW w:w="583" w:type="pct"/>
            <w:tcBorders>
              <w:top w:val="nil"/>
              <w:bottom w:val="nil"/>
            </w:tcBorders>
            <w:vAlign w:val="center"/>
          </w:tcPr>
          <w:p w14:paraId="1A27166D"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cstheme="minorHAnsi"/>
                <w:sz w:val="18"/>
                <w:szCs w:val="18"/>
                <w:lang w:val="en-GB"/>
              </w:rPr>
              <w:t>173 (11.5%)</w:t>
            </w:r>
          </w:p>
        </w:tc>
        <w:tc>
          <w:tcPr>
            <w:tcW w:w="582" w:type="pct"/>
            <w:tcBorders>
              <w:top w:val="nil"/>
              <w:bottom w:val="nil"/>
            </w:tcBorders>
            <w:vAlign w:val="center"/>
          </w:tcPr>
          <w:p w14:paraId="68941190"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cstheme="minorHAnsi"/>
                <w:sz w:val="18"/>
                <w:szCs w:val="18"/>
                <w:lang w:val="en-GB"/>
              </w:rPr>
              <w:t>389 (8.9%)</w:t>
            </w:r>
          </w:p>
        </w:tc>
        <w:tc>
          <w:tcPr>
            <w:tcW w:w="599" w:type="pct"/>
            <w:tcBorders>
              <w:top w:val="nil"/>
              <w:bottom w:val="nil"/>
            </w:tcBorders>
            <w:vAlign w:val="center"/>
          </w:tcPr>
          <w:p w14:paraId="1372A379"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cstheme="minorHAnsi"/>
                <w:sz w:val="18"/>
                <w:szCs w:val="18"/>
                <w:lang w:val="en-GB"/>
              </w:rPr>
              <w:t>248 (8.4%)</w:t>
            </w:r>
          </w:p>
        </w:tc>
        <w:tc>
          <w:tcPr>
            <w:tcW w:w="671" w:type="pct"/>
            <w:tcBorders>
              <w:top w:val="nil"/>
              <w:bottom w:val="nil"/>
            </w:tcBorders>
            <w:vAlign w:val="center"/>
          </w:tcPr>
          <w:p w14:paraId="2FF60A7C"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cstheme="minorHAnsi"/>
                <w:sz w:val="18"/>
                <w:szCs w:val="18"/>
                <w:lang w:val="en-GB"/>
              </w:rPr>
              <w:t>141 (9.9%)</w:t>
            </w:r>
          </w:p>
        </w:tc>
        <w:tc>
          <w:tcPr>
            <w:tcW w:w="595" w:type="pct"/>
            <w:tcBorders>
              <w:top w:val="nil"/>
              <w:bottom w:val="nil"/>
            </w:tcBorders>
            <w:vAlign w:val="center"/>
          </w:tcPr>
          <w:p w14:paraId="0CFD135D"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cstheme="minorHAnsi"/>
                <w:sz w:val="18"/>
                <w:szCs w:val="18"/>
                <w:lang w:val="en-GB"/>
              </w:rPr>
              <w:t>101 (10.1%)</w:t>
            </w:r>
          </w:p>
        </w:tc>
      </w:tr>
      <w:tr w:rsidR="00B709FD" w:rsidRPr="002D5E60" w14:paraId="40DD2A25" w14:textId="77777777" w:rsidTr="006258F6">
        <w:tc>
          <w:tcPr>
            <w:cnfStyle w:val="001000000000" w:firstRow="0" w:lastRow="0" w:firstColumn="1" w:lastColumn="0" w:oddVBand="0" w:evenVBand="0" w:oddHBand="0" w:evenHBand="0" w:firstRowFirstColumn="0" w:firstRowLastColumn="0" w:lastRowFirstColumn="0" w:lastRowLastColumn="0"/>
            <w:tcW w:w="751" w:type="pct"/>
            <w:tcBorders>
              <w:top w:val="nil"/>
              <w:bottom w:val="nil"/>
            </w:tcBorders>
            <w:shd w:val="clear" w:color="auto" w:fill="FFFFFF" w:themeFill="background1"/>
          </w:tcPr>
          <w:p w14:paraId="1D6F0C80" w14:textId="77777777" w:rsidR="00B709FD" w:rsidRPr="00EF4144" w:rsidRDefault="00B709FD" w:rsidP="00175A5E">
            <w:pPr>
              <w:spacing w:before="40" w:after="40" w:line="259" w:lineRule="auto"/>
              <w:jc w:val="both"/>
              <w:rPr>
                <w:rFonts w:cstheme="minorHAnsi"/>
                <w:b w:val="0"/>
                <w:bCs w:val="0"/>
                <w:sz w:val="18"/>
                <w:szCs w:val="18"/>
                <w:lang w:val="en-GB"/>
              </w:rPr>
            </w:pPr>
            <w:r w:rsidRPr="00EF4144">
              <w:rPr>
                <w:rFonts w:cstheme="minorHAnsi"/>
                <w:b w:val="0"/>
                <w:bCs w:val="0"/>
                <w:sz w:val="18"/>
                <w:szCs w:val="18"/>
                <w:lang w:val="en-GB"/>
              </w:rPr>
              <w:t>Ex-smoker</w:t>
            </w:r>
          </w:p>
        </w:tc>
        <w:tc>
          <w:tcPr>
            <w:tcW w:w="639" w:type="pct"/>
            <w:tcBorders>
              <w:top w:val="nil"/>
              <w:bottom w:val="nil"/>
            </w:tcBorders>
            <w:shd w:val="clear" w:color="auto" w:fill="FFFFFF" w:themeFill="background1"/>
            <w:vAlign w:val="center"/>
          </w:tcPr>
          <w:p w14:paraId="483F3EBA"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cstheme="minorHAnsi"/>
                <w:sz w:val="18"/>
                <w:szCs w:val="18"/>
                <w:lang w:val="en-GB"/>
              </w:rPr>
              <w:t>3,115 (73.3%)</w:t>
            </w:r>
          </w:p>
        </w:tc>
        <w:tc>
          <w:tcPr>
            <w:tcW w:w="580" w:type="pct"/>
            <w:tcBorders>
              <w:top w:val="nil"/>
              <w:bottom w:val="nil"/>
            </w:tcBorders>
            <w:shd w:val="clear" w:color="auto" w:fill="FFFFFF" w:themeFill="background1"/>
            <w:vAlign w:val="center"/>
          </w:tcPr>
          <w:p w14:paraId="3D563033"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cstheme="minorHAnsi"/>
                <w:sz w:val="18"/>
                <w:szCs w:val="18"/>
                <w:lang w:val="en-GB"/>
              </w:rPr>
              <w:t>2,024 (73.8%)</w:t>
            </w:r>
          </w:p>
        </w:tc>
        <w:tc>
          <w:tcPr>
            <w:tcW w:w="583" w:type="pct"/>
            <w:tcBorders>
              <w:top w:val="nil"/>
              <w:bottom w:val="nil"/>
            </w:tcBorders>
            <w:shd w:val="clear" w:color="auto" w:fill="FFFFFF" w:themeFill="background1"/>
            <w:vAlign w:val="center"/>
          </w:tcPr>
          <w:p w14:paraId="2E83EB12"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cstheme="minorHAnsi"/>
                <w:sz w:val="18"/>
                <w:szCs w:val="18"/>
                <w:lang w:val="en-GB"/>
              </w:rPr>
              <w:t>1,091 (72.4%)</w:t>
            </w:r>
          </w:p>
        </w:tc>
        <w:tc>
          <w:tcPr>
            <w:tcW w:w="582" w:type="pct"/>
            <w:tcBorders>
              <w:top w:val="nil"/>
              <w:bottom w:val="nil"/>
            </w:tcBorders>
            <w:shd w:val="clear" w:color="auto" w:fill="FFFFFF" w:themeFill="background1"/>
            <w:vAlign w:val="center"/>
          </w:tcPr>
          <w:p w14:paraId="15DDE383"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cstheme="minorHAnsi"/>
                <w:sz w:val="18"/>
                <w:szCs w:val="18"/>
                <w:lang w:val="en-GB"/>
              </w:rPr>
              <w:t>3,206 (73.0%)</w:t>
            </w:r>
          </w:p>
        </w:tc>
        <w:tc>
          <w:tcPr>
            <w:tcW w:w="599" w:type="pct"/>
            <w:tcBorders>
              <w:top w:val="nil"/>
              <w:bottom w:val="nil"/>
            </w:tcBorders>
            <w:shd w:val="clear" w:color="auto" w:fill="FFFFFF" w:themeFill="background1"/>
            <w:vAlign w:val="center"/>
          </w:tcPr>
          <w:p w14:paraId="7C6DE77C"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cstheme="minorHAnsi"/>
                <w:sz w:val="18"/>
                <w:szCs w:val="18"/>
                <w:lang w:val="en-GB"/>
              </w:rPr>
              <w:t>2,169 (73.3%)</w:t>
            </w:r>
          </w:p>
        </w:tc>
        <w:tc>
          <w:tcPr>
            <w:tcW w:w="671" w:type="pct"/>
            <w:tcBorders>
              <w:top w:val="nil"/>
              <w:bottom w:val="nil"/>
            </w:tcBorders>
            <w:shd w:val="clear" w:color="auto" w:fill="FFFFFF" w:themeFill="background1"/>
            <w:vAlign w:val="center"/>
          </w:tcPr>
          <w:p w14:paraId="1F568A84"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cstheme="minorHAnsi"/>
                <w:sz w:val="18"/>
                <w:szCs w:val="18"/>
                <w:lang w:val="en-GB"/>
              </w:rPr>
              <w:t>1,037 (72.5%)</w:t>
            </w:r>
          </w:p>
        </w:tc>
        <w:tc>
          <w:tcPr>
            <w:tcW w:w="595" w:type="pct"/>
            <w:tcBorders>
              <w:top w:val="nil"/>
              <w:bottom w:val="nil"/>
            </w:tcBorders>
            <w:shd w:val="clear" w:color="auto" w:fill="FFFFFF" w:themeFill="background1"/>
            <w:vAlign w:val="center"/>
          </w:tcPr>
          <w:p w14:paraId="560CB734"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cstheme="minorHAnsi"/>
                <w:sz w:val="18"/>
                <w:szCs w:val="18"/>
                <w:lang w:val="en-GB"/>
              </w:rPr>
              <w:t>709 (70.8%)</w:t>
            </w:r>
          </w:p>
        </w:tc>
      </w:tr>
      <w:tr w:rsidR="00B709FD" w:rsidRPr="002D5E60" w14:paraId="28059D51" w14:textId="77777777" w:rsidTr="006258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 w:type="pct"/>
            <w:tcBorders>
              <w:top w:val="nil"/>
              <w:bottom w:val="nil"/>
            </w:tcBorders>
          </w:tcPr>
          <w:p w14:paraId="7FA6A8A0" w14:textId="77777777" w:rsidR="00B709FD" w:rsidRPr="00EF4144" w:rsidRDefault="00B709FD" w:rsidP="00175A5E">
            <w:pPr>
              <w:spacing w:before="40" w:after="40" w:line="259" w:lineRule="auto"/>
              <w:jc w:val="both"/>
              <w:rPr>
                <w:rFonts w:cstheme="minorHAnsi"/>
                <w:b w:val="0"/>
                <w:bCs w:val="0"/>
                <w:sz w:val="18"/>
                <w:szCs w:val="18"/>
                <w:lang w:val="en-GB"/>
              </w:rPr>
            </w:pPr>
            <w:r w:rsidRPr="00EF4144">
              <w:rPr>
                <w:rFonts w:cstheme="minorHAnsi"/>
                <w:b w:val="0"/>
                <w:bCs w:val="0"/>
                <w:sz w:val="18"/>
                <w:szCs w:val="18"/>
                <w:lang w:val="en-GB"/>
              </w:rPr>
              <w:t>Current smoker</w:t>
            </w:r>
          </w:p>
        </w:tc>
        <w:tc>
          <w:tcPr>
            <w:tcW w:w="639" w:type="pct"/>
            <w:tcBorders>
              <w:top w:val="nil"/>
              <w:bottom w:val="nil"/>
            </w:tcBorders>
            <w:vAlign w:val="center"/>
          </w:tcPr>
          <w:p w14:paraId="37A00480"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cstheme="minorHAnsi"/>
                <w:sz w:val="18"/>
                <w:szCs w:val="18"/>
                <w:lang w:val="en-GB"/>
              </w:rPr>
              <w:t>742 (17.5%)</w:t>
            </w:r>
          </w:p>
        </w:tc>
        <w:tc>
          <w:tcPr>
            <w:tcW w:w="580" w:type="pct"/>
            <w:tcBorders>
              <w:top w:val="nil"/>
              <w:bottom w:val="nil"/>
            </w:tcBorders>
            <w:vAlign w:val="center"/>
          </w:tcPr>
          <w:p w14:paraId="10D97E71"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cstheme="minorHAnsi"/>
                <w:sz w:val="18"/>
                <w:szCs w:val="18"/>
                <w:lang w:val="en-GB"/>
              </w:rPr>
              <w:t>499 (18.2%)</w:t>
            </w:r>
          </w:p>
        </w:tc>
        <w:tc>
          <w:tcPr>
            <w:tcW w:w="583" w:type="pct"/>
            <w:tcBorders>
              <w:top w:val="nil"/>
              <w:bottom w:val="nil"/>
            </w:tcBorders>
            <w:vAlign w:val="center"/>
          </w:tcPr>
          <w:p w14:paraId="02D463A9"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cstheme="minorHAnsi"/>
                <w:sz w:val="18"/>
                <w:szCs w:val="18"/>
                <w:lang w:val="en-GB"/>
              </w:rPr>
              <w:t>243 (16.1%)</w:t>
            </w:r>
          </w:p>
        </w:tc>
        <w:tc>
          <w:tcPr>
            <w:tcW w:w="582" w:type="pct"/>
            <w:tcBorders>
              <w:top w:val="nil"/>
              <w:bottom w:val="nil"/>
            </w:tcBorders>
            <w:vAlign w:val="center"/>
          </w:tcPr>
          <w:p w14:paraId="28FFFD1F"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cstheme="minorHAnsi"/>
                <w:sz w:val="18"/>
                <w:szCs w:val="18"/>
                <w:lang w:val="en-GB"/>
              </w:rPr>
              <w:t>779 (18.2%)</w:t>
            </w:r>
          </w:p>
        </w:tc>
        <w:tc>
          <w:tcPr>
            <w:tcW w:w="599" w:type="pct"/>
            <w:tcBorders>
              <w:top w:val="nil"/>
              <w:bottom w:val="nil"/>
            </w:tcBorders>
            <w:vAlign w:val="center"/>
          </w:tcPr>
          <w:p w14:paraId="7F9E66FA"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cstheme="minorHAnsi"/>
                <w:sz w:val="18"/>
                <w:szCs w:val="18"/>
                <w:lang w:val="en-GB"/>
              </w:rPr>
              <w:t>544 (18.4%)</w:t>
            </w:r>
          </w:p>
        </w:tc>
        <w:tc>
          <w:tcPr>
            <w:tcW w:w="671" w:type="pct"/>
            <w:tcBorders>
              <w:top w:val="nil"/>
              <w:bottom w:val="nil"/>
            </w:tcBorders>
            <w:vAlign w:val="center"/>
          </w:tcPr>
          <w:p w14:paraId="7AE1780F"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cstheme="minorHAnsi"/>
                <w:sz w:val="18"/>
                <w:szCs w:val="18"/>
                <w:lang w:val="en-GB"/>
              </w:rPr>
              <w:t>253 (17.7%)</w:t>
            </w:r>
          </w:p>
        </w:tc>
        <w:tc>
          <w:tcPr>
            <w:tcW w:w="595" w:type="pct"/>
            <w:tcBorders>
              <w:top w:val="nil"/>
              <w:bottom w:val="nil"/>
            </w:tcBorders>
            <w:vAlign w:val="center"/>
          </w:tcPr>
          <w:p w14:paraId="36C7BF60"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cstheme="minorHAnsi"/>
                <w:sz w:val="18"/>
                <w:szCs w:val="18"/>
                <w:lang w:val="en-GB"/>
              </w:rPr>
              <w:t>193 (19.2%)</w:t>
            </w:r>
          </w:p>
        </w:tc>
      </w:tr>
      <w:tr w:rsidR="00B709FD" w:rsidRPr="002D5E60" w14:paraId="50F6FDC1" w14:textId="77777777" w:rsidTr="006258F6">
        <w:tc>
          <w:tcPr>
            <w:cnfStyle w:val="001000000000" w:firstRow="0" w:lastRow="0" w:firstColumn="1" w:lastColumn="0" w:oddVBand="0" w:evenVBand="0" w:oddHBand="0" w:evenHBand="0" w:firstRowFirstColumn="0" w:firstRowLastColumn="0" w:lastRowFirstColumn="0" w:lastRowLastColumn="0"/>
            <w:tcW w:w="751" w:type="pct"/>
            <w:tcBorders>
              <w:top w:val="nil"/>
              <w:bottom w:val="nil"/>
            </w:tcBorders>
            <w:shd w:val="clear" w:color="auto" w:fill="FFFFFF" w:themeFill="background1"/>
          </w:tcPr>
          <w:p w14:paraId="7A71054A" w14:textId="77777777" w:rsidR="00B709FD" w:rsidRPr="00EF4144" w:rsidRDefault="00B709FD" w:rsidP="00175A5E">
            <w:pPr>
              <w:spacing w:before="40" w:after="40" w:line="259" w:lineRule="auto"/>
              <w:jc w:val="both"/>
              <w:rPr>
                <w:rFonts w:cstheme="minorHAnsi"/>
                <w:b w:val="0"/>
                <w:bCs w:val="0"/>
                <w:sz w:val="18"/>
                <w:szCs w:val="18"/>
                <w:lang w:val="en-GB"/>
              </w:rPr>
            </w:pPr>
            <w:r w:rsidRPr="00EF4144">
              <w:rPr>
                <w:rFonts w:cstheme="minorHAnsi"/>
                <w:b w:val="0"/>
                <w:bCs w:val="0"/>
                <w:sz w:val="18"/>
                <w:szCs w:val="18"/>
                <w:lang w:val="en-GB"/>
              </w:rPr>
              <w:t>Missing</w:t>
            </w:r>
          </w:p>
        </w:tc>
        <w:tc>
          <w:tcPr>
            <w:tcW w:w="639" w:type="pct"/>
            <w:tcBorders>
              <w:top w:val="nil"/>
              <w:bottom w:val="nil"/>
            </w:tcBorders>
            <w:shd w:val="clear" w:color="auto" w:fill="FFFFFF" w:themeFill="background1"/>
            <w:vAlign w:val="center"/>
          </w:tcPr>
          <w:p w14:paraId="5CE4D20E"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cstheme="minorHAnsi"/>
                <w:sz w:val="18"/>
                <w:szCs w:val="18"/>
                <w:lang w:val="en-GB"/>
              </w:rPr>
              <w:t>0 (0%)</w:t>
            </w:r>
          </w:p>
        </w:tc>
        <w:tc>
          <w:tcPr>
            <w:tcW w:w="580" w:type="pct"/>
            <w:tcBorders>
              <w:top w:val="nil"/>
              <w:bottom w:val="nil"/>
            </w:tcBorders>
            <w:shd w:val="clear" w:color="auto" w:fill="FFFFFF" w:themeFill="background1"/>
            <w:vAlign w:val="center"/>
          </w:tcPr>
          <w:p w14:paraId="515B4BC3"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cstheme="minorHAnsi"/>
                <w:sz w:val="18"/>
                <w:szCs w:val="18"/>
                <w:lang w:val="en-GB"/>
              </w:rPr>
              <w:t>0 (0%)</w:t>
            </w:r>
          </w:p>
        </w:tc>
        <w:tc>
          <w:tcPr>
            <w:tcW w:w="583" w:type="pct"/>
            <w:tcBorders>
              <w:top w:val="nil"/>
              <w:bottom w:val="nil"/>
            </w:tcBorders>
            <w:shd w:val="clear" w:color="auto" w:fill="FFFFFF" w:themeFill="background1"/>
            <w:vAlign w:val="center"/>
          </w:tcPr>
          <w:p w14:paraId="3676482A"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cstheme="minorHAnsi"/>
                <w:sz w:val="18"/>
                <w:szCs w:val="18"/>
                <w:lang w:val="en-GB"/>
              </w:rPr>
              <w:t>0 (0%)</w:t>
            </w:r>
          </w:p>
        </w:tc>
        <w:tc>
          <w:tcPr>
            <w:tcW w:w="582" w:type="pct"/>
            <w:tcBorders>
              <w:top w:val="nil"/>
              <w:bottom w:val="nil"/>
            </w:tcBorders>
            <w:shd w:val="clear" w:color="auto" w:fill="FFFFFF" w:themeFill="background1"/>
            <w:vAlign w:val="center"/>
          </w:tcPr>
          <w:p w14:paraId="72BB424E" w14:textId="1CF8EE81"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4144">
              <w:rPr>
                <w:rFonts w:cstheme="minorHAnsi"/>
                <w:sz w:val="18"/>
                <w:szCs w:val="18"/>
                <w:lang w:val="en-GB"/>
              </w:rPr>
              <w:t>0</w:t>
            </w:r>
            <w:r w:rsidR="00B10DFF">
              <w:rPr>
                <w:rFonts w:cstheme="minorHAnsi"/>
                <w:sz w:val="18"/>
                <w:szCs w:val="18"/>
                <w:lang w:val="en-GB"/>
              </w:rPr>
              <w:t xml:space="preserve"> </w:t>
            </w:r>
            <w:r w:rsidRPr="00EF4144">
              <w:rPr>
                <w:rFonts w:cstheme="minorHAnsi"/>
                <w:sz w:val="18"/>
                <w:szCs w:val="18"/>
                <w:lang w:val="en-GB"/>
              </w:rPr>
              <w:t>(0%)</w:t>
            </w:r>
          </w:p>
        </w:tc>
        <w:tc>
          <w:tcPr>
            <w:tcW w:w="599" w:type="pct"/>
            <w:tcBorders>
              <w:top w:val="nil"/>
              <w:bottom w:val="nil"/>
            </w:tcBorders>
            <w:shd w:val="clear" w:color="auto" w:fill="FFFFFF" w:themeFill="background1"/>
            <w:vAlign w:val="center"/>
          </w:tcPr>
          <w:p w14:paraId="14EB9C61"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cstheme="minorHAnsi"/>
                <w:sz w:val="18"/>
                <w:szCs w:val="18"/>
                <w:lang w:val="en-GB"/>
              </w:rPr>
              <w:t>0 (0%)</w:t>
            </w:r>
          </w:p>
        </w:tc>
        <w:tc>
          <w:tcPr>
            <w:tcW w:w="671" w:type="pct"/>
            <w:tcBorders>
              <w:top w:val="nil"/>
              <w:bottom w:val="nil"/>
            </w:tcBorders>
            <w:shd w:val="clear" w:color="auto" w:fill="FFFFFF" w:themeFill="background1"/>
            <w:vAlign w:val="center"/>
          </w:tcPr>
          <w:p w14:paraId="2DDAFA66"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i/>
                <w:iCs/>
                <w:sz w:val="18"/>
                <w:szCs w:val="18"/>
                <w:lang w:val="en-GB"/>
              </w:rPr>
            </w:pPr>
            <w:r w:rsidRPr="00EF4144">
              <w:rPr>
                <w:rFonts w:cstheme="minorHAnsi"/>
                <w:sz w:val="18"/>
                <w:szCs w:val="18"/>
                <w:lang w:val="en-GB"/>
              </w:rPr>
              <w:t>0 (0%)</w:t>
            </w:r>
          </w:p>
        </w:tc>
        <w:tc>
          <w:tcPr>
            <w:tcW w:w="595" w:type="pct"/>
            <w:tcBorders>
              <w:top w:val="nil"/>
              <w:bottom w:val="nil"/>
            </w:tcBorders>
            <w:shd w:val="clear" w:color="auto" w:fill="FFFFFF" w:themeFill="background1"/>
            <w:vAlign w:val="center"/>
          </w:tcPr>
          <w:p w14:paraId="44C4E7A2"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cstheme="minorHAnsi"/>
                <w:sz w:val="18"/>
                <w:szCs w:val="18"/>
                <w:lang w:val="en-GB"/>
              </w:rPr>
              <w:t>0 (0%)</w:t>
            </w:r>
          </w:p>
        </w:tc>
      </w:tr>
      <w:tr w:rsidR="00B709FD" w:rsidRPr="002D5E60" w14:paraId="0CFC48EB" w14:textId="77777777" w:rsidTr="006258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 w:type="pct"/>
            <w:tcBorders>
              <w:top w:val="nil"/>
              <w:bottom w:val="nil"/>
            </w:tcBorders>
            <w:shd w:val="clear" w:color="auto" w:fill="F2F2F2" w:themeFill="background1" w:themeFillShade="F2"/>
          </w:tcPr>
          <w:p w14:paraId="2E71AF07" w14:textId="77777777" w:rsidR="00B709FD" w:rsidRPr="00EF4144" w:rsidRDefault="00B709FD" w:rsidP="00175A5E">
            <w:pPr>
              <w:spacing w:before="40" w:after="40" w:line="259" w:lineRule="auto"/>
              <w:jc w:val="both"/>
              <w:rPr>
                <w:rFonts w:cstheme="minorHAnsi"/>
                <w:i/>
                <w:iCs/>
                <w:sz w:val="18"/>
                <w:szCs w:val="18"/>
                <w:lang w:val="en-GB"/>
              </w:rPr>
            </w:pPr>
            <w:r w:rsidRPr="00EF4144">
              <w:rPr>
                <w:rFonts w:cstheme="minorHAnsi"/>
                <w:i/>
                <w:iCs/>
                <w:sz w:val="18"/>
                <w:szCs w:val="18"/>
                <w:lang w:val="en-GB"/>
              </w:rPr>
              <w:t>Comorbidities</w:t>
            </w:r>
          </w:p>
        </w:tc>
        <w:tc>
          <w:tcPr>
            <w:tcW w:w="639" w:type="pct"/>
            <w:tcBorders>
              <w:top w:val="nil"/>
              <w:bottom w:val="nil"/>
            </w:tcBorders>
            <w:shd w:val="clear" w:color="auto" w:fill="F2F2F2" w:themeFill="background1" w:themeFillShade="F2"/>
          </w:tcPr>
          <w:p w14:paraId="5A54782F" w14:textId="77777777" w:rsidR="00B709FD" w:rsidRPr="00EF4144" w:rsidRDefault="00B709FD" w:rsidP="00175A5E">
            <w:pPr>
              <w:spacing w:before="40" w:after="40" w:line="259" w:lineRule="auto"/>
              <w:jc w:val="both"/>
              <w:cnfStyle w:val="000000100000" w:firstRow="0" w:lastRow="0" w:firstColumn="0" w:lastColumn="0" w:oddVBand="0" w:evenVBand="0" w:oddHBand="1" w:evenHBand="0" w:firstRowFirstColumn="0" w:firstRowLastColumn="0" w:lastRowFirstColumn="0" w:lastRowLastColumn="0"/>
              <w:rPr>
                <w:rFonts w:cstheme="minorHAnsi"/>
                <w:i/>
                <w:iCs/>
                <w:sz w:val="18"/>
                <w:szCs w:val="18"/>
                <w:lang w:val="en-GB"/>
              </w:rPr>
            </w:pPr>
          </w:p>
        </w:tc>
        <w:tc>
          <w:tcPr>
            <w:tcW w:w="580" w:type="pct"/>
            <w:tcBorders>
              <w:top w:val="nil"/>
              <w:bottom w:val="nil"/>
            </w:tcBorders>
            <w:shd w:val="clear" w:color="auto" w:fill="F2F2F2" w:themeFill="background1" w:themeFillShade="F2"/>
          </w:tcPr>
          <w:p w14:paraId="75937857" w14:textId="77777777" w:rsidR="00B709FD" w:rsidRPr="00EF4144" w:rsidRDefault="00B709FD" w:rsidP="00175A5E">
            <w:pPr>
              <w:spacing w:before="40" w:after="40" w:line="259" w:lineRule="auto"/>
              <w:jc w:val="both"/>
              <w:cnfStyle w:val="000000100000" w:firstRow="0" w:lastRow="0" w:firstColumn="0" w:lastColumn="0" w:oddVBand="0" w:evenVBand="0" w:oddHBand="1" w:evenHBand="0" w:firstRowFirstColumn="0" w:firstRowLastColumn="0" w:lastRowFirstColumn="0" w:lastRowLastColumn="0"/>
              <w:rPr>
                <w:rFonts w:cstheme="minorHAnsi"/>
                <w:i/>
                <w:iCs/>
                <w:sz w:val="18"/>
                <w:szCs w:val="18"/>
                <w:lang w:val="en-GB"/>
              </w:rPr>
            </w:pPr>
          </w:p>
        </w:tc>
        <w:tc>
          <w:tcPr>
            <w:tcW w:w="583" w:type="pct"/>
            <w:tcBorders>
              <w:top w:val="nil"/>
              <w:bottom w:val="nil"/>
            </w:tcBorders>
            <w:shd w:val="clear" w:color="auto" w:fill="F2F2F2" w:themeFill="background1" w:themeFillShade="F2"/>
          </w:tcPr>
          <w:p w14:paraId="357C9692" w14:textId="77777777" w:rsidR="00B709FD" w:rsidRPr="00EF4144" w:rsidRDefault="00B709FD" w:rsidP="00175A5E">
            <w:pPr>
              <w:spacing w:before="40" w:after="40" w:line="259" w:lineRule="auto"/>
              <w:jc w:val="both"/>
              <w:cnfStyle w:val="000000100000" w:firstRow="0" w:lastRow="0" w:firstColumn="0" w:lastColumn="0" w:oddVBand="0" w:evenVBand="0" w:oddHBand="1" w:evenHBand="0" w:firstRowFirstColumn="0" w:firstRowLastColumn="0" w:lastRowFirstColumn="0" w:lastRowLastColumn="0"/>
              <w:rPr>
                <w:rFonts w:cstheme="minorHAnsi"/>
                <w:i/>
                <w:iCs/>
                <w:sz w:val="18"/>
                <w:szCs w:val="18"/>
                <w:lang w:val="en-GB"/>
              </w:rPr>
            </w:pPr>
          </w:p>
        </w:tc>
        <w:tc>
          <w:tcPr>
            <w:tcW w:w="582" w:type="pct"/>
            <w:tcBorders>
              <w:top w:val="nil"/>
              <w:bottom w:val="nil"/>
            </w:tcBorders>
            <w:shd w:val="clear" w:color="auto" w:fill="F2F2F2" w:themeFill="background1" w:themeFillShade="F2"/>
          </w:tcPr>
          <w:p w14:paraId="07A92759" w14:textId="77777777" w:rsidR="00B709FD" w:rsidRPr="00EF4144" w:rsidRDefault="00B709FD" w:rsidP="00175A5E">
            <w:pPr>
              <w:spacing w:before="40" w:after="40" w:line="259" w:lineRule="auto"/>
              <w:jc w:val="both"/>
              <w:cnfStyle w:val="000000100000" w:firstRow="0" w:lastRow="0" w:firstColumn="0" w:lastColumn="0" w:oddVBand="0" w:evenVBand="0" w:oddHBand="1" w:evenHBand="0" w:firstRowFirstColumn="0" w:firstRowLastColumn="0" w:lastRowFirstColumn="0" w:lastRowLastColumn="0"/>
              <w:rPr>
                <w:rFonts w:cstheme="minorHAnsi"/>
                <w:i/>
                <w:iCs/>
                <w:sz w:val="18"/>
                <w:szCs w:val="18"/>
              </w:rPr>
            </w:pPr>
          </w:p>
        </w:tc>
        <w:tc>
          <w:tcPr>
            <w:tcW w:w="599" w:type="pct"/>
            <w:tcBorders>
              <w:top w:val="nil"/>
              <w:bottom w:val="nil"/>
            </w:tcBorders>
            <w:shd w:val="clear" w:color="auto" w:fill="F2F2F2" w:themeFill="background1" w:themeFillShade="F2"/>
          </w:tcPr>
          <w:p w14:paraId="7F573FAB" w14:textId="77777777" w:rsidR="00B709FD" w:rsidRPr="00EF4144" w:rsidRDefault="00B709FD" w:rsidP="00175A5E">
            <w:pPr>
              <w:spacing w:before="40" w:after="40" w:line="259" w:lineRule="auto"/>
              <w:jc w:val="both"/>
              <w:cnfStyle w:val="000000100000" w:firstRow="0" w:lastRow="0" w:firstColumn="0" w:lastColumn="0" w:oddVBand="0" w:evenVBand="0" w:oddHBand="1" w:evenHBand="0" w:firstRowFirstColumn="0" w:firstRowLastColumn="0" w:lastRowFirstColumn="0" w:lastRowLastColumn="0"/>
              <w:rPr>
                <w:rFonts w:cstheme="minorHAnsi"/>
                <w:i/>
                <w:iCs/>
                <w:sz w:val="18"/>
                <w:szCs w:val="18"/>
                <w:lang w:val="en-GB"/>
              </w:rPr>
            </w:pPr>
          </w:p>
        </w:tc>
        <w:tc>
          <w:tcPr>
            <w:tcW w:w="671" w:type="pct"/>
            <w:tcBorders>
              <w:top w:val="nil"/>
              <w:bottom w:val="nil"/>
            </w:tcBorders>
            <w:shd w:val="clear" w:color="auto" w:fill="F2F2F2" w:themeFill="background1" w:themeFillShade="F2"/>
          </w:tcPr>
          <w:p w14:paraId="5132881E" w14:textId="77777777" w:rsidR="00B709FD" w:rsidRPr="00EF4144" w:rsidRDefault="00B709FD" w:rsidP="00175A5E">
            <w:pPr>
              <w:spacing w:before="40" w:after="40" w:line="259" w:lineRule="auto"/>
              <w:jc w:val="both"/>
              <w:cnfStyle w:val="000000100000" w:firstRow="0" w:lastRow="0" w:firstColumn="0" w:lastColumn="0" w:oddVBand="0" w:evenVBand="0" w:oddHBand="1" w:evenHBand="0" w:firstRowFirstColumn="0" w:firstRowLastColumn="0" w:lastRowFirstColumn="0" w:lastRowLastColumn="0"/>
              <w:rPr>
                <w:rFonts w:cstheme="minorHAnsi"/>
                <w:i/>
                <w:iCs/>
                <w:sz w:val="18"/>
                <w:szCs w:val="18"/>
                <w:lang w:val="en-GB"/>
              </w:rPr>
            </w:pPr>
          </w:p>
        </w:tc>
        <w:tc>
          <w:tcPr>
            <w:tcW w:w="595" w:type="pct"/>
            <w:tcBorders>
              <w:top w:val="nil"/>
              <w:bottom w:val="nil"/>
            </w:tcBorders>
            <w:shd w:val="clear" w:color="auto" w:fill="F2F2F2" w:themeFill="background1" w:themeFillShade="F2"/>
          </w:tcPr>
          <w:p w14:paraId="1A9CD0A0" w14:textId="77777777" w:rsidR="00B709FD" w:rsidRPr="00EF4144" w:rsidRDefault="00B709FD" w:rsidP="00175A5E">
            <w:pPr>
              <w:spacing w:before="40" w:after="40" w:line="259" w:lineRule="auto"/>
              <w:jc w:val="both"/>
              <w:cnfStyle w:val="000000100000" w:firstRow="0" w:lastRow="0" w:firstColumn="0" w:lastColumn="0" w:oddVBand="0" w:evenVBand="0" w:oddHBand="1" w:evenHBand="0" w:firstRowFirstColumn="0" w:firstRowLastColumn="0" w:lastRowFirstColumn="0" w:lastRowLastColumn="0"/>
              <w:rPr>
                <w:rFonts w:cstheme="minorHAnsi"/>
                <w:i/>
                <w:iCs/>
                <w:sz w:val="18"/>
                <w:szCs w:val="18"/>
                <w:lang w:val="en-GB"/>
              </w:rPr>
            </w:pPr>
          </w:p>
        </w:tc>
      </w:tr>
      <w:tr w:rsidR="00B709FD" w:rsidRPr="002D5E60" w14:paraId="139F74D0" w14:textId="77777777" w:rsidTr="006258F6">
        <w:tc>
          <w:tcPr>
            <w:cnfStyle w:val="001000000000" w:firstRow="0" w:lastRow="0" w:firstColumn="1" w:lastColumn="0" w:oddVBand="0" w:evenVBand="0" w:oddHBand="0" w:evenHBand="0" w:firstRowFirstColumn="0" w:firstRowLastColumn="0" w:lastRowFirstColumn="0" w:lastRowLastColumn="0"/>
            <w:tcW w:w="751" w:type="pct"/>
            <w:tcBorders>
              <w:top w:val="nil"/>
              <w:bottom w:val="nil"/>
            </w:tcBorders>
          </w:tcPr>
          <w:p w14:paraId="45861B17" w14:textId="77777777" w:rsidR="00B709FD" w:rsidRPr="00EF4144" w:rsidRDefault="00B709FD" w:rsidP="00175A5E">
            <w:pPr>
              <w:spacing w:before="40" w:after="40" w:line="259" w:lineRule="auto"/>
              <w:jc w:val="both"/>
              <w:rPr>
                <w:rFonts w:cstheme="minorHAnsi"/>
                <w:b w:val="0"/>
                <w:bCs w:val="0"/>
                <w:sz w:val="18"/>
                <w:szCs w:val="18"/>
                <w:lang w:val="en-GB"/>
              </w:rPr>
            </w:pPr>
            <w:r w:rsidRPr="00EF4144">
              <w:rPr>
                <w:rFonts w:cstheme="minorHAnsi"/>
                <w:b w:val="0"/>
                <w:bCs w:val="0"/>
                <w:sz w:val="18"/>
                <w:szCs w:val="18"/>
                <w:lang w:val="en-GB"/>
              </w:rPr>
              <w:t>COPD</w:t>
            </w:r>
          </w:p>
        </w:tc>
        <w:tc>
          <w:tcPr>
            <w:tcW w:w="639" w:type="pct"/>
            <w:tcBorders>
              <w:top w:val="nil"/>
              <w:bottom w:val="nil"/>
            </w:tcBorders>
            <w:vAlign w:val="center"/>
          </w:tcPr>
          <w:p w14:paraId="44CA1247"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cstheme="minorHAnsi"/>
                <w:sz w:val="18"/>
                <w:szCs w:val="18"/>
                <w:lang w:val="en-GB"/>
              </w:rPr>
              <w:t>1,780 (41.9%)</w:t>
            </w:r>
          </w:p>
        </w:tc>
        <w:tc>
          <w:tcPr>
            <w:tcW w:w="580" w:type="pct"/>
            <w:tcBorders>
              <w:top w:val="nil"/>
              <w:bottom w:val="nil"/>
            </w:tcBorders>
            <w:vAlign w:val="center"/>
          </w:tcPr>
          <w:p w14:paraId="172C0E3A"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cstheme="minorHAnsi"/>
                <w:sz w:val="18"/>
                <w:szCs w:val="18"/>
                <w:lang w:val="en-GB"/>
              </w:rPr>
              <w:t>1,396 (50.9%)</w:t>
            </w:r>
          </w:p>
        </w:tc>
        <w:tc>
          <w:tcPr>
            <w:tcW w:w="583" w:type="pct"/>
            <w:tcBorders>
              <w:top w:val="nil"/>
              <w:bottom w:val="nil"/>
            </w:tcBorders>
            <w:vAlign w:val="center"/>
          </w:tcPr>
          <w:p w14:paraId="102A9825"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cstheme="minorHAnsi"/>
                <w:sz w:val="18"/>
                <w:szCs w:val="18"/>
                <w:lang w:val="en-GB"/>
              </w:rPr>
              <w:t>384 (25.5%)</w:t>
            </w:r>
          </w:p>
        </w:tc>
        <w:tc>
          <w:tcPr>
            <w:tcW w:w="582" w:type="pct"/>
            <w:tcBorders>
              <w:top w:val="nil"/>
              <w:bottom w:val="nil"/>
            </w:tcBorders>
            <w:vAlign w:val="center"/>
          </w:tcPr>
          <w:p w14:paraId="4D1B8B72"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4144">
              <w:rPr>
                <w:rFonts w:cstheme="minorHAnsi"/>
                <w:sz w:val="18"/>
                <w:szCs w:val="18"/>
                <w:lang w:val="en-GB"/>
              </w:rPr>
              <w:t>1,750 (39.9%)</w:t>
            </w:r>
          </w:p>
        </w:tc>
        <w:tc>
          <w:tcPr>
            <w:tcW w:w="599" w:type="pct"/>
            <w:tcBorders>
              <w:top w:val="nil"/>
              <w:bottom w:val="nil"/>
            </w:tcBorders>
            <w:vAlign w:val="center"/>
          </w:tcPr>
          <w:p w14:paraId="34C1839C"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cstheme="minorHAnsi"/>
                <w:sz w:val="18"/>
                <w:szCs w:val="18"/>
                <w:lang w:val="en-GB"/>
              </w:rPr>
              <w:t>1,306 (44.1%)</w:t>
            </w:r>
          </w:p>
        </w:tc>
        <w:tc>
          <w:tcPr>
            <w:tcW w:w="671" w:type="pct"/>
            <w:tcBorders>
              <w:top w:val="nil"/>
              <w:bottom w:val="nil"/>
            </w:tcBorders>
            <w:vAlign w:val="center"/>
          </w:tcPr>
          <w:p w14:paraId="7EE2C06C"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cstheme="minorHAnsi"/>
                <w:sz w:val="18"/>
                <w:szCs w:val="18"/>
                <w:lang w:val="en-GB"/>
              </w:rPr>
              <w:t>444 (31.0%)</w:t>
            </w:r>
          </w:p>
        </w:tc>
        <w:tc>
          <w:tcPr>
            <w:tcW w:w="595" w:type="pct"/>
            <w:tcBorders>
              <w:top w:val="nil"/>
              <w:bottom w:val="nil"/>
            </w:tcBorders>
            <w:vAlign w:val="center"/>
          </w:tcPr>
          <w:p w14:paraId="5BFCFDBF" w14:textId="77777777" w:rsidR="00B709FD" w:rsidRPr="00EF4144" w:rsidRDefault="00B709FD" w:rsidP="00175A5E">
            <w:pPr>
              <w:spacing w:before="40" w:after="40" w:line="259" w:lineRule="auto"/>
              <w:jc w:val="right"/>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EF4144">
              <w:rPr>
                <w:rFonts w:cstheme="minorHAnsi"/>
                <w:sz w:val="18"/>
                <w:szCs w:val="18"/>
                <w:lang w:val="en-GB"/>
              </w:rPr>
              <w:t>198 (19.8%)</w:t>
            </w:r>
          </w:p>
        </w:tc>
      </w:tr>
      <w:tr w:rsidR="00B709FD" w:rsidRPr="002D5E60" w14:paraId="702FD0E5" w14:textId="77777777" w:rsidTr="006258F6">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751" w:type="pct"/>
            <w:tcBorders>
              <w:top w:val="nil"/>
            </w:tcBorders>
            <w:shd w:val="clear" w:color="auto" w:fill="FFFFFF" w:themeFill="background1"/>
          </w:tcPr>
          <w:p w14:paraId="6750FCAB" w14:textId="77777777" w:rsidR="00B709FD" w:rsidRPr="00EF4144" w:rsidRDefault="00B709FD" w:rsidP="00175A5E">
            <w:pPr>
              <w:spacing w:before="40" w:after="40" w:line="259" w:lineRule="auto"/>
              <w:jc w:val="both"/>
              <w:rPr>
                <w:rFonts w:cstheme="minorHAnsi"/>
                <w:b w:val="0"/>
                <w:bCs w:val="0"/>
                <w:sz w:val="18"/>
                <w:szCs w:val="18"/>
                <w:lang w:val="en-GB"/>
              </w:rPr>
            </w:pPr>
            <w:r w:rsidRPr="00EF4144">
              <w:rPr>
                <w:rFonts w:cstheme="minorHAnsi"/>
                <w:b w:val="0"/>
                <w:bCs w:val="0"/>
                <w:sz w:val="18"/>
                <w:szCs w:val="18"/>
                <w:lang w:val="en-GB"/>
              </w:rPr>
              <w:t>Asthma</w:t>
            </w:r>
          </w:p>
        </w:tc>
        <w:tc>
          <w:tcPr>
            <w:tcW w:w="639" w:type="pct"/>
            <w:tcBorders>
              <w:top w:val="nil"/>
            </w:tcBorders>
            <w:shd w:val="clear" w:color="auto" w:fill="FFFFFF" w:themeFill="background1"/>
            <w:vAlign w:val="center"/>
          </w:tcPr>
          <w:p w14:paraId="28FA134D"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cstheme="minorHAnsi"/>
                <w:sz w:val="18"/>
                <w:szCs w:val="18"/>
                <w:lang w:val="en-GB"/>
              </w:rPr>
              <w:t>2,143(50.5%)</w:t>
            </w:r>
          </w:p>
        </w:tc>
        <w:tc>
          <w:tcPr>
            <w:tcW w:w="580" w:type="pct"/>
            <w:tcBorders>
              <w:top w:val="nil"/>
            </w:tcBorders>
            <w:shd w:val="clear" w:color="auto" w:fill="FFFFFF" w:themeFill="background1"/>
            <w:vAlign w:val="center"/>
          </w:tcPr>
          <w:p w14:paraId="1CC32906"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cstheme="minorHAnsi"/>
                <w:sz w:val="18"/>
                <w:szCs w:val="18"/>
                <w:lang w:val="en-GB"/>
              </w:rPr>
              <w:t>1,662(60.6%)</w:t>
            </w:r>
          </w:p>
        </w:tc>
        <w:tc>
          <w:tcPr>
            <w:tcW w:w="583" w:type="pct"/>
            <w:tcBorders>
              <w:top w:val="nil"/>
            </w:tcBorders>
            <w:shd w:val="clear" w:color="auto" w:fill="FFFFFF" w:themeFill="background1"/>
            <w:vAlign w:val="center"/>
          </w:tcPr>
          <w:p w14:paraId="06097990"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cstheme="minorHAnsi"/>
                <w:sz w:val="18"/>
                <w:szCs w:val="18"/>
                <w:lang w:val="en-GB"/>
              </w:rPr>
              <w:t>481 (31.9%)</w:t>
            </w:r>
          </w:p>
        </w:tc>
        <w:tc>
          <w:tcPr>
            <w:tcW w:w="582" w:type="pct"/>
            <w:tcBorders>
              <w:top w:val="nil"/>
            </w:tcBorders>
            <w:shd w:val="clear" w:color="auto" w:fill="FFFFFF" w:themeFill="background1"/>
            <w:vAlign w:val="center"/>
          </w:tcPr>
          <w:p w14:paraId="34894D80"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EF4144">
              <w:rPr>
                <w:rFonts w:cstheme="minorHAnsi"/>
                <w:sz w:val="18"/>
                <w:szCs w:val="18"/>
                <w:lang w:val="en-GB"/>
              </w:rPr>
              <w:t>1,976(45.0%)</w:t>
            </w:r>
          </w:p>
        </w:tc>
        <w:tc>
          <w:tcPr>
            <w:tcW w:w="599" w:type="pct"/>
            <w:tcBorders>
              <w:top w:val="nil"/>
            </w:tcBorders>
            <w:shd w:val="clear" w:color="auto" w:fill="FFFFFF" w:themeFill="background1"/>
            <w:vAlign w:val="center"/>
          </w:tcPr>
          <w:p w14:paraId="126EE638"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cstheme="minorHAnsi"/>
                <w:sz w:val="18"/>
                <w:szCs w:val="18"/>
                <w:lang w:val="en-GB"/>
              </w:rPr>
              <w:t>1,486 (50.2%)</w:t>
            </w:r>
          </w:p>
        </w:tc>
        <w:tc>
          <w:tcPr>
            <w:tcW w:w="671" w:type="pct"/>
            <w:tcBorders>
              <w:top w:val="nil"/>
            </w:tcBorders>
            <w:shd w:val="clear" w:color="auto" w:fill="FFFFFF" w:themeFill="background1"/>
            <w:vAlign w:val="center"/>
          </w:tcPr>
          <w:p w14:paraId="4382A718"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cstheme="minorHAnsi"/>
                <w:sz w:val="18"/>
                <w:szCs w:val="18"/>
                <w:lang w:val="en-GB"/>
              </w:rPr>
              <w:t>490 (34.2%)</w:t>
            </w:r>
          </w:p>
        </w:tc>
        <w:tc>
          <w:tcPr>
            <w:tcW w:w="595" w:type="pct"/>
            <w:tcBorders>
              <w:top w:val="nil"/>
            </w:tcBorders>
            <w:shd w:val="clear" w:color="auto" w:fill="FFFFFF" w:themeFill="background1"/>
            <w:vAlign w:val="center"/>
          </w:tcPr>
          <w:p w14:paraId="065118C4" w14:textId="77777777" w:rsidR="00B709FD" w:rsidRPr="00EF4144" w:rsidRDefault="00B709FD" w:rsidP="00175A5E">
            <w:pPr>
              <w:spacing w:before="40" w:after="40" w:line="259" w:lineRule="auto"/>
              <w:jc w:val="right"/>
              <w:cnfStyle w:val="000000100000" w:firstRow="0" w:lastRow="0" w:firstColumn="0" w:lastColumn="0" w:oddVBand="0" w:evenVBand="0" w:oddHBand="1" w:evenHBand="0" w:firstRowFirstColumn="0" w:firstRowLastColumn="0" w:lastRowFirstColumn="0" w:lastRowLastColumn="0"/>
              <w:rPr>
                <w:rFonts w:cstheme="minorHAnsi"/>
                <w:sz w:val="18"/>
                <w:szCs w:val="18"/>
                <w:lang w:val="en-GB"/>
              </w:rPr>
            </w:pPr>
            <w:r w:rsidRPr="00EF4144">
              <w:rPr>
                <w:rFonts w:cstheme="minorHAnsi"/>
                <w:sz w:val="18"/>
                <w:szCs w:val="18"/>
                <w:lang w:val="en-GB"/>
              </w:rPr>
              <w:t>116 (11.6%)</w:t>
            </w:r>
          </w:p>
        </w:tc>
      </w:tr>
    </w:tbl>
    <w:bookmarkEnd w:id="0"/>
    <w:bookmarkEnd w:id="1"/>
    <w:p w14:paraId="6EA710DD" w14:textId="28E01978" w:rsidR="00670E21" w:rsidRPr="00276284" w:rsidRDefault="00276284">
      <w:pPr>
        <w:rPr>
          <w:i/>
          <w:iCs/>
          <w:sz w:val="18"/>
          <w:szCs w:val="18"/>
        </w:rPr>
      </w:pPr>
      <w:r w:rsidRPr="00276284">
        <w:rPr>
          <w:i/>
          <w:iCs/>
          <w:sz w:val="18"/>
          <w:szCs w:val="18"/>
        </w:rPr>
        <w:t>ICS: inhaled corticosteroid</w:t>
      </w:r>
      <w:r>
        <w:rPr>
          <w:i/>
          <w:iCs/>
          <w:sz w:val="18"/>
          <w:szCs w:val="18"/>
        </w:rPr>
        <w:t>; IPF: idiopathic pulmonary fibrosis</w:t>
      </w:r>
    </w:p>
    <w:p w14:paraId="54CEFB09" w14:textId="77777777" w:rsidR="002D76A7" w:rsidRDefault="002D76A7">
      <w:pPr>
        <w:rPr>
          <w:b/>
          <w:bCs/>
        </w:rPr>
      </w:pPr>
      <w:r>
        <w:rPr>
          <w:b/>
          <w:bCs/>
        </w:rPr>
        <w:br w:type="page"/>
      </w:r>
    </w:p>
    <w:p w14:paraId="6633ADBD" w14:textId="349F1E36" w:rsidR="003C6476" w:rsidRDefault="003C6476" w:rsidP="00EF4144">
      <w:r w:rsidRPr="00FD6930">
        <w:rPr>
          <w:b/>
          <w:bCs/>
        </w:rPr>
        <w:t>Table</w:t>
      </w:r>
      <w:r>
        <w:rPr>
          <w:b/>
          <w:bCs/>
        </w:rPr>
        <w:t xml:space="preserve"> </w:t>
      </w:r>
      <w:r w:rsidR="00C47D03">
        <w:rPr>
          <w:b/>
          <w:bCs/>
        </w:rPr>
        <w:t>S</w:t>
      </w:r>
      <w:r w:rsidRPr="00FD6930">
        <w:rPr>
          <w:b/>
          <w:bCs/>
        </w:rPr>
        <w:t xml:space="preserve">2 | </w:t>
      </w:r>
      <w:r w:rsidR="006258F6" w:rsidRPr="00175A5E">
        <w:t>Hazard ratios for the a</w:t>
      </w:r>
      <w:r w:rsidRPr="00175A5E">
        <w:t>ssociation</w:t>
      </w:r>
      <w:r>
        <w:t xml:space="preserve"> between </w:t>
      </w:r>
      <w:r w:rsidR="00390FFD">
        <w:t>PPI</w:t>
      </w:r>
      <w:r w:rsidR="00DD7B73">
        <w:t xml:space="preserve">/ICS prescribing </w:t>
      </w:r>
      <w:r>
        <w:t>and pneumonia hospitalisation and all-cause mortality in a cohort of people with IPF (complete-case analysis)</w:t>
      </w:r>
    </w:p>
    <w:tbl>
      <w:tblPr>
        <w:tblW w:w="8959" w:type="dxa"/>
        <w:tblLayout w:type="fixed"/>
        <w:tblCellMar>
          <w:left w:w="28" w:type="dxa"/>
          <w:right w:w="0" w:type="dxa"/>
        </w:tblCellMar>
        <w:tblLook w:val="0020" w:firstRow="1" w:lastRow="0" w:firstColumn="0" w:lastColumn="0" w:noHBand="0" w:noVBand="0"/>
      </w:tblPr>
      <w:tblGrid>
        <w:gridCol w:w="1348"/>
        <w:gridCol w:w="167"/>
        <w:gridCol w:w="1205"/>
        <w:gridCol w:w="1205"/>
        <w:gridCol w:w="1206"/>
        <w:gridCol w:w="142"/>
        <w:gridCol w:w="1228"/>
        <w:gridCol w:w="1229"/>
        <w:gridCol w:w="1229"/>
      </w:tblGrid>
      <w:tr w:rsidR="000564DB" w:rsidRPr="006258F6" w14:paraId="5C8CFA2E" w14:textId="77777777" w:rsidTr="00F44EBD">
        <w:trPr>
          <w:trHeight w:val="394"/>
        </w:trPr>
        <w:tc>
          <w:tcPr>
            <w:tcW w:w="1348" w:type="dxa"/>
            <w:tcBorders>
              <w:top w:val="single" w:sz="4" w:space="0" w:color="auto"/>
            </w:tcBorders>
            <w:shd w:val="clear" w:color="auto" w:fill="D9D9D9" w:themeFill="background1" w:themeFillShade="D9"/>
            <w:tcMar>
              <w:top w:w="20" w:type="nil"/>
              <w:left w:w="20" w:type="nil"/>
              <w:right w:w="20" w:type="nil"/>
            </w:tcMar>
            <w:vAlign w:val="center"/>
          </w:tcPr>
          <w:p w14:paraId="0BA0503E" w14:textId="77777777" w:rsidR="000564DB" w:rsidRPr="006258F6" w:rsidRDefault="000564DB" w:rsidP="006258F6">
            <w:pPr>
              <w:widowControl w:val="0"/>
              <w:autoSpaceDE w:val="0"/>
              <w:autoSpaceDN w:val="0"/>
              <w:adjustRightInd w:val="0"/>
              <w:spacing w:after="0"/>
              <w:jc w:val="center"/>
              <w:rPr>
                <w:rFonts w:asciiTheme="majorHAnsi" w:eastAsiaTheme="minorEastAsia" w:hAnsiTheme="majorHAnsi" w:cstheme="majorHAnsi"/>
                <w:b/>
                <w:bCs/>
                <w:sz w:val="18"/>
                <w:szCs w:val="18"/>
              </w:rPr>
            </w:pPr>
          </w:p>
        </w:tc>
        <w:tc>
          <w:tcPr>
            <w:tcW w:w="167" w:type="dxa"/>
            <w:tcBorders>
              <w:top w:val="single" w:sz="4" w:space="0" w:color="auto"/>
            </w:tcBorders>
            <w:shd w:val="clear" w:color="auto" w:fill="D9D9D9" w:themeFill="background1" w:themeFillShade="D9"/>
            <w:vAlign w:val="center"/>
          </w:tcPr>
          <w:p w14:paraId="12DC443A" w14:textId="77777777" w:rsidR="000564DB" w:rsidRPr="006258F6" w:rsidRDefault="000564DB" w:rsidP="006258F6">
            <w:pPr>
              <w:widowControl w:val="0"/>
              <w:autoSpaceDE w:val="0"/>
              <w:autoSpaceDN w:val="0"/>
              <w:adjustRightInd w:val="0"/>
              <w:spacing w:after="0"/>
              <w:jc w:val="center"/>
              <w:rPr>
                <w:rFonts w:asciiTheme="majorHAnsi" w:eastAsiaTheme="minorEastAsia" w:hAnsiTheme="majorHAnsi" w:cstheme="majorHAnsi"/>
                <w:b/>
                <w:bCs/>
                <w:sz w:val="18"/>
                <w:szCs w:val="18"/>
              </w:rPr>
            </w:pPr>
          </w:p>
        </w:tc>
        <w:tc>
          <w:tcPr>
            <w:tcW w:w="3616" w:type="dxa"/>
            <w:gridSpan w:val="3"/>
            <w:tcBorders>
              <w:top w:val="single" w:sz="4" w:space="0" w:color="auto"/>
              <w:bottom w:val="single" w:sz="4" w:space="0" w:color="auto"/>
            </w:tcBorders>
            <w:shd w:val="clear" w:color="auto" w:fill="D9D9D9" w:themeFill="background1" w:themeFillShade="D9"/>
            <w:tcMar>
              <w:top w:w="20" w:type="nil"/>
              <w:left w:w="20" w:type="nil"/>
              <w:right w:w="20" w:type="nil"/>
            </w:tcMar>
            <w:vAlign w:val="center"/>
          </w:tcPr>
          <w:p w14:paraId="0B97541F" w14:textId="3C09E2E2" w:rsidR="000564DB" w:rsidRPr="004E18EE" w:rsidRDefault="00C47D03" w:rsidP="006258F6">
            <w:pPr>
              <w:widowControl w:val="0"/>
              <w:autoSpaceDE w:val="0"/>
              <w:autoSpaceDN w:val="0"/>
              <w:adjustRightInd w:val="0"/>
              <w:spacing w:after="0"/>
              <w:jc w:val="center"/>
              <w:rPr>
                <w:rFonts w:asciiTheme="majorHAnsi" w:eastAsiaTheme="minorEastAsia" w:hAnsiTheme="majorHAnsi" w:cstheme="majorHAnsi"/>
                <w:b/>
                <w:bCs/>
                <w:sz w:val="20"/>
                <w:szCs w:val="20"/>
              </w:rPr>
            </w:pPr>
            <w:r>
              <w:rPr>
                <w:rFonts w:asciiTheme="majorHAnsi" w:eastAsiaTheme="minorEastAsia" w:hAnsiTheme="majorHAnsi" w:cstheme="majorHAnsi"/>
                <w:b/>
                <w:bCs/>
                <w:sz w:val="20"/>
                <w:szCs w:val="20"/>
              </w:rPr>
              <w:t>Unadjusted model</w:t>
            </w:r>
          </w:p>
        </w:tc>
        <w:tc>
          <w:tcPr>
            <w:tcW w:w="142" w:type="dxa"/>
            <w:tcBorders>
              <w:top w:val="single" w:sz="4" w:space="0" w:color="auto"/>
            </w:tcBorders>
            <w:shd w:val="clear" w:color="auto" w:fill="D9D9D9" w:themeFill="background1" w:themeFillShade="D9"/>
            <w:vAlign w:val="center"/>
          </w:tcPr>
          <w:p w14:paraId="4782E6ED" w14:textId="77777777" w:rsidR="000564DB" w:rsidRPr="004E18EE" w:rsidRDefault="000564DB" w:rsidP="006258F6">
            <w:pPr>
              <w:widowControl w:val="0"/>
              <w:autoSpaceDE w:val="0"/>
              <w:autoSpaceDN w:val="0"/>
              <w:adjustRightInd w:val="0"/>
              <w:spacing w:after="0"/>
              <w:jc w:val="center"/>
              <w:rPr>
                <w:rFonts w:asciiTheme="majorHAnsi" w:eastAsiaTheme="minorEastAsia" w:hAnsiTheme="majorHAnsi" w:cstheme="majorHAnsi"/>
                <w:b/>
                <w:bCs/>
                <w:sz w:val="20"/>
                <w:szCs w:val="20"/>
              </w:rPr>
            </w:pPr>
          </w:p>
        </w:tc>
        <w:tc>
          <w:tcPr>
            <w:tcW w:w="3686" w:type="dxa"/>
            <w:gridSpan w:val="3"/>
            <w:tcBorders>
              <w:top w:val="single" w:sz="4" w:space="0" w:color="auto"/>
              <w:bottom w:val="single" w:sz="4" w:space="0" w:color="auto"/>
            </w:tcBorders>
            <w:shd w:val="clear" w:color="auto" w:fill="D9D9D9" w:themeFill="background1" w:themeFillShade="D9"/>
            <w:tcMar>
              <w:top w:w="20" w:type="nil"/>
              <w:left w:w="20" w:type="nil"/>
              <w:right w:w="20" w:type="nil"/>
            </w:tcMar>
            <w:vAlign w:val="center"/>
          </w:tcPr>
          <w:p w14:paraId="0480CEDF" w14:textId="62C083FA" w:rsidR="000564DB" w:rsidRPr="004E18EE" w:rsidRDefault="000564DB" w:rsidP="006258F6">
            <w:pPr>
              <w:widowControl w:val="0"/>
              <w:autoSpaceDE w:val="0"/>
              <w:autoSpaceDN w:val="0"/>
              <w:adjustRightInd w:val="0"/>
              <w:spacing w:after="0"/>
              <w:jc w:val="center"/>
              <w:rPr>
                <w:rFonts w:asciiTheme="majorHAnsi" w:eastAsiaTheme="minorEastAsia" w:hAnsiTheme="majorHAnsi" w:cstheme="majorHAnsi"/>
                <w:b/>
                <w:bCs/>
                <w:sz w:val="20"/>
                <w:szCs w:val="20"/>
              </w:rPr>
            </w:pPr>
            <w:proofErr w:type="gramStart"/>
            <w:r w:rsidRPr="004E18EE">
              <w:rPr>
                <w:rFonts w:asciiTheme="majorHAnsi" w:eastAsiaTheme="minorEastAsia" w:hAnsiTheme="majorHAnsi" w:cstheme="majorHAnsi"/>
                <w:b/>
                <w:bCs/>
                <w:sz w:val="20"/>
                <w:szCs w:val="20"/>
              </w:rPr>
              <w:t>Fully</w:t>
            </w:r>
            <w:r w:rsidR="002D76A7" w:rsidRPr="004E18EE">
              <w:rPr>
                <w:rFonts w:asciiTheme="majorHAnsi" w:eastAsiaTheme="minorEastAsia" w:hAnsiTheme="majorHAnsi" w:cstheme="majorHAnsi"/>
                <w:b/>
                <w:bCs/>
                <w:sz w:val="20"/>
                <w:szCs w:val="20"/>
              </w:rPr>
              <w:t>-</w:t>
            </w:r>
            <w:r w:rsidRPr="004E18EE">
              <w:rPr>
                <w:rFonts w:asciiTheme="majorHAnsi" w:eastAsiaTheme="minorEastAsia" w:hAnsiTheme="majorHAnsi" w:cstheme="majorHAnsi"/>
                <w:b/>
                <w:bCs/>
                <w:sz w:val="20"/>
                <w:szCs w:val="20"/>
              </w:rPr>
              <w:t>adjusted</w:t>
            </w:r>
            <w:proofErr w:type="gramEnd"/>
            <w:r w:rsidRPr="004E18EE">
              <w:rPr>
                <w:rFonts w:asciiTheme="majorHAnsi" w:eastAsiaTheme="minorEastAsia" w:hAnsiTheme="majorHAnsi" w:cstheme="majorHAnsi"/>
                <w:b/>
                <w:bCs/>
                <w:sz w:val="20"/>
                <w:szCs w:val="20"/>
              </w:rPr>
              <w:t xml:space="preserve"> </w:t>
            </w:r>
            <w:proofErr w:type="spellStart"/>
            <w:r w:rsidRPr="004E18EE">
              <w:rPr>
                <w:rFonts w:asciiTheme="majorHAnsi" w:eastAsiaTheme="minorEastAsia" w:hAnsiTheme="majorHAnsi" w:cstheme="majorHAnsi"/>
                <w:b/>
                <w:bCs/>
                <w:sz w:val="20"/>
                <w:szCs w:val="20"/>
              </w:rPr>
              <w:t>model</w:t>
            </w:r>
            <w:r w:rsidR="00194178" w:rsidRPr="004E18EE">
              <w:rPr>
                <w:rFonts w:asciiTheme="majorHAnsi" w:eastAsiaTheme="minorEastAsia" w:hAnsiTheme="majorHAnsi" w:cstheme="majorHAnsi"/>
                <w:b/>
                <w:bCs/>
                <w:sz w:val="20"/>
                <w:szCs w:val="20"/>
                <w:vertAlign w:val="superscript"/>
              </w:rPr>
              <w:t>a</w:t>
            </w:r>
            <w:proofErr w:type="spellEnd"/>
          </w:p>
        </w:tc>
      </w:tr>
      <w:tr w:rsidR="000564DB" w:rsidRPr="006258F6" w14:paraId="14D45FEA" w14:textId="77777777" w:rsidTr="00F44EBD">
        <w:trPr>
          <w:trHeight w:val="394"/>
        </w:trPr>
        <w:tc>
          <w:tcPr>
            <w:tcW w:w="1348" w:type="dxa"/>
            <w:tcBorders>
              <w:bottom w:val="single" w:sz="4" w:space="0" w:color="auto"/>
            </w:tcBorders>
            <w:shd w:val="clear" w:color="auto" w:fill="D9D9D9" w:themeFill="background1" w:themeFillShade="D9"/>
            <w:tcMar>
              <w:top w:w="20" w:type="nil"/>
              <w:left w:w="20" w:type="nil"/>
              <w:right w:w="20" w:type="nil"/>
            </w:tcMar>
            <w:vAlign w:val="center"/>
          </w:tcPr>
          <w:p w14:paraId="26789E5D" w14:textId="77777777" w:rsidR="000564DB" w:rsidRPr="006258F6" w:rsidRDefault="000564DB" w:rsidP="006258F6">
            <w:pPr>
              <w:widowControl w:val="0"/>
              <w:autoSpaceDE w:val="0"/>
              <w:autoSpaceDN w:val="0"/>
              <w:adjustRightInd w:val="0"/>
              <w:spacing w:after="0"/>
              <w:jc w:val="center"/>
              <w:rPr>
                <w:rFonts w:asciiTheme="majorHAnsi" w:eastAsiaTheme="minorEastAsia" w:hAnsiTheme="majorHAnsi" w:cstheme="majorHAnsi"/>
                <w:b/>
                <w:bCs/>
                <w:sz w:val="18"/>
                <w:szCs w:val="18"/>
              </w:rPr>
            </w:pPr>
          </w:p>
        </w:tc>
        <w:tc>
          <w:tcPr>
            <w:tcW w:w="167" w:type="dxa"/>
            <w:tcBorders>
              <w:bottom w:val="single" w:sz="4" w:space="0" w:color="auto"/>
            </w:tcBorders>
            <w:shd w:val="clear" w:color="auto" w:fill="D9D9D9" w:themeFill="background1" w:themeFillShade="D9"/>
            <w:vAlign w:val="center"/>
          </w:tcPr>
          <w:p w14:paraId="483AC0A7" w14:textId="77777777" w:rsidR="000564DB" w:rsidRPr="006258F6" w:rsidRDefault="000564DB" w:rsidP="006258F6">
            <w:pPr>
              <w:widowControl w:val="0"/>
              <w:autoSpaceDE w:val="0"/>
              <w:autoSpaceDN w:val="0"/>
              <w:adjustRightInd w:val="0"/>
              <w:spacing w:after="0"/>
              <w:jc w:val="center"/>
              <w:rPr>
                <w:rFonts w:asciiTheme="majorHAnsi" w:eastAsiaTheme="minorEastAsia" w:hAnsiTheme="majorHAnsi" w:cstheme="majorHAnsi"/>
                <w:b/>
                <w:bCs/>
                <w:sz w:val="18"/>
                <w:szCs w:val="18"/>
              </w:rPr>
            </w:pPr>
          </w:p>
        </w:tc>
        <w:tc>
          <w:tcPr>
            <w:tcW w:w="1205" w:type="dxa"/>
            <w:tcBorders>
              <w:top w:val="single" w:sz="4" w:space="0" w:color="auto"/>
              <w:bottom w:val="single" w:sz="4" w:space="0" w:color="auto"/>
            </w:tcBorders>
            <w:shd w:val="clear" w:color="auto" w:fill="D9D9D9" w:themeFill="background1" w:themeFillShade="D9"/>
            <w:tcMar>
              <w:top w:w="20" w:type="nil"/>
              <w:left w:w="20" w:type="nil"/>
              <w:right w:w="20" w:type="nil"/>
            </w:tcMar>
            <w:vAlign w:val="center"/>
          </w:tcPr>
          <w:p w14:paraId="7C6023DB" w14:textId="27321ACC" w:rsidR="000564DB" w:rsidRPr="004E18EE" w:rsidRDefault="000564DB" w:rsidP="006258F6">
            <w:pPr>
              <w:widowControl w:val="0"/>
              <w:autoSpaceDE w:val="0"/>
              <w:autoSpaceDN w:val="0"/>
              <w:adjustRightInd w:val="0"/>
              <w:spacing w:after="0"/>
              <w:jc w:val="center"/>
              <w:rPr>
                <w:rFonts w:asciiTheme="majorHAnsi" w:eastAsiaTheme="minorEastAsia" w:hAnsiTheme="majorHAnsi" w:cstheme="majorHAnsi"/>
                <w:b/>
                <w:bCs/>
                <w:sz w:val="20"/>
                <w:szCs w:val="20"/>
              </w:rPr>
            </w:pPr>
            <w:r w:rsidRPr="004E18EE">
              <w:rPr>
                <w:rFonts w:asciiTheme="majorHAnsi" w:eastAsiaTheme="minorEastAsia" w:hAnsiTheme="majorHAnsi" w:cstheme="majorHAnsi"/>
                <w:b/>
                <w:bCs/>
                <w:sz w:val="20"/>
                <w:szCs w:val="20"/>
              </w:rPr>
              <w:t>HR</w:t>
            </w:r>
          </w:p>
        </w:tc>
        <w:tc>
          <w:tcPr>
            <w:tcW w:w="1205" w:type="dxa"/>
            <w:tcBorders>
              <w:top w:val="single" w:sz="4" w:space="0" w:color="auto"/>
              <w:bottom w:val="single" w:sz="4" w:space="0" w:color="auto"/>
            </w:tcBorders>
            <w:shd w:val="clear" w:color="auto" w:fill="D9D9D9" w:themeFill="background1" w:themeFillShade="D9"/>
            <w:tcMar>
              <w:top w:w="20" w:type="nil"/>
              <w:left w:w="20" w:type="nil"/>
              <w:right w:w="20" w:type="nil"/>
            </w:tcMar>
            <w:vAlign w:val="center"/>
          </w:tcPr>
          <w:p w14:paraId="0F4C931B" w14:textId="77777777" w:rsidR="000564DB" w:rsidRPr="004E18EE" w:rsidRDefault="000564DB" w:rsidP="006258F6">
            <w:pPr>
              <w:widowControl w:val="0"/>
              <w:autoSpaceDE w:val="0"/>
              <w:autoSpaceDN w:val="0"/>
              <w:adjustRightInd w:val="0"/>
              <w:spacing w:after="0"/>
              <w:jc w:val="center"/>
              <w:rPr>
                <w:rFonts w:asciiTheme="majorHAnsi" w:eastAsiaTheme="minorEastAsia" w:hAnsiTheme="majorHAnsi" w:cstheme="majorHAnsi"/>
                <w:b/>
                <w:bCs/>
                <w:sz w:val="20"/>
                <w:szCs w:val="20"/>
              </w:rPr>
            </w:pPr>
            <w:r w:rsidRPr="004E18EE">
              <w:rPr>
                <w:rFonts w:asciiTheme="majorHAnsi" w:eastAsiaTheme="minorEastAsia" w:hAnsiTheme="majorHAnsi" w:cstheme="majorHAnsi"/>
                <w:b/>
                <w:bCs/>
                <w:sz w:val="20"/>
                <w:szCs w:val="20"/>
              </w:rPr>
              <w:t>95% CI</w:t>
            </w:r>
          </w:p>
        </w:tc>
        <w:tc>
          <w:tcPr>
            <w:tcW w:w="1206" w:type="dxa"/>
            <w:tcBorders>
              <w:top w:val="single" w:sz="4" w:space="0" w:color="auto"/>
              <w:bottom w:val="single" w:sz="4" w:space="0" w:color="auto"/>
            </w:tcBorders>
            <w:shd w:val="clear" w:color="auto" w:fill="D9D9D9" w:themeFill="background1" w:themeFillShade="D9"/>
            <w:tcMar>
              <w:top w:w="20" w:type="nil"/>
              <w:left w:w="20" w:type="nil"/>
              <w:right w:w="20" w:type="nil"/>
            </w:tcMar>
            <w:vAlign w:val="center"/>
          </w:tcPr>
          <w:p w14:paraId="07B420BE" w14:textId="77777777" w:rsidR="000564DB" w:rsidRPr="004E18EE" w:rsidRDefault="000564DB" w:rsidP="006258F6">
            <w:pPr>
              <w:widowControl w:val="0"/>
              <w:autoSpaceDE w:val="0"/>
              <w:autoSpaceDN w:val="0"/>
              <w:adjustRightInd w:val="0"/>
              <w:spacing w:after="0"/>
              <w:jc w:val="center"/>
              <w:rPr>
                <w:rFonts w:asciiTheme="majorHAnsi" w:eastAsiaTheme="minorEastAsia" w:hAnsiTheme="majorHAnsi" w:cstheme="majorHAnsi"/>
                <w:b/>
                <w:bCs/>
                <w:sz w:val="20"/>
                <w:szCs w:val="20"/>
              </w:rPr>
            </w:pPr>
            <w:r w:rsidRPr="004E18EE">
              <w:rPr>
                <w:rFonts w:asciiTheme="majorHAnsi" w:eastAsiaTheme="minorEastAsia" w:hAnsiTheme="majorHAnsi" w:cstheme="majorHAnsi"/>
                <w:b/>
                <w:bCs/>
                <w:sz w:val="20"/>
                <w:szCs w:val="20"/>
              </w:rPr>
              <w:t>p-value</w:t>
            </w:r>
          </w:p>
        </w:tc>
        <w:tc>
          <w:tcPr>
            <w:tcW w:w="142" w:type="dxa"/>
            <w:tcBorders>
              <w:bottom w:val="single" w:sz="4" w:space="0" w:color="auto"/>
            </w:tcBorders>
            <w:shd w:val="clear" w:color="auto" w:fill="D9D9D9" w:themeFill="background1" w:themeFillShade="D9"/>
            <w:vAlign w:val="center"/>
          </w:tcPr>
          <w:p w14:paraId="59EEEA75" w14:textId="77777777" w:rsidR="000564DB" w:rsidRPr="004E18EE" w:rsidRDefault="000564DB" w:rsidP="006258F6">
            <w:pPr>
              <w:widowControl w:val="0"/>
              <w:autoSpaceDE w:val="0"/>
              <w:autoSpaceDN w:val="0"/>
              <w:adjustRightInd w:val="0"/>
              <w:spacing w:after="0"/>
              <w:jc w:val="center"/>
              <w:rPr>
                <w:rFonts w:asciiTheme="majorHAnsi" w:eastAsiaTheme="minorEastAsia" w:hAnsiTheme="majorHAnsi" w:cstheme="majorHAnsi"/>
                <w:b/>
                <w:bCs/>
                <w:sz w:val="20"/>
                <w:szCs w:val="20"/>
              </w:rPr>
            </w:pPr>
          </w:p>
        </w:tc>
        <w:tc>
          <w:tcPr>
            <w:tcW w:w="1228" w:type="dxa"/>
            <w:tcBorders>
              <w:top w:val="single" w:sz="4" w:space="0" w:color="auto"/>
              <w:bottom w:val="single" w:sz="4" w:space="0" w:color="auto"/>
            </w:tcBorders>
            <w:shd w:val="clear" w:color="auto" w:fill="D9D9D9" w:themeFill="background1" w:themeFillShade="D9"/>
            <w:tcMar>
              <w:top w:w="20" w:type="nil"/>
              <w:left w:w="20" w:type="nil"/>
              <w:right w:w="20" w:type="nil"/>
            </w:tcMar>
            <w:vAlign w:val="center"/>
          </w:tcPr>
          <w:p w14:paraId="3D187C91" w14:textId="691EB411" w:rsidR="000564DB" w:rsidRPr="004E18EE" w:rsidRDefault="000564DB" w:rsidP="006258F6">
            <w:pPr>
              <w:widowControl w:val="0"/>
              <w:autoSpaceDE w:val="0"/>
              <w:autoSpaceDN w:val="0"/>
              <w:adjustRightInd w:val="0"/>
              <w:spacing w:after="0"/>
              <w:jc w:val="center"/>
              <w:rPr>
                <w:rFonts w:asciiTheme="majorHAnsi" w:eastAsiaTheme="minorEastAsia" w:hAnsiTheme="majorHAnsi" w:cstheme="majorHAnsi"/>
                <w:b/>
                <w:bCs/>
                <w:sz w:val="20"/>
                <w:szCs w:val="20"/>
              </w:rPr>
            </w:pPr>
            <w:r w:rsidRPr="004E18EE">
              <w:rPr>
                <w:rFonts w:asciiTheme="majorHAnsi" w:eastAsiaTheme="minorEastAsia" w:hAnsiTheme="majorHAnsi" w:cstheme="majorHAnsi"/>
                <w:b/>
                <w:bCs/>
                <w:sz w:val="20"/>
                <w:szCs w:val="20"/>
              </w:rPr>
              <w:t>HR</w:t>
            </w:r>
          </w:p>
        </w:tc>
        <w:tc>
          <w:tcPr>
            <w:tcW w:w="1229" w:type="dxa"/>
            <w:tcBorders>
              <w:top w:val="single" w:sz="4" w:space="0" w:color="auto"/>
              <w:bottom w:val="single" w:sz="4" w:space="0" w:color="auto"/>
            </w:tcBorders>
            <w:shd w:val="clear" w:color="auto" w:fill="D9D9D9" w:themeFill="background1" w:themeFillShade="D9"/>
            <w:tcMar>
              <w:top w:w="20" w:type="nil"/>
              <w:left w:w="20" w:type="nil"/>
              <w:right w:w="20" w:type="nil"/>
            </w:tcMar>
            <w:vAlign w:val="center"/>
          </w:tcPr>
          <w:p w14:paraId="6F6F91E7" w14:textId="77777777" w:rsidR="000564DB" w:rsidRPr="004E18EE" w:rsidRDefault="000564DB" w:rsidP="006258F6">
            <w:pPr>
              <w:widowControl w:val="0"/>
              <w:autoSpaceDE w:val="0"/>
              <w:autoSpaceDN w:val="0"/>
              <w:adjustRightInd w:val="0"/>
              <w:spacing w:after="0"/>
              <w:jc w:val="center"/>
              <w:rPr>
                <w:rFonts w:asciiTheme="majorHAnsi" w:eastAsiaTheme="minorEastAsia" w:hAnsiTheme="majorHAnsi" w:cstheme="majorHAnsi"/>
                <w:b/>
                <w:bCs/>
                <w:sz w:val="20"/>
                <w:szCs w:val="20"/>
              </w:rPr>
            </w:pPr>
            <w:r w:rsidRPr="004E18EE">
              <w:rPr>
                <w:rFonts w:asciiTheme="majorHAnsi" w:eastAsiaTheme="minorEastAsia" w:hAnsiTheme="majorHAnsi" w:cstheme="majorHAnsi"/>
                <w:b/>
                <w:bCs/>
                <w:sz w:val="20"/>
                <w:szCs w:val="20"/>
              </w:rPr>
              <w:t>95% CI</w:t>
            </w:r>
          </w:p>
        </w:tc>
        <w:tc>
          <w:tcPr>
            <w:tcW w:w="1229" w:type="dxa"/>
            <w:tcBorders>
              <w:top w:val="single" w:sz="4" w:space="0" w:color="auto"/>
              <w:bottom w:val="single" w:sz="4" w:space="0" w:color="auto"/>
            </w:tcBorders>
            <w:shd w:val="clear" w:color="auto" w:fill="D9D9D9" w:themeFill="background1" w:themeFillShade="D9"/>
            <w:tcMar>
              <w:top w:w="20" w:type="nil"/>
              <w:left w:w="20" w:type="nil"/>
              <w:right w:w="20" w:type="nil"/>
            </w:tcMar>
            <w:vAlign w:val="center"/>
          </w:tcPr>
          <w:p w14:paraId="263D32D8" w14:textId="77777777" w:rsidR="000564DB" w:rsidRPr="004E18EE" w:rsidRDefault="000564DB" w:rsidP="006258F6">
            <w:pPr>
              <w:widowControl w:val="0"/>
              <w:autoSpaceDE w:val="0"/>
              <w:autoSpaceDN w:val="0"/>
              <w:adjustRightInd w:val="0"/>
              <w:spacing w:after="0"/>
              <w:jc w:val="center"/>
              <w:rPr>
                <w:rFonts w:asciiTheme="majorHAnsi" w:eastAsiaTheme="minorEastAsia" w:hAnsiTheme="majorHAnsi" w:cstheme="majorHAnsi"/>
                <w:b/>
                <w:bCs/>
                <w:sz w:val="20"/>
                <w:szCs w:val="20"/>
              </w:rPr>
            </w:pPr>
            <w:r w:rsidRPr="004E18EE">
              <w:rPr>
                <w:rFonts w:asciiTheme="majorHAnsi" w:eastAsiaTheme="minorEastAsia" w:hAnsiTheme="majorHAnsi" w:cstheme="majorHAnsi"/>
                <w:b/>
                <w:bCs/>
                <w:sz w:val="20"/>
                <w:szCs w:val="20"/>
              </w:rPr>
              <w:t>p-value</w:t>
            </w:r>
          </w:p>
        </w:tc>
      </w:tr>
      <w:tr w:rsidR="000564DB" w:rsidRPr="006258F6" w14:paraId="5EDFCF5F" w14:textId="77777777" w:rsidTr="00F44EBD">
        <w:trPr>
          <w:trHeight w:val="423"/>
        </w:trPr>
        <w:tc>
          <w:tcPr>
            <w:tcW w:w="8959" w:type="dxa"/>
            <w:gridSpan w:val="9"/>
            <w:tcBorders>
              <w:top w:val="single" w:sz="4" w:space="0" w:color="auto"/>
            </w:tcBorders>
            <w:shd w:val="clear" w:color="auto" w:fill="F2F2F2" w:themeFill="background1" w:themeFillShade="F2"/>
            <w:vAlign w:val="center"/>
          </w:tcPr>
          <w:p w14:paraId="4A92053D" w14:textId="10FD9785" w:rsidR="000564DB" w:rsidRPr="006258F6" w:rsidRDefault="000564DB" w:rsidP="006258F6">
            <w:pPr>
              <w:widowControl w:val="0"/>
              <w:autoSpaceDE w:val="0"/>
              <w:autoSpaceDN w:val="0"/>
              <w:adjustRightInd w:val="0"/>
              <w:spacing w:after="0"/>
              <w:rPr>
                <w:rFonts w:eastAsiaTheme="minorEastAsia" w:cstheme="minorHAnsi"/>
                <w:b/>
                <w:bCs/>
                <w:i/>
                <w:iCs/>
                <w:sz w:val="18"/>
                <w:szCs w:val="18"/>
              </w:rPr>
            </w:pPr>
            <w:r w:rsidRPr="006258F6">
              <w:rPr>
                <w:rFonts w:eastAsiaTheme="minorEastAsia" w:cstheme="minorHAnsi"/>
                <w:b/>
                <w:bCs/>
                <w:i/>
                <w:iCs/>
                <w:sz w:val="18"/>
                <w:szCs w:val="18"/>
              </w:rPr>
              <w:t>Pneumonia hospitalisation</w:t>
            </w:r>
          </w:p>
        </w:tc>
      </w:tr>
      <w:tr w:rsidR="000564DB" w:rsidRPr="006258F6" w14:paraId="1EDB9E01" w14:textId="77777777" w:rsidTr="004E18EE">
        <w:trPr>
          <w:trHeight w:val="297"/>
        </w:trPr>
        <w:tc>
          <w:tcPr>
            <w:tcW w:w="1348" w:type="dxa"/>
            <w:tcMar>
              <w:top w:w="20" w:type="nil"/>
              <w:left w:w="20" w:type="nil"/>
              <w:right w:w="20" w:type="nil"/>
            </w:tcMar>
            <w:vAlign w:val="center"/>
          </w:tcPr>
          <w:p w14:paraId="0B2579BA" w14:textId="31BFCEA5" w:rsidR="000564DB" w:rsidRPr="006258F6" w:rsidRDefault="000564DB" w:rsidP="006258F6">
            <w:pPr>
              <w:widowControl w:val="0"/>
              <w:autoSpaceDE w:val="0"/>
              <w:autoSpaceDN w:val="0"/>
              <w:adjustRightInd w:val="0"/>
              <w:spacing w:after="0"/>
              <w:rPr>
                <w:rFonts w:eastAsiaTheme="minorEastAsia" w:cstheme="minorHAnsi"/>
                <w:sz w:val="18"/>
                <w:szCs w:val="18"/>
              </w:rPr>
            </w:pPr>
            <w:r w:rsidRPr="006258F6">
              <w:rPr>
                <w:rFonts w:eastAsiaTheme="minorEastAsia" w:cstheme="minorHAnsi"/>
                <w:sz w:val="18"/>
                <w:szCs w:val="18"/>
              </w:rPr>
              <w:t>Non-PPI users</w:t>
            </w:r>
          </w:p>
        </w:tc>
        <w:tc>
          <w:tcPr>
            <w:tcW w:w="167" w:type="dxa"/>
            <w:shd w:val="clear" w:color="auto" w:fill="FFFFFF" w:themeFill="background1"/>
          </w:tcPr>
          <w:p w14:paraId="27E755E2"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05" w:type="dxa"/>
            <w:shd w:val="clear" w:color="auto" w:fill="auto"/>
            <w:tcMar>
              <w:top w:w="20" w:type="nil"/>
              <w:left w:w="20" w:type="nil"/>
              <w:right w:w="20" w:type="nil"/>
            </w:tcMar>
            <w:vAlign w:val="center"/>
          </w:tcPr>
          <w:p w14:paraId="37BB95D5" w14:textId="545C05E7" w:rsidR="000564DB" w:rsidRPr="006258F6" w:rsidRDefault="004E18EE" w:rsidP="006258F6">
            <w:pPr>
              <w:widowControl w:val="0"/>
              <w:autoSpaceDE w:val="0"/>
              <w:autoSpaceDN w:val="0"/>
              <w:adjustRightInd w:val="0"/>
              <w:spacing w:after="0"/>
              <w:jc w:val="center"/>
              <w:rPr>
                <w:rFonts w:eastAsiaTheme="minorEastAsia" w:cstheme="minorHAnsi"/>
                <w:sz w:val="18"/>
                <w:szCs w:val="18"/>
              </w:rPr>
            </w:pPr>
            <w:r>
              <w:rPr>
                <w:rFonts w:eastAsiaTheme="minorEastAsia" w:cstheme="minorHAnsi"/>
                <w:sz w:val="18"/>
                <w:szCs w:val="18"/>
              </w:rPr>
              <w:t>Reference</w:t>
            </w:r>
          </w:p>
        </w:tc>
        <w:tc>
          <w:tcPr>
            <w:tcW w:w="1205" w:type="dxa"/>
            <w:shd w:val="clear" w:color="auto" w:fill="auto"/>
            <w:tcMar>
              <w:top w:w="20" w:type="nil"/>
              <w:left w:w="20" w:type="nil"/>
              <w:right w:w="20" w:type="nil"/>
            </w:tcMar>
            <w:vAlign w:val="center"/>
          </w:tcPr>
          <w:p w14:paraId="326FEE3D"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06" w:type="dxa"/>
            <w:shd w:val="clear" w:color="auto" w:fill="auto"/>
            <w:tcMar>
              <w:top w:w="20" w:type="nil"/>
              <w:left w:w="20" w:type="nil"/>
              <w:right w:w="20" w:type="nil"/>
            </w:tcMar>
            <w:vAlign w:val="center"/>
          </w:tcPr>
          <w:p w14:paraId="0B13562E"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42" w:type="dxa"/>
            <w:shd w:val="clear" w:color="auto" w:fill="FFFFFF" w:themeFill="background1"/>
          </w:tcPr>
          <w:p w14:paraId="7FDDE924"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28" w:type="dxa"/>
            <w:tcMar>
              <w:top w:w="20" w:type="nil"/>
              <w:left w:w="20" w:type="nil"/>
              <w:right w:w="20" w:type="nil"/>
            </w:tcMar>
            <w:vAlign w:val="center"/>
          </w:tcPr>
          <w:p w14:paraId="7F460063" w14:textId="2D17BE6F" w:rsidR="000564DB" w:rsidRPr="006258F6" w:rsidRDefault="004E18EE" w:rsidP="006258F6">
            <w:pPr>
              <w:widowControl w:val="0"/>
              <w:autoSpaceDE w:val="0"/>
              <w:autoSpaceDN w:val="0"/>
              <w:adjustRightInd w:val="0"/>
              <w:spacing w:after="0"/>
              <w:jc w:val="center"/>
              <w:rPr>
                <w:rFonts w:eastAsiaTheme="minorEastAsia" w:cstheme="minorHAnsi"/>
                <w:sz w:val="18"/>
                <w:szCs w:val="18"/>
              </w:rPr>
            </w:pPr>
            <w:r>
              <w:rPr>
                <w:rFonts w:eastAsiaTheme="minorEastAsia" w:cstheme="minorHAnsi"/>
                <w:sz w:val="18"/>
                <w:szCs w:val="18"/>
              </w:rPr>
              <w:t>Reference</w:t>
            </w:r>
          </w:p>
        </w:tc>
        <w:tc>
          <w:tcPr>
            <w:tcW w:w="1229" w:type="dxa"/>
            <w:tcMar>
              <w:top w:w="20" w:type="nil"/>
              <w:left w:w="20" w:type="nil"/>
              <w:right w:w="20" w:type="nil"/>
            </w:tcMar>
            <w:vAlign w:val="center"/>
          </w:tcPr>
          <w:p w14:paraId="3B89CEFA"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29" w:type="dxa"/>
            <w:tcMar>
              <w:top w:w="20" w:type="nil"/>
              <w:left w:w="20" w:type="nil"/>
              <w:right w:w="20" w:type="nil"/>
            </w:tcMar>
            <w:vAlign w:val="center"/>
          </w:tcPr>
          <w:p w14:paraId="30D60DC9"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r>
      <w:tr w:rsidR="000564DB" w:rsidRPr="006258F6" w14:paraId="04D411CF" w14:textId="77777777" w:rsidTr="006258F6">
        <w:trPr>
          <w:trHeight w:val="376"/>
        </w:trPr>
        <w:tc>
          <w:tcPr>
            <w:tcW w:w="1348" w:type="dxa"/>
            <w:tcMar>
              <w:top w:w="20" w:type="nil"/>
              <w:left w:w="20" w:type="nil"/>
              <w:right w:w="20" w:type="nil"/>
            </w:tcMar>
            <w:vAlign w:val="center"/>
          </w:tcPr>
          <w:p w14:paraId="44E82807" w14:textId="34CEB4E6" w:rsidR="000564DB" w:rsidRPr="006258F6" w:rsidRDefault="000564DB" w:rsidP="006258F6">
            <w:pPr>
              <w:widowControl w:val="0"/>
              <w:autoSpaceDE w:val="0"/>
              <w:autoSpaceDN w:val="0"/>
              <w:adjustRightInd w:val="0"/>
              <w:spacing w:after="0"/>
              <w:rPr>
                <w:rFonts w:eastAsiaTheme="minorEastAsia" w:cstheme="minorHAnsi"/>
                <w:sz w:val="18"/>
                <w:szCs w:val="18"/>
              </w:rPr>
            </w:pPr>
            <w:r w:rsidRPr="006258F6">
              <w:rPr>
                <w:rFonts w:eastAsiaTheme="minorEastAsia" w:cstheme="minorHAnsi"/>
                <w:sz w:val="18"/>
                <w:szCs w:val="18"/>
              </w:rPr>
              <w:t>Irregular-PPI users</w:t>
            </w:r>
          </w:p>
        </w:tc>
        <w:tc>
          <w:tcPr>
            <w:tcW w:w="167" w:type="dxa"/>
            <w:shd w:val="clear" w:color="auto" w:fill="FFFFFF" w:themeFill="background1"/>
          </w:tcPr>
          <w:p w14:paraId="72BC1279"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05" w:type="dxa"/>
            <w:shd w:val="clear" w:color="auto" w:fill="auto"/>
            <w:tcMar>
              <w:top w:w="20" w:type="nil"/>
              <w:left w:w="20" w:type="nil"/>
              <w:right w:w="20" w:type="nil"/>
            </w:tcMar>
            <w:vAlign w:val="center"/>
          </w:tcPr>
          <w:p w14:paraId="19547594" w14:textId="70D6926B"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1.15</w:t>
            </w:r>
          </w:p>
        </w:tc>
        <w:tc>
          <w:tcPr>
            <w:tcW w:w="1205" w:type="dxa"/>
            <w:shd w:val="clear" w:color="auto" w:fill="auto"/>
            <w:tcMar>
              <w:top w:w="20" w:type="nil"/>
              <w:left w:w="20" w:type="nil"/>
              <w:right w:w="20" w:type="nil"/>
            </w:tcMar>
            <w:vAlign w:val="center"/>
          </w:tcPr>
          <w:p w14:paraId="582F6ADB" w14:textId="24D99483"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1.03</w:t>
            </w:r>
            <w:r w:rsidR="00194178" w:rsidRPr="006258F6">
              <w:rPr>
                <w:rFonts w:eastAsiaTheme="minorEastAsia" w:cstheme="minorHAnsi"/>
                <w:sz w:val="18"/>
                <w:szCs w:val="18"/>
              </w:rPr>
              <w:t>–</w:t>
            </w:r>
            <w:r w:rsidRPr="006258F6">
              <w:rPr>
                <w:rFonts w:eastAsiaTheme="minorEastAsia" w:cstheme="minorHAnsi"/>
                <w:sz w:val="18"/>
                <w:szCs w:val="18"/>
              </w:rPr>
              <w:t>1.29</w:t>
            </w:r>
          </w:p>
        </w:tc>
        <w:tc>
          <w:tcPr>
            <w:tcW w:w="1206" w:type="dxa"/>
            <w:shd w:val="clear" w:color="auto" w:fill="auto"/>
            <w:tcMar>
              <w:top w:w="20" w:type="nil"/>
              <w:left w:w="20" w:type="nil"/>
              <w:right w:w="20" w:type="nil"/>
            </w:tcMar>
            <w:vAlign w:val="center"/>
          </w:tcPr>
          <w:p w14:paraId="2E234753" w14:textId="584C668A"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0.016</w:t>
            </w:r>
          </w:p>
        </w:tc>
        <w:tc>
          <w:tcPr>
            <w:tcW w:w="142" w:type="dxa"/>
            <w:shd w:val="clear" w:color="auto" w:fill="FFFFFF" w:themeFill="background1"/>
          </w:tcPr>
          <w:p w14:paraId="1A7406FB"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28" w:type="dxa"/>
            <w:tcMar>
              <w:top w:w="20" w:type="nil"/>
              <w:left w:w="20" w:type="nil"/>
              <w:right w:w="20" w:type="nil"/>
            </w:tcMar>
            <w:vAlign w:val="center"/>
          </w:tcPr>
          <w:p w14:paraId="703C9E20" w14:textId="3A59B28D"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1.12</w:t>
            </w:r>
          </w:p>
        </w:tc>
        <w:tc>
          <w:tcPr>
            <w:tcW w:w="1229" w:type="dxa"/>
            <w:tcMar>
              <w:top w:w="20" w:type="nil"/>
              <w:left w:w="20" w:type="nil"/>
              <w:right w:w="20" w:type="nil"/>
            </w:tcMar>
            <w:vAlign w:val="center"/>
          </w:tcPr>
          <w:p w14:paraId="608B34BF" w14:textId="2F3A9D11"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1.00</w:t>
            </w:r>
            <w:r w:rsidR="00194178" w:rsidRPr="006258F6">
              <w:rPr>
                <w:rFonts w:eastAsiaTheme="minorEastAsia" w:cstheme="minorHAnsi"/>
                <w:sz w:val="18"/>
                <w:szCs w:val="18"/>
              </w:rPr>
              <w:t>–</w:t>
            </w:r>
            <w:r w:rsidRPr="006258F6">
              <w:rPr>
                <w:rFonts w:eastAsiaTheme="minorEastAsia" w:cstheme="minorHAnsi"/>
                <w:sz w:val="18"/>
                <w:szCs w:val="18"/>
              </w:rPr>
              <w:t>1.26</w:t>
            </w:r>
          </w:p>
        </w:tc>
        <w:tc>
          <w:tcPr>
            <w:tcW w:w="1229" w:type="dxa"/>
            <w:tcMar>
              <w:top w:w="20" w:type="nil"/>
              <w:left w:w="20" w:type="nil"/>
              <w:right w:w="20" w:type="nil"/>
            </w:tcMar>
            <w:vAlign w:val="center"/>
          </w:tcPr>
          <w:p w14:paraId="57737ECB" w14:textId="4725F3C9"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0.050</w:t>
            </w:r>
          </w:p>
        </w:tc>
      </w:tr>
      <w:tr w:rsidR="000564DB" w:rsidRPr="006258F6" w14:paraId="5C92E668" w14:textId="77777777" w:rsidTr="004E18EE">
        <w:trPr>
          <w:trHeight w:val="295"/>
        </w:trPr>
        <w:tc>
          <w:tcPr>
            <w:tcW w:w="1348" w:type="dxa"/>
            <w:tcMar>
              <w:top w:w="20" w:type="nil"/>
              <w:left w:w="20" w:type="nil"/>
              <w:right w:w="20" w:type="nil"/>
            </w:tcMar>
            <w:vAlign w:val="center"/>
          </w:tcPr>
          <w:p w14:paraId="1E7A9894" w14:textId="4F67BC1A" w:rsidR="000564DB" w:rsidRPr="006258F6" w:rsidRDefault="000564DB" w:rsidP="006258F6">
            <w:pPr>
              <w:widowControl w:val="0"/>
              <w:autoSpaceDE w:val="0"/>
              <w:autoSpaceDN w:val="0"/>
              <w:adjustRightInd w:val="0"/>
              <w:spacing w:after="0"/>
              <w:rPr>
                <w:rFonts w:eastAsiaTheme="minorEastAsia" w:cstheme="minorHAnsi"/>
                <w:sz w:val="18"/>
                <w:szCs w:val="18"/>
              </w:rPr>
            </w:pPr>
            <w:r w:rsidRPr="006258F6">
              <w:rPr>
                <w:rFonts w:eastAsiaTheme="minorEastAsia" w:cstheme="minorHAnsi"/>
                <w:sz w:val="18"/>
                <w:szCs w:val="18"/>
              </w:rPr>
              <w:t>Regular-PPI users</w:t>
            </w:r>
          </w:p>
        </w:tc>
        <w:tc>
          <w:tcPr>
            <w:tcW w:w="167" w:type="dxa"/>
            <w:shd w:val="clear" w:color="auto" w:fill="FFFFFF" w:themeFill="background1"/>
          </w:tcPr>
          <w:p w14:paraId="6D911E9C"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05" w:type="dxa"/>
            <w:shd w:val="clear" w:color="auto" w:fill="auto"/>
            <w:tcMar>
              <w:top w:w="20" w:type="nil"/>
              <w:left w:w="20" w:type="nil"/>
              <w:right w:w="20" w:type="nil"/>
            </w:tcMar>
            <w:vAlign w:val="center"/>
          </w:tcPr>
          <w:p w14:paraId="603C2D2C" w14:textId="341D92AF"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1.19</w:t>
            </w:r>
          </w:p>
        </w:tc>
        <w:tc>
          <w:tcPr>
            <w:tcW w:w="1205" w:type="dxa"/>
            <w:shd w:val="clear" w:color="auto" w:fill="auto"/>
            <w:tcMar>
              <w:top w:w="20" w:type="nil"/>
              <w:left w:w="20" w:type="nil"/>
              <w:right w:w="20" w:type="nil"/>
            </w:tcMar>
            <w:vAlign w:val="center"/>
          </w:tcPr>
          <w:p w14:paraId="7F9DCECB" w14:textId="451732B4"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1.10</w:t>
            </w:r>
            <w:r w:rsidR="00194178" w:rsidRPr="006258F6">
              <w:rPr>
                <w:rFonts w:eastAsiaTheme="minorEastAsia" w:cstheme="minorHAnsi"/>
                <w:sz w:val="18"/>
                <w:szCs w:val="18"/>
              </w:rPr>
              <w:t>–</w:t>
            </w:r>
            <w:r w:rsidRPr="006258F6">
              <w:rPr>
                <w:rFonts w:eastAsiaTheme="minorEastAsia" w:cstheme="minorHAnsi"/>
                <w:sz w:val="18"/>
                <w:szCs w:val="18"/>
              </w:rPr>
              <w:t>1.30</w:t>
            </w:r>
          </w:p>
        </w:tc>
        <w:tc>
          <w:tcPr>
            <w:tcW w:w="1206" w:type="dxa"/>
            <w:shd w:val="clear" w:color="auto" w:fill="auto"/>
            <w:tcMar>
              <w:top w:w="20" w:type="nil"/>
              <w:left w:w="20" w:type="nil"/>
              <w:right w:w="20" w:type="nil"/>
            </w:tcMar>
            <w:vAlign w:val="center"/>
          </w:tcPr>
          <w:p w14:paraId="64132B78" w14:textId="116ADDC2"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&lt;0.001</w:t>
            </w:r>
          </w:p>
        </w:tc>
        <w:tc>
          <w:tcPr>
            <w:tcW w:w="142" w:type="dxa"/>
            <w:shd w:val="clear" w:color="auto" w:fill="FFFFFF" w:themeFill="background1"/>
          </w:tcPr>
          <w:p w14:paraId="4E777FD2"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28" w:type="dxa"/>
            <w:tcMar>
              <w:top w:w="20" w:type="nil"/>
              <w:left w:w="20" w:type="nil"/>
              <w:right w:w="20" w:type="nil"/>
            </w:tcMar>
            <w:vAlign w:val="center"/>
          </w:tcPr>
          <w:p w14:paraId="596F8456" w14:textId="3BA397BC"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1.14</w:t>
            </w:r>
          </w:p>
        </w:tc>
        <w:tc>
          <w:tcPr>
            <w:tcW w:w="1229" w:type="dxa"/>
            <w:tcMar>
              <w:top w:w="20" w:type="nil"/>
              <w:left w:w="20" w:type="nil"/>
              <w:right w:w="20" w:type="nil"/>
            </w:tcMar>
            <w:vAlign w:val="center"/>
          </w:tcPr>
          <w:p w14:paraId="2634CA69" w14:textId="5B7AD5DB"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1.04</w:t>
            </w:r>
            <w:r w:rsidR="00194178" w:rsidRPr="006258F6">
              <w:rPr>
                <w:rFonts w:eastAsiaTheme="minorEastAsia" w:cstheme="minorHAnsi"/>
                <w:sz w:val="18"/>
                <w:szCs w:val="18"/>
              </w:rPr>
              <w:t>–</w:t>
            </w:r>
            <w:r w:rsidRPr="006258F6">
              <w:rPr>
                <w:rFonts w:eastAsiaTheme="minorEastAsia" w:cstheme="minorHAnsi"/>
                <w:sz w:val="18"/>
                <w:szCs w:val="18"/>
              </w:rPr>
              <w:t>1.24</w:t>
            </w:r>
          </w:p>
        </w:tc>
        <w:tc>
          <w:tcPr>
            <w:tcW w:w="1229" w:type="dxa"/>
            <w:tcMar>
              <w:top w:w="20" w:type="nil"/>
              <w:left w:w="20" w:type="nil"/>
              <w:right w:w="20" w:type="nil"/>
            </w:tcMar>
            <w:vAlign w:val="center"/>
          </w:tcPr>
          <w:p w14:paraId="5245D896" w14:textId="0E8D6363"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0.003</w:t>
            </w:r>
          </w:p>
        </w:tc>
      </w:tr>
      <w:tr w:rsidR="000564DB" w:rsidRPr="006258F6" w14:paraId="2F738C43" w14:textId="77777777" w:rsidTr="006258F6">
        <w:trPr>
          <w:trHeight w:val="70"/>
        </w:trPr>
        <w:tc>
          <w:tcPr>
            <w:tcW w:w="1348" w:type="dxa"/>
            <w:tcMar>
              <w:top w:w="20" w:type="nil"/>
              <w:left w:w="20" w:type="nil"/>
              <w:right w:w="20" w:type="nil"/>
            </w:tcMar>
            <w:vAlign w:val="center"/>
          </w:tcPr>
          <w:p w14:paraId="4F85A963" w14:textId="77777777" w:rsidR="000564DB" w:rsidRPr="006258F6" w:rsidRDefault="000564DB" w:rsidP="006258F6">
            <w:pPr>
              <w:widowControl w:val="0"/>
              <w:autoSpaceDE w:val="0"/>
              <w:autoSpaceDN w:val="0"/>
              <w:adjustRightInd w:val="0"/>
              <w:spacing w:after="0"/>
              <w:rPr>
                <w:rFonts w:eastAsiaTheme="minorEastAsia" w:cstheme="minorHAnsi"/>
                <w:sz w:val="18"/>
                <w:szCs w:val="18"/>
              </w:rPr>
            </w:pPr>
          </w:p>
        </w:tc>
        <w:tc>
          <w:tcPr>
            <w:tcW w:w="167" w:type="dxa"/>
            <w:shd w:val="clear" w:color="auto" w:fill="FFFFFF" w:themeFill="background1"/>
          </w:tcPr>
          <w:p w14:paraId="67F88580"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05" w:type="dxa"/>
            <w:shd w:val="clear" w:color="auto" w:fill="auto"/>
            <w:tcMar>
              <w:top w:w="20" w:type="nil"/>
              <w:left w:w="20" w:type="nil"/>
              <w:right w:w="20" w:type="nil"/>
            </w:tcMar>
            <w:vAlign w:val="center"/>
          </w:tcPr>
          <w:p w14:paraId="55C00FA2" w14:textId="73503B1C"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05" w:type="dxa"/>
            <w:shd w:val="clear" w:color="auto" w:fill="auto"/>
            <w:tcMar>
              <w:top w:w="20" w:type="nil"/>
              <w:left w:w="20" w:type="nil"/>
              <w:right w:w="20" w:type="nil"/>
            </w:tcMar>
            <w:vAlign w:val="center"/>
          </w:tcPr>
          <w:p w14:paraId="44249D6E"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06" w:type="dxa"/>
            <w:shd w:val="clear" w:color="auto" w:fill="auto"/>
            <w:tcMar>
              <w:top w:w="20" w:type="nil"/>
              <w:left w:w="20" w:type="nil"/>
              <w:right w:w="20" w:type="nil"/>
            </w:tcMar>
            <w:vAlign w:val="center"/>
          </w:tcPr>
          <w:p w14:paraId="4BB86E29"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42" w:type="dxa"/>
            <w:shd w:val="clear" w:color="auto" w:fill="FFFFFF" w:themeFill="background1"/>
          </w:tcPr>
          <w:p w14:paraId="7D66F5A1"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28" w:type="dxa"/>
            <w:tcMar>
              <w:top w:w="20" w:type="nil"/>
              <w:left w:w="20" w:type="nil"/>
              <w:right w:w="20" w:type="nil"/>
            </w:tcMar>
            <w:vAlign w:val="center"/>
          </w:tcPr>
          <w:p w14:paraId="71EA206A"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29" w:type="dxa"/>
            <w:tcMar>
              <w:top w:w="20" w:type="nil"/>
              <w:left w:w="20" w:type="nil"/>
              <w:right w:w="20" w:type="nil"/>
            </w:tcMar>
            <w:vAlign w:val="center"/>
          </w:tcPr>
          <w:p w14:paraId="3DEA7752"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29" w:type="dxa"/>
            <w:tcMar>
              <w:top w:w="20" w:type="nil"/>
              <w:left w:w="20" w:type="nil"/>
              <w:right w:w="20" w:type="nil"/>
            </w:tcMar>
            <w:vAlign w:val="center"/>
          </w:tcPr>
          <w:p w14:paraId="66F06585"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r>
      <w:tr w:rsidR="000564DB" w:rsidRPr="006258F6" w14:paraId="0F8988F6" w14:textId="77777777" w:rsidTr="004E18EE">
        <w:trPr>
          <w:trHeight w:val="295"/>
        </w:trPr>
        <w:tc>
          <w:tcPr>
            <w:tcW w:w="1348" w:type="dxa"/>
            <w:tcMar>
              <w:top w:w="20" w:type="nil"/>
              <w:left w:w="20" w:type="nil"/>
              <w:right w:w="20" w:type="nil"/>
            </w:tcMar>
            <w:vAlign w:val="center"/>
          </w:tcPr>
          <w:p w14:paraId="7B86FF45" w14:textId="4EF24AC7" w:rsidR="000564DB" w:rsidRPr="006258F6" w:rsidRDefault="000564DB" w:rsidP="006258F6">
            <w:pPr>
              <w:widowControl w:val="0"/>
              <w:autoSpaceDE w:val="0"/>
              <w:autoSpaceDN w:val="0"/>
              <w:adjustRightInd w:val="0"/>
              <w:spacing w:after="0"/>
              <w:rPr>
                <w:rFonts w:eastAsiaTheme="minorEastAsia" w:cstheme="minorHAnsi"/>
                <w:sz w:val="18"/>
                <w:szCs w:val="18"/>
              </w:rPr>
            </w:pPr>
            <w:r w:rsidRPr="006258F6">
              <w:rPr>
                <w:rFonts w:eastAsiaTheme="minorEastAsia" w:cstheme="minorHAnsi"/>
                <w:sz w:val="18"/>
                <w:szCs w:val="18"/>
              </w:rPr>
              <w:t>Non-ICS users</w:t>
            </w:r>
          </w:p>
        </w:tc>
        <w:tc>
          <w:tcPr>
            <w:tcW w:w="167" w:type="dxa"/>
            <w:shd w:val="clear" w:color="auto" w:fill="FFFFFF" w:themeFill="background1"/>
          </w:tcPr>
          <w:p w14:paraId="0F8021CC"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05" w:type="dxa"/>
            <w:shd w:val="clear" w:color="auto" w:fill="auto"/>
            <w:tcMar>
              <w:top w:w="20" w:type="nil"/>
              <w:left w:w="20" w:type="nil"/>
              <w:right w:w="20" w:type="nil"/>
            </w:tcMar>
            <w:vAlign w:val="center"/>
          </w:tcPr>
          <w:p w14:paraId="04FC0729" w14:textId="442661BB"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0.00</w:t>
            </w:r>
          </w:p>
        </w:tc>
        <w:tc>
          <w:tcPr>
            <w:tcW w:w="1205" w:type="dxa"/>
            <w:shd w:val="clear" w:color="auto" w:fill="auto"/>
            <w:tcMar>
              <w:top w:w="20" w:type="nil"/>
              <w:left w:w="20" w:type="nil"/>
              <w:right w:w="20" w:type="nil"/>
            </w:tcMar>
            <w:vAlign w:val="center"/>
          </w:tcPr>
          <w:p w14:paraId="53AB6491"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06" w:type="dxa"/>
            <w:shd w:val="clear" w:color="auto" w:fill="auto"/>
            <w:tcMar>
              <w:top w:w="20" w:type="nil"/>
              <w:left w:w="20" w:type="nil"/>
              <w:right w:w="20" w:type="nil"/>
            </w:tcMar>
            <w:vAlign w:val="center"/>
          </w:tcPr>
          <w:p w14:paraId="713E031D"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42" w:type="dxa"/>
            <w:shd w:val="clear" w:color="auto" w:fill="FFFFFF" w:themeFill="background1"/>
          </w:tcPr>
          <w:p w14:paraId="730A53B6"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28" w:type="dxa"/>
            <w:tcMar>
              <w:top w:w="20" w:type="nil"/>
              <w:left w:w="20" w:type="nil"/>
              <w:right w:w="20" w:type="nil"/>
            </w:tcMar>
            <w:vAlign w:val="center"/>
          </w:tcPr>
          <w:p w14:paraId="6E3A67C6" w14:textId="61CD61F6"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0.00</w:t>
            </w:r>
          </w:p>
        </w:tc>
        <w:tc>
          <w:tcPr>
            <w:tcW w:w="1229" w:type="dxa"/>
            <w:tcMar>
              <w:top w:w="20" w:type="nil"/>
              <w:left w:w="20" w:type="nil"/>
              <w:right w:w="20" w:type="nil"/>
            </w:tcMar>
            <w:vAlign w:val="center"/>
          </w:tcPr>
          <w:p w14:paraId="51ABFE1B"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29" w:type="dxa"/>
            <w:tcMar>
              <w:top w:w="20" w:type="nil"/>
              <w:left w:w="20" w:type="nil"/>
              <w:right w:w="20" w:type="nil"/>
            </w:tcMar>
            <w:vAlign w:val="center"/>
          </w:tcPr>
          <w:p w14:paraId="4E40304B"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r>
      <w:tr w:rsidR="000564DB" w:rsidRPr="006258F6" w14:paraId="1B57ADD0" w14:textId="77777777" w:rsidTr="006258F6">
        <w:trPr>
          <w:trHeight w:val="376"/>
        </w:trPr>
        <w:tc>
          <w:tcPr>
            <w:tcW w:w="1348" w:type="dxa"/>
            <w:tcMar>
              <w:top w:w="20" w:type="nil"/>
              <w:left w:w="20" w:type="nil"/>
              <w:right w:w="20" w:type="nil"/>
            </w:tcMar>
            <w:vAlign w:val="center"/>
          </w:tcPr>
          <w:p w14:paraId="7163524D" w14:textId="1F340B36" w:rsidR="000564DB" w:rsidRPr="006258F6" w:rsidRDefault="000564DB" w:rsidP="006258F6">
            <w:pPr>
              <w:widowControl w:val="0"/>
              <w:autoSpaceDE w:val="0"/>
              <w:autoSpaceDN w:val="0"/>
              <w:adjustRightInd w:val="0"/>
              <w:spacing w:after="0"/>
              <w:rPr>
                <w:rFonts w:eastAsiaTheme="minorEastAsia" w:cstheme="minorHAnsi"/>
                <w:sz w:val="18"/>
                <w:szCs w:val="18"/>
              </w:rPr>
            </w:pPr>
            <w:r w:rsidRPr="006258F6">
              <w:rPr>
                <w:rFonts w:eastAsiaTheme="minorEastAsia" w:cstheme="minorHAnsi"/>
                <w:sz w:val="18"/>
                <w:szCs w:val="18"/>
              </w:rPr>
              <w:t xml:space="preserve">Irregular-ICS users </w:t>
            </w:r>
          </w:p>
        </w:tc>
        <w:tc>
          <w:tcPr>
            <w:tcW w:w="167" w:type="dxa"/>
            <w:shd w:val="clear" w:color="auto" w:fill="FFFFFF" w:themeFill="background1"/>
          </w:tcPr>
          <w:p w14:paraId="48D10902"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05" w:type="dxa"/>
            <w:shd w:val="clear" w:color="auto" w:fill="auto"/>
            <w:tcMar>
              <w:top w:w="20" w:type="nil"/>
              <w:left w:w="20" w:type="nil"/>
              <w:right w:w="20" w:type="nil"/>
            </w:tcMar>
            <w:vAlign w:val="center"/>
          </w:tcPr>
          <w:p w14:paraId="0A594604" w14:textId="419D40F0"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1.15</w:t>
            </w:r>
          </w:p>
        </w:tc>
        <w:tc>
          <w:tcPr>
            <w:tcW w:w="1205" w:type="dxa"/>
            <w:shd w:val="clear" w:color="auto" w:fill="auto"/>
            <w:tcMar>
              <w:top w:w="20" w:type="nil"/>
              <w:left w:w="20" w:type="nil"/>
              <w:right w:w="20" w:type="nil"/>
            </w:tcMar>
            <w:vAlign w:val="center"/>
          </w:tcPr>
          <w:p w14:paraId="1DDFCC9D" w14:textId="2BE667EC"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1.03–1.28</w:t>
            </w:r>
          </w:p>
        </w:tc>
        <w:tc>
          <w:tcPr>
            <w:tcW w:w="1206" w:type="dxa"/>
            <w:shd w:val="clear" w:color="auto" w:fill="auto"/>
            <w:tcMar>
              <w:top w:w="20" w:type="nil"/>
              <w:left w:w="20" w:type="nil"/>
              <w:right w:w="20" w:type="nil"/>
            </w:tcMar>
            <w:vAlign w:val="center"/>
          </w:tcPr>
          <w:p w14:paraId="2DB96F9D" w14:textId="412D96E3"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0.014</w:t>
            </w:r>
          </w:p>
        </w:tc>
        <w:tc>
          <w:tcPr>
            <w:tcW w:w="142" w:type="dxa"/>
            <w:shd w:val="clear" w:color="auto" w:fill="FFFFFF" w:themeFill="background1"/>
          </w:tcPr>
          <w:p w14:paraId="3DFBA5F0"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28" w:type="dxa"/>
            <w:tcMar>
              <w:top w:w="20" w:type="nil"/>
              <w:left w:w="20" w:type="nil"/>
              <w:right w:w="20" w:type="nil"/>
            </w:tcMar>
            <w:vAlign w:val="center"/>
          </w:tcPr>
          <w:p w14:paraId="7A19C219" w14:textId="0D024741"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1.19</w:t>
            </w:r>
          </w:p>
        </w:tc>
        <w:tc>
          <w:tcPr>
            <w:tcW w:w="1229" w:type="dxa"/>
            <w:tcMar>
              <w:top w:w="20" w:type="nil"/>
              <w:left w:w="20" w:type="nil"/>
              <w:right w:w="20" w:type="nil"/>
            </w:tcMar>
            <w:vAlign w:val="center"/>
          </w:tcPr>
          <w:p w14:paraId="49383816" w14:textId="2B74325A"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1.06–1.33</w:t>
            </w:r>
          </w:p>
        </w:tc>
        <w:tc>
          <w:tcPr>
            <w:tcW w:w="1229" w:type="dxa"/>
            <w:tcMar>
              <w:top w:w="20" w:type="nil"/>
              <w:left w:w="20" w:type="nil"/>
              <w:right w:w="20" w:type="nil"/>
            </w:tcMar>
            <w:vAlign w:val="center"/>
          </w:tcPr>
          <w:p w14:paraId="0CCC7957" w14:textId="23BC60D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0.003</w:t>
            </w:r>
          </w:p>
        </w:tc>
      </w:tr>
      <w:tr w:rsidR="000564DB" w:rsidRPr="006258F6" w14:paraId="733EFBB8" w14:textId="77777777" w:rsidTr="004E18EE">
        <w:trPr>
          <w:trHeight w:val="257"/>
        </w:trPr>
        <w:tc>
          <w:tcPr>
            <w:tcW w:w="1348" w:type="dxa"/>
            <w:tcMar>
              <w:top w:w="20" w:type="nil"/>
              <w:left w:w="20" w:type="nil"/>
              <w:right w:w="20" w:type="nil"/>
            </w:tcMar>
            <w:vAlign w:val="center"/>
          </w:tcPr>
          <w:p w14:paraId="016619B5" w14:textId="0CDBF026" w:rsidR="000564DB" w:rsidRPr="006258F6" w:rsidRDefault="000564DB" w:rsidP="006258F6">
            <w:pPr>
              <w:widowControl w:val="0"/>
              <w:autoSpaceDE w:val="0"/>
              <w:autoSpaceDN w:val="0"/>
              <w:adjustRightInd w:val="0"/>
              <w:spacing w:after="0"/>
              <w:rPr>
                <w:rFonts w:eastAsiaTheme="minorEastAsia" w:cstheme="minorHAnsi"/>
                <w:sz w:val="18"/>
                <w:szCs w:val="18"/>
              </w:rPr>
            </w:pPr>
            <w:r w:rsidRPr="006258F6">
              <w:rPr>
                <w:rFonts w:eastAsiaTheme="minorEastAsia" w:cstheme="minorHAnsi"/>
                <w:sz w:val="18"/>
                <w:szCs w:val="18"/>
              </w:rPr>
              <w:t>Regular-ICS users</w:t>
            </w:r>
          </w:p>
        </w:tc>
        <w:tc>
          <w:tcPr>
            <w:tcW w:w="167" w:type="dxa"/>
            <w:shd w:val="clear" w:color="auto" w:fill="FFFFFF" w:themeFill="background1"/>
          </w:tcPr>
          <w:p w14:paraId="1B57D412"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05" w:type="dxa"/>
            <w:shd w:val="clear" w:color="auto" w:fill="auto"/>
            <w:tcMar>
              <w:top w:w="20" w:type="nil"/>
              <w:left w:w="20" w:type="nil"/>
              <w:right w:w="20" w:type="nil"/>
            </w:tcMar>
            <w:vAlign w:val="center"/>
          </w:tcPr>
          <w:p w14:paraId="44F4DCFE" w14:textId="1653790E"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1.53</w:t>
            </w:r>
          </w:p>
        </w:tc>
        <w:tc>
          <w:tcPr>
            <w:tcW w:w="1205" w:type="dxa"/>
            <w:shd w:val="clear" w:color="auto" w:fill="auto"/>
            <w:tcMar>
              <w:top w:w="20" w:type="nil"/>
              <w:left w:w="20" w:type="nil"/>
              <w:right w:w="20" w:type="nil"/>
            </w:tcMar>
            <w:vAlign w:val="center"/>
          </w:tcPr>
          <w:p w14:paraId="00CEC482" w14:textId="37194082"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1.42–1.66</w:t>
            </w:r>
          </w:p>
        </w:tc>
        <w:tc>
          <w:tcPr>
            <w:tcW w:w="1206" w:type="dxa"/>
            <w:shd w:val="clear" w:color="auto" w:fill="auto"/>
            <w:tcMar>
              <w:top w:w="20" w:type="nil"/>
              <w:left w:w="20" w:type="nil"/>
              <w:right w:w="20" w:type="nil"/>
            </w:tcMar>
            <w:vAlign w:val="center"/>
          </w:tcPr>
          <w:p w14:paraId="17557211" w14:textId="5ECC8089"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&lt;0.001</w:t>
            </w:r>
          </w:p>
        </w:tc>
        <w:tc>
          <w:tcPr>
            <w:tcW w:w="142" w:type="dxa"/>
            <w:shd w:val="clear" w:color="auto" w:fill="FFFFFF" w:themeFill="background1"/>
          </w:tcPr>
          <w:p w14:paraId="4405AA8D"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28" w:type="dxa"/>
            <w:tcMar>
              <w:top w:w="20" w:type="nil"/>
              <w:left w:w="20" w:type="nil"/>
              <w:right w:w="20" w:type="nil"/>
            </w:tcMar>
            <w:vAlign w:val="center"/>
          </w:tcPr>
          <w:p w14:paraId="286CC74B" w14:textId="666BE248"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1.40</w:t>
            </w:r>
          </w:p>
        </w:tc>
        <w:tc>
          <w:tcPr>
            <w:tcW w:w="1229" w:type="dxa"/>
            <w:tcMar>
              <w:top w:w="20" w:type="nil"/>
              <w:left w:w="20" w:type="nil"/>
              <w:right w:w="20" w:type="nil"/>
            </w:tcMar>
            <w:vAlign w:val="center"/>
          </w:tcPr>
          <w:p w14:paraId="70263ECB" w14:textId="53D4CE2E"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1.25–1.55</w:t>
            </w:r>
          </w:p>
        </w:tc>
        <w:tc>
          <w:tcPr>
            <w:tcW w:w="1229" w:type="dxa"/>
            <w:tcMar>
              <w:top w:w="20" w:type="nil"/>
              <w:left w:w="20" w:type="nil"/>
              <w:right w:w="20" w:type="nil"/>
            </w:tcMar>
            <w:vAlign w:val="center"/>
          </w:tcPr>
          <w:p w14:paraId="0643D495" w14:textId="25F69560"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&lt;0.001</w:t>
            </w:r>
          </w:p>
        </w:tc>
      </w:tr>
      <w:tr w:rsidR="00F44EBD" w:rsidRPr="006258F6" w14:paraId="691BDCDF" w14:textId="77777777" w:rsidTr="00F44EBD">
        <w:trPr>
          <w:trHeight w:val="151"/>
        </w:trPr>
        <w:tc>
          <w:tcPr>
            <w:tcW w:w="8959" w:type="dxa"/>
            <w:gridSpan w:val="9"/>
            <w:shd w:val="clear" w:color="auto" w:fill="FFFFFF" w:themeFill="background1"/>
            <w:vAlign w:val="center"/>
          </w:tcPr>
          <w:p w14:paraId="1BA6CD3A" w14:textId="77777777" w:rsidR="00F44EBD" w:rsidRPr="006258F6" w:rsidRDefault="00F44EBD" w:rsidP="006258F6">
            <w:pPr>
              <w:widowControl w:val="0"/>
              <w:autoSpaceDE w:val="0"/>
              <w:autoSpaceDN w:val="0"/>
              <w:adjustRightInd w:val="0"/>
              <w:spacing w:after="0"/>
              <w:rPr>
                <w:rFonts w:eastAsiaTheme="minorEastAsia" w:cstheme="minorHAnsi"/>
                <w:b/>
                <w:bCs/>
                <w:i/>
                <w:iCs/>
                <w:sz w:val="18"/>
                <w:szCs w:val="18"/>
              </w:rPr>
            </w:pPr>
          </w:p>
        </w:tc>
      </w:tr>
      <w:tr w:rsidR="000564DB" w:rsidRPr="006258F6" w14:paraId="1B64A16E" w14:textId="77777777" w:rsidTr="006258F6">
        <w:trPr>
          <w:trHeight w:val="376"/>
        </w:trPr>
        <w:tc>
          <w:tcPr>
            <w:tcW w:w="8959" w:type="dxa"/>
            <w:gridSpan w:val="9"/>
            <w:shd w:val="clear" w:color="auto" w:fill="F2F2F2" w:themeFill="background1" w:themeFillShade="F2"/>
            <w:vAlign w:val="center"/>
          </w:tcPr>
          <w:p w14:paraId="76C9162D" w14:textId="666DE57E" w:rsidR="000564DB" w:rsidRPr="006258F6" w:rsidRDefault="000564DB" w:rsidP="006258F6">
            <w:pPr>
              <w:widowControl w:val="0"/>
              <w:autoSpaceDE w:val="0"/>
              <w:autoSpaceDN w:val="0"/>
              <w:adjustRightInd w:val="0"/>
              <w:spacing w:after="0"/>
              <w:rPr>
                <w:rFonts w:eastAsiaTheme="minorEastAsia" w:cstheme="minorHAnsi"/>
                <w:b/>
                <w:bCs/>
                <w:i/>
                <w:iCs/>
                <w:sz w:val="18"/>
                <w:szCs w:val="18"/>
              </w:rPr>
            </w:pPr>
            <w:r w:rsidRPr="006258F6">
              <w:rPr>
                <w:rFonts w:eastAsiaTheme="minorEastAsia" w:cstheme="minorHAnsi"/>
                <w:b/>
                <w:bCs/>
                <w:i/>
                <w:iCs/>
                <w:sz w:val="18"/>
                <w:szCs w:val="18"/>
              </w:rPr>
              <w:t>All-cause mortality</w:t>
            </w:r>
          </w:p>
        </w:tc>
      </w:tr>
      <w:tr w:rsidR="000564DB" w:rsidRPr="006258F6" w14:paraId="67FF8C9D" w14:textId="77777777" w:rsidTr="004E18EE">
        <w:trPr>
          <w:trHeight w:val="369"/>
        </w:trPr>
        <w:tc>
          <w:tcPr>
            <w:tcW w:w="1348" w:type="dxa"/>
            <w:tcMar>
              <w:top w:w="20" w:type="nil"/>
              <w:left w:w="20" w:type="nil"/>
              <w:right w:w="20" w:type="nil"/>
            </w:tcMar>
            <w:vAlign w:val="center"/>
          </w:tcPr>
          <w:p w14:paraId="633F0B85" w14:textId="26E837D2" w:rsidR="000564DB" w:rsidRPr="006258F6" w:rsidRDefault="000564DB" w:rsidP="006258F6">
            <w:pPr>
              <w:widowControl w:val="0"/>
              <w:autoSpaceDE w:val="0"/>
              <w:autoSpaceDN w:val="0"/>
              <w:adjustRightInd w:val="0"/>
              <w:spacing w:after="0"/>
              <w:rPr>
                <w:rFonts w:eastAsiaTheme="minorEastAsia" w:cstheme="minorHAnsi"/>
                <w:b/>
                <w:bCs/>
                <w:sz w:val="18"/>
                <w:szCs w:val="18"/>
              </w:rPr>
            </w:pPr>
            <w:r w:rsidRPr="006258F6">
              <w:rPr>
                <w:rFonts w:eastAsiaTheme="minorEastAsia" w:cstheme="minorHAnsi"/>
                <w:sz w:val="18"/>
                <w:szCs w:val="18"/>
              </w:rPr>
              <w:t>Non-PPI users</w:t>
            </w:r>
          </w:p>
        </w:tc>
        <w:tc>
          <w:tcPr>
            <w:tcW w:w="167" w:type="dxa"/>
            <w:shd w:val="clear" w:color="auto" w:fill="FFFFFF" w:themeFill="background1"/>
          </w:tcPr>
          <w:p w14:paraId="357F5576"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05" w:type="dxa"/>
            <w:shd w:val="clear" w:color="auto" w:fill="auto"/>
            <w:tcMar>
              <w:top w:w="20" w:type="nil"/>
              <w:left w:w="20" w:type="nil"/>
              <w:right w:w="20" w:type="nil"/>
            </w:tcMar>
            <w:vAlign w:val="center"/>
          </w:tcPr>
          <w:p w14:paraId="04A9CC7B" w14:textId="6D962F09" w:rsidR="000564DB" w:rsidRPr="006258F6" w:rsidRDefault="004E18EE" w:rsidP="006258F6">
            <w:pPr>
              <w:widowControl w:val="0"/>
              <w:autoSpaceDE w:val="0"/>
              <w:autoSpaceDN w:val="0"/>
              <w:adjustRightInd w:val="0"/>
              <w:spacing w:after="0"/>
              <w:jc w:val="center"/>
              <w:rPr>
                <w:rFonts w:eastAsiaTheme="minorEastAsia" w:cstheme="minorHAnsi"/>
                <w:sz w:val="18"/>
                <w:szCs w:val="18"/>
              </w:rPr>
            </w:pPr>
            <w:r>
              <w:rPr>
                <w:rFonts w:eastAsiaTheme="minorEastAsia" w:cstheme="minorHAnsi"/>
                <w:sz w:val="18"/>
                <w:szCs w:val="18"/>
              </w:rPr>
              <w:t>Reference</w:t>
            </w:r>
          </w:p>
        </w:tc>
        <w:tc>
          <w:tcPr>
            <w:tcW w:w="1205" w:type="dxa"/>
            <w:shd w:val="clear" w:color="auto" w:fill="auto"/>
            <w:tcMar>
              <w:top w:w="20" w:type="nil"/>
              <w:left w:w="20" w:type="nil"/>
              <w:right w:w="20" w:type="nil"/>
            </w:tcMar>
            <w:vAlign w:val="center"/>
          </w:tcPr>
          <w:p w14:paraId="01163206"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06" w:type="dxa"/>
            <w:shd w:val="clear" w:color="auto" w:fill="auto"/>
            <w:tcMar>
              <w:top w:w="20" w:type="nil"/>
              <w:left w:w="20" w:type="nil"/>
              <w:right w:w="20" w:type="nil"/>
            </w:tcMar>
            <w:vAlign w:val="center"/>
          </w:tcPr>
          <w:p w14:paraId="4B89D184"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42" w:type="dxa"/>
            <w:shd w:val="clear" w:color="auto" w:fill="FFFFFF" w:themeFill="background1"/>
          </w:tcPr>
          <w:p w14:paraId="01379DC8"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28" w:type="dxa"/>
            <w:tcMar>
              <w:top w:w="20" w:type="nil"/>
              <w:left w:w="20" w:type="nil"/>
              <w:right w:w="20" w:type="nil"/>
            </w:tcMar>
            <w:vAlign w:val="center"/>
          </w:tcPr>
          <w:p w14:paraId="4DACC504" w14:textId="063255E6" w:rsidR="000564DB" w:rsidRPr="006258F6" w:rsidRDefault="004E18EE" w:rsidP="006258F6">
            <w:pPr>
              <w:widowControl w:val="0"/>
              <w:autoSpaceDE w:val="0"/>
              <w:autoSpaceDN w:val="0"/>
              <w:adjustRightInd w:val="0"/>
              <w:spacing w:after="0"/>
              <w:jc w:val="center"/>
              <w:rPr>
                <w:rFonts w:eastAsiaTheme="minorEastAsia" w:cstheme="minorHAnsi"/>
                <w:sz w:val="18"/>
                <w:szCs w:val="18"/>
              </w:rPr>
            </w:pPr>
            <w:r>
              <w:rPr>
                <w:rFonts w:eastAsiaTheme="minorEastAsia" w:cstheme="minorHAnsi"/>
                <w:sz w:val="18"/>
                <w:szCs w:val="18"/>
              </w:rPr>
              <w:t>Reference</w:t>
            </w:r>
          </w:p>
        </w:tc>
        <w:tc>
          <w:tcPr>
            <w:tcW w:w="1229" w:type="dxa"/>
            <w:tcMar>
              <w:top w:w="20" w:type="nil"/>
              <w:left w:w="20" w:type="nil"/>
              <w:right w:w="20" w:type="nil"/>
            </w:tcMar>
            <w:vAlign w:val="center"/>
          </w:tcPr>
          <w:p w14:paraId="780F0F9B"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29" w:type="dxa"/>
            <w:tcMar>
              <w:top w:w="20" w:type="nil"/>
              <w:left w:w="20" w:type="nil"/>
              <w:right w:w="20" w:type="nil"/>
            </w:tcMar>
            <w:vAlign w:val="center"/>
          </w:tcPr>
          <w:p w14:paraId="74D69ADA"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r>
      <w:tr w:rsidR="000564DB" w:rsidRPr="006258F6" w14:paraId="4901CD64" w14:textId="77777777" w:rsidTr="006258F6">
        <w:trPr>
          <w:trHeight w:val="376"/>
        </w:trPr>
        <w:tc>
          <w:tcPr>
            <w:tcW w:w="1348" w:type="dxa"/>
            <w:tcMar>
              <w:top w:w="20" w:type="nil"/>
              <w:left w:w="20" w:type="nil"/>
              <w:right w:w="20" w:type="nil"/>
            </w:tcMar>
            <w:vAlign w:val="center"/>
          </w:tcPr>
          <w:p w14:paraId="0721BF92" w14:textId="35B22FAF" w:rsidR="000564DB" w:rsidRPr="006258F6" w:rsidRDefault="000564DB" w:rsidP="006258F6">
            <w:pPr>
              <w:widowControl w:val="0"/>
              <w:autoSpaceDE w:val="0"/>
              <w:autoSpaceDN w:val="0"/>
              <w:adjustRightInd w:val="0"/>
              <w:spacing w:after="0"/>
              <w:rPr>
                <w:rFonts w:eastAsiaTheme="minorEastAsia" w:cstheme="minorHAnsi"/>
                <w:sz w:val="18"/>
                <w:szCs w:val="18"/>
              </w:rPr>
            </w:pPr>
            <w:r w:rsidRPr="006258F6">
              <w:rPr>
                <w:rFonts w:eastAsiaTheme="minorEastAsia" w:cstheme="minorHAnsi"/>
                <w:sz w:val="18"/>
                <w:szCs w:val="18"/>
              </w:rPr>
              <w:t>Irregular-PPI users</w:t>
            </w:r>
          </w:p>
        </w:tc>
        <w:tc>
          <w:tcPr>
            <w:tcW w:w="167" w:type="dxa"/>
            <w:shd w:val="clear" w:color="auto" w:fill="FFFFFF" w:themeFill="background1"/>
          </w:tcPr>
          <w:p w14:paraId="683EB80C"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05" w:type="dxa"/>
            <w:shd w:val="clear" w:color="auto" w:fill="auto"/>
            <w:tcMar>
              <w:top w:w="20" w:type="nil"/>
              <w:left w:w="20" w:type="nil"/>
              <w:right w:w="20" w:type="nil"/>
            </w:tcMar>
            <w:vAlign w:val="center"/>
          </w:tcPr>
          <w:p w14:paraId="34BF0501" w14:textId="70FE5639"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1.05</w:t>
            </w:r>
          </w:p>
        </w:tc>
        <w:tc>
          <w:tcPr>
            <w:tcW w:w="1205" w:type="dxa"/>
            <w:shd w:val="clear" w:color="auto" w:fill="auto"/>
            <w:tcMar>
              <w:top w:w="20" w:type="nil"/>
              <w:left w:w="20" w:type="nil"/>
              <w:right w:w="20" w:type="nil"/>
            </w:tcMar>
            <w:vAlign w:val="center"/>
          </w:tcPr>
          <w:p w14:paraId="1F2FBD59" w14:textId="46AD3EF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0.86</w:t>
            </w:r>
            <w:r w:rsidR="00194178" w:rsidRPr="006258F6">
              <w:rPr>
                <w:rFonts w:eastAsiaTheme="minorEastAsia" w:cstheme="minorHAnsi"/>
                <w:sz w:val="18"/>
                <w:szCs w:val="18"/>
              </w:rPr>
              <w:softHyphen/>
              <w:t>–</w:t>
            </w:r>
            <w:r w:rsidRPr="006258F6">
              <w:rPr>
                <w:rFonts w:eastAsiaTheme="minorEastAsia" w:cstheme="minorHAnsi"/>
                <w:sz w:val="18"/>
                <w:szCs w:val="18"/>
              </w:rPr>
              <w:t>1.28</w:t>
            </w:r>
          </w:p>
        </w:tc>
        <w:tc>
          <w:tcPr>
            <w:tcW w:w="1206" w:type="dxa"/>
            <w:shd w:val="clear" w:color="auto" w:fill="auto"/>
            <w:tcMar>
              <w:top w:w="20" w:type="nil"/>
              <w:left w:w="20" w:type="nil"/>
              <w:right w:w="20" w:type="nil"/>
            </w:tcMar>
            <w:vAlign w:val="center"/>
          </w:tcPr>
          <w:p w14:paraId="057FCBD6" w14:textId="461F5464"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0.642</w:t>
            </w:r>
          </w:p>
        </w:tc>
        <w:tc>
          <w:tcPr>
            <w:tcW w:w="142" w:type="dxa"/>
            <w:shd w:val="clear" w:color="auto" w:fill="FFFFFF" w:themeFill="background1"/>
          </w:tcPr>
          <w:p w14:paraId="12BB95AE"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28" w:type="dxa"/>
            <w:tcMar>
              <w:top w:w="20" w:type="nil"/>
              <w:left w:w="20" w:type="nil"/>
              <w:right w:w="20" w:type="nil"/>
            </w:tcMar>
            <w:vAlign w:val="center"/>
          </w:tcPr>
          <w:p w14:paraId="4169EBE2" w14:textId="632D5538"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1.05</w:t>
            </w:r>
          </w:p>
        </w:tc>
        <w:tc>
          <w:tcPr>
            <w:tcW w:w="1229" w:type="dxa"/>
            <w:tcMar>
              <w:top w:w="20" w:type="nil"/>
              <w:left w:w="20" w:type="nil"/>
              <w:right w:w="20" w:type="nil"/>
            </w:tcMar>
            <w:vAlign w:val="center"/>
          </w:tcPr>
          <w:p w14:paraId="178B155F" w14:textId="736C84A8"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0.86</w:t>
            </w:r>
            <w:r w:rsidR="00194178" w:rsidRPr="006258F6">
              <w:rPr>
                <w:rFonts w:eastAsiaTheme="minorEastAsia" w:cstheme="minorHAnsi"/>
                <w:sz w:val="18"/>
                <w:szCs w:val="18"/>
              </w:rPr>
              <w:t>–</w:t>
            </w:r>
            <w:r w:rsidRPr="006258F6">
              <w:rPr>
                <w:rFonts w:eastAsiaTheme="minorEastAsia" w:cstheme="minorHAnsi"/>
                <w:sz w:val="18"/>
                <w:szCs w:val="18"/>
              </w:rPr>
              <w:t>1.28</w:t>
            </w:r>
          </w:p>
        </w:tc>
        <w:tc>
          <w:tcPr>
            <w:tcW w:w="1229" w:type="dxa"/>
            <w:tcMar>
              <w:top w:w="20" w:type="nil"/>
              <w:left w:w="20" w:type="nil"/>
              <w:right w:w="20" w:type="nil"/>
            </w:tcMar>
            <w:vAlign w:val="center"/>
          </w:tcPr>
          <w:p w14:paraId="4DBF8FF0" w14:textId="5B6886A2"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0.638</w:t>
            </w:r>
          </w:p>
        </w:tc>
      </w:tr>
      <w:tr w:rsidR="000564DB" w:rsidRPr="006258F6" w14:paraId="6E8A92AE" w14:textId="77777777" w:rsidTr="004E18EE">
        <w:trPr>
          <w:trHeight w:val="295"/>
        </w:trPr>
        <w:tc>
          <w:tcPr>
            <w:tcW w:w="1348" w:type="dxa"/>
            <w:tcMar>
              <w:top w:w="20" w:type="nil"/>
              <w:left w:w="20" w:type="nil"/>
              <w:right w:w="20" w:type="nil"/>
            </w:tcMar>
            <w:vAlign w:val="center"/>
          </w:tcPr>
          <w:p w14:paraId="17B69EC2" w14:textId="0FDC0F7D" w:rsidR="000564DB" w:rsidRPr="006258F6" w:rsidRDefault="000564DB" w:rsidP="006258F6">
            <w:pPr>
              <w:widowControl w:val="0"/>
              <w:autoSpaceDE w:val="0"/>
              <w:autoSpaceDN w:val="0"/>
              <w:adjustRightInd w:val="0"/>
              <w:spacing w:after="0"/>
              <w:rPr>
                <w:rFonts w:eastAsiaTheme="minorEastAsia" w:cstheme="minorHAnsi"/>
                <w:sz w:val="18"/>
                <w:szCs w:val="18"/>
              </w:rPr>
            </w:pPr>
            <w:r w:rsidRPr="006258F6">
              <w:rPr>
                <w:rFonts w:eastAsiaTheme="minorEastAsia" w:cstheme="minorHAnsi"/>
                <w:sz w:val="18"/>
                <w:szCs w:val="18"/>
              </w:rPr>
              <w:t>Regular-PPI users</w:t>
            </w:r>
          </w:p>
        </w:tc>
        <w:tc>
          <w:tcPr>
            <w:tcW w:w="167" w:type="dxa"/>
            <w:shd w:val="clear" w:color="auto" w:fill="FFFFFF" w:themeFill="background1"/>
          </w:tcPr>
          <w:p w14:paraId="106DFF29"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05" w:type="dxa"/>
            <w:shd w:val="clear" w:color="auto" w:fill="auto"/>
            <w:tcMar>
              <w:top w:w="20" w:type="nil"/>
              <w:left w:w="20" w:type="nil"/>
              <w:right w:w="20" w:type="nil"/>
            </w:tcMar>
            <w:vAlign w:val="center"/>
          </w:tcPr>
          <w:p w14:paraId="53F537A4" w14:textId="4927A190"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1.06</w:t>
            </w:r>
          </w:p>
        </w:tc>
        <w:tc>
          <w:tcPr>
            <w:tcW w:w="1205" w:type="dxa"/>
            <w:shd w:val="clear" w:color="auto" w:fill="auto"/>
            <w:tcMar>
              <w:top w:w="20" w:type="nil"/>
              <w:left w:w="20" w:type="nil"/>
              <w:right w:w="20" w:type="nil"/>
            </w:tcMar>
            <w:vAlign w:val="center"/>
          </w:tcPr>
          <w:p w14:paraId="01646D24" w14:textId="0D506582"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0.91</w:t>
            </w:r>
            <w:r w:rsidR="00194178" w:rsidRPr="006258F6">
              <w:rPr>
                <w:rFonts w:eastAsiaTheme="minorEastAsia" w:cstheme="minorHAnsi"/>
                <w:sz w:val="18"/>
                <w:szCs w:val="18"/>
              </w:rPr>
              <w:t>–</w:t>
            </w:r>
            <w:r w:rsidRPr="006258F6">
              <w:rPr>
                <w:rFonts w:eastAsiaTheme="minorEastAsia" w:cstheme="minorHAnsi"/>
                <w:sz w:val="18"/>
                <w:szCs w:val="18"/>
              </w:rPr>
              <w:t>1.22</w:t>
            </w:r>
          </w:p>
        </w:tc>
        <w:tc>
          <w:tcPr>
            <w:tcW w:w="1206" w:type="dxa"/>
            <w:shd w:val="clear" w:color="auto" w:fill="auto"/>
            <w:tcMar>
              <w:top w:w="20" w:type="nil"/>
              <w:left w:w="20" w:type="nil"/>
              <w:right w:w="20" w:type="nil"/>
            </w:tcMar>
            <w:vAlign w:val="center"/>
          </w:tcPr>
          <w:p w14:paraId="04BBBA66" w14:textId="6C34F170"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0.464</w:t>
            </w:r>
          </w:p>
        </w:tc>
        <w:tc>
          <w:tcPr>
            <w:tcW w:w="142" w:type="dxa"/>
            <w:shd w:val="clear" w:color="auto" w:fill="FFFFFF" w:themeFill="background1"/>
          </w:tcPr>
          <w:p w14:paraId="30EA9700"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28" w:type="dxa"/>
            <w:tcMar>
              <w:top w:w="20" w:type="nil"/>
              <w:left w:w="20" w:type="nil"/>
              <w:right w:w="20" w:type="nil"/>
            </w:tcMar>
            <w:vAlign w:val="center"/>
          </w:tcPr>
          <w:p w14:paraId="32AFA5F6" w14:textId="6B9EDA0F"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1.04</w:t>
            </w:r>
          </w:p>
        </w:tc>
        <w:tc>
          <w:tcPr>
            <w:tcW w:w="1229" w:type="dxa"/>
            <w:tcMar>
              <w:top w:w="20" w:type="nil"/>
              <w:left w:w="20" w:type="nil"/>
              <w:right w:w="20" w:type="nil"/>
            </w:tcMar>
            <w:vAlign w:val="center"/>
          </w:tcPr>
          <w:p w14:paraId="177EA972" w14:textId="66F24756"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0.90</w:t>
            </w:r>
            <w:r w:rsidR="00194178" w:rsidRPr="006258F6">
              <w:rPr>
                <w:rFonts w:eastAsiaTheme="minorEastAsia" w:cstheme="minorHAnsi"/>
                <w:sz w:val="18"/>
                <w:szCs w:val="18"/>
              </w:rPr>
              <w:t>–</w:t>
            </w:r>
            <w:r w:rsidRPr="006258F6">
              <w:rPr>
                <w:rFonts w:eastAsiaTheme="minorEastAsia" w:cstheme="minorHAnsi"/>
                <w:sz w:val="18"/>
                <w:szCs w:val="18"/>
              </w:rPr>
              <w:t>1.21</w:t>
            </w:r>
          </w:p>
        </w:tc>
        <w:tc>
          <w:tcPr>
            <w:tcW w:w="1229" w:type="dxa"/>
            <w:tcMar>
              <w:top w:w="20" w:type="nil"/>
              <w:left w:w="20" w:type="nil"/>
              <w:right w:w="20" w:type="nil"/>
            </w:tcMar>
            <w:vAlign w:val="center"/>
          </w:tcPr>
          <w:p w14:paraId="713738CA" w14:textId="694124C8"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0.584</w:t>
            </w:r>
          </w:p>
        </w:tc>
      </w:tr>
      <w:tr w:rsidR="000564DB" w:rsidRPr="006258F6" w14:paraId="2F502263" w14:textId="77777777" w:rsidTr="004E18EE">
        <w:trPr>
          <w:trHeight w:val="68"/>
        </w:trPr>
        <w:tc>
          <w:tcPr>
            <w:tcW w:w="1348" w:type="dxa"/>
            <w:tcMar>
              <w:top w:w="20" w:type="nil"/>
              <w:left w:w="20" w:type="nil"/>
              <w:right w:w="20" w:type="nil"/>
            </w:tcMar>
            <w:vAlign w:val="center"/>
          </w:tcPr>
          <w:p w14:paraId="32291F25" w14:textId="77777777" w:rsidR="000564DB" w:rsidRPr="006258F6" w:rsidRDefault="000564DB" w:rsidP="006258F6">
            <w:pPr>
              <w:widowControl w:val="0"/>
              <w:autoSpaceDE w:val="0"/>
              <w:autoSpaceDN w:val="0"/>
              <w:adjustRightInd w:val="0"/>
              <w:spacing w:after="0"/>
              <w:rPr>
                <w:rFonts w:eastAsiaTheme="minorEastAsia" w:cstheme="minorHAnsi"/>
                <w:sz w:val="18"/>
                <w:szCs w:val="18"/>
              </w:rPr>
            </w:pPr>
          </w:p>
        </w:tc>
        <w:tc>
          <w:tcPr>
            <w:tcW w:w="167" w:type="dxa"/>
            <w:shd w:val="clear" w:color="auto" w:fill="FFFFFF" w:themeFill="background1"/>
          </w:tcPr>
          <w:p w14:paraId="1B476A4E"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05" w:type="dxa"/>
            <w:shd w:val="clear" w:color="auto" w:fill="auto"/>
            <w:tcMar>
              <w:top w:w="20" w:type="nil"/>
              <w:left w:w="20" w:type="nil"/>
              <w:right w:w="20" w:type="nil"/>
            </w:tcMar>
            <w:vAlign w:val="center"/>
          </w:tcPr>
          <w:p w14:paraId="6E9C8D01" w14:textId="66E2864F"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05" w:type="dxa"/>
            <w:shd w:val="clear" w:color="auto" w:fill="auto"/>
            <w:tcMar>
              <w:top w:w="20" w:type="nil"/>
              <w:left w:w="20" w:type="nil"/>
              <w:right w:w="20" w:type="nil"/>
            </w:tcMar>
            <w:vAlign w:val="center"/>
          </w:tcPr>
          <w:p w14:paraId="06DA52E8"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06" w:type="dxa"/>
            <w:shd w:val="clear" w:color="auto" w:fill="auto"/>
            <w:tcMar>
              <w:top w:w="20" w:type="nil"/>
              <w:left w:w="20" w:type="nil"/>
              <w:right w:w="20" w:type="nil"/>
            </w:tcMar>
            <w:vAlign w:val="center"/>
          </w:tcPr>
          <w:p w14:paraId="00AB455C"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42" w:type="dxa"/>
            <w:shd w:val="clear" w:color="auto" w:fill="FFFFFF" w:themeFill="background1"/>
          </w:tcPr>
          <w:p w14:paraId="45907AF1"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28" w:type="dxa"/>
            <w:tcMar>
              <w:top w:w="20" w:type="nil"/>
              <w:left w:w="20" w:type="nil"/>
              <w:right w:w="20" w:type="nil"/>
            </w:tcMar>
            <w:vAlign w:val="center"/>
          </w:tcPr>
          <w:p w14:paraId="52C942F2"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29" w:type="dxa"/>
            <w:tcMar>
              <w:top w:w="20" w:type="nil"/>
              <w:left w:w="20" w:type="nil"/>
              <w:right w:w="20" w:type="nil"/>
            </w:tcMar>
            <w:vAlign w:val="center"/>
          </w:tcPr>
          <w:p w14:paraId="0E1A2997"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29" w:type="dxa"/>
            <w:tcMar>
              <w:top w:w="20" w:type="nil"/>
              <w:left w:w="20" w:type="nil"/>
              <w:right w:w="20" w:type="nil"/>
            </w:tcMar>
            <w:vAlign w:val="center"/>
          </w:tcPr>
          <w:p w14:paraId="1CBA3A02"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r>
      <w:tr w:rsidR="000564DB" w:rsidRPr="006258F6" w14:paraId="0AAFF329" w14:textId="77777777" w:rsidTr="004E18EE">
        <w:trPr>
          <w:trHeight w:val="295"/>
        </w:trPr>
        <w:tc>
          <w:tcPr>
            <w:tcW w:w="1348" w:type="dxa"/>
            <w:tcMar>
              <w:top w:w="20" w:type="nil"/>
              <w:left w:w="20" w:type="nil"/>
              <w:right w:w="20" w:type="nil"/>
            </w:tcMar>
            <w:vAlign w:val="center"/>
          </w:tcPr>
          <w:p w14:paraId="7CB3D8A7" w14:textId="654D8522" w:rsidR="000564DB" w:rsidRPr="006258F6" w:rsidRDefault="000564DB" w:rsidP="006258F6">
            <w:pPr>
              <w:widowControl w:val="0"/>
              <w:autoSpaceDE w:val="0"/>
              <w:autoSpaceDN w:val="0"/>
              <w:adjustRightInd w:val="0"/>
              <w:spacing w:after="0"/>
              <w:rPr>
                <w:rFonts w:eastAsiaTheme="minorEastAsia" w:cstheme="minorHAnsi"/>
                <w:sz w:val="18"/>
                <w:szCs w:val="18"/>
              </w:rPr>
            </w:pPr>
            <w:r w:rsidRPr="006258F6">
              <w:rPr>
                <w:rFonts w:eastAsiaTheme="minorEastAsia" w:cstheme="minorHAnsi"/>
                <w:sz w:val="18"/>
                <w:szCs w:val="18"/>
              </w:rPr>
              <w:t>Non-ICS users</w:t>
            </w:r>
          </w:p>
        </w:tc>
        <w:tc>
          <w:tcPr>
            <w:tcW w:w="167" w:type="dxa"/>
            <w:shd w:val="clear" w:color="auto" w:fill="FFFFFF" w:themeFill="background1"/>
          </w:tcPr>
          <w:p w14:paraId="4DCE9A0F"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05" w:type="dxa"/>
            <w:shd w:val="clear" w:color="auto" w:fill="auto"/>
            <w:tcMar>
              <w:top w:w="20" w:type="nil"/>
              <w:left w:w="20" w:type="nil"/>
              <w:right w:w="20" w:type="nil"/>
            </w:tcMar>
            <w:vAlign w:val="center"/>
          </w:tcPr>
          <w:p w14:paraId="1A8B6E63" w14:textId="1DC5F181"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0.00</w:t>
            </w:r>
          </w:p>
        </w:tc>
        <w:tc>
          <w:tcPr>
            <w:tcW w:w="1205" w:type="dxa"/>
            <w:shd w:val="clear" w:color="auto" w:fill="auto"/>
            <w:tcMar>
              <w:top w:w="20" w:type="nil"/>
              <w:left w:w="20" w:type="nil"/>
              <w:right w:w="20" w:type="nil"/>
            </w:tcMar>
            <w:vAlign w:val="center"/>
          </w:tcPr>
          <w:p w14:paraId="72169F35"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06" w:type="dxa"/>
            <w:shd w:val="clear" w:color="auto" w:fill="auto"/>
            <w:tcMar>
              <w:top w:w="20" w:type="nil"/>
              <w:left w:w="20" w:type="nil"/>
              <w:right w:w="20" w:type="nil"/>
            </w:tcMar>
            <w:vAlign w:val="center"/>
          </w:tcPr>
          <w:p w14:paraId="68E6ACE3"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42" w:type="dxa"/>
            <w:shd w:val="clear" w:color="auto" w:fill="FFFFFF" w:themeFill="background1"/>
          </w:tcPr>
          <w:p w14:paraId="0F8B38AD"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28" w:type="dxa"/>
            <w:tcMar>
              <w:top w:w="20" w:type="nil"/>
              <w:left w:w="20" w:type="nil"/>
              <w:right w:w="20" w:type="nil"/>
            </w:tcMar>
            <w:vAlign w:val="center"/>
          </w:tcPr>
          <w:p w14:paraId="07955C06" w14:textId="3DA57521"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0.00</w:t>
            </w:r>
          </w:p>
        </w:tc>
        <w:tc>
          <w:tcPr>
            <w:tcW w:w="1229" w:type="dxa"/>
            <w:tcMar>
              <w:top w:w="20" w:type="nil"/>
              <w:left w:w="20" w:type="nil"/>
              <w:right w:w="20" w:type="nil"/>
            </w:tcMar>
            <w:vAlign w:val="center"/>
          </w:tcPr>
          <w:p w14:paraId="07F80775"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29" w:type="dxa"/>
            <w:tcMar>
              <w:top w:w="20" w:type="nil"/>
              <w:left w:w="20" w:type="nil"/>
              <w:right w:w="20" w:type="nil"/>
            </w:tcMar>
            <w:vAlign w:val="center"/>
          </w:tcPr>
          <w:p w14:paraId="5142CC99"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r>
      <w:tr w:rsidR="000564DB" w:rsidRPr="006258F6" w14:paraId="4932DBB4" w14:textId="77777777" w:rsidTr="004E18EE">
        <w:trPr>
          <w:trHeight w:val="295"/>
        </w:trPr>
        <w:tc>
          <w:tcPr>
            <w:tcW w:w="1348" w:type="dxa"/>
            <w:tcMar>
              <w:top w:w="20" w:type="nil"/>
              <w:left w:w="20" w:type="nil"/>
              <w:right w:w="20" w:type="nil"/>
            </w:tcMar>
            <w:vAlign w:val="center"/>
          </w:tcPr>
          <w:p w14:paraId="1B101CC0" w14:textId="2641505A" w:rsidR="000564DB" w:rsidRPr="006258F6" w:rsidRDefault="000564DB" w:rsidP="006258F6">
            <w:pPr>
              <w:widowControl w:val="0"/>
              <w:autoSpaceDE w:val="0"/>
              <w:autoSpaceDN w:val="0"/>
              <w:adjustRightInd w:val="0"/>
              <w:spacing w:after="0"/>
              <w:rPr>
                <w:rFonts w:eastAsiaTheme="minorEastAsia" w:cstheme="minorHAnsi"/>
                <w:sz w:val="18"/>
                <w:szCs w:val="18"/>
              </w:rPr>
            </w:pPr>
            <w:r w:rsidRPr="006258F6">
              <w:rPr>
                <w:rFonts w:eastAsiaTheme="minorEastAsia" w:cstheme="minorHAnsi"/>
                <w:sz w:val="18"/>
                <w:szCs w:val="18"/>
              </w:rPr>
              <w:t>Irregular-ICS users</w:t>
            </w:r>
          </w:p>
        </w:tc>
        <w:tc>
          <w:tcPr>
            <w:tcW w:w="167" w:type="dxa"/>
            <w:shd w:val="clear" w:color="auto" w:fill="FFFFFF" w:themeFill="background1"/>
          </w:tcPr>
          <w:p w14:paraId="3386184C"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05" w:type="dxa"/>
            <w:shd w:val="clear" w:color="auto" w:fill="auto"/>
            <w:tcMar>
              <w:top w:w="20" w:type="nil"/>
              <w:left w:w="20" w:type="nil"/>
              <w:right w:w="20" w:type="nil"/>
            </w:tcMar>
            <w:vAlign w:val="center"/>
          </w:tcPr>
          <w:p w14:paraId="542BB5B6" w14:textId="09F91422"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0.89</w:t>
            </w:r>
          </w:p>
        </w:tc>
        <w:tc>
          <w:tcPr>
            <w:tcW w:w="1205" w:type="dxa"/>
            <w:shd w:val="clear" w:color="auto" w:fill="auto"/>
            <w:tcMar>
              <w:top w:w="20" w:type="nil"/>
              <w:left w:w="20" w:type="nil"/>
              <w:right w:w="20" w:type="nil"/>
            </w:tcMar>
            <w:vAlign w:val="center"/>
          </w:tcPr>
          <w:p w14:paraId="2BE6D74B"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0.83–0.96</w:t>
            </w:r>
          </w:p>
        </w:tc>
        <w:tc>
          <w:tcPr>
            <w:tcW w:w="1206" w:type="dxa"/>
            <w:shd w:val="clear" w:color="auto" w:fill="auto"/>
            <w:tcMar>
              <w:top w:w="20" w:type="nil"/>
              <w:left w:w="20" w:type="nil"/>
              <w:right w:w="20" w:type="nil"/>
            </w:tcMar>
            <w:vAlign w:val="center"/>
          </w:tcPr>
          <w:p w14:paraId="51DE195C"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0.002</w:t>
            </w:r>
          </w:p>
        </w:tc>
        <w:tc>
          <w:tcPr>
            <w:tcW w:w="142" w:type="dxa"/>
            <w:shd w:val="clear" w:color="auto" w:fill="FFFFFF" w:themeFill="background1"/>
          </w:tcPr>
          <w:p w14:paraId="781B1EBC"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28" w:type="dxa"/>
            <w:tcMar>
              <w:top w:w="20" w:type="nil"/>
              <w:left w:w="20" w:type="nil"/>
              <w:right w:w="20" w:type="nil"/>
            </w:tcMar>
            <w:vAlign w:val="center"/>
          </w:tcPr>
          <w:p w14:paraId="716A2A95" w14:textId="6B09F579"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1.02</w:t>
            </w:r>
          </w:p>
        </w:tc>
        <w:tc>
          <w:tcPr>
            <w:tcW w:w="1229" w:type="dxa"/>
            <w:tcMar>
              <w:top w:w="20" w:type="nil"/>
              <w:left w:w="20" w:type="nil"/>
              <w:right w:w="20" w:type="nil"/>
            </w:tcMar>
            <w:vAlign w:val="center"/>
          </w:tcPr>
          <w:p w14:paraId="10F09AFB"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0.95–1.11</w:t>
            </w:r>
          </w:p>
        </w:tc>
        <w:tc>
          <w:tcPr>
            <w:tcW w:w="1229" w:type="dxa"/>
            <w:tcMar>
              <w:top w:w="20" w:type="nil"/>
              <w:left w:w="20" w:type="nil"/>
              <w:right w:w="20" w:type="nil"/>
            </w:tcMar>
            <w:vAlign w:val="center"/>
          </w:tcPr>
          <w:p w14:paraId="7976449B"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0.553</w:t>
            </w:r>
          </w:p>
        </w:tc>
      </w:tr>
      <w:tr w:rsidR="000564DB" w:rsidRPr="006258F6" w14:paraId="2B69F5AC" w14:textId="77777777" w:rsidTr="004E18EE">
        <w:trPr>
          <w:trHeight w:val="295"/>
        </w:trPr>
        <w:tc>
          <w:tcPr>
            <w:tcW w:w="1348" w:type="dxa"/>
            <w:tcBorders>
              <w:bottom w:val="single" w:sz="4" w:space="0" w:color="auto"/>
            </w:tcBorders>
            <w:tcMar>
              <w:top w:w="20" w:type="nil"/>
              <w:left w:w="20" w:type="nil"/>
              <w:right w:w="20" w:type="nil"/>
            </w:tcMar>
            <w:vAlign w:val="center"/>
          </w:tcPr>
          <w:p w14:paraId="3F2369B9" w14:textId="0B50BA82" w:rsidR="000564DB" w:rsidRPr="006258F6" w:rsidRDefault="000564DB" w:rsidP="006258F6">
            <w:pPr>
              <w:widowControl w:val="0"/>
              <w:autoSpaceDE w:val="0"/>
              <w:autoSpaceDN w:val="0"/>
              <w:adjustRightInd w:val="0"/>
              <w:spacing w:after="0"/>
              <w:rPr>
                <w:rFonts w:eastAsiaTheme="minorEastAsia" w:cstheme="minorHAnsi"/>
                <w:sz w:val="18"/>
                <w:szCs w:val="18"/>
              </w:rPr>
            </w:pPr>
            <w:r w:rsidRPr="006258F6">
              <w:rPr>
                <w:rFonts w:eastAsiaTheme="minorEastAsia" w:cstheme="minorHAnsi"/>
                <w:sz w:val="18"/>
                <w:szCs w:val="18"/>
              </w:rPr>
              <w:t>Regular-ICS users</w:t>
            </w:r>
          </w:p>
        </w:tc>
        <w:tc>
          <w:tcPr>
            <w:tcW w:w="167" w:type="dxa"/>
            <w:tcBorders>
              <w:bottom w:val="single" w:sz="4" w:space="0" w:color="auto"/>
            </w:tcBorders>
            <w:shd w:val="clear" w:color="auto" w:fill="FFFFFF" w:themeFill="background1"/>
          </w:tcPr>
          <w:p w14:paraId="64073BF8"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05" w:type="dxa"/>
            <w:tcBorders>
              <w:bottom w:val="single" w:sz="4" w:space="0" w:color="auto"/>
            </w:tcBorders>
            <w:shd w:val="clear" w:color="auto" w:fill="auto"/>
            <w:tcMar>
              <w:top w:w="20" w:type="nil"/>
              <w:left w:w="20" w:type="nil"/>
              <w:right w:w="20" w:type="nil"/>
            </w:tcMar>
            <w:vAlign w:val="center"/>
          </w:tcPr>
          <w:p w14:paraId="4C9BB62C" w14:textId="3A5EDB13"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1.06</w:t>
            </w:r>
          </w:p>
        </w:tc>
        <w:tc>
          <w:tcPr>
            <w:tcW w:w="1205" w:type="dxa"/>
            <w:tcBorders>
              <w:bottom w:val="single" w:sz="4" w:space="0" w:color="auto"/>
            </w:tcBorders>
            <w:shd w:val="clear" w:color="auto" w:fill="auto"/>
            <w:tcMar>
              <w:top w:w="20" w:type="nil"/>
              <w:left w:w="20" w:type="nil"/>
              <w:right w:w="20" w:type="nil"/>
            </w:tcMar>
            <w:vAlign w:val="center"/>
          </w:tcPr>
          <w:p w14:paraId="0CA89945"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1.03–1.15</w:t>
            </w:r>
          </w:p>
        </w:tc>
        <w:tc>
          <w:tcPr>
            <w:tcW w:w="1206" w:type="dxa"/>
            <w:tcBorders>
              <w:bottom w:val="single" w:sz="4" w:space="0" w:color="auto"/>
            </w:tcBorders>
            <w:shd w:val="clear" w:color="auto" w:fill="auto"/>
            <w:tcMar>
              <w:top w:w="20" w:type="nil"/>
              <w:left w:w="20" w:type="nil"/>
              <w:right w:w="20" w:type="nil"/>
            </w:tcMar>
            <w:vAlign w:val="center"/>
          </w:tcPr>
          <w:p w14:paraId="3B0C9308"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0.002</w:t>
            </w:r>
          </w:p>
        </w:tc>
        <w:tc>
          <w:tcPr>
            <w:tcW w:w="142" w:type="dxa"/>
            <w:tcBorders>
              <w:bottom w:val="single" w:sz="4" w:space="0" w:color="auto"/>
            </w:tcBorders>
            <w:shd w:val="clear" w:color="auto" w:fill="FFFFFF" w:themeFill="background1"/>
          </w:tcPr>
          <w:p w14:paraId="4A750597"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p>
        </w:tc>
        <w:tc>
          <w:tcPr>
            <w:tcW w:w="1228" w:type="dxa"/>
            <w:tcBorders>
              <w:bottom w:val="single" w:sz="4" w:space="0" w:color="auto"/>
            </w:tcBorders>
            <w:tcMar>
              <w:top w:w="20" w:type="nil"/>
              <w:left w:w="20" w:type="nil"/>
              <w:right w:w="20" w:type="nil"/>
            </w:tcMar>
            <w:vAlign w:val="center"/>
          </w:tcPr>
          <w:p w14:paraId="35BD0964" w14:textId="43771532"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1.25</w:t>
            </w:r>
          </w:p>
        </w:tc>
        <w:tc>
          <w:tcPr>
            <w:tcW w:w="1229" w:type="dxa"/>
            <w:tcBorders>
              <w:bottom w:val="single" w:sz="4" w:space="0" w:color="auto"/>
            </w:tcBorders>
            <w:tcMar>
              <w:top w:w="20" w:type="nil"/>
              <w:left w:w="20" w:type="nil"/>
              <w:right w:w="20" w:type="nil"/>
            </w:tcMar>
            <w:vAlign w:val="center"/>
          </w:tcPr>
          <w:p w14:paraId="301E006B"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1.16–1.34</w:t>
            </w:r>
          </w:p>
        </w:tc>
        <w:tc>
          <w:tcPr>
            <w:tcW w:w="1229" w:type="dxa"/>
            <w:tcBorders>
              <w:bottom w:val="single" w:sz="4" w:space="0" w:color="auto"/>
            </w:tcBorders>
            <w:tcMar>
              <w:top w:w="20" w:type="nil"/>
              <w:left w:w="20" w:type="nil"/>
              <w:right w:w="20" w:type="nil"/>
            </w:tcMar>
            <w:vAlign w:val="center"/>
          </w:tcPr>
          <w:p w14:paraId="0A02E077" w14:textId="77777777" w:rsidR="000564DB" w:rsidRPr="006258F6" w:rsidRDefault="000564DB" w:rsidP="006258F6">
            <w:pPr>
              <w:widowControl w:val="0"/>
              <w:autoSpaceDE w:val="0"/>
              <w:autoSpaceDN w:val="0"/>
              <w:adjustRightInd w:val="0"/>
              <w:spacing w:after="0"/>
              <w:jc w:val="center"/>
              <w:rPr>
                <w:rFonts w:eastAsiaTheme="minorEastAsia" w:cstheme="minorHAnsi"/>
                <w:sz w:val="18"/>
                <w:szCs w:val="18"/>
              </w:rPr>
            </w:pPr>
            <w:r w:rsidRPr="006258F6">
              <w:rPr>
                <w:rFonts w:eastAsiaTheme="minorEastAsia" w:cstheme="minorHAnsi"/>
                <w:sz w:val="18"/>
                <w:szCs w:val="18"/>
              </w:rPr>
              <w:t>&lt;0.001</w:t>
            </w:r>
          </w:p>
        </w:tc>
      </w:tr>
    </w:tbl>
    <w:p w14:paraId="125DE229" w14:textId="383DCA4A" w:rsidR="00905D6E" w:rsidRDefault="00431AE5" w:rsidP="00761EE6">
      <w:pPr>
        <w:jc w:val="both"/>
      </w:pPr>
      <w:r w:rsidRPr="00F8752C">
        <w:rPr>
          <w:rFonts w:cstheme="minorHAnsi"/>
          <w:i/>
          <w:iCs/>
          <w:color w:val="333333"/>
          <w:sz w:val="16"/>
          <w:szCs w:val="16"/>
        </w:rPr>
        <w:t xml:space="preserve">CI: confidence </w:t>
      </w:r>
      <w:r>
        <w:rPr>
          <w:rFonts w:cstheme="minorHAnsi"/>
          <w:i/>
          <w:iCs/>
          <w:color w:val="333333"/>
          <w:sz w:val="16"/>
          <w:szCs w:val="16"/>
        </w:rPr>
        <w:t>interval;</w:t>
      </w:r>
      <w:r>
        <w:rPr>
          <w:rFonts w:cstheme="minorHAnsi"/>
          <w:i/>
          <w:iCs/>
          <w:color w:val="333333"/>
          <w:sz w:val="16"/>
          <w:szCs w:val="16"/>
        </w:rPr>
        <w:t xml:space="preserve"> </w:t>
      </w:r>
      <w:r w:rsidR="000F7868">
        <w:rPr>
          <w:rFonts w:cstheme="minorHAnsi"/>
          <w:i/>
          <w:iCs/>
          <w:color w:val="333333"/>
          <w:sz w:val="16"/>
          <w:szCs w:val="16"/>
        </w:rPr>
        <w:t>H</w:t>
      </w:r>
      <w:r w:rsidR="00761EE6">
        <w:rPr>
          <w:rFonts w:cstheme="minorHAnsi"/>
          <w:i/>
          <w:iCs/>
          <w:color w:val="333333"/>
          <w:sz w:val="16"/>
          <w:szCs w:val="16"/>
        </w:rPr>
        <w:t>R</w:t>
      </w:r>
      <w:r w:rsidR="00761EE6" w:rsidRPr="00F8752C">
        <w:rPr>
          <w:rFonts w:cstheme="minorHAnsi"/>
          <w:i/>
          <w:iCs/>
          <w:color w:val="333333"/>
          <w:sz w:val="16"/>
          <w:szCs w:val="16"/>
        </w:rPr>
        <w:t xml:space="preserve">: </w:t>
      </w:r>
      <w:r w:rsidR="000F7868">
        <w:rPr>
          <w:rFonts w:cstheme="minorHAnsi"/>
          <w:i/>
          <w:iCs/>
          <w:color w:val="333333"/>
          <w:sz w:val="16"/>
          <w:szCs w:val="16"/>
        </w:rPr>
        <w:t>hazard</w:t>
      </w:r>
      <w:r w:rsidR="00761EE6">
        <w:rPr>
          <w:rFonts w:cstheme="minorHAnsi"/>
          <w:i/>
          <w:iCs/>
          <w:color w:val="333333"/>
          <w:sz w:val="16"/>
          <w:szCs w:val="16"/>
        </w:rPr>
        <w:t xml:space="preserve"> </w:t>
      </w:r>
      <w:r w:rsidR="00761EE6" w:rsidRPr="00F8752C">
        <w:rPr>
          <w:rFonts w:cstheme="minorHAnsi"/>
          <w:i/>
          <w:iCs/>
          <w:color w:val="333333"/>
          <w:sz w:val="16"/>
          <w:szCs w:val="16"/>
        </w:rPr>
        <w:t xml:space="preserve">ratio </w:t>
      </w:r>
    </w:p>
    <w:p w14:paraId="0F97F109" w14:textId="424094FD" w:rsidR="00A17BAA" w:rsidRDefault="00194178" w:rsidP="002D76A7">
      <w:pPr>
        <w:spacing w:after="0"/>
        <w:jc w:val="both"/>
        <w:rPr>
          <w:rFonts w:cstheme="minorHAnsi"/>
          <w:i/>
          <w:iCs/>
          <w:sz w:val="16"/>
          <w:szCs w:val="16"/>
          <w:shd w:val="clear" w:color="auto" w:fill="FFFFFF"/>
        </w:rPr>
      </w:pPr>
      <w:proofErr w:type="gramStart"/>
      <w:r>
        <w:rPr>
          <w:rFonts w:cstheme="minorHAnsi"/>
          <w:i/>
          <w:iCs/>
          <w:sz w:val="16"/>
          <w:szCs w:val="16"/>
          <w:shd w:val="clear" w:color="auto" w:fill="FFFFFF"/>
          <w:vertAlign w:val="superscript"/>
        </w:rPr>
        <w:t>a</w:t>
      </w:r>
      <w:proofErr w:type="gramEnd"/>
      <w:r>
        <w:rPr>
          <w:rFonts w:cstheme="minorHAnsi"/>
          <w:i/>
          <w:iCs/>
          <w:sz w:val="16"/>
          <w:szCs w:val="16"/>
          <w:shd w:val="clear" w:color="auto" w:fill="FFFFFF"/>
        </w:rPr>
        <w:t xml:space="preserve"> </w:t>
      </w:r>
      <w:r w:rsidRPr="003C333A">
        <w:rPr>
          <w:rFonts w:cstheme="minorHAnsi"/>
          <w:i/>
          <w:iCs/>
          <w:sz w:val="16"/>
          <w:szCs w:val="16"/>
          <w:shd w:val="clear" w:color="auto" w:fill="FFFFFF"/>
        </w:rPr>
        <w:t>A</w:t>
      </w:r>
      <w:r w:rsidRPr="003C333A">
        <w:rPr>
          <w:rFonts w:cstheme="minorHAnsi"/>
          <w:i/>
          <w:iCs/>
          <w:sz w:val="16"/>
          <w:szCs w:val="16"/>
        </w:rPr>
        <w:t>djusted for age</w:t>
      </w:r>
      <w:r w:rsidRPr="003C333A">
        <w:rPr>
          <w:rFonts w:cstheme="minorHAnsi"/>
          <w:i/>
          <w:iCs/>
          <w:sz w:val="16"/>
          <w:szCs w:val="16"/>
          <w:shd w:val="clear" w:color="auto" w:fill="FFFFFF"/>
        </w:rPr>
        <w:t>, sex, smoking history, index of multiple deprivation, COPD, asthma, lung cancer, gastro</w:t>
      </w:r>
      <w:r>
        <w:rPr>
          <w:rFonts w:cstheme="minorHAnsi"/>
          <w:i/>
          <w:iCs/>
          <w:sz w:val="16"/>
          <w:szCs w:val="16"/>
          <w:shd w:val="clear" w:color="auto" w:fill="FFFFFF"/>
        </w:rPr>
        <w:t>-o</w:t>
      </w:r>
      <w:r w:rsidRPr="003C333A">
        <w:rPr>
          <w:rFonts w:cstheme="minorHAnsi"/>
          <w:i/>
          <w:iCs/>
          <w:sz w:val="16"/>
          <w:szCs w:val="16"/>
          <w:shd w:val="clear" w:color="auto" w:fill="FFFFFF"/>
        </w:rPr>
        <w:t>esophageal reflux disease, hiatus hernia, ischaemic heart disease, heart failure, pulmonary arter</w:t>
      </w:r>
      <w:r w:rsidR="00C47D03">
        <w:rPr>
          <w:rFonts w:cstheme="minorHAnsi"/>
          <w:i/>
          <w:iCs/>
          <w:sz w:val="16"/>
          <w:szCs w:val="16"/>
          <w:shd w:val="clear" w:color="auto" w:fill="FFFFFF"/>
        </w:rPr>
        <w:t>ial</w:t>
      </w:r>
      <w:r w:rsidRPr="003C333A">
        <w:rPr>
          <w:rFonts w:cstheme="minorHAnsi"/>
          <w:i/>
          <w:iCs/>
          <w:sz w:val="16"/>
          <w:szCs w:val="16"/>
          <w:shd w:val="clear" w:color="auto" w:fill="FFFFFF"/>
        </w:rPr>
        <w:t xml:space="preserve"> hypertension</w:t>
      </w:r>
      <w:r w:rsidR="002D76A7">
        <w:rPr>
          <w:rFonts w:cstheme="minorHAnsi"/>
          <w:i/>
          <w:iCs/>
          <w:sz w:val="16"/>
          <w:szCs w:val="16"/>
          <w:shd w:val="clear" w:color="auto" w:fill="FFFFFF"/>
        </w:rPr>
        <w:t xml:space="preserve"> and</w:t>
      </w:r>
      <w:r w:rsidR="00DD7B73">
        <w:rPr>
          <w:rFonts w:cstheme="minorHAnsi"/>
          <w:i/>
          <w:iCs/>
          <w:sz w:val="16"/>
          <w:szCs w:val="16"/>
          <w:shd w:val="clear" w:color="auto" w:fill="FFFFFF"/>
        </w:rPr>
        <w:t xml:space="preserve"> </w:t>
      </w:r>
      <w:r w:rsidRPr="003C333A">
        <w:rPr>
          <w:rFonts w:cstheme="minorHAnsi"/>
          <w:i/>
          <w:iCs/>
          <w:sz w:val="16"/>
          <w:szCs w:val="16"/>
          <w:shd w:val="clear" w:color="auto" w:fill="FFFFFF"/>
        </w:rPr>
        <w:t>type 2 diabetes</w:t>
      </w:r>
      <w:r w:rsidR="002D76A7">
        <w:rPr>
          <w:rFonts w:cstheme="minorHAnsi"/>
          <w:i/>
          <w:iCs/>
          <w:sz w:val="16"/>
          <w:szCs w:val="16"/>
          <w:shd w:val="clear" w:color="auto" w:fill="FFFFFF"/>
        </w:rPr>
        <w:t xml:space="preserve">. In the case of the PPI analysis, the </w:t>
      </w:r>
      <w:proofErr w:type="gramStart"/>
      <w:r w:rsidR="002D76A7">
        <w:rPr>
          <w:rFonts w:cstheme="minorHAnsi"/>
          <w:i/>
          <w:iCs/>
          <w:sz w:val="16"/>
          <w:szCs w:val="16"/>
          <w:shd w:val="clear" w:color="auto" w:fill="FFFFFF"/>
        </w:rPr>
        <w:t>fully-adjusted</w:t>
      </w:r>
      <w:proofErr w:type="gramEnd"/>
      <w:r w:rsidR="002D76A7">
        <w:rPr>
          <w:rFonts w:cstheme="minorHAnsi"/>
          <w:i/>
          <w:iCs/>
          <w:sz w:val="16"/>
          <w:szCs w:val="16"/>
          <w:shd w:val="clear" w:color="auto" w:fill="FFFFFF"/>
        </w:rPr>
        <w:t xml:space="preserve"> model was additionally adjusted for prescription of an oral corticosteroid (at least </w:t>
      </w:r>
      <w:r w:rsidR="00C47D03">
        <w:rPr>
          <w:rFonts w:cstheme="minorHAnsi"/>
          <w:i/>
          <w:iCs/>
          <w:sz w:val="16"/>
          <w:szCs w:val="16"/>
          <w:shd w:val="clear" w:color="auto" w:fill="FFFFFF"/>
        </w:rPr>
        <w:t>once</w:t>
      </w:r>
      <w:r w:rsidR="002D76A7">
        <w:rPr>
          <w:rFonts w:cstheme="minorHAnsi"/>
          <w:i/>
          <w:iCs/>
          <w:sz w:val="16"/>
          <w:szCs w:val="16"/>
          <w:shd w:val="clear" w:color="auto" w:fill="FFFFFF"/>
        </w:rPr>
        <w:t xml:space="preserve"> in the 12 months prior to IPF diagnosis</w:t>
      </w:r>
      <w:r w:rsidR="00C47D03">
        <w:rPr>
          <w:rFonts w:cstheme="minorHAnsi"/>
          <w:i/>
          <w:iCs/>
          <w:sz w:val="16"/>
          <w:szCs w:val="16"/>
          <w:shd w:val="clear" w:color="auto" w:fill="FFFFFF"/>
        </w:rPr>
        <w:t>)</w:t>
      </w:r>
      <w:r w:rsidR="002D76A7">
        <w:rPr>
          <w:rFonts w:cstheme="minorHAnsi"/>
          <w:i/>
          <w:iCs/>
          <w:sz w:val="16"/>
          <w:szCs w:val="16"/>
          <w:shd w:val="clear" w:color="auto" w:fill="FFFFFF"/>
        </w:rPr>
        <w:t>.</w:t>
      </w:r>
    </w:p>
    <w:p w14:paraId="7C350323" w14:textId="77777777" w:rsidR="002D76A7" w:rsidRPr="002D76A7" w:rsidRDefault="002D76A7" w:rsidP="002D76A7">
      <w:pPr>
        <w:spacing w:after="0"/>
        <w:jc w:val="both"/>
        <w:rPr>
          <w:rFonts w:cstheme="minorHAnsi"/>
          <w:i/>
          <w:iCs/>
          <w:sz w:val="16"/>
          <w:szCs w:val="16"/>
          <w:shd w:val="clear" w:color="auto" w:fill="FFFFFF"/>
        </w:rPr>
      </w:pPr>
    </w:p>
    <w:p w14:paraId="62B57459" w14:textId="77777777" w:rsidR="00840C6B" w:rsidRDefault="00840C6B">
      <w:pPr>
        <w:rPr>
          <w:b/>
          <w:bCs/>
        </w:rPr>
      </w:pPr>
      <w:r>
        <w:rPr>
          <w:b/>
          <w:bCs/>
        </w:rPr>
        <w:br w:type="page"/>
      </w:r>
    </w:p>
    <w:p w14:paraId="3D780F2E" w14:textId="7932EF5B" w:rsidR="00A17BAA" w:rsidRDefault="00A17BAA" w:rsidP="00670E21">
      <w:pPr>
        <w:rPr>
          <w:b/>
          <w:bCs/>
        </w:rPr>
      </w:pPr>
      <w:r>
        <w:rPr>
          <w:b/>
          <w:bCs/>
        </w:rPr>
        <w:t>Sensitivity analyses</w:t>
      </w:r>
    </w:p>
    <w:p w14:paraId="4A25AA86" w14:textId="32F43874" w:rsidR="00245D2D" w:rsidRPr="00840C6B" w:rsidRDefault="00245D2D" w:rsidP="00245D2D">
      <w:pPr>
        <w:rPr>
          <w:sz w:val="20"/>
          <w:szCs w:val="20"/>
        </w:rPr>
      </w:pPr>
      <w:r w:rsidRPr="00840C6B">
        <w:rPr>
          <w:i/>
          <w:iCs/>
          <w:sz w:val="20"/>
          <w:szCs w:val="20"/>
        </w:rPr>
        <w:t>BMI</w:t>
      </w:r>
      <w:r w:rsidRPr="00840C6B">
        <w:rPr>
          <w:sz w:val="20"/>
          <w:szCs w:val="20"/>
        </w:rPr>
        <w:t xml:space="preserve">: </w:t>
      </w:r>
      <w:proofErr w:type="gramStart"/>
      <w:r w:rsidRPr="00840C6B">
        <w:rPr>
          <w:sz w:val="20"/>
          <w:szCs w:val="20"/>
        </w:rPr>
        <w:t>In light of</w:t>
      </w:r>
      <w:proofErr w:type="gramEnd"/>
      <w:r w:rsidRPr="00840C6B">
        <w:rPr>
          <w:sz w:val="20"/>
          <w:szCs w:val="20"/>
        </w:rPr>
        <w:t xml:space="preserve"> the high level of missingness in the recording of patients’ BMI (around 30%), our primary analysis did not include BMI as a covariate. Inclusion of BMI in a series of complete–case analyses did not materially alter our effect estimates; we thus concluded that BMI was unlikely to be significant confounder of the association between PPI or ICS prescribing and pneumonia hospitalisation (and all-cause mortality) in this cohort and thus excluded BMI from our subsequent analyses. </w:t>
      </w:r>
    </w:p>
    <w:p w14:paraId="7080DEC2" w14:textId="3B716757" w:rsidR="00905D26" w:rsidRPr="00840C6B" w:rsidRDefault="00245D2D" w:rsidP="00905D26">
      <w:pPr>
        <w:rPr>
          <w:sz w:val="20"/>
          <w:szCs w:val="20"/>
        </w:rPr>
      </w:pPr>
      <w:r w:rsidRPr="00840C6B">
        <w:rPr>
          <w:i/>
          <w:iCs/>
          <w:sz w:val="20"/>
          <w:szCs w:val="20"/>
        </w:rPr>
        <w:t>Intention-to-treat/time-varying exposures</w:t>
      </w:r>
      <w:r w:rsidRPr="00840C6B">
        <w:rPr>
          <w:sz w:val="20"/>
          <w:szCs w:val="20"/>
        </w:rPr>
        <w:t>: Re-running our Cox models without the 1,002 individuals who were only prescribed ICS after their IPF diagnosis had the effect of increasing our reported hazard ratios, but only by a very small amount. This is to be expected given that inclusion of the patients who initiated ICS after their IPF diagnosis in the control group is likely to bias our estimated HRs towards the null (</w:t>
      </w:r>
      <w:r w:rsidR="00905D26" w:rsidRPr="00840C6B">
        <w:rPr>
          <w:sz w:val="20"/>
          <w:szCs w:val="20"/>
        </w:rPr>
        <w:t>i.e.</w:t>
      </w:r>
      <w:r w:rsidRPr="00840C6B">
        <w:rPr>
          <w:sz w:val="20"/>
          <w:szCs w:val="20"/>
        </w:rPr>
        <w:t xml:space="preserve"> dilutes the effect). Excluding these patients </w:t>
      </w:r>
      <w:r w:rsidR="00905D26" w:rsidRPr="00840C6B">
        <w:rPr>
          <w:sz w:val="20"/>
          <w:szCs w:val="20"/>
        </w:rPr>
        <w:t xml:space="preserve">from the control group </w:t>
      </w:r>
      <w:r w:rsidRPr="00840C6B">
        <w:rPr>
          <w:sz w:val="20"/>
          <w:szCs w:val="20"/>
        </w:rPr>
        <w:t xml:space="preserve">also had a negligible effect on the HRs for all-cause mortality (see </w:t>
      </w:r>
      <w:r w:rsidRPr="00840C6B">
        <w:rPr>
          <w:b/>
          <w:bCs/>
          <w:sz w:val="20"/>
          <w:szCs w:val="20"/>
        </w:rPr>
        <w:t>Table S</w:t>
      </w:r>
      <w:r w:rsidR="005D0886">
        <w:rPr>
          <w:b/>
          <w:bCs/>
          <w:sz w:val="20"/>
          <w:szCs w:val="20"/>
        </w:rPr>
        <w:t>3</w:t>
      </w:r>
      <w:r w:rsidRPr="00840C6B">
        <w:rPr>
          <w:sz w:val="20"/>
          <w:szCs w:val="20"/>
        </w:rPr>
        <w:t xml:space="preserve">). </w:t>
      </w:r>
      <w:r w:rsidR="00905D26" w:rsidRPr="00840C6B">
        <w:rPr>
          <w:sz w:val="20"/>
          <w:szCs w:val="20"/>
        </w:rPr>
        <w:t xml:space="preserve">Analysis of ICS prescribing patterns showed that </w:t>
      </w:r>
      <w:proofErr w:type="gramStart"/>
      <w:r w:rsidR="00905D26" w:rsidRPr="00840C6B">
        <w:rPr>
          <w:sz w:val="20"/>
          <w:szCs w:val="20"/>
        </w:rPr>
        <w:t>the majority of</w:t>
      </w:r>
      <w:proofErr w:type="gramEnd"/>
      <w:r w:rsidR="00905D26" w:rsidRPr="00840C6B">
        <w:rPr>
          <w:sz w:val="20"/>
          <w:szCs w:val="20"/>
        </w:rPr>
        <w:t xml:space="preserve"> people who were prescribed ICS prior to IPF diagnosis, continued to do so after. We also explored the people who were hospitalised for pneumonia, the proportion who were still prescribed PPI in the 3 months prior to the hospitalisation. Of the 770 regular PPI users who were hospitalised due to pneumonia, 84.67% were prescribed at least one course of PPI in the three-month period prior to pneumonia hospitalisation.</w:t>
      </w:r>
    </w:p>
    <w:p w14:paraId="4535092E" w14:textId="4429D39A" w:rsidR="00C04854" w:rsidRPr="00840C6B" w:rsidRDefault="00C04854" w:rsidP="00C04854">
      <w:pPr>
        <w:rPr>
          <w:sz w:val="20"/>
          <w:szCs w:val="20"/>
        </w:rPr>
      </w:pPr>
      <w:r w:rsidRPr="00840C6B">
        <w:rPr>
          <w:i/>
          <w:iCs/>
          <w:sz w:val="20"/>
          <w:szCs w:val="20"/>
        </w:rPr>
        <w:t>Effect modification of selected comorbidities</w:t>
      </w:r>
      <w:r w:rsidRPr="00840C6B">
        <w:rPr>
          <w:sz w:val="20"/>
          <w:szCs w:val="20"/>
        </w:rPr>
        <w:t xml:space="preserve">: </w:t>
      </w:r>
      <w:r w:rsidR="00274B32">
        <w:rPr>
          <w:sz w:val="20"/>
          <w:szCs w:val="20"/>
        </w:rPr>
        <w:t xml:space="preserve"> We</w:t>
      </w:r>
      <w:r w:rsidRPr="00840C6B">
        <w:rPr>
          <w:sz w:val="20"/>
          <w:szCs w:val="20"/>
        </w:rPr>
        <w:t xml:space="preserve"> found that neither gastroesophageal reflux disease (p = 0.80) nor hiatus hernia (p = 0.63) </w:t>
      </w:r>
      <w:proofErr w:type="gramStart"/>
      <w:r w:rsidRPr="00840C6B">
        <w:rPr>
          <w:sz w:val="20"/>
          <w:szCs w:val="20"/>
        </w:rPr>
        <w:t>were</w:t>
      </w:r>
      <w:proofErr w:type="gramEnd"/>
      <w:r w:rsidRPr="00840C6B">
        <w:rPr>
          <w:sz w:val="20"/>
          <w:szCs w:val="20"/>
        </w:rPr>
        <w:t xml:space="preserve"> effect modifiers</w:t>
      </w:r>
      <w:r w:rsidR="00274B32">
        <w:rPr>
          <w:sz w:val="20"/>
          <w:szCs w:val="20"/>
        </w:rPr>
        <w:t xml:space="preserve"> of the association between PPI use and our primary outcome (pneumonia hospitalisation)</w:t>
      </w:r>
      <w:r w:rsidRPr="00840C6B">
        <w:rPr>
          <w:sz w:val="20"/>
          <w:szCs w:val="20"/>
        </w:rPr>
        <w:t xml:space="preserve">. </w:t>
      </w:r>
      <w:r w:rsidR="005D0886">
        <w:rPr>
          <w:sz w:val="20"/>
          <w:szCs w:val="20"/>
        </w:rPr>
        <w:t>W</w:t>
      </w:r>
      <w:r w:rsidRPr="00840C6B">
        <w:rPr>
          <w:sz w:val="20"/>
          <w:szCs w:val="20"/>
        </w:rPr>
        <w:t xml:space="preserve">e found </w:t>
      </w:r>
      <w:r w:rsidR="00376FF9">
        <w:rPr>
          <w:sz w:val="20"/>
          <w:szCs w:val="20"/>
        </w:rPr>
        <w:t xml:space="preserve">only weak </w:t>
      </w:r>
      <w:r w:rsidRPr="00840C6B">
        <w:rPr>
          <w:sz w:val="20"/>
          <w:szCs w:val="20"/>
        </w:rPr>
        <w:t xml:space="preserve">evidence to suggest that concomitant diagnoses of COPD or asthma had a modifying effect on the association between ICS use and pneumonia hospitalisation (or all-cause mortality). </w:t>
      </w:r>
      <w:r w:rsidR="00274B32">
        <w:rPr>
          <w:sz w:val="20"/>
          <w:szCs w:val="20"/>
        </w:rPr>
        <w:t>In the ICS analyses, t</w:t>
      </w:r>
      <w:r w:rsidRPr="00840C6B">
        <w:rPr>
          <w:sz w:val="20"/>
          <w:szCs w:val="20"/>
        </w:rPr>
        <w:t xml:space="preserve">he p-values for the interaction terms were all non-significant, save that for the interaction between irregular ICS use and COPD (p=0.049; see </w:t>
      </w:r>
      <w:r w:rsidRPr="00840C6B">
        <w:rPr>
          <w:b/>
          <w:bCs/>
          <w:sz w:val="20"/>
          <w:szCs w:val="20"/>
        </w:rPr>
        <w:t>Table S</w:t>
      </w:r>
      <w:r w:rsidR="005D0886">
        <w:rPr>
          <w:b/>
          <w:bCs/>
          <w:sz w:val="20"/>
          <w:szCs w:val="20"/>
        </w:rPr>
        <w:t>4</w:t>
      </w:r>
      <w:r w:rsidRPr="00840C6B">
        <w:rPr>
          <w:b/>
          <w:bCs/>
          <w:sz w:val="20"/>
          <w:szCs w:val="20"/>
        </w:rPr>
        <w:t>a</w:t>
      </w:r>
      <w:r w:rsidRPr="00840C6B">
        <w:rPr>
          <w:sz w:val="20"/>
          <w:szCs w:val="20"/>
        </w:rPr>
        <w:t xml:space="preserve">), implying that the risk of pneumonia hospitalisation associated with irregular ICS-use is greater than in those </w:t>
      </w:r>
      <w:r w:rsidR="00A478FF" w:rsidRPr="00840C6B">
        <w:rPr>
          <w:sz w:val="20"/>
          <w:szCs w:val="20"/>
        </w:rPr>
        <w:t>who have COPD than</w:t>
      </w:r>
      <w:r w:rsidR="00376FF9">
        <w:rPr>
          <w:sz w:val="20"/>
          <w:szCs w:val="20"/>
        </w:rPr>
        <w:t xml:space="preserve"> in</w:t>
      </w:r>
      <w:r w:rsidR="00A478FF" w:rsidRPr="00840C6B">
        <w:rPr>
          <w:sz w:val="20"/>
          <w:szCs w:val="20"/>
        </w:rPr>
        <w:t xml:space="preserve"> those </w:t>
      </w:r>
      <w:r w:rsidRPr="00840C6B">
        <w:rPr>
          <w:sz w:val="20"/>
          <w:szCs w:val="20"/>
        </w:rPr>
        <w:t>who do not have COPD (</w:t>
      </w:r>
      <w:proofErr w:type="spellStart"/>
      <w:r w:rsidRPr="00840C6B">
        <w:rPr>
          <w:sz w:val="20"/>
          <w:szCs w:val="20"/>
        </w:rPr>
        <w:t>HR</w:t>
      </w:r>
      <w:r w:rsidRPr="00840C6B">
        <w:rPr>
          <w:sz w:val="20"/>
          <w:szCs w:val="20"/>
          <w:vertAlign w:val="subscript"/>
        </w:rPr>
        <w:t>adj</w:t>
      </w:r>
      <w:proofErr w:type="spellEnd"/>
      <w:r w:rsidRPr="00840C6B">
        <w:rPr>
          <w:sz w:val="20"/>
          <w:szCs w:val="20"/>
        </w:rPr>
        <w:t xml:space="preserve">=1.42 (1.15–1.77) vs 1.10 (0.96–1.26) (relative to non-ICS users).     </w:t>
      </w:r>
    </w:p>
    <w:p w14:paraId="5A01A8B9" w14:textId="77777777" w:rsidR="005D0886" w:rsidRDefault="005D0886">
      <w:pPr>
        <w:rPr>
          <w:b/>
          <w:bCs/>
        </w:rPr>
      </w:pPr>
      <w:r>
        <w:rPr>
          <w:b/>
          <w:bCs/>
        </w:rPr>
        <w:br w:type="page"/>
      </w:r>
    </w:p>
    <w:p w14:paraId="67579737" w14:textId="723E3589" w:rsidR="00670E21" w:rsidRPr="00ED0B90" w:rsidRDefault="00670E21" w:rsidP="00670E21">
      <w:r w:rsidRPr="00FD6930">
        <w:rPr>
          <w:b/>
          <w:bCs/>
        </w:rPr>
        <w:t>Table</w:t>
      </w:r>
      <w:r>
        <w:rPr>
          <w:b/>
          <w:bCs/>
        </w:rPr>
        <w:t xml:space="preserve"> </w:t>
      </w:r>
      <w:r w:rsidR="00C42F86">
        <w:rPr>
          <w:b/>
          <w:bCs/>
        </w:rPr>
        <w:t>S</w:t>
      </w:r>
      <w:r w:rsidR="005D0886">
        <w:rPr>
          <w:b/>
          <w:bCs/>
        </w:rPr>
        <w:t>3</w:t>
      </w:r>
      <w:r w:rsidRPr="00FD6930">
        <w:rPr>
          <w:b/>
          <w:bCs/>
        </w:rPr>
        <w:t xml:space="preserve"> | </w:t>
      </w:r>
      <w:r>
        <w:rPr>
          <w:b/>
          <w:bCs/>
        </w:rPr>
        <w:t xml:space="preserve">Sensitivity analysis: </w:t>
      </w:r>
      <w:r>
        <w:t xml:space="preserve">Association between ICS use and pneumonia hospitalisation and all-cause mortality in a cohort of people with IPF (excluding patients who were prescribed ICS only after their IPF diagnosis) </w:t>
      </w:r>
    </w:p>
    <w:tbl>
      <w:tblPr>
        <w:tblW w:w="9067" w:type="dxa"/>
        <w:jc w:val="center"/>
        <w:tblLayout w:type="fixed"/>
        <w:tblCellMar>
          <w:left w:w="28" w:type="dxa"/>
          <w:right w:w="0" w:type="dxa"/>
        </w:tblCellMar>
        <w:tblLook w:val="0020" w:firstRow="1" w:lastRow="0" w:firstColumn="0" w:lastColumn="0" w:noHBand="0" w:noVBand="0"/>
      </w:tblPr>
      <w:tblGrid>
        <w:gridCol w:w="1129"/>
        <w:gridCol w:w="506"/>
        <w:gridCol w:w="912"/>
        <w:gridCol w:w="591"/>
        <w:gridCol w:w="522"/>
        <w:gridCol w:w="850"/>
        <w:gridCol w:w="581"/>
        <w:gridCol w:w="562"/>
        <w:gridCol w:w="863"/>
        <w:gridCol w:w="567"/>
        <w:gridCol w:w="567"/>
        <w:gridCol w:w="850"/>
        <w:gridCol w:w="567"/>
      </w:tblGrid>
      <w:tr w:rsidR="00670E21" w:rsidRPr="000E4A1E" w14:paraId="4C637A16" w14:textId="77777777" w:rsidTr="00845058">
        <w:trPr>
          <w:jc w:val="center"/>
        </w:trPr>
        <w:tc>
          <w:tcPr>
            <w:tcW w:w="1129" w:type="dxa"/>
            <w:tcBorders>
              <w:top w:val="single" w:sz="4" w:space="0" w:color="auto"/>
            </w:tcBorders>
            <w:shd w:val="clear" w:color="auto" w:fill="D9D9D9" w:themeFill="background1" w:themeFillShade="D9"/>
            <w:tcMar>
              <w:top w:w="20" w:type="nil"/>
              <w:left w:w="20" w:type="nil"/>
              <w:right w:w="20" w:type="nil"/>
            </w:tcMar>
            <w:vAlign w:val="bottom"/>
          </w:tcPr>
          <w:p w14:paraId="26510002" w14:textId="77777777" w:rsidR="00670E21" w:rsidRPr="000E4A1E" w:rsidRDefault="00670E21" w:rsidP="0039317C">
            <w:pPr>
              <w:widowControl w:val="0"/>
              <w:autoSpaceDE w:val="0"/>
              <w:autoSpaceDN w:val="0"/>
              <w:adjustRightInd w:val="0"/>
              <w:spacing w:before="60" w:after="60"/>
              <w:jc w:val="center"/>
              <w:rPr>
                <w:rFonts w:asciiTheme="majorHAnsi" w:eastAsiaTheme="minorEastAsia" w:hAnsiTheme="majorHAnsi" w:cstheme="majorHAnsi"/>
                <w:b/>
                <w:bCs/>
                <w:sz w:val="16"/>
                <w:szCs w:val="16"/>
              </w:rPr>
            </w:pPr>
          </w:p>
        </w:tc>
        <w:tc>
          <w:tcPr>
            <w:tcW w:w="2009" w:type="dxa"/>
            <w:gridSpan w:val="3"/>
            <w:tcBorders>
              <w:top w:val="single" w:sz="4" w:space="0" w:color="auto"/>
              <w:bottom w:val="single" w:sz="4" w:space="0" w:color="auto"/>
            </w:tcBorders>
            <w:shd w:val="clear" w:color="auto" w:fill="D9D9D9" w:themeFill="background1" w:themeFillShade="D9"/>
            <w:tcMar>
              <w:top w:w="20" w:type="nil"/>
              <w:left w:w="20" w:type="nil"/>
              <w:right w:w="20" w:type="nil"/>
            </w:tcMar>
            <w:vAlign w:val="bottom"/>
          </w:tcPr>
          <w:p w14:paraId="0C7A1D34" w14:textId="77777777" w:rsidR="00670E21" w:rsidRPr="00845058" w:rsidRDefault="00670E21" w:rsidP="0039317C">
            <w:pPr>
              <w:widowControl w:val="0"/>
              <w:autoSpaceDE w:val="0"/>
              <w:autoSpaceDN w:val="0"/>
              <w:adjustRightInd w:val="0"/>
              <w:spacing w:before="60" w:after="60"/>
              <w:jc w:val="center"/>
              <w:rPr>
                <w:rFonts w:asciiTheme="majorHAnsi" w:eastAsiaTheme="minorEastAsia" w:hAnsiTheme="majorHAnsi" w:cstheme="majorHAnsi"/>
                <w:b/>
                <w:bCs/>
                <w:sz w:val="18"/>
                <w:szCs w:val="18"/>
              </w:rPr>
            </w:pPr>
            <w:r w:rsidRPr="00845058">
              <w:rPr>
                <w:rFonts w:asciiTheme="majorHAnsi" w:eastAsiaTheme="minorEastAsia" w:hAnsiTheme="majorHAnsi" w:cstheme="majorHAnsi"/>
                <w:b/>
                <w:bCs/>
                <w:sz w:val="18"/>
                <w:szCs w:val="18"/>
              </w:rPr>
              <w:t>Model 1:</w:t>
            </w:r>
          </w:p>
          <w:p w14:paraId="43BF0A83" w14:textId="5AF5BCC7" w:rsidR="00670E21" w:rsidRPr="00845058" w:rsidRDefault="0089666B" w:rsidP="0039317C">
            <w:pPr>
              <w:widowControl w:val="0"/>
              <w:autoSpaceDE w:val="0"/>
              <w:autoSpaceDN w:val="0"/>
              <w:adjustRightInd w:val="0"/>
              <w:spacing w:before="60" w:after="60"/>
              <w:jc w:val="center"/>
              <w:rPr>
                <w:rFonts w:asciiTheme="majorHAnsi" w:eastAsiaTheme="minorEastAsia" w:hAnsiTheme="majorHAnsi" w:cstheme="majorHAnsi"/>
                <w:b/>
                <w:bCs/>
                <w:sz w:val="18"/>
                <w:szCs w:val="18"/>
              </w:rPr>
            </w:pPr>
            <w:r>
              <w:rPr>
                <w:rFonts w:asciiTheme="majorHAnsi" w:eastAsiaTheme="minorEastAsia" w:hAnsiTheme="majorHAnsi" w:cstheme="majorHAnsi"/>
                <w:b/>
                <w:bCs/>
                <w:sz w:val="18"/>
                <w:szCs w:val="18"/>
              </w:rPr>
              <w:t>Unadjusted</w:t>
            </w:r>
            <w:r w:rsidR="00670E21" w:rsidRPr="00845058">
              <w:rPr>
                <w:rFonts w:asciiTheme="majorHAnsi" w:eastAsiaTheme="minorEastAsia" w:hAnsiTheme="majorHAnsi" w:cstheme="majorHAnsi"/>
                <w:b/>
                <w:bCs/>
                <w:sz w:val="18"/>
                <w:szCs w:val="18"/>
              </w:rPr>
              <w:t xml:space="preserve"> analysis </w:t>
            </w:r>
          </w:p>
        </w:tc>
        <w:tc>
          <w:tcPr>
            <w:tcW w:w="1953" w:type="dxa"/>
            <w:gridSpan w:val="3"/>
            <w:tcBorders>
              <w:top w:val="single" w:sz="4" w:space="0" w:color="auto"/>
              <w:bottom w:val="single" w:sz="4" w:space="0" w:color="auto"/>
            </w:tcBorders>
            <w:shd w:val="clear" w:color="auto" w:fill="D9D9D9" w:themeFill="background1" w:themeFillShade="D9"/>
            <w:tcMar>
              <w:top w:w="20" w:type="nil"/>
              <w:left w:w="20" w:type="nil"/>
              <w:right w:w="20" w:type="nil"/>
            </w:tcMar>
            <w:vAlign w:val="bottom"/>
          </w:tcPr>
          <w:p w14:paraId="13032D64" w14:textId="77777777" w:rsidR="00670E21" w:rsidRPr="00845058" w:rsidRDefault="00670E21" w:rsidP="0039317C">
            <w:pPr>
              <w:widowControl w:val="0"/>
              <w:autoSpaceDE w:val="0"/>
              <w:autoSpaceDN w:val="0"/>
              <w:adjustRightInd w:val="0"/>
              <w:spacing w:before="60" w:after="60"/>
              <w:jc w:val="center"/>
              <w:rPr>
                <w:rFonts w:asciiTheme="majorHAnsi" w:eastAsiaTheme="minorEastAsia" w:hAnsiTheme="majorHAnsi" w:cstheme="majorHAnsi"/>
                <w:b/>
                <w:bCs/>
                <w:sz w:val="18"/>
                <w:szCs w:val="18"/>
              </w:rPr>
            </w:pPr>
            <w:r w:rsidRPr="00845058">
              <w:rPr>
                <w:rFonts w:asciiTheme="majorHAnsi" w:eastAsiaTheme="minorEastAsia" w:hAnsiTheme="majorHAnsi" w:cstheme="majorHAnsi"/>
                <w:b/>
                <w:bCs/>
                <w:sz w:val="18"/>
                <w:szCs w:val="18"/>
              </w:rPr>
              <w:t xml:space="preserve">Model 2: Adjusted for demographic and lifestyle </w:t>
            </w:r>
            <w:proofErr w:type="spellStart"/>
            <w:r w:rsidRPr="00845058">
              <w:rPr>
                <w:rFonts w:asciiTheme="majorHAnsi" w:eastAsiaTheme="minorEastAsia" w:hAnsiTheme="majorHAnsi" w:cstheme="majorHAnsi"/>
                <w:b/>
                <w:bCs/>
                <w:sz w:val="18"/>
                <w:szCs w:val="18"/>
              </w:rPr>
              <w:t>factors</w:t>
            </w:r>
            <w:r w:rsidRPr="00845058">
              <w:rPr>
                <w:rFonts w:asciiTheme="majorHAnsi" w:eastAsiaTheme="minorEastAsia" w:hAnsiTheme="majorHAnsi" w:cstheme="majorHAnsi"/>
                <w:b/>
                <w:bCs/>
                <w:sz w:val="18"/>
                <w:szCs w:val="18"/>
                <w:vertAlign w:val="superscript"/>
              </w:rPr>
              <w:t>a</w:t>
            </w:r>
            <w:proofErr w:type="spellEnd"/>
          </w:p>
        </w:tc>
        <w:tc>
          <w:tcPr>
            <w:tcW w:w="1992" w:type="dxa"/>
            <w:gridSpan w:val="3"/>
            <w:tcBorders>
              <w:top w:val="single" w:sz="4" w:space="0" w:color="auto"/>
              <w:bottom w:val="single" w:sz="4" w:space="0" w:color="auto"/>
            </w:tcBorders>
            <w:shd w:val="clear" w:color="auto" w:fill="D9D9D9" w:themeFill="background1" w:themeFillShade="D9"/>
            <w:tcMar>
              <w:top w:w="20" w:type="nil"/>
              <w:left w:w="20" w:type="nil"/>
              <w:right w:w="20" w:type="nil"/>
            </w:tcMar>
            <w:vAlign w:val="bottom"/>
          </w:tcPr>
          <w:p w14:paraId="7BF11B15" w14:textId="3A317CDA" w:rsidR="00670E21" w:rsidRPr="00845058" w:rsidRDefault="00670E21" w:rsidP="0039317C">
            <w:pPr>
              <w:widowControl w:val="0"/>
              <w:autoSpaceDE w:val="0"/>
              <w:autoSpaceDN w:val="0"/>
              <w:adjustRightInd w:val="0"/>
              <w:spacing w:before="60" w:after="60"/>
              <w:jc w:val="center"/>
              <w:rPr>
                <w:rFonts w:asciiTheme="majorHAnsi" w:eastAsiaTheme="minorEastAsia" w:hAnsiTheme="majorHAnsi" w:cstheme="majorHAnsi"/>
                <w:b/>
                <w:bCs/>
                <w:sz w:val="18"/>
                <w:szCs w:val="18"/>
              </w:rPr>
            </w:pPr>
            <w:r w:rsidRPr="00845058">
              <w:rPr>
                <w:rFonts w:asciiTheme="majorHAnsi" w:eastAsiaTheme="minorEastAsia" w:hAnsiTheme="majorHAnsi" w:cstheme="majorHAnsi"/>
                <w:b/>
                <w:bCs/>
                <w:sz w:val="18"/>
                <w:szCs w:val="18"/>
              </w:rPr>
              <w:t xml:space="preserve">Model 3: Adjusted for demographic </w:t>
            </w:r>
            <w:r w:rsidRPr="00845058">
              <w:rPr>
                <w:rFonts w:asciiTheme="majorHAnsi" w:eastAsiaTheme="minorEastAsia" w:hAnsiTheme="majorHAnsi" w:cstheme="majorHAnsi"/>
                <w:b/>
                <w:bCs/>
                <w:sz w:val="18"/>
                <w:szCs w:val="18"/>
              </w:rPr>
              <w:br/>
              <w:t xml:space="preserve">and lifestyle </w:t>
            </w:r>
            <w:proofErr w:type="spellStart"/>
            <w:r w:rsidRPr="00845058">
              <w:rPr>
                <w:rFonts w:asciiTheme="majorHAnsi" w:eastAsiaTheme="minorEastAsia" w:hAnsiTheme="majorHAnsi" w:cstheme="majorHAnsi"/>
                <w:b/>
                <w:bCs/>
                <w:sz w:val="18"/>
                <w:szCs w:val="18"/>
              </w:rPr>
              <w:t>factors</w:t>
            </w:r>
            <w:r w:rsidRPr="00845058">
              <w:rPr>
                <w:rFonts w:asciiTheme="majorHAnsi" w:eastAsiaTheme="minorEastAsia" w:hAnsiTheme="majorHAnsi" w:cstheme="majorHAnsi"/>
                <w:b/>
                <w:bCs/>
                <w:sz w:val="18"/>
                <w:szCs w:val="18"/>
                <w:vertAlign w:val="superscript"/>
              </w:rPr>
              <w:t>a</w:t>
            </w:r>
            <w:proofErr w:type="spellEnd"/>
            <w:r w:rsidRPr="00845058">
              <w:rPr>
                <w:rFonts w:asciiTheme="majorHAnsi" w:eastAsiaTheme="minorEastAsia" w:hAnsiTheme="majorHAnsi" w:cstheme="majorHAnsi"/>
                <w:b/>
                <w:bCs/>
                <w:sz w:val="18"/>
                <w:szCs w:val="18"/>
              </w:rPr>
              <w:t xml:space="preserve"> and COPD/asthma</w:t>
            </w:r>
          </w:p>
        </w:tc>
        <w:tc>
          <w:tcPr>
            <w:tcW w:w="1984" w:type="dxa"/>
            <w:gridSpan w:val="3"/>
            <w:tcBorders>
              <w:top w:val="single" w:sz="4" w:space="0" w:color="auto"/>
              <w:bottom w:val="single" w:sz="4" w:space="0" w:color="auto"/>
            </w:tcBorders>
            <w:shd w:val="clear" w:color="auto" w:fill="D9D9D9" w:themeFill="background1" w:themeFillShade="D9"/>
            <w:tcMar>
              <w:top w:w="20" w:type="nil"/>
              <w:left w:w="20" w:type="nil"/>
              <w:right w:w="20" w:type="nil"/>
            </w:tcMar>
            <w:vAlign w:val="bottom"/>
          </w:tcPr>
          <w:p w14:paraId="6BA8F8F3" w14:textId="5FBE2490" w:rsidR="00670E21" w:rsidRPr="00845058" w:rsidRDefault="00670E21" w:rsidP="0039317C">
            <w:pPr>
              <w:widowControl w:val="0"/>
              <w:autoSpaceDE w:val="0"/>
              <w:autoSpaceDN w:val="0"/>
              <w:adjustRightInd w:val="0"/>
              <w:spacing w:before="60" w:after="60"/>
              <w:jc w:val="center"/>
              <w:rPr>
                <w:rFonts w:asciiTheme="majorHAnsi" w:eastAsiaTheme="minorEastAsia" w:hAnsiTheme="majorHAnsi" w:cstheme="majorHAnsi"/>
                <w:b/>
                <w:bCs/>
                <w:sz w:val="18"/>
                <w:szCs w:val="18"/>
              </w:rPr>
            </w:pPr>
            <w:r w:rsidRPr="00845058">
              <w:rPr>
                <w:rFonts w:asciiTheme="majorHAnsi" w:eastAsiaTheme="minorEastAsia" w:hAnsiTheme="majorHAnsi" w:cstheme="majorHAnsi"/>
                <w:b/>
                <w:bCs/>
                <w:sz w:val="18"/>
                <w:szCs w:val="18"/>
              </w:rPr>
              <w:t xml:space="preserve">Model 4: </w:t>
            </w:r>
            <w:r w:rsidRPr="00845058">
              <w:rPr>
                <w:rFonts w:asciiTheme="majorHAnsi" w:eastAsiaTheme="minorEastAsia" w:hAnsiTheme="majorHAnsi" w:cstheme="majorHAnsi"/>
                <w:b/>
                <w:bCs/>
                <w:sz w:val="18"/>
                <w:szCs w:val="18"/>
              </w:rPr>
              <w:br/>
            </w:r>
            <w:proofErr w:type="gramStart"/>
            <w:r w:rsidRPr="00845058">
              <w:rPr>
                <w:rFonts w:asciiTheme="majorHAnsi" w:eastAsiaTheme="minorEastAsia" w:hAnsiTheme="majorHAnsi" w:cstheme="majorHAnsi"/>
                <w:b/>
                <w:bCs/>
                <w:sz w:val="18"/>
                <w:szCs w:val="18"/>
              </w:rPr>
              <w:t>Fully</w:t>
            </w:r>
            <w:r w:rsidR="007C5A58">
              <w:rPr>
                <w:rFonts w:asciiTheme="majorHAnsi" w:eastAsiaTheme="minorEastAsia" w:hAnsiTheme="majorHAnsi" w:cstheme="majorHAnsi"/>
                <w:b/>
                <w:bCs/>
                <w:sz w:val="18"/>
                <w:szCs w:val="18"/>
              </w:rPr>
              <w:t>-</w:t>
            </w:r>
            <w:r w:rsidRPr="00845058">
              <w:rPr>
                <w:rFonts w:asciiTheme="majorHAnsi" w:eastAsiaTheme="minorEastAsia" w:hAnsiTheme="majorHAnsi" w:cstheme="majorHAnsi"/>
                <w:b/>
                <w:bCs/>
                <w:sz w:val="18"/>
                <w:szCs w:val="18"/>
              </w:rPr>
              <w:t>adjusted</w:t>
            </w:r>
            <w:proofErr w:type="gramEnd"/>
            <w:r w:rsidRPr="00845058">
              <w:rPr>
                <w:rFonts w:asciiTheme="majorHAnsi" w:eastAsiaTheme="minorEastAsia" w:hAnsiTheme="majorHAnsi" w:cstheme="majorHAnsi"/>
                <w:b/>
                <w:bCs/>
                <w:sz w:val="18"/>
                <w:szCs w:val="18"/>
              </w:rPr>
              <w:t xml:space="preserve"> </w:t>
            </w:r>
            <w:proofErr w:type="spellStart"/>
            <w:r w:rsidR="00CB29CF" w:rsidRPr="00845058">
              <w:rPr>
                <w:rFonts w:asciiTheme="majorHAnsi" w:eastAsiaTheme="minorEastAsia" w:hAnsiTheme="majorHAnsi" w:cstheme="majorHAnsi"/>
                <w:b/>
                <w:bCs/>
                <w:sz w:val="18"/>
                <w:szCs w:val="18"/>
              </w:rPr>
              <w:t>a</w:t>
            </w:r>
            <w:r w:rsidRPr="00845058">
              <w:rPr>
                <w:rFonts w:asciiTheme="majorHAnsi" w:eastAsiaTheme="minorEastAsia" w:hAnsiTheme="majorHAnsi" w:cstheme="majorHAnsi"/>
                <w:b/>
                <w:bCs/>
                <w:sz w:val="18"/>
                <w:szCs w:val="18"/>
              </w:rPr>
              <w:t>nalysis</w:t>
            </w:r>
            <w:r w:rsidRPr="00845058">
              <w:rPr>
                <w:rFonts w:asciiTheme="majorHAnsi" w:eastAsiaTheme="minorEastAsia" w:hAnsiTheme="majorHAnsi" w:cstheme="majorHAnsi"/>
                <w:b/>
                <w:bCs/>
                <w:sz w:val="18"/>
                <w:szCs w:val="18"/>
                <w:vertAlign w:val="superscript"/>
              </w:rPr>
              <w:t>b</w:t>
            </w:r>
            <w:proofErr w:type="spellEnd"/>
          </w:p>
        </w:tc>
      </w:tr>
      <w:tr w:rsidR="00670E21" w:rsidRPr="000E4A1E" w14:paraId="39F2766C" w14:textId="77777777" w:rsidTr="00845058">
        <w:trPr>
          <w:jc w:val="center"/>
        </w:trPr>
        <w:tc>
          <w:tcPr>
            <w:tcW w:w="1129" w:type="dxa"/>
            <w:tcBorders>
              <w:bottom w:val="single" w:sz="4" w:space="0" w:color="auto"/>
            </w:tcBorders>
            <w:shd w:val="clear" w:color="auto" w:fill="D9D9D9" w:themeFill="background1" w:themeFillShade="D9"/>
            <w:tcMar>
              <w:top w:w="20" w:type="nil"/>
              <w:left w:w="20" w:type="nil"/>
              <w:right w:w="20" w:type="nil"/>
            </w:tcMar>
            <w:vAlign w:val="bottom"/>
          </w:tcPr>
          <w:p w14:paraId="1F4F88EB" w14:textId="77777777" w:rsidR="00670E21" w:rsidRPr="000E4A1E" w:rsidRDefault="00670E21" w:rsidP="0039317C">
            <w:pPr>
              <w:widowControl w:val="0"/>
              <w:autoSpaceDE w:val="0"/>
              <w:autoSpaceDN w:val="0"/>
              <w:adjustRightInd w:val="0"/>
              <w:spacing w:before="60" w:after="60"/>
              <w:rPr>
                <w:rFonts w:asciiTheme="majorHAnsi" w:eastAsiaTheme="minorEastAsia" w:hAnsiTheme="majorHAnsi" w:cstheme="majorHAnsi"/>
                <w:b/>
                <w:bCs/>
                <w:sz w:val="16"/>
                <w:szCs w:val="16"/>
              </w:rPr>
            </w:pPr>
          </w:p>
        </w:tc>
        <w:tc>
          <w:tcPr>
            <w:tcW w:w="506" w:type="dxa"/>
            <w:tcBorders>
              <w:top w:val="single" w:sz="4" w:space="0" w:color="auto"/>
              <w:bottom w:val="single" w:sz="4" w:space="0" w:color="auto"/>
            </w:tcBorders>
            <w:shd w:val="clear" w:color="auto" w:fill="D9D9D9" w:themeFill="background1" w:themeFillShade="D9"/>
            <w:tcMar>
              <w:top w:w="20" w:type="nil"/>
              <w:left w:w="20" w:type="nil"/>
              <w:right w:w="20" w:type="nil"/>
            </w:tcMar>
            <w:vAlign w:val="bottom"/>
          </w:tcPr>
          <w:p w14:paraId="49445A90" w14:textId="77777777" w:rsidR="00670E21" w:rsidRPr="00845058" w:rsidRDefault="00670E21" w:rsidP="0039317C">
            <w:pPr>
              <w:widowControl w:val="0"/>
              <w:autoSpaceDE w:val="0"/>
              <w:autoSpaceDN w:val="0"/>
              <w:adjustRightInd w:val="0"/>
              <w:spacing w:before="60" w:after="60"/>
              <w:jc w:val="center"/>
              <w:rPr>
                <w:rFonts w:asciiTheme="majorHAnsi" w:eastAsiaTheme="minorEastAsia" w:hAnsiTheme="majorHAnsi" w:cstheme="majorHAnsi"/>
                <w:b/>
                <w:bCs/>
                <w:sz w:val="18"/>
                <w:szCs w:val="18"/>
              </w:rPr>
            </w:pPr>
            <w:r w:rsidRPr="00845058">
              <w:rPr>
                <w:rFonts w:asciiTheme="majorHAnsi" w:eastAsiaTheme="minorEastAsia" w:hAnsiTheme="majorHAnsi" w:cstheme="majorHAnsi"/>
                <w:b/>
                <w:bCs/>
                <w:sz w:val="18"/>
                <w:szCs w:val="18"/>
              </w:rPr>
              <w:t>HR</w:t>
            </w:r>
          </w:p>
        </w:tc>
        <w:tc>
          <w:tcPr>
            <w:tcW w:w="912" w:type="dxa"/>
            <w:tcBorders>
              <w:top w:val="single" w:sz="4" w:space="0" w:color="auto"/>
              <w:bottom w:val="single" w:sz="4" w:space="0" w:color="auto"/>
            </w:tcBorders>
            <w:shd w:val="clear" w:color="auto" w:fill="D9D9D9" w:themeFill="background1" w:themeFillShade="D9"/>
            <w:tcMar>
              <w:top w:w="20" w:type="nil"/>
              <w:left w:w="20" w:type="nil"/>
              <w:right w:w="20" w:type="nil"/>
            </w:tcMar>
            <w:vAlign w:val="bottom"/>
          </w:tcPr>
          <w:p w14:paraId="5E53332F" w14:textId="77777777" w:rsidR="00670E21" w:rsidRPr="00845058" w:rsidRDefault="00670E21" w:rsidP="0039317C">
            <w:pPr>
              <w:widowControl w:val="0"/>
              <w:autoSpaceDE w:val="0"/>
              <w:autoSpaceDN w:val="0"/>
              <w:adjustRightInd w:val="0"/>
              <w:spacing w:before="60" w:after="60"/>
              <w:jc w:val="center"/>
              <w:rPr>
                <w:rFonts w:asciiTheme="majorHAnsi" w:eastAsiaTheme="minorEastAsia" w:hAnsiTheme="majorHAnsi" w:cstheme="majorHAnsi"/>
                <w:b/>
                <w:bCs/>
                <w:sz w:val="18"/>
                <w:szCs w:val="18"/>
              </w:rPr>
            </w:pPr>
            <w:r w:rsidRPr="00845058">
              <w:rPr>
                <w:rFonts w:asciiTheme="majorHAnsi" w:eastAsiaTheme="minorEastAsia" w:hAnsiTheme="majorHAnsi" w:cstheme="majorHAnsi"/>
                <w:b/>
                <w:bCs/>
                <w:sz w:val="18"/>
                <w:szCs w:val="18"/>
              </w:rPr>
              <w:t>95% CI</w:t>
            </w:r>
          </w:p>
        </w:tc>
        <w:tc>
          <w:tcPr>
            <w:tcW w:w="591" w:type="dxa"/>
            <w:tcBorders>
              <w:top w:val="single" w:sz="4" w:space="0" w:color="auto"/>
              <w:bottom w:val="single" w:sz="4" w:space="0" w:color="auto"/>
            </w:tcBorders>
            <w:shd w:val="clear" w:color="auto" w:fill="D9D9D9" w:themeFill="background1" w:themeFillShade="D9"/>
            <w:tcMar>
              <w:top w:w="20" w:type="nil"/>
              <w:left w:w="20" w:type="nil"/>
              <w:right w:w="20" w:type="nil"/>
            </w:tcMar>
            <w:vAlign w:val="bottom"/>
          </w:tcPr>
          <w:p w14:paraId="38DF68FE" w14:textId="7783FA39" w:rsidR="00670E21" w:rsidRPr="00845058" w:rsidRDefault="00C42F86" w:rsidP="0039317C">
            <w:pPr>
              <w:widowControl w:val="0"/>
              <w:autoSpaceDE w:val="0"/>
              <w:autoSpaceDN w:val="0"/>
              <w:adjustRightInd w:val="0"/>
              <w:spacing w:before="60" w:after="60"/>
              <w:jc w:val="center"/>
              <w:rPr>
                <w:rFonts w:asciiTheme="majorHAnsi" w:eastAsiaTheme="minorEastAsia" w:hAnsiTheme="majorHAnsi" w:cstheme="majorHAnsi"/>
                <w:b/>
                <w:bCs/>
                <w:sz w:val="18"/>
                <w:szCs w:val="18"/>
              </w:rPr>
            </w:pPr>
            <w:r>
              <w:rPr>
                <w:rFonts w:asciiTheme="majorHAnsi" w:eastAsiaTheme="minorEastAsia" w:hAnsiTheme="majorHAnsi" w:cstheme="majorHAnsi"/>
                <w:b/>
                <w:bCs/>
                <w:sz w:val="18"/>
                <w:szCs w:val="18"/>
              </w:rPr>
              <w:t>P</w:t>
            </w:r>
            <w:r w:rsidR="00670E21" w:rsidRPr="00845058">
              <w:rPr>
                <w:rFonts w:asciiTheme="majorHAnsi" w:eastAsiaTheme="minorEastAsia" w:hAnsiTheme="majorHAnsi" w:cstheme="majorHAnsi"/>
                <w:b/>
                <w:bCs/>
                <w:sz w:val="18"/>
                <w:szCs w:val="18"/>
              </w:rPr>
              <w:t>-value</w:t>
            </w:r>
          </w:p>
        </w:tc>
        <w:tc>
          <w:tcPr>
            <w:tcW w:w="522" w:type="dxa"/>
            <w:tcBorders>
              <w:top w:val="single" w:sz="4" w:space="0" w:color="auto"/>
              <w:bottom w:val="single" w:sz="4" w:space="0" w:color="auto"/>
            </w:tcBorders>
            <w:shd w:val="clear" w:color="auto" w:fill="D9D9D9" w:themeFill="background1" w:themeFillShade="D9"/>
            <w:tcMar>
              <w:top w:w="20" w:type="nil"/>
              <w:left w:w="20" w:type="nil"/>
              <w:right w:w="20" w:type="nil"/>
            </w:tcMar>
            <w:vAlign w:val="bottom"/>
          </w:tcPr>
          <w:p w14:paraId="6DCBA6B9" w14:textId="77777777" w:rsidR="00670E21" w:rsidRPr="00845058" w:rsidRDefault="00670E21" w:rsidP="0039317C">
            <w:pPr>
              <w:widowControl w:val="0"/>
              <w:autoSpaceDE w:val="0"/>
              <w:autoSpaceDN w:val="0"/>
              <w:adjustRightInd w:val="0"/>
              <w:spacing w:before="60" w:after="60"/>
              <w:jc w:val="center"/>
              <w:rPr>
                <w:rFonts w:asciiTheme="majorHAnsi" w:eastAsiaTheme="minorEastAsia" w:hAnsiTheme="majorHAnsi" w:cstheme="majorHAnsi"/>
                <w:b/>
                <w:bCs/>
                <w:sz w:val="18"/>
                <w:szCs w:val="18"/>
              </w:rPr>
            </w:pPr>
            <w:r w:rsidRPr="00845058">
              <w:rPr>
                <w:rFonts w:asciiTheme="majorHAnsi" w:eastAsiaTheme="minorEastAsia" w:hAnsiTheme="majorHAnsi" w:cstheme="majorHAnsi"/>
                <w:b/>
                <w:bCs/>
                <w:sz w:val="18"/>
                <w:szCs w:val="18"/>
              </w:rPr>
              <w:t>HR</w:t>
            </w:r>
          </w:p>
        </w:tc>
        <w:tc>
          <w:tcPr>
            <w:tcW w:w="850" w:type="dxa"/>
            <w:tcBorders>
              <w:top w:val="single" w:sz="4" w:space="0" w:color="auto"/>
              <w:bottom w:val="single" w:sz="4" w:space="0" w:color="auto"/>
            </w:tcBorders>
            <w:shd w:val="clear" w:color="auto" w:fill="D9D9D9" w:themeFill="background1" w:themeFillShade="D9"/>
            <w:tcMar>
              <w:top w:w="20" w:type="nil"/>
              <w:left w:w="20" w:type="nil"/>
              <w:right w:w="20" w:type="nil"/>
            </w:tcMar>
            <w:vAlign w:val="bottom"/>
          </w:tcPr>
          <w:p w14:paraId="38C7E7DE" w14:textId="77777777" w:rsidR="00670E21" w:rsidRPr="00845058" w:rsidRDefault="00670E21" w:rsidP="0039317C">
            <w:pPr>
              <w:widowControl w:val="0"/>
              <w:autoSpaceDE w:val="0"/>
              <w:autoSpaceDN w:val="0"/>
              <w:adjustRightInd w:val="0"/>
              <w:spacing w:before="60" w:after="60"/>
              <w:jc w:val="center"/>
              <w:rPr>
                <w:rFonts w:asciiTheme="majorHAnsi" w:eastAsiaTheme="minorEastAsia" w:hAnsiTheme="majorHAnsi" w:cstheme="majorHAnsi"/>
                <w:b/>
                <w:bCs/>
                <w:sz w:val="18"/>
                <w:szCs w:val="18"/>
              </w:rPr>
            </w:pPr>
            <w:r w:rsidRPr="00845058">
              <w:rPr>
                <w:rFonts w:asciiTheme="majorHAnsi" w:eastAsiaTheme="minorEastAsia" w:hAnsiTheme="majorHAnsi" w:cstheme="majorHAnsi"/>
                <w:b/>
                <w:bCs/>
                <w:sz w:val="18"/>
                <w:szCs w:val="18"/>
              </w:rPr>
              <w:t>95% CI</w:t>
            </w:r>
          </w:p>
        </w:tc>
        <w:tc>
          <w:tcPr>
            <w:tcW w:w="581" w:type="dxa"/>
            <w:tcBorders>
              <w:top w:val="single" w:sz="4" w:space="0" w:color="auto"/>
              <w:bottom w:val="single" w:sz="4" w:space="0" w:color="auto"/>
            </w:tcBorders>
            <w:shd w:val="clear" w:color="auto" w:fill="D9D9D9" w:themeFill="background1" w:themeFillShade="D9"/>
            <w:tcMar>
              <w:top w:w="20" w:type="nil"/>
              <w:left w:w="20" w:type="nil"/>
              <w:right w:w="20" w:type="nil"/>
            </w:tcMar>
            <w:vAlign w:val="bottom"/>
          </w:tcPr>
          <w:p w14:paraId="6816EF69" w14:textId="1E2484E0" w:rsidR="00670E21" w:rsidRPr="00845058" w:rsidRDefault="00C42F86" w:rsidP="0039317C">
            <w:pPr>
              <w:widowControl w:val="0"/>
              <w:autoSpaceDE w:val="0"/>
              <w:autoSpaceDN w:val="0"/>
              <w:adjustRightInd w:val="0"/>
              <w:spacing w:before="60" w:after="60"/>
              <w:jc w:val="center"/>
              <w:rPr>
                <w:rFonts w:asciiTheme="majorHAnsi" w:eastAsiaTheme="minorEastAsia" w:hAnsiTheme="majorHAnsi" w:cstheme="majorHAnsi"/>
                <w:b/>
                <w:bCs/>
                <w:sz w:val="18"/>
                <w:szCs w:val="18"/>
              </w:rPr>
            </w:pPr>
            <w:r>
              <w:rPr>
                <w:rFonts w:asciiTheme="majorHAnsi" w:eastAsiaTheme="minorEastAsia" w:hAnsiTheme="majorHAnsi" w:cstheme="majorHAnsi"/>
                <w:b/>
                <w:bCs/>
                <w:sz w:val="18"/>
                <w:szCs w:val="18"/>
              </w:rPr>
              <w:t>P</w:t>
            </w:r>
            <w:r w:rsidR="00670E21" w:rsidRPr="00845058">
              <w:rPr>
                <w:rFonts w:asciiTheme="majorHAnsi" w:eastAsiaTheme="minorEastAsia" w:hAnsiTheme="majorHAnsi" w:cstheme="majorHAnsi"/>
                <w:b/>
                <w:bCs/>
                <w:sz w:val="18"/>
                <w:szCs w:val="18"/>
              </w:rPr>
              <w:t>-value</w:t>
            </w:r>
          </w:p>
        </w:tc>
        <w:tc>
          <w:tcPr>
            <w:tcW w:w="562" w:type="dxa"/>
            <w:tcBorders>
              <w:top w:val="single" w:sz="4" w:space="0" w:color="auto"/>
              <w:bottom w:val="single" w:sz="4" w:space="0" w:color="auto"/>
            </w:tcBorders>
            <w:shd w:val="clear" w:color="auto" w:fill="D9D9D9" w:themeFill="background1" w:themeFillShade="D9"/>
            <w:tcMar>
              <w:top w:w="20" w:type="nil"/>
              <w:left w:w="20" w:type="nil"/>
              <w:right w:w="20" w:type="nil"/>
            </w:tcMar>
            <w:vAlign w:val="bottom"/>
          </w:tcPr>
          <w:p w14:paraId="52EB7F16" w14:textId="77777777" w:rsidR="00670E21" w:rsidRPr="00845058" w:rsidRDefault="00670E21" w:rsidP="0039317C">
            <w:pPr>
              <w:widowControl w:val="0"/>
              <w:autoSpaceDE w:val="0"/>
              <w:autoSpaceDN w:val="0"/>
              <w:adjustRightInd w:val="0"/>
              <w:spacing w:before="60" w:after="60"/>
              <w:jc w:val="center"/>
              <w:rPr>
                <w:rFonts w:asciiTheme="majorHAnsi" w:eastAsiaTheme="minorEastAsia" w:hAnsiTheme="majorHAnsi" w:cstheme="majorHAnsi"/>
                <w:b/>
                <w:bCs/>
                <w:sz w:val="18"/>
                <w:szCs w:val="18"/>
              </w:rPr>
            </w:pPr>
            <w:r w:rsidRPr="00845058">
              <w:rPr>
                <w:rFonts w:asciiTheme="majorHAnsi" w:eastAsiaTheme="minorEastAsia" w:hAnsiTheme="majorHAnsi" w:cstheme="majorHAnsi"/>
                <w:b/>
                <w:bCs/>
                <w:sz w:val="18"/>
                <w:szCs w:val="18"/>
              </w:rPr>
              <w:t>HR</w:t>
            </w:r>
          </w:p>
        </w:tc>
        <w:tc>
          <w:tcPr>
            <w:tcW w:w="863" w:type="dxa"/>
            <w:tcBorders>
              <w:top w:val="single" w:sz="4" w:space="0" w:color="auto"/>
              <w:bottom w:val="single" w:sz="4" w:space="0" w:color="auto"/>
            </w:tcBorders>
            <w:shd w:val="clear" w:color="auto" w:fill="D9D9D9" w:themeFill="background1" w:themeFillShade="D9"/>
            <w:tcMar>
              <w:top w:w="20" w:type="nil"/>
              <w:left w:w="20" w:type="nil"/>
              <w:right w:w="20" w:type="nil"/>
            </w:tcMar>
            <w:vAlign w:val="bottom"/>
          </w:tcPr>
          <w:p w14:paraId="2F775712" w14:textId="77777777" w:rsidR="00670E21" w:rsidRPr="00845058" w:rsidRDefault="00670E21" w:rsidP="0039317C">
            <w:pPr>
              <w:widowControl w:val="0"/>
              <w:autoSpaceDE w:val="0"/>
              <w:autoSpaceDN w:val="0"/>
              <w:adjustRightInd w:val="0"/>
              <w:spacing w:before="60" w:after="60"/>
              <w:jc w:val="center"/>
              <w:rPr>
                <w:rFonts w:asciiTheme="majorHAnsi" w:eastAsiaTheme="minorEastAsia" w:hAnsiTheme="majorHAnsi" w:cstheme="majorHAnsi"/>
                <w:b/>
                <w:bCs/>
                <w:sz w:val="18"/>
                <w:szCs w:val="18"/>
              </w:rPr>
            </w:pPr>
            <w:r w:rsidRPr="00845058">
              <w:rPr>
                <w:rFonts w:asciiTheme="majorHAnsi" w:eastAsiaTheme="minorEastAsia" w:hAnsiTheme="majorHAnsi" w:cstheme="majorHAnsi"/>
                <w:b/>
                <w:bCs/>
                <w:sz w:val="18"/>
                <w:szCs w:val="18"/>
              </w:rPr>
              <w:t>95% CI</w:t>
            </w:r>
          </w:p>
        </w:tc>
        <w:tc>
          <w:tcPr>
            <w:tcW w:w="567" w:type="dxa"/>
            <w:tcBorders>
              <w:top w:val="single" w:sz="4" w:space="0" w:color="auto"/>
              <w:bottom w:val="single" w:sz="4" w:space="0" w:color="auto"/>
            </w:tcBorders>
            <w:shd w:val="clear" w:color="auto" w:fill="D9D9D9" w:themeFill="background1" w:themeFillShade="D9"/>
            <w:tcMar>
              <w:top w:w="20" w:type="nil"/>
              <w:left w:w="20" w:type="nil"/>
              <w:right w:w="20" w:type="nil"/>
            </w:tcMar>
            <w:vAlign w:val="bottom"/>
          </w:tcPr>
          <w:p w14:paraId="10540C7B" w14:textId="77777777" w:rsidR="00670E21" w:rsidRPr="00845058" w:rsidRDefault="00670E21" w:rsidP="0039317C">
            <w:pPr>
              <w:widowControl w:val="0"/>
              <w:autoSpaceDE w:val="0"/>
              <w:autoSpaceDN w:val="0"/>
              <w:adjustRightInd w:val="0"/>
              <w:spacing w:before="60" w:after="60"/>
              <w:jc w:val="center"/>
              <w:rPr>
                <w:rFonts w:asciiTheme="majorHAnsi" w:eastAsiaTheme="minorEastAsia" w:hAnsiTheme="majorHAnsi" w:cstheme="majorHAnsi"/>
                <w:b/>
                <w:bCs/>
                <w:sz w:val="18"/>
                <w:szCs w:val="18"/>
              </w:rPr>
            </w:pPr>
            <w:r w:rsidRPr="00845058">
              <w:rPr>
                <w:rFonts w:asciiTheme="majorHAnsi" w:eastAsiaTheme="minorEastAsia" w:hAnsiTheme="majorHAnsi" w:cstheme="majorHAnsi"/>
                <w:b/>
                <w:bCs/>
                <w:sz w:val="18"/>
                <w:szCs w:val="18"/>
              </w:rPr>
              <w:t>p-value</w:t>
            </w:r>
          </w:p>
        </w:tc>
        <w:tc>
          <w:tcPr>
            <w:tcW w:w="567" w:type="dxa"/>
            <w:tcBorders>
              <w:top w:val="single" w:sz="4" w:space="0" w:color="auto"/>
              <w:bottom w:val="single" w:sz="4" w:space="0" w:color="auto"/>
            </w:tcBorders>
            <w:shd w:val="clear" w:color="auto" w:fill="D9D9D9" w:themeFill="background1" w:themeFillShade="D9"/>
            <w:tcMar>
              <w:top w:w="20" w:type="nil"/>
              <w:left w:w="20" w:type="nil"/>
              <w:right w:w="20" w:type="nil"/>
            </w:tcMar>
            <w:vAlign w:val="bottom"/>
          </w:tcPr>
          <w:p w14:paraId="036F9458" w14:textId="77777777" w:rsidR="00670E21" w:rsidRPr="00845058" w:rsidRDefault="00670E21" w:rsidP="0039317C">
            <w:pPr>
              <w:widowControl w:val="0"/>
              <w:autoSpaceDE w:val="0"/>
              <w:autoSpaceDN w:val="0"/>
              <w:adjustRightInd w:val="0"/>
              <w:spacing w:before="60" w:after="60"/>
              <w:jc w:val="center"/>
              <w:rPr>
                <w:rFonts w:asciiTheme="majorHAnsi" w:eastAsiaTheme="minorEastAsia" w:hAnsiTheme="majorHAnsi" w:cstheme="majorHAnsi"/>
                <w:b/>
                <w:bCs/>
                <w:sz w:val="18"/>
                <w:szCs w:val="18"/>
              </w:rPr>
            </w:pPr>
            <w:r w:rsidRPr="00845058">
              <w:rPr>
                <w:rFonts w:asciiTheme="majorHAnsi" w:eastAsiaTheme="minorEastAsia" w:hAnsiTheme="majorHAnsi" w:cstheme="majorHAnsi"/>
                <w:b/>
                <w:bCs/>
                <w:sz w:val="18"/>
                <w:szCs w:val="18"/>
              </w:rPr>
              <w:t>HR</w:t>
            </w:r>
          </w:p>
        </w:tc>
        <w:tc>
          <w:tcPr>
            <w:tcW w:w="850" w:type="dxa"/>
            <w:tcBorders>
              <w:top w:val="single" w:sz="4" w:space="0" w:color="auto"/>
              <w:bottom w:val="single" w:sz="4" w:space="0" w:color="auto"/>
            </w:tcBorders>
            <w:shd w:val="clear" w:color="auto" w:fill="D9D9D9" w:themeFill="background1" w:themeFillShade="D9"/>
            <w:tcMar>
              <w:top w:w="20" w:type="nil"/>
              <w:left w:w="20" w:type="nil"/>
              <w:right w:w="20" w:type="nil"/>
            </w:tcMar>
            <w:vAlign w:val="bottom"/>
          </w:tcPr>
          <w:p w14:paraId="6A9A9649" w14:textId="77777777" w:rsidR="00670E21" w:rsidRPr="00845058" w:rsidRDefault="00670E21" w:rsidP="0039317C">
            <w:pPr>
              <w:widowControl w:val="0"/>
              <w:autoSpaceDE w:val="0"/>
              <w:autoSpaceDN w:val="0"/>
              <w:adjustRightInd w:val="0"/>
              <w:spacing w:before="60" w:after="60"/>
              <w:jc w:val="center"/>
              <w:rPr>
                <w:rFonts w:asciiTheme="majorHAnsi" w:eastAsiaTheme="minorEastAsia" w:hAnsiTheme="majorHAnsi" w:cstheme="majorHAnsi"/>
                <w:b/>
                <w:bCs/>
                <w:sz w:val="18"/>
                <w:szCs w:val="18"/>
              </w:rPr>
            </w:pPr>
            <w:r w:rsidRPr="00845058">
              <w:rPr>
                <w:rFonts w:asciiTheme="majorHAnsi" w:eastAsiaTheme="minorEastAsia" w:hAnsiTheme="majorHAnsi" w:cstheme="majorHAnsi"/>
                <w:b/>
                <w:bCs/>
                <w:sz w:val="18"/>
                <w:szCs w:val="18"/>
              </w:rPr>
              <w:t>95% CI</w:t>
            </w:r>
          </w:p>
        </w:tc>
        <w:tc>
          <w:tcPr>
            <w:tcW w:w="567" w:type="dxa"/>
            <w:tcBorders>
              <w:top w:val="single" w:sz="4" w:space="0" w:color="auto"/>
              <w:bottom w:val="single" w:sz="4" w:space="0" w:color="auto"/>
            </w:tcBorders>
            <w:shd w:val="clear" w:color="auto" w:fill="D9D9D9" w:themeFill="background1" w:themeFillShade="D9"/>
            <w:tcMar>
              <w:top w:w="20" w:type="nil"/>
              <w:left w:w="20" w:type="nil"/>
              <w:right w:w="20" w:type="nil"/>
            </w:tcMar>
            <w:vAlign w:val="bottom"/>
          </w:tcPr>
          <w:p w14:paraId="47844FB4" w14:textId="6FE131B3" w:rsidR="00670E21" w:rsidRPr="00845058" w:rsidRDefault="00C42F86" w:rsidP="0039317C">
            <w:pPr>
              <w:widowControl w:val="0"/>
              <w:autoSpaceDE w:val="0"/>
              <w:autoSpaceDN w:val="0"/>
              <w:adjustRightInd w:val="0"/>
              <w:spacing w:before="60" w:after="60"/>
              <w:jc w:val="center"/>
              <w:rPr>
                <w:rFonts w:asciiTheme="majorHAnsi" w:eastAsiaTheme="minorEastAsia" w:hAnsiTheme="majorHAnsi" w:cstheme="majorHAnsi"/>
                <w:b/>
                <w:bCs/>
                <w:sz w:val="18"/>
                <w:szCs w:val="18"/>
              </w:rPr>
            </w:pPr>
            <w:r>
              <w:rPr>
                <w:rFonts w:asciiTheme="majorHAnsi" w:eastAsiaTheme="minorEastAsia" w:hAnsiTheme="majorHAnsi" w:cstheme="majorHAnsi"/>
                <w:b/>
                <w:bCs/>
                <w:sz w:val="18"/>
                <w:szCs w:val="18"/>
              </w:rPr>
              <w:t>P</w:t>
            </w:r>
            <w:r w:rsidR="00670E21" w:rsidRPr="00845058">
              <w:rPr>
                <w:rFonts w:asciiTheme="majorHAnsi" w:eastAsiaTheme="minorEastAsia" w:hAnsiTheme="majorHAnsi" w:cstheme="majorHAnsi"/>
                <w:b/>
                <w:bCs/>
                <w:sz w:val="18"/>
                <w:szCs w:val="18"/>
              </w:rPr>
              <w:t>-value</w:t>
            </w:r>
          </w:p>
        </w:tc>
      </w:tr>
      <w:tr w:rsidR="00670E21" w:rsidRPr="00EC1F5C" w14:paraId="4B553945" w14:textId="77777777" w:rsidTr="00845058">
        <w:trPr>
          <w:jc w:val="center"/>
        </w:trPr>
        <w:tc>
          <w:tcPr>
            <w:tcW w:w="9067" w:type="dxa"/>
            <w:gridSpan w:val="13"/>
            <w:tcBorders>
              <w:top w:val="single" w:sz="4" w:space="0" w:color="auto"/>
            </w:tcBorders>
            <w:shd w:val="clear" w:color="auto" w:fill="F2F2F2" w:themeFill="background1" w:themeFillShade="F2"/>
            <w:tcMar>
              <w:top w:w="20" w:type="nil"/>
              <w:left w:w="20" w:type="nil"/>
              <w:right w:w="20" w:type="nil"/>
            </w:tcMar>
            <w:vAlign w:val="center"/>
          </w:tcPr>
          <w:p w14:paraId="25B5D265" w14:textId="77777777" w:rsidR="00670E21" w:rsidRPr="00845058" w:rsidRDefault="00670E21" w:rsidP="0039317C">
            <w:pPr>
              <w:spacing w:before="120" w:after="120"/>
              <w:rPr>
                <w:rFonts w:cstheme="minorHAnsi"/>
                <w:i/>
                <w:iCs/>
                <w:sz w:val="18"/>
                <w:szCs w:val="18"/>
              </w:rPr>
            </w:pPr>
            <w:r w:rsidRPr="00845058">
              <w:rPr>
                <w:rFonts w:cstheme="minorHAnsi"/>
                <w:i/>
                <w:iCs/>
                <w:sz w:val="18"/>
                <w:szCs w:val="18"/>
              </w:rPr>
              <w:t>All-cause mortality</w:t>
            </w:r>
          </w:p>
        </w:tc>
      </w:tr>
      <w:tr w:rsidR="00670E21" w:rsidRPr="00EC1F5C" w14:paraId="249429E4" w14:textId="77777777" w:rsidTr="00845058">
        <w:trPr>
          <w:jc w:val="center"/>
        </w:trPr>
        <w:tc>
          <w:tcPr>
            <w:tcW w:w="1129" w:type="dxa"/>
            <w:shd w:val="clear" w:color="auto" w:fill="FFFFFF" w:themeFill="background1"/>
            <w:tcMar>
              <w:top w:w="20" w:type="nil"/>
              <w:left w:w="20" w:type="nil"/>
              <w:right w:w="20" w:type="nil"/>
            </w:tcMar>
            <w:vAlign w:val="center"/>
          </w:tcPr>
          <w:p w14:paraId="1F82D7F9" w14:textId="77777777" w:rsidR="00670E21" w:rsidRPr="00845058" w:rsidRDefault="00670E21" w:rsidP="0039317C">
            <w:pPr>
              <w:widowControl w:val="0"/>
              <w:autoSpaceDE w:val="0"/>
              <w:autoSpaceDN w:val="0"/>
              <w:adjustRightInd w:val="0"/>
              <w:spacing w:after="60"/>
              <w:rPr>
                <w:rFonts w:eastAsiaTheme="minorEastAsia" w:cstheme="minorHAnsi"/>
                <w:sz w:val="18"/>
                <w:szCs w:val="18"/>
              </w:rPr>
            </w:pPr>
            <w:r w:rsidRPr="00845058">
              <w:rPr>
                <w:rFonts w:eastAsiaTheme="minorEastAsia" w:cstheme="minorHAnsi"/>
                <w:sz w:val="18"/>
                <w:szCs w:val="18"/>
              </w:rPr>
              <w:t>Non-users</w:t>
            </w:r>
          </w:p>
        </w:tc>
        <w:tc>
          <w:tcPr>
            <w:tcW w:w="506" w:type="dxa"/>
            <w:shd w:val="clear" w:color="auto" w:fill="FFFFFF" w:themeFill="background1"/>
            <w:tcMar>
              <w:top w:w="20" w:type="nil"/>
              <w:left w:w="20" w:type="nil"/>
              <w:right w:w="20" w:type="nil"/>
            </w:tcMar>
            <w:vAlign w:val="center"/>
          </w:tcPr>
          <w:p w14:paraId="79A41F01" w14:textId="1C3A795F" w:rsidR="00670E21" w:rsidRPr="00845058" w:rsidRDefault="00845058" w:rsidP="0039317C">
            <w:pPr>
              <w:widowControl w:val="0"/>
              <w:autoSpaceDE w:val="0"/>
              <w:autoSpaceDN w:val="0"/>
              <w:adjustRightInd w:val="0"/>
              <w:spacing w:before="60" w:after="60"/>
              <w:jc w:val="center"/>
              <w:rPr>
                <w:rFonts w:eastAsiaTheme="minorEastAsia" w:cstheme="minorHAnsi"/>
                <w:sz w:val="18"/>
                <w:szCs w:val="18"/>
              </w:rPr>
            </w:pPr>
            <w:r>
              <w:rPr>
                <w:rFonts w:eastAsiaTheme="minorEastAsia" w:cstheme="minorHAnsi"/>
                <w:sz w:val="18"/>
                <w:szCs w:val="18"/>
              </w:rPr>
              <w:t>Ref.</w:t>
            </w:r>
          </w:p>
        </w:tc>
        <w:tc>
          <w:tcPr>
            <w:tcW w:w="912" w:type="dxa"/>
            <w:shd w:val="clear" w:color="auto" w:fill="FFFFFF" w:themeFill="background1"/>
            <w:tcMar>
              <w:top w:w="20" w:type="nil"/>
              <w:left w:w="20" w:type="nil"/>
              <w:right w:w="20" w:type="nil"/>
            </w:tcMar>
            <w:vAlign w:val="center"/>
          </w:tcPr>
          <w:p w14:paraId="2846685E" w14:textId="77777777"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p>
        </w:tc>
        <w:tc>
          <w:tcPr>
            <w:tcW w:w="591" w:type="dxa"/>
            <w:shd w:val="clear" w:color="auto" w:fill="FFFFFF" w:themeFill="background1"/>
            <w:tcMar>
              <w:top w:w="20" w:type="nil"/>
              <w:left w:w="20" w:type="nil"/>
              <w:right w:w="20" w:type="nil"/>
            </w:tcMar>
            <w:vAlign w:val="center"/>
          </w:tcPr>
          <w:p w14:paraId="301EB37E" w14:textId="77777777"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p>
        </w:tc>
        <w:tc>
          <w:tcPr>
            <w:tcW w:w="522" w:type="dxa"/>
            <w:shd w:val="clear" w:color="auto" w:fill="FFFFFF" w:themeFill="background1"/>
            <w:tcMar>
              <w:top w:w="20" w:type="nil"/>
              <w:left w:w="20" w:type="nil"/>
              <w:right w:w="20" w:type="nil"/>
            </w:tcMar>
            <w:vAlign w:val="center"/>
          </w:tcPr>
          <w:p w14:paraId="24D8BE58" w14:textId="14EC2FB5" w:rsidR="00670E21" w:rsidRPr="00845058" w:rsidRDefault="00845058" w:rsidP="0039317C">
            <w:pPr>
              <w:widowControl w:val="0"/>
              <w:autoSpaceDE w:val="0"/>
              <w:autoSpaceDN w:val="0"/>
              <w:adjustRightInd w:val="0"/>
              <w:spacing w:before="60" w:after="60"/>
              <w:jc w:val="center"/>
              <w:rPr>
                <w:rFonts w:eastAsiaTheme="minorEastAsia" w:cstheme="minorHAnsi"/>
                <w:sz w:val="18"/>
                <w:szCs w:val="18"/>
              </w:rPr>
            </w:pPr>
            <w:r>
              <w:rPr>
                <w:rFonts w:eastAsiaTheme="minorEastAsia" w:cstheme="minorHAnsi"/>
                <w:sz w:val="18"/>
                <w:szCs w:val="18"/>
              </w:rPr>
              <w:t>Ref.</w:t>
            </w:r>
          </w:p>
        </w:tc>
        <w:tc>
          <w:tcPr>
            <w:tcW w:w="850" w:type="dxa"/>
            <w:shd w:val="clear" w:color="auto" w:fill="FFFFFF" w:themeFill="background1"/>
            <w:tcMar>
              <w:top w:w="20" w:type="nil"/>
              <w:left w:w="20" w:type="nil"/>
              <w:right w:w="20" w:type="nil"/>
            </w:tcMar>
            <w:vAlign w:val="center"/>
          </w:tcPr>
          <w:p w14:paraId="2A0AFA15" w14:textId="77777777"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p>
        </w:tc>
        <w:tc>
          <w:tcPr>
            <w:tcW w:w="581" w:type="dxa"/>
            <w:shd w:val="clear" w:color="auto" w:fill="FFFFFF" w:themeFill="background1"/>
            <w:tcMar>
              <w:top w:w="20" w:type="nil"/>
              <w:left w:w="20" w:type="nil"/>
              <w:right w:w="20" w:type="nil"/>
            </w:tcMar>
            <w:vAlign w:val="center"/>
          </w:tcPr>
          <w:p w14:paraId="0228AF61" w14:textId="77777777"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p>
        </w:tc>
        <w:tc>
          <w:tcPr>
            <w:tcW w:w="562" w:type="dxa"/>
            <w:shd w:val="clear" w:color="auto" w:fill="FFFFFF" w:themeFill="background1"/>
            <w:tcMar>
              <w:top w:w="20" w:type="nil"/>
              <w:left w:w="20" w:type="nil"/>
              <w:right w:w="20" w:type="nil"/>
            </w:tcMar>
            <w:vAlign w:val="center"/>
          </w:tcPr>
          <w:p w14:paraId="6DDCD51B" w14:textId="280B17A4" w:rsidR="00670E21" w:rsidRPr="00845058" w:rsidRDefault="00845058" w:rsidP="0039317C">
            <w:pPr>
              <w:widowControl w:val="0"/>
              <w:autoSpaceDE w:val="0"/>
              <w:autoSpaceDN w:val="0"/>
              <w:adjustRightInd w:val="0"/>
              <w:spacing w:before="60" w:after="60"/>
              <w:jc w:val="center"/>
              <w:rPr>
                <w:rFonts w:eastAsiaTheme="minorEastAsia" w:cstheme="minorHAnsi"/>
                <w:sz w:val="18"/>
                <w:szCs w:val="18"/>
              </w:rPr>
            </w:pPr>
            <w:r>
              <w:rPr>
                <w:rFonts w:eastAsiaTheme="minorEastAsia" w:cstheme="minorHAnsi"/>
                <w:sz w:val="18"/>
                <w:szCs w:val="18"/>
              </w:rPr>
              <w:t>Ref.</w:t>
            </w:r>
          </w:p>
        </w:tc>
        <w:tc>
          <w:tcPr>
            <w:tcW w:w="863" w:type="dxa"/>
            <w:shd w:val="clear" w:color="auto" w:fill="FFFFFF" w:themeFill="background1"/>
            <w:tcMar>
              <w:top w:w="20" w:type="nil"/>
              <w:left w:w="20" w:type="nil"/>
              <w:right w:w="20" w:type="nil"/>
            </w:tcMar>
            <w:vAlign w:val="center"/>
          </w:tcPr>
          <w:p w14:paraId="4BE867D8" w14:textId="77777777"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p>
        </w:tc>
        <w:tc>
          <w:tcPr>
            <w:tcW w:w="567" w:type="dxa"/>
            <w:shd w:val="clear" w:color="auto" w:fill="FFFFFF" w:themeFill="background1"/>
            <w:tcMar>
              <w:top w:w="20" w:type="nil"/>
              <w:left w:w="20" w:type="nil"/>
              <w:right w:w="20" w:type="nil"/>
            </w:tcMar>
            <w:vAlign w:val="center"/>
          </w:tcPr>
          <w:p w14:paraId="2DE49DC4" w14:textId="77777777"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p>
        </w:tc>
        <w:tc>
          <w:tcPr>
            <w:tcW w:w="567" w:type="dxa"/>
            <w:shd w:val="clear" w:color="auto" w:fill="FFFFFF" w:themeFill="background1"/>
            <w:tcMar>
              <w:top w:w="20" w:type="nil"/>
              <w:left w:w="20" w:type="nil"/>
              <w:right w:w="20" w:type="nil"/>
            </w:tcMar>
            <w:vAlign w:val="center"/>
          </w:tcPr>
          <w:p w14:paraId="368528F1" w14:textId="4AD958FD" w:rsidR="00670E21" w:rsidRPr="00845058" w:rsidRDefault="00845058" w:rsidP="0039317C">
            <w:pPr>
              <w:widowControl w:val="0"/>
              <w:autoSpaceDE w:val="0"/>
              <w:autoSpaceDN w:val="0"/>
              <w:adjustRightInd w:val="0"/>
              <w:spacing w:before="60" w:after="60"/>
              <w:jc w:val="center"/>
              <w:rPr>
                <w:rFonts w:eastAsiaTheme="minorEastAsia" w:cstheme="minorHAnsi"/>
                <w:sz w:val="18"/>
                <w:szCs w:val="18"/>
              </w:rPr>
            </w:pPr>
            <w:r>
              <w:rPr>
                <w:rFonts w:eastAsiaTheme="minorEastAsia" w:cstheme="minorHAnsi"/>
                <w:sz w:val="18"/>
                <w:szCs w:val="18"/>
              </w:rPr>
              <w:t>Ref.</w:t>
            </w:r>
          </w:p>
        </w:tc>
        <w:tc>
          <w:tcPr>
            <w:tcW w:w="850" w:type="dxa"/>
            <w:tcMar>
              <w:top w:w="20" w:type="nil"/>
              <w:left w:w="20" w:type="nil"/>
              <w:right w:w="20" w:type="nil"/>
            </w:tcMar>
            <w:vAlign w:val="center"/>
          </w:tcPr>
          <w:p w14:paraId="2D807CFE" w14:textId="77777777"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p>
        </w:tc>
        <w:tc>
          <w:tcPr>
            <w:tcW w:w="567" w:type="dxa"/>
            <w:tcMar>
              <w:top w:w="20" w:type="nil"/>
              <w:left w:w="20" w:type="nil"/>
              <w:right w:w="20" w:type="nil"/>
            </w:tcMar>
            <w:vAlign w:val="center"/>
          </w:tcPr>
          <w:p w14:paraId="3547F524" w14:textId="77777777"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p>
        </w:tc>
      </w:tr>
      <w:tr w:rsidR="00670E21" w:rsidRPr="00EC1F5C" w14:paraId="33C299D7" w14:textId="77777777" w:rsidTr="00845058">
        <w:trPr>
          <w:jc w:val="center"/>
        </w:trPr>
        <w:tc>
          <w:tcPr>
            <w:tcW w:w="1129" w:type="dxa"/>
            <w:shd w:val="clear" w:color="auto" w:fill="FFFFFF" w:themeFill="background1"/>
            <w:tcMar>
              <w:top w:w="20" w:type="nil"/>
              <w:left w:w="20" w:type="nil"/>
              <w:right w:w="20" w:type="nil"/>
            </w:tcMar>
            <w:vAlign w:val="center"/>
          </w:tcPr>
          <w:p w14:paraId="6317D210" w14:textId="77777777" w:rsidR="00670E21" w:rsidRPr="00845058" w:rsidRDefault="00670E21" w:rsidP="0039317C">
            <w:pPr>
              <w:widowControl w:val="0"/>
              <w:autoSpaceDE w:val="0"/>
              <w:autoSpaceDN w:val="0"/>
              <w:adjustRightInd w:val="0"/>
              <w:spacing w:after="60"/>
              <w:rPr>
                <w:rFonts w:eastAsiaTheme="minorEastAsia" w:cstheme="minorHAnsi"/>
                <w:sz w:val="18"/>
                <w:szCs w:val="18"/>
              </w:rPr>
            </w:pPr>
            <w:r w:rsidRPr="00845058">
              <w:rPr>
                <w:rFonts w:eastAsiaTheme="minorEastAsia" w:cstheme="minorHAnsi"/>
                <w:sz w:val="18"/>
                <w:szCs w:val="18"/>
              </w:rPr>
              <w:t>Irregular users</w:t>
            </w:r>
          </w:p>
        </w:tc>
        <w:tc>
          <w:tcPr>
            <w:tcW w:w="506" w:type="dxa"/>
            <w:shd w:val="clear" w:color="auto" w:fill="FFFFFF" w:themeFill="background1"/>
            <w:tcMar>
              <w:top w:w="20" w:type="nil"/>
              <w:left w:w="20" w:type="nil"/>
              <w:right w:w="20" w:type="nil"/>
            </w:tcMar>
            <w:vAlign w:val="center"/>
          </w:tcPr>
          <w:p w14:paraId="23E29F88" w14:textId="77777777"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0.89</w:t>
            </w:r>
          </w:p>
        </w:tc>
        <w:tc>
          <w:tcPr>
            <w:tcW w:w="912" w:type="dxa"/>
            <w:shd w:val="clear" w:color="auto" w:fill="FFFFFF" w:themeFill="background1"/>
            <w:tcMar>
              <w:top w:w="20" w:type="nil"/>
              <w:left w:w="20" w:type="nil"/>
              <w:right w:w="20" w:type="nil"/>
            </w:tcMar>
            <w:vAlign w:val="center"/>
          </w:tcPr>
          <w:p w14:paraId="480EF794" w14:textId="77777777"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0.83–0.96</w:t>
            </w:r>
          </w:p>
        </w:tc>
        <w:tc>
          <w:tcPr>
            <w:tcW w:w="591" w:type="dxa"/>
            <w:shd w:val="clear" w:color="auto" w:fill="FFFFFF" w:themeFill="background1"/>
            <w:tcMar>
              <w:top w:w="20" w:type="nil"/>
              <w:left w:w="20" w:type="nil"/>
              <w:right w:w="20" w:type="nil"/>
            </w:tcMar>
            <w:vAlign w:val="center"/>
          </w:tcPr>
          <w:p w14:paraId="013CB413" w14:textId="789935BB"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0.00</w:t>
            </w:r>
            <w:r w:rsidR="00CA66DC" w:rsidRPr="00845058">
              <w:rPr>
                <w:rFonts w:eastAsiaTheme="minorEastAsia" w:cstheme="minorHAnsi"/>
                <w:sz w:val="18"/>
                <w:szCs w:val="18"/>
              </w:rPr>
              <w:t>3</w:t>
            </w:r>
          </w:p>
        </w:tc>
        <w:tc>
          <w:tcPr>
            <w:tcW w:w="522" w:type="dxa"/>
            <w:shd w:val="clear" w:color="auto" w:fill="FFFFFF" w:themeFill="background1"/>
            <w:tcMar>
              <w:top w:w="20" w:type="nil"/>
              <w:left w:w="20" w:type="nil"/>
              <w:right w:w="20" w:type="nil"/>
            </w:tcMar>
            <w:vAlign w:val="center"/>
          </w:tcPr>
          <w:p w14:paraId="10D4DF13" w14:textId="6B747B20"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0.9</w:t>
            </w:r>
            <w:r w:rsidR="00CA66DC" w:rsidRPr="00845058">
              <w:rPr>
                <w:rFonts w:eastAsiaTheme="minorEastAsia" w:cstheme="minorHAnsi"/>
                <w:sz w:val="18"/>
                <w:szCs w:val="18"/>
              </w:rPr>
              <w:t>9</w:t>
            </w:r>
          </w:p>
        </w:tc>
        <w:tc>
          <w:tcPr>
            <w:tcW w:w="850" w:type="dxa"/>
            <w:shd w:val="clear" w:color="auto" w:fill="FFFFFF" w:themeFill="background1"/>
            <w:tcMar>
              <w:top w:w="20" w:type="nil"/>
              <w:left w:w="20" w:type="nil"/>
              <w:right w:w="20" w:type="nil"/>
            </w:tcMar>
            <w:vAlign w:val="center"/>
          </w:tcPr>
          <w:p w14:paraId="517E88C9" w14:textId="14F2A436"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0.9</w:t>
            </w:r>
            <w:r w:rsidR="00CA66DC" w:rsidRPr="00845058">
              <w:rPr>
                <w:rFonts w:eastAsiaTheme="minorEastAsia" w:cstheme="minorHAnsi"/>
                <w:sz w:val="18"/>
                <w:szCs w:val="18"/>
              </w:rPr>
              <w:t>2</w:t>
            </w:r>
            <w:r w:rsidRPr="00845058">
              <w:rPr>
                <w:rFonts w:eastAsiaTheme="minorEastAsia" w:cstheme="minorHAnsi"/>
                <w:sz w:val="18"/>
                <w:szCs w:val="18"/>
              </w:rPr>
              <w:t>–1.0</w:t>
            </w:r>
            <w:r w:rsidR="00CA66DC" w:rsidRPr="00845058">
              <w:rPr>
                <w:rFonts w:eastAsiaTheme="minorEastAsia" w:cstheme="minorHAnsi"/>
                <w:sz w:val="18"/>
                <w:szCs w:val="18"/>
              </w:rPr>
              <w:t>7</w:t>
            </w:r>
          </w:p>
        </w:tc>
        <w:tc>
          <w:tcPr>
            <w:tcW w:w="581" w:type="dxa"/>
            <w:shd w:val="clear" w:color="auto" w:fill="FFFFFF" w:themeFill="background1"/>
            <w:tcMar>
              <w:top w:w="20" w:type="nil"/>
              <w:left w:w="20" w:type="nil"/>
              <w:right w:w="20" w:type="nil"/>
            </w:tcMar>
            <w:vAlign w:val="center"/>
          </w:tcPr>
          <w:p w14:paraId="7E5264CA" w14:textId="5B414BB1"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0.</w:t>
            </w:r>
            <w:r w:rsidR="00CA66DC" w:rsidRPr="00845058">
              <w:rPr>
                <w:rFonts w:eastAsiaTheme="minorEastAsia" w:cstheme="minorHAnsi"/>
                <w:sz w:val="18"/>
                <w:szCs w:val="18"/>
              </w:rPr>
              <w:t>773</w:t>
            </w:r>
          </w:p>
        </w:tc>
        <w:tc>
          <w:tcPr>
            <w:tcW w:w="562" w:type="dxa"/>
            <w:shd w:val="clear" w:color="auto" w:fill="FFFFFF" w:themeFill="background1"/>
            <w:tcMar>
              <w:top w:w="20" w:type="nil"/>
              <w:left w:w="20" w:type="nil"/>
              <w:right w:w="20" w:type="nil"/>
            </w:tcMar>
            <w:vAlign w:val="center"/>
          </w:tcPr>
          <w:p w14:paraId="39F192C4" w14:textId="758470FA"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1.0</w:t>
            </w:r>
            <w:r w:rsidR="00CA66DC" w:rsidRPr="00845058">
              <w:rPr>
                <w:rFonts w:eastAsiaTheme="minorEastAsia" w:cstheme="minorHAnsi"/>
                <w:sz w:val="18"/>
                <w:szCs w:val="18"/>
              </w:rPr>
              <w:t>1</w:t>
            </w:r>
          </w:p>
        </w:tc>
        <w:tc>
          <w:tcPr>
            <w:tcW w:w="863" w:type="dxa"/>
            <w:shd w:val="clear" w:color="auto" w:fill="FFFFFF" w:themeFill="background1"/>
            <w:tcMar>
              <w:top w:w="20" w:type="nil"/>
              <w:left w:w="20" w:type="nil"/>
              <w:right w:w="20" w:type="nil"/>
            </w:tcMar>
            <w:vAlign w:val="center"/>
          </w:tcPr>
          <w:p w14:paraId="03984CF0" w14:textId="4A21F1A7"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0.9</w:t>
            </w:r>
            <w:r w:rsidR="00CA66DC" w:rsidRPr="00845058">
              <w:rPr>
                <w:rFonts w:eastAsiaTheme="minorEastAsia" w:cstheme="minorHAnsi"/>
                <w:sz w:val="18"/>
                <w:szCs w:val="18"/>
              </w:rPr>
              <w:t>4</w:t>
            </w:r>
            <w:r w:rsidRPr="00845058">
              <w:rPr>
                <w:rFonts w:eastAsiaTheme="minorEastAsia" w:cstheme="minorHAnsi"/>
                <w:sz w:val="18"/>
                <w:szCs w:val="18"/>
              </w:rPr>
              <w:t>–1.09</w:t>
            </w:r>
          </w:p>
        </w:tc>
        <w:tc>
          <w:tcPr>
            <w:tcW w:w="567" w:type="dxa"/>
            <w:shd w:val="clear" w:color="auto" w:fill="FFFFFF" w:themeFill="background1"/>
            <w:tcMar>
              <w:top w:w="20" w:type="nil"/>
              <w:left w:w="20" w:type="nil"/>
              <w:right w:w="20" w:type="nil"/>
            </w:tcMar>
            <w:vAlign w:val="center"/>
          </w:tcPr>
          <w:p w14:paraId="04CC3D9A" w14:textId="0F1EA59A"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0.</w:t>
            </w:r>
            <w:r w:rsidR="00CA66DC" w:rsidRPr="00845058">
              <w:rPr>
                <w:rFonts w:eastAsiaTheme="minorEastAsia" w:cstheme="minorHAnsi"/>
                <w:sz w:val="18"/>
                <w:szCs w:val="18"/>
              </w:rPr>
              <w:t>770</w:t>
            </w:r>
          </w:p>
        </w:tc>
        <w:tc>
          <w:tcPr>
            <w:tcW w:w="567" w:type="dxa"/>
            <w:shd w:val="clear" w:color="auto" w:fill="FFFFFF" w:themeFill="background1"/>
            <w:tcMar>
              <w:top w:w="20" w:type="nil"/>
              <w:left w:w="20" w:type="nil"/>
              <w:right w:w="20" w:type="nil"/>
            </w:tcMar>
            <w:vAlign w:val="center"/>
          </w:tcPr>
          <w:p w14:paraId="2A63E914" w14:textId="7DAE1FCD"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1.0</w:t>
            </w:r>
            <w:r w:rsidR="00CA66DC" w:rsidRPr="00845058">
              <w:rPr>
                <w:rFonts w:eastAsiaTheme="minorEastAsia" w:cstheme="minorHAnsi"/>
                <w:sz w:val="18"/>
                <w:szCs w:val="18"/>
              </w:rPr>
              <w:t>3</w:t>
            </w:r>
          </w:p>
        </w:tc>
        <w:tc>
          <w:tcPr>
            <w:tcW w:w="850" w:type="dxa"/>
            <w:tcMar>
              <w:top w:w="20" w:type="nil"/>
              <w:left w:w="20" w:type="nil"/>
              <w:right w:w="20" w:type="nil"/>
            </w:tcMar>
            <w:vAlign w:val="center"/>
          </w:tcPr>
          <w:p w14:paraId="55F17D94" w14:textId="04442971"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0.95–1.1</w:t>
            </w:r>
            <w:r w:rsidR="00CA66DC" w:rsidRPr="00845058">
              <w:rPr>
                <w:rFonts w:eastAsiaTheme="minorEastAsia" w:cstheme="minorHAnsi"/>
                <w:sz w:val="18"/>
                <w:szCs w:val="18"/>
              </w:rPr>
              <w:t>2</w:t>
            </w:r>
          </w:p>
        </w:tc>
        <w:tc>
          <w:tcPr>
            <w:tcW w:w="567" w:type="dxa"/>
            <w:tcMar>
              <w:top w:w="20" w:type="nil"/>
              <w:left w:w="20" w:type="nil"/>
              <w:right w:w="20" w:type="nil"/>
            </w:tcMar>
            <w:vAlign w:val="center"/>
          </w:tcPr>
          <w:p w14:paraId="2C6B8463" w14:textId="2FFCCE82"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0.</w:t>
            </w:r>
            <w:r w:rsidR="00CA66DC" w:rsidRPr="00845058">
              <w:rPr>
                <w:rFonts w:eastAsiaTheme="minorEastAsia" w:cstheme="minorHAnsi"/>
                <w:sz w:val="18"/>
                <w:szCs w:val="18"/>
              </w:rPr>
              <w:t>438</w:t>
            </w:r>
          </w:p>
        </w:tc>
      </w:tr>
      <w:tr w:rsidR="00670E21" w:rsidRPr="00EC1F5C" w14:paraId="77CD6499" w14:textId="77777777" w:rsidTr="00845058">
        <w:trPr>
          <w:jc w:val="center"/>
        </w:trPr>
        <w:tc>
          <w:tcPr>
            <w:tcW w:w="1129" w:type="dxa"/>
            <w:shd w:val="clear" w:color="auto" w:fill="FFFFFF" w:themeFill="background1"/>
            <w:tcMar>
              <w:top w:w="20" w:type="nil"/>
              <w:left w:w="20" w:type="nil"/>
              <w:right w:w="20" w:type="nil"/>
            </w:tcMar>
            <w:vAlign w:val="center"/>
          </w:tcPr>
          <w:p w14:paraId="4B9498B5" w14:textId="77777777" w:rsidR="00670E21" w:rsidRPr="00845058" w:rsidRDefault="00670E21" w:rsidP="0039317C">
            <w:pPr>
              <w:widowControl w:val="0"/>
              <w:autoSpaceDE w:val="0"/>
              <w:autoSpaceDN w:val="0"/>
              <w:adjustRightInd w:val="0"/>
              <w:spacing w:after="60"/>
              <w:rPr>
                <w:rFonts w:eastAsiaTheme="minorEastAsia" w:cstheme="minorHAnsi"/>
                <w:sz w:val="18"/>
                <w:szCs w:val="18"/>
              </w:rPr>
            </w:pPr>
            <w:r w:rsidRPr="00845058">
              <w:rPr>
                <w:rFonts w:eastAsiaTheme="minorEastAsia" w:cstheme="minorHAnsi"/>
                <w:sz w:val="18"/>
                <w:szCs w:val="18"/>
              </w:rPr>
              <w:t>Regular users</w:t>
            </w:r>
          </w:p>
        </w:tc>
        <w:tc>
          <w:tcPr>
            <w:tcW w:w="506" w:type="dxa"/>
            <w:shd w:val="clear" w:color="auto" w:fill="FFFFFF" w:themeFill="background1"/>
            <w:tcMar>
              <w:top w:w="20" w:type="nil"/>
              <w:left w:w="20" w:type="nil"/>
              <w:right w:w="20" w:type="nil"/>
            </w:tcMar>
            <w:vAlign w:val="center"/>
          </w:tcPr>
          <w:p w14:paraId="1EB33C29" w14:textId="5B0401B0"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1.0</w:t>
            </w:r>
            <w:r w:rsidR="00CA66DC" w:rsidRPr="00845058">
              <w:rPr>
                <w:rFonts w:eastAsiaTheme="minorEastAsia" w:cstheme="minorHAnsi"/>
                <w:sz w:val="18"/>
                <w:szCs w:val="18"/>
              </w:rPr>
              <w:t>9</w:t>
            </w:r>
          </w:p>
        </w:tc>
        <w:tc>
          <w:tcPr>
            <w:tcW w:w="912" w:type="dxa"/>
            <w:shd w:val="clear" w:color="auto" w:fill="FFFFFF" w:themeFill="background1"/>
            <w:tcMar>
              <w:top w:w="20" w:type="nil"/>
              <w:left w:w="20" w:type="nil"/>
              <w:right w:w="20" w:type="nil"/>
            </w:tcMar>
            <w:vAlign w:val="center"/>
          </w:tcPr>
          <w:p w14:paraId="5D17B3A7" w14:textId="68B8CAE8"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1.03–1.1</w:t>
            </w:r>
            <w:r w:rsidR="00CA66DC" w:rsidRPr="00845058">
              <w:rPr>
                <w:rFonts w:eastAsiaTheme="minorEastAsia" w:cstheme="minorHAnsi"/>
                <w:sz w:val="18"/>
                <w:szCs w:val="18"/>
              </w:rPr>
              <w:t>6</w:t>
            </w:r>
          </w:p>
        </w:tc>
        <w:tc>
          <w:tcPr>
            <w:tcW w:w="591" w:type="dxa"/>
            <w:shd w:val="clear" w:color="auto" w:fill="FFFFFF" w:themeFill="background1"/>
            <w:tcMar>
              <w:top w:w="20" w:type="nil"/>
              <w:left w:w="20" w:type="nil"/>
              <w:right w:w="20" w:type="nil"/>
            </w:tcMar>
            <w:vAlign w:val="center"/>
          </w:tcPr>
          <w:p w14:paraId="715407CC" w14:textId="77777777"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0.002</w:t>
            </w:r>
          </w:p>
        </w:tc>
        <w:tc>
          <w:tcPr>
            <w:tcW w:w="522" w:type="dxa"/>
            <w:shd w:val="clear" w:color="auto" w:fill="FFFFFF" w:themeFill="background1"/>
            <w:tcMar>
              <w:top w:w="20" w:type="nil"/>
              <w:left w:w="20" w:type="nil"/>
              <w:right w:w="20" w:type="nil"/>
            </w:tcMar>
            <w:vAlign w:val="center"/>
          </w:tcPr>
          <w:p w14:paraId="3FBC2029" w14:textId="366ACFCD"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1.1</w:t>
            </w:r>
            <w:r w:rsidR="00CA66DC" w:rsidRPr="00845058">
              <w:rPr>
                <w:rFonts w:eastAsiaTheme="minorEastAsia" w:cstheme="minorHAnsi"/>
                <w:sz w:val="18"/>
                <w:szCs w:val="18"/>
              </w:rPr>
              <w:t>7</w:t>
            </w:r>
          </w:p>
        </w:tc>
        <w:tc>
          <w:tcPr>
            <w:tcW w:w="850" w:type="dxa"/>
            <w:shd w:val="clear" w:color="auto" w:fill="FFFFFF" w:themeFill="background1"/>
            <w:tcMar>
              <w:top w:w="20" w:type="nil"/>
              <w:left w:w="20" w:type="nil"/>
              <w:right w:w="20" w:type="nil"/>
            </w:tcMar>
            <w:vAlign w:val="center"/>
          </w:tcPr>
          <w:p w14:paraId="2F2A92E5" w14:textId="2F9B8C9A"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1.1</w:t>
            </w:r>
            <w:r w:rsidR="00CA66DC" w:rsidRPr="00845058">
              <w:rPr>
                <w:rFonts w:eastAsiaTheme="minorEastAsia" w:cstheme="minorHAnsi"/>
                <w:sz w:val="18"/>
                <w:szCs w:val="18"/>
              </w:rPr>
              <w:t>1</w:t>
            </w:r>
            <w:r w:rsidRPr="00845058">
              <w:rPr>
                <w:rFonts w:eastAsiaTheme="minorEastAsia" w:cstheme="minorHAnsi"/>
                <w:sz w:val="18"/>
                <w:szCs w:val="18"/>
              </w:rPr>
              <w:t>–1.2</w:t>
            </w:r>
            <w:r w:rsidR="00CA66DC" w:rsidRPr="00845058">
              <w:rPr>
                <w:rFonts w:eastAsiaTheme="minorEastAsia" w:cstheme="minorHAnsi"/>
                <w:sz w:val="18"/>
                <w:szCs w:val="18"/>
              </w:rPr>
              <w:t>4</w:t>
            </w:r>
          </w:p>
        </w:tc>
        <w:tc>
          <w:tcPr>
            <w:tcW w:w="581" w:type="dxa"/>
            <w:shd w:val="clear" w:color="auto" w:fill="FFFFFF" w:themeFill="background1"/>
            <w:tcMar>
              <w:top w:w="20" w:type="nil"/>
              <w:left w:w="20" w:type="nil"/>
              <w:right w:w="20" w:type="nil"/>
            </w:tcMar>
            <w:vAlign w:val="center"/>
          </w:tcPr>
          <w:p w14:paraId="0F523868" w14:textId="77777777"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&lt;0.001</w:t>
            </w:r>
          </w:p>
        </w:tc>
        <w:tc>
          <w:tcPr>
            <w:tcW w:w="562" w:type="dxa"/>
            <w:shd w:val="clear" w:color="auto" w:fill="FFFFFF" w:themeFill="background1"/>
            <w:tcMar>
              <w:top w:w="20" w:type="nil"/>
              <w:left w:w="20" w:type="nil"/>
              <w:right w:w="20" w:type="nil"/>
            </w:tcMar>
            <w:vAlign w:val="center"/>
          </w:tcPr>
          <w:p w14:paraId="604A9FC2" w14:textId="13BEF9B1"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1.2</w:t>
            </w:r>
            <w:r w:rsidR="00CA66DC" w:rsidRPr="00845058">
              <w:rPr>
                <w:rFonts w:eastAsiaTheme="minorEastAsia" w:cstheme="minorHAnsi"/>
                <w:sz w:val="18"/>
                <w:szCs w:val="18"/>
              </w:rPr>
              <w:t>3</w:t>
            </w:r>
          </w:p>
        </w:tc>
        <w:tc>
          <w:tcPr>
            <w:tcW w:w="863" w:type="dxa"/>
            <w:shd w:val="clear" w:color="auto" w:fill="FFFFFF" w:themeFill="background1"/>
            <w:tcMar>
              <w:top w:w="20" w:type="nil"/>
              <w:left w:w="20" w:type="nil"/>
              <w:right w:w="20" w:type="nil"/>
            </w:tcMar>
            <w:vAlign w:val="center"/>
          </w:tcPr>
          <w:p w14:paraId="29DFB53D" w14:textId="2C67C6DD"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1.14–1.3</w:t>
            </w:r>
            <w:r w:rsidR="00CA66DC" w:rsidRPr="00845058">
              <w:rPr>
                <w:rFonts w:eastAsiaTheme="minorEastAsia" w:cstheme="minorHAnsi"/>
                <w:sz w:val="18"/>
                <w:szCs w:val="18"/>
              </w:rPr>
              <w:t>2</w:t>
            </w:r>
          </w:p>
        </w:tc>
        <w:tc>
          <w:tcPr>
            <w:tcW w:w="567" w:type="dxa"/>
            <w:shd w:val="clear" w:color="auto" w:fill="FFFFFF" w:themeFill="background1"/>
            <w:tcMar>
              <w:top w:w="20" w:type="nil"/>
              <w:left w:w="20" w:type="nil"/>
              <w:right w:w="20" w:type="nil"/>
            </w:tcMar>
            <w:vAlign w:val="center"/>
          </w:tcPr>
          <w:p w14:paraId="06389DE2" w14:textId="77777777"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&lt;0.001</w:t>
            </w:r>
          </w:p>
        </w:tc>
        <w:tc>
          <w:tcPr>
            <w:tcW w:w="567" w:type="dxa"/>
            <w:shd w:val="clear" w:color="auto" w:fill="FFFFFF" w:themeFill="background1"/>
            <w:tcMar>
              <w:top w:w="20" w:type="nil"/>
              <w:left w:w="20" w:type="nil"/>
              <w:right w:w="20" w:type="nil"/>
            </w:tcMar>
            <w:vAlign w:val="center"/>
          </w:tcPr>
          <w:p w14:paraId="450DADD5" w14:textId="77777777"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1.25</w:t>
            </w:r>
          </w:p>
        </w:tc>
        <w:tc>
          <w:tcPr>
            <w:tcW w:w="850" w:type="dxa"/>
            <w:tcMar>
              <w:top w:w="20" w:type="nil"/>
              <w:left w:w="20" w:type="nil"/>
              <w:right w:w="20" w:type="nil"/>
            </w:tcMar>
            <w:vAlign w:val="center"/>
          </w:tcPr>
          <w:p w14:paraId="38D2B034" w14:textId="425F869F"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1.16–1.3</w:t>
            </w:r>
            <w:r w:rsidR="00CA66DC" w:rsidRPr="00845058">
              <w:rPr>
                <w:rFonts w:eastAsiaTheme="minorEastAsia" w:cstheme="minorHAnsi"/>
                <w:sz w:val="18"/>
                <w:szCs w:val="18"/>
              </w:rPr>
              <w:t>5</w:t>
            </w:r>
          </w:p>
        </w:tc>
        <w:tc>
          <w:tcPr>
            <w:tcW w:w="567" w:type="dxa"/>
            <w:tcMar>
              <w:top w:w="20" w:type="nil"/>
              <w:left w:w="20" w:type="nil"/>
              <w:right w:w="20" w:type="nil"/>
            </w:tcMar>
            <w:vAlign w:val="center"/>
          </w:tcPr>
          <w:p w14:paraId="05BE7CFB" w14:textId="77777777"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&lt;0.001</w:t>
            </w:r>
          </w:p>
        </w:tc>
      </w:tr>
      <w:tr w:rsidR="00670E21" w:rsidRPr="00EC1F5C" w14:paraId="1BB9EAFA" w14:textId="77777777" w:rsidTr="00845058">
        <w:trPr>
          <w:jc w:val="center"/>
        </w:trPr>
        <w:tc>
          <w:tcPr>
            <w:tcW w:w="9067" w:type="dxa"/>
            <w:gridSpan w:val="13"/>
            <w:shd w:val="clear" w:color="auto" w:fill="F2F2F2" w:themeFill="background1" w:themeFillShade="F2"/>
            <w:tcMar>
              <w:top w:w="20" w:type="nil"/>
              <w:left w:w="20" w:type="nil"/>
              <w:right w:w="20" w:type="nil"/>
            </w:tcMar>
            <w:vAlign w:val="bottom"/>
          </w:tcPr>
          <w:p w14:paraId="1D99435C" w14:textId="77777777" w:rsidR="00670E21" w:rsidRPr="00845058" w:rsidRDefault="00670E21" w:rsidP="0039317C">
            <w:pPr>
              <w:widowControl w:val="0"/>
              <w:autoSpaceDE w:val="0"/>
              <w:autoSpaceDN w:val="0"/>
              <w:adjustRightInd w:val="0"/>
              <w:spacing w:before="120" w:after="120"/>
              <w:rPr>
                <w:rFonts w:eastAsiaTheme="minorEastAsia" w:cstheme="minorHAnsi"/>
                <w:i/>
                <w:iCs/>
                <w:sz w:val="18"/>
                <w:szCs w:val="18"/>
              </w:rPr>
            </w:pPr>
            <w:r w:rsidRPr="00845058">
              <w:rPr>
                <w:rFonts w:eastAsiaTheme="minorEastAsia" w:cstheme="minorHAnsi"/>
                <w:i/>
                <w:iCs/>
                <w:sz w:val="18"/>
                <w:szCs w:val="18"/>
              </w:rPr>
              <w:t>Hospitalisation for pneumonia</w:t>
            </w:r>
          </w:p>
        </w:tc>
      </w:tr>
      <w:tr w:rsidR="00670E21" w:rsidRPr="00EC1F5C" w14:paraId="569F52E3" w14:textId="77777777" w:rsidTr="00845058">
        <w:trPr>
          <w:jc w:val="center"/>
        </w:trPr>
        <w:tc>
          <w:tcPr>
            <w:tcW w:w="1129" w:type="dxa"/>
            <w:shd w:val="clear" w:color="auto" w:fill="FFFFFF" w:themeFill="background1"/>
            <w:tcMar>
              <w:top w:w="20" w:type="nil"/>
              <w:left w:w="20" w:type="nil"/>
              <w:right w:w="20" w:type="nil"/>
            </w:tcMar>
            <w:vAlign w:val="center"/>
          </w:tcPr>
          <w:p w14:paraId="46784865" w14:textId="77777777" w:rsidR="00670E21" w:rsidRPr="00845058" w:rsidRDefault="00670E21" w:rsidP="0039317C">
            <w:pPr>
              <w:widowControl w:val="0"/>
              <w:autoSpaceDE w:val="0"/>
              <w:autoSpaceDN w:val="0"/>
              <w:adjustRightInd w:val="0"/>
              <w:spacing w:before="60" w:after="60"/>
              <w:rPr>
                <w:rFonts w:eastAsiaTheme="minorEastAsia" w:cstheme="minorHAnsi"/>
                <w:sz w:val="18"/>
                <w:szCs w:val="18"/>
              </w:rPr>
            </w:pPr>
            <w:r w:rsidRPr="00845058">
              <w:rPr>
                <w:rFonts w:eastAsiaTheme="minorEastAsia" w:cstheme="minorHAnsi"/>
                <w:sz w:val="18"/>
                <w:szCs w:val="18"/>
              </w:rPr>
              <w:t>Non-users</w:t>
            </w:r>
          </w:p>
        </w:tc>
        <w:tc>
          <w:tcPr>
            <w:tcW w:w="506" w:type="dxa"/>
            <w:shd w:val="clear" w:color="auto" w:fill="FFFFFF" w:themeFill="background1"/>
            <w:tcMar>
              <w:top w:w="20" w:type="nil"/>
              <w:left w:w="20" w:type="nil"/>
              <w:right w:w="20" w:type="nil"/>
            </w:tcMar>
            <w:vAlign w:val="center"/>
          </w:tcPr>
          <w:p w14:paraId="0F7E20CA" w14:textId="0623F75E" w:rsidR="00670E21" w:rsidRPr="00845058" w:rsidRDefault="00845058" w:rsidP="0039317C">
            <w:pPr>
              <w:widowControl w:val="0"/>
              <w:autoSpaceDE w:val="0"/>
              <w:autoSpaceDN w:val="0"/>
              <w:adjustRightInd w:val="0"/>
              <w:spacing w:before="60" w:after="60"/>
              <w:jc w:val="center"/>
              <w:rPr>
                <w:rFonts w:eastAsiaTheme="minorEastAsia" w:cstheme="minorHAnsi"/>
                <w:sz w:val="18"/>
                <w:szCs w:val="18"/>
              </w:rPr>
            </w:pPr>
            <w:r>
              <w:rPr>
                <w:rFonts w:eastAsiaTheme="minorEastAsia" w:cstheme="minorHAnsi"/>
                <w:sz w:val="18"/>
                <w:szCs w:val="18"/>
              </w:rPr>
              <w:t>Ref.</w:t>
            </w:r>
          </w:p>
        </w:tc>
        <w:tc>
          <w:tcPr>
            <w:tcW w:w="912" w:type="dxa"/>
            <w:shd w:val="clear" w:color="auto" w:fill="FFFFFF" w:themeFill="background1"/>
            <w:tcMar>
              <w:top w:w="20" w:type="nil"/>
              <w:left w:w="20" w:type="nil"/>
              <w:right w:w="20" w:type="nil"/>
            </w:tcMar>
            <w:vAlign w:val="center"/>
          </w:tcPr>
          <w:p w14:paraId="74BC8D8B" w14:textId="77777777"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p>
        </w:tc>
        <w:tc>
          <w:tcPr>
            <w:tcW w:w="591" w:type="dxa"/>
            <w:shd w:val="clear" w:color="auto" w:fill="FFFFFF" w:themeFill="background1"/>
            <w:tcMar>
              <w:top w:w="20" w:type="nil"/>
              <w:left w:w="20" w:type="nil"/>
              <w:right w:w="20" w:type="nil"/>
            </w:tcMar>
            <w:vAlign w:val="center"/>
          </w:tcPr>
          <w:p w14:paraId="008EF520" w14:textId="77777777"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p>
        </w:tc>
        <w:tc>
          <w:tcPr>
            <w:tcW w:w="522" w:type="dxa"/>
            <w:shd w:val="clear" w:color="auto" w:fill="FFFFFF" w:themeFill="background1"/>
            <w:tcMar>
              <w:top w:w="20" w:type="nil"/>
              <w:left w:w="20" w:type="nil"/>
              <w:right w:w="20" w:type="nil"/>
            </w:tcMar>
            <w:vAlign w:val="center"/>
          </w:tcPr>
          <w:p w14:paraId="075E8832" w14:textId="402B49C9" w:rsidR="00670E21" w:rsidRPr="00845058" w:rsidRDefault="00845058" w:rsidP="0039317C">
            <w:pPr>
              <w:widowControl w:val="0"/>
              <w:autoSpaceDE w:val="0"/>
              <w:autoSpaceDN w:val="0"/>
              <w:adjustRightInd w:val="0"/>
              <w:spacing w:before="60" w:after="60"/>
              <w:jc w:val="center"/>
              <w:rPr>
                <w:rFonts w:eastAsiaTheme="minorEastAsia" w:cstheme="minorHAnsi"/>
                <w:sz w:val="18"/>
                <w:szCs w:val="18"/>
              </w:rPr>
            </w:pPr>
            <w:r>
              <w:rPr>
                <w:rFonts w:eastAsiaTheme="minorEastAsia" w:cstheme="minorHAnsi"/>
                <w:sz w:val="18"/>
                <w:szCs w:val="18"/>
              </w:rPr>
              <w:t>Ref.</w:t>
            </w:r>
          </w:p>
        </w:tc>
        <w:tc>
          <w:tcPr>
            <w:tcW w:w="850" w:type="dxa"/>
            <w:shd w:val="clear" w:color="auto" w:fill="FFFFFF" w:themeFill="background1"/>
            <w:tcMar>
              <w:top w:w="20" w:type="nil"/>
              <w:left w:w="20" w:type="nil"/>
              <w:right w:w="20" w:type="nil"/>
            </w:tcMar>
            <w:vAlign w:val="center"/>
          </w:tcPr>
          <w:p w14:paraId="509BA927" w14:textId="77777777"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p>
        </w:tc>
        <w:tc>
          <w:tcPr>
            <w:tcW w:w="581" w:type="dxa"/>
            <w:shd w:val="clear" w:color="auto" w:fill="FFFFFF" w:themeFill="background1"/>
            <w:tcMar>
              <w:top w:w="20" w:type="nil"/>
              <w:left w:w="20" w:type="nil"/>
              <w:right w:w="20" w:type="nil"/>
            </w:tcMar>
            <w:vAlign w:val="center"/>
          </w:tcPr>
          <w:p w14:paraId="7EB50AFA" w14:textId="77777777"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p>
        </w:tc>
        <w:tc>
          <w:tcPr>
            <w:tcW w:w="562" w:type="dxa"/>
            <w:shd w:val="clear" w:color="auto" w:fill="FFFFFF" w:themeFill="background1"/>
            <w:tcMar>
              <w:top w:w="20" w:type="nil"/>
              <w:left w:w="20" w:type="nil"/>
              <w:right w:w="20" w:type="nil"/>
            </w:tcMar>
            <w:vAlign w:val="center"/>
          </w:tcPr>
          <w:p w14:paraId="02731E32" w14:textId="53B00C73" w:rsidR="00670E21" w:rsidRPr="00845058" w:rsidRDefault="00845058" w:rsidP="0039317C">
            <w:pPr>
              <w:widowControl w:val="0"/>
              <w:autoSpaceDE w:val="0"/>
              <w:autoSpaceDN w:val="0"/>
              <w:adjustRightInd w:val="0"/>
              <w:spacing w:before="60" w:after="60"/>
              <w:jc w:val="center"/>
              <w:rPr>
                <w:rFonts w:eastAsiaTheme="minorEastAsia" w:cstheme="minorHAnsi"/>
                <w:sz w:val="18"/>
                <w:szCs w:val="18"/>
              </w:rPr>
            </w:pPr>
            <w:r>
              <w:rPr>
                <w:rFonts w:eastAsiaTheme="minorEastAsia" w:cstheme="minorHAnsi"/>
                <w:sz w:val="18"/>
                <w:szCs w:val="18"/>
              </w:rPr>
              <w:t>Ref.</w:t>
            </w:r>
          </w:p>
        </w:tc>
        <w:tc>
          <w:tcPr>
            <w:tcW w:w="863" w:type="dxa"/>
            <w:shd w:val="clear" w:color="auto" w:fill="FFFFFF" w:themeFill="background1"/>
            <w:tcMar>
              <w:top w:w="20" w:type="nil"/>
              <w:left w:w="20" w:type="nil"/>
              <w:right w:w="20" w:type="nil"/>
            </w:tcMar>
            <w:vAlign w:val="center"/>
          </w:tcPr>
          <w:p w14:paraId="155A23EE" w14:textId="77777777"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p>
        </w:tc>
        <w:tc>
          <w:tcPr>
            <w:tcW w:w="567" w:type="dxa"/>
            <w:shd w:val="clear" w:color="auto" w:fill="FFFFFF" w:themeFill="background1"/>
            <w:tcMar>
              <w:top w:w="20" w:type="nil"/>
              <w:left w:w="20" w:type="nil"/>
              <w:right w:w="20" w:type="nil"/>
            </w:tcMar>
            <w:vAlign w:val="center"/>
          </w:tcPr>
          <w:p w14:paraId="3E212B0B" w14:textId="77777777"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p>
        </w:tc>
        <w:tc>
          <w:tcPr>
            <w:tcW w:w="567" w:type="dxa"/>
            <w:shd w:val="clear" w:color="auto" w:fill="FFFFFF" w:themeFill="background1"/>
            <w:tcMar>
              <w:top w:w="20" w:type="nil"/>
              <w:left w:w="20" w:type="nil"/>
              <w:right w:w="20" w:type="nil"/>
            </w:tcMar>
            <w:vAlign w:val="center"/>
          </w:tcPr>
          <w:p w14:paraId="197D1DB7" w14:textId="6963D853" w:rsidR="00670E21" w:rsidRPr="00845058" w:rsidRDefault="00845058" w:rsidP="0039317C">
            <w:pPr>
              <w:widowControl w:val="0"/>
              <w:autoSpaceDE w:val="0"/>
              <w:autoSpaceDN w:val="0"/>
              <w:adjustRightInd w:val="0"/>
              <w:spacing w:before="60" w:after="60"/>
              <w:jc w:val="center"/>
              <w:rPr>
                <w:rFonts w:eastAsiaTheme="minorEastAsia" w:cstheme="minorHAnsi"/>
                <w:sz w:val="18"/>
                <w:szCs w:val="18"/>
              </w:rPr>
            </w:pPr>
            <w:r>
              <w:rPr>
                <w:rFonts w:eastAsiaTheme="minorEastAsia" w:cstheme="minorHAnsi"/>
                <w:sz w:val="18"/>
                <w:szCs w:val="18"/>
              </w:rPr>
              <w:t>Ref.</w:t>
            </w:r>
          </w:p>
        </w:tc>
        <w:tc>
          <w:tcPr>
            <w:tcW w:w="850" w:type="dxa"/>
            <w:shd w:val="clear" w:color="auto" w:fill="FFFFFF" w:themeFill="background1"/>
            <w:tcMar>
              <w:top w:w="20" w:type="nil"/>
              <w:left w:w="20" w:type="nil"/>
              <w:right w:w="20" w:type="nil"/>
            </w:tcMar>
            <w:vAlign w:val="center"/>
          </w:tcPr>
          <w:p w14:paraId="6FE9AB5A" w14:textId="77777777"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p>
        </w:tc>
        <w:tc>
          <w:tcPr>
            <w:tcW w:w="567" w:type="dxa"/>
            <w:shd w:val="clear" w:color="auto" w:fill="FFFFFF" w:themeFill="background1"/>
            <w:tcMar>
              <w:top w:w="20" w:type="nil"/>
              <w:left w:w="20" w:type="nil"/>
              <w:right w:w="20" w:type="nil"/>
            </w:tcMar>
            <w:vAlign w:val="center"/>
          </w:tcPr>
          <w:p w14:paraId="725F8C89" w14:textId="77777777" w:rsidR="00670E21" w:rsidRPr="00845058" w:rsidRDefault="00670E21" w:rsidP="0039317C">
            <w:pPr>
              <w:widowControl w:val="0"/>
              <w:autoSpaceDE w:val="0"/>
              <w:autoSpaceDN w:val="0"/>
              <w:adjustRightInd w:val="0"/>
              <w:spacing w:before="60" w:after="60"/>
              <w:jc w:val="center"/>
              <w:rPr>
                <w:rFonts w:eastAsiaTheme="minorEastAsia" w:cstheme="minorHAnsi"/>
                <w:sz w:val="18"/>
                <w:szCs w:val="18"/>
              </w:rPr>
            </w:pPr>
          </w:p>
        </w:tc>
      </w:tr>
      <w:tr w:rsidR="00670E21" w:rsidRPr="00EC1F5C" w14:paraId="19DC78B5" w14:textId="77777777" w:rsidTr="00845058">
        <w:trPr>
          <w:jc w:val="center"/>
        </w:trPr>
        <w:tc>
          <w:tcPr>
            <w:tcW w:w="1129" w:type="dxa"/>
            <w:shd w:val="clear" w:color="auto" w:fill="FFFFFF" w:themeFill="background1"/>
            <w:tcMar>
              <w:top w:w="20" w:type="nil"/>
              <w:left w:w="20" w:type="nil"/>
              <w:right w:w="20" w:type="nil"/>
            </w:tcMar>
            <w:vAlign w:val="center"/>
          </w:tcPr>
          <w:p w14:paraId="393BB6B1" w14:textId="77777777" w:rsidR="00670E21" w:rsidRPr="00845058" w:rsidRDefault="00670E21" w:rsidP="00670E21">
            <w:pPr>
              <w:widowControl w:val="0"/>
              <w:autoSpaceDE w:val="0"/>
              <w:autoSpaceDN w:val="0"/>
              <w:adjustRightInd w:val="0"/>
              <w:spacing w:before="60" w:after="60"/>
              <w:rPr>
                <w:rFonts w:eastAsiaTheme="minorEastAsia" w:cstheme="minorHAnsi"/>
                <w:sz w:val="18"/>
                <w:szCs w:val="18"/>
              </w:rPr>
            </w:pPr>
            <w:r w:rsidRPr="00845058">
              <w:rPr>
                <w:rFonts w:eastAsiaTheme="minorEastAsia" w:cstheme="minorHAnsi"/>
                <w:sz w:val="18"/>
                <w:szCs w:val="18"/>
              </w:rPr>
              <w:t xml:space="preserve">Irregular users </w:t>
            </w:r>
          </w:p>
        </w:tc>
        <w:tc>
          <w:tcPr>
            <w:tcW w:w="506" w:type="dxa"/>
            <w:shd w:val="clear" w:color="auto" w:fill="FFFFFF" w:themeFill="background1"/>
            <w:tcMar>
              <w:top w:w="20" w:type="nil"/>
              <w:left w:w="20" w:type="nil"/>
              <w:right w:w="20" w:type="nil"/>
            </w:tcMar>
            <w:vAlign w:val="center"/>
          </w:tcPr>
          <w:p w14:paraId="42DC712D" w14:textId="013451AD" w:rsidR="00670E21" w:rsidRPr="00845058" w:rsidRDefault="00670E21" w:rsidP="00670E21">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1.18</w:t>
            </w:r>
          </w:p>
        </w:tc>
        <w:tc>
          <w:tcPr>
            <w:tcW w:w="912" w:type="dxa"/>
            <w:shd w:val="clear" w:color="auto" w:fill="FFFFFF" w:themeFill="background1"/>
            <w:tcMar>
              <w:top w:w="20" w:type="nil"/>
              <w:left w:w="20" w:type="nil"/>
              <w:right w:w="20" w:type="nil"/>
            </w:tcMar>
            <w:vAlign w:val="center"/>
          </w:tcPr>
          <w:p w14:paraId="1DEEB320" w14:textId="12985FBA" w:rsidR="00670E21" w:rsidRPr="00845058" w:rsidRDefault="00670E21" w:rsidP="00670E21">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1.06–1.32</w:t>
            </w:r>
          </w:p>
        </w:tc>
        <w:tc>
          <w:tcPr>
            <w:tcW w:w="591" w:type="dxa"/>
            <w:shd w:val="clear" w:color="auto" w:fill="FFFFFF" w:themeFill="background1"/>
            <w:tcMar>
              <w:top w:w="20" w:type="nil"/>
              <w:left w:w="20" w:type="nil"/>
              <w:right w:w="20" w:type="nil"/>
            </w:tcMar>
            <w:vAlign w:val="center"/>
          </w:tcPr>
          <w:p w14:paraId="695A9C0D" w14:textId="2985991E" w:rsidR="00670E21" w:rsidRPr="00845058" w:rsidRDefault="00670E21" w:rsidP="00670E21">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0.003</w:t>
            </w:r>
          </w:p>
        </w:tc>
        <w:tc>
          <w:tcPr>
            <w:tcW w:w="522" w:type="dxa"/>
            <w:shd w:val="clear" w:color="auto" w:fill="FFFFFF" w:themeFill="background1"/>
            <w:tcMar>
              <w:top w:w="20" w:type="nil"/>
              <w:left w:w="20" w:type="nil"/>
              <w:right w:w="20" w:type="nil"/>
            </w:tcMar>
            <w:vAlign w:val="center"/>
          </w:tcPr>
          <w:p w14:paraId="54219F39" w14:textId="204E2EEE" w:rsidR="00670E21" w:rsidRPr="00845058" w:rsidRDefault="00670E21" w:rsidP="00670E21">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1.2</w:t>
            </w:r>
            <w:r w:rsidR="00CA66DC" w:rsidRPr="00845058">
              <w:rPr>
                <w:rFonts w:eastAsiaTheme="minorEastAsia" w:cstheme="minorHAnsi"/>
                <w:sz w:val="18"/>
                <w:szCs w:val="18"/>
              </w:rPr>
              <w:t>9</w:t>
            </w:r>
          </w:p>
        </w:tc>
        <w:tc>
          <w:tcPr>
            <w:tcW w:w="850" w:type="dxa"/>
            <w:shd w:val="clear" w:color="auto" w:fill="FFFFFF" w:themeFill="background1"/>
            <w:tcMar>
              <w:top w:w="20" w:type="nil"/>
              <w:left w:w="20" w:type="nil"/>
              <w:right w:w="20" w:type="nil"/>
            </w:tcMar>
            <w:vAlign w:val="center"/>
          </w:tcPr>
          <w:p w14:paraId="28E63B41" w14:textId="121F017C" w:rsidR="00670E21" w:rsidRPr="00845058" w:rsidRDefault="00670E21" w:rsidP="00670E21">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1.1</w:t>
            </w:r>
            <w:r w:rsidR="00CA66DC" w:rsidRPr="00845058">
              <w:rPr>
                <w:rFonts w:eastAsiaTheme="minorEastAsia" w:cstheme="minorHAnsi"/>
                <w:sz w:val="18"/>
                <w:szCs w:val="18"/>
              </w:rPr>
              <w:t>5</w:t>
            </w:r>
            <w:r w:rsidRPr="00845058">
              <w:rPr>
                <w:rFonts w:eastAsiaTheme="minorEastAsia" w:cstheme="minorHAnsi"/>
                <w:sz w:val="18"/>
                <w:szCs w:val="18"/>
              </w:rPr>
              <w:t>–1.</w:t>
            </w:r>
            <w:r w:rsidR="00CA66DC" w:rsidRPr="00845058">
              <w:rPr>
                <w:rFonts w:eastAsiaTheme="minorEastAsia" w:cstheme="minorHAnsi"/>
                <w:sz w:val="18"/>
                <w:szCs w:val="18"/>
              </w:rPr>
              <w:t>44</w:t>
            </w:r>
          </w:p>
        </w:tc>
        <w:tc>
          <w:tcPr>
            <w:tcW w:w="581" w:type="dxa"/>
            <w:shd w:val="clear" w:color="auto" w:fill="FFFFFF" w:themeFill="background1"/>
            <w:tcMar>
              <w:top w:w="20" w:type="nil"/>
              <w:left w:w="20" w:type="nil"/>
              <w:right w:w="20" w:type="nil"/>
            </w:tcMar>
            <w:vAlign w:val="center"/>
          </w:tcPr>
          <w:p w14:paraId="237BF585" w14:textId="77777777" w:rsidR="00670E21" w:rsidRPr="00845058" w:rsidRDefault="00670E21" w:rsidP="00670E21">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&lt;0.001</w:t>
            </w:r>
          </w:p>
        </w:tc>
        <w:tc>
          <w:tcPr>
            <w:tcW w:w="562" w:type="dxa"/>
            <w:shd w:val="clear" w:color="auto" w:fill="FFFFFF" w:themeFill="background1"/>
            <w:tcMar>
              <w:top w:w="20" w:type="nil"/>
              <w:left w:w="20" w:type="nil"/>
              <w:right w:w="20" w:type="nil"/>
            </w:tcMar>
            <w:vAlign w:val="center"/>
          </w:tcPr>
          <w:p w14:paraId="6586BF0A" w14:textId="119126D5" w:rsidR="00670E21" w:rsidRPr="00845058" w:rsidRDefault="00670E21" w:rsidP="00670E21">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1.</w:t>
            </w:r>
            <w:r w:rsidR="00CA66DC" w:rsidRPr="00845058">
              <w:rPr>
                <w:rFonts w:eastAsiaTheme="minorEastAsia" w:cstheme="minorHAnsi"/>
                <w:sz w:val="18"/>
                <w:szCs w:val="18"/>
              </w:rPr>
              <w:t>21</w:t>
            </w:r>
          </w:p>
        </w:tc>
        <w:tc>
          <w:tcPr>
            <w:tcW w:w="863" w:type="dxa"/>
            <w:shd w:val="clear" w:color="auto" w:fill="FFFFFF" w:themeFill="background1"/>
            <w:tcMar>
              <w:top w:w="20" w:type="nil"/>
              <w:left w:w="20" w:type="nil"/>
              <w:right w:w="20" w:type="nil"/>
            </w:tcMar>
            <w:vAlign w:val="center"/>
          </w:tcPr>
          <w:p w14:paraId="7D5BC6A9" w14:textId="500A25C4" w:rsidR="00670E21" w:rsidRPr="00845058" w:rsidRDefault="00670E21" w:rsidP="00670E21">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1.0</w:t>
            </w:r>
            <w:r w:rsidR="00CA66DC" w:rsidRPr="00845058">
              <w:rPr>
                <w:rFonts w:eastAsiaTheme="minorEastAsia" w:cstheme="minorHAnsi"/>
                <w:sz w:val="18"/>
                <w:szCs w:val="18"/>
              </w:rPr>
              <w:t>8</w:t>
            </w:r>
            <w:r w:rsidRPr="00845058">
              <w:rPr>
                <w:rFonts w:eastAsiaTheme="minorEastAsia" w:cstheme="minorHAnsi"/>
                <w:sz w:val="18"/>
                <w:szCs w:val="18"/>
              </w:rPr>
              <w:t>–1.3</w:t>
            </w:r>
            <w:r w:rsidR="00CA66DC" w:rsidRPr="00845058">
              <w:rPr>
                <w:rFonts w:eastAsiaTheme="minorEastAsia" w:cstheme="minorHAnsi"/>
                <w:sz w:val="18"/>
                <w:szCs w:val="18"/>
              </w:rPr>
              <w:t>6</w:t>
            </w:r>
          </w:p>
        </w:tc>
        <w:tc>
          <w:tcPr>
            <w:tcW w:w="567" w:type="dxa"/>
            <w:shd w:val="clear" w:color="auto" w:fill="FFFFFF" w:themeFill="background1"/>
            <w:tcMar>
              <w:top w:w="20" w:type="nil"/>
              <w:left w:w="20" w:type="nil"/>
              <w:right w:w="20" w:type="nil"/>
            </w:tcMar>
            <w:vAlign w:val="center"/>
          </w:tcPr>
          <w:p w14:paraId="44E12E0A" w14:textId="31BDF028" w:rsidR="00670E21" w:rsidRPr="00845058" w:rsidRDefault="00670E21" w:rsidP="00670E21">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0.00</w:t>
            </w:r>
            <w:r w:rsidR="00CA66DC" w:rsidRPr="00845058">
              <w:rPr>
                <w:rFonts w:eastAsiaTheme="minorEastAsia" w:cstheme="minorHAnsi"/>
                <w:sz w:val="18"/>
                <w:szCs w:val="18"/>
              </w:rPr>
              <w:t>1</w:t>
            </w:r>
          </w:p>
        </w:tc>
        <w:tc>
          <w:tcPr>
            <w:tcW w:w="567" w:type="dxa"/>
            <w:shd w:val="clear" w:color="auto" w:fill="FFFFFF" w:themeFill="background1"/>
            <w:tcMar>
              <w:top w:w="20" w:type="nil"/>
              <w:left w:w="20" w:type="nil"/>
              <w:right w:w="20" w:type="nil"/>
            </w:tcMar>
            <w:vAlign w:val="center"/>
          </w:tcPr>
          <w:p w14:paraId="0DB01E29" w14:textId="1B800DD9" w:rsidR="00670E21" w:rsidRPr="00845058" w:rsidRDefault="00670E21" w:rsidP="00670E21">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1.23</w:t>
            </w:r>
          </w:p>
        </w:tc>
        <w:tc>
          <w:tcPr>
            <w:tcW w:w="850" w:type="dxa"/>
            <w:shd w:val="clear" w:color="auto" w:fill="FFFFFF" w:themeFill="background1"/>
            <w:tcMar>
              <w:top w:w="20" w:type="nil"/>
              <w:left w:w="20" w:type="nil"/>
              <w:right w:w="20" w:type="nil"/>
            </w:tcMar>
            <w:vAlign w:val="center"/>
          </w:tcPr>
          <w:p w14:paraId="3881CD48" w14:textId="55374717" w:rsidR="00670E21" w:rsidRPr="00845058" w:rsidRDefault="00670E21" w:rsidP="00670E21">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1.10–1.39</w:t>
            </w:r>
          </w:p>
        </w:tc>
        <w:tc>
          <w:tcPr>
            <w:tcW w:w="567" w:type="dxa"/>
            <w:shd w:val="clear" w:color="auto" w:fill="FFFFFF" w:themeFill="background1"/>
            <w:tcMar>
              <w:top w:w="20" w:type="nil"/>
              <w:left w:w="20" w:type="nil"/>
              <w:right w:w="20" w:type="nil"/>
            </w:tcMar>
            <w:vAlign w:val="center"/>
          </w:tcPr>
          <w:p w14:paraId="66AD1A72" w14:textId="0D231446" w:rsidR="00670E21" w:rsidRPr="00845058" w:rsidRDefault="00670E21" w:rsidP="00670E21">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&lt;0.001</w:t>
            </w:r>
          </w:p>
        </w:tc>
      </w:tr>
      <w:tr w:rsidR="00670E21" w:rsidRPr="00EC1F5C" w14:paraId="3940646B" w14:textId="77777777" w:rsidTr="00845058">
        <w:trPr>
          <w:jc w:val="center"/>
        </w:trPr>
        <w:tc>
          <w:tcPr>
            <w:tcW w:w="1129" w:type="dxa"/>
            <w:tcBorders>
              <w:bottom w:val="single" w:sz="4" w:space="0" w:color="auto"/>
            </w:tcBorders>
            <w:shd w:val="clear" w:color="auto" w:fill="FFFFFF" w:themeFill="background1"/>
            <w:tcMar>
              <w:top w:w="20" w:type="nil"/>
              <w:left w:w="20" w:type="nil"/>
              <w:right w:w="20" w:type="nil"/>
            </w:tcMar>
            <w:vAlign w:val="center"/>
          </w:tcPr>
          <w:p w14:paraId="3A0F83CF" w14:textId="77777777" w:rsidR="00670E21" w:rsidRPr="00845058" w:rsidRDefault="00670E21" w:rsidP="00670E21">
            <w:pPr>
              <w:widowControl w:val="0"/>
              <w:autoSpaceDE w:val="0"/>
              <w:autoSpaceDN w:val="0"/>
              <w:adjustRightInd w:val="0"/>
              <w:spacing w:before="60" w:after="60"/>
              <w:rPr>
                <w:rFonts w:eastAsiaTheme="minorEastAsia" w:cstheme="minorHAnsi"/>
                <w:sz w:val="18"/>
                <w:szCs w:val="18"/>
              </w:rPr>
            </w:pPr>
            <w:bookmarkStart w:id="2" w:name="_Hlk143948593"/>
            <w:r w:rsidRPr="00845058">
              <w:rPr>
                <w:rFonts w:eastAsiaTheme="minorEastAsia" w:cstheme="minorHAnsi"/>
                <w:sz w:val="18"/>
                <w:szCs w:val="18"/>
              </w:rPr>
              <w:t>Regular users</w:t>
            </w:r>
          </w:p>
        </w:tc>
        <w:tc>
          <w:tcPr>
            <w:tcW w:w="506" w:type="dxa"/>
            <w:tcBorders>
              <w:bottom w:val="single" w:sz="4" w:space="0" w:color="auto"/>
            </w:tcBorders>
            <w:shd w:val="clear" w:color="auto" w:fill="FFFFFF" w:themeFill="background1"/>
            <w:tcMar>
              <w:top w:w="20" w:type="nil"/>
              <w:left w:w="20" w:type="nil"/>
              <w:right w:w="20" w:type="nil"/>
            </w:tcMar>
            <w:vAlign w:val="center"/>
          </w:tcPr>
          <w:p w14:paraId="00405DB1" w14:textId="366887D1" w:rsidR="00670E21" w:rsidRPr="00845058" w:rsidRDefault="00670E21" w:rsidP="00670E21">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1.58</w:t>
            </w:r>
          </w:p>
        </w:tc>
        <w:tc>
          <w:tcPr>
            <w:tcW w:w="912" w:type="dxa"/>
            <w:tcBorders>
              <w:bottom w:val="single" w:sz="4" w:space="0" w:color="auto"/>
            </w:tcBorders>
            <w:shd w:val="clear" w:color="auto" w:fill="FFFFFF" w:themeFill="background1"/>
            <w:tcMar>
              <w:top w:w="20" w:type="nil"/>
              <w:left w:w="20" w:type="nil"/>
              <w:right w:w="20" w:type="nil"/>
            </w:tcMar>
            <w:vAlign w:val="center"/>
          </w:tcPr>
          <w:p w14:paraId="4056F956" w14:textId="4D30A3CA" w:rsidR="00670E21" w:rsidRPr="00845058" w:rsidRDefault="00670E21" w:rsidP="00670E21">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1.46–1.71</w:t>
            </w:r>
          </w:p>
        </w:tc>
        <w:tc>
          <w:tcPr>
            <w:tcW w:w="591" w:type="dxa"/>
            <w:tcBorders>
              <w:bottom w:val="single" w:sz="4" w:space="0" w:color="auto"/>
            </w:tcBorders>
            <w:shd w:val="clear" w:color="auto" w:fill="FFFFFF" w:themeFill="background1"/>
            <w:tcMar>
              <w:top w:w="20" w:type="nil"/>
              <w:left w:w="20" w:type="nil"/>
              <w:right w:w="20" w:type="nil"/>
            </w:tcMar>
            <w:vAlign w:val="center"/>
          </w:tcPr>
          <w:p w14:paraId="63A82E42" w14:textId="77777777" w:rsidR="00670E21" w:rsidRPr="00845058" w:rsidRDefault="00670E21" w:rsidP="00670E21">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&lt;0.001</w:t>
            </w:r>
          </w:p>
        </w:tc>
        <w:tc>
          <w:tcPr>
            <w:tcW w:w="522" w:type="dxa"/>
            <w:tcBorders>
              <w:bottom w:val="single" w:sz="4" w:space="0" w:color="auto"/>
            </w:tcBorders>
            <w:shd w:val="clear" w:color="auto" w:fill="FFFFFF" w:themeFill="background1"/>
            <w:tcMar>
              <w:top w:w="20" w:type="nil"/>
              <w:left w:w="20" w:type="nil"/>
              <w:right w:w="20" w:type="nil"/>
            </w:tcMar>
            <w:vAlign w:val="center"/>
          </w:tcPr>
          <w:p w14:paraId="46039648" w14:textId="7AD0245F" w:rsidR="00670E21" w:rsidRPr="00845058" w:rsidRDefault="00670E21" w:rsidP="00670E21">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1.</w:t>
            </w:r>
            <w:r w:rsidR="00CA66DC" w:rsidRPr="00845058">
              <w:rPr>
                <w:rFonts w:eastAsiaTheme="minorEastAsia" w:cstheme="minorHAnsi"/>
                <w:sz w:val="18"/>
                <w:szCs w:val="18"/>
              </w:rPr>
              <w:t>64</w:t>
            </w:r>
          </w:p>
        </w:tc>
        <w:tc>
          <w:tcPr>
            <w:tcW w:w="850" w:type="dxa"/>
            <w:tcBorders>
              <w:bottom w:val="single" w:sz="4" w:space="0" w:color="auto"/>
            </w:tcBorders>
            <w:shd w:val="clear" w:color="auto" w:fill="FFFFFF" w:themeFill="background1"/>
            <w:tcMar>
              <w:top w:w="20" w:type="nil"/>
              <w:left w:w="20" w:type="nil"/>
              <w:right w:w="20" w:type="nil"/>
            </w:tcMar>
            <w:vAlign w:val="center"/>
          </w:tcPr>
          <w:p w14:paraId="12A92F1C" w14:textId="5834B63D" w:rsidR="00670E21" w:rsidRPr="00845058" w:rsidRDefault="00670E21" w:rsidP="00670E21">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1.</w:t>
            </w:r>
            <w:r w:rsidR="00CA66DC" w:rsidRPr="00845058">
              <w:rPr>
                <w:rFonts w:eastAsiaTheme="minorEastAsia" w:cstheme="minorHAnsi"/>
                <w:sz w:val="18"/>
                <w:szCs w:val="18"/>
              </w:rPr>
              <w:t>51</w:t>
            </w:r>
            <w:r w:rsidRPr="00845058">
              <w:rPr>
                <w:rFonts w:eastAsiaTheme="minorEastAsia" w:cstheme="minorHAnsi"/>
                <w:sz w:val="18"/>
                <w:szCs w:val="18"/>
              </w:rPr>
              <w:t>–1.7</w:t>
            </w:r>
            <w:r w:rsidR="00CA66DC" w:rsidRPr="00845058">
              <w:rPr>
                <w:rFonts w:eastAsiaTheme="minorEastAsia" w:cstheme="minorHAnsi"/>
                <w:sz w:val="18"/>
                <w:szCs w:val="18"/>
              </w:rPr>
              <w:t>8</w:t>
            </w:r>
          </w:p>
        </w:tc>
        <w:tc>
          <w:tcPr>
            <w:tcW w:w="581" w:type="dxa"/>
            <w:tcBorders>
              <w:bottom w:val="single" w:sz="4" w:space="0" w:color="auto"/>
            </w:tcBorders>
            <w:shd w:val="clear" w:color="auto" w:fill="FFFFFF" w:themeFill="background1"/>
            <w:tcMar>
              <w:top w:w="20" w:type="nil"/>
              <w:left w:w="20" w:type="nil"/>
              <w:right w:w="20" w:type="nil"/>
            </w:tcMar>
            <w:vAlign w:val="center"/>
          </w:tcPr>
          <w:p w14:paraId="7F810EAC" w14:textId="77777777" w:rsidR="00670E21" w:rsidRPr="00845058" w:rsidRDefault="00670E21" w:rsidP="00670E21">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&lt;0.001</w:t>
            </w:r>
          </w:p>
        </w:tc>
        <w:tc>
          <w:tcPr>
            <w:tcW w:w="562" w:type="dxa"/>
            <w:tcBorders>
              <w:bottom w:val="single" w:sz="4" w:space="0" w:color="auto"/>
            </w:tcBorders>
            <w:shd w:val="clear" w:color="auto" w:fill="FFFFFF" w:themeFill="background1"/>
            <w:tcMar>
              <w:top w:w="20" w:type="nil"/>
              <w:left w:w="20" w:type="nil"/>
              <w:right w:w="20" w:type="nil"/>
            </w:tcMar>
            <w:vAlign w:val="center"/>
          </w:tcPr>
          <w:p w14:paraId="151CE3F5" w14:textId="75C30CF6" w:rsidR="00670E21" w:rsidRPr="00845058" w:rsidRDefault="00670E21" w:rsidP="00670E21">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1.</w:t>
            </w:r>
            <w:r w:rsidR="00CA66DC" w:rsidRPr="00845058">
              <w:rPr>
                <w:rFonts w:eastAsiaTheme="minorEastAsia" w:cstheme="minorHAnsi"/>
                <w:sz w:val="18"/>
                <w:szCs w:val="18"/>
              </w:rPr>
              <w:t>43</w:t>
            </w:r>
          </w:p>
        </w:tc>
        <w:tc>
          <w:tcPr>
            <w:tcW w:w="863" w:type="dxa"/>
            <w:tcBorders>
              <w:bottom w:val="single" w:sz="4" w:space="0" w:color="auto"/>
            </w:tcBorders>
            <w:shd w:val="clear" w:color="auto" w:fill="FFFFFF" w:themeFill="background1"/>
            <w:tcMar>
              <w:top w:w="20" w:type="nil"/>
              <w:left w:w="20" w:type="nil"/>
              <w:right w:w="20" w:type="nil"/>
            </w:tcMar>
            <w:vAlign w:val="center"/>
          </w:tcPr>
          <w:p w14:paraId="1061F111" w14:textId="488A7B9C" w:rsidR="00670E21" w:rsidRPr="00845058" w:rsidRDefault="00670E21" w:rsidP="00670E21">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1.2</w:t>
            </w:r>
            <w:r w:rsidR="00CA66DC" w:rsidRPr="00845058">
              <w:rPr>
                <w:rFonts w:eastAsiaTheme="minorEastAsia" w:cstheme="minorHAnsi"/>
                <w:sz w:val="18"/>
                <w:szCs w:val="18"/>
              </w:rPr>
              <w:t>8</w:t>
            </w:r>
            <w:r w:rsidRPr="00845058">
              <w:rPr>
                <w:rFonts w:eastAsiaTheme="minorEastAsia" w:cstheme="minorHAnsi"/>
                <w:sz w:val="18"/>
                <w:szCs w:val="18"/>
              </w:rPr>
              <w:t>–1.</w:t>
            </w:r>
            <w:r w:rsidR="00CA66DC" w:rsidRPr="00845058">
              <w:rPr>
                <w:rFonts w:eastAsiaTheme="minorEastAsia" w:cstheme="minorHAnsi"/>
                <w:sz w:val="18"/>
                <w:szCs w:val="18"/>
              </w:rPr>
              <w:t>60</w:t>
            </w:r>
          </w:p>
        </w:tc>
        <w:tc>
          <w:tcPr>
            <w:tcW w:w="567" w:type="dxa"/>
            <w:tcBorders>
              <w:bottom w:val="single" w:sz="4" w:space="0" w:color="auto"/>
            </w:tcBorders>
            <w:shd w:val="clear" w:color="auto" w:fill="FFFFFF" w:themeFill="background1"/>
            <w:tcMar>
              <w:top w:w="20" w:type="nil"/>
              <w:left w:w="20" w:type="nil"/>
              <w:right w:w="20" w:type="nil"/>
            </w:tcMar>
            <w:vAlign w:val="center"/>
          </w:tcPr>
          <w:p w14:paraId="1869E275" w14:textId="77777777" w:rsidR="00670E21" w:rsidRPr="00845058" w:rsidRDefault="00670E21" w:rsidP="00670E21">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&lt;0.001</w:t>
            </w:r>
          </w:p>
        </w:tc>
        <w:tc>
          <w:tcPr>
            <w:tcW w:w="567" w:type="dxa"/>
            <w:tcBorders>
              <w:bottom w:val="single" w:sz="4" w:space="0" w:color="auto"/>
            </w:tcBorders>
            <w:shd w:val="clear" w:color="auto" w:fill="FFFFFF" w:themeFill="background1"/>
            <w:tcMar>
              <w:top w:w="20" w:type="nil"/>
              <w:left w:w="20" w:type="nil"/>
              <w:right w:w="20" w:type="nil"/>
            </w:tcMar>
            <w:vAlign w:val="center"/>
          </w:tcPr>
          <w:p w14:paraId="31216EB5" w14:textId="1B0CC80A" w:rsidR="00670E21" w:rsidRPr="00845058" w:rsidRDefault="00670E21" w:rsidP="00670E21">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1.46</w:t>
            </w:r>
          </w:p>
        </w:tc>
        <w:tc>
          <w:tcPr>
            <w:tcW w:w="850" w:type="dxa"/>
            <w:tcBorders>
              <w:bottom w:val="single" w:sz="4" w:space="0" w:color="auto"/>
            </w:tcBorders>
            <w:shd w:val="clear" w:color="auto" w:fill="FFFFFF" w:themeFill="background1"/>
            <w:tcMar>
              <w:top w:w="20" w:type="nil"/>
              <w:left w:w="20" w:type="nil"/>
              <w:right w:w="20" w:type="nil"/>
            </w:tcMar>
            <w:vAlign w:val="center"/>
          </w:tcPr>
          <w:p w14:paraId="6AA0E52D" w14:textId="7CAF04F7" w:rsidR="00670E21" w:rsidRPr="00845058" w:rsidRDefault="00670E21" w:rsidP="00670E21">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1.30–1.63</w:t>
            </w:r>
          </w:p>
        </w:tc>
        <w:tc>
          <w:tcPr>
            <w:tcW w:w="567" w:type="dxa"/>
            <w:tcBorders>
              <w:bottom w:val="single" w:sz="4" w:space="0" w:color="auto"/>
            </w:tcBorders>
            <w:shd w:val="clear" w:color="auto" w:fill="FFFFFF" w:themeFill="background1"/>
            <w:tcMar>
              <w:top w:w="20" w:type="nil"/>
              <w:left w:w="20" w:type="nil"/>
              <w:right w:w="20" w:type="nil"/>
            </w:tcMar>
            <w:vAlign w:val="center"/>
          </w:tcPr>
          <w:p w14:paraId="3984DDDE" w14:textId="77777777" w:rsidR="00670E21" w:rsidRPr="00845058" w:rsidRDefault="00670E21" w:rsidP="00670E21">
            <w:pPr>
              <w:widowControl w:val="0"/>
              <w:autoSpaceDE w:val="0"/>
              <w:autoSpaceDN w:val="0"/>
              <w:adjustRightInd w:val="0"/>
              <w:spacing w:before="60" w:after="60"/>
              <w:jc w:val="center"/>
              <w:rPr>
                <w:rFonts w:eastAsiaTheme="minorEastAsia" w:cstheme="minorHAnsi"/>
                <w:sz w:val="18"/>
                <w:szCs w:val="18"/>
              </w:rPr>
            </w:pPr>
            <w:r w:rsidRPr="00845058">
              <w:rPr>
                <w:rFonts w:eastAsiaTheme="minorEastAsia" w:cstheme="minorHAnsi"/>
                <w:sz w:val="18"/>
                <w:szCs w:val="18"/>
              </w:rPr>
              <w:t>&lt;0.001</w:t>
            </w:r>
          </w:p>
        </w:tc>
      </w:tr>
    </w:tbl>
    <w:bookmarkEnd w:id="2"/>
    <w:p w14:paraId="76591D62" w14:textId="21D3AE30" w:rsidR="00670E21" w:rsidRPr="00F8752C" w:rsidRDefault="00670E21" w:rsidP="00670E21">
      <w:pPr>
        <w:jc w:val="both"/>
        <w:rPr>
          <w:rFonts w:cstheme="minorHAnsi"/>
          <w:b/>
          <w:bCs/>
          <w:i/>
          <w:iCs/>
          <w:sz w:val="16"/>
          <w:szCs w:val="16"/>
        </w:rPr>
      </w:pPr>
      <w:r w:rsidRPr="00F8752C">
        <w:rPr>
          <w:rFonts w:cstheme="minorHAnsi"/>
          <w:i/>
          <w:iCs/>
          <w:color w:val="333333"/>
          <w:sz w:val="16"/>
          <w:szCs w:val="16"/>
        </w:rPr>
        <w:t>CI: confidence interval</w:t>
      </w:r>
      <w:r>
        <w:rPr>
          <w:rFonts w:cstheme="minorHAnsi"/>
          <w:i/>
          <w:iCs/>
          <w:color w:val="333333"/>
          <w:sz w:val="16"/>
          <w:szCs w:val="16"/>
        </w:rPr>
        <w:t>; COPD, chronic obstructive pulmonary disease</w:t>
      </w:r>
      <w:r w:rsidR="00C42F86">
        <w:rPr>
          <w:rFonts w:cstheme="minorHAnsi"/>
          <w:i/>
          <w:iCs/>
          <w:color w:val="333333"/>
          <w:sz w:val="16"/>
          <w:szCs w:val="16"/>
        </w:rPr>
        <w:t xml:space="preserve">; </w:t>
      </w:r>
      <w:r w:rsidR="00C42F86" w:rsidRPr="00F8752C">
        <w:rPr>
          <w:rFonts w:cstheme="minorHAnsi"/>
          <w:i/>
          <w:iCs/>
          <w:color w:val="333333"/>
          <w:sz w:val="16"/>
          <w:szCs w:val="16"/>
        </w:rPr>
        <w:t>HR: hazard ratio</w:t>
      </w:r>
    </w:p>
    <w:p w14:paraId="53C92180" w14:textId="77777777" w:rsidR="00670E21" w:rsidRDefault="00670E21" w:rsidP="00670E21">
      <w:pPr>
        <w:spacing w:after="0"/>
        <w:jc w:val="both"/>
        <w:rPr>
          <w:rFonts w:cstheme="minorHAnsi"/>
          <w:i/>
          <w:iCs/>
          <w:sz w:val="16"/>
          <w:szCs w:val="16"/>
          <w:shd w:val="clear" w:color="auto" w:fill="FFFFFF"/>
        </w:rPr>
      </w:pPr>
      <w:proofErr w:type="gramStart"/>
      <w:r w:rsidRPr="006F67AF">
        <w:rPr>
          <w:rFonts w:cstheme="minorHAnsi"/>
          <w:i/>
          <w:iCs/>
          <w:sz w:val="16"/>
          <w:szCs w:val="16"/>
          <w:vertAlign w:val="superscript"/>
        </w:rPr>
        <w:t>a</w:t>
      </w:r>
      <w:proofErr w:type="gramEnd"/>
      <w:r>
        <w:rPr>
          <w:rFonts w:cstheme="minorHAnsi"/>
          <w:i/>
          <w:iCs/>
          <w:sz w:val="16"/>
          <w:szCs w:val="16"/>
        </w:rPr>
        <w:t xml:space="preserve"> A</w:t>
      </w:r>
      <w:r w:rsidRPr="00F8752C">
        <w:rPr>
          <w:rFonts w:cstheme="minorHAnsi"/>
          <w:i/>
          <w:iCs/>
          <w:sz w:val="16"/>
          <w:szCs w:val="16"/>
        </w:rPr>
        <w:t>djusted for age</w:t>
      </w:r>
      <w:r w:rsidRPr="00F8752C">
        <w:rPr>
          <w:rFonts w:cstheme="minorHAnsi"/>
          <w:i/>
          <w:iCs/>
          <w:sz w:val="16"/>
          <w:szCs w:val="16"/>
          <w:shd w:val="clear" w:color="auto" w:fill="FFFFFF"/>
        </w:rPr>
        <w:t xml:space="preserve">, sex, </w:t>
      </w:r>
      <w:r>
        <w:rPr>
          <w:rFonts w:cstheme="minorHAnsi"/>
          <w:i/>
          <w:iCs/>
          <w:sz w:val="16"/>
          <w:szCs w:val="16"/>
          <w:shd w:val="clear" w:color="auto" w:fill="FFFFFF"/>
        </w:rPr>
        <w:t xml:space="preserve">smoking history </w:t>
      </w:r>
      <w:r w:rsidRPr="00F8752C">
        <w:rPr>
          <w:rFonts w:cstheme="minorHAnsi"/>
          <w:i/>
          <w:iCs/>
          <w:sz w:val="16"/>
          <w:szCs w:val="16"/>
          <w:shd w:val="clear" w:color="auto" w:fill="FFFFFF"/>
        </w:rPr>
        <w:t>and I</w:t>
      </w:r>
      <w:r>
        <w:rPr>
          <w:rFonts w:cstheme="minorHAnsi"/>
          <w:i/>
          <w:iCs/>
          <w:sz w:val="16"/>
          <w:szCs w:val="16"/>
          <w:shd w:val="clear" w:color="auto" w:fill="FFFFFF"/>
        </w:rPr>
        <w:t>ndex of multiple deprivation (IMD)</w:t>
      </w:r>
    </w:p>
    <w:p w14:paraId="661710BA" w14:textId="1C85F9EA" w:rsidR="00670E21" w:rsidRPr="00F8752C" w:rsidRDefault="00670E21" w:rsidP="00670E21">
      <w:pPr>
        <w:spacing w:after="0"/>
        <w:jc w:val="both"/>
        <w:rPr>
          <w:rFonts w:cstheme="minorHAnsi"/>
          <w:i/>
          <w:iCs/>
          <w:sz w:val="16"/>
          <w:szCs w:val="16"/>
          <w:shd w:val="clear" w:color="auto" w:fill="FFFFFF"/>
        </w:rPr>
      </w:pPr>
      <w:r w:rsidRPr="003C333A">
        <w:rPr>
          <w:rFonts w:cstheme="minorHAnsi"/>
          <w:i/>
          <w:iCs/>
          <w:sz w:val="16"/>
          <w:szCs w:val="16"/>
          <w:shd w:val="clear" w:color="auto" w:fill="FFFFFF"/>
          <w:vertAlign w:val="superscript"/>
        </w:rPr>
        <w:t>b</w:t>
      </w:r>
      <w:r>
        <w:rPr>
          <w:rFonts w:cstheme="minorHAnsi"/>
          <w:i/>
          <w:iCs/>
          <w:sz w:val="16"/>
          <w:szCs w:val="16"/>
          <w:shd w:val="clear" w:color="auto" w:fill="FFFFFF"/>
        </w:rPr>
        <w:t xml:space="preserve"> </w:t>
      </w:r>
      <w:r w:rsidRPr="003C333A">
        <w:rPr>
          <w:rFonts w:cstheme="minorHAnsi"/>
          <w:i/>
          <w:iCs/>
          <w:sz w:val="16"/>
          <w:szCs w:val="16"/>
          <w:shd w:val="clear" w:color="auto" w:fill="FFFFFF"/>
        </w:rPr>
        <w:t>A</w:t>
      </w:r>
      <w:r w:rsidRPr="003C333A">
        <w:rPr>
          <w:rFonts w:cstheme="minorHAnsi"/>
          <w:i/>
          <w:iCs/>
          <w:sz w:val="16"/>
          <w:szCs w:val="16"/>
        </w:rPr>
        <w:t>djusted for age</w:t>
      </w:r>
      <w:r w:rsidRPr="003C333A">
        <w:rPr>
          <w:rFonts w:cstheme="minorHAnsi"/>
          <w:i/>
          <w:iCs/>
          <w:sz w:val="16"/>
          <w:szCs w:val="16"/>
          <w:shd w:val="clear" w:color="auto" w:fill="FFFFFF"/>
        </w:rPr>
        <w:t>, sex, smoking history, index of multiple deprivation, COPD, asthma, lung cancer, gastro</w:t>
      </w:r>
      <w:r>
        <w:rPr>
          <w:rFonts w:cstheme="minorHAnsi"/>
          <w:i/>
          <w:iCs/>
          <w:sz w:val="16"/>
          <w:szCs w:val="16"/>
          <w:shd w:val="clear" w:color="auto" w:fill="FFFFFF"/>
        </w:rPr>
        <w:t>-o</w:t>
      </w:r>
      <w:r w:rsidRPr="003C333A">
        <w:rPr>
          <w:rFonts w:cstheme="minorHAnsi"/>
          <w:i/>
          <w:iCs/>
          <w:sz w:val="16"/>
          <w:szCs w:val="16"/>
          <w:shd w:val="clear" w:color="auto" w:fill="FFFFFF"/>
        </w:rPr>
        <w:t>esophageal reflux disease, hiatus hernia, ischaemic heart disease, heart failure, pulmonary arter</w:t>
      </w:r>
      <w:r w:rsidR="00C42F86">
        <w:rPr>
          <w:rFonts w:cstheme="minorHAnsi"/>
          <w:i/>
          <w:iCs/>
          <w:sz w:val="16"/>
          <w:szCs w:val="16"/>
          <w:shd w:val="clear" w:color="auto" w:fill="FFFFFF"/>
        </w:rPr>
        <w:t>ial</w:t>
      </w:r>
      <w:r w:rsidRPr="003C333A">
        <w:rPr>
          <w:rFonts w:cstheme="minorHAnsi"/>
          <w:i/>
          <w:iCs/>
          <w:sz w:val="16"/>
          <w:szCs w:val="16"/>
          <w:shd w:val="clear" w:color="auto" w:fill="FFFFFF"/>
        </w:rPr>
        <w:t xml:space="preserve"> </w:t>
      </w:r>
      <w:proofErr w:type="gramStart"/>
      <w:r w:rsidRPr="003C333A">
        <w:rPr>
          <w:rFonts w:cstheme="minorHAnsi"/>
          <w:i/>
          <w:iCs/>
          <w:sz w:val="16"/>
          <w:szCs w:val="16"/>
          <w:shd w:val="clear" w:color="auto" w:fill="FFFFFF"/>
        </w:rPr>
        <w:t>hypertension</w:t>
      </w:r>
      <w:proofErr w:type="gramEnd"/>
      <w:r w:rsidRPr="003C333A">
        <w:rPr>
          <w:rFonts w:cstheme="minorHAnsi"/>
          <w:i/>
          <w:iCs/>
          <w:sz w:val="16"/>
          <w:szCs w:val="16"/>
          <w:shd w:val="clear" w:color="auto" w:fill="FFFFFF"/>
        </w:rPr>
        <w:t xml:space="preserve"> and type 2 diabetes.</w:t>
      </w:r>
    </w:p>
    <w:p w14:paraId="75546402" w14:textId="77777777" w:rsidR="000D345D" w:rsidRDefault="000D345D"/>
    <w:p w14:paraId="1C6A0639" w14:textId="77777777" w:rsidR="0031649C" w:rsidRDefault="0031649C">
      <w:pPr>
        <w:rPr>
          <w:b/>
          <w:bCs/>
        </w:rPr>
      </w:pPr>
      <w:r>
        <w:rPr>
          <w:b/>
          <w:bCs/>
        </w:rPr>
        <w:br w:type="page"/>
      </w:r>
    </w:p>
    <w:p w14:paraId="7212F43E" w14:textId="2B45F14D" w:rsidR="000D345D" w:rsidRDefault="000D345D">
      <w:r w:rsidRPr="00462E1F">
        <w:rPr>
          <w:b/>
          <w:bCs/>
        </w:rPr>
        <w:t xml:space="preserve">Table </w:t>
      </w:r>
      <w:r w:rsidR="00C42F86">
        <w:rPr>
          <w:b/>
          <w:bCs/>
        </w:rPr>
        <w:t>S</w:t>
      </w:r>
      <w:r w:rsidR="00376FF9">
        <w:rPr>
          <w:b/>
          <w:bCs/>
        </w:rPr>
        <w:t>4</w:t>
      </w:r>
      <w:r w:rsidR="00397FB8" w:rsidRPr="00462E1F">
        <w:rPr>
          <w:b/>
          <w:bCs/>
        </w:rPr>
        <w:t>a</w:t>
      </w:r>
      <w:r w:rsidR="00C017EE">
        <w:t xml:space="preserve"> </w:t>
      </w:r>
      <w:r w:rsidR="002320C2" w:rsidRPr="00FD6930">
        <w:rPr>
          <w:b/>
          <w:bCs/>
        </w:rPr>
        <w:t xml:space="preserve">| </w:t>
      </w:r>
      <w:r w:rsidR="002320C2">
        <w:rPr>
          <w:b/>
          <w:bCs/>
        </w:rPr>
        <w:t xml:space="preserve">Sensitivity analysis: </w:t>
      </w:r>
      <w:r w:rsidR="002320C2">
        <w:t xml:space="preserve"> Hazard ratios for the association between ICS prescribing and a) pneumonia hospitalisation and </w:t>
      </w:r>
      <w:r w:rsidR="002320C2" w:rsidRPr="002320C2">
        <w:t>b</w:t>
      </w:r>
      <w:r w:rsidR="002320C2">
        <w:t>) all-cause mortality stratified by presence and absence of comorbid COPD</w:t>
      </w:r>
      <w:r w:rsidR="001C16C4">
        <w:t xml:space="preserve"> (</w:t>
      </w:r>
      <w:proofErr w:type="gramStart"/>
      <w:r w:rsidR="001C16C4">
        <w:t>fully-adjusted</w:t>
      </w:r>
      <w:proofErr w:type="gramEnd"/>
      <w:r w:rsidR="001C16C4">
        <w:t xml:space="preserve"> model)</w:t>
      </w:r>
    </w:p>
    <w:tbl>
      <w:tblPr>
        <w:tblW w:w="8223" w:type="dxa"/>
        <w:jc w:val="center"/>
        <w:tblLayout w:type="fixed"/>
        <w:tblCellMar>
          <w:left w:w="28" w:type="dxa"/>
          <w:right w:w="0" w:type="dxa"/>
        </w:tblCellMar>
        <w:tblLook w:val="0020" w:firstRow="1" w:lastRow="0" w:firstColumn="0" w:lastColumn="0" w:noHBand="0" w:noVBand="0"/>
      </w:tblPr>
      <w:tblGrid>
        <w:gridCol w:w="1588"/>
        <w:gridCol w:w="992"/>
        <w:gridCol w:w="1003"/>
        <w:gridCol w:w="992"/>
        <w:gridCol w:w="425"/>
        <w:gridCol w:w="930"/>
        <w:gridCol w:w="1338"/>
        <w:gridCol w:w="955"/>
      </w:tblGrid>
      <w:tr w:rsidR="00261500" w:rsidRPr="00E27E7F" w14:paraId="4B931196" w14:textId="77777777" w:rsidTr="00261500">
        <w:trPr>
          <w:jc w:val="center"/>
        </w:trPr>
        <w:tc>
          <w:tcPr>
            <w:tcW w:w="1588" w:type="dxa"/>
            <w:tcBorders>
              <w:top w:val="single" w:sz="4" w:space="0" w:color="auto"/>
            </w:tcBorders>
            <w:shd w:val="clear" w:color="auto" w:fill="D9D9D9" w:themeFill="background1" w:themeFillShade="D9"/>
            <w:tcMar>
              <w:top w:w="20" w:type="nil"/>
              <w:left w:w="20" w:type="nil"/>
              <w:right w:w="20" w:type="nil"/>
            </w:tcMar>
            <w:vAlign w:val="bottom"/>
          </w:tcPr>
          <w:p w14:paraId="5C30D912" w14:textId="77777777" w:rsidR="00261500" w:rsidRPr="00E27E7F" w:rsidRDefault="00261500" w:rsidP="0039317C">
            <w:pPr>
              <w:widowControl w:val="0"/>
              <w:autoSpaceDE w:val="0"/>
              <w:autoSpaceDN w:val="0"/>
              <w:adjustRightInd w:val="0"/>
              <w:spacing w:before="60" w:after="60"/>
              <w:jc w:val="center"/>
              <w:rPr>
                <w:rFonts w:asciiTheme="majorHAnsi" w:eastAsiaTheme="minorEastAsia" w:hAnsiTheme="majorHAnsi" w:cstheme="majorHAnsi"/>
                <w:b/>
                <w:bCs/>
                <w:sz w:val="18"/>
                <w:szCs w:val="18"/>
              </w:rPr>
            </w:pPr>
          </w:p>
        </w:tc>
        <w:tc>
          <w:tcPr>
            <w:tcW w:w="2987" w:type="dxa"/>
            <w:gridSpan w:val="3"/>
            <w:tcBorders>
              <w:top w:val="single" w:sz="4" w:space="0" w:color="auto"/>
              <w:bottom w:val="single" w:sz="4" w:space="0" w:color="auto"/>
            </w:tcBorders>
            <w:shd w:val="clear" w:color="auto" w:fill="D9D9D9" w:themeFill="background1" w:themeFillShade="D9"/>
            <w:tcMar>
              <w:top w:w="20" w:type="nil"/>
              <w:left w:w="20" w:type="nil"/>
              <w:right w:w="20" w:type="nil"/>
            </w:tcMar>
            <w:vAlign w:val="center"/>
          </w:tcPr>
          <w:p w14:paraId="59046CC4" w14:textId="091AC5A9" w:rsidR="00261500" w:rsidRPr="00E27E7F" w:rsidRDefault="00261500" w:rsidP="00397FB8">
            <w:pPr>
              <w:pStyle w:val="ListParagraph"/>
              <w:widowControl w:val="0"/>
              <w:numPr>
                <w:ilvl w:val="0"/>
                <w:numId w:val="9"/>
              </w:numPr>
              <w:autoSpaceDE w:val="0"/>
              <w:autoSpaceDN w:val="0"/>
              <w:adjustRightInd w:val="0"/>
              <w:spacing w:before="60" w:after="60"/>
              <w:rPr>
                <w:rFonts w:asciiTheme="majorHAnsi" w:eastAsiaTheme="minorEastAsia" w:hAnsiTheme="majorHAnsi" w:cstheme="majorHAnsi"/>
                <w:b/>
                <w:bCs/>
                <w:sz w:val="18"/>
                <w:szCs w:val="18"/>
              </w:rPr>
            </w:pPr>
            <w:r w:rsidRPr="00E27E7F">
              <w:rPr>
                <w:rFonts w:asciiTheme="majorHAnsi" w:eastAsiaTheme="minorEastAsia" w:hAnsiTheme="majorHAnsi" w:cstheme="majorHAnsi"/>
                <w:b/>
                <w:bCs/>
                <w:sz w:val="18"/>
                <w:szCs w:val="18"/>
              </w:rPr>
              <w:t>Hospitalisation for pneumonia</w:t>
            </w:r>
          </w:p>
          <w:p w14:paraId="19CD8441" w14:textId="666DDF5B" w:rsidR="00261500" w:rsidRPr="00E27E7F" w:rsidRDefault="00261500" w:rsidP="006F2762">
            <w:pPr>
              <w:pStyle w:val="ListParagraph"/>
              <w:widowControl w:val="0"/>
              <w:autoSpaceDE w:val="0"/>
              <w:autoSpaceDN w:val="0"/>
              <w:adjustRightInd w:val="0"/>
              <w:spacing w:before="60" w:after="60"/>
              <w:ind w:left="0"/>
              <w:jc w:val="center"/>
              <w:rPr>
                <w:rFonts w:asciiTheme="majorHAnsi" w:eastAsiaTheme="minorEastAsia" w:hAnsiTheme="majorHAnsi" w:cstheme="majorHAnsi"/>
                <w:b/>
                <w:bCs/>
                <w:sz w:val="18"/>
                <w:szCs w:val="18"/>
              </w:rPr>
            </w:pPr>
            <w:r w:rsidRPr="00E27E7F">
              <w:rPr>
                <w:rFonts w:asciiTheme="majorHAnsi" w:eastAsiaTheme="minorEastAsia" w:hAnsiTheme="majorHAnsi" w:cstheme="majorHAnsi"/>
                <w:b/>
                <w:bCs/>
                <w:sz w:val="18"/>
                <w:szCs w:val="18"/>
              </w:rPr>
              <w:t>(weak evidence of an interaction with COPD for irregular users (p= 0.049) but not regular users (p= 0.613)</w:t>
            </w:r>
          </w:p>
        </w:tc>
        <w:tc>
          <w:tcPr>
            <w:tcW w:w="425" w:type="dxa"/>
            <w:tcBorders>
              <w:top w:val="single" w:sz="4" w:space="0" w:color="auto"/>
            </w:tcBorders>
            <w:shd w:val="clear" w:color="auto" w:fill="D9D9D9" w:themeFill="background1" w:themeFillShade="D9"/>
          </w:tcPr>
          <w:p w14:paraId="4AF3D0E7" w14:textId="77777777" w:rsidR="00261500" w:rsidRPr="00E27E7F" w:rsidRDefault="00261500" w:rsidP="0039317C">
            <w:pPr>
              <w:widowControl w:val="0"/>
              <w:autoSpaceDE w:val="0"/>
              <w:autoSpaceDN w:val="0"/>
              <w:adjustRightInd w:val="0"/>
              <w:spacing w:before="60" w:after="60"/>
              <w:jc w:val="center"/>
              <w:rPr>
                <w:rFonts w:asciiTheme="majorHAnsi" w:eastAsiaTheme="minorEastAsia" w:hAnsiTheme="majorHAnsi" w:cstheme="majorHAnsi"/>
                <w:b/>
                <w:bCs/>
                <w:sz w:val="18"/>
                <w:szCs w:val="18"/>
              </w:rPr>
            </w:pPr>
          </w:p>
        </w:tc>
        <w:tc>
          <w:tcPr>
            <w:tcW w:w="3223" w:type="dxa"/>
            <w:gridSpan w:val="3"/>
            <w:tcBorders>
              <w:top w:val="single" w:sz="4" w:space="0" w:color="auto"/>
              <w:bottom w:val="single" w:sz="4" w:space="0" w:color="auto"/>
            </w:tcBorders>
            <w:shd w:val="clear" w:color="auto" w:fill="D9D9D9" w:themeFill="background1" w:themeFillShade="D9"/>
            <w:tcMar>
              <w:top w:w="20" w:type="nil"/>
              <w:left w:w="20" w:type="nil"/>
              <w:right w:w="20" w:type="nil"/>
            </w:tcMar>
            <w:vAlign w:val="center"/>
          </w:tcPr>
          <w:p w14:paraId="7435B5F9" w14:textId="44E37A91" w:rsidR="00261500" w:rsidRPr="00261500" w:rsidRDefault="00261500" w:rsidP="00261500">
            <w:pPr>
              <w:widowControl w:val="0"/>
              <w:autoSpaceDE w:val="0"/>
              <w:autoSpaceDN w:val="0"/>
              <w:adjustRightInd w:val="0"/>
              <w:spacing w:before="60" w:after="60"/>
              <w:jc w:val="center"/>
              <w:rPr>
                <w:rFonts w:asciiTheme="majorHAnsi" w:eastAsiaTheme="minorEastAsia" w:hAnsiTheme="majorHAnsi" w:cstheme="majorHAnsi"/>
                <w:b/>
                <w:bCs/>
                <w:sz w:val="18"/>
                <w:szCs w:val="18"/>
              </w:rPr>
            </w:pPr>
            <w:r w:rsidRPr="00261500">
              <w:rPr>
                <w:rFonts w:asciiTheme="majorHAnsi" w:eastAsiaTheme="minorEastAsia" w:hAnsiTheme="majorHAnsi" w:cstheme="majorHAnsi"/>
                <w:b/>
                <w:bCs/>
                <w:sz w:val="18"/>
                <w:szCs w:val="18"/>
              </w:rPr>
              <w:t xml:space="preserve">b) </w:t>
            </w:r>
            <w:r>
              <w:rPr>
                <w:rFonts w:asciiTheme="majorHAnsi" w:eastAsiaTheme="minorEastAsia" w:hAnsiTheme="majorHAnsi" w:cstheme="majorHAnsi"/>
                <w:b/>
                <w:bCs/>
                <w:sz w:val="18"/>
                <w:szCs w:val="18"/>
              </w:rPr>
              <w:t xml:space="preserve">   </w:t>
            </w:r>
            <w:r w:rsidRPr="00261500">
              <w:rPr>
                <w:rFonts w:asciiTheme="majorHAnsi" w:eastAsiaTheme="minorEastAsia" w:hAnsiTheme="majorHAnsi" w:cstheme="majorHAnsi"/>
                <w:b/>
                <w:bCs/>
                <w:sz w:val="18"/>
                <w:szCs w:val="18"/>
              </w:rPr>
              <w:t>All-cause mortality</w:t>
            </w:r>
            <w:r>
              <w:rPr>
                <w:rFonts w:asciiTheme="majorHAnsi" w:eastAsiaTheme="minorEastAsia" w:hAnsiTheme="majorHAnsi" w:cstheme="majorHAnsi"/>
                <w:b/>
                <w:bCs/>
                <w:sz w:val="18"/>
                <w:szCs w:val="18"/>
              </w:rPr>
              <w:t xml:space="preserve"> </w:t>
            </w:r>
            <w:r>
              <w:rPr>
                <w:rFonts w:asciiTheme="majorHAnsi" w:eastAsiaTheme="minorEastAsia" w:hAnsiTheme="majorHAnsi" w:cstheme="majorHAnsi"/>
                <w:b/>
                <w:bCs/>
                <w:sz w:val="18"/>
                <w:szCs w:val="18"/>
              </w:rPr>
              <w:br/>
            </w:r>
            <w:r w:rsidRPr="00261500">
              <w:rPr>
                <w:rFonts w:asciiTheme="majorHAnsi" w:eastAsiaTheme="minorEastAsia" w:hAnsiTheme="majorHAnsi" w:cstheme="majorHAnsi"/>
                <w:b/>
                <w:bCs/>
                <w:sz w:val="18"/>
                <w:szCs w:val="18"/>
              </w:rPr>
              <w:t>(p value for the interaction terms are</w:t>
            </w:r>
            <w:r w:rsidRPr="00261500">
              <w:rPr>
                <w:rFonts w:asciiTheme="majorHAnsi" w:eastAsiaTheme="minorEastAsia" w:hAnsiTheme="majorHAnsi" w:cstheme="majorHAnsi"/>
                <w:b/>
                <w:bCs/>
                <w:sz w:val="18"/>
                <w:szCs w:val="18"/>
              </w:rPr>
              <w:br/>
              <w:t xml:space="preserve"> not significant) </w:t>
            </w:r>
          </w:p>
        </w:tc>
      </w:tr>
      <w:tr w:rsidR="006F2762" w:rsidRPr="000E4A1E" w14:paraId="3FDC084E" w14:textId="77777777" w:rsidTr="00261500">
        <w:trPr>
          <w:jc w:val="center"/>
        </w:trPr>
        <w:tc>
          <w:tcPr>
            <w:tcW w:w="1588" w:type="dxa"/>
            <w:tcBorders>
              <w:bottom w:val="single" w:sz="4" w:space="0" w:color="auto"/>
            </w:tcBorders>
            <w:shd w:val="clear" w:color="auto" w:fill="D9D9D9" w:themeFill="background1" w:themeFillShade="D9"/>
            <w:tcMar>
              <w:top w:w="20" w:type="nil"/>
              <w:left w:w="20" w:type="nil"/>
              <w:right w:w="20" w:type="nil"/>
            </w:tcMar>
            <w:vAlign w:val="bottom"/>
          </w:tcPr>
          <w:p w14:paraId="64167258" w14:textId="77777777" w:rsidR="006F2762" w:rsidRPr="00E27E7F" w:rsidRDefault="006F2762" w:rsidP="0039317C">
            <w:pPr>
              <w:widowControl w:val="0"/>
              <w:autoSpaceDE w:val="0"/>
              <w:autoSpaceDN w:val="0"/>
              <w:adjustRightInd w:val="0"/>
              <w:spacing w:before="60" w:after="60"/>
              <w:rPr>
                <w:rFonts w:asciiTheme="majorHAnsi" w:eastAsiaTheme="minorEastAsia" w:hAnsiTheme="majorHAnsi" w:cstheme="majorHAnsi"/>
                <w:b/>
                <w:bCs/>
                <w:sz w:val="18"/>
                <w:szCs w:val="18"/>
              </w:rPr>
            </w:pPr>
          </w:p>
        </w:tc>
        <w:tc>
          <w:tcPr>
            <w:tcW w:w="992" w:type="dxa"/>
            <w:tcBorders>
              <w:top w:val="single" w:sz="4" w:space="0" w:color="auto"/>
              <w:bottom w:val="single" w:sz="4" w:space="0" w:color="auto"/>
            </w:tcBorders>
            <w:shd w:val="clear" w:color="auto" w:fill="D9D9D9" w:themeFill="background1" w:themeFillShade="D9"/>
            <w:tcMar>
              <w:top w:w="20" w:type="nil"/>
              <w:left w:w="20" w:type="nil"/>
              <w:right w:w="20" w:type="nil"/>
            </w:tcMar>
            <w:vAlign w:val="bottom"/>
          </w:tcPr>
          <w:p w14:paraId="4C2D856A" w14:textId="77777777" w:rsidR="006F2762" w:rsidRPr="00E27E7F" w:rsidRDefault="006F2762" w:rsidP="0039317C">
            <w:pPr>
              <w:widowControl w:val="0"/>
              <w:autoSpaceDE w:val="0"/>
              <w:autoSpaceDN w:val="0"/>
              <w:adjustRightInd w:val="0"/>
              <w:spacing w:before="60" w:after="60"/>
              <w:jc w:val="center"/>
              <w:rPr>
                <w:rFonts w:asciiTheme="majorHAnsi" w:eastAsiaTheme="minorEastAsia" w:hAnsiTheme="majorHAnsi" w:cstheme="majorHAnsi"/>
                <w:b/>
                <w:bCs/>
                <w:sz w:val="18"/>
                <w:szCs w:val="18"/>
              </w:rPr>
            </w:pPr>
            <w:r w:rsidRPr="00E27E7F">
              <w:rPr>
                <w:rFonts w:asciiTheme="majorHAnsi" w:eastAsiaTheme="minorEastAsia" w:hAnsiTheme="majorHAnsi" w:cstheme="majorHAnsi"/>
                <w:b/>
                <w:bCs/>
                <w:sz w:val="18"/>
                <w:szCs w:val="18"/>
              </w:rPr>
              <w:t>HR</w:t>
            </w:r>
          </w:p>
        </w:tc>
        <w:tc>
          <w:tcPr>
            <w:tcW w:w="1003" w:type="dxa"/>
            <w:tcBorders>
              <w:top w:val="single" w:sz="4" w:space="0" w:color="auto"/>
              <w:bottom w:val="single" w:sz="4" w:space="0" w:color="auto"/>
            </w:tcBorders>
            <w:shd w:val="clear" w:color="auto" w:fill="D9D9D9" w:themeFill="background1" w:themeFillShade="D9"/>
            <w:tcMar>
              <w:top w:w="20" w:type="nil"/>
              <w:left w:w="20" w:type="nil"/>
              <w:right w:w="20" w:type="nil"/>
            </w:tcMar>
            <w:vAlign w:val="bottom"/>
          </w:tcPr>
          <w:p w14:paraId="3A963F07" w14:textId="77777777" w:rsidR="006F2762" w:rsidRPr="00E27E7F" w:rsidRDefault="006F2762" w:rsidP="00C017EE">
            <w:pPr>
              <w:widowControl w:val="0"/>
              <w:autoSpaceDE w:val="0"/>
              <w:autoSpaceDN w:val="0"/>
              <w:adjustRightInd w:val="0"/>
              <w:spacing w:before="60" w:after="60"/>
              <w:jc w:val="center"/>
              <w:rPr>
                <w:rFonts w:asciiTheme="majorHAnsi" w:eastAsiaTheme="minorEastAsia" w:hAnsiTheme="majorHAnsi" w:cstheme="majorHAnsi"/>
                <w:b/>
                <w:bCs/>
                <w:sz w:val="18"/>
                <w:szCs w:val="18"/>
              </w:rPr>
            </w:pPr>
            <w:r w:rsidRPr="00E27E7F">
              <w:rPr>
                <w:rFonts w:asciiTheme="majorHAnsi" w:eastAsiaTheme="minorEastAsia" w:hAnsiTheme="majorHAnsi" w:cstheme="majorHAnsi"/>
                <w:b/>
                <w:bCs/>
                <w:sz w:val="18"/>
                <w:szCs w:val="18"/>
              </w:rPr>
              <w:t>95% CI</w:t>
            </w:r>
          </w:p>
        </w:tc>
        <w:tc>
          <w:tcPr>
            <w:tcW w:w="992" w:type="dxa"/>
            <w:tcBorders>
              <w:top w:val="single" w:sz="4" w:space="0" w:color="auto"/>
              <w:bottom w:val="single" w:sz="4" w:space="0" w:color="auto"/>
            </w:tcBorders>
            <w:shd w:val="clear" w:color="auto" w:fill="D9D9D9" w:themeFill="background1" w:themeFillShade="D9"/>
            <w:vAlign w:val="bottom"/>
          </w:tcPr>
          <w:p w14:paraId="611881B5" w14:textId="1B5039CD" w:rsidR="006F2762" w:rsidRPr="00E27E7F" w:rsidRDefault="006F2762" w:rsidP="00C017EE">
            <w:pPr>
              <w:widowControl w:val="0"/>
              <w:autoSpaceDE w:val="0"/>
              <w:autoSpaceDN w:val="0"/>
              <w:adjustRightInd w:val="0"/>
              <w:spacing w:before="60" w:after="60"/>
              <w:jc w:val="center"/>
              <w:rPr>
                <w:rFonts w:asciiTheme="majorHAnsi" w:eastAsiaTheme="minorEastAsia" w:hAnsiTheme="majorHAnsi" w:cstheme="majorHAnsi"/>
                <w:b/>
                <w:bCs/>
                <w:sz w:val="18"/>
                <w:szCs w:val="18"/>
              </w:rPr>
            </w:pPr>
            <w:r w:rsidRPr="00E27E7F">
              <w:rPr>
                <w:rFonts w:asciiTheme="majorHAnsi" w:eastAsiaTheme="minorEastAsia" w:hAnsiTheme="majorHAnsi" w:cstheme="majorHAnsi"/>
                <w:b/>
                <w:bCs/>
                <w:sz w:val="18"/>
                <w:szCs w:val="18"/>
              </w:rPr>
              <w:t>P</w:t>
            </w:r>
            <w:r w:rsidR="00C42F86">
              <w:rPr>
                <w:rFonts w:asciiTheme="majorHAnsi" w:eastAsiaTheme="minorEastAsia" w:hAnsiTheme="majorHAnsi" w:cstheme="majorHAnsi"/>
                <w:b/>
                <w:bCs/>
                <w:sz w:val="18"/>
                <w:szCs w:val="18"/>
              </w:rPr>
              <w:t>-</w:t>
            </w:r>
            <w:r w:rsidRPr="00E27E7F">
              <w:rPr>
                <w:rFonts w:asciiTheme="majorHAnsi" w:eastAsiaTheme="minorEastAsia" w:hAnsiTheme="majorHAnsi" w:cstheme="majorHAnsi"/>
                <w:b/>
                <w:bCs/>
                <w:sz w:val="18"/>
                <w:szCs w:val="18"/>
              </w:rPr>
              <w:t>value</w:t>
            </w:r>
          </w:p>
        </w:tc>
        <w:tc>
          <w:tcPr>
            <w:tcW w:w="425" w:type="dxa"/>
            <w:tcBorders>
              <w:bottom w:val="single" w:sz="4" w:space="0" w:color="auto"/>
            </w:tcBorders>
            <w:shd w:val="clear" w:color="auto" w:fill="D9D9D9" w:themeFill="background1" w:themeFillShade="D9"/>
          </w:tcPr>
          <w:p w14:paraId="12D69AB8" w14:textId="03B9CDD9" w:rsidR="006F2762" w:rsidRPr="00E27E7F" w:rsidRDefault="006F2762" w:rsidP="0039317C">
            <w:pPr>
              <w:widowControl w:val="0"/>
              <w:autoSpaceDE w:val="0"/>
              <w:autoSpaceDN w:val="0"/>
              <w:adjustRightInd w:val="0"/>
              <w:spacing w:before="60" w:after="60"/>
              <w:jc w:val="center"/>
              <w:rPr>
                <w:rFonts w:asciiTheme="majorHAnsi" w:eastAsiaTheme="minorEastAsia" w:hAnsiTheme="majorHAnsi" w:cstheme="majorHAnsi"/>
                <w:b/>
                <w:bCs/>
                <w:sz w:val="18"/>
                <w:szCs w:val="18"/>
              </w:rPr>
            </w:pPr>
          </w:p>
        </w:tc>
        <w:tc>
          <w:tcPr>
            <w:tcW w:w="930" w:type="dxa"/>
            <w:tcBorders>
              <w:top w:val="single" w:sz="4" w:space="0" w:color="auto"/>
              <w:bottom w:val="single" w:sz="4" w:space="0" w:color="auto"/>
            </w:tcBorders>
            <w:shd w:val="clear" w:color="auto" w:fill="D9D9D9" w:themeFill="background1" w:themeFillShade="D9"/>
            <w:tcMar>
              <w:top w:w="20" w:type="nil"/>
              <w:left w:w="20" w:type="nil"/>
              <w:right w:w="20" w:type="nil"/>
            </w:tcMar>
            <w:vAlign w:val="bottom"/>
          </w:tcPr>
          <w:p w14:paraId="3953F523" w14:textId="06A21399" w:rsidR="006F2762" w:rsidRPr="00E27E7F" w:rsidRDefault="006F2762" w:rsidP="0039317C">
            <w:pPr>
              <w:widowControl w:val="0"/>
              <w:autoSpaceDE w:val="0"/>
              <w:autoSpaceDN w:val="0"/>
              <w:adjustRightInd w:val="0"/>
              <w:spacing w:before="60" w:after="60"/>
              <w:jc w:val="center"/>
              <w:rPr>
                <w:rFonts w:asciiTheme="majorHAnsi" w:eastAsiaTheme="minorEastAsia" w:hAnsiTheme="majorHAnsi" w:cstheme="majorHAnsi"/>
                <w:b/>
                <w:bCs/>
                <w:sz w:val="18"/>
                <w:szCs w:val="18"/>
              </w:rPr>
            </w:pPr>
            <w:r w:rsidRPr="00E27E7F">
              <w:rPr>
                <w:rFonts w:asciiTheme="majorHAnsi" w:eastAsiaTheme="minorEastAsia" w:hAnsiTheme="majorHAnsi" w:cstheme="majorHAnsi"/>
                <w:b/>
                <w:bCs/>
                <w:sz w:val="18"/>
                <w:szCs w:val="18"/>
              </w:rPr>
              <w:t>HR</w:t>
            </w:r>
          </w:p>
        </w:tc>
        <w:tc>
          <w:tcPr>
            <w:tcW w:w="1338" w:type="dxa"/>
            <w:tcBorders>
              <w:top w:val="single" w:sz="4" w:space="0" w:color="auto"/>
              <w:bottom w:val="single" w:sz="4" w:space="0" w:color="auto"/>
            </w:tcBorders>
            <w:shd w:val="clear" w:color="auto" w:fill="D9D9D9" w:themeFill="background1" w:themeFillShade="D9"/>
            <w:tcMar>
              <w:top w:w="20" w:type="nil"/>
              <w:left w:w="20" w:type="nil"/>
              <w:right w:w="20" w:type="nil"/>
            </w:tcMar>
            <w:vAlign w:val="bottom"/>
          </w:tcPr>
          <w:p w14:paraId="0C0874A4" w14:textId="77777777" w:rsidR="006F2762" w:rsidRPr="00E27E7F" w:rsidRDefault="006F2762" w:rsidP="00C017EE">
            <w:pPr>
              <w:widowControl w:val="0"/>
              <w:autoSpaceDE w:val="0"/>
              <w:autoSpaceDN w:val="0"/>
              <w:adjustRightInd w:val="0"/>
              <w:spacing w:before="60" w:after="60"/>
              <w:jc w:val="center"/>
              <w:rPr>
                <w:rFonts w:asciiTheme="majorHAnsi" w:eastAsiaTheme="minorEastAsia" w:hAnsiTheme="majorHAnsi" w:cstheme="majorHAnsi"/>
                <w:b/>
                <w:bCs/>
                <w:sz w:val="18"/>
                <w:szCs w:val="18"/>
              </w:rPr>
            </w:pPr>
            <w:r w:rsidRPr="00E27E7F">
              <w:rPr>
                <w:rFonts w:asciiTheme="majorHAnsi" w:eastAsiaTheme="minorEastAsia" w:hAnsiTheme="majorHAnsi" w:cstheme="majorHAnsi"/>
                <w:b/>
                <w:bCs/>
                <w:sz w:val="18"/>
                <w:szCs w:val="18"/>
              </w:rPr>
              <w:t>95% CI</w:t>
            </w:r>
          </w:p>
        </w:tc>
        <w:tc>
          <w:tcPr>
            <w:tcW w:w="955" w:type="dxa"/>
            <w:tcBorders>
              <w:top w:val="single" w:sz="4" w:space="0" w:color="auto"/>
              <w:bottom w:val="single" w:sz="4" w:space="0" w:color="auto"/>
            </w:tcBorders>
            <w:shd w:val="clear" w:color="auto" w:fill="D9D9D9" w:themeFill="background1" w:themeFillShade="D9"/>
            <w:vAlign w:val="bottom"/>
          </w:tcPr>
          <w:p w14:paraId="6A61AAA2" w14:textId="6D1DE055" w:rsidR="006F2762" w:rsidRPr="00E27E7F" w:rsidRDefault="006F2762" w:rsidP="00C017EE">
            <w:pPr>
              <w:widowControl w:val="0"/>
              <w:autoSpaceDE w:val="0"/>
              <w:autoSpaceDN w:val="0"/>
              <w:adjustRightInd w:val="0"/>
              <w:spacing w:before="60" w:after="60"/>
              <w:jc w:val="center"/>
              <w:rPr>
                <w:rFonts w:asciiTheme="majorHAnsi" w:eastAsiaTheme="minorEastAsia" w:hAnsiTheme="majorHAnsi" w:cstheme="majorHAnsi"/>
                <w:b/>
                <w:bCs/>
                <w:sz w:val="18"/>
                <w:szCs w:val="18"/>
              </w:rPr>
            </w:pPr>
            <w:r w:rsidRPr="00E27E7F">
              <w:rPr>
                <w:rFonts w:asciiTheme="majorHAnsi" w:eastAsiaTheme="minorEastAsia" w:hAnsiTheme="majorHAnsi" w:cstheme="majorHAnsi"/>
                <w:b/>
                <w:bCs/>
                <w:sz w:val="18"/>
                <w:szCs w:val="18"/>
              </w:rPr>
              <w:t>P</w:t>
            </w:r>
            <w:r w:rsidR="00C42F86">
              <w:rPr>
                <w:rFonts w:asciiTheme="majorHAnsi" w:eastAsiaTheme="minorEastAsia" w:hAnsiTheme="majorHAnsi" w:cstheme="majorHAnsi"/>
                <w:b/>
                <w:bCs/>
                <w:sz w:val="18"/>
                <w:szCs w:val="18"/>
              </w:rPr>
              <w:t>-</w:t>
            </w:r>
            <w:r w:rsidRPr="00E27E7F">
              <w:rPr>
                <w:rFonts w:asciiTheme="majorHAnsi" w:eastAsiaTheme="minorEastAsia" w:hAnsiTheme="majorHAnsi" w:cstheme="majorHAnsi"/>
                <w:b/>
                <w:bCs/>
                <w:sz w:val="18"/>
                <w:szCs w:val="18"/>
              </w:rPr>
              <w:t>value</w:t>
            </w:r>
          </w:p>
        </w:tc>
      </w:tr>
      <w:tr w:rsidR="006F2762" w:rsidRPr="00EC1F5C" w14:paraId="7475E3A3" w14:textId="77777777" w:rsidTr="00261500">
        <w:trPr>
          <w:trHeight w:val="364"/>
          <w:jc w:val="center"/>
        </w:trPr>
        <w:tc>
          <w:tcPr>
            <w:tcW w:w="8223" w:type="dxa"/>
            <w:gridSpan w:val="8"/>
            <w:shd w:val="clear" w:color="auto" w:fill="F2F2F2" w:themeFill="background1" w:themeFillShade="F2"/>
            <w:tcMar>
              <w:top w:w="20" w:type="nil"/>
              <w:left w:w="20" w:type="nil"/>
              <w:right w:w="20" w:type="nil"/>
            </w:tcMar>
            <w:vAlign w:val="center"/>
          </w:tcPr>
          <w:p w14:paraId="4C33A60B" w14:textId="418EF036" w:rsidR="006F2762" w:rsidRPr="00E27E7F" w:rsidRDefault="006F2762" w:rsidP="00261500">
            <w:pPr>
              <w:widowControl w:val="0"/>
              <w:autoSpaceDE w:val="0"/>
              <w:autoSpaceDN w:val="0"/>
              <w:adjustRightInd w:val="0"/>
              <w:spacing w:before="100" w:beforeAutospacing="1" w:after="100" w:afterAutospacing="1" w:line="276" w:lineRule="auto"/>
              <w:rPr>
                <w:rFonts w:eastAsiaTheme="minorEastAsia" w:cstheme="minorHAnsi"/>
                <w:i/>
                <w:iCs/>
                <w:sz w:val="18"/>
                <w:szCs w:val="18"/>
              </w:rPr>
            </w:pPr>
            <w:r w:rsidRPr="00E27E7F">
              <w:rPr>
                <w:rFonts w:eastAsiaTheme="minorEastAsia" w:cstheme="minorHAnsi"/>
                <w:i/>
                <w:iCs/>
                <w:sz w:val="18"/>
                <w:szCs w:val="18"/>
              </w:rPr>
              <w:t xml:space="preserve">With COPD </w:t>
            </w:r>
          </w:p>
        </w:tc>
      </w:tr>
      <w:tr w:rsidR="00C017EE" w:rsidRPr="00EC1F5C" w14:paraId="0C2F266D" w14:textId="77777777" w:rsidTr="00261500">
        <w:trPr>
          <w:jc w:val="center"/>
        </w:trPr>
        <w:tc>
          <w:tcPr>
            <w:tcW w:w="1588" w:type="dxa"/>
            <w:tcMar>
              <w:top w:w="20" w:type="nil"/>
              <w:left w:w="20" w:type="nil"/>
              <w:right w:w="20" w:type="nil"/>
            </w:tcMar>
            <w:vAlign w:val="center"/>
          </w:tcPr>
          <w:p w14:paraId="1833E1D6" w14:textId="4C3C9769" w:rsidR="00C017EE" w:rsidRPr="00E27E7F" w:rsidRDefault="00C017EE" w:rsidP="00E27E7F">
            <w:pPr>
              <w:widowControl w:val="0"/>
              <w:autoSpaceDE w:val="0"/>
              <w:autoSpaceDN w:val="0"/>
              <w:adjustRightInd w:val="0"/>
              <w:spacing w:after="40"/>
              <w:rPr>
                <w:rFonts w:eastAsiaTheme="minorEastAsia" w:cstheme="minorHAnsi"/>
                <w:sz w:val="18"/>
                <w:szCs w:val="18"/>
              </w:rPr>
            </w:pPr>
            <w:r w:rsidRPr="00E27E7F">
              <w:rPr>
                <w:rFonts w:eastAsiaTheme="minorEastAsia" w:cstheme="minorHAnsi"/>
                <w:sz w:val="18"/>
                <w:szCs w:val="18"/>
              </w:rPr>
              <w:t>Non-users</w:t>
            </w:r>
          </w:p>
        </w:tc>
        <w:tc>
          <w:tcPr>
            <w:tcW w:w="992" w:type="dxa"/>
            <w:shd w:val="clear" w:color="auto" w:fill="FFFFFF" w:themeFill="background1"/>
            <w:tcMar>
              <w:top w:w="20" w:type="nil"/>
              <w:left w:w="20" w:type="nil"/>
              <w:right w:w="20" w:type="nil"/>
            </w:tcMar>
            <w:vAlign w:val="center"/>
          </w:tcPr>
          <w:p w14:paraId="196B9BFF" w14:textId="428E4275" w:rsidR="00C017EE" w:rsidRPr="00E27E7F" w:rsidRDefault="006F2762" w:rsidP="00261500">
            <w:pPr>
              <w:widowControl w:val="0"/>
              <w:autoSpaceDE w:val="0"/>
              <w:autoSpaceDN w:val="0"/>
              <w:adjustRightInd w:val="0"/>
              <w:spacing w:before="100" w:beforeAutospacing="1" w:after="100" w:afterAutospacing="1" w:line="276" w:lineRule="auto"/>
              <w:jc w:val="center"/>
              <w:rPr>
                <w:rFonts w:eastAsiaTheme="minorEastAsia" w:cstheme="minorHAnsi"/>
                <w:sz w:val="18"/>
                <w:szCs w:val="18"/>
              </w:rPr>
            </w:pPr>
            <w:r w:rsidRPr="00E27E7F">
              <w:rPr>
                <w:rFonts w:eastAsiaTheme="minorEastAsia" w:cstheme="minorHAnsi"/>
                <w:sz w:val="18"/>
                <w:szCs w:val="18"/>
              </w:rPr>
              <w:t>0.00</w:t>
            </w:r>
          </w:p>
        </w:tc>
        <w:tc>
          <w:tcPr>
            <w:tcW w:w="1003" w:type="dxa"/>
            <w:shd w:val="clear" w:color="auto" w:fill="FFFFFF" w:themeFill="background1"/>
            <w:tcMar>
              <w:top w:w="20" w:type="nil"/>
              <w:left w:w="20" w:type="nil"/>
              <w:right w:w="20" w:type="nil"/>
            </w:tcMar>
            <w:vAlign w:val="center"/>
          </w:tcPr>
          <w:p w14:paraId="504C4387" w14:textId="51727C78" w:rsidR="00C017EE" w:rsidRPr="00E27E7F" w:rsidRDefault="00C017EE" w:rsidP="00261500">
            <w:pPr>
              <w:widowControl w:val="0"/>
              <w:autoSpaceDE w:val="0"/>
              <w:autoSpaceDN w:val="0"/>
              <w:adjustRightInd w:val="0"/>
              <w:spacing w:before="100" w:beforeAutospacing="1" w:after="100" w:afterAutospacing="1" w:line="276" w:lineRule="auto"/>
              <w:jc w:val="center"/>
              <w:rPr>
                <w:rFonts w:eastAsiaTheme="minorEastAsia" w:cstheme="minorHAnsi"/>
                <w:sz w:val="18"/>
                <w:szCs w:val="18"/>
              </w:rPr>
            </w:pPr>
          </w:p>
        </w:tc>
        <w:tc>
          <w:tcPr>
            <w:tcW w:w="992" w:type="dxa"/>
            <w:shd w:val="clear" w:color="auto" w:fill="FFFFFF" w:themeFill="background1"/>
            <w:tcMar>
              <w:top w:w="20" w:type="nil"/>
              <w:left w:w="20" w:type="nil"/>
              <w:right w:w="20" w:type="nil"/>
            </w:tcMar>
            <w:vAlign w:val="center"/>
          </w:tcPr>
          <w:p w14:paraId="18C76D3C" w14:textId="5E2BCD5E" w:rsidR="00C017EE" w:rsidRPr="00E27E7F" w:rsidRDefault="00C017EE" w:rsidP="00261500">
            <w:pPr>
              <w:widowControl w:val="0"/>
              <w:autoSpaceDE w:val="0"/>
              <w:autoSpaceDN w:val="0"/>
              <w:adjustRightInd w:val="0"/>
              <w:spacing w:before="100" w:beforeAutospacing="1" w:after="100" w:afterAutospacing="1" w:line="276" w:lineRule="auto"/>
              <w:jc w:val="center"/>
              <w:rPr>
                <w:rFonts w:eastAsiaTheme="minorEastAsia" w:cstheme="minorHAnsi"/>
                <w:sz w:val="18"/>
                <w:szCs w:val="18"/>
              </w:rPr>
            </w:pPr>
          </w:p>
        </w:tc>
        <w:tc>
          <w:tcPr>
            <w:tcW w:w="425" w:type="dxa"/>
            <w:vAlign w:val="center"/>
          </w:tcPr>
          <w:p w14:paraId="1A558185" w14:textId="77777777" w:rsidR="00C017EE" w:rsidRPr="00E27E7F" w:rsidRDefault="00C017EE" w:rsidP="00261500">
            <w:pPr>
              <w:widowControl w:val="0"/>
              <w:autoSpaceDE w:val="0"/>
              <w:autoSpaceDN w:val="0"/>
              <w:adjustRightInd w:val="0"/>
              <w:spacing w:before="100" w:beforeAutospacing="1" w:after="100" w:afterAutospacing="1" w:line="276" w:lineRule="auto"/>
              <w:jc w:val="center"/>
              <w:rPr>
                <w:rFonts w:eastAsiaTheme="minorEastAsia" w:cstheme="minorHAnsi"/>
                <w:sz w:val="18"/>
                <w:szCs w:val="18"/>
              </w:rPr>
            </w:pPr>
          </w:p>
        </w:tc>
        <w:tc>
          <w:tcPr>
            <w:tcW w:w="930" w:type="dxa"/>
            <w:tcMar>
              <w:top w:w="20" w:type="nil"/>
              <w:left w:w="20" w:type="nil"/>
              <w:right w:w="20" w:type="nil"/>
            </w:tcMar>
            <w:vAlign w:val="center"/>
          </w:tcPr>
          <w:p w14:paraId="56B0ED8F" w14:textId="7CF986EB" w:rsidR="00C017EE" w:rsidRPr="00E27E7F" w:rsidRDefault="00C017EE" w:rsidP="00261500">
            <w:pPr>
              <w:widowControl w:val="0"/>
              <w:autoSpaceDE w:val="0"/>
              <w:autoSpaceDN w:val="0"/>
              <w:adjustRightInd w:val="0"/>
              <w:spacing w:before="100" w:beforeAutospacing="1" w:after="100" w:afterAutospacing="1" w:line="276" w:lineRule="auto"/>
              <w:jc w:val="center"/>
              <w:rPr>
                <w:rFonts w:eastAsiaTheme="minorEastAsia" w:cstheme="minorHAnsi"/>
                <w:sz w:val="18"/>
                <w:szCs w:val="18"/>
              </w:rPr>
            </w:pPr>
            <w:r w:rsidRPr="00E27E7F">
              <w:rPr>
                <w:rFonts w:eastAsiaTheme="minorEastAsia" w:cstheme="minorHAnsi"/>
                <w:sz w:val="18"/>
                <w:szCs w:val="18"/>
              </w:rPr>
              <w:t>0.00</w:t>
            </w:r>
          </w:p>
        </w:tc>
        <w:tc>
          <w:tcPr>
            <w:tcW w:w="1338" w:type="dxa"/>
            <w:tcMar>
              <w:top w:w="20" w:type="nil"/>
              <w:left w:w="20" w:type="nil"/>
              <w:right w:w="20" w:type="nil"/>
            </w:tcMar>
            <w:vAlign w:val="center"/>
          </w:tcPr>
          <w:p w14:paraId="5C967611" w14:textId="77777777" w:rsidR="00C017EE" w:rsidRPr="00E27E7F" w:rsidRDefault="00C017EE" w:rsidP="00261500">
            <w:pPr>
              <w:widowControl w:val="0"/>
              <w:autoSpaceDE w:val="0"/>
              <w:autoSpaceDN w:val="0"/>
              <w:adjustRightInd w:val="0"/>
              <w:spacing w:before="100" w:beforeAutospacing="1" w:after="100" w:afterAutospacing="1" w:line="276" w:lineRule="auto"/>
              <w:jc w:val="center"/>
              <w:rPr>
                <w:rFonts w:eastAsiaTheme="minorEastAsia" w:cstheme="minorHAnsi"/>
                <w:sz w:val="18"/>
                <w:szCs w:val="18"/>
              </w:rPr>
            </w:pPr>
          </w:p>
        </w:tc>
        <w:tc>
          <w:tcPr>
            <w:tcW w:w="955" w:type="dxa"/>
            <w:tcMar>
              <w:top w:w="20" w:type="nil"/>
              <w:left w:w="20" w:type="nil"/>
              <w:right w:w="20" w:type="nil"/>
            </w:tcMar>
            <w:vAlign w:val="center"/>
          </w:tcPr>
          <w:p w14:paraId="133C5254" w14:textId="77777777" w:rsidR="00C017EE" w:rsidRPr="00E27E7F" w:rsidRDefault="00C017EE" w:rsidP="00261500">
            <w:pPr>
              <w:widowControl w:val="0"/>
              <w:autoSpaceDE w:val="0"/>
              <w:autoSpaceDN w:val="0"/>
              <w:adjustRightInd w:val="0"/>
              <w:spacing w:before="100" w:beforeAutospacing="1" w:after="100" w:afterAutospacing="1" w:line="276" w:lineRule="auto"/>
              <w:jc w:val="center"/>
              <w:rPr>
                <w:rFonts w:eastAsiaTheme="minorEastAsia" w:cstheme="minorHAnsi"/>
                <w:sz w:val="18"/>
                <w:szCs w:val="18"/>
              </w:rPr>
            </w:pPr>
          </w:p>
        </w:tc>
      </w:tr>
      <w:tr w:rsidR="006F2762" w:rsidRPr="00EC1F5C" w14:paraId="17EB8A25" w14:textId="77777777" w:rsidTr="00261500">
        <w:trPr>
          <w:jc w:val="center"/>
        </w:trPr>
        <w:tc>
          <w:tcPr>
            <w:tcW w:w="1588" w:type="dxa"/>
            <w:tcMar>
              <w:top w:w="20" w:type="nil"/>
              <w:left w:w="20" w:type="nil"/>
              <w:right w:w="20" w:type="nil"/>
            </w:tcMar>
            <w:vAlign w:val="center"/>
          </w:tcPr>
          <w:p w14:paraId="07E1E923" w14:textId="73AC411D" w:rsidR="006F2762" w:rsidRPr="00E27E7F" w:rsidRDefault="006F2762" w:rsidP="00E27E7F">
            <w:pPr>
              <w:widowControl w:val="0"/>
              <w:autoSpaceDE w:val="0"/>
              <w:autoSpaceDN w:val="0"/>
              <w:adjustRightInd w:val="0"/>
              <w:spacing w:after="40"/>
              <w:rPr>
                <w:rFonts w:eastAsiaTheme="minorEastAsia" w:cstheme="minorHAnsi"/>
                <w:sz w:val="18"/>
                <w:szCs w:val="18"/>
              </w:rPr>
            </w:pPr>
            <w:r w:rsidRPr="00E27E7F">
              <w:rPr>
                <w:rFonts w:eastAsiaTheme="minorEastAsia" w:cstheme="minorHAnsi"/>
                <w:sz w:val="18"/>
                <w:szCs w:val="18"/>
              </w:rPr>
              <w:t>Irregular users</w:t>
            </w:r>
          </w:p>
        </w:tc>
        <w:tc>
          <w:tcPr>
            <w:tcW w:w="992" w:type="dxa"/>
            <w:shd w:val="clear" w:color="auto" w:fill="FFFFFF" w:themeFill="background1"/>
            <w:tcMar>
              <w:top w:w="20" w:type="nil"/>
              <w:left w:w="20" w:type="nil"/>
              <w:right w:w="20" w:type="nil"/>
            </w:tcMar>
            <w:vAlign w:val="center"/>
          </w:tcPr>
          <w:p w14:paraId="00B98669" w14:textId="0A2F7C79" w:rsidR="00397FB8" w:rsidRPr="00E27E7F" w:rsidRDefault="006F2762" w:rsidP="00261500">
            <w:pPr>
              <w:widowControl w:val="0"/>
              <w:autoSpaceDE w:val="0"/>
              <w:autoSpaceDN w:val="0"/>
              <w:adjustRightInd w:val="0"/>
              <w:spacing w:before="100" w:beforeAutospacing="1" w:after="100" w:afterAutospacing="1" w:line="276" w:lineRule="auto"/>
              <w:jc w:val="center"/>
              <w:rPr>
                <w:rFonts w:eastAsiaTheme="minorEastAsia" w:cstheme="minorHAnsi"/>
                <w:sz w:val="18"/>
                <w:szCs w:val="18"/>
              </w:rPr>
            </w:pPr>
            <w:r w:rsidRPr="00E27E7F">
              <w:rPr>
                <w:rFonts w:eastAsiaTheme="minorEastAsia" w:cstheme="minorHAnsi"/>
                <w:sz w:val="18"/>
                <w:szCs w:val="18"/>
              </w:rPr>
              <w:t>1.</w:t>
            </w:r>
            <w:r w:rsidR="00397FB8" w:rsidRPr="00E27E7F">
              <w:rPr>
                <w:rFonts w:eastAsiaTheme="minorEastAsia" w:cstheme="minorHAnsi"/>
                <w:sz w:val="18"/>
                <w:szCs w:val="18"/>
              </w:rPr>
              <w:t>42</w:t>
            </w:r>
          </w:p>
        </w:tc>
        <w:tc>
          <w:tcPr>
            <w:tcW w:w="1003" w:type="dxa"/>
            <w:shd w:val="clear" w:color="auto" w:fill="FFFFFF" w:themeFill="background1"/>
            <w:tcMar>
              <w:top w:w="20" w:type="nil"/>
              <w:left w:w="20" w:type="nil"/>
              <w:right w:w="20" w:type="nil"/>
            </w:tcMar>
            <w:vAlign w:val="center"/>
          </w:tcPr>
          <w:p w14:paraId="68662171" w14:textId="33CE7A48" w:rsidR="006F2762" w:rsidRPr="00E27E7F" w:rsidRDefault="00397FB8" w:rsidP="00261500">
            <w:pPr>
              <w:widowControl w:val="0"/>
              <w:autoSpaceDE w:val="0"/>
              <w:autoSpaceDN w:val="0"/>
              <w:adjustRightInd w:val="0"/>
              <w:spacing w:before="100" w:beforeAutospacing="1" w:after="100" w:afterAutospacing="1" w:line="276" w:lineRule="auto"/>
              <w:jc w:val="center"/>
              <w:rPr>
                <w:rFonts w:eastAsiaTheme="minorEastAsia" w:cstheme="minorHAnsi"/>
                <w:sz w:val="18"/>
                <w:szCs w:val="18"/>
                <w:highlight w:val="yellow"/>
              </w:rPr>
            </w:pPr>
            <w:r w:rsidRPr="00E27E7F">
              <w:rPr>
                <w:rFonts w:eastAsiaTheme="minorEastAsia" w:cstheme="minorHAnsi"/>
                <w:sz w:val="18"/>
                <w:szCs w:val="18"/>
              </w:rPr>
              <w:t>1.15</w:t>
            </w:r>
            <w:r w:rsidR="006F2762" w:rsidRPr="00E27E7F">
              <w:rPr>
                <w:rFonts w:eastAsiaTheme="minorEastAsia" w:cstheme="minorHAnsi"/>
                <w:sz w:val="18"/>
                <w:szCs w:val="18"/>
              </w:rPr>
              <w:t>–1.</w:t>
            </w:r>
            <w:r w:rsidRPr="00E27E7F">
              <w:rPr>
                <w:rFonts w:eastAsiaTheme="minorEastAsia" w:cstheme="minorHAnsi"/>
                <w:sz w:val="18"/>
                <w:szCs w:val="18"/>
              </w:rPr>
              <w:t>77</w:t>
            </w:r>
          </w:p>
        </w:tc>
        <w:tc>
          <w:tcPr>
            <w:tcW w:w="992" w:type="dxa"/>
            <w:shd w:val="clear" w:color="auto" w:fill="FFFFFF" w:themeFill="background1"/>
            <w:tcMar>
              <w:top w:w="20" w:type="nil"/>
              <w:left w:w="20" w:type="nil"/>
              <w:right w:w="20" w:type="nil"/>
            </w:tcMar>
            <w:vAlign w:val="center"/>
          </w:tcPr>
          <w:p w14:paraId="311DC7D7" w14:textId="1D8E2024" w:rsidR="006F2762" w:rsidRPr="00E27E7F" w:rsidRDefault="006F2762" w:rsidP="00261500">
            <w:pPr>
              <w:widowControl w:val="0"/>
              <w:autoSpaceDE w:val="0"/>
              <w:autoSpaceDN w:val="0"/>
              <w:adjustRightInd w:val="0"/>
              <w:spacing w:before="100" w:beforeAutospacing="1" w:after="100" w:afterAutospacing="1" w:line="276" w:lineRule="auto"/>
              <w:jc w:val="center"/>
              <w:rPr>
                <w:rFonts w:eastAsiaTheme="minorEastAsia" w:cstheme="minorHAnsi"/>
                <w:sz w:val="18"/>
                <w:szCs w:val="18"/>
              </w:rPr>
            </w:pPr>
            <w:r w:rsidRPr="00E27E7F">
              <w:rPr>
                <w:rFonts w:eastAsiaTheme="minorEastAsia" w:cstheme="minorHAnsi"/>
                <w:sz w:val="18"/>
                <w:szCs w:val="18"/>
              </w:rPr>
              <w:t>0.0</w:t>
            </w:r>
            <w:r w:rsidR="00397FB8" w:rsidRPr="00E27E7F">
              <w:rPr>
                <w:rFonts w:eastAsiaTheme="minorEastAsia" w:cstheme="minorHAnsi"/>
                <w:sz w:val="18"/>
                <w:szCs w:val="18"/>
              </w:rPr>
              <w:t>01</w:t>
            </w:r>
          </w:p>
        </w:tc>
        <w:tc>
          <w:tcPr>
            <w:tcW w:w="425" w:type="dxa"/>
            <w:vAlign w:val="center"/>
          </w:tcPr>
          <w:p w14:paraId="5CA0E884" w14:textId="77777777" w:rsidR="006F2762" w:rsidRPr="00E27E7F" w:rsidRDefault="006F2762" w:rsidP="00261500">
            <w:pPr>
              <w:widowControl w:val="0"/>
              <w:autoSpaceDE w:val="0"/>
              <w:autoSpaceDN w:val="0"/>
              <w:adjustRightInd w:val="0"/>
              <w:spacing w:before="100" w:beforeAutospacing="1" w:after="100" w:afterAutospacing="1" w:line="276" w:lineRule="auto"/>
              <w:jc w:val="center"/>
              <w:rPr>
                <w:rFonts w:eastAsiaTheme="minorEastAsia" w:cstheme="minorHAnsi"/>
                <w:sz w:val="18"/>
                <w:szCs w:val="18"/>
              </w:rPr>
            </w:pPr>
          </w:p>
        </w:tc>
        <w:tc>
          <w:tcPr>
            <w:tcW w:w="930" w:type="dxa"/>
            <w:tcMar>
              <w:top w:w="20" w:type="nil"/>
              <w:left w:w="20" w:type="nil"/>
              <w:right w:w="20" w:type="nil"/>
            </w:tcMar>
            <w:vAlign w:val="center"/>
          </w:tcPr>
          <w:p w14:paraId="36712CBE" w14:textId="1DDF6D2D" w:rsidR="006F2762" w:rsidRPr="00E27E7F" w:rsidRDefault="006F2762" w:rsidP="00261500">
            <w:pPr>
              <w:widowControl w:val="0"/>
              <w:autoSpaceDE w:val="0"/>
              <w:autoSpaceDN w:val="0"/>
              <w:adjustRightInd w:val="0"/>
              <w:spacing w:before="100" w:beforeAutospacing="1" w:after="100" w:afterAutospacing="1" w:line="276" w:lineRule="auto"/>
              <w:jc w:val="center"/>
              <w:rPr>
                <w:rFonts w:eastAsiaTheme="minorEastAsia" w:cstheme="minorHAnsi"/>
                <w:sz w:val="18"/>
                <w:szCs w:val="18"/>
              </w:rPr>
            </w:pPr>
            <w:r w:rsidRPr="00E27E7F">
              <w:rPr>
                <w:rFonts w:eastAsiaTheme="minorEastAsia" w:cstheme="minorHAnsi"/>
                <w:sz w:val="18"/>
                <w:szCs w:val="18"/>
              </w:rPr>
              <w:t>1.1</w:t>
            </w:r>
            <w:r w:rsidR="00397FB8" w:rsidRPr="00E27E7F">
              <w:rPr>
                <w:rFonts w:eastAsiaTheme="minorEastAsia" w:cstheme="minorHAnsi"/>
                <w:sz w:val="18"/>
                <w:szCs w:val="18"/>
              </w:rPr>
              <w:t>4</w:t>
            </w:r>
          </w:p>
        </w:tc>
        <w:tc>
          <w:tcPr>
            <w:tcW w:w="1338" w:type="dxa"/>
            <w:tcMar>
              <w:top w:w="20" w:type="nil"/>
              <w:left w:w="20" w:type="nil"/>
              <w:right w:w="20" w:type="nil"/>
            </w:tcMar>
            <w:vAlign w:val="center"/>
          </w:tcPr>
          <w:p w14:paraId="2ECE48DF" w14:textId="5FD64BCC" w:rsidR="006F2762" w:rsidRPr="00E27E7F" w:rsidRDefault="006F2762" w:rsidP="00261500">
            <w:pPr>
              <w:widowControl w:val="0"/>
              <w:autoSpaceDE w:val="0"/>
              <w:autoSpaceDN w:val="0"/>
              <w:adjustRightInd w:val="0"/>
              <w:spacing w:before="100" w:beforeAutospacing="1" w:after="100" w:afterAutospacing="1" w:line="276" w:lineRule="auto"/>
              <w:jc w:val="center"/>
              <w:rPr>
                <w:rFonts w:eastAsiaTheme="minorEastAsia" w:cstheme="minorHAnsi"/>
                <w:sz w:val="18"/>
                <w:szCs w:val="18"/>
              </w:rPr>
            </w:pPr>
            <w:r w:rsidRPr="00E27E7F">
              <w:rPr>
                <w:rFonts w:eastAsiaTheme="minorEastAsia" w:cstheme="minorHAnsi"/>
                <w:sz w:val="18"/>
                <w:szCs w:val="18"/>
              </w:rPr>
              <w:t>0.98–1.34</w:t>
            </w:r>
          </w:p>
        </w:tc>
        <w:tc>
          <w:tcPr>
            <w:tcW w:w="955" w:type="dxa"/>
            <w:tcMar>
              <w:top w:w="20" w:type="nil"/>
              <w:left w:w="20" w:type="nil"/>
              <w:right w:w="20" w:type="nil"/>
            </w:tcMar>
            <w:vAlign w:val="center"/>
          </w:tcPr>
          <w:p w14:paraId="3ACE504E" w14:textId="7A78DB83" w:rsidR="006F2762" w:rsidRPr="00E27E7F" w:rsidRDefault="006F2762" w:rsidP="00261500">
            <w:pPr>
              <w:widowControl w:val="0"/>
              <w:autoSpaceDE w:val="0"/>
              <w:autoSpaceDN w:val="0"/>
              <w:adjustRightInd w:val="0"/>
              <w:spacing w:before="100" w:beforeAutospacing="1" w:after="100" w:afterAutospacing="1" w:line="276" w:lineRule="auto"/>
              <w:jc w:val="center"/>
              <w:rPr>
                <w:rFonts w:eastAsiaTheme="minorEastAsia" w:cstheme="minorHAnsi"/>
                <w:sz w:val="18"/>
                <w:szCs w:val="18"/>
              </w:rPr>
            </w:pPr>
            <w:r w:rsidRPr="00E27E7F">
              <w:rPr>
                <w:rFonts w:eastAsiaTheme="minorEastAsia" w:cstheme="minorHAnsi"/>
                <w:sz w:val="18"/>
                <w:szCs w:val="18"/>
              </w:rPr>
              <w:t>0.097</w:t>
            </w:r>
          </w:p>
        </w:tc>
      </w:tr>
      <w:tr w:rsidR="006F2762" w:rsidRPr="00EC1F5C" w14:paraId="723D0DE4" w14:textId="77777777" w:rsidTr="00261500">
        <w:trPr>
          <w:jc w:val="center"/>
        </w:trPr>
        <w:tc>
          <w:tcPr>
            <w:tcW w:w="1588" w:type="dxa"/>
            <w:tcMar>
              <w:top w:w="20" w:type="nil"/>
              <w:left w:w="20" w:type="nil"/>
              <w:right w:w="20" w:type="nil"/>
            </w:tcMar>
            <w:vAlign w:val="center"/>
          </w:tcPr>
          <w:p w14:paraId="421F5DB2" w14:textId="58E89660" w:rsidR="006F2762" w:rsidRPr="00E27E7F" w:rsidRDefault="006F2762" w:rsidP="00E27E7F">
            <w:pPr>
              <w:widowControl w:val="0"/>
              <w:autoSpaceDE w:val="0"/>
              <w:autoSpaceDN w:val="0"/>
              <w:adjustRightInd w:val="0"/>
              <w:spacing w:after="40"/>
              <w:rPr>
                <w:rFonts w:eastAsiaTheme="minorEastAsia" w:cstheme="minorHAnsi"/>
                <w:sz w:val="18"/>
                <w:szCs w:val="18"/>
              </w:rPr>
            </w:pPr>
            <w:r w:rsidRPr="00E27E7F">
              <w:rPr>
                <w:rFonts w:eastAsiaTheme="minorEastAsia" w:cstheme="minorHAnsi"/>
                <w:sz w:val="18"/>
                <w:szCs w:val="18"/>
              </w:rPr>
              <w:t>Regular users</w:t>
            </w:r>
          </w:p>
        </w:tc>
        <w:tc>
          <w:tcPr>
            <w:tcW w:w="992" w:type="dxa"/>
            <w:shd w:val="clear" w:color="auto" w:fill="FFFFFF" w:themeFill="background1"/>
            <w:tcMar>
              <w:top w:w="20" w:type="nil"/>
              <w:left w:w="20" w:type="nil"/>
              <w:right w:w="20" w:type="nil"/>
            </w:tcMar>
            <w:vAlign w:val="center"/>
          </w:tcPr>
          <w:p w14:paraId="485A4E9B" w14:textId="394A165E" w:rsidR="00397FB8" w:rsidRPr="00E27E7F" w:rsidRDefault="006F2762" w:rsidP="00261500">
            <w:pPr>
              <w:widowControl w:val="0"/>
              <w:autoSpaceDE w:val="0"/>
              <w:autoSpaceDN w:val="0"/>
              <w:adjustRightInd w:val="0"/>
              <w:spacing w:before="100" w:beforeAutospacing="1" w:after="100" w:afterAutospacing="1" w:line="276" w:lineRule="auto"/>
              <w:jc w:val="center"/>
              <w:rPr>
                <w:rFonts w:eastAsiaTheme="minorEastAsia" w:cstheme="minorHAnsi"/>
                <w:sz w:val="18"/>
                <w:szCs w:val="18"/>
              </w:rPr>
            </w:pPr>
            <w:r w:rsidRPr="00E27E7F">
              <w:rPr>
                <w:rFonts w:eastAsiaTheme="minorEastAsia" w:cstheme="minorHAnsi"/>
                <w:sz w:val="18"/>
                <w:szCs w:val="18"/>
              </w:rPr>
              <w:t>1.3</w:t>
            </w:r>
            <w:r w:rsidR="00397FB8" w:rsidRPr="00E27E7F">
              <w:rPr>
                <w:rFonts w:eastAsiaTheme="minorEastAsia" w:cstheme="minorHAnsi"/>
                <w:sz w:val="18"/>
                <w:szCs w:val="18"/>
              </w:rPr>
              <w:t>8</w:t>
            </w:r>
          </w:p>
        </w:tc>
        <w:tc>
          <w:tcPr>
            <w:tcW w:w="1003" w:type="dxa"/>
            <w:shd w:val="clear" w:color="auto" w:fill="FFFFFF" w:themeFill="background1"/>
            <w:tcMar>
              <w:top w:w="20" w:type="nil"/>
              <w:left w:w="20" w:type="nil"/>
              <w:right w:w="20" w:type="nil"/>
            </w:tcMar>
            <w:vAlign w:val="center"/>
          </w:tcPr>
          <w:p w14:paraId="4B865B16" w14:textId="2247B3EB" w:rsidR="006F2762" w:rsidRPr="00E27E7F" w:rsidRDefault="006F2762" w:rsidP="00261500">
            <w:pPr>
              <w:widowControl w:val="0"/>
              <w:autoSpaceDE w:val="0"/>
              <w:autoSpaceDN w:val="0"/>
              <w:adjustRightInd w:val="0"/>
              <w:spacing w:before="100" w:beforeAutospacing="1" w:after="100" w:afterAutospacing="1" w:line="276" w:lineRule="auto"/>
              <w:jc w:val="center"/>
              <w:rPr>
                <w:rFonts w:eastAsiaTheme="minorEastAsia" w:cstheme="minorHAnsi"/>
                <w:sz w:val="18"/>
                <w:szCs w:val="18"/>
              </w:rPr>
            </w:pPr>
            <w:r w:rsidRPr="00E27E7F">
              <w:rPr>
                <w:rFonts w:eastAsiaTheme="minorEastAsia" w:cstheme="minorHAnsi"/>
                <w:sz w:val="18"/>
                <w:szCs w:val="18"/>
              </w:rPr>
              <w:t>1.</w:t>
            </w:r>
            <w:r w:rsidR="00397FB8" w:rsidRPr="00E27E7F">
              <w:rPr>
                <w:rFonts w:eastAsiaTheme="minorEastAsia" w:cstheme="minorHAnsi"/>
                <w:sz w:val="18"/>
                <w:szCs w:val="18"/>
              </w:rPr>
              <w:t>17</w:t>
            </w:r>
            <w:r w:rsidRPr="00E27E7F">
              <w:rPr>
                <w:rFonts w:eastAsiaTheme="minorEastAsia" w:cstheme="minorHAnsi"/>
                <w:sz w:val="18"/>
                <w:szCs w:val="18"/>
              </w:rPr>
              <w:t>–1.6</w:t>
            </w:r>
            <w:r w:rsidR="00397FB8" w:rsidRPr="00E27E7F">
              <w:rPr>
                <w:rFonts w:eastAsiaTheme="minorEastAsia" w:cstheme="minorHAnsi"/>
                <w:sz w:val="18"/>
                <w:szCs w:val="18"/>
              </w:rPr>
              <w:t>3</w:t>
            </w:r>
          </w:p>
        </w:tc>
        <w:tc>
          <w:tcPr>
            <w:tcW w:w="992" w:type="dxa"/>
            <w:shd w:val="clear" w:color="auto" w:fill="FFFFFF" w:themeFill="background1"/>
            <w:tcMar>
              <w:top w:w="20" w:type="nil"/>
              <w:left w:w="20" w:type="nil"/>
              <w:right w:w="20" w:type="nil"/>
            </w:tcMar>
            <w:vAlign w:val="center"/>
          </w:tcPr>
          <w:p w14:paraId="7C613F78" w14:textId="59E372E8" w:rsidR="006F2762" w:rsidRPr="00E27E7F" w:rsidRDefault="006F2762" w:rsidP="00261500">
            <w:pPr>
              <w:widowControl w:val="0"/>
              <w:autoSpaceDE w:val="0"/>
              <w:autoSpaceDN w:val="0"/>
              <w:adjustRightInd w:val="0"/>
              <w:spacing w:before="100" w:beforeAutospacing="1" w:after="100" w:afterAutospacing="1" w:line="276" w:lineRule="auto"/>
              <w:jc w:val="center"/>
              <w:rPr>
                <w:rFonts w:eastAsiaTheme="minorEastAsia" w:cstheme="minorHAnsi"/>
                <w:sz w:val="18"/>
                <w:szCs w:val="18"/>
              </w:rPr>
            </w:pPr>
            <w:r w:rsidRPr="00E27E7F">
              <w:rPr>
                <w:rFonts w:eastAsiaTheme="minorEastAsia" w:cstheme="minorHAnsi"/>
                <w:i/>
                <w:iCs/>
                <w:sz w:val="18"/>
                <w:szCs w:val="18"/>
              </w:rPr>
              <w:t>&lt;0.001</w:t>
            </w:r>
          </w:p>
        </w:tc>
        <w:tc>
          <w:tcPr>
            <w:tcW w:w="425" w:type="dxa"/>
            <w:vAlign w:val="center"/>
          </w:tcPr>
          <w:p w14:paraId="6F3E77BD" w14:textId="77777777" w:rsidR="006F2762" w:rsidRPr="00E27E7F" w:rsidRDefault="006F2762" w:rsidP="00261500">
            <w:pPr>
              <w:widowControl w:val="0"/>
              <w:autoSpaceDE w:val="0"/>
              <w:autoSpaceDN w:val="0"/>
              <w:adjustRightInd w:val="0"/>
              <w:spacing w:before="100" w:beforeAutospacing="1" w:after="100" w:afterAutospacing="1" w:line="276" w:lineRule="auto"/>
              <w:jc w:val="center"/>
              <w:rPr>
                <w:rFonts w:eastAsiaTheme="minorEastAsia" w:cstheme="minorHAnsi"/>
                <w:sz w:val="18"/>
                <w:szCs w:val="18"/>
              </w:rPr>
            </w:pPr>
          </w:p>
        </w:tc>
        <w:tc>
          <w:tcPr>
            <w:tcW w:w="930" w:type="dxa"/>
            <w:tcMar>
              <w:top w:w="20" w:type="nil"/>
              <w:left w:w="20" w:type="nil"/>
              <w:right w:w="20" w:type="nil"/>
            </w:tcMar>
            <w:vAlign w:val="center"/>
          </w:tcPr>
          <w:p w14:paraId="56A3171C" w14:textId="3AA815F8" w:rsidR="00397FB8" w:rsidRPr="00E27E7F" w:rsidRDefault="006F2762" w:rsidP="00261500">
            <w:pPr>
              <w:widowControl w:val="0"/>
              <w:autoSpaceDE w:val="0"/>
              <w:autoSpaceDN w:val="0"/>
              <w:adjustRightInd w:val="0"/>
              <w:spacing w:before="100" w:beforeAutospacing="1" w:after="100" w:afterAutospacing="1" w:line="276" w:lineRule="auto"/>
              <w:jc w:val="center"/>
              <w:rPr>
                <w:rFonts w:eastAsiaTheme="minorEastAsia" w:cstheme="minorHAnsi"/>
                <w:sz w:val="18"/>
                <w:szCs w:val="18"/>
              </w:rPr>
            </w:pPr>
            <w:r w:rsidRPr="00E27E7F">
              <w:rPr>
                <w:rFonts w:eastAsiaTheme="minorEastAsia" w:cstheme="minorHAnsi"/>
                <w:sz w:val="18"/>
                <w:szCs w:val="18"/>
              </w:rPr>
              <w:t>1.33</w:t>
            </w:r>
          </w:p>
        </w:tc>
        <w:tc>
          <w:tcPr>
            <w:tcW w:w="1338" w:type="dxa"/>
            <w:tcMar>
              <w:top w:w="20" w:type="nil"/>
              <w:left w:w="20" w:type="nil"/>
              <w:right w:w="20" w:type="nil"/>
            </w:tcMar>
            <w:vAlign w:val="center"/>
          </w:tcPr>
          <w:p w14:paraId="49BA79BE" w14:textId="7FE5AFC3" w:rsidR="006F2762" w:rsidRPr="00E27E7F" w:rsidRDefault="006F2762" w:rsidP="00261500">
            <w:pPr>
              <w:widowControl w:val="0"/>
              <w:autoSpaceDE w:val="0"/>
              <w:autoSpaceDN w:val="0"/>
              <w:adjustRightInd w:val="0"/>
              <w:spacing w:before="100" w:beforeAutospacing="1" w:after="100" w:afterAutospacing="1" w:line="276" w:lineRule="auto"/>
              <w:jc w:val="center"/>
              <w:rPr>
                <w:rFonts w:eastAsiaTheme="minorEastAsia" w:cstheme="minorHAnsi"/>
                <w:sz w:val="18"/>
                <w:szCs w:val="18"/>
              </w:rPr>
            </w:pPr>
            <w:r w:rsidRPr="00E27E7F">
              <w:rPr>
                <w:rFonts w:eastAsiaTheme="minorEastAsia" w:cstheme="minorHAnsi"/>
                <w:sz w:val="18"/>
                <w:szCs w:val="18"/>
              </w:rPr>
              <w:t>1.19 –1.50</w:t>
            </w:r>
          </w:p>
        </w:tc>
        <w:tc>
          <w:tcPr>
            <w:tcW w:w="955" w:type="dxa"/>
            <w:tcMar>
              <w:top w:w="20" w:type="nil"/>
              <w:left w:w="20" w:type="nil"/>
              <w:right w:w="20" w:type="nil"/>
            </w:tcMar>
            <w:vAlign w:val="center"/>
          </w:tcPr>
          <w:p w14:paraId="11DD4F6F" w14:textId="4E55DD4B" w:rsidR="006F2762" w:rsidRPr="00E27E7F" w:rsidRDefault="006F2762" w:rsidP="00261500">
            <w:pPr>
              <w:widowControl w:val="0"/>
              <w:autoSpaceDE w:val="0"/>
              <w:autoSpaceDN w:val="0"/>
              <w:adjustRightInd w:val="0"/>
              <w:spacing w:before="100" w:beforeAutospacing="1" w:after="100" w:afterAutospacing="1" w:line="276" w:lineRule="auto"/>
              <w:jc w:val="center"/>
              <w:rPr>
                <w:rFonts w:eastAsiaTheme="minorEastAsia" w:cstheme="minorHAnsi"/>
                <w:sz w:val="18"/>
                <w:szCs w:val="18"/>
              </w:rPr>
            </w:pPr>
            <w:r w:rsidRPr="00E27E7F">
              <w:rPr>
                <w:rFonts w:eastAsiaTheme="minorEastAsia" w:cstheme="minorHAnsi"/>
                <w:i/>
                <w:iCs/>
                <w:sz w:val="18"/>
                <w:szCs w:val="18"/>
              </w:rPr>
              <w:t>&lt;0.001</w:t>
            </w:r>
          </w:p>
        </w:tc>
      </w:tr>
      <w:tr w:rsidR="006F2762" w:rsidRPr="00EC1F5C" w14:paraId="1F18D697" w14:textId="77777777" w:rsidTr="00261500">
        <w:trPr>
          <w:trHeight w:val="337"/>
          <w:jc w:val="center"/>
        </w:trPr>
        <w:tc>
          <w:tcPr>
            <w:tcW w:w="8223" w:type="dxa"/>
            <w:gridSpan w:val="8"/>
            <w:shd w:val="clear" w:color="auto" w:fill="F2F2F2" w:themeFill="background1" w:themeFillShade="F2"/>
            <w:tcMar>
              <w:top w:w="20" w:type="nil"/>
              <w:left w:w="20" w:type="nil"/>
              <w:right w:w="20" w:type="nil"/>
            </w:tcMar>
            <w:vAlign w:val="center"/>
          </w:tcPr>
          <w:p w14:paraId="234B6971" w14:textId="54A3A88B" w:rsidR="006F2762" w:rsidRPr="00E27E7F" w:rsidRDefault="006F2762" w:rsidP="00261500">
            <w:pPr>
              <w:widowControl w:val="0"/>
              <w:autoSpaceDE w:val="0"/>
              <w:autoSpaceDN w:val="0"/>
              <w:adjustRightInd w:val="0"/>
              <w:spacing w:before="100" w:beforeAutospacing="1" w:after="100" w:afterAutospacing="1" w:line="276" w:lineRule="auto"/>
              <w:rPr>
                <w:rFonts w:eastAsiaTheme="minorEastAsia" w:cstheme="minorHAnsi"/>
                <w:sz w:val="18"/>
                <w:szCs w:val="18"/>
              </w:rPr>
            </w:pPr>
            <w:r w:rsidRPr="00E27E7F">
              <w:rPr>
                <w:rFonts w:eastAsiaTheme="minorEastAsia" w:cstheme="minorHAnsi"/>
                <w:i/>
                <w:iCs/>
                <w:sz w:val="18"/>
                <w:szCs w:val="18"/>
              </w:rPr>
              <w:t>Without COPD</w:t>
            </w:r>
          </w:p>
        </w:tc>
      </w:tr>
      <w:tr w:rsidR="00C017EE" w:rsidRPr="00C017EE" w14:paraId="09B91EBD" w14:textId="77777777" w:rsidTr="00261500">
        <w:trPr>
          <w:jc w:val="center"/>
        </w:trPr>
        <w:tc>
          <w:tcPr>
            <w:tcW w:w="1588" w:type="dxa"/>
            <w:tcMar>
              <w:top w:w="20" w:type="nil"/>
              <w:left w:w="20" w:type="nil"/>
              <w:right w:w="20" w:type="nil"/>
            </w:tcMar>
            <w:vAlign w:val="center"/>
          </w:tcPr>
          <w:p w14:paraId="16ED1DB9" w14:textId="169C8850" w:rsidR="00C017EE" w:rsidRPr="00E27E7F" w:rsidRDefault="006F2762" w:rsidP="00E27E7F">
            <w:pPr>
              <w:widowControl w:val="0"/>
              <w:autoSpaceDE w:val="0"/>
              <w:autoSpaceDN w:val="0"/>
              <w:adjustRightInd w:val="0"/>
              <w:spacing w:after="40"/>
              <w:rPr>
                <w:rFonts w:eastAsiaTheme="minorEastAsia" w:cstheme="minorHAnsi"/>
                <w:i/>
                <w:iCs/>
                <w:sz w:val="18"/>
                <w:szCs w:val="18"/>
              </w:rPr>
            </w:pPr>
            <w:r w:rsidRPr="00E27E7F">
              <w:rPr>
                <w:rFonts w:eastAsiaTheme="minorEastAsia" w:cstheme="minorHAnsi"/>
                <w:sz w:val="18"/>
                <w:szCs w:val="18"/>
              </w:rPr>
              <w:t>Non-users</w:t>
            </w:r>
          </w:p>
        </w:tc>
        <w:tc>
          <w:tcPr>
            <w:tcW w:w="992" w:type="dxa"/>
            <w:shd w:val="clear" w:color="auto" w:fill="FFFFFF" w:themeFill="background1"/>
            <w:tcMar>
              <w:top w:w="20" w:type="nil"/>
              <w:left w:w="20" w:type="nil"/>
              <w:right w:w="20" w:type="nil"/>
            </w:tcMar>
            <w:vAlign w:val="center"/>
          </w:tcPr>
          <w:p w14:paraId="219A04E5" w14:textId="59423925" w:rsidR="00C017EE" w:rsidRPr="00E27E7F" w:rsidRDefault="00397FB8" w:rsidP="00261500">
            <w:pPr>
              <w:widowControl w:val="0"/>
              <w:autoSpaceDE w:val="0"/>
              <w:autoSpaceDN w:val="0"/>
              <w:adjustRightInd w:val="0"/>
              <w:spacing w:before="100" w:beforeAutospacing="1" w:after="100" w:afterAutospacing="1" w:line="276" w:lineRule="auto"/>
              <w:jc w:val="center"/>
              <w:rPr>
                <w:rFonts w:eastAsiaTheme="minorEastAsia" w:cstheme="minorHAnsi"/>
                <w:i/>
                <w:iCs/>
                <w:sz w:val="18"/>
                <w:szCs w:val="18"/>
              </w:rPr>
            </w:pPr>
            <w:r w:rsidRPr="00E27E7F">
              <w:rPr>
                <w:rFonts w:eastAsiaTheme="minorEastAsia" w:cstheme="minorHAnsi"/>
                <w:sz w:val="18"/>
                <w:szCs w:val="18"/>
              </w:rPr>
              <w:t>0.00</w:t>
            </w:r>
          </w:p>
        </w:tc>
        <w:tc>
          <w:tcPr>
            <w:tcW w:w="1003" w:type="dxa"/>
            <w:shd w:val="clear" w:color="auto" w:fill="FFFFFF" w:themeFill="background1"/>
            <w:tcMar>
              <w:top w:w="20" w:type="nil"/>
              <w:left w:w="20" w:type="nil"/>
              <w:right w:w="20" w:type="nil"/>
            </w:tcMar>
            <w:vAlign w:val="center"/>
          </w:tcPr>
          <w:p w14:paraId="2CBA91FF" w14:textId="7254BE40" w:rsidR="00C017EE" w:rsidRPr="00E27E7F" w:rsidRDefault="00C017EE" w:rsidP="00261500">
            <w:pPr>
              <w:widowControl w:val="0"/>
              <w:autoSpaceDE w:val="0"/>
              <w:autoSpaceDN w:val="0"/>
              <w:adjustRightInd w:val="0"/>
              <w:spacing w:before="100" w:beforeAutospacing="1" w:after="100" w:afterAutospacing="1" w:line="276" w:lineRule="auto"/>
              <w:jc w:val="center"/>
              <w:rPr>
                <w:rFonts w:eastAsiaTheme="minorEastAsia" w:cstheme="minorHAnsi"/>
                <w:i/>
                <w:iCs/>
                <w:sz w:val="18"/>
                <w:szCs w:val="18"/>
              </w:rPr>
            </w:pPr>
          </w:p>
        </w:tc>
        <w:tc>
          <w:tcPr>
            <w:tcW w:w="992" w:type="dxa"/>
            <w:shd w:val="clear" w:color="auto" w:fill="FFFFFF" w:themeFill="background1"/>
            <w:tcMar>
              <w:top w:w="20" w:type="nil"/>
              <w:left w:w="20" w:type="nil"/>
              <w:right w:w="20" w:type="nil"/>
            </w:tcMar>
            <w:vAlign w:val="center"/>
          </w:tcPr>
          <w:p w14:paraId="0C7F9E16" w14:textId="7D4C4735" w:rsidR="00C017EE" w:rsidRPr="00E27E7F" w:rsidRDefault="00C017EE" w:rsidP="00261500">
            <w:pPr>
              <w:widowControl w:val="0"/>
              <w:autoSpaceDE w:val="0"/>
              <w:autoSpaceDN w:val="0"/>
              <w:adjustRightInd w:val="0"/>
              <w:spacing w:before="100" w:beforeAutospacing="1" w:after="100" w:afterAutospacing="1" w:line="276" w:lineRule="auto"/>
              <w:jc w:val="center"/>
              <w:rPr>
                <w:rFonts w:eastAsiaTheme="minorEastAsia" w:cstheme="minorHAnsi"/>
                <w:i/>
                <w:iCs/>
                <w:sz w:val="18"/>
                <w:szCs w:val="18"/>
              </w:rPr>
            </w:pPr>
          </w:p>
        </w:tc>
        <w:tc>
          <w:tcPr>
            <w:tcW w:w="425" w:type="dxa"/>
            <w:vAlign w:val="center"/>
          </w:tcPr>
          <w:p w14:paraId="06AC22F5" w14:textId="77777777" w:rsidR="00C017EE" w:rsidRPr="00E27E7F" w:rsidRDefault="00C017EE" w:rsidP="00261500">
            <w:pPr>
              <w:widowControl w:val="0"/>
              <w:autoSpaceDE w:val="0"/>
              <w:autoSpaceDN w:val="0"/>
              <w:adjustRightInd w:val="0"/>
              <w:spacing w:before="100" w:beforeAutospacing="1" w:after="100" w:afterAutospacing="1" w:line="276" w:lineRule="auto"/>
              <w:jc w:val="center"/>
              <w:rPr>
                <w:rFonts w:eastAsiaTheme="minorEastAsia" w:cstheme="minorHAnsi"/>
                <w:i/>
                <w:iCs/>
                <w:sz w:val="18"/>
                <w:szCs w:val="18"/>
              </w:rPr>
            </w:pPr>
          </w:p>
        </w:tc>
        <w:tc>
          <w:tcPr>
            <w:tcW w:w="930" w:type="dxa"/>
            <w:tcMar>
              <w:top w:w="20" w:type="nil"/>
              <w:left w:w="20" w:type="nil"/>
              <w:right w:w="20" w:type="nil"/>
            </w:tcMar>
            <w:vAlign w:val="center"/>
          </w:tcPr>
          <w:p w14:paraId="383B57A3" w14:textId="7A67DB12" w:rsidR="00C017EE" w:rsidRPr="00E27E7F" w:rsidRDefault="00C017EE" w:rsidP="00261500">
            <w:pPr>
              <w:widowControl w:val="0"/>
              <w:autoSpaceDE w:val="0"/>
              <w:autoSpaceDN w:val="0"/>
              <w:adjustRightInd w:val="0"/>
              <w:spacing w:before="100" w:beforeAutospacing="1" w:after="100" w:afterAutospacing="1" w:line="276" w:lineRule="auto"/>
              <w:jc w:val="center"/>
              <w:rPr>
                <w:rFonts w:eastAsiaTheme="minorEastAsia" w:cstheme="minorHAnsi"/>
                <w:i/>
                <w:iCs/>
                <w:sz w:val="18"/>
                <w:szCs w:val="18"/>
              </w:rPr>
            </w:pPr>
          </w:p>
        </w:tc>
        <w:tc>
          <w:tcPr>
            <w:tcW w:w="1338" w:type="dxa"/>
            <w:tcMar>
              <w:top w:w="20" w:type="nil"/>
              <w:left w:w="20" w:type="nil"/>
              <w:right w:w="20" w:type="nil"/>
            </w:tcMar>
            <w:vAlign w:val="center"/>
          </w:tcPr>
          <w:p w14:paraId="579DD7DD" w14:textId="5BB64452" w:rsidR="00C017EE" w:rsidRPr="00E27E7F" w:rsidRDefault="00C017EE" w:rsidP="00261500">
            <w:pPr>
              <w:widowControl w:val="0"/>
              <w:autoSpaceDE w:val="0"/>
              <w:autoSpaceDN w:val="0"/>
              <w:adjustRightInd w:val="0"/>
              <w:spacing w:before="100" w:beforeAutospacing="1" w:after="100" w:afterAutospacing="1" w:line="276" w:lineRule="auto"/>
              <w:jc w:val="center"/>
              <w:rPr>
                <w:rFonts w:eastAsiaTheme="minorEastAsia" w:cstheme="minorHAnsi"/>
                <w:i/>
                <w:iCs/>
                <w:sz w:val="18"/>
                <w:szCs w:val="18"/>
              </w:rPr>
            </w:pPr>
          </w:p>
        </w:tc>
        <w:tc>
          <w:tcPr>
            <w:tcW w:w="955" w:type="dxa"/>
            <w:tcMar>
              <w:top w:w="20" w:type="nil"/>
              <w:left w:w="20" w:type="nil"/>
              <w:right w:w="20" w:type="nil"/>
            </w:tcMar>
            <w:vAlign w:val="center"/>
          </w:tcPr>
          <w:p w14:paraId="5D6F1658" w14:textId="394308D2" w:rsidR="00C017EE" w:rsidRPr="00E27E7F" w:rsidRDefault="00C017EE" w:rsidP="00261500">
            <w:pPr>
              <w:widowControl w:val="0"/>
              <w:autoSpaceDE w:val="0"/>
              <w:autoSpaceDN w:val="0"/>
              <w:adjustRightInd w:val="0"/>
              <w:spacing w:before="100" w:beforeAutospacing="1" w:after="100" w:afterAutospacing="1" w:line="276" w:lineRule="auto"/>
              <w:jc w:val="center"/>
              <w:rPr>
                <w:rFonts w:eastAsiaTheme="minorEastAsia" w:cstheme="minorHAnsi"/>
                <w:i/>
                <w:iCs/>
                <w:sz w:val="18"/>
                <w:szCs w:val="18"/>
              </w:rPr>
            </w:pPr>
          </w:p>
        </w:tc>
      </w:tr>
      <w:tr w:rsidR="00C017EE" w:rsidRPr="00C017EE" w14:paraId="689A3AAB" w14:textId="77777777" w:rsidTr="00261500">
        <w:trPr>
          <w:jc w:val="center"/>
        </w:trPr>
        <w:tc>
          <w:tcPr>
            <w:tcW w:w="1588" w:type="dxa"/>
            <w:tcMar>
              <w:top w:w="20" w:type="nil"/>
              <w:left w:w="20" w:type="nil"/>
              <w:right w:w="20" w:type="nil"/>
            </w:tcMar>
            <w:vAlign w:val="center"/>
          </w:tcPr>
          <w:p w14:paraId="3542558A" w14:textId="257EF739" w:rsidR="00C017EE" w:rsidRPr="00E27E7F" w:rsidRDefault="00C017EE" w:rsidP="00E27E7F">
            <w:pPr>
              <w:widowControl w:val="0"/>
              <w:autoSpaceDE w:val="0"/>
              <w:autoSpaceDN w:val="0"/>
              <w:adjustRightInd w:val="0"/>
              <w:spacing w:after="40"/>
              <w:rPr>
                <w:rFonts w:eastAsiaTheme="minorEastAsia" w:cstheme="minorHAnsi"/>
                <w:sz w:val="18"/>
                <w:szCs w:val="18"/>
              </w:rPr>
            </w:pPr>
            <w:r w:rsidRPr="00E27E7F">
              <w:rPr>
                <w:rFonts w:eastAsiaTheme="minorEastAsia" w:cstheme="minorHAnsi"/>
                <w:sz w:val="18"/>
                <w:szCs w:val="18"/>
              </w:rPr>
              <w:t xml:space="preserve">Irregular users </w:t>
            </w:r>
          </w:p>
        </w:tc>
        <w:tc>
          <w:tcPr>
            <w:tcW w:w="992" w:type="dxa"/>
            <w:shd w:val="clear" w:color="auto" w:fill="FFFFFF" w:themeFill="background1"/>
            <w:tcMar>
              <w:top w:w="20" w:type="nil"/>
              <w:left w:w="20" w:type="nil"/>
              <w:right w:w="20" w:type="nil"/>
            </w:tcMar>
            <w:vAlign w:val="center"/>
          </w:tcPr>
          <w:p w14:paraId="4CD851BE" w14:textId="65F17F5A" w:rsidR="00397FB8" w:rsidRPr="00E27E7F" w:rsidRDefault="00C017EE" w:rsidP="00261500">
            <w:pPr>
              <w:widowControl w:val="0"/>
              <w:autoSpaceDE w:val="0"/>
              <w:autoSpaceDN w:val="0"/>
              <w:adjustRightInd w:val="0"/>
              <w:spacing w:before="100" w:beforeAutospacing="1" w:after="100" w:afterAutospacing="1" w:line="276" w:lineRule="auto"/>
              <w:jc w:val="center"/>
              <w:rPr>
                <w:rFonts w:eastAsiaTheme="minorEastAsia" w:cstheme="minorHAnsi"/>
                <w:sz w:val="18"/>
                <w:szCs w:val="18"/>
              </w:rPr>
            </w:pPr>
            <w:r w:rsidRPr="00E27E7F">
              <w:rPr>
                <w:rFonts w:eastAsiaTheme="minorEastAsia" w:cstheme="minorHAnsi"/>
                <w:sz w:val="18"/>
                <w:szCs w:val="18"/>
              </w:rPr>
              <w:t>1.</w:t>
            </w:r>
            <w:r w:rsidR="006F2762" w:rsidRPr="00E27E7F">
              <w:rPr>
                <w:rFonts w:eastAsiaTheme="minorEastAsia" w:cstheme="minorHAnsi"/>
                <w:sz w:val="18"/>
                <w:szCs w:val="18"/>
              </w:rPr>
              <w:t>10</w:t>
            </w:r>
          </w:p>
        </w:tc>
        <w:tc>
          <w:tcPr>
            <w:tcW w:w="1003" w:type="dxa"/>
            <w:shd w:val="clear" w:color="auto" w:fill="FFFFFF" w:themeFill="background1"/>
            <w:tcMar>
              <w:top w:w="20" w:type="nil"/>
              <w:left w:w="20" w:type="nil"/>
              <w:right w:w="20" w:type="nil"/>
            </w:tcMar>
            <w:vAlign w:val="center"/>
          </w:tcPr>
          <w:p w14:paraId="21C4D239" w14:textId="166552A9" w:rsidR="00C017EE" w:rsidRPr="00E27E7F" w:rsidRDefault="00397FB8" w:rsidP="00261500">
            <w:pPr>
              <w:widowControl w:val="0"/>
              <w:autoSpaceDE w:val="0"/>
              <w:autoSpaceDN w:val="0"/>
              <w:adjustRightInd w:val="0"/>
              <w:spacing w:before="100" w:beforeAutospacing="1" w:after="100" w:afterAutospacing="1" w:line="276" w:lineRule="auto"/>
              <w:jc w:val="center"/>
              <w:rPr>
                <w:rFonts w:eastAsiaTheme="minorEastAsia" w:cstheme="minorHAnsi"/>
                <w:sz w:val="18"/>
                <w:szCs w:val="18"/>
              </w:rPr>
            </w:pPr>
            <w:r w:rsidRPr="00E27E7F">
              <w:rPr>
                <w:rFonts w:eastAsiaTheme="minorEastAsia" w:cstheme="minorHAnsi"/>
                <w:sz w:val="18"/>
                <w:szCs w:val="18"/>
              </w:rPr>
              <w:t>0.96</w:t>
            </w:r>
            <w:r w:rsidR="00C017EE" w:rsidRPr="00E27E7F">
              <w:rPr>
                <w:rFonts w:eastAsiaTheme="minorEastAsia" w:cstheme="minorHAnsi"/>
                <w:sz w:val="18"/>
                <w:szCs w:val="18"/>
              </w:rPr>
              <w:t>–1.</w:t>
            </w:r>
            <w:r w:rsidRPr="00E27E7F">
              <w:rPr>
                <w:rFonts w:eastAsiaTheme="minorEastAsia" w:cstheme="minorHAnsi"/>
                <w:sz w:val="18"/>
                <w:szCs w:val="18"/>
              </w:rPr>
              <w:t>26</w:t>
            </w:r>
          </w:p>
        </w:tc>
        <w:tc>
          <w:tcPr>
            <w:tcW w:w="992" w:type="dxa"/>
            <w:shd w:val="clear" w:color="auto" w:fill="FFFFFF" w:themeFill="background1"/>
            <w:tcMar>
              <w:top w:w="20" w:type="nil"/>
              <w:left w:w="20" w:type="nil"/>
              <w:right w:w="20" w:type="nil"/>
            </w:tcMar>
            <w:vAlign w:val="center"/>
          </w:tcPr>
          <w:p w14:paraId="16C19346" w14:textId="78E0A5B7" w:rsidR="00C017EE" w:rsidRPr="00E27E7F" w:rsidRDefault="00C017EE" w:rsidP="00261500">
            <w:pPr>
              <w:widowControl w:val="0"/>
              <w:autoSpaceDE w:val="0"/>
              <w:autoSpaceDN w:val="0"/>
              <w:adjustRightInd w:val="0"/>
              <w:spacing w:before="100" w:beforeAutospacing="1" w:after="100" w:afterAutospacing="1" w:line="276" w:lineRule="auto"/>
              <w:jc w:val="center"/>
              <w:rPr>
                <w:rFonts w:eastAsiaTheme="minorEastAsia" w:cstheme="minorHAnsi"/>
                <w:sz w:val="18"/>
                <w:szCs w:val="18"/>
              </w:rPr>
            </w:pPr>
            <w:r w:rsidRPr="00E27E7F">
              <w:rPr>
                <w:rFonts w:eastAsiaTheme="minorEastAsia" w:cstheme="minorHAnsi"/>
                <w:sz w:val="18"/>
                <w:szCs w:val="18"/>
              </w:rPr>
              <w:t>0.</w:t>
            </w:r>
            <w:r w:rsidR="00397FB8" w:rsidRPr="00E27E7F">
              <w:rPr>
                <w:rFonts w:eastAsiaTheme="minorEastAsia" w:cstheme="minorHAnsi"/>
                <w:sz w:val="18"/>
                <w:szCs w:val="18"/>
              </w:rPr>
              <w:t>164</w:t>
            </w:r>
          </w:p>
        </w:tc>
        <w:tc>
          <w:tcPr>
            <w:tcW w:w="425" w:type="dxa"/>
            <w:vAlign w:val="center"/>
          </w:tcPr>
          <w:p w14:paraId="1B3BB19C" w14:textId="77777777" w:rsidR="00C017EE" w:rsidRPr="00E27E7F" w:rsidRDefault="00C017EE" w:rsidP="00261500">
            <w:pPr>
              <w:widowControl w:val="0"/>
              <w:autoSpaceDE w:val="0"/>
              <w:autoSpaceDN w:val="0"/>
              <w:adjustRightInd w:val="0"/>
              <w:spacing w:before="100" w:beforeAutospacing="1" w:after="100" w:afterAutospacing="1" w:line="276" w:lineRule="auto"/>
              <w:jc w:val="center"/>
              <w:rPr>
                <w:rFonts w:eastAsiaTheme="minorEastAsia" w:cstheme="minorHAnsi"/>
                <w:i/>
                <w:iCs/>
                <w:sz w:val="18"/>
                <w:szCs w:val="18"/>
              </w:rPr>
            </w:pPr>
          </w:p>
        </w:tc>
        <w:tc>
          <w:tcPr>
            <w:tcW w:w="930" w:type="dxa"/>
            <w:tcMar>
              <w:top w:w="20" w:type="nil"/>
              <w:left w:w="20" w:type="nil"/>
              <w:right w:w="20" w:type="nil"/>
            </w:tcMar>
            <w:vAlign w:val="center"/>
          </w:tcPr>
          <w:p w14:paraId="5C196498" w14:textId="784E2F75" w:rsidR="00397FB8" w:rsidRPr="00E27E7F" w:rsidRDefault="00397FB8" w:rsidP="00261500">
            <w:pPr>
              <w:widowControl w:val="0"/>
              <w:autoSpaceDE w:val="0"/>
              <w:autoSpaceDN w:val="0"/>
              <w:adjustRightInd w:val="0"/>
              <w:spacing w:before="100" w:beforeAutospacing="1" w:after="100" w:afterAutospacing="1" w:line="276" w:lineRule="auto"/>
              <w:jc w:val="center"/>
              <w:rPr>
                <w:rFonts w:eastAsiaTheme="minorEastAsia" w:cstheme="minorHAnsi"/>
                <w:sz w:val="18"/>
                <w:szCs w:val="18"/>
              </w:rPr>
            </w:pPr>
            <w:r w:rsidRPr="00E27E7F">
              <w:rPr>
                <w:rFonts w:eastAsiaTheme="minorEastAsia" w:cstheme="minorHAnsi"/>
                <w:sz w:val="18"/>
                <w:szCs w:val="18"/>
              </w:rPr>
              <w:t>0.99</w:t>
            </w:r>
          </w:p>
        </w:tc>
        <w:tc>
          <w:tcPr>
            <w:tcW w:w="1338" w:type="dxa"/>
            <w:tcMar>
              <w:top w:w="20" w:type="nil"/>
              <w:left w:w="20" w:type="nil"/>
              <w:right w:w="20" w:type="nil"/>
            </w:tcMar>
            <w:vAlign w:val="center"/>
          </w:tcPr>
          <w:p w14:paraId="5534FA87" w14:textId="3593F2B3" w:rsidR="00C017EE" w:rsidRPr="00E27E7F" w:rsidRDefault="00397FB8" w:rsidP="00261500">
            <w:pPr>
              <w:widowControl w:val="0"/>
              <w:autoSpaceDE w:val="0"/>
              <w:autoSpaceDN w:val="0"/>
              <w:adjustRightInd w:val="0"/>
              <w:spacing w:before="100" w:beforeAutospacing="1" w:after="100" w:afterAutospacing="1" w:line="276" w:lineRule="auto"/>
              <w:jc w:val="center"/>
              <w:rPr>
                <w:rFonts w:eastAsiaTheme="minorEastAsia" w:cstheme="minorHAnsi"/>
                <w:sz w:val="18"/>
                <w:szCs w:val="18"/>
              </w:rPr>
            </w:pPr>
            <w:r w:rsidRPr="00E27E7F">
              <w:rPr>
                <w:rFonts w:eastAsiaTheme="minorEastAsia" w:cstheme="minorHAnsi"/>
                <w:sz w:val="18"/>
                <w:szCs w:val="18"/>
              </w:rPr>
              <w:t>0.91</w:t>
            </w:r>
            <w:r w:rsidR="00C017EE" w:rsidRPr="00E27E7F">
              <w:rPr>
                <w:rFonts w:eastAsiaTheme="minorEastAsia" w:cstheme="minorHAnsi"/>
                <w:sz w:val="18"/>
                <w:szCs w:val="18"/>
              </w:rPr>
              <w:t>–1.</w:t>
            </w:r>
            <w:r w:rsidRPr="00E27E7F">
              <w:rPr>
                <w:rFonts w:eastAsiaTheme="minorEastAsia" w:cstheme="minorHAnsi"/>
                <w:sz w:val="18"/>
                <w:szCs w:val="18"/>
              </w:rPr>
              <w:t>0</w:t>
            </w:r>
            <w:r w:rsidR="00C017EE" w:rsidRPr="00E27E7F">
              <w:rPr>
                <w:rFonts w:eastAsiaTheme="minorEastAsia" w:cstheme="minorHAnsi"/>
                <w:sz w:val="18"/>
                <w:szCs w:val="18"/>
              </w:rPr>
              <w:t>9</w:t>
            </w:r>
          </w:p>
        </w:tc>
        <w:tc>
          <w:tcPr>
            <w:tcW w:w="955" w:type="dxa"/>
            <w:tcMar>
              <w:top w:w="20" w:type="nil"/>
              <w:left w:w="20" w:type="nil"/>
              <w:right w:w="20" w:type="nil"/>
            </w:tcMar>
            <w:vAlign w:val="center"/>
          </w:tcPr>
          <w:p w14:paraId="6C7BE8AE" w14:textId="01D44EFB" w:rsidR="00C017EE" w:rsidRPr="00E27E7F" w:rsidRDefault="00397FB8" w:rsidP="00261500">
            <w:pPr>
              <w:widowControl w:val="0"/>
              <w:autoSpaceDE w:val="0"/>
              <w:autoSpaceDN w:val="0"/>
              <w:adjustRightInd w:val="0"/>
              <w:spacing w:before="100" w:beforeAutospacing="1" w:after="100" w:afterAutospacing="1" w:line="276" w:lineRule="auto"/>
              <w:jc w:val="center"/>
              <w:rPr>
                <w:rFonts w:eastAsiaTheme="minorEastAsia" w:cstheme="minorHAnsi"/>
                <w:sz w:val="18"/>
                <w:szCs w:val="18"/>
              </w:rPr>
            </w:pPr>
            <w:r w:rsidRPr="00E27E7F">
              <w:rPr>
                <w:rFonts w:eastAsiaTheme="minorEastAsia" w:cstheme="minorHAnsi"/>
                <w:sz w:val="18"/>
                <w:szCs w:val="18"/>
              </w:rPr>
              <w:t>0.902</w:t>
            </w:r>
          </w:p>
        </w:tc>
      </w:tr>
      <w:tr w:rsidR="00C017EE" w:rsidRPr="00C017EE" w14:paraId="70B5FC20" w14:textId="77777777" w:rsidTr="00261500">
        <w:trPr>
          <w:jc w:val="center"/>
        </w:trPr>
        <w:tc>
          <w:tcPr>
            <w:tcW w:w="1588" w:type="dxa"/>
            <w:tcBorders>
              <w:bottom w:val="single" w:sz="4" w:space="0" w:color="auto"/>
            </w:tcBorders>
            <w:tcMar>
              <w:top w:w="20" w:type="nil"/>
              <w:left w:w="20" w:type="nil"/>
              <w:right w:w="20" w:type="nil"/>
            </w:tcMar>
            <w:vAlign w:val="center"/>
          </w:tcPr>
          <w:p w14:paraId="1DDCFA4D" w14:textId="77777777" w:rsidR="00C017EE" w:rsidRPr="00E27E7F" w:rsidRDefault="00C017EE" w:rsidP="00E27E7F">
            <w:pPr>
              <w:widowControl w:val="0"/>
              <w:autoSpaceDE w:val="0"/>
              <w:autoSpaceDN w:val="0"/>
              <w:adjustRightInd w:val="0"/>
              <w:spacing w:after="40"/>
              <w:rPr>
                <w:rFonts w:eastAsiaTheme="minorEastAsia" w:cstheme="minorHAnsi"/>
                <w:sz w:val="18"/>
                <w:szCs w:val="18"/>
              </w:rPr>
            </w:pPr>
            <w:r w:rsidRPr="00E27E7F">
              <w:rPr>
                <w:rFonts w:eastAsiaTheme="minorEastAsia" w:cstheme="minorHAnsi"/>
                <w:sz w:val="18"/>
                <w:szCs w:val="18"/>
              </w:rPr>
              <w:t>Regular users</w:t>
            </w:r>
          </w:p>
        </w:tc>
        <w:tc>
          <w:tcPr>
            <w:tcW w:w="992" w:type="dxa"/>
            <w:tcBorders>
              <w:bottom w:val="single" w:sz="4" w:space="0" w:color="auto"/>
            </w:tcBorders>
            <w:shd w:val="clear" w:color="auto" w:fill="FFFFFF" w:themeFill="background1"/>
            <w:tcMar>
              <w:top w:w="20" w:type="nil"/>
              <w:left w:w="20" w:type="nil"/>
              <w:right w:w="20" w:type="nil"/>
            </w:tcMar>
            <w:vAlign w:val="center"/>
          </w:tcPr>
          <w:p w14:paraId="417B13F2" w14:textId="19C48188" w:rsidR="00397FB8" w:rsidRPr="00E27E7F" w:rsidRDefault="00C017EE" w:rsidP="00261500">
            <w:pPr>
              <w:widowControl w:val="0"/>
              <w:autoSpaceDE w:val="0"/>
              <w:autoSpaceDN w:val="0"/>
              <w:adjustRightInd w:val="0"/>
              <w:spacing w:before="100" w:beforeAutospacing="1" w:after="100" w:afterAutospacing="1" w:line="276" w:lineRule="auto"/>
              <w:jc w:val="center"/>
              <w:rPr>
                <w:rFonts w:eastAsiaTheme="minorEastAsia" w:cstheme="minorHAnsi"/>
                <w:sz w:val="18"/>
                <w:szCs w:val="18"/>
              </w:rPr>
            </w:pPr>
            <w:r w:rsidRPr="00E27E7F">
              <w:rPr>
                <w:rFonts w:eastAsiaTheme="minorEastAsia" w:cstheme="minorHAnsi"/>
                <w:sz w:val="18"/>
                <w:szCs w:val="18"/>
              </w:rPr>
              <w:t>1.</w:t>
            </w:r>
            <w:r w:rsidR="006F2762" w:rsidRPr="00E27E7F">
              <w:rPr>
                <w:rFonts w:eastAsiaTheme="minorEastAsia" w:cstheme="minorHAnsi"/>
                <w:sz w:val="18"/>
                <w:szCs w:val="18"/>
              </w:rPr>
              <w:t>46</w:t>
            </w:r>
          </w:p>
        </w:tc>
        <w:tc>
          <w:tcPr>
            <w:tcW w:w="1003" w:type="dxa"/>
            <w:tcBorders>
              <w:bottom w:val="single" w:sz="4" w:space="0" w:color="auto"/>
            </w:tcBorders>
            <w:shd w:val="clear" w:color="auto" w:fill="FFFFFF" w:themeFill="background1"/>
            <w:tcMar>
              <w:top w:w="20" w:type="nil"/>
              <w:left w:w="20" w:type="nil"/>
              <w:right w:w="20" w:type="nil"/>
            </w:tcMar>
            <w:vAlign w:val="center"/>
          </w:tcPr>
          <w:p w14:paraId="29B8F8B1" w14:textId="39B11D20" w:rsidR="00C017EE" w:rsidRPr="00E27E7F" w:rsidRDefault="00C017EE" w:rsidP="00261500">
            <w:pPr>
              <w:widowControl w:val="0"/>
              <w:autoSpaceDE w:val="0"/>
              <w:autoSpaceDN w:val="0"/>
              <w:adjustRightInd w:val="0"/>
              <w:spacing w:before="100" w:beforeAutospacing="1" w:after="100" w:afterAutospacing="1" w:line="276" w:lineRule="auto"/>
              <w:jc w:val="center"/>
              <w:rPr>
                <w:rFonts w:eastAsiaTheme="minorEastAsia" w:cstheme="minorHAnsi"/>
                <w:sz w:val="18"/>
                <w:szCs w:val="18"/>
              </w:rPr>
            </w:pPr>
            <w:r w:rsidRPr="00E27E7F">
              <w:rPr>
                <w:rFonts w:eastAsiaTheme="minorEastAsia" w:cstheme="minorHAnsi"/>
                <w:sz w:val="18"/>
                <w:szCs w:val="18"/>
              </w:rPr>
              <w:t>1.</w:t>
            </w:r>
            <w:r w:rsidR="00397FB8" w:rsidRPr="00E27E7F">
              <w:rPr>
                <w:rFonts w:eastAsiaTheme="minorEastAsia" w:cstheme="minorHAnsi"/>
                <w:sz w:val="18"/>
                <w:szCs w:val="18"/>
              </w:rPr>
              <w:t>28</w:t>
            </w:r>
            <w:r w:rsidRPr="00E27E7F">
              <w:rPr>
                <w:rFonts w:eastAsiaTheme="minorEastAsia" w:cstheme="minorHAnsi"/>
                <w:sz w:val="18"/>
                <w:szCs w:val="18"/>
              </w:rPr>
              <w:t>–1.</w:t>
            </w:r>
            <w:r w:rsidR="00397FB8" w:rsidRPr="00E27E7F">
              <w:rPr>
                <w:rFonts w:eastAsiaTheme="minorEastAsia" w:cstheme="minorHAnsi"/>
                <w:sz w:val="18"/>
                <w:szCs w:val="18"/>
              </w:rPr>
              <w:t>66</w:t>
            </w:r>
          </w:p>
        </w:tc>
        <w:tc>
          <w:tcPr>
            <w:tcW w:w="992" w:type="dxa"/>
            <w:tcBorders>
              <w:bottom w:val="single" w:sz="4" w:space="0" w:color="auto"/>
            </w:tcBorders>
            <w:shd w:val="clear" w:color="auto" w:fill="FFFFFF" w:themeFill="background1"/>
            <w:tcMar>
              <w:top w:w="20" w:type="nil"/>
              <w:left w:w="20" w:type="nil"/>
              <w:right w:w="20" w:type="nil"/>
            </w:tcMar>
            <w:vAlign w:val="center"/>
          </w:tcPr>
          <w:p w14:paraId="3829669B" w14:textId="77777777" w:rsidR="00C017EE" w:rsidRPr="00E27E7F" w:rsidRDefault="00C017EE" w:rsidP="00261500">
            <w:pPr>
              <w:widowControl w:val="0"/>
              <w:autoSpaceDE w:val="0"/>
              <w:autoSpaceDN w:val="0"/>
              <w:adjustRightInd w:val="0"/>
              <w:spacing w:before="100" w:beforeAutospacing="1" w:after="100" w:afterAutospacing="1" w:line="276" w:lineRule="auto"/>
              <w:jc w:val="center"/>
              <w:rPr>
                <w:rFonts w:eastAsiaTheme="minorEastAsia" w:cstheme="minorHAnsi"/>
                <w:sz w:val="18"/>
                <w:szCs w:val="18"/>
              </w:rPr>
            </w:pPr>
            <w:r w:rsidRPr="00E27E7F">
              <w:rPr>
                <w:rFonts w:eastAsiaTheme="minorEastAsia" w:cstheme="minorHAnsi"/>
                <w:sz w:val="18"/>
                <w:szCs w:val="18"/>
              </w:rPr>
              <w:t>&lt;0.001</w:t>
            </w:r>
          </w:p>
        </w:tc>
        <w:tc>
          <w:tcPr>
            <w:tcW w:w="425" w:type="dxa"/>
            <w:tcBorders>
              <w:bottom w:val="single" w:sz="4" w:space="0" w:color="auto"/>
            </w:tcBorders>
            <w:vAlign w:val="center"/>
          </w:tcPr>
          <w:p w14:paraId="03D2C00E" w14:textId="77777777" w:rsidR="00C017EE" w:rsidRPr="00E27E7F" w:rsidRDefault="00C017EE" w:rsidP="00261500">
            <w:pPr>
              <w:widowControl w:val="0"/>
              <w:autoSpaceDE w:val="0"/>
              <w:autoSpaceDN w:val="0"/>
              <w:adjustRightInd w:val="0"/>
              <w:spacing w:before="100" w:beforeAutospacing="1" w:after="100" w:afterAutospacing="1" w:line="276" w:lineRule="auto"/>
              <w:jc w:val="center"/>
              <w:rPr>
                <w:rFonts w:eastAsiaTheme="minorEastAsia" w:cstheme="minorHAnsi"/>
                <w:i/>
                <w:iCs/>
                <w:sz w:val="18"/>
                <w:szCs w:val="18"/>
              </w:rPr>
            </w:pPr>
          </w:p>
        </w:tc>
        <w:tc>
          <w:tcPr>
            <w:tcW w:w="930" w:type="dxa"/>
            <w:tcBorders>
              <w:bottom w:val="single" w:sz="4" w:space="0" w:color="auto"/>
            </w:tcBorders>
            <w:tcMar>
              <w:top w:w="20" w:type="nil"/>
              <w:left w:w="20" w:type="nil"/>
              <w:right w:w="20" w:type="nil"/>
            </w:tcMar>
            <w:vAlign w:val="center"/>
          </w:tcPr>
          <w:p w14:paraId="7B16146D" w14:textId="6D43D62D" w:rsidR="00397FB8" w:rsidRPr="00E27E7F" w:rsidRDefault="00C017EE" w:rsidP="00261500">
            <w:pPr>
              <w:widowControl w:val="0"/>
              <w:autoSpaceDE w:val="0"/>
              <w:autoSpaceDN w:val="0"/>
              <w:adjustRightInd w:val="0"/>
              <w:spacing w:before="100" w:beforeAutospacing="1" w:after="100" w:afterAutospacing="1" w:line="276" w:lineRule="auto"/>
              <w:jc w:val="center"/>
              <w:rPr>
                <w:rFonts w:eastAsiaTheme="minorEastAsia" w:cstheme="minorHAnsi"/>
                <w:sz w:val="18"/>
                <w:szCs w:val="18"/>
              </w:rPr>
            </w:pPr>
            <w:r w:rsidRPr="00E27E7F">
              <w:rPr>
                <w:rFonts w:eastAsiaTheme="minorEastAsia" w:cstheme="minorHAnsi"/>
                <w:sz w:val="18"/>
                <w:szCs w:val="18"/>
              </w:rPr>
              <w:t>1.</w:t>
            </w:r>
            <w:r w:rsidR="00397FB8" w:rsidRPr="00E27E7F">
              <w:rPr>
                <w:rFonts w:eastAsiaTheme="minorEastAsia" w:cstheme="minorHAnsi"/>
                <w:sz w:val="18"/>
                <w:szCs w:val="18"/>
              </w:rPr>
              <w:t>21</w:t>
            </w:r>
          </w:p>
        </w:tc>
        <w:tc>
          <w:tcPr>
            <w:tcW w:w="1338" w:type="dxa"/>
            <w:tcBorders>
              <w:bottom w:val="single" w:sz="4" w:space="0" w:color="auto"/>
            </w:tcBorders>
            <w:tcMar>
              <w:top w:w="20" w:type="nil"/>
              <w:left w:w="20" w:type="nil"/>
              <w:right w:w="20" w:type="nil"/>
            </w:tcMar>
            <w:vAlign w:val="center"/>
          </w:tcPr>
          <w:p w14:paraId="191A8652" w14:textId="296D518E" w:rsidR="00C017EE" w:rsidRPr="00E27E7F" w:rsidRDefault="00C017EE" w:rsidP="00261500">
            <w:pPr>
              <w:widowControl w:val="0"/>
              <w:autoSpaceDE w:val="0"/>
              <w:autoSpaceDN w:val="0"/>
              <w:adjustRightInd w:val="0"/>
              <w:spacing w:before="100" w:beforeAutospacing="1" w:after="100" w:afterAutospacing="1" w:line="276" w:lineRule="auto"/>
              <w:jc w:val="center"/>
              <w:rPr>
                <w:rFonts w:eastAsiaTheme="minorEastAsia" w:cstheme="minorHAnsi"/>
                <w:sz w:val="18"/>
                <w:szCs w:val="18"/>
              </w:rPr>
            </w:pPr>
            <w:r w:rsidRPr="00E27E7F">
              <w:rPr>
                <w:rFonts w:eastAsiaTheme="minorEastAsia" w:cstheme="minorHAnsi"/>
                <w:sz w:val="18"/>
                <w:szCs w:val="18"/>
              </w:rPr>
              <w:t>1.</w:t>
            </w:r>
            <w:r w:rsidR="00397FB8" w:rsidRPr="00E27E7F">
              <w:rPr>
                <w:rFonts w:eastAsiaTheme="minorEastAsia" w:cstheme="minorHAnsi"/>
                <w:sz w:val="18"/>
                <w:szCs w:val="18"/>
              </w:rPr>
              <w:t>11</w:t>
            </w:r>
            <w:r w:rsidRPr="00E27E7F">
              <w:rPr>
                <w:rFonts w:eastAsiaTheme="minorEastAsia" w:cstheme="minorHAnsi"/>
                <w:sz w:val="18"/>
                <w:szCs w:val="18"/>
              </w:rPr>
              <w:t>–1.</w:t>
            </w:r>
            <w:r w:rsidR="00397FB8" w:rsidRPr="00E27E7F">
              <w:rPr>
                <w:rFonts w:eastAsiaTheme="minorEastAsia" w:cstheme="minorHAnsi"/>
                <w:sz w:val="18"/>
                <w:szCs w:val="18"/>
              </w:rPr>
              <w:t>3</w:t>
            </w:r>
            <w:r w:rsidRPr="00E27E7F">
              <w:rPr>
                <w:rFonts w:eastAsiaTheme="minorEastAsia" w:cstheme="minorHAnsi"/>
                <w:sz w:val="18"/>
                <w:szCs w:val="18"/>
              </w:rPr>
              <w:t>3</w:t>
            </w:r>
          </w:p>
        </w:tc>
        <w:tc>
          <w:tcPr>
            <w:tcW w:w="955" w:type="dxa"/>
            <w:tcBorders>
              <w:bottom w:val="single" w:sz="4" w:space="0" w:color="auto"/>
            </w:tcBorders>
            <w:tcMar>
              <w:top w:w="20" w:type="nil"/>
              <w:left w:w="20" w:type="nil"/>
              <w:right w:w="20" w:type="nil"/>
            </w:tcMar>
            <w:vAlign w:val="center"/>
          </w:tcPr>
          <w:p w14:paraId="299FC0D9" w14:textId="77777777" w:rsidR="00C017EE" w:rsidRPr="00E27E7F" w:rsidRDefault="00C017EE" w:rsidP="00261500">
            <w:pPr>
              <w:widowControl w:val="0"/>
              <w:autoSpaceDE w:val="0"/>
              <w:autoSpaceDN w:val="0"/>
              <w:adjustRightInd w:val="0"/>
              <w:spacing w:before="100" w:beforeAutospacing="1" w:after="100" w:afterAutospacing="1" w:line="276" w:lineRule="auto"/>
              <w:jc w:val="center"/>
              <w:rPr>
                <w:rFonts w:eastAsiaTheme="minorEastAsia" w:cstheme="minorHAnsi"/>
                <w:sz w:val="18"/>
                <w:szCs w:val="18"/>
              </w:rPr>
            </w:pPr>
            <w:r w:rsidRPr="00E27E7F">
              <w:rPr>
                <w:rFonts w:eastAsiaTheme="minorEastAsia" w:cstheme="minorHAnsi"/>
                <w:sz w:val="18"/>
                <w:szCs w:val="18"/>
              </w:rPr>
              <w:t>&lt;0.001</w:t>
            </w:r>
          </w:p>
        </w:tc>
      </w:tr>
    </w:tbl>
    <w:p w14:paraId="028C6509" w14:textId="74D3880C" w:rsidR="00CB29CF" w:rsidRPr="00F8752C" w:rsidRDefault="00C42F86" w:rsidP="00CB29CF">
      <w:pPr>
        <w:ind w:firstLine="720"/>
        <w:jc w:val="both"/>
        <w:rPr>
          <w:rFonts w:cstheme="minorHAnsi"/>
          <w:b/>
          <w:bCs/>
          <w:i/>
          <w:iCs/>
          <w:sz w:val="16"/>
          <w:szCs w:val="16"/>
        </w:rPr>
      </w:pPr>
      <w:r w:rsidRPr="00C42F86">
        <w:rPr>
          <w:rFonts w:cstheme="minorHAnsi"/>
          <w:i/>
          <w:iCs/>
          <w:color w:val="333333"/>
          <w:sz w:val="16"/>
          <w:szCs w:val="16"/>
        </w:rPr>
        <w:t>CI</w:t>
      </w:r>
      <w:r w:rsidR="00CB29CF" w:rsidRPr="00F8752C">
        <w:rPr>
          <w:rFonts w:cstheme="minorHAnsi"/>
          <w:i/>
          <w:iCs/>
          <w:color w:val="333333"/>
          <w:sz w:val="16"/>
          <w:szCs w:val="16"/>
        </w:rPr>
        <w:t>: confidence interval</w:t>
      </w:r>
      <w:r w:rsidR="00CB29CF">
        <w:rPr>
          <w:rFonts w:cstheme="minorHAnsi"/>
          <w:i/>
          <w:iCs/>
          <w:color w:val="333333"/>
          <w:sz w:val="16"/>
          <w:szCs w:val="16"/>
        </w:rPr>
        <w:t>; COPD, chronic obstructive pulmonary disease</w:t>
      </w:r>
      <w:r>
        <w:rPr>
          <w:rFonts w:cstheme="minorHAnsi"/>
          <w:i/>
          <w:iCs/>
          <w:color w:val="333333"/>
          <w:sz w:val="16"/>
          <w:szCs w:val="16"/>
        </w:rPr>
        <w:t xml:space="preserve">; </w:t>
      </w:r>
      <w:r w:rsidRPr="00F8752C">
        <w:rPr>
          <w:rFonts w:cstheme="minorHAnsi"/>
          <w:i/>
          <w:iCs/>
          <w:color w:val="333333"/>
          <w:sz w:val="16"/>
          <w:szCs w:val="16"/>
        </w:rPr>
        <w:t>HR: hazard ratio</w:t>
      </w:r>
    </w:p>
    <w:p w14:paraId="63F9C837" w14:textId="0891F379" w:rsidR="00397FB8" w:rsidRDefault="00397FB8"/>
    <w:p w14:paraId="6F8CF283" w14:textId="7C9948E4" w:rsidR="00397FB8" w:rsidRDefault="00397FB8" w:rsidP="00397FB8">
      <w:r w:rsidRPr="002320C2">
        <w:rPr>
          <w:b/>
          <w:bCs/>
        </w:rPr>
        <w:t xml:space="preserve">Table </w:t>
      </w:r>
      <w:r w:rsidR="00C42F86">
        <w:rPr>
          <w:b/>
          <w:bCs/>
        </w:rPr>
        <w:t>S</w:t>
      </w:r>
      <w:r w:rsidR="00376FF9">
        <w:rPr>
          <w:b/>
          <w:bCs/>
        </w:rPr>
        <w:t>4</w:t>
      </w:r>
      <w:r w:rsidRPr="002320C2">
        <w:rPr>
          <w:b/>
          <w:bCs/>
        </w:rPr>
        <w:t>b</w:t>
      </w:r>
      <w:r w:rsidR="002320C2">
        <w:rPr>
          <w:b/>
          <w:bCs/>
        </w:rPr>
        <w:t xml:space="preserve"> </w:t>
      </w:r>
      <w:r w:rsidR="002320C2" w:rsidRPr="00FD6930">
        <w:rPr>
          <w:b/>
          <w:bCs/>
        </w:rPr>
        <w:t xml:space="preserve">| </w:t>
      </w:r>
      <w:r w:rsidR="002320C2">
        <w:rPr>
          <w:b/>
          <w:bCs/>
        </w:rPr>
        <w:t>Sensitivity analysis</w:t>
      </w:r>
      <w:r>
        <w:t xml:space="preserve">: </w:t>
      </w:r>
      <w:r w:rsidR="002320C2">
        <w:t xml:space="preserve">Hazard ratios for the association between ICS prescribing and a) pneumonia hospitalisation and </w:t>
      </w:r>
      <w:r w:rsidR="002320C2" w:rsidRPr="002320C2">
        <w:t>b</w:t>
      </w:r>
      <w:r w:rsidR="002320C2">
        <w:t>) all-cause mortality stratified by presence and absence of a comorbid asthma</w:t>
      </w:r>
      <w:r w:rsidR="001C16C4">
        <w:t xml:space="preserve"> (</w:t>
      </w:r>
      <w:proofErr w:type="gramStart"/>
      <w:r w:rsidR="001C16C4">
        <w:t>fully-adjusted</w:t>
      </w:r>
      <w:proofErr w:type="gramEnd"/>
      <w:r w:rsidR="001C16C4">
        <w:t xml:space="preserve"> model)</w:t>
      </w:r>
    </w:p>
    <w:tbl>
      <w:tblPr>
        <w:tblW w:w="8109" w:type="dxa"/>
        <w:jc w:val="center"/>
        <w:shd w:val="clear" w:color="auto" w:fill="FFFFFF" w:themeFill="background1"/>
        <w:tblLayout w:type="fixed"/>
        <w:tblCellMar>
          <w:left w:w="28" w:type="dxa"/>
          <w:right w:w="0" w:type="dxa"/>
        </w:tblCellMar>
        <w:tblLook w:val="0020" w:firstRow="1" w:lastRow="0" w:firstColumn="0" w:lastColumn="0" w:noHBand="0" w:noVBand="0"/>
      </w:tblPr>
      <w:tblGrid>
        <w:gridCol w:w="1588"/>
        <w:gridCol w:w="992"/>
        <w:gridCol w:w="1003"/>
        <w:gridCol w:w="992"/>
        <w:gridCol w:w="425"/>
        <w:gridCol w:w="930"/>
        <w:gridCol w:w="1338"/>
        <w:gridCol w:w="822"/>
        <w:gridCol w:w="19"/>
      </w:tblGrid>
      <w:tr w:rsidR="00397FB8" w:rsidRPr="0031649C" w14:paraId="054950DB" w14:textId="77777777" w:rsidTr="00261500">
        <w:trPr>
          <w:jc w:val="center"/>
        </w:trPr>
        <w:tc>
          <w:tcPr>
            <w:tcW w:w="1588" w:type="dxa"/>
            <w:tcBorders>
              <w:top w:val="single" w:sz="4" w:space="0" w:color="auto"/>
            </w:tcBorders>
            <w:shd w:val="clear" w:color="auto" w:fill="D9D9D9" w:themeFill="background1" w:themeFillShade="D9"/>
            <w:tcMar>
              <w:top w:w="20" w:type="nil"/>
              <w:left w:w="20" w:type="nil"/>
              <w:right w:w="20" w:type="nil"/>
            </w:tcMar>
            <w:vAlign w:val="bottom"/>
          </w:tcPr>
          <w:p w14:paraId="225885DB" w14:textId="77777777" w:rsidR="00397FB8" w:rsidRPr="0031649C" w:rsidRDefault="00397FB8" w:rsidP="0039317C">
            <w:pPr>
              <w:widowControl w:val="0"/>
              <w:autoSpaceDE w:val="0"/>
              <w:autoSpaceDN w:val="0"/>
              <w:adjustRightInd w:val="0"/>
              <w:spacing w:before="60" w:after="60"/>
              <w:jc w:val="center"/>
              <w:rPr>
                <w:rFonts w:asciiTheme="majorHAnsi" w:eastAsiaTheme="minorEastAsia" w:hAnsiTheme="majorHAnsi" w:cstheme="majorHAnsi"/>
                <w:b/>
                <w:bCs/>
                <w:sz w:val="18"/>
                <w:szCs w:val="18"/>
              </w:rPr>
            </w:pPr>
          </w:p>
        </w:tc>
        <w:tc>
          <w:tcPr>
            <w:tcW w:w="2987" w:type="dxa"/>
            <w:gridSpan w:val="3"/>
            <w:tcBorders>
              <w:top w:val="single" w:sz="4" w:space="0" w:color="auto"/>
              <w:bottom w:val="single" w:sz="4" w:space="0" w:color="auto"/>
            </w:tcBorders>
            <w:shd w:val="clear" w:color="auto" w:fill="D9D9D9" w:themeFill="background1" w:themeFillShade="D9"/>
            <w:tcMar>
              <w:top w:w="20" w:type="nil"/>
              <w:left w:w="20" w:type="nil"/>
              <w:right w:w="20" w:type="nil"/>
            </w:tcMar>
            <w:vAlign w:val="center"/>
          </w:tcPr>
          <w:p w14:paraId="3913E8D8" w14:textId="4E6BB203" w:rsidR="00397FB8" w:rsidRPr="0031649C" w:rsidRDefault="00397FB8" w:rsidP="0031649C">
            <w:pPr>
              <w:pStyle w:val="ListParagraph"/>
              <w:widowControl w:val="0"/>
              <w:numPr>
                <w:ilvl w:val="0"/>
                <w:numId w:val="12"/>
              </w:numPr>
              <w:autoSpaceDE w:val="0"/>
              <w:autoSpaceDN w:val="0"/>
              <w:adjustRightInd w:val="0"/>
              <w:spacing w:before="60" w:after="60"/>
              <w:ind w:left="0"/>
              <w:jc w:val="center"/>
              <w:rPr>
                <w:rFonts w:asciiTheme="majorHAnsi" w:eastAsiaTheme="minorEastAsia" w:hAnsiTheme="majorHAnsi" w:cstheme="majorHAnsi"/>
                <w:b/>
                <w:bCs/>
                <w:sz w:val="18"/>
                <w:szCs w:val="18"/>
              </w:rPr>
            </w:pPr>
            <w:r w:rsidRPr="0031649C">
              <w:rPr>
                <w:rFonts w:asciiTheme="majorHAnsi" w:eastAsiaTheme="minorEastAsia" w:hAnsiTheme="majorHAnsi" w:cstheme="majorHAnsi"/>
                <w:b/>
                <w:bCs/>
                <w:sz w:val="18"/>
                <w:szCs w:val="18"/>
              </w:rPr>
              <w:t>Hospitalisation for pneumonia</w:t>
            </w:r>
          </w:p>
          <w:p w14:paraId="4BD8687B" w14:textId="59CD40DF" w:rsidR="00397FB8" w:rsidRPr="0031649C" w:rsidRDefault="00397FB8" w:rsidP="0031649C">
            <w:pPr>
              <w:pStyle w:val="ListParagraph"/>
              <w:widowControl w:val="0"/>
              <w:autoSpaceDE w:val="0"/>
              <w:autoSpaceDN w:val="0"/>
              <w:adjustRightInd w:val="0"/>
              <w:spacing w:before="60" w:after="60"/>
              <w:ind w:left="0"/>
              <w:jc w:val="center"/>
              <w:rPr>
                <w:rFonts w:asciiTheme="majorHAnsi" w:eastAsiaTheme="minorEastAsia" w:hAnsiTheme="majorHAnsi" w:cstheme="majorHAnsi"/>
                <w:b/>
                <w:bCs/>
                <w:sz w:val="18"/>
                <w:szCs w:val="18"/>
              </w:rPr>
            </w:pPr>
            <w:r w:rsidRPr="0031649C">
              <w:rPr>
                <w:rFonts w:asciiTheme="majorHAnsi" w:eastAsiaTheme="minorEastAsia" w:hAnsiTheme="majorHAnsi" w:cstheme="majorHAnsi"/>
                <w:b/>
                <w:bCs/>
                <w:sz w:val="18"/>
                <w:szCs w:val="18"/>
              </w:rPr>
              <w:t>(</w:t>
            </w:r>
            <w:r w:rsidR="00CC4345" w:rsidRPr="0031649C">
              <w:rPr>
                <w:rFonts w:asciiTheme="majorHAnsi" w:eastAsiaTheme="minorEastAsia" w:hAnsiTheme="majorHAnsi" w:cstheme="majorHAnsi"/>
                <w:b/>
                <w:bCs/>
                <w:sz w:val="18"/>
                <w:szCs w:val="18"/>
              </w:rPr>
              <w:t>p-value for the interaction terms are not significant</w:t>
            </w:r>
            <w:r w:rsidRPr="0031649C">
              <w:rPr>
                <w:rFonts w:asciiTheme="majorHAnsi" w:eastAsiaTheme="minorEastAsia" w:hAnsiTheme="majorHAnsi" w:cstheme="majorHAnsi"/>
                <w:b/>
                <w:bCs/>
                <w:sz w:val="18"/>
                <w:szCs w:val="18"/>
              </w:rPr>
              <w:t>)</w:t>
            </w:r>
          </w:p>
        </w:tc>
        <w:tc>
          <w:tcPr>
            <w:tcW w:w="425" w:type="dxa"/>
            <w:tcBorders>
              <w:top w:val="single" w:sz="4" w:space="0" w:color="auto"/>
            </w:tcBorders>
            <w:shd w:val="clear" w:color="auto" w:fill="D9D9D9" w:themeFill="background1" w:themeFillShade="D9"/>
          </w:tcPr>
          <w:p w14:paraId="482D117F" w14:textId="77777777" w:rsidR="00397FB8" w:rsidRPr="0031649C" w:rsidRDefault="00397FB8" w:rsidP="0039317C">
            <w:pPr>
              <w:widowControl w:val="0"/>
              <w:autoSpaceDE w:val="0"/>
              <w:autoSpaceDN w:val="0"/>
              <w:adjustRightInd w:val="0"/>
              <w:spacing w:before="60" w:after="60"/>
              <w:jc w:val="center"/>
              <w:rPr>
                <w:rFonts w:asciiTheme="majorHAnsi" w:eastAsiaTheme="minorEastAsia" w:hAnsiTheme="majorHAnsi" w:cstheme="majorHAnsi"/>
                <w:b/>
                <w:bCs/>
                <w:sz w:val="18"/>
                <w:szCs w:val="18"/>
              </w:rPr>
            </w:pPr>
          </w:p>
        </w:tc>
        <w:tc>
          <w:tcPr>
            <w:tcW w:w="3109" w:type="dxa"/>
            <w:gridSpan w:val="4"/>
            <w:tcBorders>
              <w:top w:val="single" w:sz="4" w:space="0" w:color="auto"/>
              <w:bottom w:val="single" w:sz="4" w:space="0" w:color="auto"/>
            </w:tcBorders>
            <w:shd w:val="clear" w:color="auto" w:fill="D9D9D9" w:themeFill="background1" w:themeFillShade="D9"/>
            <w:tcMar>
              <w:top w:w="20" w:type="nil"/>
              <w:left w:w="20" w:type="nil"/>
              <w:right w:w="20" w:type="nil"/>
            </w:tcMar>
            <w:vAlign w:val="bottom"/>
          </w:tcPr>
          <w:p w14:paraId="040514AD" w14:textId="5C9629FB" w:rsidR="00397FB8" w:rsidRPr="0031649C" w:rsidRDefault="00397FB8" w:rsidP="0039317C">
            <w:pPr>
              <w:widowControl w:val="0"/>
              <w:autoSpaceDE w:val="0"/>
              <w:autoSpaceDN w:val="0"/>
              <w:adjustRightInd w:val="0"/>
              <w:spacing w:before="60" w:after="60"/>
              <w:jc w:val="center"/>
              <w:rPr>
                <w:rFonts w:asciiTheme="majorHAnsi" w:eastAsiaTheme="minorEastAsia" w:hAnsiTheme="majorHAnsi" w:cstheme="majorHAnsi"/>
                <w:b/>
                <w:bCs/>
                <w:sz w:val="18"/>
                <w:szCs w:val="18"/>
              </w:rPr>
            </w:pPr>
            <w:r w:rsidRPr="0031649C">
              <w:rPr>
                <w:rFonts w:asciiTheme="majorHAnsi" w:eastAsiaTheme="minorEastAsia" w:hAnsiTheme="majorHAnsi" w:cstheme="majorHAnsi"/>
                <w:b/>
                <w:bCs/>
                <w:sz w:val="18"/>
                <w:szCs w:val="18"/>
              </w:rPr>
              <w:t xml:space="preserve">b) </w:t>
            </w:r>
            <w:r w:rsidR="0031649C">
              <w:rPr>
                <w:rFonts w:asciiTheme="majorHAnsi" w:eastAsiaTheme="minorEastAsia" w:hAnsiTheme="majorHAnsi" w:cstheme="majorHAnsi"/>
                <w:b/>
                <w:bCs/>
                <w:sz w:val="18"/>
                <w:szCs w:val="18"/>
              </w:rPr>
              <w:t xml:space="preserve">   </w:t>
            </w:r>
            <w:r w:rsidRPr="0031649C">
              <w:rPr>
                <w:rFonts w:asciiTheme="majorHAnsi" w:eastAsiaTheme="minorEastAsia" w:hAnsiTheme="majorHAnsi" w:cstheme="majorHAnsi"/>
                <w:b/>
                <w:bCs/>
                <w:sz w:val="18"/>
                <w:szCs w:val="18"/>
              </w:rPr>
              <w:t>All-cause mortality</w:t>
            </w:r>
          </w:p>
          <w:p w14:paraId="51F6D4AA" w14:textId="39FC3FAD" w:rsidR="00397FB8" w:rsidRPr="0031649C" w:rsidRDefault="00397FB8" w:rsidP="0039317C">
            <w:pPr>
              <w:widowControl w:val="0"/>
              <w:autoSpaceDE w:val="0"/>
              <w:autoSpaceDN w:val="0"/>
              <w:adjustRightInd w:val="0"/>
              <w:spacing w:before="60" w:after="60"/>
              <w:jc w:val="center"/>
              <w:rPr>
                <w:rFonts w:asciiTheme="majorHAnsi" w:eastAsiaTheme="minorEastAsia" w:hAnsiTheme="majorHAnsi" w:cstheme="majorHAnsi"/>
                <w:b/>
                <w:bCs/>
                <w:sz w:val="18"/>
                <w:szCs w:val="18"/>
              </w:rPr>
            </w:pPr>
            <w:r w:rsidRPr="0031649C">
              <w:rPr>
                <w:rFonts w:asciiTheme="majorHAnsi" w:eastAsiaTheme="minorEastAsia" w:hAnsiTheme="majorHAnsi" w:cstheme="majorHAnsi"/>
                <w:b/>
                <w:bCs/>
                <w:sz w:val="18"/>
                <w:szCs w:val="18"/>
              </w:rPr>
              <w:t>(p</w:t>
            </w:r>
            <w:r w:rsidR="00CC4345" w:rsidRPr="0031649C">
              <w:rPr>
                <w:rFonts w:asciiTheme="majorHAnsi" w:eastAsiaTheme="minorEastAsia" w:hAnsiTheme="majorHAnsi" w:cstheme="majorHAnsi"/>
                <w:b/>
                <w:bCs/>
                <w:sz w:val="18"/>
                <w:szCs w:val="18"/>
              </w:rPr>
              <w:t>-</w:t>
            </w:r>
            <w:r w:rsidRPr="0031649C">
              <w:rPr>
                <w:rFonts w:asciiTheme="majorHAnsi" w:eastAsiaTheme="minorEastAsia" w:hAnsiTheme="majorHAnsi" w:cstheme="majorHAnsi"/>
                <w:b/>
                <w:bCs/>
                <w:sz w:val="18"/>
                <w:szCs w:val="18"/>
              </w:rPr>
              <w:t xml:space="preserve">value for the interaction terms are </w:t>
            </w:r>
            <w:r w:rsidR="00261500">
              <w:rPr>
                <w:rFonts w:asciiTheme="majorHAnsi" w:eastAsiaTheme="minorEastAsia" w:hAnsiTheme="majorHAnsi" w:cstheme="majorHAnsi"/>
                <w:b/>
                <w:bCs/>
                <w:sz w:val="18"/>
                <w:szCs w:val="18"/>
              </w:rPr>
              <w:br/>
            </w:r>
            <w:r w:rsidRPr="0031649C">
              <w:rPr>
                <w:rFonts w:asciiTheme="majorHAnsi" w:eastAsiaTheme="minorEastAsia" w:hAnsiTheme="majorHAnsi" w:cstheme="majorHAnsi"/>
                <w:b/>
                <w:bCs/>
                <w:sz w:val="18"/>
                <w:szCs w:val="18"/>
              </w:rPr>
              <w:t>not significant)</w:t>
            </w:r>
          </w:p>
        </w:tc>
      </w:tr>
      <w:tr w:rsidR="00397FB8" w:rsidRPr="0031649C" w14:paraId="41A1C6D6" w14:textId="77777777" w:rsidTr="00261500">
        <w:trPr>
          <w:jc w:val="center"/>
        </w:trPr>
        <w:tc>
          <w:tcPr>
            <w:tcW w:w="1588" w:type="dxa"/>
            <w:shd w:val="clear" w:color="auto" w:fill="D9D9D9" w:themeFill="background1" w:themeFillShade="D9"/>
            <w:tcMar>
              <w:top w:w="20" w:type="nil"/>
              <w:left w:w="20" w:type="nil"/>
              <w:right w:w="20" w:type="nil"/>
            </w:tcMar>
            <w:vAlign w:val="bottom"/>
          </w:tcPr>
          <w:p w14:paraId="68AFA5E4" w14:textId="77777777" w:rsidR="00397FB8" w:rsidRPr="0031649C" w:rsidRDefault="00397FB8" w:rsidP="0039317C">
            <w:pPr>
              <w:widowControl w:val="0"/>
              <w:autoSpaceDE w:val="0"/>
              <w:autoSpaceDN w:val="0"/>
              <w:adjustRightInd w:val="0"/>
              <w:spacing w:before="60" w:after="60"/>
              <w:rPr>
                <w:rFonts w:asciiTheme="majorHAnsi" w:eastAsiaTheme="minorEastAsia" w:hAnsiTheme="majorHAnsi" w:cstheme="majorHAnsi"/>
                <w:b/>
                <w:bCs/>
                <w:sz w:val="18"/>
                <w:szCs w:val="18"/>
              </w:rPr>
            </w:pPr>
          </w:p>
        </w:tc>
        <w:tc>
          <w:tcPr>
            <w:tcW w:w="992" w:type="dxa"/>
            <w:tcBorders>
              <w:top w:val="single" w:sz="4" w:space="0" w:color="auto"/>
            </w:tcBorders>
            <w:shd w:val="clear" w:color="auto" w:fill="D9D9D9" w:themeFill="background1" w:themeFillShade="D9"/>
            <w:tcMar>
              <w:top w:w="20" w:type="nil"/>
              <w:left w:w="20" w:type="nil"/>
              <w:right w:w="20" w:type="nil"/>
            </w:tcMar>
            <w:vAlign w:val="bottom"/>
          </w:tcPr>
          <w:p w14:paraId="357C0ED8" w14:textId="77777777" w:rsidR="00397FB8" w:rsidRPr="0031649C" w:rsidRDefault="00397FB8" w:rsidP="0039317C">
            <w:pPr>
              <w:widowControl w:val="0"/>
              <w:autoSpaceDE w:val="0"/>
              <w:autoSpaceDN w:val="0"/>
              <w:adjustRightInd w:val="0"/>
              <w:spacing w:before="60" w:after="60"/>
              <w:jc w:val="center"/>
              <w:rPr>
                <w:rFonts w:asciiTheme="majorHAnsi" w:eastAsiaTheme="minorEastAsia" w:hAnsiTheme="majorHAnsi" w:cstheme="majorHAnsi"/>
                <w:b/>
                <w:bCs/>
                <w:sz w:val="18"/>
                <w:szCs w:val="18"/>
              </w:rPr>
            </w:pPr>
            <w:r w:rsidRPr="0031649C">
              <w:rPr>
                <w:rFonts w:asciiTheme="majorHAnsi" w:eastAsiaTheme="minorEastAsia" w:hAnsiTheme="majorHAnsi" w:cstheme="majorHAnsi"/>
                <w:b/>
                <w:bCs/>
                <w:sz w:val="18"/>
                <w:szCs w:val="18"/>
              </w:rPr>
              <w:t>HR</w:t>
            </w:r>
          </w:p>
        </w:tc>
        <w:tc>
          <w:tcPr>
            <w:tcW w:w="1003" w:type="dxa"/>
            <w:tcBorders>
              <w:top w:val="single" w:sz="4" w:space="0" w:color="auto"/>
            </w:tcBorders>
            <w:shd w:val="clear" w:color="auto" w:fill="D9D9D9" w:themeFill="background1" w:themeFillShade="D9"/>
            <w:tcMar>
              <w:top w:w="20" w:type="nil"/>
              <w:left w:w="20" w:type="nil"/>
              <w:right w:w="20" w:type="nil"/>
            </w:tcMar>
            <w:vAlign w:val="bottom"/>
          </w:tcPr>
          <w:p w14:paraId="73524756" w14:textId="77777777" w:rsidR="00397FB8" w:rsidRPr="0031649C" w:rsidRDefault="00397FB8" w:rsidP="0039317C">
            <w:pPr>
              <w:widowControl w:val="0"/>
              <w:autoSpaceDE w:val="0"/>
              <w:autoSpaceDN w:val="0"/>
              <w:adjustRightInd w:val="0"/>
              <w:spacing w:before="60" w:after="60"/>
              <w:jc w:val="center"/>
              <w:rPr>
                <w:rFonts w:asciiTheme="majorHAnsi" w:eastAsiaTheme="minorEastAsia" w:hAnsiTheme="majorHAnsi" w:cstheme="majorHAnsi"/>
                <w:b/>
                <w:bCs/>
                <w:sz w:val="18"/>
                <w:szCs w:val="18"/>
              </w:rPr>
            </w:pPr>
            <w:r w:rsidRPr="0031649C">
              <w:rPr>
                <w:rFonts w:asciiTheme="majorHAnsi" w:eastAsiaTheme="minorEastAsia" w:hAnsiTheme="majorHAnsi" w:cstheme="majorHAnsi"/>
                <w:b/>
                <w:bCs/>
                <w:sz w:val="18"/>
                <w:szCs w:val="18"/>
              </w:rPr>
              <w:t>95% CI</w:t>
            </w:r>
          </w:p>
        </w:tc>
        <w:tc>
          <w:tcPr>
            <w:tcW w:w="992" w:type="dxa"/>
            <w:tcBorders>
              <w:top w:val="single" w:sz="4" w:space="0" w:color="auto"/>
            </w:tcBorders>
            <w:shd w:val="clear" w:color="auto" w:fill="D9D9D9" w:themeFill="background1" w:themeFillShade="D9"/>
            <w:vAlign w:val="bottom"/>
          </w:tcPr>
          <w:p w14:paraId="3687AA66" w14:textId="1F0EC3F9" w:rsidR="00397FB8" w:rsidRPr="0031649C" w:rsidRDefault="00397FB8" w:rsidP="0039317C">
            <w:pPr>
              <w:widowControl w:val="0"/>
              <w:autoSpaceDE w:val="0"/>
              <w:autoSpaceDN w:val="0"/>
              <w:adjustRightInd w:val="0"/>
              <w:spacing w:before="60" w:after="60"/>
              <w:jc w:val="center"/>
              <w:rPr>
                <w:rFonts w:asciiTheme="majorHAnsi" w:eastAsiaTheme="minorEastAsia" w:hAnsiTheme="majorHAnsi" w:cstheme="majorHAnsi"/>
                <w:b/>
                <w:bCs/>
                <w:sz w:val="18"/>
                <w:szCs w:val="18"/>
              </w:rPr>
            </w:pPr>
            <w:r w:rsidRPr="0031649C">
              <w:rPr>
                <w:rFonts w:asciiTheme="majorHAnsi" w:eastAsiaTheme="minorEastAsia" w:hAnsiTheme="majorHAnsi" w:cstheme="majorHAnsi"/>
                <w:b/>
                <w:bCs/>
                <w:sz w:val="18"/>
                <w:szCs w:val="18"/>
              </w:rPr>
              <w:t>P</w:t>
            </w:r>
            <w:r w:rsidR="00C42F86">
              <w:rPr>
                <w:rFonts w:asciiTheme="majorHAnsi" w:eastAsiaTheme="minorEastAsia" w:hAnsiTheme="majorHAnsi" w:cstheme="majorHAnsi"/>
                <w:b/>
                <w:bCs/>
                <w:sz w:val="18"/>
                <w:szCs w:val="18"/>
              </w:rPr>
              <w:t>-</w:t>
            </w:r>
            <w:r w:rsidRPr="0031649C">
              <w:rPr>
                <w:rFonts w:asciiTheme="majorHAnsi" w:eastAsiaTheme="minorEastAsia" w:hAnsiTheme="majorHAnsi" w:cstheme="majorHAnsi"/>
                <w:b/>
                <w:bCs/>
                <w:sz w:val="18"/>
                <w:szCs w:val="18"/>
              </w:rPr>
              <w:t>value</w:t>
            </w:r>
          </w:p>
        </w:tc>
        <w:tc>
          <w:tcPr>
            <w:tcW w:w="425" w:type="dxa"/>
            <w:shd w:val="clear" w:color="auto" w:fill="D9D9D9" w:themeFill="background1" w:themeFillShade="D9"/>
          </w:tcPr>
          <w:p w14:paraId="0DA0E426" w14:textId="77777777" w:rsidR="00397FB8" w:rsidRPr="0031649C" w:rsidRDefault="00397FB8" w:rsidP="0039317C">
            <w:pPr>
              <w:widowControl w:val="0"/>
              <w:autoSpaceDE w:val="0"/>
              <w:autoSpaceDN w:val="0"/>
              <w:adjustRightInd w:val="0"/>
              <w:spacing w:before="60" w:after="60"/>
              <w:jc w:val="center"/>
              <w:rPr>
                <w:rFonts w:asciiTheme="majorHAnsi" w:eastAsiaTheme="minorEastAsia" w:hAnsiTheme="majorHAnsi" w:cstheme="majorHAnsi"/>
                <w:b/>
                <w:bCs/>
                <w:sz w:val="18"/>
                <w:szCs w:val="18"/>
              </w:rPr>
            </w:pPr>
          </w:p>
        </w:tc>
        <w:tc>
          <w:tcPr>
            <w:tcW w:w="930" w:type="dxa"/>
            <w:tcBorders>
              <w:top w:val="single" w:sz="4" w:space="0" w:color="auto"/>
            </w:tcBorders>
            <w:shd w:val="clear" w:color="auto" w:fill="D9D9D9" w:themeFill="background1" w:themeFillShade="D9"/>
            <w:tcMar>
              <w:top w:w="20" w:type="nil"/>
              <w:left w:w="20" w:type="nil"/>
              <w:right w:w="20" w:type="nil"/>
            </w:tcMar>
            <w:vAlign w:val="bottom"/>
          </w:tcPr>
          <w:p w14:paraId="705D3827" w14:textId="77777777" w:rsidR="00397FB8" w:rsidRPr="0031649C" w:rsidRDefault="00397FB8" w:rsidP="0039317C">
            <w:pPr>
              <w:widowControl w:val="0"/>
              <w:autoSpaceDE w:val="0"/>
              <w:autoSpaceDN w:val="0"/>
              <w:adjustRightInd w:val="0"/>
              <w:spacing w:before="60" w:after="60"/>
              <w:jc w:val="center"/>
              <w:rPr>
                <w:rFonts w:asciiTheme="majorHAnsi" w:eastAsiaTheme="minorEastAsia" w:hAnsiTheme="majorHAnsi" w:cstheme="majorHAnsi"/>
                <w:b/>
                <w:bCs/>
                <w:sz w:val="18"/>
                <w:szCs w:val="18"/>
              </w:rPr>
            </w:pPr>
            <w:r w:rsidRPr="0031649C">
              <w:rPr>
                <w:rFonts w:asciiTheme="majorHAnsi" w:eastAsiaTheme="minorEastAsia" w:hAnsiTheme="majorHAnsi" w:cstheme="majorHAnsi"/>
                <w:b/>
                <w:bCs/>
                <w:sz w:val="18"/>
                <w:szCs w:val="18"/>
              </w:rPr>
              <w:t>HR</w:t>
            </w:r>
          </w:p>
        </w:tc>
        <w:tc>
          <w:tcPr>
            <w:tcW w:w="1338" w:type="dxa"/>
            <w:tcBorders>
              <w:top w:val="single" w:sz="4" w:space="0" w:color="auto"/>
            </w:tcBorders>
            <w:shd w:val="clear" w:color="auto" w:fill="D9D9D9" w:themeFill="background1" w:themeFillShade="D9"/>
            <w:tcMar>
              <w:top w:w="20" w:type="nil"/>
              <w:left w:w="20" w:type="nil"/>
              <w:right w:w="20" w:type="nil"/>
            </w:tcMar>
            <w:vAlign w:val="bottom"/>
          </w:tcPr>
          <w:p w14:paraId="434032C5" w14:textId="77777777" w:rsidR="00397FB8" w:rsidRPr="0031649C" w:rsidRDefault="00397FB8" w:rsidP="0039317C">
            <w:pPr>
              <w:widowControl w:val="0"/>
              <w:autoSpaceDE w:val="0"/>
              <w:autoSpaceDN w:val="0"/>
              <w:adjustRightInd w:val="0"/>
              <w:spacing w:before="60" w:after="60"/>
              <w:jc w:val="center"/>
              <w:rPr>
                <w:rFonts w:asciiTheme="majorHAnsi" w:eastAsiaTheme="minorEastAsia" w:hAnsiTheme="majorHAnsi" w:cstheme="majorHAnsi"/>
                <w:b/>
                <w:bCs/>
                <w:sz w:val="18"/>
                <w:szCs w:val="18"/>
              </w:rPr>
            </w:pPr>
            <w:r w:rsidRPr="0031649C">
              <w:rPr>
                <w:rFonts w:asciiTheme="majorHAnsi" w:eastAsiaTheme="minorEastAsia" w:hAnsiTheme="majorHAnsi" w:cstheme="majorHAnsi"/>
                <w:b/>
                <w:bCs/>
                <w:sz w:val="18"/>
                <w:szCs w:val="18"/>
              </w:rPr>
              <w:t>95% CI</w:t>
            </w:r>
          </w:p>
        </w:tc>
        <w:tc>
          <w:tcPr>
            <w:tcW w:w="841" w:type="dxa"/>
            <w:gridSpan w:val="2"/>
            <w:tcBorders>
              <w:top w:val="single" w:sz="4" w:space="0" w:color="auto"/>
            </w:tcBorders>
            <w:shd w:val="clear" w:color="auto" w:fill="D9D9D9" w:themeFill="background1" w:themeFillShade="D9"/>
            <w:vAlign w:val="bottom"/>
          </w:tcPr>
          <w:p w14:paraId="10E87A20" w14:textId="2DCEFAD6" w:rsidR="00397FB8" w:rsidRPr="0031649C" w:rsidRDefault="00397FB8" w:rsidP="0039317C">
            <w:pPr>
              <w:widowControl w:val="0"/>
              <w:autoSpaceDE w:val="0"/>
              <w:autoSpaceDN w:val="0"/>
              <w:adjustRightInd w:val="0"/>
              <w:spacing w:before="60" w:after="60"/>
              <w:jc w:val="center"/>
              <w:rPr>
                <w:rFonts w:asciiTheme="majorHAnsi" w:eastAsiaTheme="minorEastAsia" w:hAnsiTheme="majorHAnsi" w:cstheme="majorHAnsi"/>
                <w:b/>
                <w:bCs/>
                <w:sz w:val="18"/>
                <w:szCs w:val="18"/>
              </w:rPr>
            </w:pPr>
            <w:r w:rsidRPr="0031649C">
              <w:rPr>
                <w:rFonts w:asciiTheme="majorHAnsi" w:eastAsiaTheme="minorEastAsia" w:hAnsiTheme="majorHAnsi" w:cstheme="majorHAnsi"/>
                <w:b/>
                <w:bCs/>
                <w:sz w:val="18"/>
                <w:szCs w:val="18"/>
              </w:rPr>
              <w:t>P</w:t>
            </w:r>
            <w:r w:rsidR="00C42F86">
              <w:rPr>
                <w:rFonts w:asciiTheme="majorHAnsi" w:eastAsiaTheme="minorEastAsia" w:hAnsiTheme="majorHAnsi" w:cstheme="majorHAnsi"/>
                <w:b/>
                <w:bCs/>
                <w:sz w:val="18"/>
                <w:szCs w:val="18"/>
              </w:rPr>
              <w:t>-</w:t>
            </w:r>
            <w:r w:rsidRPr="0031649C">
              <w:rPr>
                <w:rFonts w:asciiTheme="majorHAnsi" w:eastAsiaTheme="minorEastAsia" w:hAnsiTheme="majorHAnsi" w:cstheme="majorHAnsi"/>
                <w:b/>
                <w:bCs/>
                <w:sz w:val="18"/>
                <w:szCs w:val="18"/>
              </w:rPr>
              <w:t>value</w:t>
            </w:r>
          </w:p>
        </w:tc>
      </w:tr>
      <w:tr w:rsidR="00397FB8" w:rsidRPr="0031649C" w14:paraId="55F94144" w14:textId="77777777" w:rsidTr="00261500">
        <w:trPr>
          <w:gridAfter w:val="1"/>
          <w:wAfter w:w="19" w:type="dxa"/>
          <w:jc w:val="center"/>
        </w:trPr>
        <w:tc>
          <w:tcPr>
            <w:tcW w:w="8090" w:type="dxa"/>
            <w:gridSpan w:val="8"/>
            <w:tcBorders>
              <w:top w:val="single" w:sz="4" w:space="0" w:color="auto"/>
            </w:tcBorders>
            <w:shd w:val="clear" w:color="auto" w:fill="F2F2F2" w:themeFill="background1" w:themeFillShade="F2"/>
            <w:tcMar>
              <w:top w:w="20" w:type="nil"/>
              <w:left w:w="20" w:type="nil"/>
              <w:right w:w="20" w:type="nil"/>
            </w:tcMar>
            <w:vAlign w:val="center"/>
          </w:tcPr>
          <w:p w14:paraId="7655D5D5" w14:textId="43FABCB8" w:rsidR="00397FB8" w:rsidRPr="0031649C" w:rsidRDefault="00397FB8" w:rsidP="0039317C">
            <w:pPr>
              <w:widowControl w:val="0"/>
              <w:autoSpaceDE w:val="0"/>
              <w:autoSpaceDN w:val="0"/>
              <w:adjustRightInd w:val="0"/>
              <w:spacing w:before="60" w:after="60"/>
              <w:rPr>
                <w:rFonts w:eastAsiaTheme="minorEastAsia" w:cstheme="minorHAnsi"/>
                <w:i/>
                <w:iCs/>
                <w:sz w:val="18"/>
                <w:szCs w:val="18"/>
              </w:rPr>
            </w:pPr>
            <w:r w:rsidRPr="0031649C">
              <w:rPr>
                <w:rFonts w:eastAsiaTheme="minorEastAsia" w:cstheme="minorHAnsi"/>
                <w:i/>
                <w:iCs/>
                <w:sz w:val="18"/>
                <w:szCs w:val="18"/>
              </w:rPr>
              <w:t>With asthma</w:t>
            </w:r>
          </w:p>
        </w:tc>
      </w:tr>
      <w:tr w:rsidR="00397FB8" w:rsidRPr="0031649C" w14:paraId="6ED295A4" w14:textId="77777777" w:rsidTr="00261500">
        <w:trPr>
          <w:gridAfter w:val="1"/>
          <w:wAfter w:w="19" w:type="dxa"/>
          <w:jc w:val="center"/>
        </w:trPr>
        <w:tc>
          <w:tcPr>
            <w:tcW w:w="1588" w:type="dxa"/>
            <w:shd w:val="clear" w:color="auto" w:fill="FFFFFF" w:themeFill="background1"/>
            <w:tcMar>
              <w:top w:w="20" w:type="nil"/>
              <w:left w:w="20" w:type="nil"/>
              <w:right w:w="20" w:type="nil"/>
            </w:tcMar>
            <w:vAlign w:val="center"/>
          </w:tcPr>
          <w:p w14:paraId="5649B554" w14:textId="77777777" w:rsidR="00397FB8" w:rsidRPr="0031649C" w:rsidRDefault="00397FB8" w:rsidP="0039317C">
            <w:pPr>
              <w:widowControl w:val="0"/>
              <w:autoSpaceDE w:val="0"/>
              <w:autoSpaceDN w:val="0"/>
              <w:adjustRightInd w:val="0"/>
              <w:spacing w:after="60"/>
              <w:rPr>
                <w:rFonts w:eastAsiaTheme="minorEastAsia" w:cstheme="minorHAnsi"/>
                <w:sz w:val="18"/>
                <w:szCs w:val="18"/>
              </w:rPr>
            </w:pPr>
            <w:r w:rsidRPr="0031649C">
              <w:rPr>
                <w:rFonts w:eastAsiaTheme="minorEastAsia" w:cstheme="minorHAnsi"/>
                <w:sz w:val="18"/>
                <w:szCs w:val="18"/>
              </w:rPr>
              <w:t>Non-users</w:t>
            </w:r>
          </w:p>
        </w:tc>
        <w:tc>
          <w:tcPr>
            <w:tcW w:w="992" w:type="dxa"/>
            <w:shd w:val="clear" w:color="auto" w:fill="FFFFFF" w:themeFill="background1"/>
            <w:tcMar>
              <w:top w:w="20" w:type="nil"/>
              <w:left w:w="20" w:type="nil"/>
              <w:right w:w="20" w:type="nil"/>
            </w:tcMar>
            <w:vAlign w:val="center"/>
          </w:tcPr>
          <w:p w14:paraId="64BE395F" w14:textId="77777777" w:rsidR="00397FB8" w:rsidRPr="0031649C" w:rsidRDefault="00397FB8" w:rsidP="0039317C">
            <w:pPr>
              <w:widowControl w:val="0"/>
              <w:autoSpaceDE w:val="0"/>
              <w:autoSpaceDN w:val="0"/>
              <w:adjustRightInd w:val="0"/>
              <w:spacing w:before="60" w:after="60"/>
              <w:jc w:val="center"/>
              <w:rPr>
                <w:rFonts w:eastAsiaTheme="minorEastAsia" w:cstheme="minorHAnsi"/>
                <w:sz w:val="18"/>
                <w:szCs w:val="18"/>
              </w:rPr>
            </w:pPr>
            <w:r w:rsidRPr="0031649C">
              <w:rPr>
                <w:rFonts w:eastAsiaTheme="minorEastAsia" w:cstheme="minorHAnsi"/>
                <w:sz w:val="18"/>
                <w:szCs w:val="18"/>
              </w:rPr>
              <w:t>0.00</w:t>
            </w:r>
          </w:p>
        </w:tc>
        <w:tc>
          <w:tcPr>
            <w:tcW w:w="1003" w:type="dxa"/>
            <w:shd w:val="clear" w:color="auto" w:fill="FFFFFF" w:themeFill="background1"/>
            <w:tcMar>
              <w:top w:w="20" w:type="nil"/>
              <w:left w:w="20" w:type="nil"/>
              <w:right w:w="20" w:type="nil"/>
            </w:tcMar>
            <w:vAlign w:val="center"/>
          </w:tcPr>
          <w:p w14:paraId="70ABD3E4" w14:textId="77777777" w:rsidR="00397FB8" w:rsidRPr="0031649C" w:rsidRDefault="00397FB8" w:rsidP="0039317C">
            <w:pPr>
              <w:widowControl w:val="0"/>
              <w:autoSpaceDE w:val="0"/>
              <w:autoSpaceDN w:val="0"/>
              <w:adjustRightInd w:val="0"/>
              <w:spacing w:before="60" w:after="60"/>
              <w:jc w:val="center"/>
              <w:rPr>
                <w:rFonts w:eastAsiaTheme="minorEastAsia" w:cstheme="minorHAnsi"/>
                <w:sz w:val="18"/>
                <w:szCs w:val="18"/>
              </w:rPr>
            </w:pPr>
          </w:p>
        </w:tc>
        <w:tc>
          <w:tcPr>
            <w:tcW w:w="992" w:type="dxa"/>
            <w:shd w:val="clear" w:color="auto" w:fill="FFFFFF" w:themeFill="background1"/>
            <w:tcMar>
              <w:top w:w="20" w:type="nil"/>
              <w:left w:w="20" w:type="nil"/>
              <w:right w:w="20" w:type="nil"/>
            </w:tcMar>
            <w:vAlign w:val="center"/>
          </w:tcPr>
          <w:p w14:paraId="0AECBEA1" w14:textId="77777777" w:rsidR="00397FB8" w:rsidRPr="0031649C" w:rsidRDefault="00397FB8" w:rsidP="0039317C">
            <w:pPr>
              <w:widowControl w:val="0"/>
              <w:autoSpaceDE w:val="0"/>
              <w:autoSpaceDN w:val="0"/>
              <w:adjustRightInd w:val="0"/>
              <w:spacing w:before="60" w:after="60"/>
              <w:jc w:val="center"/>
              <w:rPr>
                <w:rFonts w:eastAsiaTheme="minorEastAsia" w:cstheme="minorHAnsi"/>
                <w:sz w:val="18"/>
                <w:szCs w:val="18"/>
              </w:rPr>
            </w:pPr>
          </w:p>
        </w:tc>
        <w:tc>
          <w:tcPr>
            <w:tcW w:w="425" w:type="dxa"/>
            <w:shd w:val="clear" w:color="auto" w:fill="FFFFFF" w:themeFill="background1"/>
          </w:tcPr>
          <w:p w14:paraId="3759D013" w14:textId="77777777" w:rsidR="00397FB8" w:rsidRPr="0031649C" w:rsidRDefault="00397FB8" w:rsidP="0039317C">
            <w:pPr>
              <w:widowControl w:val="0"/>
              <w:autoSpaceDE w:val="0"/>
              <w:autoSpaceDN w:val="0"/>
              <w:adjustRightInd w:val="0"/>
              <w:spacing w:before="60" w:after="60"/>
              <w:jc w:val="center"/>
              <w:rPr>
                <w:rFonts w:eastAsiaTheme="minorEastAsia" w:cstheme="minorHAnsi"/>
                <w:sz w:val="18"/>
                <w:szCs w:val="18"/>
              </w:rPr>
            </w:pPr>
          </w:p>
        </w:tc>
        <w:tc>
          <w:tcPr>
            <w:tcW w:w="930" w:type="dxa"/>
            <w:shd w:val="clear" w:color="auto" w:fill="FFFFFF" w:themeFill="background1"/>
            <w:tcMar>
              <w:top w:w="20" w:type="nil"/>
              <w:left w:w="20" w:type="nil"/>
              <w:right w:w="20" w:type="nil"/>
            </w:tcMar>
            <w:vAlign w:val="center"/>
          </w:tcPr>
          <w:p w14:paraId="0B903B7A" w14:textId="77777777" w:rsidR="00397FB8" w:rsidRPr="0031649C" w:rsidRDefault="00397FB8" w:rsidP="0039317C">
            <w:pPr>
              <w:widowControl w:val="0"/>
              <w:autoSpaceDE w:val="0"/>
              <w:autoSpaceDN w:val="0"/>
              <w:adjustRightInd w:val="0"/>
              <w:spacing w:before="60" w:after="60"/>
              <w:jc w:val="center"/>
              <w:rPr>
                <w:rFonts w:eastAsiaTheme="minorEastAsia" w:cstheme="minorHAnsi"/>
                <w:sz w:val="18"/>
                <w:szCs w:val="18"/>
              </w:rPr>
            </w:pPr>
            <w:r w:rsidRPr="0031649C">
              <w:rPr>
                <w:rFonts w:eastAsiaTheme="minorEastAsia" w:cstheme="minorHAnsi"/>
                <w:sz w:val="18"/>
                <w:szCs w:val="18"/>
              </w:rPr>
              <w:t>0.00</w:t>
            </w:r>
          </w:p>
        </w:tc>
        <w:tc>
          <w:tcPr>
            <w:tcW w:w="1338" w:type="dxa"/>
            <w:shd w:val="clear" w:color="auto" w:fill="FFFFFF" w:themeFill="background1"/>
            <w:tcMar>
              <w:top w:w="20" w:type="nil"/>
              <w:left w:w="20" w:type="nil"/>
              <w:right w:w="20" w:type="nil"/>
            </w:tcMar>
            <w:vAlign w:val="center"/>
          </w:tcPr>
          <w:p w14:paraId="3746713E" w14:textId="77777777" w:rsidR="00397FB8" w:rsidRPr="0031649C" w:rsidRDefault="00397FB8" w:rsidP="0039317C">
            <w:pPr>
              <w:widowControl w:val="0"/>
              <w:autoSpaceDE w:val="0"/>
              <w:autoSpaceDN w:val="0"/>
              <w:adjustRightInd w:val="0"/>
              <w:spacing w:before="60" w:after="60"/>
              <w:jc w:val="center"/>
              <w:rPr>
                <w:rFonts w:eastAsiaTheme="minorEastAsia" w:cstheme="minorHAnsi"/>
                <w:sz w:val="18"/>
                <w:szCs w:val="18"/>
              </w:rPr>
            </w:pPr>
          </w:p>
        </w:tc>
        <w:tc>
          <w:tcPr>
            <w:tcW w:w="822" w:type="dxa"/>
            <w:shd w:val="clear" w:color="auto" w:fill="FFFFFF" w:themeFill="background1"/>
            <w:tcMar>
              <w:top w:w="20" w:type="nil"/>
              <w:left w:w="20" w:type="nil"/>
              <w:right w:w="20" w:type="nil"/>
            </w:tcMar>
            <w:vAlign w:val="center"/>
          </w:tcPr>
          <w:p w14:paraId="24731AA9" w14:textId="77777777" w:rsidR="00397FB8" w:rsidRPr="0031649C" w:rsidRDefault="00397FB8" w:rsidP="0039317C">
            <w:pPr>
              <w:widowControl w:val="0"/>
              <w:autoSpaceDE w:val="0"/>
              <w:autoSpaceDN w:val="0"/>
              <w:adjustRightInd w:val="0"/>
              <w:spacing w:before="60" w:after="60"/>
              <w:jc w:val="center"/>
              <w:rPr>
                <w:rFonts w:eastAsiaTheme="minorEastAsia" w:cstheme="minorHAnsi"/>
                <w:sz w:val="18"/>
                <w:szCs w:val="18"/>
              </w:rPr>
            </w:pPr>
          </w:p>
        </w:tc>
      </w:tr>
      <w:tr w:rsidR="00397FB8" w:rsidRPr="0031649C" w14:paraId="0D401C2A" w14:textId="77777777" w:rsidTr="00261500">
        <w:trPr>
          <w:gridAfter w:val="1"/>
          <w:wAfter w:w="19" w:type="dxa"/>
          <w:jc w:val="center"/>
        </w:trPr>
        <w:tc>
          <w:tcPr>
            <w:tcW w:w="1588" w:type="dxa"/>
            <w:shd w:val="clear" w:color="auto" w:fill="FFFFFF" w:themeFill="background1"/>
            <w:tcMar>
              <w:top w:w="20" w:type="nil"/>
              <w:left w:w="20" w:type="nil"/>
              <w:right w:w="20" w:type="nil"/>
            </w:tcMar>
            <w:vAlign w:val="center"/>
          </w:tcPr>
          <w:p w14:paraId="1FC3A306" w14:textId="77777777" w:rsidR="00397FB8" w:rsidRPr="0031649C" w:rsidRDefault="00397FB8" w:rsidP="0039317C">
            <w:pPr>
              <w:widowControl w:val="0"/>
              <w:autoSpaceDE w:val="0"/>
              <w:autoSpaceDN w:val="0"/>
              <w:adjustRightInd w:val="0"/>
              <w:spacing w:after="60"/>
              <w:rPr>
                <w:rFonts w:eastAsiaTheme="minorEastAsia" w:cstheme="minorHAnsi"/>
                <w:sz w:val="18"/>
                <w:szCs w:val="18"/>
              </w:rPr>
            </w:pPr>
            <w:r w:rsidRPr="0031649C">
              <w:rPr>
                <w:rFonts w:eastAsiaTheme="minorEastAsia" w:cstheme="minorHAnsi"/>
                <w:sz w:val="18"/>
                <w:szCs w:val="18"/>
              </w:rPr>
              <w:t>Irregular users</w:t>
            </w:r>
          </w:p>
        </w:tc>
        <w:tc>
          <w:tcPr>
            <w:tcW w:w="992" w:type="dxa"/>
            <w:shd w:val="clear" w:color="auto" w:fill="FFFFFF" w:themeFill="background1"/>
            <w:tcMar>
              <w:top w:w="20" w:type="nil"/>
              <w:left w:w="20" w:type="nil"/>
              <w:right w:w="20" w:type="nil"/>
            </w:tcMar>
            <w:vAlign w:val="center"/>
          </w:tcPr>
          <w:p w14:paraId="7502DD8E" w14:textId="6341EC61" w:rsidR="00397FB8" w:rsidRPr="0031649C" w:rsidRDefault="00397FB8" w:rsidP="00905D6E">
            <w:pPr>
              <w:widowControl w:val="0"/>
              <w:autoSpaceDE w:val="0"/>
              <w:autoSpaceDN w:val="0"/>
              <w:adjustRightInd w:val="0"/>
              <w:spacing w:before="60" w:after="60"/>
              <w:jc w:val="center"/>
              <w:rPr>
                <w:rFonts w:eastAsiaTheme="minorEastAsia" w:cstheme="minorHAnsi"/>
                <w:sz w:val="18"/>
                <w:szCs w:val="18"/>
              </w:rPr>
            </w:pPr>
            <w:r w:rsidRPr="0031649C">
              <w:rPr>
                <w:rFonts w:eastAsiaTheme="minorEastAsia" w:cstheme="minorHAnsi"/>
                <w:sz w:val="18"/>
                <w:szCs w:val="18"/>
              </w:rPr>
              <w:t>1.06</w:t>
            </w:r>
          </w:p>
        </w:tc>
        <w:tc>
          <w:tcPr>
            <w:tcW w:w="1003" w:type="dxa"/>
            <w:shd w:val="clear" w:color="auto" w:fill="FFFFFF" w:themeFill="background1"/>
            <w:tcMar>
              <w:top w:w="20" w:type="nil"/>
              <w:left w:w="20" w:type="nil"/>
              <w:right w:w="20" w:type="nil"/>
            </w:tcMar>
            <w:vAlign w:val="center"/>
          </w:tcPr>
          <w:p w14:paraId="09FA973C" w14:textId="79C3F00E" w:rsidR="00397FB8" w:rsidRPr="0031649C" w:rsidRDefault="00397FB8" w:rsidP="0039317C">
            <w:pPr>
              <w:widowControl w:val="0"/>
              <w:autoSpaceDE w:val="0"/>
              <w:autoSpaceDN w:val="0"/>
              <w:adjustRightInd w:val="0"/>
              <w:spacing w:before="60" w:after="60"/>
              <w:jc w:val="center"/>
              <w:rPr>
                <w:rFonts w:eastAsiaTheme="minorEastAsia" w:cstheme="minorHAnsi"/>
                <w:sz w:val="18"/>
                <w:szCs w:val="18"/>
                <w:highlight w:val="yellow"/>
              </w:rPr>
            </w:pPr>
            <w:r w:rsidRPr="0031649C">
              <w:rPr>
                <w:rFonts w:eastAsiaTheme="minorEastAsia" w:cstheme="minorHAnsi"/>
                <w:sz w:val="18"/>
                <w:szCs w:val="18"/>
              </w:rPr>
              <w:t>0.84–1.35</w:t>
            </w:r>
          </w:p>
        </w:tc>
        <w:tc>
          <w:tcPr>
            <w:tcW w:w="992" w:type="dxa"/>
            <w:shd w:val="clear" w:color="auto" w:fill="FFFFFF" w:themeFill="background1"/>
            <w:tcMar>
              <w:top w:w="20" w:type="nil"/>
              <w:left w:w="20" w:type="nil"/>
              <w:right w:w="20" w:type="nil"/>
            </w:tcMar>
            <w:vAlign w:val="center"/>
          </w:tcPr>
          <w:p w14:paraId="6D889C01" w14:textId="7D592B50" w:rsidR="00397FB8" w:rsidRPr="0031649C" w:rsidRDefault="00397FB8" w:rsidP="0039317C">
            <w:pPr>
              <w:widowControl w:val="0"/>
              <w:autoSpaceDE w:val="0"/>
              <w:autoSpaceDN w:val="0"/>
              <w:adjustRightInd w:val="0"/>
              <w:spacing w:before="60" w:after="60"/>
              <w:jc w:val="center"/>
              <w:rPr>
                <w:rFonts w:eastAsiaTheme="minorEastAsia" w:cstheme="minorHAnsi"/>
                <w:sz w:val="18"/>
                <w:szCs w:val="18"/>
              </w:rPr>
            </w:pPr>
            <w:r w:rsidRPr="0031649C">
              <w:rPr>
                <w:rFonts w:eastAsiaTheme="minorEastAsia" w:cstheme="minorHAnsi"/>
                <w:sz w:val="18"/>
                <w:szCs w:val="18"/>
              </w:rPr>
              <w:t>0.608</w:t>
            </w:r>
          </w:p>
        </w:tc>
        <w:tc>
          <w:tcPr>
            <w:tcW w:w="425" w:type="dxa"/>
            <w:shd w:val="clear" w:color="auto" w:fill="FFFFFF" w:themeFill="background1"/>
          </w:tcPr>
          <w:p w14:paraId="2CD5CFF2" w14:textId="77777777" w:rsidR="00397FB8" w:rsidRPr="0031649C" w:rsidRDefault="00397FB8" w:rsidP="0039317C">
            <w:pPr>
              <w:widowControl w:val="0"/>
              <w:autoSpaceDE w:val="0"/>
              <w:autoSpaceDN w:val="0"/>
              <w:adjustRightInd w:val="0"/>
              <w:spacing w:before="60" w:after="60"/>
              <w:jc w:val="center"/>
              <w:rPr>
                <w:rFonts w:eastAsiaTheme="minorEastAsia" w:cstheme="minorHAnsi"/>
                <w:sz w:val="18"/>
                <w:szCs w:val="18"/>
              </w:rPr>
            </w:pPr>
          </w:p>
        </w:tc>
        <w:tc>
          <w:tcPr>
            <w:tcW w:w="930" w:type="dxa"/>
            <w:shd w:val="clear" w:color="auto" w:fill="FFFFFF" w:themeFill="background1"/>
            <w:tcMar>
              <w:top w:w="20" w:type="nil"/>
              <w:left w:w="20" w:type="nil"/>
              <w:right w:w="20" w:type="nil"/>
            </w:tcMar>
            <w:vAlign w:val="center"/>
          </w:tcPr>
          <w:p w14:paraId="21973AE0" w14:textId="318EE99C" w:rsidR="00397FB8" w:rsidRPr="0031649C" w:rsidRDefault="00397FB8" w:rsidP="0039317C">
            <w:pPr>
              <w:widowControl w:val="0"/>
              <w:autoSpaceDE w:val="0"/>
              <w:autoSpaceDN w:val="0"/>
              <w:adjustRightInd w:val="0"/>
              <w:spacing w:before="60" w:after="60"/>
              <w:jc w:val="center"/>
              <w:rPr>
                <w:rFonts w:eastAsiaTheme="minorEastAsia" w:cstheme="minorHAnsi"/>
                <w:sz w:val="18"/>
                <w:szCs w:val="18"/>
              </w:rPr>
            </w:pPr>
            <w:r w:rsidRPr="0031649C">
              <w:rPr>
                <w:rFonts w:eastAsiaTheme="minorEastAsia" w:cstheme="minorHAnsi"/>
                <w:sz w:val="18"/>
                <w:szCs w:val="18"/>
              </w:rPr>
              <w:t>1.01</w:t>
            </w:r>
          </w:p>
        </w:tc>
        <w:tc>
          <w:tcPr>
            <w:tcW w:w="1338" w:type="dxa"/>
            <w:shd w:val="clear" w:color="auto" w:fill="FFFFFF" w:themeFill="background1"/>
            <w:tcMar>
              <w:top w:w="20" w:type="nil"/>
              <w:left w:w="20" w:type="nil"/>
              <w:right w:w="20" w:type="nil"/>
            </w:tcMar>
            <w:vAlign w:val="center"/>
          </w:tcPr>
          <w:p w14:paraId="41BA738C" w14:textId="1C9B9551" w:rsidR="00397FB8" w:rsidRPr="0031649C" w:rsidRDefault="00397FB8" w:rsidP="0039317C">
            <w:pPr>
              <w:widowControl w:val="0"/>
              <w:autoSpaceDE w:val="0"/>
              <w:autoSpaceDN w:val="0"/>
              <w:adjustRightInd w:val="0"/>
              <w:spacing w:before="60" w:after="60"/>
              <w:jc w:val="center"/>
              <w:rPr>
                <w:rFonts w:eastAsiaTheme="minorEastAsia" w:cstheme="minorHAnsi"/>
                <w:sz w:val="18"/>
                <w:szCs w:val="18"/>
              </w:rPr>
            </w:pPr>
            <w:r w:rsidRPr="0031649C">
              <w:rPr>
                <w:rFonts w:eastAsiaTheme="minorEastAsia" w:cstheme="minorHAnsi"/>
                <w:sz w:val="18"/>
                <w:szCs w:val="18"/>
              </w:rPr>
              <w:t>0.85–1.19</w:t>
            </w:r>
          </w:p>
        </w:tc>
        <w:tc>
          <w:tcPr>
            <w:tcW w:w="822" w:type="dxa"/>
            <w:shd w:val="clear" w:color="auto" w:fill="FFFFFF" w:themeFill="background1"/>
            <w:tcMar>
              <w:top w:w="20" w:type="nil"/>
              <w:left w:w="20" w:type="nil"/>
              <w:right w:w="20" w:type="nil"/>
            </w:tcMar>
            <w:vAlign w:val="center"/>
          </w:tcPr>
          <w:p w14:paraId="28EFA956" w14:textId="055BA6A8" w:rsidR="00397FB8" w:rsidRPr="0031649C" w:rsidRDefault="00397FB8" w:rsidP="0039317C">
            <w:pPr>
              <w:widowControl w:val="0"/>
              <w:autoSpaceDE w:val="0"/>
              <w:autoSpaceDN w:val="0"/>
              <w:adjustRightInd w:val="0"/>
              <w:spacing w:before="60" w:after="60"/>
              <w:jc w:val="center"/>
              <w:rPr>
                <w:rFonts w:eastAsiaTheme="minorEastAsia" w:cstheme="minorHAnsi"/>
                <w:sz w:val="18"/>
                <w:szCs w:val="18"/>
              </w:rPr>
            </w:pPr>
            <w:r w:rsidRPr="0031649C">
              <w:rPr>
                <w:rFonts w:eastAsiaTheme="minorEastAsia" w:cstheme="minorHAnsi"/>
                <w:sz w:val="18"/>
                <w:szCs w:val="18"/>
              </w:rPr>
              <w:t>0.912</w:t>
            </w:r>
          </w:p>
        </w:tc>
      </w:tr>
      <w:tr w:rsidR="00397FB8" w:rsidRPr="0031649C" w14:paraId="0B8035D4" w14:textId="77777777" w:rsidTr="00261500">
        <w:trPr>
          <w:gridAfter w:val="1"/>
          <w:wAfter w:w="19" w:type="dxa"/>
          <w:jc w:val="center"/>
        </w:trPr>
        <w:tc>
          <w:tcPr>
            <w:tcW w:w="1588" w:type="dxa"/>
            <w:shd w:val="clear" w:color="auto" w:fill="FFFFFF" w:themeFill="background1"/>
            <w:tcMar>
              <w:top w:w="20" w:type="nil"/>
              <w:left w:w="20" w:type="nil"/>
              <w:right w:w="20" w:type="nil"/>
            </w:tcMar>
            <w:vAlign w:val="center"/>
          </w:tcPr>
          <w:p w14:paraId="6F853B84" w14:textId="77777777" w:rsidR="00397FB8" w:rsidRPr="0031649C" w:rsidRDefault="00397FB8" w:rsidP="0039317C">
            <w:pPr>
              <w:widowControl w:val="0"/>
              <w:autoSpaceDE w:val="0"/>
              <w:autoSpaceDN w:val="0"/>
              <w:adjustRightInd w:val="0"/>
              <w:spacing w:after="60"/>
              <w:rPr>
                <w:rFonts w:eastAsiaTheme="minorEastAsia" w:cstheme="minorHAnsi"/>
                <w:sz w:val="18"/>
                <w:szCs w:val="18"/>
              </w:rPr>
            </w:pPr>
            <w:r w:rsidRPr="0031649C">
              <w:rPr>
                <w:rFonts w:eastAsiaTheme="minorEastAsia" w:cstheme="minorHAnsi"/>
                <w:sz w:val="18"/>
                <w:szCs w:val="18"/>
              </w:rPr>
              <w:t>Regular users</w:t>
            </w:r>
          </w:p>
        </w:tc>
        <w:tc>
          <w:tcPr>
            <w:tcW w:w="992" w:type="dxa"/>
            <w:shd w:val="clear" w:color="auto" w:fill="FFFFFF" w:themeFill="background1"/>
            <w:tcMar>
              <w:top w:w="20" w:type="nil"/>
              <w:left w:w="20" w:type="nil"/>
              <w:right w:w="20" w:type="nil"/>
            </w:tcMar>
            <w:vAlign w:val="center"/>
          </w:tcPr>
          <w:p w14:paraId="41D08E24" w14:textId="382AF4F5" w:rsidR="00397FB8" w:rsidRPr="0031649C" w:rsidRDefault="00397FB8" w:rsidP="00905D6E">
            <w:pPr>
              <w:widowControl w:val="0"/>
              <w:autoSpaceDE w:val="0"/>
              <w:autoSpaceDN w:val="0"/>
              <w:adjustRightInd w:val="0"/>
              <w:spacing w:before="60" w:after="60"/>
              <w:jc w:val="center"/>
              <w:rPr>
                <w:rFonts w:eastAsiaTheme="minorEastAsia" w:cstheme="minorHAnsi"/>
                <w:sz w:val="18"/>
                <w:szCs w:val="18"/>
              </w:rPr>
            </w:pPr>
            <w:r w:rsidRPr="0031649C">
              <w:rPr>
                <w:rFonts w:eastAsiaTheme="minorEastAsia" w:cstheme="minorHAnsi"/>
                <w:sz w:val="18"/>
                <w:szCs w:val="18"/>
              </w:rPr>
              <w:t>1.26</w:t>
            </w:r>
          </w:p>
        </w:tc>
        <w:tc>
          <w:tcPr>
            <w:tcW w:w="1003" w:type="dxa"/>
            <w:shd w:val="clear" w:color="auto" w:fill="FFFFFF" w:themeFill="background1"/>
            <w:tcMar>
              <w:top w:w="20" w:type="nil"/>
              <w:left w:w="20" w:type="nil"/>
              <w:right w:w="20" w:type="nil"/>
            </w:tcMar>
            <w:vAlign w:val="center"/>
          </w:tcPr>
          <w:p w14:paraId="78E9DE6E" w14:textId="4566D561" w:rsidR="00397FB8" w:rsidRPr="0031649C" w:rsidRDefault="00397FB8" w:rsidP="0039317C">
            <w:pPr>
              <w:widowControl w:val="0"/>
              <w:autoSpaceDE w:val="0"/>
              <w:autoSpaceDN w:val="0"/>
              <w:adjustRightInd w:val="0"/>
              <w:spacing w:before="60" w:after="60"/>
              <w:jc w:val="center"/>
              <w:rPr>
                <w:rFonts w:eastAsiaTheme="minorEastAsia" w:cstheme="minorHAnsi"/>
                <w:sz w:val="18"/>
                <w:szCs w:val="18"/>
              </w:rPr>
            </w:pPr>
            <w:r w:rsidRPr="0031649C">
              <w:rPr>
                <w:rFonts w:eastAsiaTheme="minorEastAsia" w:cstheme="minorHAnsi"/>
                <w:sz w:val="18"/>
                <w:szCs w:val="18"/>
              </w:rPr>
              <w:t>1.05–1.51</w:t>
            </w:r>
          </w:p>
        </w:tc>
        <w:tc>
          <w:tcPr>
            <w:tcW w:w="992" w:type="dxa"/>
            <w:shd w:val="clear" w:color="auto" w:fill="FFFFFF" w:themeFill="background1"/>
            <w:tcMar>
              <w:top w:w="20" w:type="nil"/>
              <w:left w:w="20" w:type="nil"/>
              <w:right w:w="20" w:type="nil"/>
            </w:tcMar>
            <w:vAlign w:val="center"/>
          </w:tcPr>
          <w:p w14:paraId="3F071C9E" w14:textId="2A285A21" w:rsidR="00397FB8" w:rsidRPr="0031649C" w:rsidRDefault="00397FB8" w:rsidP="0039317C">
            <w:pPr>
              <w:widowControl w:val="0"/>
              <w:autoSpaceDE w:val="0"/>
              <w:autoSpaceDN w:val="0"/>
              <w:adjustRightInd w:val="0"/>
              <w:spacing w:before="60" w:after="60"/>
              <w:jc w:val="center"/>
              <w:rPr>
                <w:rFonts w:eastAsiaTheme="minorEastAsia" w:cstheme="minorHAnsi"/>
                <w:sz w:val="18"/>
                <w:szCs w:val="18"/>
              </w:rPr>
            </w:pPr>
            <w:r w:rsidRPr="0031649C">
              <w:rPr>
                <w:rFonts w:eastAsiaTheme="minorEastAsia" w:cstheme="minorHAnsi"/>
                <w:sz w:val="18"/>
                <w:szCs w:val="18"/>
              </w:rPr>
              <w:t>0.011</w:t>
            </w:r>
          </w:p>
        </w:tc>
        <w:tc>
          <w:tcPr>
            <w:tcW w:w="425" w:type="dxa"/>
            <w:shd w:val="clear" w:color="auto" w:fill="FFFFFF" w:themeFill="background1"/>
          </w:tcPr>
          <w:p w14:paraId="0EE1C094" w14:textId="77777777" w:rsidR="00397FB8" w:rsidRPr="0031649C" w:rsidRDefault="00397FB8" w:rsidP="0039317C">
            <w:pPr>
              <w:widowControl w:val="0"/>
              <w:autoSpaceDE w:val="0"/>
              <w:autoSpaceDN w:val="0"/>
              <w:adjustRightInd w:val="0"/>
              <w:spacing w:before="60" w:after="60"/>
              <w:jc w:val="center"/>
              <w:rPr>
                <w:rFonts w:eastAsiaTheme="minorEastAsia" w:cstheme="minorHAnsi"/>
                <w:sz w:val="18"/>
                <w:szCs w:val="18"/>
              </w:rPr>
            </w:pPr>
          </w:p>
        </w:tc>
        <w:tc>
          <w:tcPr>
            <w:tcW w:w="930" w:type="dxa"/>
            <w:shd w:val="clear" w:color="auto" w:fill="FFFFFF" w:themeFill="background1"/>
            <w:tcMar>
              <w:top w:w="20" w:type="nil"/>
              <w:left w:w="20" w:type="nil"/>
              <w:right w:w="20" w:type="nil"/>
            </w:tcMar>
            <w:vAlign w:val="center"/>
          </w:tcPr>
          <w:p w14:paraId="3ED6F14F" w14:textId="1917022A" w:rsidR="00397FB8" w:rsidRPr="0031649C" w:rsidRDefault="00397FB8" w:rsidP="00905D6E">
            <w:pPr>
              <w:widowControl w:val="0"/>
              <w:autoSpaceDE w:val="0"/>
              <w:autoSpaceDN w:val="0"/>
              <w:adjustRightInd w:val="0"/>
              <w:spacing w:before="60" w:after="60"/>
              <w:jc w:val="center"/>
              <w:rPr>
                <w:rFonts w:eastAsiaTheme="minorEastAsia" w:cstheme="minorHAnsi"/>
                <w:sz w:val="18"/>
                <w:szCs w:val="18"/>
              </w:rPr>
            </w:pPr>
            <w:r w:rsidRPr="0031649C">
              <w:rPr>
                <w:rFonts w:eastAsiaTheme="minorEastAsia" w:cstheme="minorHAnsi"/>
                <w:sz w:val="18"/>
                <w:szCs w:val="18"/>
              </w:rPr>
              <w:t>1.20</w:t>
            </w:r>
          </w:p>
        </w:tc>
        <w:tc>
          <w:tcPr>
            <w:tcW w:w="1338" w:type="dxa"/>
            <w:shd w:val="clear" w:color="auto" w:fill="FFFFFF" w:themeFill="background1"/>
            <w:tcMar>
              <w:top w:w="20" w:type="nil"/>
              <w:left w:w="20" w:type="nil"/>
              <w:right w:w="20" w:type="nil"/>
            </w:tcMar>
            <w:vAlign w:val="center"/>
          </w:tcPr>
          <w:p w14:paraId="56F427E2" w14:textId="704B797E" w:rsidR="00397FB8" w:rsidRPr="0031649C" w:rsidRDefault="00397FB8" w:rsidP="0039317C">
            <w:pPr>
              <w:widowControl w:val="0"/>
              <w:autoSpaceDE w:val="0"/>
              <w:autoSpaceDN w:val="0"/>
              <w:adjustRightInd w:val="0"/>
              <w:spacing w:before="60" w:after="60"/>
              <w:jc w:val="center"/>
              <w:rPr>
                <w:rFonts w:eastAsiaTheme="minorEastAsia" w:cstheme="minorHAnsi"/>
                <w:sz w:val="18"/>
                <w:szCs w:val="18"/>
              </w:rPr>
            </w:pPr>
            <w:r w:rsidRPr="0031649C">
              <w:rPr>
                <w:rFonts w:eastAsiaTheme="minorEastAsia" w:cstheme="minorHAnsi"/>
                <w:sz w:val="18"/>
                <w:szCs w:val="18"/>
              </w:rPr>
              <w:t>1.06 –1.36</w:t>
            </w:r>
          </w:p>
        </w:tc>
        <w:tc>
          <w:tcPr>
            <w:tcW w:w="822" w:type="dxa"/>
            <w:shd w:val="clear" w:color="auto" w:fill="FFFFFF" w:themeFill="background1"/>
            <w:tcMar>
              <w:top w:w="20" w:type="nil"/>
              <w:left w:w="20" w:type="nil"/>
              <w:right w:w="20" w:type="nil"/>
            </w:tcMar>
            <w:vAlign w:val="center"/>
          </w:tcPr>
          <w:p w14:paraId="6FAAEE2D" w14:textId="4E610D03" w:rsidR="00397FB8" w:rsidRPr="0031649C" w:rsidRDefault="00397FB8" w:rsidP="0039317C">
            <w:pPr>
              <w:widowControl w:val="0"/>
              <w:autoSpaceDE w:val="0"/>
              <w:autoSpaceDN w:val="0"/>
              <w:adjustRightInd w:val="0"/>
              <w:spacing w:before="60" w:after="60"/>
              <w:jc w:val="center"/>
              <w:rPr>
                <w:rFonts w:eastAsiaTheme="minorEastAsia" w:cstheme="minorHAnsi"/>
                <w:sz w:val="18"/>
                <w:szCs w:val="18"/>
              </w:rPr>
            </w:pPr>
            <w:r w:rsidRPr="0031649C">
              <w:rPr>
                <w:rFonts w:eastAsiaTheme="minorEastAsia" w:cstheme="minorHAnsi"/>
                <w:i/>
                <w:iCs/>
                <w:sz w:val="18"/>
                <w:szCs w:val="18"/>
              </w:rPr>
              <w:t>0.004</w:t>
            </w:r>
          </w:p>
        </w:tc>
      </w:tr>
      <w:tr w:rsidR="00397FB8" w:rsidRPr="0031649C" w14:paraId="4D29F0B9" w14:textId="77777777" w:rsidTr="00261500">
        <w:trPr>
          <w:gridAfter w:val="1"/>
          <w:wAfter w:w="19" w:type="dxa"/>
          <w:jc w:val="center"/>
        </w:trPr>
        <w:tc>
          <w:tcPr>
            <w:tcW w:w="8090" w:type="dxa"/>
            <w:gridSpan w:val="8"/>
            <w:shd w:val="clear" w:color="auto" w:fill="F2F2F2" w:themeFill="background1" w:themeFillShade="F2"/>
            <w:tcMar>
              <w:top w:w="20" w:type="nil"/>
              <w:left w:w="20" w:type="nil"/>
              <w:right w:w="20" w:type="nil"/>
            </w:tcMar>
            <w:vAlign w:val="center"/>
          </w:tcPr>
          <w:p w14:paraId="509DB4B2" w14:textId="6989CAFB" w:rsidR="00397FB8" w:rsidRPr="0031649C" w:rsidRDefault="00397FB8" w:rsidP="0039317C">
            <w:pPr>
              <w:widowControl w:val="0"/>
              <w:autoSpaceDE w:val="0"/>
              <w:autoSpaceDN w:val="0"/>
              <w:adjustRightInd w:val="0"/>
              <w:spacing w:before="60" w:after="60"/>
              <w:rPr>
                <w:rFonts w:eastAsiaTheme="minorEastAsia" w:cstheme="minorHAnsi"/>
                <w:sz w:val="18"/>
                <w:szCs w:val="18"/>
              </w:rPr>
            </w:pPr>
            <w:r w:rsidRPr="0031649C">
              <w:rPr>
                <w:rFonts w:eastAsiaTheme="minorEastAsia" w:cstheme="minorHAnsi"/>
                <w:i/>
                <w:iCs/>
                <w:sz w:val="18"/>
                <w:szCs w:val="18"/>
              </w:rPr>
              <w:t>Without asthma</w:t>
            </w:r>
          </w:p>
        </w:tc>
      </w:tr>
      <w:tr w:rsidR="00397FB8" w:rsidRPr="0031649C" w14:paraId="19A267DD" w14:textId="77777777" w:rsidTr="00261500">
        <w:trPr>
          <w:gridAfter w:val="1"/>
          <w:wAfter w:w="19" w:type="dxa"/>
          <w:jc w:val="center"/>
        </w:trPr>
        <w:tc>
          <w:tcPr>
            <w:tcW w:w="1588" w:type="dxa"/>
            <w:shd w:val="clear" w:color="auto" w:fill="FFFFFF" w:themeFill="background1"/>
            <w:tcMar>
              <w:top w:w="20" w:type="nil"/>
              <w:left w:w="20" w:type="nil"/>
              <w:right w:w="20" w:type="nil"/>
            </w:tcMar>
            <w:vAlign w:val="center"/>
          </w:tcPr>
          <w:p w14:paraId="5D04BDCD" w14:textId="77777777" w:rsidR="00397FB8" w:rsidRPr="0031649C" w:rsidRDefault="00397FB8" w:rsidP="0039317C">
            <w:pPr>
              <w:widowControl w:val="0"/>
              <w:autoSpaceDE w:val="0"/>
              <w:autoSpaceDN w:val="0"/>
              <w:adjustRightInd w:val="0"/>
              <w:spacing w:before="60" w:after="60"/>
              <w:rPr>
                <w:rFonts w:eastAsiaTheme="minorEastAsia" w:cstheme="minorHAnsi"/>
                <w:i/>
                <w:iCs/>
                <w:sz w:val="18"/>
                <w:szCs w:val="18"/>
              </w:rPr>
            </w:pPr>
            <w:r w:rsidRPr="0031649C">
              <w:rPr>
                <w:rFonts w:eastAsiaTheme="minorEastAsia" w:cstheme="minorHAnsi"/>
                <w:sz w:val="18"/>
                <w:szCs w:val="18"/>
              </w:rPr>
              <w:t>Non-users</w:t>
            </w:r>
          </w:p>
        </w:tc>
        <w:tc>
          <w:tcPr>
            <w:tcW w:w="992" w:type="dxa"/>
            <w:shd w:val="clear" w:color="auto" w:fill="FFFFFF" w:themeFill="background1"/>
            <w:tcMar>
              <w:top w:w="20" w:type="nil"/>
              <w:left w:w="20" w:type="nil"/>
              <w:right w:w="20" w:type="nil"/>
            </w:tcMar>
            <w:vAlign w:val="center"/>
          </w:tcPr>
          <w:p w14:paraId="19F23E16" w14:textId="77777777" w:rsidR="00397FB8" w:rsidRPr="0031649C" w:rsidRDefault="00397FB8" w:rsidP="0039317C">
            <w:pPr>
              <w:widowControl w:val="0"/>
              <w:autoSpaceDE w:val="0"/>
              <w:autoSpaceDN w:val="0"/>
              <w:adjustRightInd w:val="0"/>
              <w:spacing w:before="60" w:after="60"/>
              <w:jc w:val="center"/>
              <w:rPr>
                <w:rFonts w:eastAsiaTheme="minorEastAsia" w:cstheme="minorHAnsi"/>
                <w:i/>
                <w:iCs/>
                <w:sz w:val="18"/>
                <w:szCs w:val="18"/>
              </w:rPr>
            </w:pPr>
            <w:r w:rsidRPr="0031649C">
              <w:rPr>
                <w:rFonts w:eastAsiaTheme="minorEastAsia" w:cstheme="minorHAnsi"/>
                <w:sz w:val="18"/>
                <w:szCs w:val="18"/>
              </w:rPr>
              <w:t>0.00</w:t>
            </w:r>
          </w:p>
        </w:tc>
        <w:tc>
          <w:tcPr>
            <w:tcW w:w="1003" w:type="dxa"/>
            <w:shd w:val="clear" w:color="auto" w:fill="FFFFFF" w:themeFill="background1"/>
            <w:tcMar>
              <w:top w:w="20" w:type="nil"/>
              <w:left w:w="20" w:type="nil"/>
              <w:right w:w="20" w:type="nil"/>
            </w:tcMar>
            <w:vAlign w:val="center"/>
          </w:tcPr>
          <w:p w14:paraId="7D4498F2" w14:textId="77777777" w:rsidR="00397FB8" w:rsidRPr="0031649C" w:rsidRDefault="00397FB8" w:rsidP="0039317C">
            <w:pPr>
              <w:widowControl w:val="0"/>
              <w:autoSpaceDE w:val="0"/>
              <w:autoSpaceDN w:val="0"/>
              <w:adjustRightInd w:val="0"/>
              <w:spacing w:before="60" w:after="60"/>
              <w:jc w:val="center"/>
              <w:rPr>
                <w:rFonts w:eastAsiaTheme="minorEastAsia" w:cstheme="minorHAnsi"/>
                <w:i/>
                <w:iCs/>
                <w:sz w:val="18"/>
                <w:szCs w:val="18"/>
              </w:rPr>
            </w:pPr>
          </w:p>
        </w:tc>
        <w:tc>
          <w:tcPr>
            <w:tcW w:w="992" w:type="dxa"/>
            <w:shd w:val="clear" w:color="auto" w:fill="FFFFFF" w:themeFill="background1"/>
            <w:tcMar>
              <w:top w:w="20" w:type="nil"/>
              <w:left w:w="20" w:type="nil"/>
              <w:right w:w="20" w:type="nil"/>
            </w:tcMar>
            <w:vAlign w:val="center"/>
          </w:tcPr>
          <w:p w14:paraId="4BAC7CA4" w14:textId="77777777" w:rsidR="00397FB8" w:rsidRPr="0031649C" w:rsidRDefault="00397FB8" w:rsidP="0039317C">
            <w:pPr>
              <w:widowControl w:val="0"/>
              <w:autoSpaceDE w:val="0"/>
              <w:autoSpaceDN w:val="0"/>
              <w:adjustRightInd w:val="0"/>
              <w:spacing w:before="60" w:after="60"/>
              <w:jc w:val="center"/>
              <w:rPr>
                <w:rFonts w:eastAsiaTheme="minorEastAsia" w:cstheme="minorHAnsi"/>
                <w:i/>
                <w:iCs/>
                <w:sz w:val="18"/>
                <w:szCs w:val="18"/>
              </w:rPr>
            </w:pPr>
          </w:p>
        </w:tc>
        <w:tc>
          <w:tcPr>
            <w:tcW w:w="425" w:type="dxa"/>
            <w:shd w:val="clear" w:color="auto" w:fill="FFFFFF" w:themeFill="background1"/>
          </w:tcPr>
          <w:p w14:paraId="33367BD1" w14:textId="77777777" w:rsidR="00397FB8" w:rsidRPr="0031649C" w:rsidRDefault="00397FB8" w:rsidP="0039317C">
            <w:pPr>
              <w:widowControl w:val="0"/>
              <w:autoSpaceDE w:val="0"/>
              <w:autoSpaceDN w:val="0"/>
              <w:adjustRightInd w:val="0"/>
              <w:spacing w:before="60" w:after="60"/>
              <w:jc w:val="center"/>
              <w:rPr>
                <w:rFonts w:eastAsiaTheme="minorEastAsia" w:cstheme="minorHAnsi"/>
                <w:i/>
                <w:iCs/>
                <w:sz w:val="18"/>
                <w:szCs w:val="18"/>
              </w:rPr>
            </w:pPr>
          </w:p>
        </w:tc>
        <w:tc>
          <w:tcPr>
            <w:tcW w:w="930" w:type="dxa"/>
            <w:shd w:val="clear" w:color="auto" w:fill="FFFFFF" w:themeFill="background1"/>
            <w:tcMar>
              <w:top w:w="20" w:type="nil"/>
              <w:left w:w="20" w:type="nil"/>
              <w:right w:w="20" w:type="nil"/>
            </w:tcMar>
            <w:vAlign w:val="center"/>
          </w:tcPr>
          <w:p w14:paraId="4C38CB67" w14:textId="77777777" w:rsidR="00397FB8" w:rsidRPr="0031649C" w:rsidRDefault="00397FB8" w:rsidP="0039317C">
            <w:pPr>
              <w:widowControl w:val="0"/>
              <w:autoSpaceDE w:val="0"/>
              <w:autoSpaceDN w:val="0"/>
              <w:adjustRightInd w:val="0"/>
              <w:spacing w:before="60" w:after="60"/>
              <w:jc w:val="center"/>
              <w:rPr>
                <w:rFonts w:eastAsiaTheme="minorEastAsia" w:cstheme="minorHAnsi"/>
                <w:i/>
                <w:iCs/>
                <w:sz w:val="18"/>
                <w:szCs w:val="18"/>
              </w:rPr>
            </w:pPr>
          </w:p>
        </w:tc>
        <w:tc>
          <w:tcPr>
            <w:tcW w:w="1338" w:type="dxa"/>
            <w:shd w:val="clear" w:color="auto" w:fill="FFFFFF" w:themeFill="background1"/>
            <w:tcMar>
              <w:top w:w="20" w:type="nil"/>
              <w:left w:w="20" w:type="nil"/>
              <w:right w:w="20" w:type="nil"/>
            </w:tcMar>
            <w:vAlign w:val="center"/>
          </w:tcPr>
          <w:p w14:paraId="39E01D63" w14:textId="77777777" w:rsidR="00397FB8" w:rsidRPr="0031649C" w:rsidRDefault="00397FB8" w:rsidP="0039317C">
            <w:pPr>
              <w:widowControl w:val="0"/>
              <w:autoSpaceDE w:val="0"/>
              <w:autoSpaceDN w:val="0"/>
              <w:adjustRightInd w:val="0"/>
              <w:spacing w:before="60" w:after="60"/>
              <w:jc w:val="center"/>
              <w:rPr>
                <w:rFonts w:eastAsiaTheme="minorEastAsia" w:cstheme="minorHAnsi"/>
                <w:i/>
                <w:iCs/>
                <w:sz w:val="18"/>
                <w:szCs w:val="18"/>
              </w:rPr>
            </w:pPr>
          </w:p>
        </w:tc>
        <w:tc>
          <w:tcPr>
            <w:tcW w:w="822" w:type="dxa"/>
            <w:shd w:val="clear" w:color="auto" w:fill="FFFFFF" w:themeFill="background1"/>
            <w:tcMar>
              <w:top w:w="20" w:type="nil"/>
              <w:left w:w="20" w:type="nil"/>
              <w:right w:w="20" w:type="nil"/>
            </w:tcMar>
            <w:vAlign w:val="center"/>
          </w:tcPr>
          <w:p w14:paraId="65D4392D" w14:textId="77777777" w:rsidR="00397FB8" w:rsidRPr="0031649C" w:rsidRDefault="00397FB8" w:rsidP="0039317C">
            <w:pPr>
              <w:widowControl w:val="0"/>
              <w:autoSpaceDE w:val="0"/>
              <w:autoSpaceDN w:val="0"/>
              <w:adjustRightInd w:val="0"/>
              <w:spacing w:before="60" w:after="60"/>
              <w:jc w:val="center"/>
              <w:rPr>
                <w:rFonts w:eastAsiaTheme="minorEastAsia" w:cstheme="minorHAnsi"/>
                <w:i/>
                <w:iCs/>
                <w:sz w:val="18"/>
                <w:szCs w:val="18"/>
              </w:rPr>
            </w:pPr>
          </w:p>
        </w:tc>
      </w:tr>
      <w:tr w:rsidR="00397FB8" w:rsidRPr="0031649C" w14:paraId="0A55A03D" w14:textId="77777777" w:rsidTr="00261500">
        <w:trPr>
          <w:gridAfter w:val="1"/>
          <w:wAfter w:w="19" w:type="dxa"/>
          <w:jc w:val="center"/>
        </w:trPr>
        <w:tc>
          <w:tcPr>
            <w:tcW w:w="1588" w:type="dxa"/>
            <w:shd w:val="clear" w:color="auto" w:fill="FFFFFF" w:themeFill="background1"/>
            <w:tcMar>
              <w:top w:w="20" w:type="nil"/>
              <w:left w:w="20" w:type="nil"/>
              <w:right w:w="20" w:type="nil"/>
            </w:tcMar>
            <w:vAlign w:val="center"/>
          </w:tcPr>
          <w:p w14:paraId="06774E13" w14:textId="77777777" w:rsidR="00397FB8" w:rsidRPr="0031649C" w:rsidRDefault="00397FB8" w:rsidP="0039317C">
            <w:pPr>
              <w:widowControl w:val="0"/>
              <w:autoSpaceDE w:val="0"/>
              <w:autoSpaceDN w:val="0"/>
              <w:adjustRightInd w:val="0"/>
              <w:spacing w:before="60" w:after="60"/>
              <w:rPr>
                <w:rFonts w:eastAsiaTheme="minorEastAsia" w:cstheme="minorHAnsi"/>
                <w:i/>
                <w:iCs/>
                <w:sz w:val="18"/>
                <w:szCs w:val="18"/>
              </w:rPr>
            </w:pPr>
            <w:r w:rsidRPr="0031649C">
              <w:rPr>
                <w:rFonts w:eastAsiaTheme="minorEastAsia" w:cstheme="minorHAnsi"/>
                <w:i/>
                <w:iCs/>
                <w:sz w:val="18"/>
                <w:szCs w:val="18"/>
              </w:rPr>
              <w:t xml:space="preserve">Irregular users </w:t>
            </w:r>
          </w:p>
        </w:tc>
        <w:tc>
          <w:tcPr>
            <w:tcW w:w="992" w:type="dxa"/>
            <w:shd w:val="clear" w:color="auto" w:fill="FFFFFF" w:themeFill="background1"/>
            <w:tcMar>
              <w:top w:w="20" w:type="nil"/>
              <w:left w:w="20" w:type="nil"/>
              <w:right w:w="20" w:type="nil"/>
            </w:tcMar>
            <w:vAlign w:val="center"/>
          </w:tcPr>
          <w:p w14:paraId="1755C5BA" w14:textId="78DC7B24" w:rsidR="00397FB8" w:rsidRPr="0031649C" w:rsidRDefault="00397FB8" w:rsidP="00905D6E">
            <w:pPr>
              <w:widowControl w:val="0"/>
              <w:autoSpaceDE w:val="0"/>
              <w:autoSpaceDN w:val="0"/>
              <w:adjustRightInd w:val="0"/>
              <w:spacing w:before="60" w:after="60"/>
              <w:jc w:val="center"/>
              <w:rPr>
                <w:rFonts w:eastAsiaTheme="minorEastAsia" w:cstheme="minorHAnsi"/>
                <w:sz w:val="18"/>
                <w:szCs w:val="18"/>
              </w:rPr>
            </w:pPr>
            <w:r w:rsidRPr="0031649C">
              <w:rPr>
                <w:rFonts w:eastAsiaTheme="minorEastAsia" w:cstheme="minorHAnsi"/>
                <w:sz w:val="18"/>
                <w:szCs w:val="18"/>
              </w:rPr>
              <w:t>1.21</w:t>
            </w:r>
          </w:p>
        </w:tc>
        <w:tc>
          <w:tcPr>
            <w:tcW w:w="1003" w:type="dxa"/>
            <w:shd w:val="clear" w:color="auto" w:fill="FFFFFF" w:themeFill="background1"/>
            <w:tcMar>
              <w:top w:w="20" w:type="nil"/>
              <w:left w:w="20" w:type="nil"/>
              <w:right w:w="20" w:type="nil"/>
            </w:tcMar>
            <w:vAlign w:val="center"/>
          </w:tcPr>
          <w:p w14:paraId="508F223F" w14:textId="37D9CCCA" w:rsidR="00397FB8" w:rsidRPr="0031649C" w:rsidRDefault="00397FB8" w:rsidP="0039317C">
            <w:pPr>
              <w:widowControl w:val="0"/>
              <w:autoSpaceDE w:val="0"/>
              <w:autoSpaceDN w:val="0"/>
              <w:adjustRightInd w:val="0"/>
              <w:spacing w:before="60" w:after="60"/>
              <w:jc w:val="center"/>
              <w:rPr>
                <w:rFonts w:eastAsiaTheme="minorEastAsia" w:cstheme="minorHAnsi"/>
                <w:sz w:val="18"/>
                <w:szCs w:val="18"/>
              </w:rPr>
            </w:pPr>
            <w:r w:rsidRPr="0031649C">
              <w:rPr>
                <w:rFonts w:eastAsiaTheme="minorEastAsia" w:cstheme="minorHAnsi"/>
                <w:sz w:val="18"/>
                <w:szCs w:val="18"/>
              </w:rPr>
              <w:t>1.06–1.39</w:t>
            </w:r>
          </w:p>
        </w:tc>
        <w:tc>
          <w:tcPr>
            <w:tcW w:w="992" w:type="dxa"/>
            <w:shd w:val="clear" w:color="auto" w:fill="FFFFFF" w:themeFill="background1"/>
            <w:tcMar>
              <w:top w:w="20" w:type="nil"/>
              <w:left w:w="20" w:type="nil"/>
              <w:right w:w="20" w:type="nil"/>
            </w:tcMar>
            <w:vAlign w:val="center"/>
          </w:tcPr>
          <w:p w14:paraId="1E21B523" w14:textId="0659428D" w:rsidR="00397FB8" w:rsidRPr="0031649C" w:rsidRDefault="00397FB8" w:rsidP="0039317C">
            <w:pPr>
              <w:widowControl w:val="0"/>
              <w:autoSpaceDE w:val="0"/>
              <w:autoSpaceDN w:val="0"/>
              <w:adjustRightInd w:val="0"/>
              <w:spacing w:before="60" w:after="60"/>
              <w:jc w:val="center"/>
              <w:rPr>
                <w:rFonts w:eastAsiaTheme="minorEastAsia" w:cstheme="minorHAnsi"/>
                <w:sz w:val="18"/>
                <w:szCs w:val="18"/>
              </w:rPr>
            </w:pPr>
            <w:r w:rsidRPr="0031649C">
              <w:rPr>
                <w:rFonts w:eastAsiaTheme="minorEastAsia" w:cstheme="minorHAnsi"/>
                <w:sz w:val="18"/>
                <w:szCs w:val="18"/>
              </w:rPr>
              <w:t>0.004</w:t>
            </w:r>
          </w:p>
        </w:tc>
        <w:tc>
          <w:tcPr>
            <w:tcW w:w="425" w:type="dxa"/>
            <w:shd w:val="clear" w:color="auto" w:fill="FFFFFF" w:themeFill="background1"/>
          </w:tcPr>
          <w:p w14:paraId="0E2EC8EC" w14:textId="77777777" w:rsidR="00397FB8" w:rsidRPr="0031649C" w:rsidRDefault="00397FB8" w:rsidP="0039317C">
            <w:pPr>
              <w:widowControl w:val="0"/>
              <w:autoSpaceDE w:val="0"/>
              <w:autoSpaceDN w:val="0"/>
              <w:adjustRightInd w:val="0"/>
              <w:spacing w:before="60" w:after="60"/>
              <w:jc w:val="center"/>
              <w:rPr>
                <w:rFonts w:eastAsiaTheme="minorEastAsia" w:cstheme="minorHAnsi"/>
                <w:i/>
                <w:iCs/>
                <w:sz w:val="18"/>
                <w:szCs w:val="18"/>
              </w:rPr>
            </w:pPr>
          </w:p>
        </w:tc>
        <w:tc>
          <w:tcPr>
            <w:tcW w:w="930" w:type="dxa"/>
            <w:shd w:val="clear" w:color="auto" w:fill="FFFFFF" w:themeFill="background1"/>
            <w:tcMar>
              <w:top w:w="20" w:type="nil"/>
              <w:left w:w="20" w:type="nil"/>
              <w:right w:w="20" w:type="nil"/>
            </w:tcMar>
            <w:vAlign w:val="center"/>
          </w:tcPr>
          <w:p w14:paraId="051D5FA5" w14:textId="6F901E80" w:rsidR="00397FB8" w:rsidRPr="0031649C" w:rsidRDefault="00397FB8" w:rsidP="00905D6E">
            <w:pPr>
              <w:widowControl w:val="0"/>
              <w:autoSpaceDE w:val="0"/>
              <w:autoSpaceDN w:val="0"/>
              <w:adjustRightInd w:val="0"/>
              <w:spacing w:before="60" w:after="60"/>
              <w:jc w:val="center"/>
              <w:rPr>
                <w:rFonts w:eastAsiaTheme="minorEastAsia" w:cstheme="minorHAnsi"/>
                <w:sz w:val="18"/>
                <w:szCs w:val="18"/>
              </w:rPr>
            </w:pPr>
            <w:r w:rsidRPr="0031649C">
              <w:rPr>
                <w:rFonts w:eastAsiaTheme="minorEastAsia" w:cstheme="minorHAnsi"/>
                <w:sz w:val="18"/>
                <w:szCs w:val="18"/>
              </w:rPr>
              <w:t>1.02</w:t>
            </w:r>
          </w:p>
        </w:tc>
        <w:tc>
          <w:tcPr>
            <w:tcW w:w="1338" w:type="dxa"/>
            <w:shd w:val="clear" w:color="auto" w:fill="FFFFFF" w:themeFill="background1"/>
            <w:tcMar>
              <w:top w:w="20" w:type="nil"/>
              <w:left w:w="20" w:type="nil"/>
              <w:right w:w="20" w:type="nil"/>
            </w:tcMar>
            <w:vAlign w:val="center"/>
          </w:tcPr>
          <w:p w14:paraId="52EADE5C" w14:textId="2B85538A" w:rsidR="00397FB8" w:rsidRPr="0031649C" w:rsidRDefault="00397FB8" w:rsidP="0039317C">
            <w:pPr>
              <w:widowControl w:val="0"/>
              <w:autoSpaceDE w:val="0"/>
              <w:autoSpaceDN w:val="0"/>
              <w:adjustRightInd w:val="0"/>
              <w:spacing w:before="60" w:after="60"/>
              <w:jc w:val="center"/>
              <w:rPr>
                <w:rFonts w:eastAsiaTheme="minorEastAsia" w:cstheme="minorHAnsi"/>
                <w:sz w:val="18"/>
                <w:szCs w:val="18"/>
              </w:rPr>
            </w:pPr>
            <w:r w:rsidRPr="0031649C">
              <w:rPr>
                <w:rFonts w:eastAsiaTheme="minorEastAsia" w:cstheme="minorHAnsi"/>
                <w:sz w:val="18"/>
                <w:szCs w:val="18"/>
              </w:rPr>
              <w:t>0.93–1.12</w:t>
            </w:r>
          </w:p>
        </w:tc>
        <w:tc>
          <w:tcPr>
            <w:tcW w:w="822" w:type="dxa"/>
            <w:shd w:val="clear" w:color="auto" w:fill="FFFFFF" w:themeFill="background1"/>
            <w:tcMar>
              <w:top w:w="20" w:type="nil"/>
              <w:left w:w="20" w:type="nil"/>
              <w:right w:w="20" w:type="nil"/>
            </w:tcMar>
            <w:vAlign w:val="center"/>
          </w:tcPr>
          <w:p w14:paraId="176149B7" w14:textId="0C7B985E" w:rsidR="00397FB8" w:rsidRPr="0031649C" w:rsidRDefault="00397FB8" w:rsidP="0039317C">
            <w:pPr>
              <w:widowControl w:val="0"/>
              <w:autoSpaceDE w:val="0"/>
              <w:autoSpaceDN w:val="0"/>
              <w:adjustRightInd w:val="0"/>
              <w:spacing w:before="60" w:after="60"/>
              <w:jc w:val="center"/>
              <w:rPr>
                <w:rFonts w:eastAsiaTheme="minorEastAsia" w:cstheme="minorHAnsi"/>
                <w:sz w:val="18"/>
                <w:szCs w:val="18"/>
              </w:rPr>
            </w:pPr>
            <w:r w:rsidRPr="0031649C">
              <w:rPr>
                <w:rFonts w:eastAsiaTheme="minorEastAsia" w:cstheme="minorHAnsi"/>
                <w:sz w:val="18"/>
                <w:szCs w:val="18"/>
              </w:rPr>
              <w:t>0.646</w:t>
            </w:r>
          </w:p>
        </w:tc>
      </w:tr>
      <w:tr w:rsidR="00397FB8" w:rsidRPr="0031649C" w14:paraId="3D0409AE" w14:textId="77777777" w:rsidTr="00261500">
        <w:trPr>
          <w:gridAfter w:val="1"/>
          <w:wAfter w:w="19" w:type="dxa"/>
          <w:jc w:val="center"/>
        </w:trPr>
        <w:tc>
          <w:tcPr>
            <w:tcW w:w="1588" w:type="dxa"/>
            <w:tcBorders>
              <w:bottom w:val="single" w:sz="4" w:space="0" w:color="auto"/>
            </w:tcBorders>
            <w:shd w:val="clear" w:color="auto" w:fill="FFFFFF" w:themeFill="background1"/>
            <w:tcMar>
              <w:top w:w="20" w:type="nil"/>
              <w:left w:w="20" w:type="nil"/>
              <w:right w:w="20" w:type="nil"/>
            </w:tcMar>
            <w:vAlign w:val="center"/>
          </w:tcPr>
          <w:p w14:paraId="11F104D4" w14:textId="77777777" w:rsidR="00397FB8" w:rsidRPr="0031649C" w:rsidRDefault="00397FB8" w:rsidP="0039317C">
            <w:pPr>
              <w:widowControl w:val="0"/>
              <w:autoSpaceDE w:val="0"/>
              <w:autoSpaceDN w:val="0"/>
              <w:adjustRightInd w:val="0"/>
              <w:spacing w:before="60" w:after="60"/>
              <w:rPr>
                <w:rFonts w:eastAsiaTheme="minorEastAsia" w:cstheme="minorHAnsi"/>
                <w:i/>
                <w:iCs/>
                <w:sz w:val="18"/>
                <w:szCs w:val="18"/>
              </w:rPr>
            </w:pPr>
            <w:r w:rsidRPr="0031649C">
              <w:rPr>
                <w:rFonts w:eastAsiaTheme="minorEastAsia" w:cstheme="minorHAnsi"/>
                <w:i/>
                <w:iCs/>
                <w:sz w:val="18"/>
                <w:szCs w:val="18"/>
              </w:rPr>
              <w:t>Regular users</w:t>
            </w:r>
          </w:p>
        </w:tc>
        <w:tc>
          <w:tcPr>
            <w:tcW w:w="992" w:type="dxa"/>
            <w:tcBorders>
              <w:bottom w:val="single" w:sz="4" w:space="0" w:color="auto"/>
            </w:tcBorders>
            <w:shd w:val="clear" w:color="auto" w:fill="FFFFFF" w:themeFill="background1"/>
            <w:tcMar>
              <w:top w:w="20" w:type="nil"/>
              <w:left w:w="20" w:type="nil"/>
              <w:right w:w="20" w:type="nil"/>
            </w:tcMar>
            <w:vAlign w:val="center"/>
          </w:tcPr>
          <w:p w14:paraId="14E01F9D" w14:textId="3394351E" w:rsidR="00397FB8" w:rsidRPr="0031649C" w:rsidRDefault="00397FB8" w:rsidP="00905D6E">
            <w:pPr>
              <w:widowControl w:val="0"/>
              <w:autoSpaceDE w:val="0"/>
              <w:autoSpaceDN w:val="0"/>
              <w:adjustRightInd w:val="0"/>
              <w:spacing w:before="60" w:after="60"/>
              <w:jc w:val="center"/>
              <w:rPr>
                <w:rFonts w:eastAsiaTheme="minorEastAsia" w:cstheme="minorHAnsi"/>
                <w:sz w:val="18"/>
                <w:szCs w:val="18"/>
              </w:rPr>
            </w:pPr>
            <w:r w:rsidRPr="0031649C">
              <w:rPr>
                <w:rFonts w:eastAsiaTheme="minorEastAsia" w:cstheme="minorHAnsi"/>
                <w:sz w:val="18"/>
                <w:szCs w:val="18"/>
              </w:rPr>
              <w:t>1.45</w:t>
            </w:r>
          </w:p>
        </w:tc>
        <w:tc>
          <w:tcPr>
            <w:tcW w:w="1003" w:type="dxa"/>
            <w:tcBorders>
              <w:bottom w:val="single" w:sz="4" w:space="0" w:color="auto"/>
            </w:tcBorders>
            <w:shd w:val="clear" w:color="auto" w:fill="FFFFFF" w:themeFill="background1"/>
            <w:tcMar>
              <w:top w:w="20" w:type="nil"/>
              <w:left w:w="20" w:type="nil"/>
              <w:right w:w="20" w:type="nil"/>
            </w:tcMar>
            <w:vAlign w:val="center"/>
          </w:tcPr>
          <w:p w14:paraId="75298D78" w14:textId="77777777" w:rsidR="00397FB8" w:rsidRPr="0031649C" w:rsidRDefault="00397FB8" w:rsidP="0039317C">
            <w:pPr>
              <w:widowControl w:val="0"/>
              <w:autoSpaceDE w:val="0"/>
              <w:autoSpaceDN w:val="0"/>
              <w:adjustRightInd w:val="0"/>
              <w:spacing w:before="60" w:after="60"/>
              <w:jc w:val="center"/>
              <w:rPr>
                <w:rFonts w:eastAsiaTheme="minorEastAsia" w:cstheme="minorHAnsi"/>
                <w:sz w:val="18"/>
                <w:szCs w:val="18"/>
              </w:rPr>
            </w:pPr>
            <w:r w:rsidRPr="0031649C">
              <w:rPr>
                <w:rFonts w:eastAsiaTheme="minorEastAsia" w:cstheme="minorHAnsi"/>
                <w:sz w:val="18"/>
                <w:szCs w:val="18"/>
              </w:rPr>
              <w:t>1.28–1.66</w:t>
            </w:r>
          </w:p>
        </w:tc>
        <w:tc>
          <w:tcPr>
            <w:tcW w:w="992" w:type="dxa"/>
            <w:tcBorders>
              <w:bottom w:val="single" w:sz="4" w:space="0" w:color="auto"/>
            </w:tcBorders>
            <w:shd w:val="clear" w:color="auto" w:fill="FFFFFF" w:themeFill="background1"/>
            <w:tcMar>
              <w:top w:w="20" w:type="nil"/>
              <w:left w:w="20" w:type="nil"/>
              <w:right w:w="20" w:type="nil"/>
            </w:tcMar>
            <w:vAlign w:val="center"/>
          </w:tcPr>
          <w:p w14:paraId="562520B7" w14:textId="77777777" w:rsidR="00397FB8" w:rsidRPr="0031649C" w:rsidRDefault="00397FB8" w:rsidP="0039317C">
            <w:pPr>
              <w:widowControl w:val="0"/>
              <w:autoSpaceDE w:val="0"/>
              <w:autoSpaceDN w:val="0"/>
              <w:adjustRightInd w:val="0"/>
              <w:spacing w:before="60" w:after="60"/>
              <w:jc w:val="center"/>
              <w:rPr>
                <w:rFonts w:eastAsiaTheme="minorEastAsia" w:cstheme="minorHAnsi"/>
                <w:sz w:val="18"/>
                <w:szCs w:val="18"/>
              </w:rPr>
            </w:pPr>
            <w:r w:rsidRPr="0031649C">
              <w:rPr>
                <w:rFonts w:eastAsiaTheme="minorEastAsia" w:cstheme="minorHAnsi"/>
                <w:sz w:val="18"/>
                <w:szCs w:val="18"/>
              </w:rPr>
              <w:t>&lt;0.001</w:t>
            </w:r>
          </w:p>
        </w:tc>
        <w:tc>
          <w:tcPr>
            <w:tcW w:w="425" w:type="dxa"/>
            <w:tcBorders>
              <w:bottom w:val="single" w:sz="4" w:space="0" w:color="auto"/>
            </w:tcBorders>
            <w:shd w:val="clear" w:color="auto" w:fill="FFFFFF" w:themeFill="background1"/>
          </w:tcPr>
          <w:p w14:paraId="6964EA83" w14:textId="77777777" w:rsidR="00397FB8" w:rsidRPr="0031649C" w:rsidRDefault="00397FB8" w:rsidP="0039317C">
            <w:pPr>
              <w:widowControl w:val="0"/>
              <w:autoSpaceDE w:val="0"/>
              <w:autoSpaceDN w:val="0"/>
              <w:adjustRightInd w:val="0"/>
              <w:spacing w:before="60" w:after="60"/>
              <w:jc w:val="center"/>
              <w:rPr>
                <w:rFonts w:eastAsiaTheme="minorEastAsia" w:cstheme="minorHAnsi"/>
                <w:i/>
                <w:iCs/>
                <w:sz w:val="18"/>
                <w:szCs w:val="18"/>
              </w:rPr>
            </w:pPr>
          </w:p>
        </w:tc>
        <w:tc>
          <w:tcPr>
            <w:tcW w:w="930" w:type="dxa"/>
            <w:tcBorders>
              <w:bottom w:val="single" w:sz="4" w:space="0" w:color="auto"/>
            </w:tcBorders>
            <w:shd w:val="clear" w:color="auto" w:fill="FFFFFF" w:themeFill="background1"/>
            <w:tcMar>
              <w:top w:w="20" w:type="nil"/>
              <w:left w:w="20" w:type="nil"/>
              <w:right w:w="20" w:type="nil"/>
            </w:tcMar>
            <w:vAlign w:val="center"/>
          </w:tcPr>
          <w:p w14:paraId="24AD1723" w14:textId="1D6D09F7" w:rsidR="00397FB8" w:rsidRPr="0031649C" w:rsidRDefault="00397FB8" w:rsidP="00905D6E">
            <w:pPr>
              <w:widowControl w:val="0"/>
              <w:autoSpaceDE w:val="0"/>
              <w:autoSpaceDN w:val="0"/>
              <w:adjustRightInd w:val="0"/>
              <w:spacing w:before="60" w:after="60"/>
              <w:jc w:val="center"/>
              <w:rPr>
                <w:rFonts w:eastAsiaTheme="minorEastAsia" w:cstheme="minorHAnsi"/>
                <w:sz w:val="18"/>
                <w:szCs w:val="18"/>
              </w:rPr>
            </w:pPr>
            <w:r w:rsidRPr="0031649C">
              <w:rPr>
                <w:rFonts w:eastAsiaTheme="minorEastAsia" w:cstheme="minorHAnsi"/>
                <w:sz w:val="18"/>
                <w:szCs w:val="18"/>
              </w:rPr>
              <w:t>1.27</w:t>
            </w:r>
          </w:p>
        </w:tc>
        <w:tc>
          <w:tcPr>
            <w:tcW w:w="1338" w:type="dxa"/>
            <w:tcBorders>
              <w:bottom w:val="single" w:sz="4" w:space="0" w:color="auto"/>
            </w:tcBorders>
            <w:shd w:val="clear" w:color="auto" w:fill="FFFFFF" w:themeFill="background1"/>
            <w:tcMar>
              <w:top w:w="20" w:type="nil"/>
              <w:left w:w="20" w:type="nil"/>
              <w:right w:w="20" w:type="nil"/>
            </w:tcMar>
            <w:vAlign w:val="center"/>
          </w:tcPr>
          <w:p w14:paraId="1F5D568F" w14:textId="6A6587A4" w:rsidR="00397FB8" w:rsidRPr="0031649C" w:rsidRDefault="00397FB8" w:rsidP="0039317C">
            <w:pPr>
              <w:widowControl w:val="0"/>
              <w:autoSpaceDE w:val="0"/>
              <w:autoSpaceDN w:val="0"/>
              <w:adjustRightInd w:val="0"/>
              <w:spacing w:before="60" w:after="60"/>
              <w:jc w:val="center"/>
              <w:rPr>
                <w:rFonts w:eastAsiaTheme="minorEastAsia" w:cstheme="minorHAnsi"/>
                <w:sz w:val="18"/>
                <w:szCs w:val="18"/>
              </w:rPr>
            </w:pPr>
            <w:r w:rsidRPr="0031649C">
              <w:rPr>
                <w:rFonts w:eastAsiaTheme="minorEastAsia" w:cstheme="minorHAnsi"/>
                <w:sz w:val="18"/>
                <w:szCs w:val="18"/>
              </w:rPr>
              <w:t>1.17–1.39</w:t>
            </w:r>
          </w:p>
        </w:tc>
        <w:tc>
          <w:tcPr>
            <w:tcW w:w="822" w:type="dxa"/>
            <w:tcBorders>
              <w:bottom w:val="single" w:sz="4" w:space="0" w:color="auto"/>
            </w:tcBorders>
            <w:shd w:val="clear" w:color="auto" w:fill="FFFFFF" w:themeFill="background1"/>
            <w:tcMar>
              <w:top w:w="20" w:type="nil"/>
              <w:left w:w="20" w:type="nil"/>
              <w:right w:w="20" w:type="nil"/>
            </w:tcMar>
            <w:vAlign w:val="center"/>
          </w:tcPr>
          <w:p w14:paraId="5ACE724E" w14:textId="77777777" w:rsidR="00397FB8" w:rsidRPr="0031649C" w:rsidRDefault="00397FB8" w:rsidP="0039317C">
            <w:pPr>
              <w:widowControl w:val="0"/>
              <w:autoSpaceDE w:val="0"/>
              <w:autoSpaceDN w:val="0"/>
              <w:adjustRightInd w:val="0"/>
              <w:spacing w:before="60" w:after="60"/>
              <w:jc w:val="center"/>
              <w:rPr>
                <w:rFonts w:eastAsiaTheme="minorEastAsia" w:cstheme="minorHAnsi"/>
                <w:sz w:val="18"/>
                <w:szCs w:val="18"/>
              </w:rPr>
            </w:pPr>
            <w:r w:rsidRPr="0031649C">
              <w:rPr>
                <w:rFonts w:eastAsiaTheme="minorEastAsia" w:cstheme="minorHAnsi"/>
                <w:sz w:val="18"/>
                <w:szCs w:val="18"/>
              </w:rPr>
              <w:t>&lt;0.001</w:t>
            </w:r>
          </w:p>
        </w:tc>
      </w:tr>
    </w:tbl>
    <w:p w14:paraId="5F0CB640" w14:textId="7DCCCC5D" w:rsidR="00CB29CF" w:rsidRPr="00F8752C" w:rsidRDefault="00CB29CF" w:rsidP="00CB29CF">
      <w:pPr>
        <w:ind w:firstLine="720"/>
        <w:jc w:val="both"/>
        <w:rPr>
          <w:rFonts w:cstheme="minorHAnsi"/>
          <w:b/>
          <w:bCs/>
          <w:i/>
          <w:iCs/>
          <w:sz w:val="16"/>
          <w:szCs w:val="16"/>
        </w:rPr>
      </w:pPr>
      <w:r w:rsidRPr="00F8752C">
        <w:rPr>
          <w:rFonts w:cstheme="minorHAnsi"/>
          <w:i/>
          <w:iCs/>
          <w:color w:val="333333"/>
          <w:sz w:val="16"/>
          <w:szCs w:val="16"/>
        </w:rPr>
        <w:t>CI: confidence interval</w:t>
      </w:r>
      <w:r w:rsidR="00C42F86">
        <w:rPr>
          <w:rFonts w:cstheme="minorHAnsi"/>
          <w:i/>
          <w:iCs/>
          <w:color w:val="333333"/>
          <w:sz w:val="16"/>
          <w:szCs w:val="16"/>
        </w:rPr>
        <w:t xml:space="preserve">; </w:t>
      </w:r>
      <w:r w:rsidR="00C42F86" w:rsidRPr="00F8752C">
        <w:rPr>
          <w:rFonts w:cstheme="minorHAnsi"/>
          <w:i/>
          <w:iCs/>
          <w:color w:val="333333"/>
          <w:sz w:val="16"/>
          <w:szCs w:val="16"/>
        </w:rPr>
        <w:t>HR: hazard ratio</w:t>
      </w:r>
    </w:p>
    <w:p w14:paraId="236591F4" w14:textId="77777777" w:rsidR="00F947ED" w:rsidRDefault="00F947ED" w:rsidP="00C819FE">
      <w:pPr>
        <w:pStyle w:val="Heading2"/>
      </w:pPr>
    </w:p>
    <w:p w14:paraId="3DB69A40" w14:textId="00912B76" w:rsidR="00C819FE" w:rsidRDefault="00C819FE" w:rsidP="00C819FE">
      <w:r>
        <w:t xml:space="preserve"> </w:t>
      </w:r>
    </w:p>
    <w:sectPr w:rsidR="00C819F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59909" w14:textId="77777777" w:rsidR="005C7731" w:rsidRDefault="005C7731" w:rsidP="00942BB6">
      <w:pPr>
        <w:spacing w:after="0" w:line="240" w:lineRule="auto"/>
      </w:pPr>
      <w:r>
        <w:separator/>
      </w:r>
    </w:p>
  </w:endnote>
  <w:endnote w:type="continuationSeparator" w:id="0">
    <w:p w14:paraId="128FD126" w14:textId="77777777" w:rsidR="005C7731" w:rsidRDefault="005C7731" w:rsidP="00942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92C97" w14:textId="77777777" w:rsidR="005C7731" w:rsidRDefault="005C7731" w:rsidP="00942BB6">
      <w:pPr>
        <w:spacing w:after="0" w:line="240" w:lineRule="auto"/>
      </w:pPr>
      <w:r>
        <w:separator/>
      </w:r>
    </w:p>
  </w:footnote>
  <w:footnote w:type="continuationSeparator" w:id="0">
    <w:p w14:paraId="7E6FA829" w14:textId="77777777" w:rsidR="005C7731" w:rsidRDefault="005C7731" w:rsidP="00942B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42D5F"/>
    <w:multiLevelType w:val="multilevel"/>
    <w:tmpl w:val="C63CA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D7D8E"/>
    <w:multiLevelType w:val="hybridMultilevel"/>
    <w:tmpl w:val="EB442B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C232FF"/>
    <w:multiLevelType w:val="hybridMultilevel"/>
    <w:tmpl w:val="848EA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973ACE"/>
    <w:multiLevelType w:val="hybridMultilevel"/>
    <w:tmpl w:val="3CF4B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6E7FF9"/>
    <w:multiLevelType w:val="hybridMultilevel"/>
    <w:tmpl w:val="BC9ADE08"/>
    <w:lvl w:ilvl="0" w:tplc="FFFFFFFF">
      <w:start w:val="1"/>
      <w:numFmt w:val="lowerLetter"/>
      <w:lvlText w:val="%1)"/>
      <w:lvlJc w:val="left"/>
      <w:pPr>
        <w:ind w:left="765" w:hanging="360"/>
      </w:pPr>
      <w:rPr>
        <w:rFonts w:hint="default"/>
      </w:rPr>
    </w:lvl>
    <w:lvl w:ilvl="1" w:tplc="FFFFFFFF" w:tentative="1">
      <w:start w:val="1"/>
      <w:numFmt w:val="lowerLetter"/>
      <w:lvlText w:val="%2."/>
      <w:lvlJc w:val="left"/>
      <w:pPr>
        <w:ind w:left="1485" w:hanging="360"/>
      </w:pPr>
    </w:lvl>
    <w:lvl w:ilvl="2" w:tplc="FFFFFFFF" w:tentative="1">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5" w15:restartNumberingAfterBreak="0">
    <w:nsid w:val="21590EE6"/>
    <w:multiLevelType w:val="hybridMultilevel"/>
    <w:tmpl w:val="741A716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D52209"/>
    <w:multiLevelType w:val="hybridMultilevel"/>
    <w:tmpl w:val="B6EC0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193CA1"/>
    <w:multiLevelType w:val="hybridMultilevel"/>
    <w:tmpl w:val="0A3C215A"/>
    <w:lvl w:ilvl="0" w:tplc="CA40889A">
      <w:start w:val="1"/>
      <w:numFmt w:val="lowerLetter"/>
      <w:lvlText w:val="%1)"/>
      <w:lvlJc w:val="left"/>
      <w:pPr>
        <w:ind w:left="1125" w:hanging="360"/>
      </w:pPr>
      <w:rPr>
        <w:rFonts w:hint="default"/>
      </w:rPr>
    </w:lvl>
    <w:lvl w:ilvl="1" w:tplc="08090019" w:tentative="1">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abstractNum w:abstractNumId="8" w15:restartNumberingAfterBreak="0">
    <w:nsid w:val="48605C3F"/>
    <w:multiLevelType w:val="hybridMultilevel"/>
    <w:tmpl w:val="16006334"/>
    <w:lvl w:ilvl="0" w:tplc="A3E4E61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B4D0543"/>
    <w:multiLevelType w:val="hybridMultilevel"/>
    <w:tmpl w:val="6A14E524"/>
    <w:lvl w:ilvl="0" w:tplc="E55CAD2E">
      <w:start w:val="1"/>
      <w:numFmt w:val="upperLetter"/>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0" w15:restartNumberingAfterBreak="0">
    <w:nsid w:val="5A040FAC"/>
    <w:multiLevelType w:val="hybridMultilevel"/>
    <w:tmpl w:val="C30E9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0E532D"/>
    <w:multiLevelType w:val="hybridMultilevel"/>
    <w:tmpl w:val="BC9ADE08"/>
    <w:lvl w:ilvl="0" w:tplc="E0D25AA4">
      <w:start w:val="1"/>
      <w:numFmt w:val="lowerLetter"/>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num w:numId="1" w16cid:durableId="264578959">
    <w:abstractNumId w:val="3"/>
  </w:num>
  <w:num w:numId="2" w16cid:durableId="1453018414">
    <w:abstractNumId w:val="2"/>
  </w:num>
  <w:num w:numId="3" w16cid:durableId="663130">
    <w:abstractNumId w:val="6"/>
  </w:num>
  <w:num w:numId="4" w16cid:durableId="869992086">
    <w:abstractNumId w:val="5"/>
  </w:num>
  <w:num w:numId="5" w16cid:durableId="1027292559">
    <w:abstractNumId w:val="10"/>
  </w:num>
  <w:num w:numId="6" w16cid:durableId="772675896">
    <w:abstractNumId w:val="0"/>
  </w:num>
  <w:num w:numId="7" w16cid:durableId="72440226">
    <w:abstractNumId w:val="8"/>
  </w:num>
  <w:num w:numId="8" w16cid:durableId="2122063819">
    <w:abstractNumId w:val="9"/>
  </w:num>
  <w:num w:numId="9" w16cid:durableId="788624384">
    <w:abstractNumId w:val="11"/>
  </w:num>
  <w:num w:numId="10" w16cid:durableId="1386369114">
    <w:abstractNumId w:val="4"/>
  </w:num>
  <w:num w:numId="11" w16cid:durableId="1971550368">
    <w:abstractNumId w:val="1"/>
  </w:num>
  <w:num w:numId="12" w16cid:durableId="10611701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10B"/>
    <w:rsid w:val="000210D1"/>
    <w:rsid w:val="00022C35"/>
    <w:rsid w:val="00026174"/>
    <w:rsid w:val="0005547B"/>
    <w:rsid w:val="000564DB"/>
    <w:rsid w:val="000611C1"/>
    <w:rsid w:val="000636DB"/>
    <w:rsid w:val="00074F17"/>
    <w:rsid w:val="00077B54"/>
    <w:rsid w:val="000809AB"/>
    <w:rsid w:val="00092A3D"/>
    <w:rsid w:val="000930E2"/>
    <w:rsid w:val="00093BD2"/>
    <w:rsid w:val="000A46ED"/>
    <w:rsid w:val="000A5659"/>
    <w:rsid w:val="000B32FE"/>
    <w:rsid w:val="000B36BB"/>
    <w:rsid w:val="000C2D38"/>
    <w:rsid w:val="000C729B"/>
    <w:rsid w:val="000D345D"/>
    <w:rsid w:val="000D7502"/>
    <w:rsid w:val="000D7A1F"/>
    <w:rsid w:val="000E2DB3"/>
    <w:rsid w:val="000E42AC"/>
    <w:rsid w:val="000E5C89"/>
    <w:rsid w:val="000F74FD"/>
    <w:rsid w:val="000F7868"/>
    <w:rsid w:val="00101B7B"/>
    <w:rsid w:val="0011188F"/>
    <w:rsid w:val="00115CF6"/>
    <w:rsid w:val="00116046"/>
    <w:rsid w:val="0012160E"/>
    <w:rsid w:val="00124FE2"/>
    <w:rsid w:val="001460B7"/>
    <w:rsid w:val="001503BD"/>
    <w:rsid w:val="001510DE"/>
    <w:rsid w:val="001531BE"/>
    <w:rsid w:val="0016110B"/>
    <w:rsid w:val="0016143C"/>
    <w:rsid w:val="001740F7"/>
    <w:rsid w:val="0017489D"/>
    <w:rsid w:val="001759B3"/>
    <w:rsid w:val="00175A5E"/>
    <w:rsid w:val="0017650E"/>
    <w:rsid w:val="001777B0"/>
    <w:rsid w:val="00177B41"/>
    <w:rsid w:val="00180654"/>
    <w:rsid w:val="0018343C"/>
    <w:rsid w:val="00194178"/>
    <w:rsid w:val="001C16C4"/>
    <w:rsid w:val="001C301F"/>
    <w:rsid w:val="001C58CA"/>
    <w:rsid w:val="001D0AF1"/>
    <w:rsid w:val="001D1B20"/>
    <w:rsid w:val="001D45EA"/>
    <w:rsid w:val="001D5C6E"/>
    <w:rsid w:val="001E0F0C"/>
    <w:rsid w:val="001E46DA"/>
    <w:rsid w:val="001E4D8B"/>
    <w:rsid w:val="001F0113"/>
    <w:rsid w:val="001F0879"/>
    <w:rsid w:val="002001F0"/>
    <w:rsid w:val="00205B41"/>
    <w:rsid w:val="00211715"/>
    <w:rsid w:val="002147FC"/>
    <w:rsid w:val="00224F6B"/>
    <w:rsid w:val="00230CB8"/>
    <w:rsid w:val="002320C2"/>
    <w:rsid w:val="00234BBA"/>
    <w:rsid w:val="00237308"/>
    <w:rsid w:val="00237746"/>
    <w:rsid w:val="00245D2D"/>
    <w:rsid w:val="0024673B"/>
    <w:rsid w:val="0025367B"/>
    <w:rsid w:val="002538F8"/>
    <w:rsid w:val="00261500"/>
    <w:rsid w:val="00264F21"/>
    <w:rsid w:val="00274B32"/>
    <w:rsid w:val="00275B69"/>
    <w:rsid w:val="00276284"/>
    <w:rsid w:val="002817F6"/>
    <w:rsid w:val="0028781F"/>
    <w:rsid w:val="00290094"/>
    <w:rsid w:val="002B3B63"/>
    <w:rsid w:val="002B5EB9"/>
    <w:rsid w:val="002D661F"/>
    <w:rsid w:val="002D76A7"/>
    <w:rsid w:val="002E2B76"/>
    <w:rsid w:val="002E2E73"/>
    <w:rsid w:val="002F3212"/>
    <w:rsid w:val="002F49B2"/>
    <w:rsid w:val="002F756B"/>
    <w:rsid w:val="00303889"/>
    <w:rsid w:val="00310E60"/>
    <w:rsid w:val="003155EF"/>
    <w:rsid w:val="0031649C"/>
    <w:rsid w:val="0033187D"/>
    <w:rsid w:val="003326FC"/>
    <w:rsid w:val="00337FCA"/>
    <w:rsid w:val="00342339"/>
    <w:rsid w:val="00347A9C"/>
    <w:rsid w:val="00354938"/>
    <w:rsid w:val="00356C11"/>
    <w:rsid w:val="00375ED7"/>
    <w:rsid w:val="00375F03"/>
    <w:rsid w:val="00376FF9"/>
    <w:rsid w:val="00390FFD"/>
    <w:rsid w:val="00394567"/>
    <w:rsid w:val="00397419"/>
    <w:rsid w:val="00397FB8"/>
    <w:rsid w:val="003A5894"/>
    <w:rsid w:val="003A684E"/>
    <w:rsid w:val="003A7047"/>
    <w:rsid w:val="003B4140"/>
    <w:rsid w:val="003B727D"/>
    <w:rsid w:val="003C6476"/>
    <w:rsid w:val="003E13E9"/>
    <w:rsid w:val="003E7DB5"/>
    <w:rsid w:val="004000D2"/>
    <w:rsid w:val="00405190"/>
    <w:rsid w:val="004248FA"/>
    <w:rsid w:val="00431395"/>
    <w:rsid w:val="00431AE5"/>
    <w:rsid w:val="00442856"/>
    <w:rsid w:val="004446B1"/>
    <w:rsid w:val="00445C16"/>
    <w:rsid w:val="00462E1F"/>
    <w:rsid w:val="0046622B"/>
    <w:rsid w:val="00472FC2"/>
    <w:rsid w:val="00475EE5"/>
    <w:rsid w:val="0049150A"/>
    <w:rsid w:val="00491B61"/>
    <w:rsid w:val="004929EA"/>
    <w:rsid w:val="00492DF0"/>
    <w:rsid w:val="00495A23"/>
    <w:rsid w:val="004B5787"/>
    <w:rsid w:val="004B7750"/>
    <w:rsid w:val="004B7860"/>
    <w:rsid w:val="004D488B"/>
    <w:rsid w:val="004E09B2"/>
    <w:rsid w:val="004E18EE"/>
    <w:rsid w:val="004E2FD2"/>
    <w:rsid w:val="004E44A7"/>
    <w:rsid w:val="004E5B4A"/>
    <w:rsid w:val="004F191C"/>
    <w:rsid w:val="004F399F"/>
    <w:rsid w:val="004F7FFC"/>
    <w:rsid w:val="005002ED"/>
    <w:rsid w:val="00505347"/>
    <w:rsid w:val="00505374"/>
    <w:rsid w:val="005075F1"/>
    <w:rsid w:val="00510139"/>
    <w:rsid w:val="00513564"/>
    <w:rsid w:val="005310C7"/>
    <w:rsid w:val="00534683"/>
    <w:rsid w:val="00534C06"/>
    <w:rsid w:val="0053569D"/>
    <w:rsid w:val="005424FA"/>
    <w:rsid w:val="00546EE3"/>
    <w:rsid w:val="0055290F"/>
    <w:rsid w:val="00572655"/>
    <w:rsid w:val="00581D16"/>
    <w:rsid w:val="00586CD0"/>
    <w:rsid w:val="00595635"/>
    <w:rsid w:val="005973BA"/>
    <w:rsid w:val="005C7731"/>
    <w:rsid w:val="005D0886"/>
    <w:rsid w:val="005D5AD9"/>
    <w:rsid w:val="005E5E01"/>
    <w:rsid w:val="005F233B"/>
    <w:rsid w:val="005F3A28"/>
    <w:rsid w:val="0061535F"/>
    <w:rsid w:val="006258F6"/>
    <w:rsid w:val="006264A8"/>
    <w:rsid w:val="00652257"/>
    <w:rsid w:val="006526E7"/>
    <w:rsid w:val="006612B1"/>
    <w:rsid w:val="00667D37"/>
    <w:rsid w:val="00670E21"/>
    <w:rsid w:val="00672B91"/>
    <w:rsid w:val="00673A25"/>
    <w:rsid w:val="006A3396"/>
    <w:rsid w:val="006A4E61"/>
    <w:rsid w:val="006B20F6"/>
    <w:rsid w:val="006C5A3F"/>
    <w:rsid w:val="006C5AC1"/>
    <w:rsid w:val="006D60A8"/>
    <w:rsid w:val="006F2762"/>
    <w:rsid w:val="00717E49"/>
    <w:rsid w:val="00720B8F"/>
    <w:rsid w:val="00724741"/>
    <w:rsid w:val="00735567"/>
    <w:rsid w:val="00742821"/>
    <w:rsid w:val="00751649"/>
    <w:rsid w:val="00761EE6"/>
    <w:rsid w:val="00775821"/>
    <w:rsid w:val="0078684D"/>
    <w:rsid w:val="00787803"/>
    <w:rsid w:val="00793DF3"/>
    <w:rsid w:val="00794B9A"/>
    <w:rsid w:val="007A1E68"/>
    <w:rsid w:val="007A5250"/>
    <w:rsid w:val="007A5CCD"/>
    <w:rsid w:val="007B1D93"/>
    <w:rsid w:val="007B3AF5"/>
    <w:rsid w:val="007B774A"/>
    <w:rsid w:val="007C1D83"/>
    <w:rsid w:val="007C5A58"/>
    <w:rsid w:val="007D6969"/>
    <w:rsid w:val="007D6B28"/>
    <w:rsid w:val="007F0BCD"/>
    <w:rsid w:val="007F2271"/>
    <w:rsid w:val="00800E78"/>
    <w:rsid w:val="008062F1"/>
    <w:rsid w:val="00806360"/>
    <w:rsid w:val="00815163"/>
    <w:rsid w:val="008213C0"/>
    <w:rsid w:val="00840C6B"/>
    <w:rsid w:val="00845058"/>
    <w:rsid w:val="00846C71"/>
    <w:rsid w:val="008472CE"/>
    <w:rsid w:val="0084776E"/>
    <w:rsid w:val="0086275F"/>
    <w:rsid w:val="00865913"/>
    <w:rsid w:val="0088469C"/>
    <w:rsid w:val="00890A81"/>
    <w:rsid w:val="00890DDD"/>
    <w:rsid w:val="0089666B"/>
    <w:rsid w:val="008B264E"/>
    <w:rsid w:val="008B2933"/>
    <w:rsid w:val="008C3387"/>
    <w:rsid w:val="008D376D"/>
    <w:rsid w:val="008D5449"/>
    <w:rsid w:val="008E1251"/>
    <w:rsid w:val="008E681C"/>
    <w:rsid w:val="008F586A"/>
    <w:rsid w:val="008F6187"/>
    <w:rsid w:val="00902096"/>
    <w:rsid w:val="00905D26"/>
    <w:rsid w:val="00905D6E"/>
    <w:rsid w:val="00916325"/>
    <w:rsid w:val="00933B78"/>
    <w:rsid w:val="0093471F"/>
    <w:rsid w:val="00940A25"/>
    <w:rsid w:val="00942BB6"/>
    <w:rsid w:val="00943211"/>
    <w:rsid w:val="00943DC9"/>
    <w:rsid w:val="009531C6"/>
    <w:rsid w:val="00954CF5"/>
    <w:rsid w:val="00957E24"/>
    <w:rsid w:val="009734E4"/>
    <w:rsid w:val="0097364C"/>
    <w:rsid w:val="009910DF"/>
    <w:rsid w:val="009924CB"/>
    <w:rsid w:val="00994AA8"/>
    <w:rsid w:val="009B4C03"/>
    <w:rsid w:val="009B4C36"/>
    <w:rsid w:val="009C16C5"/>
    <w:rsid w:val="009C42E7"/>
    <w:rsid w:val="009C4A21"/>
    <w:rsid w:val="009D189B"/>
    <w:rsid w:val="009D480D"/>
    <w:rsid w:val="009E41E0"/>
    <w:rsid w:val="009F6CD8"/>
    <w:rsid w:val="00A0138E"/>
    <w:rsid w:val="00A0177A"/>
    <w:rsid w:val="00A17BAA"/>
    <w:rsid w:val="00A24634"/>
    <w:rsid w:val="00A27B7A"/>
    <w:rsid w:val="00A32FC1"/>
    <w:rsid w:val="00A34879"/>
    <w:rsid w:val="00A40B4E"/>
    <w:rsid w:val="00A423CA"/>
    <w:rsid w:val="00A44099"/>
    <w:rsid w:val="00A478FF"/>
    <w:rsid w:val="00A51D56"/>
    <w:rsid w:val="00A657A6"/>
    <w:rsid w:val="00A66951"/>
    <w:rsid w:val="00A73676"/>
    <w:rsid w:val="00A753C7"/>
    <w:rsid w:val="00A84714"/>
    <w:rsid w:val="00A84F2C"/>
    <w:rsid w:val="00A90F6E"/>
    <w:rsid w:val="00A94E99"/>
    <w:rsid w:val="00AA4B2D"/>
    <w:rsid w:val="00AB56F1"/>
    <w:rsid w:val="00AC33C0"/>
    <w:rsid w:val="00AE09D5"/>
    <w:rsid w:val="00AE735C"/>
    <w:rsid w:val="00AF60ED"/>
    <w:rsid w:val="00B0424D"/>
    <w:rsid w:val="00B04F55"/>
    <w:rsid w:val="00B105D7"/>
    <w:rsid w:val="00B10DFF"/>
    <w:rsid w:val="00B1674B"/>
    <w:rsid w:val="00B168B0"/>
    <w:rsid w:val="00B279DA"/>
    <w:rsid w:val="00B52E5F"/>
    <w:rsid w:val="00B55129"/>
    <w:rsid w:val="00B6524A"/>
    <w:rsid w:val="00B6563D"/>
    <w:rsid w:val="00B709FD"/>
    <w:rsid w:val="00B72720"/>
    <w:rsid w:val="00B87C76"/>
    <w:rsid w:val="00B90426"/>
    <w:rsid w:val="00B96F7C"/>
    <w:rsid w:val="00BA4578"/>
    <w:rsid w:val="00BA7F35"/>
    <w:rsid w:val="00BD2E7D"/>
    <w:rsid w:val="00BD38D7"/>
    <w:rsid w:val="00BE46E2"/>
    <w:rsid w:val="00BF1833"/>
    <w:rsid w:val="00BF35D3"/>
    <w:rsid w:val="00BF7B84"/>
    <w:rsid w:val="00C017EE"/>
    <w:rsid w:val="00C04854"/>
    <w:rsid w:val="00C110A6"/>
    <w:rsid w:val="00C11B1A"/>
    <w:rsid w:val="00C26919"/>
    <w:rsid w:val="00C32F2F"/>
    <w:rsid w:val="00C33D6D"/>
    <w:rsid w:val="00C42F86"/>
    <w:rsid w:val="00C44E79"/>
    <w:rsid w:val="00C47D03"/>
    <w:rsid w:val="00C5535C"/>
    <w:rsid w:val="00C72649"/>
    <w:rsid w:val="00C768E2"/>
    <w:rsid w:val="00C819FE"/>
    <w:rsid w:val="00C936F6"/>
    <w:rsid w:val="00C97039"/>
    <w:rsid w:val="00CA1F17"/>
    <w:rsid w:val="00CA23CB"/>
    <w:rsid w:val="00CA33F7"/>
    <w:rsid w:val="00CA3E89"/>
    <w:rsid w:val="00CA66DC"/>
    <w:rsid w:val="00CA7663"/>
    <w:rsid w:val="00CB1F11"/>
    <w:rsid w:val="00CB29CF"/>
    <w:rsid w:val="00CC4345"/>
    <w:rsid w:val="00CD4E81"/>
    <w:rsid w:val="00CF5E02"/>
    <w:rsid w:val="00D111F1"/>
    <w:rsid w:val="00D11FBA"/>
    <w:rsid w:val="00D130F0"/>
    <w:rsid w:val="00D14993"/>
    <w:rsid w:val="00D17B4F"/>
    <w:rsid w:val="00D17F44"/>
    <w:rsid w:val="00D21342"/>
    <w:rsid w:val="00D2175D"/>
    <w:rsid w:val="00D228D5"/>
    <w:rsid w:val="00D43BBF"/>
    <w:rsid w:val="00D51D56"/>
    <w:rsid w:val="00D555E1"/>
    <w:rsid w:val="00D57AA1"/>
    <w:rsid w:val="00D60DBC"/>
    <w:rsid w:val="00D634E1"/>
    <w:rsid w:val="00D67A10"/>
    <w:rsid w:val="00D7433D"/>
    <w:rsid w:val="00D81769"/>
    <w:rsid w:val="00D946B1"/>
    <w:rsid w:val="00D97BD1"/>
    <w:rsid w:val="00DA11E2"/>
    <w:rsid w:val="00DB6374"/>
    <w:rsid w:val="00DD27DC"/>
    <w:rsid w:val="00DD5C2C"/>
    <w:rsid w:val="00DD5F25"/>
    <w:rsid w:val="00DD7B73"/>
    <w:rsid w:val="00DF6924"/>
    <w:rsid w:val="00E012A3"/>
    <w:rsid w:val="00E021FD"/>
    <w:rsid w:val="00E02F46"/>
    <w:rsid w:val="00E03C3A"/>
    <w:rsid w:val="00E0796C"/>
    <w:rsid w:val="00E1491A"/>
    <w:rsid w:val="00E21CA1"/>
    <w:rsid w:val="00E228C7"/>
    <w:rsid w:val="00E27E7F"/>
    <w:rsid w:val="00E33247"/>
    <w:rsid w:val="00E357E0"/>
    <w:rsid w:val="00E403D2"/>
    <w:rsid w:val="00E51647"/>
    <w:rsid w:val="00E53E85"/>
    <w:rsid w:val="00E55C84"/>
    <w:rsid w:val="00E63489"/>
    <w:rsid w:val="00E756D7"/>
    <w:rsid w:val="00E75A68"/>
    <w:rsid w:val="00E83E3C"/>
    <w:rsid w:val="00E85583"/>
    <w:rsid w:val="00EB1E3D"/>
    <w:rsid w:val="00EB4255"/>
    <w:rsid w:val="00EC13B5"/>
    <w:rsid w:val="00ED0B90"/>
    <w:rsid w:val="00ED0BDC"/>
    <w:rsid w:val="00EE2776"/>
    <w:rsid w:val="00EF0DBB"/>
    <w:rsid w:val="00EF4144"/>
    <w:rsid w:val="00EF4953"/>
    <w:rsid w:val="00EF6DC5"/>
    <w:rsid w:val="00F10947"/>
    <w:rsid w:val="00F12588"/>
    <w:rsid w:val="00F1333D"/>
    <w:rsid w:val="00F27F52"/>
    <w:rsid w:val="00F326B7"/>
    <w:rsid w:val="00F3411B"/>
    <w:rsid w:val="00F436E7"/>
    <w:rsid w:val="00F44EBD"/>
    <w:rsid w:val="00F52CD4"/>
    <w:rsid w:val="00F57AE0"/>
    <w:rsid w:val="00F70075"/>
    <w:rsid w:val="00F7194B"/>
    <w:rsid w:val="00F72DD9"/>
    <w:rsid w:val="00F775B9"/>
    <w:rsid w:val="00F86179"/>
    <w:rsid w:val="00F947ED"/>
    <w:rsid w:val="00F94F3D"/>
    <w:rsid w:val="00FA3852"/>
    <w:rsid w:val="00FB0B3D"/>
    <w:rsid w:val="00FB3D2F"/>
    <w:rsid w:val="00FC791C"/>
    <w:rsid w:val="00FD0959"/>
    <w:rsid w:val="00FD312F"/>
    <w:rsid w:val="00FD6930"/>
    <w:rsid w:val="00FE4C82"/>
    <w:rsid w:val="00FE50E7"/>
    <w:rsid w:val="00FF11CA"/>
    <w:rsid w:val="00FF437F"/>
    <w:rsid w:val="04068539"/>
    <w:rsid w:val="13E24995"/>
    <w:rsid w:val="1FCF24A8"/>
    <w:rsid w:val="219B7F5B"/>
    <w:rsid w:val="248CDA45"/>
    <w:rsid w:val="2ADAE20D"/>
    <w:rsid w:val="308694BC"/>
    <w:rsid w:val="42D68244"/>
    <w:rsid w:val="447252A5"/>
    <w:rsid w:val="460E2306"/>
    <w:rsid w:val="4B17DFF7"/>
    <w:rsid w:val="60A5C3AC"/>
    <w:rsid w:val="6A2072B9"/>
    <w:rsid w:val="74ED5D9B"/>
    <w:rsid w:val="750DDE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674B3"/>
  <w15:docId w15:val="{734E9EFE-0AC8-49A2-8FA1-60362D600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11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611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B578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10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6110B"/>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16110B"/>
    <w:pPr>
      <w:ind w:left="720"/>
      <w:contextualSpacing/>
    </w:pPr>
  </w:style>
  <w:style w:type="character" w:customStyle="1" w:styleId="Heading3Char">
    <w:name w:val="Heading 3 Char"/>
    <w:basedOn w:val="DefaultParagraphFont"/>
    <w:link w:val="Heading3"/>
    <w:uiPriority w:val="9"/>
    <w:rsid w:val="004B5787"/>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8213C0"/>
    <w:rPr>
      <w:sz w:val="16"/>
      <w:szCs w:val="16"/>
    </w:rPr>
  </w:style>
  <w:style w:type="paragraph" w:styleId="CommentText">
    <w:name w:val="annotation text"/>
    <w:basedOn w:val="Normal"/>
    <w:link w:val="CommentTextChar"/>
    <w:uiPriority w:val="99"/>
    <w:unhideWhenUsed/>
    <w:rsid w:val="008213C0"/>
    <w:pPr>
      <w:spacing w:line="240" w:lineRule="auto"/>
    </w:pPr>
    <w:rPr>
      <w:sz w:val="20"/>
      <w:szCs w:val="20"/>
    </w:rPr>
  </w:style>
  <w:style w:type="character" w:customStyle="1" w:styleId="CommentTextChar">
    <w:name w:val="Comment Text Char"/>
    <w:basedOn w:val="DefaultParagraphFont"/>
    <w:link w:val="CommentText"/>
    <w:uiPriority w:val="99"/>
    <w:rsid w:val="008213C0"/>
    <w:rPr>
      <w:sz w:val="20"/>
      <w:szCs w:val="20"/>
    </w:rPr>
  </w:style>
  <w:style w:type="paragraph" w:styleId="CommentSubject">
    <w:name w:val="annotation subject"/>
    <w:basedOn w:val="CommentText"/>
    <w:next w:val="CommentText"/>
    <w:link w:val="CommentSubjectChar"/>
    <w:uiPriority w:val="99"/>
    <w:semiHidden/>
    <w:unhideWhenUsed/>
    <w:rsid w:val="008213C0"/>
    <w:rPr>
      <w:b/>
      <w:bCs/>
    </w:rPr>
  </w:style>
  <w:style w:type="character" w:customStyle="1" w:styleId="CommentSubjectChar">
    <w:name w:val="Comment Subject Char"/>
    <w:basedOn w:val="CommentTextChar"/>
    <w:link w:val="CommentSubject"/>
    <w:uiPriority w:val="99"/>
    <w:semiHidden/>
    <w:rsid w:val="008213C0"/>
    <w:rPr>
      <w:b/>
      <w:bCs/>
      <w:sz w:val="20"/>
      <w:szCs w:val="20"/>
    </w:rPr>
  </w:style>
  <w:style w:type="character" w:styleId="Hyperlink">
    <w:name w:val="Hyperlink"/>
    <w:basedOn w:val="DefaultParagraphFont"/>
    <w:uiPriority w:val="99"/>
    <w:unhideWhenUsed/>
    <w:rsid w:val="009531C6"/>
    <w:rPr>
      <w:color w:val="0563C1" w:themeColor="hyperlink"/>
      <w:u w:val="single"/>
    </w:rPr>
  </w:style>
  <w:style w:type="character" w:styleId="UnresolvedMention">
    <w:name w:val="Unresolved Mention"/>
    <w:basedOn w:val="DefaultParagraphFont"/>
    <w:uiPriority w:val="99"/>
    <w:semiHidden/>
    <w:unhideWhenUsed/>
    <w:rsid w:val="009531C6"/>
    <w:rPr>
      <w:color w:val="605E5C"/>
      <w:shd w:val="clear" w:color="auto" w:fill="E1DFDD"/>
    </w:rPr>
  </w:style>
  <w:style w:type="paragraph" w:customStyle="1" w:styleId="p">
    <w:name w:val="p"/>
    <w:basedOn w:val="Normal"/>
    <w:rsid w:val="001740F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CA1F17"/>
    <w:pPr>
      <w:spacing w:after="0" w:line="240" w:lineRule="auto"/>
    </w:pPr>
  </w:style>
  <w:style w:type="character" w:customStyle="1" w:styleId="contentpasted1">
    <w:name w:val="contentpasted1"/>
    <w:basedOn w:val="DefaultParagraphFont"/>
    <w:rsid w:val="00943DC9"/>
  </w:style>
  <w:style w:type="character" w:styleId="PlaceholderText">
    <w:name w:val="Placeholder Text"/>
    <w:basedOn w:val="DefaultParagraphFont"/>
    <w:uiPriority w:val="99"/>
    <w:semiHidden/>
    <w:rsid w:val="008B2933"/>
    <w:rPr>
      <w:color w:val="808080"/>
    </w:rPr>
  </w:style>
  <w:style w:type="paragraph" w:styleId="NormalWeb">
    <w:name w:val="Normal (Web)"/>
    <w:basedOn w:val="Normal"/>
    <w:uiPriority w:val="99"/>
    <w:unhideWhenUsed/>
    <w:rsid w:val="00E55C8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942B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2BB6"/>
  </w:style>
  <w:style w:type="paragraph" w:styleId="Footer">
    <w:name w:val="footer"/>
    <w:basedOn w:val="Normal"/>
    <w:link w:val="FooterChar"/>
    <w:uiPriority w:val="99"/>
    <w:unhideWhenUsed/>
    <w:rsid w:val="00942B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2BB6"/>
  </w:style>
  <w:style w:type="table" w:styleId="PlainTable2">
    <w:name w:val="Plain Table 2"/>
    <w:basedOn w:val="TableNormal"/>
    <w:uiPriority w:val="42"/>
    <w:rsid w:val="0025367B"/>
    <w:pPr>
      <w:spacing w:after="0" w:line="240" w:lineRule="auto"/>
    </w:pPr>
    <w:rPr>
      <w:rFonts w:eastAsiaTheme="minorEastAsia"/>
      <w:sz w:val="24"/>
      <w:szCs w:val="24"/>
      <w:lang w:val="en-US"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032987">
      <w:bodyDiv w:val="1"/>
      <w:marLeft w:val="0"/>
      <w:marRight w:val="0"/>
      <w:marTop w:val="0"/>
      <w:marBottom w:val="0"/>
      <w:divBdr>
        <w:top w:val="none" w:sz="0" w:space="0" w:color="auto"/>
        <w:left w:val="none" w:sz="0" w:space="0" w:color="auto"/>
        <w:bottom w:val="none" w:sz="0" w:space="0" w:color="auto"/>
        <w:right w:val="none" w:sz="0" w:space="0" w:color="auto"/>
      </w:divBdr>
    </w:div>
    <w:div w:id="683556372">
      <w:bodyDiv w:val="1"/>
      <w:marLeft w:val="0"/>
      <w:marRight w:val="0"/>
      <w:marTop w:val="0"/>
      <w:marBottom w:val="0"/>
      <w:divBdr>
        <w:top w:val="none" w:sz="0" w:space="0" w:color="auto"/>
        <w:left w:val="none" w:sz="0" w:space="0" w:color="auto"/>
        <w:bottom w:val="none" w:sz="0" w:space="0" w:color="auto"/>
        <w:right w:val="none" w:sz="0" w:space="0" w:color="auto"/>
      </w:divBdr>
    </w:div>
    <w:div w:id="974484257">
      <w:bodyDiv w:val="1"/>
      <w:marLeft w:val="0"/>
      <w:marRight w:val="0"/>
      <w:marTop w:val="0"/>
      <w:marBottom w:val="0"/>
      <w:divBdr>
        <w:top w:val="none" w:sz="0" w:space="0" w:color="auto"/>
        <w:left w:val="none" w:sz="0" w:space="0" w:color="auto"/>
        <w:bottom w:val="none" w:sz="0" w:space="0" w:color="auto"/>
        <w:right w:val="none" w:sz="0" w:space="0" w:color="auto"/>
      </w:divBdr>
    </w:div>
    <w:div w:id="1430737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morgan15@imperial.ac.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93538-633F-4486-83A2-B11D08405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1716</Words>
  <Characters>9785</Characters>
  <Application>Microsoft Office Word</Application>
  <DocSecurity>0</DocSecurity>
  <Lines>81</Lines>
  <Paragraphs>22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lpstr>
    </vt:vector>
  </TitlesOfParts>
  <Company/>
  <LinksUpToDate>false</LinksUpToDate>
  <CharactersWithSpaces>11479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Massen, Georgie M</dc:creator>
  <cp:keywords/>
  <dc:description/>
  <cp:lastModifiedBy>Morgan, Ann D</cp:lastModifiedBy>
  <cp:revision>7</cp:revision>
  <dcterms:created xsi:type="dcterms:W3CDTF">2024-10-10T09:22:00Z</dcterms:created>
  <dcterms:modified xsi:type="dcterms:W3CDTF">2024-10-10T09:46:00Z</dcterms:modified>
</cp:coreProperties>
</file>