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47076C" w14:textId="77777777" w:rsidR="00181F0F" w:rsidRPr="00813E48" w:rsidRDefault="00181F0F" w:rsidP="00F03C5E">
      <w:pPr>
        <w:pStyle w:val="Title"/>
        <w:spacing w:line="276" w:lineRule="auto"/>
        <w:rPr>
          <w:rFonts w:asciiTheme="minorHAnsi" w:hAnsiTheme="minorHAnsi" w:cstheme="minorHAnsi"/>
          <w:sz w:val="28"/>
          <w:szCs w:val="28"/>
        </w:rPr>
      </w:pPr>
      <w:bookmarkStart w:id="0" w:name="_GoBack"/>
      <w:bookmarkEnd w:id="0"/>
      <w:r w:rsidRPr="00813E48">
        <w:rPr>
          <w:rFonts w:asciiTheme="minorHAnsi" w:hAnsiTheme="minorHAnsi" w:cstheme="minorHAnsi"/>
          <w:sz w:val="28"/>
          <w:szCs w:val="28"/>
        </w:rPr>
        <w:t>Supplementary Material</w:t>
      </w:r>
    </w:p>
    <w:p w14:paraId="1BF47967" w14:textId="77777777" w:rsidR="008435E8" w:rsidRPr="00813E48" w:rsidRDefault="008435E8" w:rsidP="00F03C5E">
      <w:pPr>
        <w:pStyle w:val="Title"/>
        <w:spacing w:line="276" w:lineRule="auto"/>
        <w:rPr>
          <w:rFonts w:asciiTheme="minorHAnsi" w:hAnsiTheme="minorHAnsi" w:cstheme="minorHAnsi"/>
          <w:sz w:val="28"/>
          <w:szCs w:val="28"/>
        </w:rPr>
      </w:pPr>
      <w:r w:rsidRPr="00813E48">
        <w:rPr>
          <w:rFonts w:asciiTheme="minorHAnsi" w:hAnsiTheme="minorHAnsi" w:cstheme="minorHAnsi"/>
          <w:sz w:val="28"/>
          <w:szCs w:val="28"/>
        </w:rPr>
        <w:t>Adaptive sample size determination for the development of risk prediction models</w:t>
      </w:r>
    </w:p>
    <w:p w14:paraId="0CE21C9E" w14:textId="77777777" w:rsidR="008435E8" w:rsidRPr="00EC1761" w:rsidRDefault="008435E8" w:rsidP="00F03C5E">
      <w:pPr>
        <w:spacing w:line="276" w:lineRule="auto"/>
        <w:rPr>
          <w:rFonts w:cstheme="minorHAnsi"/>
          <w:sz w:val="24"/>
          <w:szCs w:val="24"/>
          <w:lang w:val="en-US"/>
        </w:rPr>
      </w:pPr>
    </w:p>
    <w:p w14:paraId="5284F128" w14:textId="77777777" w:rsidR="00830DDF" w:rsidRDefault="00830DDF" w:rsidP="00830DDF">
      <w:pPr>
        <w:spacing w:line="276" w:lineRule="auto"/>
        <w:jc w:val="center"/>
        <w:rPr>
          <w:rFonts w:cstheme="minorHAnsi"/>
          <w:sz w:val="24"/>
          <w:szCs w:val="24"/>
        </w:rPr>
      </w:pPr>
      <w:r>
        <w:rPr>
          <w:rFonts w:cstheme="minorHAnsi"/>
          <w:sz w:val="24"/>
          <w:szCs w:val="24"/>
        </w:rPr>
        <w:t>Evangelia Christodoulou</w:t>
      </w:r>
      <w:r>
        <w:rPr>
          <w:rFonts w:cstheme="minorHAnsi"/>
          <w:sz w:val="24"/>
          <w:szCs w:val="24"/>
          <w:vertAlign w:val="superscript"/>
        </w:rPr>
        <w:t>1</w:t>
      </w:r>
      <w:r>
        <w:rPr>
          <w:rFonts w:cstheme="minorHAnsi"/>
          <w:sz w:val="24"/>
          <w:szCs w:val="24"/>
        </w:rPr>
        <w:t>, Maarten van Smeden</w:t>
      </w:r>
      <w:r>
        <w:rPr>
          <w:rFonts w:cstheme="minorHAnsi"/>
          <w:sz w:val="24"/>
          <w:szCs w:val="24"/>
          <w:vertAlign w:val="superscript"/>
        </w:rPr>
        <w:t>2</w:t>
      </w:r>
      <w:r>
        <w:rPr>
          <w:rFonts w:cstheme="minorHAnsi"/>
          <w:sz w:val="24"/>
          <w:szCs w:val="24"/>
        </w:rPr>
        <w:t>, Michael Edlinger</w:t>
      </w:r>
      <w:r>
        <w:rPr>
          <w:rFonts w:cstheme="minorHAnsi"/>
          <w:sz w:val="24"/>
          <w:szCs w:val="24"/>
          <w:vertAlign w:val="superscript"/>
        </w:rPr>
        <w:t>1,3</w:t>
      </w:r>
      <w:r>
        <w:rPr>
          <w:rFonts w:cstheme="minorHAnsi"/>
          <w:sz w:val="24"/>
          <w:szCs w:val="24"/>
        </w:rPr>
        <w:t>, Dirk Timmerman</w:t>
      </w:r>
      <w:r>
        <w:rPr>
          <w:rFonts w:cstheme="minorHAnsi"/>
          <w:sz w:val="24"/>
          <w:szCs w:val="24"/>
          <w:vertAlign w:val="superscript"/>
        </w:rPr>
        <w:t>1,4</w:t>
      </w:r>
      <w:r>
        <w:rPr>
          <w:rFonts w:cstheme="minorHAnsi"/>
          <w:sz w:val="24"/>
          <w:szCs w:val="24"/>
        </w:rPr>
        <w:t>, Maria Wanitschek</w:t>
      </w:r>
      <w:r>
        <w:rPr>
          <w:rFonts w:cstheme="minorHAnsi"/>
          <w:sz w:val="24"/>
          <w:szCs w:val="24"/>
          <w:vertAlign w:val="superscript"/>
        </w:rPr>
        <w:t>5</w:t>
      </w:r>
      <w:r>
        <w:rPr>
          <w:rFonts w:cstheme="minorHAnsi"/>
          <w:sz w:val="24"/>
          <w:szCs w:val="24"/>
        </w:rPr>
        <w:t>, Ewout W Steyerberg</w:t>
      </w:r>
      <w:r>
        <w:rPr>
          <w:rFonts w:cstheme="minorHAnsi"/>
          <w:sz w:val="24"/>
          <w:szCs w:val="24"/>
          <w:vertAlign w:val="superscript"/>
        </w:rPr>
        <w:t>6</w:t>
      </w:r>
      <w:r>
        <w:rPr>
          <w:rFonts w:cstheme="minorHAnsi"/>
          <w:sz w:val="24"/>
          <w:szCs w:val="24"/>
        </w:rPr>
        <w:t>, Ben Van Calster</w:t>
      </w:r>
      <w:r>
        <w:rPr>
          <w:rFonts w:cstheme="minorHAnsi"/>
          <w:sz w:val="24"/>
          <w:szCs w:val="24"/>
          <w:vertAlign w:val="superscript"/>
        </w:rPr>
        <w:t>1, 6, 7</w:t>
      </w:r>
    </w:p>
    <w:p w14:paraId="10D23745" w14:textId="77777777" w:rsidR="0027761B" w:rsidRPr="002A7158" w:rsidRDefault="0027761B" w:rsidP="00830DDF">
      <w:pPr>
        <w:spacing w:line="276" w:lineRule="auto"/>
        <w:jc w:val="center"/>
        <w:rPr>
          <w:rFonts w:cstheme="minorHAnsi"/>
          <w:sz w:val="24"/>
          <w:szCs w:val="24"/>
          <w:vertAlign w:val="superscript"/>
        </w:rPr>
      </w:pPr>
    </w:p>
    <w:p w14:paraId="7DF28C6E" w14:textId="2CF6BD8B" w:rsidR="00830DDF" w:rsidRDefault="00830DDF" w:rsidP="00830DDF">
      <w:pPr>
        <w:spacing w:line="276" w:lineRule="auto"/>
        <w:jc w:val="center"/>
        <w:rPr>
          <w:rFonts w:cstheme="minorHAnsi"/>
          <w:color w:val="333333"/>
          <w:sz w:val="24"/>
          <w:szCs w:val="24"/>
          <w:shd w:val="clear" w:color="auto" w:fill="FFFFFF"/>
          <w:lang w:val="en-US"/>
        </w:rPr>
      </w:pPr>
      <w:r>
        <w:rPr>
          <w:rFonts w:cstheme="minorHAnsi"/>
          <w:sz w:val="24"/>
          <w:szCs w:val="24"/>
          <w:vertAlign w:val="superscript"/>
          <w:lang w:val="en-US"/>
        </w:rPr>
        <w:t>1</w:t>
      </w:r>
      <w:r>
        <w:rPr>
          <w:rFonts w:cstheme="minorHAnsi"/>
          <w:sz w:val="24"/>
          <w:szCs w:val="24"/>
          <w:lang w:val="en-US"/>
        </w:rPr>
        <w:t xml:space="preserve"> Department of Development &amp; Regeneration, KU Leuven, Leuven, Belgium. </w:t>
      </w:r>
      <w:r>
        <w:rPr>
          <w:rFonts w:cstheme="minorHAnsi"/>
          <w:sz w:val="24"/>
          <w:szCs w:val="24"/>
          <w:vertAlign w:val="superscript"/>
          <w:lang w:val="en-US"/>
        </w:rPr>
        <w:t>2</w:t>
      </w:r>
      <w:r>
        <w:rPr>
          <w:rFonts w:cstheme="minorHAnsi"/>
          <w:sz w:val="24"/>
          <w:szCs w:val="24"/>
          <w:lang w:val="en-US"/>
        </w:rPr>
        <w:t xml:space="preserve"> </w:t>
      </w:r>
      <w:r w:rsidR="00952D68">
        <w:rPr>
          <w:rFonts w:cstheme="minorHAnsi"/>
          <w:color w:val="333333"/>
          <w:sz w:val="24"/>
          <w:szCs w:val="24"/>
          <w:shd w:val="clear" w:color="auto" w:fill="FFFFFF"/>
          <w:lang w:val="en-US"/>
        </w:rPr>
        <w:t>University Medical Center Utrecht</w:t>
      </w:r>
      <w:r w:rsidR="00952D68" w:rsidRPr="00EC1761">
        <w:rPr>
          <w:rFonts w:cstheme="minorHAnsi"/>
          <w:color w:val="333333"/>
          <w:sz w:val="24"/>
          <w:szCs w:val="24"/>
          <w:shd w:val="clear" w:color="auto" w:fill="FFFFFF"/>
          <w:lang w:val="en-US"/>
        </w:rPr>
        <w:t>,</w:t>
      </w:r>
      <w:r w:rsidR="00952D68">
        <w:rPr>
          <w:rFonts w:cstheme="minorHAnsi"/>
          <w:color w:val="333333"/>
          <w:sz w:val="24"/>
          <w:szCs w:val="24"/>
          <w:shd w:val="clear" w:color="auto" w:fill="FFFFFF"/>
          <w:lang w:val="en-US"/>
        </w:rPr>
        <w:t xml:space="preserve"> Utrecht,</w:t>
      </w:r>
      <w:r w:rsidR="00952D68" w:rsidRPr="00EC1761">
        <w:rPr>
          <w:rFonts w:cstheme="minorHAnsi"/>
          <w:color w:val="333333"/>
          <w:sz w:val="24"/>
          <w:szCs w:val="24"/>
          <w:shd w:val="clear" w:color="auto" w:fill="FFFFFF"/>
          <w:lang w:val="en-US"/>
        </w:rPr>
        <w:t xml:space="preserve"> Netherlands</w:t>
      </w:r>
      <w:r>
        <w:rPr>
          <w:rFonts w:cstheme="minorHAnsi"/>
          <w:color w:val="333333"/>
          <w:sz w:val="24"/>
          <w:szCs w:val="24"/>
          <w:shd w:val="clear" w:color="auto" w:fill="FFFFFF"/>
          <w:lang w:val="en-US"/>
        </w:rPr>
        <w:t>.</w:t>
      </w:r>
      <w:r>
        <w:rPr>
          <w:rFonts w:cstheme="minorHAnsi"/>
          <w:sz w:val="24"/>
          <w:szCs w:val="24"/>
          <w:vertAlign w:val="superscript"/>
          <w:lang w:val="en-US"/>
        </w:rPr>
        <w:t>3</w:t>
      </w:r>
      <w:r>
        <w:rPr>
          <w:rFonts w:cstheme="minorHAnsi"/>
          <w:sz w:val="24"/>
          <w:szCs w:val="24"/>
          <w:lang w:val="en-US"/>
        </w:rPr>
        <w:t xml:space="preserve"> Department of Medical Statistics, Informatics, and Health Economics, Medical University Innsbruck, Austria. </w:t>
      </w:r>
      <w:r>
        <w:rPr>
          <w:rFonts w:cstheme="minorHAnsi"/>
          <w:sz w:val="24"/>
          <w:szCs w:val="24"/>
          <w:vertAlign w:val="superscript"/>
          <w:lang w:val="en-US"/>
        </w:rPr>
        <w:t>4</w:t>
      </w:r>
      <w:r>
        <w:rPr>
          <w:rFonts w:cstheme="minorHAnsi"/>
          <w:sz w:val="24"/>
          <w:szCs w:val="24"/>
          <w:lang w:val="en-US"/>
        </w:rPr>
        <w:t xml:space="preserve"> University Hospitals Leuven, Leuven, Belgium. </w:t>
      </w:r>
      <w:r>
        <w:rPr>
          <w:rFonts w:cstheme="minorHAnsi"/>
          <w:color w:val="333333"/>
          <w:sz w:val="24"/>
          <w:szCs w:val="24"/>
          <w:shd w:val="clear" w:color="auto" w:fill="FFFFFF"/>
          <w:vertAlign w:val="superscript"/>
          <w:lang w:val="en-US"/>
        </w:rPr>
        <w:t>5</w:t>
      </w:r>
      <w:r>
        <w:rPr>
          <w:rFonts w:cstheme="minorHAnsi"/>
          <w:color w:val="333333"/>
          <w:sz w:val="24"/>
          <w:szCs w:val="24"/>
          <w:shd w:val="clear" w:color="auto" w:fill="FFFFFF"/>
          <w:lang w:val="en-US"/>
        </w:rPr>
        <w:t xml:space="preserve"> University Clinic of Internal Medicine III - Cardiology and Angiology, Tirol </w:t>
      </w:r>
      <w:proofErr w:type="spellStart"/>
      <w:r>
        <w:rPr>
          <w:rFonts w:cstheme="minorHAnsi"/>
          <w:color w:val="333333"/>
          <w:sz w:val="24"/>
          <w:szCs w:val="24"/>
          <w:shd w:val="clear" w:color="auto" w:fill="FFFFFF"/>
          <w:lang w:val="en-US"/>
        </w:rPr>
        <w:t>Kliniken</w:t>
      </w:r>
      <w:proofErr w:type="spellEnd"/>
      <w:r>
        <w:rPr>
          <w:rFonts w:cstheme="minorHAnsi"/>
          <w:color w:val="333333"/>
          <w:sz w:val="24"/>
          <w:szCs w:val="24"/>
          <w:shd w:val="clear" w:color="auto" w:fill="FFFFFF"/>
          <w:lang w:val="en-US"/>
        </w:rPr>
        <w:t xml:space="preserve">, Innsbruck, Austria. </w:t>
      </w:r>
      <w:r>
        <w:rPr>
          <w:rFonts w:cstheme="minorHAnsi"/>
          <w:color w:val="333333"/>
          <w:sz w:val="24"/>
          <w:szCs w:val="24"/>
          <w:shd w:val="clear" w:color="auto" w:fill="FFFFFF"/>
          <w:vertAlign w:val="superscript"/>
          <w:lang w:val="en-US"/>
        </w:rPr>
        <w:t>6</w:t>
      </w:r>
      <w:r>
        <w:rPr>
          <w:rFonts w:cstheme="minorHAnsi"/>
          <w:color w:val="333333"/>
          <w:sz w:val="24"/>
          <w:szCs w:val="24"/>
          <w:shd w:val="clear" w:color="auto" w:fill="FFFFFF"/>
          <w:lang w:val="en-US"/>
        </w:rPr>
        <w:t xml:space="preserve"> Department of Biomedical Data Sciences, Leiden University Medical Center, Leiden, Netherlands. </w:t>
      </w:r>
      <w:r>
        <w:rPr>
          <w:rFonts w:cstheme="minorHAnsi"/>
          <w:color w:val="333333"/>
          <w:sz w:val="24"/>
          <w:szCs w:val="24"/>
          <w:shd w:val="clear" w:color="auto" w:fill="FFFFFF"/>
          <w:vertAlign w:val="superscript"/>
          <w:lang w:val="en-US"/>
        </w:rPr>
        <w:t>7</w:t>
      </w:r>
      <w:r>
        <w:rPr>
          <w:rFonts w:cstheme="minorHAnsi"/>
          <w:color w:val="333333"/>
          <w:sz w:val="24"/>
          <w:szCs w:val="24"/>
          <w:shd w:val="clear" w:color="auto" w:fill="FFFFFF"/>
          <w:lang w:val="en-US"/>
        </w:rPr>
        <w:t xml:space="preserve"> EPI-</w:t>
      </w:r>
      <w:proofErr w:type="spellStart"/>
      <w:r>
        <w:rPr>
          <w:rFonts w:cstheme="minorHAnsi"/>
          <w:color w:val="333333"/>
          <w:sz w:val="24"/>
          <w:szCs w:val="24"/>
          <w:shd w:val="clear" w:color="auto" w:fill="FFFFFF"/>
          <w:lang w:val="en-US"/>
        </w:rPr>
        <w:t>centre</w:t>
      </w:r>
      <w:proofErr w:type="spellEnd"/>
      <w:r>
        <w:rPr>
          <w:rFonts w:cstheme="minorHAnsi"/>
          <w:color w:val="333333"/>
          <w:sz w:val="24"/>
          <w:szCs w:val="24"/>
          <w:shd w:val="clear" w:color="auto" w:fill="FFFFFF"/>
          <w:lang w:val="en-US"/>
        </w:rPr>
        <w:t>, KU Leuven, Leuven, Belgium</w:t>
      </w:r>
    </w:p>
    <w:p w14:paraId="1A98FD7E" w14:textId="77777777" w:rsidR="00B01640" w:rsidRDefault="00B01640" w:rsidP="00F03C5E">
      <w:pPr>
        <w:spacing w:line="276" w:lineRule="auto"/>
        <w:rPr>
          <w:rFonts w:cstheme="minorHAnsi"/>
          <w:b/>
          <w:sz w:val="24"/>
          <w:szCs w:val="24"/>
          <w:lang w:val="en-US"/>
        </w:rPr>
      </w:pPr>
    </w:p>
    <w:p w14:paraId="76C957D8" w14:textId="6BC8ABBC" w:rsidR="00134B89" w:rsidRDefault="00134B89" w:rsidP="00F03C5E">
      <w:pPr>
        <w:spacing w:line="276" w:lineRule="auto"/>
        <w:rPr>
          <w:lang w:val="en-US"/>
        </w:rPr>
      </w:pPr>
    </w:p>
    <w:p w14:paraId="0C7137CC" w14:textId="6E76412F" w:rsidR="005401B6" w:rsidRDefault="005401B6" w:rsidP="00F03C5E">
      <w:pPr>
        <w:spacing w:line="276" w:lineRule="auto"/>
        <w:rPr>
          <w:lang w:val="en-US"/>
        </w:rPr>
      </w:pPr>
    </w:p>
    <w:p w14:paraId="49AF8B21" w14:textId="6E794FEB" w:rsidR="005401B6" w:rsidRDefault="005401B6" w:rsidP="00F03C5E">
      <w:pPr>
        <w:spacing w:line="276" w:lineRule="auto"/>
        <w:rPr>
          <w:lang w:val="en-US"/>
        </w:rPr>
      </w:pPr>
    </w:p>
    <w:p w14:paraId="3EFBEFE5" w14:textId="622EF20A" w:rsidR="005401B6" w:rsidRDefault="005401B6" w:rsidP="00F03C5E">
      <w:pPr>
        <w:spacing w:line="276" w:lineRule="auto"/>
        <w:rPr>
          <w:lang w:val="en-US"/>
        </w:rPr>
      </w:pPr>
    </w:p>
    <w:p w14:paraId="3E085F45" w14:textId="623BBAA6" w:rsidR="005401B6" w:rsidRDefault="005401B6" w:rsidP="00F03C5E">
      <w:pPr>
        <w:spacing w:line="276" w:lineRule="auto"/>
        <w:rPr>
          <w:lang w:val="en-US"/>
        </w:rPr>
      </w:pPr>
    </w:p>
    <w:p w14:paraId="28745151" w14:textId="11605031" w:rsidR="005401B6" w:rsidRDefault="005401B6" w:rsidP="00F03C5E">
      <w:pPr>
        <w:spacing w:line="276" w:lineRule="auto"/>
        <w:rPr>
          <w:lang w:val="en-US"/>
        </w:rPr>
      </w:pPr>
    </w:p>
    <w:p w14:paraId="36F13162" w14:textId="5E003E50" w:rsidR="005401B6" w:rsidRDefault="005401B6" w:rsidP="00F03C5E">
      <w:pPr>
        <w:spacing w:line="276" w:lineRule="auto"/>
        <w:rPr>
          <w:lang w:val="en-US"/>
        </w:rPr>
      </w:pPr>
    </w:p>
    <w:p w14:paraId="4A63685E" w14:textId="62A7A7CD" w:rsidR="005401B6" w:rsidRDefault="005401B6" w:rsidP="00F03C5E">
      <w:pPr>
        <w:spacing w:line="276" w:lineRule="auto"/>
        <w:rPr>
          <w:lang w:val="en-US"/>
        </w:rPr>
      </w:pPr>
    </w:p>
    <w:p w14:paraId="54DD5284" w14:textId="49B37323" w:rsidR="005401B6" w:rsidRDefault="005401B6" w:rsidP="00F03C5E">
      <w:pPr>
        <w:spacing w:line="276" w:lineRule="auto"/>
        <w:rPr>
          <w:lang w:val="en-US"/>
        </w:rPr>
      </w:pPr>
    </w:p>
    <w:p w14:paraId="253BF3E7" w14:textId="286EBB03" w:rsidR="00F460AA" w:rsidRDefault="00F460AA" w:rsidP="00F03C5E">
      <w:pPr>
        <w:spacing w:line="276" w:lineRule="auto"/>
        <w:rPr>
          <w:lang w:val="en-US"/>
        </w:rPr>
      </w:pPr>
    </w:p>
    <w:p w14:paraId="3B093988" w14:textId="6BF0EF45" w:rsidR="005F0D58" w:rsidRDefault="005F0D58" w:rsidP="00F03C5E">
      <w:pPr>
        <w:spacing w:line="276" w:lineRule="auto"/>
        <w:rPr>
          <w:lang w:val="en-US"/>
        </w:rPr>
      </w:pPr>
    </w:p>
    <w:p w14:paraId="1518143E" w14:textId="57CD50D5" w:rsidR="005F0D58" w:rsidRDefault="005F0D58" w:rsidP="00F03C5E">
      <w:pPr>
        <w:spacing w:line="276" w:lineRule="auto"/>
        <w:rPr>
          <w:lang w:val="en-US"/>
        </w:rPr>
      </w:pPr>
    </w:p>
    <w:p w14:paraId="7AA2F210" w14:textId="582D4539" w:rsidR="005F0D58" w:rsidRDefault="005F0D58" w:rsidP="00F03C5E">
      <w:pPr>
        <w:spacing w:line="276" w:lineRule="auto"/>
        <w:rPr>
          <w:lang w:val="en-US"/>
        </w:rPr>
      </w:pPr>
    </w:p>
    <w:p w14:paraId="5BC58DD2" w14:textId="44DEA3A1" w:rsidR="005F0D58" w:rsidRDefault="005F0D58" w:rsidP="00F03C5E">
      <w:pPr>
        <w:spacing w:line="276" w:lineRule="auto"/>
        <w:rPr>
          <w:lang w:val="en-US"/>
        </w:rPr>
      </w:pPr>
    </w:p>
    <w:p w14:paraId="2C38385F" w14:textId="03D76909" w:rsidR="005F0D58" w:rsidRDefault="005F0D58" w:rsidP="00F03C5E">
      <w:pPr>
        <w:spacing w:line="276" w:lineRule="auto"/>
        <w:rPr>
          <w:lang w:val="en-US"/>
        </w:rPr>
      </w:pPr>
    </w:p>
    <w:p w14:paraId="79E52D8C" w14:textId="6811454C" w:rsidR="005F0D58" w:rsidRDefault="005F0D58" w:rsidP="00F03C5E">
      <w:pPr>
        <w:spacing w:line="276" w:lineRule="auto"/>
        <w:rPr>
          <w:lang w:val="en-US"/>
        </w:rPr>
      </w:pPr>
    </w:p>
    <w:p w14:paraId="799C751C" w14:textId="0245A0B9" w:rsidR="005F0D58" w:rsidRDefault="005F0D58" w:rsidP="00F03C5E">
      <w:pPr>
        <w:spacing w:line="276" w:lineRule="auto"/>
        <w:rPr>
          <w:lang w:val="en-US"/>
        </w:rPr>
      </w:pPr>
    </w:p>
    <w:p w14:paraId="44337BE6" w14:textId="77777777" w:rsidR="005F0D58" w:rsidRDefault="005F0D58" w:rsidP="00F03C5E">
      <w:pPr>
        <w:spacing w:line="276" w:lineRule="auto"/>
        <w:rPr>
          <w:lang w:val="en-US"/>
        </w:rPr>
      </w:pPr>
    </w:p>
    <w:p w14:paraId="0808B745" w14:textId="6C4A78C8" w:rsidR="00F460AA" w:rsidRDefault="00B51DA1" w:rsidP="00F03C5E">
      <w:pPr>
        <w:pStyle w:val="Heading2"/>
        <w:spacing w:line="276" w:lineRule="auto"/>
        <w:rPr>
          <w:b/>
          <w:color w:val="000000" w:themeColor="text1"/>
          <w:sz w:val="24"/>
          <w:lang w:val="en-US"/>
        </w:rPr>
      </w:pPr>
      <w:r>
        <w:rPr>
          <w:b/>
          <w:color w:val="000000" w:themeColor="text1"/>
          <w:sz w:val="24"/>
          <w:lang w:val="en-US"/>
        </w:rPr>
        <w:lastRenderedPageBreak/>
        <w:t>Appendix</w:t>
      </w:r>
      <w:r w:rsidR="00E87F45">
        <w:rPr>
          <w:b/>
          <w:color w:val="000000" w:themeColor="text1"/>
          <w:sz w:val="24"/>
          <w:lang w:val="en-US"/>
        </w:rPr>
        <w:t xml:space="preserve"> </w:t>
      </w:r>
      <w:r>
        <w:rPr>
          <w:b/>
          <w:color w:val="000000" w:themeColor="text1"/>
          <w:sz w:val="24"/>
          <w:lang w:val="en-US"/>
        </w:rPr>
        <w:t>A</w:t>
      </w:r>
      <w:r w:rsidR="00E87F45">
        <w:rPr>
          <w:b/>
          <w:color w:val="000000" w:themeColor="text1"/>
          <w:sz w:val="24"/>
          <w:lang w:val="en-US"/>
        </w:rPr>
        <w:t xml:space="preserve">. </w:t>
      </w:r>
      <w:r w:rsidR="00EB3449" w:rsidRPr="009C5F45">
        <w:rPr>
          <w:b/>
          <w:color w:val="000000" w:themeColor="text1"/>
          <w:sz w:val="24"/>
          <w:lang w:val="en-US"/>
        </w:rPr>
        <w:t>Learning Curves Methodology</w:t>
      </w:r>
      <w:r w:rsidR="00C942CD">
        <w:rPr>
          <w:b/>
          <w:color w:val="000000" w:themeColor="text1"/>
          <w:sz w:val="24"/>
          <w:lang w:val="en-US"/>
        </w:rPr>
        <w:t xml:space="preserve"> for </w:t>
      </w:r>
      <w:r w:rsidR="00154A74">
        <w:rPr>
          <w:b/>
          <w:color w:val="000000" w:themeColor="text1"/>
          <w:sz w:val="24"/>
          <w:lang w:val="en-US"/>
        </w:rPr>
        <w:t xml:space="preserve">the </w:t>
      </w:r>
      <w:r w:rsidR="00154A74" w:rsidRPr="00154A74">
        <w:rPr>
          <w:b/>
          <w:color w:val="000000" w:themeColor="text1"/>
          <w:sz w:val="24"/>
          <w:lang w:val="en-US"/>
        </w:rPr>
        <w:t>Combination of Multiple Imputation with bootstrapping</w:t>
      </w:r>
    </w:p>
    <w:p w14:paraId="33595828" w14:textId="6434F805" w:rsidR="0065413C" w:rsidRDefault="0065413C" w:rsidP="00F03C5E">
      <w:pPr>
        <w:autoSpaceDE w:val="0"/>
        <w:autoSpaceDN w:val="0"/>
        <w:adjustRightInd w:val="0"/>
        <w:spacing w:after="0" w:line="276" w:lineRule="auto"/>
        <w:rPr>
          <w:rFonts w:cstheme="minorHAnsi"/>
          <w:sz w:val="24"/>
          <w:szCs w:val="24"/>
          <w:lang w:val="en-US"/>
        </w:rPr>
      </w:pPr>
    </w:p>
    <w:p w14:paraId="7B25FFF7" w14:textId="46BED081" w:rsidR="0065413C" w:rsidRDefault="0065413C" w:rsidP="00F03C5E">
      <w:pPr>
        <w:spacing w:line="276" w:lineRule="auto"/>
        <w:rPr>
          <w:rFonts w:cstheme="minorHAnsi"/>
          <w:sz w:val="24"/>
          <w:szCs w:val="24"/>
          <w:lang w:val="en-US"/>
        </w:rPr>
      </w:pPr>
      <w:r>
        <w:rPr>
          <w:rFonts w:cstheme="minorHAnsi"/>
          <w:sz w:val="24"/>
          <w:szCs w:val="24"/>
          <w:lang w:val="en-US"/>
        </w:rPr>
        <w:t>The adaptive procedure goes as follows</w:t>
      </w:r>
      <w:r w:rsidR="007B04DE">
        <w:rPr>
          <w:rFonts w:cstheme="minorHAnsi"/>
          <w:sz w:val="24"/>
          <w:szCs w:val="24"/>
          <w:lang w:val="en-US"/>
        </w:rPr>
        <w:t xml:space="preserve"> (based on the</w:t>
      </w:r>
      <w:r w:rsidR="00456DCB">
        <w:rPr>
          <w:rFonts w:cstheme="minorHAnsi"/>
          <w:sz w:val="24"/>
          <w:szCs w:val="24"/>
          <w:lang w:val="en-US"/>
        </w:rPr>
        <w:t xml:space="preserve"> </w:t>
      </w:r>
      <w:r w:rsidR="00456DCB">
        <w:rPr>
          <w:sz w:val="24"/>
          <w:lang w:val="en-US"/>
        </w:rPr>
        <w:t xml:space="preserve">on </w:t>
      </w:r>
      <w:r w:rsidR="00456DCB" w:rsidRPr="0064379A">
        <w:rPr>
          <w:sz w:val="24"/>
          <w:lang w:val="en-US"/>
        </w:rPr>
        <w:t xml:space="preserve">the Val-MI procedure </w:t>
      </w:r>
      <w:r w:rsidR="00456DCB">
        <w:rPr>
          <w:sz w:val="24"/>
          <w:lang w:val="en-US"/>
        </w:rPr>
        <w:t>outlined in Wahl et al</w:t>
      </w:r>
      <w:r w:rsidR="00456DCB">
        <w:rPr>
          <w:sz w:val="24"/>
          <w:vertAlign w:val="superscript"/>
          <w:lang w:val="en-US"/>
        </w:rPr>
        <w:fldChar w:fldCharType="begin" w:fldLock="1"/>
      </w:r>
      <w:r w:rsidR="00FA50C1">
        <w:rPr>
          <w:sz w:val="24"/>
          <w:vertAlign w:val="superscript"/>
          <w:lang w:val="en-US"/>
        </w:rPr>
        <w:instrText>ADDIN CSL_CITATION {"citationItems":[{"id":"ITEM-1","itemData":{"ISSN":"1471-2288","author":[{"dropping-particle":"","family":"Wahl","given":"Simone","non-dropping-particle":"","parse-names":false,"suffix":""},{"dropping-particle":"","family":"Boulesteix","given":"Anne-Laure","non-dropping-particle":"","parse-names":false,"suffix":""},{"dropping-particle":"","family":"Zierer","given":"Astrid","non-dropping-particle":"","parse-names":false,"suffix":""},{"dropping-particle":"","family":"Thorand","given":"Barbara","non-dropping-particle":"","parse-names":false,"suffix":""},{"dropping-particle":"","family":"Wiel","given":"Mark A","non-dropping-particle":"van de","parse-names":false,"suffix":""}],"container-title":"BMC medical research methodology","id":"ITEM-1","issue":"1","issued":{"date-parts":[["2016"]]},"page":"144","publisher":"BioMed Central","title":"Assessment of predictive performance in incomplete data by combining internal validation and multiple imputation","type":"article-journal","volume":"16"},"uris":["http://www.mendeley.com/documents/?uuid=bc33b1e9-af06-49cf-8d64-4bda2c348140"]}],"mendeley":{"formattedCitation":"&lt;sup&gt;1&lt;/sup&gt;","plainTextFormattedCitation":"1","previouslyFormattedCitation":"&lt;sup&gt;1&lt;/sup&gt;"},"properties":{"noteIndex":0},"schema":"https://github.com/citation-style-language/schema/raw/master/csl-citation.json"}</w:instrText>
      </w:r>
      <w:r w:rsidR="00456DCB">
        <w:rPr>
          <w:sz w:val="24"/>
          <w:vertAlign w:val="superscript"/>
          <w:lang w:val="en-US"/>
        </w:rPr>
        <w:fldChar w:fldCharType="separate"/>
      </w:r>
      <w:r w:rsidR="009516B9" w:rsidRPr="009516B9">
        <w:rPr>
          <w:noProof/>
          <w:sz w:val="24"/>
          <w:vertAlign w:val="superscript"/>
          <w:lang w:val="en-US"/>
        </w:rPr>
        <w:t>1</w:t>
      </w:r>
      <w:r w:rsidR="00456DCB">
        <w:rPr>
          <w:sz w:val="24"/>
          <w:vertAlign w:val="superscript"/>
          <w:lang w:val="en-US"/>
        </w:rPr>
        <w:fldChar w:fldCharType="end"/>
      </w:r>
      <w:r w:rsidR="00456DCB">
        <w:rPr>
          <w:sz w:val="24"/>
          <w:lang w:val="en-US"/>
        </w:rPr>
        <w:t>)</w:t>
      </w:r>
      <w:r w:rsidR="007B04DE">
        <w:rPr>
          <w:rFonts w:cstheme="minorHAnsi"/>
          <w:sz w:val="24"/>
          <w:szCs w:val="24"/>
          <w:lang w:val="en-US"/>
        </w:rPr>
        <w:t xml:space="preserve"> </w:t>
      </w:r>
      <w:r>
        <w:rPr>
          <w:rFonts w:cstheme="minorHAnsi"/>
          <w:sz w:val="24"/>
          <w:szCs w:val="24"/>
          <w:lang w:val="en-US"/>
        </w:rPr>
        <w:t>:</w:t>
      </w:r>
    </w:p>
    <w:p w14:paraId="3ADCD67E" w14:textId="4AD8316E" w:rsidR="007B58C9" w:rsidRDefault="007B58C9" w:rsidP="00E14B78">
      <w:pPr>
        <w:pStyle w:val="ListParagraph"/>
        <w:numPr>
          <w:ilvl w:val="0"/>
          <w:numId w:val="2"/>
        </w:numPr>
        <w:spacing w:line="276" w:lineRule="auto"/>
        <w:ind w:left="993"/>
        <w:rPr>
          <w:sz w:val="24"/>
          <w:lang w:val="en-US"/>
        </w:rPr>
      </w:pPr>
      <w:r w:rsidRPr="00DD5802">
        <w:rPr>
          <w:sz w:val="24"/>
          <w:lang w:val="en-US"/>
        </w:rPr>
        <w:t>Determine a</w:t>
      </w:r>
      <w:r>
        <w:rPr>
          <w:sz w:val="24"/>
          <w:lang w:val="en-US"/>
        </w:rPr>
        <w:t>n initial estimation of the required</w:t>
      </w:r>
      <w:r w:rsidRPr="00DD5802">
        <w:rPr>
          <w:sz w:val="24"/>
          <w:lang w:val="en-US"/>
        </w:rPr>
        <w:t xml:space="preserve"> sample size </w:t>
      </w:r>
      <w:r>
        <w:rPr>
          <w:sz w:val="24"/>
          <w:lang w:val="en-US"/>
        </w:rPr>
        <w:t>(N</w:t>
      </w:r>
      <w:r>
        <w:rPr>
          <w:sz w:val="24"/>
          <w:vertAlign w:val="subscript"/>
          <w:lang w:val="en-US"/>
        </w:rPr>
        <w:t>0</w:t>
      </w:r>
      <w:r>
        <w:rPr>
          <w:sz w:val="24"/>
          <w:lang w:val="en-US"/>
        </w:rPr>
        <w:t xml:space="preserve">). This is best done using </w:t>
      </w:r>
      <w:r>
        <w:rPr>
          <w:rFonts w:cstheme="minorHAnsi"/>
          <w:sz w:val="24"/>
          <w:szCs w:val="24"/>
          <w:lang w:val="en-US"/>
        </w:rPr>
        <w:t>the recently suggested fixed sample size determination procedure from Riley and colleagues,</w:t>
      </w:r>
      <w:r w:rsidRPr="00913570">
        <w:rPr>
          <w:sz w:val="24"/>
          <w:lang w:val="en-US"/>
        </w:rPr>
        <w:t xml:space="preserve"> </w:t>
      </w:r>
      <w:r>
        <w:rPr>
          <w:sz w:val="24"/>
          <w:lang w:val="en-US"/>
        </w:rPr>
        <w:t xml:space="preserve">based on the </w:t>
      </w:r>
      <w:r w:rsidRPr="00EC1761">
        <w:rPr>
          <w:rFonts w:cstheme="minorHAnsi"/>
          <w:sz w:val="24"/>
          <w:szCs w:val="24"/>
          <w:lang w:val="en-US"/>
        </w:rPr>
        <w:t xml:space="preserve">number of candidate parameters, the </w:t>
      </w:r>
      <w:r>
        <w:rPr>
          <w:rFonts w:cstheme="minorHAnsi"/>
          <w:sz w:val="24"/>
          <w:szCs w:val="24"/>
          <w:lang w:val="en-US"/>
        </w:rPr>
        <w:t>assumed</w:t>
      </w:r>
      <w:r w:rsidRPr="00EC1761">
        <w:rPr>
          <w:rFonts w:cstheme="minorHAnsi"/>
          <w:sz w:val="24"/>
          <w:szCs w:val="24"/>
          <w:lang w:val="en-US"/>
        </w:rPr>
        <w:t xml:space="preserve"> outcome </w:t>
      </w:r>
      <w:r>
        <w:rPr>
          <w:rFonts w:cstheme="minorHAnsi"/>
          <w:sz w:val="24"/>
          <w:szCs w:val="24"/>
          <w:lang w:val="en-US"/>
        </w:rPr>
        <w:t xml:space="preserve">event </w:t>
      </w:r>
      <w:r w:rsidR="001557B0">
        <w:rPr>
          <w:rFonts w:cstheme="minorHAnsi"/>
          <w:sz w:val="24"/>
          <w:szCs w:val="24"/>
          <w:lang w:val="en-US"/>
        </w:rPr>
        <w:t>fraction</w:t>
      </w:r>
      <w:r>
        <w:rPr>
          <w:rFonts w:cstheme="minorHAnsi"/>
          <w:sz w:val="24"/>
          <w:szCs w:val="24"/>
          <w:lang w:val="en-US"/>
        </w:rPr>
        <w:t>,</w:t>
      </w:r>
      <w:r w:rsidRPr="00EC1761">
        <w:rPr>
          <w:rFonts w:cstheme="minorHAnsi"/>
          <w:sz w:val="24"/>
          <w:szCs w:val="24"/>
          <w:lang w:val="en-US"/>
        </w:rPr>
        <w:t xml:space="preserve"> and the anticipated</w:t>
      </w:r>
      <w:r w:rsidR="00FA7E81">
        <w:rPr>
          <w:rFonts w:cstheme="minorHAnsi"/>
          <w:sz w:val="24"/>
          <w:szCs w:val="24"/>
          <w:lang w:val="en-US"/>
        </w:rPr>
        <w:t xml:space="preserve"> Cox-Snell</w:t>
      </w:r>
      <w:r w:rsidRPr="00EC1761">
        <w:rPr>
          <w:rFonts w:cstheme="minorHAnsi"/>
          <w:sz w:val="24"/>
          <w:szCs w:val="24"/>
          <w:lang w:val="en-US"/>
        </w:rPr>
        <w:t xml:space="preserve"> R-squared</w:t>
      </w:r>
      <w:r>
        <w:rPr>
          <w:rFonts w:cstheme="minorHAnsi"/>
          <w:sz w:val="24"/>
          <w:szCs w:val="24"/>
          <w:lang w:val="en-US"/>
        </w:rPr>
        <w:t>.</w:t>
      </w:r>
    </w:p>
    <w:p w14:paraId="7BD998EB" w14:textId="2CAC68F9" w:rsidR="0065413C" w:rsidRDefault="007B58C9" w:rsidP="00E14B78">
      <w:pPr>
        <w:pStyle w:val="ListParagraph"/>
        <w:numPr>
          <w:ilvl w:val="0"/>
          <w:numId w:val="2"/>
        </w:numPr>
        <w:spacing w:line="276" w:lineRule="auto"/>
        <w:ind w:left="993"/>
        <w:rPr>
          <w:sz w:val="24"/>
          <w:lang w:val="en-US"/>
        </w:rPr>
      </w:pPr>
      <w:r w:rsidRPr="00DD5802">
        <w:rPr>
          <w:sz w:val="24"/>
          <w:lang w:val="en-US"/>
        </w:rPr>
        <w:t xml:space="preserve">Determine a sample size </w:t>
      </w:r>
      <w:proofErr w:type="spellStart"/>
      <w:r>
        <w:rPr>
          <w:sz w:val="24"/>
          <w:lang w:val="en-US"/>
        </w:rPr>
        <w:t>N</w:t>
      </w:r>
      <w:r w:rsidRPr="004A70E4">
        <w:rPr>
          <w:sz w:val="24"/>
          <w:vertAlign w:val="subscript"/>
          <w:lang w:val="en-US"/>
        </w:rPr>
        <w:t>start</w:t>
      </w:r>
      <w:proofErr w:type="spellEnd"/>
      <w:r>
        <w:rPr>
          <w:sz w:val="24"/>
          <w:lang w:val="en-US"/>
        </w:rPr>
        <w:t xml:space="preserve"> </w:t>
      </w:r>
      <w:r w:rsidR="005F048D">
        <w:rPr>
          <w:sz w:val="24"/>
          <w:lang w:val="en-US"/>
        </w:rPr>
        <w:t>(&lt;N</w:t>
      </w:r>
      <w:r w:rsidR="005F048D" w:rsidRPr="00EF747F">
        <w:rPr>
          <w:sz w:val="24"/>
          <w:vertAlign w:val="subscript"/>
          <w:lang w:val="en-US"/>
        </w:rPr>
        <w:t>0</w:t>
      </w:r>
      <w:r w:rsidR="005F048D">
        <w:rPr>
          <w:sz w:val="24"/>
          <w:lang w:val="en-US"/>
        </w:rPr>
        <w:t xml:space="preserve">) </w:t>
      </w:r>
      <w:r w:rsidRPr="00DD5802">
        <w:rPr>
          <w:sz w:val="24"/>
          <w:lang w:val="en-US"/>
        </w:rPr>
        <w:t>at which performance is estimated for the first time</w:t>
      </w:r>
      <w:r>
        <w:rPr>
          <w:sz w:val="24"/>
          <w:lang w:val="en-US"/>
        </w:rPr>
        <w:t xml:space="preserve">, and recruit </w:t>
      </w:r>
      <w:proofErr w:type="spellStart"/>
      <w:r>
        <w:rPr>
          <w:sz w:val="24"/>
          <w:lang w:val="en-US"/>
        </w:rPr>
        <w:t>N</w:t>
      </w:r>
      <w:r w:rsidRPr="00264D2B">
        <w:rPr>
          <w:sz w:val="24"/>
          <w:vertAlign w:val="subscript"/>
          <w:lang w:val="en-US"/>
        </w:rPr>
        <w:t>start</w:t>
      </w:r>
      <w:proofErr w:type="spellEnd"/>
      <w:r>
        <w:rPr>
          <w:sz w:val="24"/>
          <w:lang w:val="en-US"/>
        </w:rPr>
        <w:t xml:space="preserve"> patients in the study</w:t>
      </w:r>
      <w:r w:rsidRPr="00DD5802">
        <w:rPr>
          <w:sz w:val="24"/>
          <w:lang w:val="en-US"/>
        </w:rPr>
        <w:t>.</w:t>
      </w:r>
      <w:r>
        <w:rPr>
          <w:sz w:val="24"/>
          <w:lang w:val="en-US"/>
        </w:rPr>
        <w:t xml:space="preserve"> This is the first model development dataset.</w:t>
      </w:r>
      <w:r w:rsidRPr="00DD5802">
        <w:rPr>
          <w:sz w:val="24"/>
          <w:lang w:val="en-US"/>
        </w:rPr>
        <w:t xml:space="preserve"> </w:t>
      </w:r>
    </w:p>
    <w:p w14:paraId="5EFE6B0C" w14:textId="6D43E209" w:rsidR="0065413C" w:rsidRPr="0065413C" w:rsidRDefault="0065413C" w:rsidP="00E14B78">
      <w:pPr>
        <w:pStyle w:val="ListParagraph"/>
        <w:numPr>
          <w:ilvl w:val="0"/>
          <w:numId w:val="2"/>
        </w:numPr>
        <w:spacing w:line="276" w:lineRule="auto"/>
        <w:ind w:left="993"/>
        <w:rPr>
          <w:sz w:val="24"/>
          <w:lang w:val="en-US"/>
        </w:rPr>
      </w:pPr>
      <w:r w:rsidRPr="0065413C">
        <w:rPr>
          <w:sz w:val="24"/>
          <w:lang w:val="en-US"/>
        </w:rPr>
        <w:t xml:space="preserve">Use an imputation algorithm (e.g. </w:t>
      </w:r>
      <w:r w:rsidR="005F048D">
        <w:rPr>
          <w:sz w:val="24"/>
          <w:lang w:val="en-US"/>
        </w:rPr>
        <w:t xml:space="preserve">the method of fully chained equations using the </w:t>
      </w:r>
      <w:r w:rsidRPr="0065413C">
        <w:rPr>
          <w:sz w:val="24"/>
          <w:lang w:val="en-US"/>
        </w:rPr>
        <w:t>mice</w:t>
      </w:r>
      <w:r w:rsidR="005F048D">
        <w:rPr>
          <w:sz w:val="24"/>
          <w:lang w:val="en-US"/>
        </w:rPr>
        <w:t xml:space="preserve"> package </w:t>
      </w:r>
      <w:r w:rsidRPr="0065413C">
        <w:rPr>
          <w:sz w:val="24"/>
          <w:lang w:val="en-US"/>
        </w:rPr>
        <w:t xml:space="preserve">in R software) to generate </w:t>
      </w:r>
      <w:r w:rsidR="00564125">
        <w:rPr>
          <w:sz w:val="24"/>
          <w:lang w:val="en-US"/>
        </w:rPr>
        <w:t>M</w:t>
      </w:r>
      <w:r w:rsidR="00564125" w:rsidRPr="0065413C">
        <w:rPr>
          <w:sz w:val="24"/>
          <w:lang w:val="en-US"/>
        </w:rPr>
        <w:t xml:space="preserve"> </w:t>
      </w:r>
      <w:r w:rsidRPr="0065413C">
        <w:rPr>
          <w:sz w:val="24"/>
          <w:lang w:val="en-US"/>
        </w:rPr>
        <w:t xml:space="preserve">multiply imputed (completed) </w:t>
      </w:r>
      <w:r w:rsidR="005F048D">
        <w:rPr>
          <w:sz w:val="24"/>
          <w:lang w:val="en-US"/>
        </w:rPr>
        <w:t xml:space="preserve">development </w:t>
      </w:r>
      <w:r w:rsidRPr="0065413C">
        <w:rPr>
          <w:sz w:val="24"/>
          <w:lang w:val="en-US"/>
        </w:rPr>
        <w:t>datasets</w:t>
      </w:r>
      <w:r w:rsidR="00564125">
        <w:rPr>
          <w:sz w:val="24"/>
          <w:lang w:val="en-US"/>
        </w:rPr>
        <w:t xml:space="preserve">. </w:t>
      </w:r>
    </w:p>
    <w:p w14:paraId="1A0D3116" w14:textId="1314245A" w:rsidR="003472F4" w:rsidRPr="00813E48" w:rsidRDefault="0065413C" w:rsidP="00E14B78">
      <w:pPr>
        <w:pStyle w:val="ListParagraph"/>
        <w:numPr>
          <w:ilvl w:val="0"/>
          <w:numId w:val="2"/>
        </w:numPr>
        <w:spacing w:line="276" w:lineRule="auto"/>
        <w:ind w:left="993"/>
        <w:rPr>
          <w:sz w:val="24"/>
          <w:lang w:val="en-US"/>
        </w:rPr>
      </w:pPr>
      <w:r w:rsidRPr="00BE6FDA">
        <w:rPr>
          <w:sz w:val="24"/>
          <w:lang w:val="en-US"/>
        </w:rPr>
        <w:t xml:space="preserve">Apply the </w:t>
      </w:r>
      <w:r>
        <w:rPr>
          <w:sz w:val="24"/>
          <w:lang w:val="en-US"/>
        </w:rPr>
        <w:t>prespecified</w:t>
      </w:r>
      <w:r w:rsidRPr="00BE6FDA">
        <w:rPr>
          <w:sz w:val="24"/>
          <w:lang w:val="en-US"/>
        </w:rPr>
        <w:t xml:space="preserve"> modeling</w:t>
      </w:r>
      <w:r>
        <w:rPr>
          <w:sz w:val="24"/>
          <w:lang w:val="en-US"/>
        </w:rPr>
        <w:t xml:space="preserve"> </w:t>
      </w:r>
      <w:r w:rsidRPr="00BE6FDA">
        <w:rPr>
          <w:sz w:val="24"/>
          <w:lang w:val="en-US"/>
        </w:rPr>
        <w:t>strategy</w:t>
      </w:r>
      <w:r>
        <w:rPr>
          <w:sz w:val="24"/>
          <w:lang w:val="en-US"/>
        </w:rPr>
        <w:t xml:space="preserve"> on the </w:t>
      </w:r>
      <w:r w:rsidR="00564125">
        <w:rPr>
          <w:sz w:val="24"/>
          <w:lang w:val="en-US"/>
        </w:rPr>
        <w:t xml:space="preserve">M </w:t>
      </w:r>
      <w:r>
        <w:rPr>
          <w:sz w:val="24"/>
          <w:lang w:val="en-US"/>
        </w:rPr>
        <w:t xml:space="preserve">completed </w:t>
      </w:r>
      <w:r w:rsidR="005F048D">
        <w:rPr>
          <w:sz w:val="24"/>
          <w:lang w:val="en-US"/>
        </w:rPr>
        <w:t xml:space="preserve">development </w:t>
      </w:r>
      <w:r>
        <w:rPr>
          <w:sz w:val="24"/>
          <w:lang w:val="en-US"/>
        </w:rPr>
        <w:t xml:space="preserve">datasets, </w:t>
      </w:r>
      <w:r w:rsidR="003472F4">
        <w:rPr>
          <w:sz w:val="24"/>
          <w:lang w:val="en-US"/>
        </w:rPr>
        <w:t>a</w:t>
      </w:r>
      <w:r w:rsidR="003472F4" w:rsidRPr="00934702">
        <w:rPr>
          <w:sz w:val="24"/>
          <w:lang w:val="en-US"/>
        </w:rPr>
        <w:t xml:space="preserve">verage the coefficients of the </w:t>
      </w:r>
      <w:r w:rsidR="003472F4">
        <w:rPr>
          <w:sz w:val="24"/>
          <w:lang w:val="en-US"/>
        </w:rPr>
        <w:t>M</w:t>
      </w:r>
      <w:r w:rsidR="003472F4" w:rsidRPr="00934702">
        <w:rPr>
          <w:sz w:val="24"/>
          <w:lang w:val="en-US"/>
        </w:rPr>
        <w:t xml:space="preserve"> models in order to </w:t>
      </w:r>
      <w:r w:rsidR="005F048D">
        <w:rPr>
          <w:sz w:val="24"/>
          <w:lang w:val="en-US"/>
        </w:rPr>
        <w:t>obtain</w:t>
      </w:r>
      <w:r w:rsidR="005F048D" w:rsidRPr="00934702">
        <w:rPr>
          <w:sz w:val="24"/>
          <w:lang w:val="en-US"/>
        </w:rPr>
        <w:t xml:space="preserve"> </w:t>
      </w:r>
      <w:r w:rsidR="003472F4" w:rsidRPr="00934702">
        <w:rPr>
          <w:sz w:val="24"/>
          <w:lang w:val="en-US"/>
        </w:rPr>
        <w:t>model</w:t>
      </w:r>
      <w:r w:rsidR="005F048D">
        <w:rPr>
          <w:sz w:val="24"/>
          <w:lang w:val="en-US"/>
        </w:rPr>
        <w:t xml:space="preserve"> M</w:t>
      </w:r>
      <w:r w:rsidR="005F048D" w:rsidRPr="00EF747F">
        <w:rPr>
          <w:sz w:val="24"/>
          <w:vertAlign w:val="subscript"/>
          <w:lang w:val="en-US"/>
        </w:rPr>
        <w:t>D</w:t>
      </w:r>
      <w:r w:rsidR="008937B7">
        <w:rPr>
          <w:sz w:val="24"/>
          <w:lang w:val="en-US"/>
        </w:rPr>
        <w:t>.</w:t>
      </w:r>
    </w:p>
    <w:p w14:paraId="3A78E57A" w14:textId="0B78AEDF" w:rsidR="00B76AFE" w:rsidRPr="004D203E" w:rsidRDefault="00C35B21" w:rsidP="00E14B78">
      <w:pPr>
        <w:pStyle w:val="ListParagraph"/>
        <w:numPr>
          <w:ilvl w:val="0"/>
          <w:numId w:val="2"/>
        </w:numPr>
        <w:spacing w:line="276" w:lineRule="auto"/>
        <w:ind w:left="993"/>
        <w:rPr>
          <w:sz w:val="24"/>
          <w:lang w:val="en-US"/>
        </w:rPr>
      </w:pPr>
      <w:r w:rsidRPr="00B76AFE">
        <w:rPr>
          <w:sz w:val="24"/>
          <w:lang w:val="en-US"/>
        </w:rPr>
        <w:t xml:space="preserve">Fit </w:t>
      </w:r>
      <w:r w:rsidR="005F048D">
        <w:rPr>
          <w:sz w:val="24"/>
          <w:lang w:val="en-US"/>
        </w:rPr>
        <w:t>M</w:t>
      </w:r>
      <w:r w:rsidR="005F048D" w:rsidRPr="00EF747F">
        <w:rPr>
          <w:sz w:val="24"/>
          <w:vertAlign w:val="subscript"/>
          <w:lang w:val="en-US"/>
        </w:rPr>
        <w:t>D</w:t>
      </w:r>
      <w:r w:rsidRPr="00B76AFE">
        <w:rPr>
          <w:sz w:val="24"/>
          <w:lang w:val="en-US"/>
        </w:rPr>
        <w:t xml:space="preserve"> on each of the </w:t>
      </w:r>
      <w:r w:rsidR="00564125" w:rsidRPr="00B76AFE">
        <w:rPr>
          <w:sz w:val="24"/>
          <w:lang w:val="en-US"/>
        </w:rPr>
        <w:t xml:space="preserve">M </w:t>
      </w:r>
      <w:r w:rsidRPr="00B76AFE">
        <w:rPr>
          <w:sz w:val="24"/>
          <w:lang w:val="en-US"/>
        </w:rPr>
        <w:t xml:space="preserve">completed </w:t>
      </w:r>
      <w:r w:rsidR="005F048D">
        <w:rPr>
          <w:sz w:val="24"/>
          <w:lang w:val="en-US"/>
        </w:rPr>
        <w:t xml:space="preserve">development </w:t>
      </w:r>
      <w:r w:rsidRPr="00B76AFE">
        <w:rPr>
          <w:sz w:val="24"/>
          <w:lang w:val="en-US"/>
        </w:rPr>
        <w:t xml:space="preserve">datasets </w:t>
      </w:r>
      <w:r w:rsidR="00B76AFE">
        <w:rPr>
          <w:sz w:val="24"/>
          <w:lang w:val="en-US"/>
        </w:rPr>
        <w:t>and evaluate performance.</w:t>
      </w:r>
      <w:r w:rsidR="005F048D">
        <w:rPr>
          <w:sz w:val="24"/>
          <w:lang w:val="en-US"/>
        </w:rPr>
        <w:t xml:space="preserve"> Calculate the average performance and store this as the apparent performance (PM</w:t>
      </w:r>
      <w:r w:rsidR="005F048D" w:rsidRPr="00EF747F">
        <w:rPr>
          <w:sz w:val="24"/>
          <w:vertAlign w:val="subscript"/>
          <w:lang w:val="en-US"/>
        </w:rPr>
        <w:t>D</w:t>
      </w:r>
      <w:r w:rsidR="005F048D">
        <w:rPr>
          <w:sz w:val="24"/>
          <w:lang w:val="en-US"/>
        </w:rPr>
        <w:t>; i.e. performance on exactly the same data that were used to obtain the model).</w:t>
      </w:r>
    </w:p>
    <w:p w14:paraId="6DD8B80B" w14:textId="43075AF7" w:rsidR="0065413C" w:rsidRPr="00B76AFE" w:rsidRDefault="0065413C" w:rsidP="00E14B78">
      <w:pPr>
        <w:pStyle w:val="ListParagraph"/>
        <w:numPr>
          <w:ilvl w:val="0"/>
          <w:numId w:val="2"/>
        </w:numPr>
        <w:spacing w:line="276" w:lineRule="auto"/>
        <w:ind w:left="993"/>
        <w:rPr>
          <w:sz w:val="24"/>
          <w:lang w:val="en-US"/>
        </w:rPr>
      </w:pPr>
      <w:r w:rsidRPr="00B76AFE">
        <w:rPr>
          <w:sz w:val="24"/>
          <w:lang w:val="en-US"/>
        </w:rPr>
        <w:t>Perform internal validation</w:t>
      </w:r>
      <w:r w:rsidR="00DE5B12">
        <w:rPr>
          <w:sz w:val="24"/>
          <w:lang w:val="en-US"/>
        </w:rPr>
        <w:t>;</w:t>
      </w:r>
      <w:r w:rsidRPr="00B76AFE">
        <w:rPr>
          <w:sz w:val="24"/>
          <w:lang w:val="en-US"/>
        </w:rPr>
        <w:t xml:space="preserve"> </w:t>
      </w:r>
      <w:r w:rsidR="00DE5B12">
        <w:rPr>
          <w:sz w:val="24"/>
          <w:lang w:val="en-US"/>
        </w:rPr>
        <w:t>w</w:t>
      </w:r>
      <w:r w:rsidRPr="00B76AFE">
        <w:rPr>
          <w:sz w:val="24"/>
          <w:lang w:val="en-US"/>
        </w:rPr>
        <w:t xml:space="preserve">e use </w:t>
      </w:r>
      <w:r w:rsidR="00E14B78">
        <w:rPr>
          <w:sz w:val="24"/>
          <w:lang w:val="en-US"/>
        </w:rPr>
        <w:t>Harrell’s</w:t>
      </w:r>
      <w:r w:rsidRPr="00B76AFE">
        <w:rPr>
          <w:sz w:val="24"/>
          <w:lang w:val="en-US"/>
        </w:rPr>
        <w:t xml:space="preserve"> enhanced bootstrap, a recommended </w:t>
      </w:r>
      <w:r w:rsidR="00250AF4">
        <w:rPr>
          <w:sz w:val="24"/>
          <w:lang w:val="en-US"/>
        </w:rPr>
        <w:t>method that</w:t>
      </w:r>
      <w:r w:rsidRPr="00B76AFE">
        <w:rPr>
          <w:sz w:val="24"/>
          <w:lang w:val="en-US"/>
        </w:rPr>
        <w:t xml:space="preserve"> has been shown to perform well.</w:t>
      </w:r>
      <w:r w:rsidRPr="00B76AFE">
        <w:rPr>
          <w:sz w:val="24"/>
          <w:lang w:val="en-US"/>
        </w:rPr>
        <w:fldChar w:fldCharType="begin" w:fldLock="1"/>
      </w:r>
      <w:r w:rsidR="00FA50C1">
        <w:rPr>
          <w:sz w:val="24"/>
          <w:lang w:val="en-US"/>
        </w:rPr>
        <w:instrText>ADDIN CSL_CITATION {"citationItems":[{"id":"ITEM-1","itemData":{"ISBN":"3319194259","author":[{"dropping-particle":"","family":"Harrell Jr","given":"Frank E","non-dropping-particle":"","parse-names":false,"suffix":""}],"id":"ITEM-1","issued":{"date-parts":[["2015"]]},"publisher":"Springer","title":"Regression modeling strategies: with applications to linear models, logistic and ordinal regression, and survival analysis","type":"book"},"uris":["http://www.mendeley.com/documents/?uuid=3e2f3727-8d10-4038-8332-d2bae09bb84a"]},{"id":"ITEM-2","itemData":{"ISBN":"038777243X","author":[{"dropping-particle":"","family":"Steyerberg","given":"Ewout W","non-dropping-particle":"","parse-names":false,"suffix":""}],"id":"ITEM-2","issued":{"date-parts":[["2019"]]},"publisher":"Springer","title":"Clinical prediction models","type":"book"},"uris":["http://www.mendeley.com/documents/?uuid=be9996c8-08b1-4422-ac45-12efbd5b812b"]},{"id":"ITEM-3","itemData":{"ISSN":"0895-4356","author":[{"dropping-particle":"","family":"Steyerberg","given":"Ewout W","non-dropping-particle":"","parse-names":false,"suffix":""},{"dropping-particle":"","family":"Harrell Jr","given":"Frank E","non-dropping-particle":"","parse-names":false,"suffix":""},{"dropping-particle":"","family":"Borsboom","given":"Gerard J J M","non-dropping-particle":"","parse-names":false,"suffix":""},{"dropping-particle":"","family":"Eijkemans","given":"M J C","non-dropping-particle":"","parse-names":false,"suffix":""},{"dropping-particle":"","family":"Vergouwe","given":"Yvonne","non-dropping-particle":"","parse-names":false,"suffix":""},{"dropping-particle":"","family":"Habbema","given":"J Dik F","non-dropping-particle":"","parse-names":false,"suffix":""}],"container-title":"Journal of clinical epidemiology","id":"ITEM-3","issue":"8","issued":{"date-parts":[["2001"]]},"page":"774-781","publisher":"Elsevier","title":"Internal validation of predictive models: efficiency of some procedures for logistic regression analysis","type":"article-journal","volume":"54"},"uris":["http://www.mendeley.com/documents/?uuid=028026ca-2fb7-4043-afe4-35845f61b659"]}],"mendeley":{"formattedCitation":"&lt;sup&gt;2–4&lt;/sup&gt;","plainTextFormattedCitation":"2–4","previouslyFormattedCitation":"&lt;sup&gt;2–4&lt;/sup&gt;"},"properties":{"noteIndex":0},"schema":"https://github.com/citation-style-language/schema/raw/master/csl-citation.json"}</w:instrText>
      </w:r>
      <w:r w:rsidRPr="00B76AFE">
        <w:rPr>
          <w:sz w:val="24"/>
          <w:lang w:val="en-US"/>
        </w:rPr>
        <w:fldChar w:fldCharType="separate"/>
      </w:r>
      <w:r w:rsidR="009516B9" w:rsidRPr="00B76AFE">
        <w:rPr>
          <w:noProof/>
          <w:sz w:val="24"/>
          <w:vertAlign w:val="superscript"/>
          <w:lang w:val="en-US"/>
        </w:rPr>
        <w:t>2–4</w:t>
      </w:r>
      <w:r w:rsidRPr="00B76AFE">
        <w:rPr>
          <w:sz w:val="24"/>
          <w:lang w:val="en-US"/>
        </w:rPr>
        <w:fldChar w:fldCharType="end"/>
      </w:r>
      <w:r w:rsidRPr="00B76AFE">
        <w:rPr>
          <w:sz w:val="24"/>
          <w:lang w:val="en-US"/>
        </w:rPr>
        <w:t xml:space="preserve"> </w:t>
      </w:r>
      <w:r w:rsidR="00250AF4">
        <w:rPr>
          <w:sz w:val="24"/>
          <w:lang w:val="en-US"/>
        </w:rPr>
        <w:t>In the presence of multiple imputation, we apply t</w:t>
      </w:r>
      <w:r w:rsidRPr="00B76AFE">
        <w:rPr>
          <w:sz w:val="24"/>
          <w:lang w:val="en-US"/>
        </w:rPr>
        <w:t xml:space="preserve">he enhanced bootstrap as follows: </w:t>
      </w:r>
    </w:p>
    <w:p w14:paraId="054F4217" w14:textId="1F165136" w:rsidR="00DA7126" w:rsidRDefault="00DA7126" w:rsidP="00E14B78">
      <w:pPr>
        <w:pStyle w:val="ListParagraph"/>
        <w:numPr>
          <w:ilvl w:val="1"/>
          <w:numId w:val="2"/>
        </w:numPr>
        <w:spacing w:line="276" w:lineRule="auto"/>
        <w:rPr>
          <w:sz w:val="24"/>
          <w:lang w:val="en-US"/>
        </w:rPr>
      </w:pPr>
      <w:r w:rsidRPr="00BE6FDA">
        <w:rPr>
          <w:sz w:val="24"/>
          <w:lang w:val="en-US"/>
        </w:rPr>
        <w:t xml:space="preserve">draw a bootstrap sample with replacement from the </w:t>
      </w:r>
      <w:r>
        <w:rPr>
          <w:sz w:val="24"/>
          <w:lang w:val="en-US"/>
        </w:rPr>
        <w:t>development datas</w:t>
      </w:r>
      <w:r w:rsidRPr="00BE6FDA">
        <w:rPr>
          <w:sz w:val="24"/>
          <w:lang w:val="en-US"/>
        </w:rPr>
        <w:t>et</w:t>
      </w:r>
    </w:p>
    <w:p w14:paraId="36363DB7" w14:textId="14E44122" w:rsidR="00DA7126" w:rsidRDefault="00DA7126" w:rsidP="00E14B78">
      <w:pPr>
        <w:pStyle w:val="ListParagraph"/>
        <w:numPr>
          <w:ilvl w:val="1"/>
          <w:numId w:val="2"/>
        </w:numPr>
        <w:spacing w:line="276" w:lineRule="auto"/>
        <w:rPr>
          <w:sz w:val="24"/>
          <w:lang w:val="en-US"/>
        </w:rPr>
      </w:pPr>
      <w:r>
        <w:rPr>
          <w:sz w:val="24"/>
          <w:lang w:val="en-US"/>
        </w:rPr>
        <w:t>u</w:t>
      </w:r>
      <w:r w:rsidRPr="0065413C">
        <w:rPr>
          <w:sz w:val="24"/>
          <w:lang w:val="en-US"/>
        </w:rPr>
        <w:t xml:space="preserve">se </w:t>
      </w:r>
      <w:r w:rsidR="00821001">
        <w:rPr>
          <w:sz w:val="24"/>
          <w:lang w:val="en-US"/>
        </w:rPr>
        <w:t>the</w:t>
      </w:r>
      <w:r w:rsidRPr="0065413C">
        <w:rPr>
          <w:sz w:val="24"/>
          <w:lang w:val="en-US"/>
        </w:rPr>
        <w:t xml:space="preserve"> imputation algorithm</w:t>
      </w:r>
      <w:r w:rsidR="00821001">
        <w:rPr>
          <w:sz w:val="24"/>
          <w:lang w:val="en-US"/>
        </w:rPr>
        <w:t xml:space="preserve"> from iii</w:t>
      </w:r>
      <w:r w:rsidRPr="0065413C">
        <w:rPr>
          <w:sz w:val="24"/>
          <w:lang w:val="en-US"/>
        </w:rPr>
        <w:t xml:space="preserve"> to generate </w:t>
      </w:r>
      <w:r>
        <w:rPr>
          <w:sz w:val="24"/>
          <w:lang w:val="en-US"/>
        </w:rPr>
        <w:t>M</w:t>
      </w:r>
      <w:r w:rsidRPr="0065413C">
        <w:rPr>
          <w:sz w:val="24"/>
          <w:lang w:val="en-US"/>
        </w:rPr>
        <w:t xml:space="preserve"> multiply imputed (completed) </w:t>
      </w:r>
      <w:r w:rsidR="00ED7739">
        <w:rPr>
          <w:sz w:val="24"/>
          <w:lang w:val="en-US"/>
        </w:rPr>
        <w:t xml:space="preserve">bootstrap </w:t>
      </w:r>
      <w:r w:rsidRPr="0065413C">
        <w:rPr>
          <w:sz w:val="24"/>
          <w:lang w:val="en-US"/>
        </w:rPr>
        <w:t>datasets</w:t>
      </w:r>
    </w:p>
    <w:p w14:paraId="13EFA4C9" w14:textId="1BAEC8CE" w:rsidR="008A7A20" w:rsidRPr="00564125" w:rsidRDefault="008A7A20" w:rsidP="00E14B78">
      <w:pPr>
        <w:pStyle w:val="ListParagraph"/>
        <w:numPr>
          <w:ilvl w:val="1"/>
          <w:numId w:val="2"/>
        </w:numPr>
        <w:spacing w:line="276" w:lineRule="auto"/>
        <w:rPr>
          <w:rFonts w:cstheme="minorHAnsi"/>
          <w:sz w:val="24"/>
          <w:szCs w:val="24"/>
          <w:lang w:val="en-US"/>
        </w:rPr>
      </w:pPr>
      <w:r w:rsidRPr="00564125">
        <w:rPr>
          <w:rFonts w:cstheme="minorHAnsi"/>
          <w:sz w:val="24"/>
          <w:szCs w:val="24"/>
          <w:lang w:val="en-US"/>
        </w:rPr>
        <w:t xml:space="preserve">apply the modeling strategy on each of the </w:t>
      </w:r>
      <w:r w:rsidR="00564125" w:rsidRPr="00564125">
        <w:rPr>
          <w:rFonts w:cstheme="minorHAnsi"/>
          <w:sz w:val="24"/>
          <w:szCs w:val="24"/>
          <w:lang w:val="en-US"/>
        </w:rPr>
        <w:t xml:space="preserve">M </w:t>
      </w:r>
      <w:r w:rsidRPr="00564125">
        <w:rPr>
          <w:rFonts w:cstheme="minorHAnsi"/>
          <w:sz w:val="24"/>
          <w:szCs w:val="24"/>
          <w:lang w:val="en-US"/>
        </w:rPr>
        <w:t>completed bootstrap datasets</w:t>
      </w:r>
      <w:r w:rsidR="00564125" w:rsidRPr="00564125">
        <w:rPr>
          <w:rFonts w:cstheme="minorHAnsi"/>
          <w:sz w:val="24"/>
          <w:szCs w:val="24"/>
          <w:lang w:val="en-US"/>
        </w:rPr>
        <w:t xml:space="preserve">, and </w:t>
      </w:r>
      <w:r w:rsidRPr="00564125">
        <w:rPr>
          <w:rFonts w:cstheme="minorHAnsi"/>
          <w:sz w:val="24"/>
          <w:szCs w:val="24"/>
          <w:lang w:val="en-US"/>
        </w:rPr>
        <w:t>average model coefficients</w:t>
      </w:r>
      <w:r w:rsidR="00821001">
        <w:rPr>
          <w:rFonts w:cstheme="minorHAnsi"/>
          <w:sz w:val="24"/>
          <w:szCs w:val="24"/>
          <w:lang w:val="en-US"/>
        </w:rPr>
        <w:t xml:space="preserve"> to obtain M</w:t>
      </w:r>
      <w:r w:rsidR="00821001" w:rsidRPr="00EF747F">
        <w:rPr>
          <w:rFonts w:cstheme="minorHAnsi"/>
          <w:sz w:val="24"/>
          <w:szCs w:val="24"/>
          <w:vertAlign w:val="subscript"/>
          <w:lang w:val="en-US"/>
        </w:rPr>
        <w:t>B</w:t>
      </w:r>
      <w:r w:rsidRPr="00564125">
        <w:rPr>
          <w:rFonts w:cstheme="minorHAnsi"/>
          <w:sz w:val="24"/>
          <w:szCs w:val="24"/>
          <w:lang w:val="en-US"/>
        </w:rPr>
        <w:t xml:space="preserve"> </w:t>
      </w:r>
    </w:p>
    <w:p w14:paraId="6B916F1C" w14:textId="703F5D7D" w:rsidR="008A7A20" w:rsidRPr="00EC1761" w:rsidRDefault="008A7A20" w:rsidP="00E14B78">
      <w:pPr>
        <w:pStyle w:val="ListParagraph"/>
        <w:numPr>
          <w:ilvl w:val="1"/>
          <w:numId w:val="2"/>
        </w:numPr>
        <w:spacing w:line="276" w:lineRule="auto"/>
        <w:rPr>
          <w:rFonts w:cstheme="minorHAnsi"/>
          <w:sz w:val="24"/>
          <w:szCs w:val="24"/>
          <w:lang w:val="en-US"/>
        </w:rPr>
      </w:pPr>
      <w:r w:rsidRPr="00EC1761">
        <w:rPr>
          <w:rFonts w:cstheme="minorHAnsi"/>
          <w:sz w:val="24"/>
          <w:szCs w:val="24"/>
          <w:lang w:val="en-US"/>
        </w:rPr>
        <w:t xml:space="preserve">fit the model with the average coefficients on each of the </w:t>
      </w:r>
      <w:r w:rsidR="00564125">
        <w:rPr>
          <w:rFonts w:cstheme="minorHAnsi"/>
          <w:sz w:val="24"/>
          <w:szCs w:val="24"/>
          <w:lang w:val="en-US"/>
        </w:rPr>
        <w:t>M</w:t>
      </w:r>
      <w:r w:rsidR="00564125" w:rsidRPr="00EC1761">
        <w:rPr>
          <w:rFonts w:cstheme="minorHAnsi"/>
          <w:sz w:val="24"/>
          <w:szCs w:val="24"/>
          <w:lang w:val="en-US"/>
        </w:rPr>
        <w:t xml:space="preserve"> </w:t>
      </w:r>
      <w:r w:rsidRPr="00EC1761">
        <w:rPr>
          <w:rFonts w:cstheme="minorHAnsi"/>
          <w:sz w:val="24"/>
          <w:szCs w:val="24"/>
          <w:lang w:val="en-US"/>
        </w:rPr>
        <w:t>completed bootstrap datasets and average the performance measures</w:t>
      </w:r>
      <w:r w:rsidR="00821001">
        <w:rPr>
          <w:rFonts w:cstheme="minorHAnsi"/>
          <w:sz w:val="24"/>
          <w:szCs w:val="24"/>
          <w:lang w:val="en-US"/>
        </w:rPr>
        <w:t xml:space="preserve"> (PM</w:t>
      </w:r>
      <w:r w:rsidR="00821001" w:rsidRPr="00EF747F">
        <w:rPr>
          <w:rFonts w:cstheme="minorHAnsi"/>
          <w:sz w:val="24"/>
          <w:szCs w:val="24"/>
          <w:vertAlign w:val="subscript"/>
          <w:lang w:val="en-US"/>
        </w:rPr>
        <w:t>B</w:t>
      </w:r>
      <w:r w:rsidR="00821001">
        <w:rPr>
          <w:rFonts w:cstheme="minorHAnsi"/>
          <w:sz w:val="24"/>
          <w:szCs w:val="24"/>
          <w:lang w:val="en-US"/>
        </w:rPr>
        <w:t>)</w:t>
      </w:r>
      <w:r w:rsidRPr="00EC1761">
        <w:rPr>
          <w:rFonts w:cstheme="minorHAnsi"/>
          <w:sz w:val="24"/>
          <w:szCs w:val="24"/>
          <w:lang w:val="en-US"/>
        </w:rPr>
        <w:t>;</w:t>
      </w:r>
    </w:p>
    <w:p w14:paraId="456078F0" w14:textId="6DA4D4D8" w:rsidR="008A7A20" w:rsidRPr="00EC1761" w:rsidRDefault="008A7A20" w:rsidP="00E14B78">
      <w:pPr>
        <w:pStyle w:val="ListParagraph"/>
        <w:numPr>
          <w:ilvl w:val="1"/>
          <w:numId w:val="2"/>
        </w:numPr>
        <w:spacing w:line="276" w:lineRule="auto"/>
        <w:rPr>
          <w:rFonts w:cstheme="minorHAnsi"/>
          <w:sz w:val="24"/>
          <w:szCs w:val="24"/>
          <w:lang w:val="en-US"/>
        </w:rPr>
      </w:pPr>
      <w:r w:rsidRPr="00EC1761">
        <w:rPr>
          <w:rFonts w:cstheme="minorHAnsi"/>
          <w:sz w:val="24"/>
          <w:szCs w:val="24"/>
          <w:lang w:val="en-US"/>
        </w:rPr>
        <w:t xml:space="preserve">fit the model with the average coefficients on each of the </w:t>
      </w:r>
      <w:r w:rsidR="00564125">
        <w:rPr>
          <w:rFonts w:cstheme="minorHAnsi"/>
          <w:sz w:val="24"/>
          <w:szCs w:val="24"/>
          <w:lang w:val="en-US"/>
        </w:rPr>
        <w:t>M</w:t>
      </w:r>
      <w:r w:rsidR="00564125" w:rsidRPr="00EC1761">
        <w:rPr>
          <w:rFonts w:cstheme="minorHAnsi"/>
          <w:sz w:val="24"/>
          <w:szCs w:val="24"/>
          <w:lang w:val="en-US"/>
        </w:rPr>
        <w:t xml:space="preserve"> </w:t>
      </w:r>
      <w:r w:rsidRPr="00EC1761">
        <w:rPr>
          <w:rFonts w:cstheme="minorHAnsi"/>
          <w:sz w:val="24"/>
          <w:szCs w:val="24"/>
          <w:lang w:val="en-US"/>
        </w:rPr>
        <w:t>completed original datasets, and average the performance measures</w:t>
      </w:r>
      <w:r w:rsidR="00821001">
        <w:rPr>
          <w:rFonts w:cstheme="minorHAnsi"/>
          <w:sz w:val="24"/>
          <w:szCs w:val="24"/>
          <w:lang w:val="en-US"/>
        </w:rPr>
        <w:t xml:space="preserve"> (PM</w:t>
      </w:r>
      <w:r w:rsidR="00821001" w:rsidRPr="00EF747F">
        <w:rPr>
          <w:rFonts w:cstheme="minorHAnsi"/>
          <w:sz w:val="24"/>
          <w:szCs w:val="24"/>
          <w:vertAlign w:val="subscript"/>
          <w:lang w:val="en-US"/>
        </w:rPr>
        <w:t>O</w:t>
      </w:r>
      <w:r w:rsidR="00821001">
        <w:rPr>
          <w:rFonts w:cstheme="minorHAnsi"/>
          <w:sz w:val="24"/>
          <w:szCs w:val="24"/>
          <w:lang w:val="en-US"/>
        </w:rPr>
        <w:t>)</w:t>
      </w:r>
    </w:p>
    <w:p w14:paraId="210C5B18" w14:textId="23C66CA2" w:rsidR="008A7A20" w:rsidRPr="00EC1761" w:rsidRDefault="008A7A20" w:rsidP="00E14B78">
      <w:pPr>
        <w:pStyle w:val="ListParagraph"/>
        <w:numPr>
          <w:ilvl w:val="1"/>
          <w:numId w:val="2"/>
        </w:numPr>
        <w:spacing w:line="276" w:lineRule="auto"/>
        <w:rPr>
          <w:rFonts w:cstheme="minorHAnsi"/>
          <w:sz w:val="24"/>
          <w:szCs w:val="24"/>
          <w:lang w:val="en-US"/>
        </w:rPr>
      </w:pPr>
      <w:r w:rsidRPr="00EC1761">
        <w:rPr>
          <w:rFonts w:cstheme="minorHAnsi"/>
          <w:sz w:val="24"/>
          <w:szCs w:val="24"/>
          <w:lang w:val="en-US"/>
        </w:rPr>
        <w:t xml:space="preserve">calculate the </w:t>
      </w:r>
      <w:r w:rsidR="00821001">
        <w:rPr>
          <w:rFonts w:cstheme="minorHAnsi"/>
          <w:sz w:val="24"/>
          <w:szCs w:val="24"/>
          <w:lang w:val="en-US"/>
        </w:rPr>
        <w:t xml:space="preserve">optimism as the </w:t>
      </w:r>
      <w:r w:rsidRPr="00EC1761">
        <w:rPr>
          <w:rFonts w:cstheme="minorHAnsi"/>
          <w:sz w:val="24"/>
          <w:szCs w:val="24"/>
          <w:lang w:val="en-US"/>
        </w:rPr>
        <w:t>difference</w:t>
      </w:r>
      <w:r w:rsidR="00821001">
        <w:rPr>
          <w:rFonts w:cstheme="minorHAnsi"/>
          <w:sz w:val="24"/>
          <w:szCs w:val="24"/>
          <w:lang w:val="en-US"/>
        </w:rPr>
        <w:t xml:space="preserve"> PM</w:t>
      </w:r>
      <w:r w:rsidR="00821001" w:rsidRPr="00EF747F">
        <w:rPr>
          <w:rFonts w:cstheme="minorHAnsi"/>
          <w:sz w:val="24"/>
          <w:szCs w:val="24"/>
          <w:vertAlign w:val="subscript"/>
          <w:lang w:val="en-US"/>
        </w:rPr>
        <w:t>B</w:t>
      </w:r>
      <w:r w:rsidR="00821001">
        <w:rPr>
          <w:rFonts w:cstheme="minorHAnsi"/>
          <w:sz w:val="24"/>
          <w:szCs w:val="24"/>
          <w:lang w:val="en-US"/>
        </w:rPr>
        <w:t>-PM</w:t>
      </w:r>
      <w:r w:rsidR="00821001" w:rsidRPr="00EF747F">
        <w:rPr>
          <w:rFonts w:cstheme="minorHAnsi"/>
          <w:sz w:val="24"/>
          <w:szCs w:val="24"/>
          <w:vertAlign w:val="subscript"/>
          <w:lang w:val="en-US"/>
        </w:rPr>
        <w:t>O</w:t>
      </w:r>
      <w:r w:rsidRPr="00EC1761">
        <w:rPr>
          <w:rFonts w:cstheme="minorHAnsi"/>
          <w:sz w:val="24"/>
          <w:szCs w:val="24"/>
          <w:lang w:val="en-US"/>
        </w:rPr>
        <w:t xml:space="preserve"> </w:t>
      </w:r>
      <w:r w:rsidR="00821001">
        <w:rPr>
          <w:rFonts w:cstheme="minorHAnsi"/>
          <w:sz w:val="24"/>
          <w:szCs w:val="24"/>
          <w:lang w:val="en-US"/>
        </w:rPr>
        <w:t>for each</w:t>
      </w:r>
      <w:r w:rsidRPr="00EC1761">
        <w:rPr>
          <w:rFonts w:cstheme="minorHAnsi"/>
          <w:sz w:val="24"/>
          <w:szCs w:val="24"/>
          <w:lang w:val="en-US"/>
        </w:rPr>
        <w:t xml:space="preserve"> performance</w:t>
      </w:r>
      <w:r w:rsidR="00821001">
        <w:rPr>
          <w:rFonts w:cstheme="minorHAnsi"/>
          <w:sz w:val="24"/>
          <w:szCs w:val="24"/>
          <w:lang w:val="en-US"/>
        </w:rPr>
        <w:t xml:space="preserve"> measure</w:t>
      </w:r>
    </w:p>
    <w:p w14:paraId="720F5B44" w14:textId="207F1F5F" w:rsidR="008A7A20" w:rsidRDefault="000E4897" w:rsidP="000E4897">
      <w:pPr>
        <w:pStyle w:val="ListParagraph"/>
        <w:numPr>
          <w:ilvl w:val="1"/>
          <w:numId w:val="2"/>
        </w:numPr>
        <w:spacing w:line="276" w:lineRule="auto"/>
        <w:rPr>
          <w:rFonts w:cstheme="minorHAnsi"/>
          <w:sz w:val="24"/>
          <w:szCs w:val="24"/>
          <w:lang w:val="en-US"/>
        </w:rPr>
      </w:pPr>
      <w:r w:rsidRPr="000E4897">
        <w:rPr>
          <w:rFonts w:cstheme="minorHAnsi"/>
          <w:sz w:val="24"/>
          <w:szCs w:val="24"/>
          <w:lang w:val="en-US"/>
        </w:rPr>
        <w:t xml:space="preserve">repeat a.-f. B-1 </w:t>
      </w:r>
      <w:proofErr w:type="gramStart"/>
      <w:r w:rsidRPr="000E4897">
        <w:rPr>
          <w:rFonts w:cstheme="minorHAnsi"/>
          <w:sz w:val="24"/>
          <w:szCs w:val="24"/>
          <w:lang w:val="en-US"/>
        </w:rPr>
        <w:t>times</w:t>
      </w:r>
      <w:proofErr w:type="gramEnd"/>
      <w:r w:rsidRPr="000E4897">
        <w:rPr>
          <w:rFonts w:cstheme="minorHAnsi"/>
          <w:sz w:val="24"/>
          <w:szCs w:val="24"/>
          <w:lang w:val="en-US"/>
        </w:rPr>
        <w:t xml:space="preserve">, </w:t>
      </w:r>
      <w:sdt>
        <w:sdtPr>
          <w:tag w:val="goog_rdk_18"/>
          <w:id w:val="-850251738"/>
        </w:sdtPr>
        <w:sdtEndPr/>
        <w:sdtContent>
          <w:r w:rsidR="00821001" w:rsidRPr="00EF747F">
            <w:rPr>
              <w:color w:val="000000"/>
              <w:sz w:val="24"/>
              <w:szCs w:val="24"/>
              <w:lang w:val="en-US"/>
            </w:rPr>
            <w:t>and calculate the average of the B optimism estimates</w:t>
          </w:r>
        </w:sdtContent>
      </w:sdt>
      <w:r w:rsidR="00821001" w:rsidRPr="000E4897" w:rsidDel="00821001">
        <w:rPr>
          <w:rFonts w:cstheme="minorHAnsi"/>
          <w:sz w:val="24"/>
          <w:szCs w:val="24"/>
          <w:lang w:val="en-US"/>
        </w:rPr>
        <w:t xml:space="preserve"> </w:t>
      </w:r>
    </w:p>
    <w:p w14:paraId="5ACD161F" w14:textId="2FD671C1" w:rsidR="00821001" w:rsidRPr="00EC1761" w:rsidRDefault="00821001" w:rsidP="000E4897">
      <w:pPr>
        <w:pStyle w:val="ListParagraph"/>
        <w:numPr>
          <w:ilvl w:val="1"/>
          <w:numId w:val="2"/>
        </w:numPr>
        <w:spacing w:line="276" w:lineRule="auto"/>
        <w:rPr>
          <w:rFonts w:cstheme="minorHAnsi"/>
          <w:sz w:val="24"/>
          <w:szCs w:val="24"/>
          <w:lang w:val="en-US"/>
        </w:rPr>
      </w:pPr>
      <w:r w:rsidRPr="00EF747F">
        <w:rPr>
          <w:color w:val="000000"/>
          <w:sz w:val="24"/>
          <w:szCs w:val="24"/>
          <w:lang w:val="en-US"/>
        </w:rPr>
        <w:lastRenderedPageBreak/>
        <w:t>subtract the average optimism from the apparent performance PM</w:t>
      </w:r>
      <w:r w:rsidRPr="00EF747F">
        <w:rPr>
          <w:color w:val="000000"/>
          <w:sz w:val="24"/>
          <w:szCs w:val="24"/>
          <w:vertAlign w:val="subscript"/>
          <w:lang w:val="en-US"/>
        </w:rPr>
        <w:t>D</w:t>
      </w:r>
      <w:r w:rsidRPr="00EF747F">
        <w:rPr>
          <w:color w:val="000000"/>
          <w:sz w:val="24"/>
          <w:szCs w:val="24"/>
          <w:lang w:val="en-US"/>
        </w:rPr>
        <w:t xml:space="preserve"> to obtain internally validated performance estimates for model M</w:t>
      </w:r>
      <w:r w:rsidRPr="00EF747F">
        <w:rPr>
          <w:color w:val="000000"/>
          <w:sz w:val="24"/>
          <w:szCs w:val="24"/>
          <w:vertAlign w:val="subscript"/>
          <w:lang w:val="en-US"/>
        </w:rPr>
        <w:t>D</w:t>
      </w:r>
      <w:sdt>
        <w:sdtPr>
          <w:tag w:val="goog_rdk_20"/>
          <w:id w:val="-619387359"/>
        </w:sdtPr>
        <w:sdtEndPr/>
        <w:sdtContent>
          <w:r w:rsidRPr="00EF747F">
            <w:rPr>
              <w:color w:val="000000"/>
              <w:sz w:val="24"/>
              <w:szCs w:val="24"/>
              <w:lang w:val="en-US"/>
            </w:rPr>
            <w:t>–</w:t>
          </w:r>
          <w:sdt>
            <w:sdtPr>
              <w:tag w:val="goog_rdk_21"/>
              <w:id w:val="-2044125852"/>
            </w:sdtPr>
            <w:sdtEndPr/>
            <w:sdtContent>
              <w:r w:rsidRPr="00EF747F">
                <w:rPr>
                  <w:color w:val="000000"/>
                  <w:sz w:val="24"/>
                  <w:szCs w:val="24"/>
                  <w:lang w:val="en-US"/>
                </w:rPr>
                <w:t>denoted as "bootstrap-corrected" performance estimates in this study</w:t>
              </w:r>
            </w:sdtContent>
          </w:sdt>
        </w:sdtContent>
      </w:sdt>
    </w:p>
    <w:p w14:paraId="254A01D3" w14:textId="4078FC7D" w:rsidR="0065413C" w:rsidRPr="00BE6FDA" w:rsidRDefault="0065413C" w:rsidP="00EF747F">
      <w:pPr>
        <w:pStyle w:val="ListParagraph"/>
        <w:numPr>
          <w:ilvl w:val="0"/>
          <w:numId w:val="2"/>
        </w:numPr>
        <w:spacing w:line="276" w:lineRule="auto"/>
        <w:ind w:left="993"/>
        <w:rPr>
          <w:sz w:val="24"/>
          <w:lang w:val="en-US"/>
        </w:rPr>
      </w:pPr>
      <w:r>
        <w:rPr>
          <w:sz w:val="24"/>
          <w:lang w:val="en-US"/>
        </w:rPr>
        <w:t xml:space="preserve">Recruit </w:t>
      </w:r>
      <w:proofErr w:type="spellStart"/>
      <w:r>
        <w:rPr>
          <w:sz w:val="24"/>
          <w:lang w:val="en-US"/>
        </w:rPr>
        <w:t>N</w:t>
      </w:r>
      <w:r w:rsidRPr="00D32151">
        <w:rPr>
          <w:sz w:val="24"/>
          <w:vertAlign w:val="subscript"/>
          <w:lang w:val="en-US"/>
        </w:rPr>
        <w:t>add</w:t>
      </w:r>
      <w:proofErr w:type="spellEnd"/>
      <w:r>
        <w:rPr>
          <w:sz w:val="24"/>
          <w:lang w:val="en-US"/>
        </w:rPr>
        <w:t xml:space="preserve"> new patients</w:t>
      </w:r>
      <w:r w:rsidR="000E4897" w:rsidRPr="000E4897">
        <w:rPr>
          <w:sz w:val="24"/>
          <w:lang w:val="en-US"/>
        </w:rPr>
        <w:t>, add them to the development dataset, and repeat steps iii.- vi.</w:t>
      </w:r>
    </w:p>
    <w:p w14:paraId="2334C0E3" w14:textId="7C7B0E10" w:rsidR="0065413C" w:rsidRPr="00A251CF" w:rsidRDefault="0065413C" w:rsidP="00E14B78">
      <w:pPr>
        <w:pStyle w:val="ListParagraph"/>
        <w:numPr>
          <w:ilvl w:val="0"/>
          <w:numId w:val="2"/>
        </w:numPr>
        <w:spacing w:line="276" w:lineRule="auto"/>
        <w:ind w:left="993"/>
        <w:rPr>
          <w:sz w:val="24"/>
          <w:lang w:val="en-US"/>
        </w:rPr>
      </w:pPr>
      <w:r>
        <w:rPr>
          <w:sz w:val="24"/>
          <w:lang w:val="en-US"/>
        </w:rPr>
        <w:t xml:space="preserve">Repeat step </w:t>
      </w:r>
      <w:r w:rsidR="00087178">
        <w:rPr>
          <w:sz w:val="24"/>
          <w:lang w:val="en-US"/>
        </w:rPr>
        <w:t>v</w:t>
      </w:r>
      <w:r w:rsidR="00A04998">
        <w:rPr>
          <w:sz w:val="24"/>
          <w:lang w:val="en-US"/>
        </w:rPr>
        <w:t>i</w:t>
      </w:r>
      <w:r w:rsidR="000E4897">
        <w:rPr>
          <w:sz w:val="24"/>
          <w:lang w:val="en-US"/>
        </w:rPr>
        <w:t>i</w:t>
      </w:r>
      <w:r>
        <w:rPr>
          <w:sz w:val="24"/>
          <w:lang w:val="en-US"/>
        </w:rPr>
        <w:t xml:space="preserve">. until a prespecified stopping </w:t>
      </w:r>
      <w:r w:rsidR="007B58C9">
        <w:rPr>
          <w:sz w:val="24"/>
          <w:lang w:val="en-US"/>
        </w:rPr>
        <w:t>rule</w:t>
      </w:r>
      <w:r>
        <w:rPr>
          <w:sz w:val="24"/>
          <w:lang w:val="en-US"/>
        </w:rPr>
        <w:t xml:space="preserve"> has been reached</w:t>
      </w:r>
      <w:r w:rsidR="00DE5B12">
        <w:rPr>
          <w:sz w:val="24"/>
          <w:lang w:val="en-US"/>
        </w:rPr>
        <w:t xml:space="preserve">; </w:t>
      </w:r>
      <w:r w:rsidR="00DE5B12" w:rsidRPr="00EF747F">
        <w:rPr>
          <w:color w:val="000000"/>
          <w:sz w:val="24"/>
          <w:szCs w:val="24"/>
          <w:lang w:val="en-US"/>
        </w:rPr>
        <w:t>the model M</w:t>
      </w:r>
      <w:r w:rsidR="00DE5B12" w:rsidRPr="00EF747F">
        <w:rPr>
          <w:color w:val="000000"/>
          <w:sz w:val="24"/>
          <w:szCs w:val="24"/>
          <w:vertAlign w:val="subscript"/>
          <w:lang w:val="en-US"/>
        </w:rPr>
        <w:t>D</w:t>
      </w:r>
      <w:r w:rsidR="00DE5B12" w:rsidRPr="00EF747F">
        <w:rPr>
          <w:color w:val="000000"/>
          <w:sz w:val="24"/>
          <w:szCs w:val="24"/>
          <w:lang w:val="en-US"/>
        </w:rPr>
        <w:t xml:space="preserve"> for which the stopping rule has been reached is the final prediction model</w:t>
      </w:r>
    </w:p>
    <w:p w14:paraId="7B5E9C18" w14:textId="77777777" w:rsidR="007B58C9" w:rsidRDefault="007B58C9" w:rsidP="007B58C9">
      <w:pPr>
        <w:spacing w:line="276" w:lineRule="auto"/>
        <w:rPr>
          <w:sz w:val="24"/>
          <w:szCs w:val="24"/>
          <w:lang w:val="en-US"/>
        </w:rPr>
      </w:pPr>
    </w:p>
    <w:p w14:paraId="68AC9F1C" w14:textId="2EEF07F7" w:rsidR="007B58C9" w:rsidRDefault="007B58C9" w:rsidP="007B58C9">
      <w:pPr>
        <w:spacing w:line="276" w:lineRule="auto"/>
        <w:rPr>
          <w:sz w:val="24"/>
          <w:szCs w:val="24"/>
          <w:lang w:val="en-US"/>
        </w:rPr>
      </w:pPr>
      <w:r>
        <w:rPr>
          <w:sz w:val="24"/>
          <w:lang w:val="en-US"/>
        </w:rPr>
        <w:t xml:space="preserve">In our </w:t>
      </w:r>
      <w:r w:rsidR="001557B0">
        <w:rPr>
          <w:sz w:val="24"/>
          <w:lang w:val="en-US"/>
        </w:rPr>
        <w:t>resampling study</w:t>
      </w:r>
      <w:r>
        <w:rPr>
          <w:sz w:val="24"/>
          <w:lang w:val="en-US"/>
        </w:rPr>
        <w:t>,</w:t>
      </w:r>
      <w:r w:rsidRPr="00022988">
        <w:rPr>
          <w:sz w:val="24"/>
          <w:lang w:val="en-US"/>
        </w:rPr>
        <w:t xml:space="preserve"> </w:t>
      </w:r>
      <w:r>
        <w:rPr>
          <w:sz w:val="24"/>
          <w:lang w:val="en-US"/>
        </w:rPr>
        <w:t>w</w:t>
      </w:r>
      <w:r w:rsidRPr="00022988">
        <w:rPr>
          <w:sz w:val="24"/>
          <w:lang w:val="en-US"/>
        </w:rPr>
        <w:t xml:space="preserve">e sampled without replacement from the available datasets, with </w:t>
      </w:r>
      <w:proofErr w:type="spellStart"/>
      <w:r w:rsidRPr="00022988">
        <w:rPr>
          <w:sz w:val="24"/>
          <w:lang w:val="en-US"/>
        </w:rPr>
        <w:t>N</w:t>
      </w:r>
      <w:r w:rsidRPr="00022988">
        <w:rPr>
          <w:sz w:val="24"/>
          <w:vertAlign w:val="subscript"/>
          <w:lang w:val="en-US"/>
        </w:rPr>
        <w:t>start</w:t>
      </w:r>
      <w:proofErr w:type="spellEnd"/>
      <w:r w:rsidRPr="00022988">
        <w:rPr>
          <w:sz w:val="24"/>
          <w:lang w:val="en-US"/>
        </w:rPr>
        <w:t xml:space="preserve"> = 100</w:t>
      </w:r>
      <w:r>
        <w:rPr>
          <w:sz w:val="24"/>
          <w:lang w:val="en-US"/>
        </w:rPr>
        <w:t xml:space="preserve">, </w:t>
      </w:r>
      <w:r w:rsidR="006E4E9C">
        <w:rPr>
          <w:sz w:val="24"/>
          <w:lang w:val="en-US"/>
        </w:rPr>
        <w:t xml:space="preserve">M = 20, </w:t>
      </w:r>
      <w:r>
        <w:rPr>
          <w:sz w:val="24"/>
          <w:lang w:val="en-US"/>
        </w:rPr>
        <w:t xml:space="preserve">B = 200, and </w:t>
      </w:r>
      <w:proofErr w:type="spellStart"/>
      <w:r w:rsidRPr="00022988">
        <w:rPr>
          <w:sz w:val="24"/>
          <w:lang w:val="en-US"/>
        </w:rPr>
        <w:t>N</w:t>
      </w:r>
      <w:r w:rsidRPr="00022988">
        <w:rPr>
          <w:sz w:val="24"/>
          <w:vertAlign w:val="subscript"/>
          <w:lang w:val="en-US"/>
        </w:rPr>
        <w:t>add</w:t>
      </w:r>
      <w:proofErr w:type="spellEnd"/>
      <w:r w:rsidRPr="00022988">
        <w:rPr>
          <w:sz w:val="24"/>
          <w:lang w:val="en-US"/>
        </w:rPr>
        <w:t xml:space="preserve"> = 50. We continued until a sample size of 3000 was reached, even when the stopping </w:t>
      </w:r>
      <w:r>
        <w:rPr>
          <w:sz w:val="24"/>
          <w:lang w:val="en-US"/>
        </w:rPr>
        <w:t>rule</w:t>
      </w:r>
      <w:r w:rsidRPr="00022988">
        <w:rPr>
          <w:sz w:val="24"/>
          <w:lang w:val="en-US"/>
        </w:rPr>
        <w:t xml:space="preserve"> was reached earlier. </w:t>
      </w:r>
    </w:p>
    <w:p w14:paraId="6801FC3F" w14:textId="69792C7D" w:rsidR="007B04DE" w:rsidRPr="007B04DE" w:rsidRDefault="007B58C9" w:rsidP="007B58C9">
      <w:pPr>
        <w:spacing w:line="276" w:lineRule="auto"/>
        <w:rPr>
          <w:sz w:val="24"/>
          <w:szCs w:val="24"/>
          <w:lang w:val="en-US"/>
        </w:rPr>
      </w:pPr>
      <w:r>
        <w:rPr>
          <w:sz w:val="24"/>
          <w:szCs w:val="24"/>
          <w:lang w:val="en-US"/>
        </w:rPr>
        <w:t>Because this procedure is</w:t>
      </w:r>
      <w:r w:rsidR="007B04DE" w:rsidRPr="007B04DE">
        <w:rPr>
          <w:sz w:val="24"/>
          <w:szCs w:val="24"/>
          <w:lang w:val="en-US"/>
        </w:rPr>
        <w:t xml:space="preserve"> computationally intensive, this process was performed only once. Bootstrap validation </w:t>
      </w:r>
      <w:r w:rsidR="00564125" w:rsidRPr="007B04DE">
        <w:rPr>
          <w:sz w:val="24"/>
          <w:szCs w:val="24"/>
          <w:lang w:val="en-US"/>
        </w:rPr>
        <w:t>involve</w:t>
      </w:r>
      <w:r w:rsidR="00564125">
        <w:rPr>
          <w:sz w:val="24"/>
          <w:szCs w:val="24"/>
          <w:lang w:val="en-US"/>
        </w:rPr>
        <w:t>d</w:t>
      </w:r>
      <w:r w:rsidR="00564125" w:rsidRPr="007B04DE">
        <w:rPr>
          <w:sz w:val="24"/>
          <w:szCs w:val="24"/>
          <w:lang w:val="en-US"/>
        </w:rPr>
        <w:t xml:space="preserve"> </w:t>
      </w:r>
      <w:r w:rsidR="007B04DE" w:rsidRPr="007B04DE">
        <w:rPr>
          <w:sz w:val="24"/>
          <w:szCs w:val="24"/>
          <w:lang w:val="en-US"/>
        </w:rPr>
        <w:t>fitting 20 models in each of 200 iterations, i.e. 4000 models in total. In practical applications, we anticipate this process can be made computationally more efficient by reducing the number of imputations and/or the number of iterations, but we did not investigate this.</w:t>
      </w:r>
    </w:p>
    <w:p w14:paraId="2D3591C5" w14:textId="77777777" w:rsidR="0065413C" w:rsidRPr="00EC1761" w:rsidRDefault="0065413C" w:rsidP="00F03C5E">
      <w:pPr>
        <w:autoSpaceDE w:val="0"/>
        <w:autoSpaceDN w:val="0"/>
        <w:adjustRightInd w:val="0"/>
        <w:spacing w:after="0" w:line="276" w:lineRule="auto"/>
        <w:rPr>
          <w:rFonts w:cstheme="minorHAnsi"/>
          <w:sz w:val="24"/>
          <w:szCs w:val="24"/>
          <w:lang w:val="en-US"/>
        </w:rPr>
      </w:pPr>
    </w:p>
    <w:p w14:paraId="40698CAE" w14:textId="77777777" w:rsidR="00E87F45" w:rsidRPr="00EC1761" w:rsidRDefault="00E87F45" w:rsidP="00F03C5E">
      <w:pPr>
        <w:spacing w:line="276" w:lineRule="auto"/>
        <w:rPr>
          <w:rFonts w:cstheme="minorHAnsi"/>
          <w:sz w:val="24"/>
          <w:szCs w:val="24"/>
          <w:lang w:val="en-US"/>
        </w:rPr>
      </w:pPr>
    </w:p>
    <w:p w14:paraId="28FCDB48" w14:textId="77777777" w:rsidR="00856D11" w:rsidRDefault="00856D11" w:rsidP="00F03C5E">
      <w:pPr>
        <w:spacing w:line="276" w:lineRule="auto"/>
        <w:rPr>
          <w:rFonts w:asciiTheme="majorHAnsi" w:eastAsiaTheme="majorEastAsia" w:hAnsiTheme="majorHAnsi" w:cstheme="majorBidi"/>
          <w:b/>
          <w:color w:val="000000" w:themeColor="text1"/>
          <w:sz w:val="24"/>
          <w:szCs w:val="26"/>
          <w:lang w:val="en-US"/>
        </w:rPr>
      </w:pPr>
      <w:r>
        <w:rPr>
          <w:b/>
          <w:color w:val="000000" w:themeColor="text1"/>
          <w:sz w:val="24"/>
          <w:lang w:val="en-US"/>
        </w:rPr>
        <w:br w:type="page"/>
      </w:r>
    </w:p>
    <w:p w14:paraId="610FF830" w14:textId="69E74D37" w:rsidR="00A9492D" w:rsidRDefault="00A9492D" w:rsidP="00A9492D">
      <w:pPr>
        <w:pStyle w:val="Heading2"/>
        <w:spacing w:line="276" w:lineRule="auto"/>
        <w:rPr>
          <w:b/>
          <w:color w:val="000000" w:themeColor="text1"/>
          <w:sz w:val="24"/>
          <w:lang w:val="en-US"/>
        </w:rPr>
      </w:pPr>
      <w:r>
        <w:rPr>
          <w:b/>
          <w:color w:val="000000" w:themeColor="text1"/>
          <w:sz w:val="24"/>
          <w:lang w:val="en-US"/>
        </w:rPr>
        <w:lastRenderedPageBreak/>
        <w:t>Appendix B. Handling of warnings and errors</w:t>
      </w:r>
    </w:p>
    <w:p w14:paraId="3CB13DF4" w14:textId="77777777" w:rsidR="00A9492D" w:rsidRPr="00EC1761" w:rsidRDefault="00A9492D" w:rsidP="00A9492D">
      <w:pPr>
        <w:spacing w:line="276" w:lineRule="auto"/>
        <w:ind w:left="1080"/>
        <w:rPr>
          <w:rFonts w:cstheme="minorHAnsi"/>
          <w:b/>
          <w:sz w:val="24"/>
          <w:szCs w:val="24"/>
          <w:lang w:val="en-US"/>
        </w:rPr>
      </w:pPr>
    </w:p>
    <w:p w14:paraId="76A27E6C" w14:textId="77777777" w:rsidR="00A9492D" w:rsidRPr="00F85B81" w:rsidRDefault="00A9492D" w:rsidP="00A9492D">
      <w:pPr>
        <w:pStyle w:val="Heading4"/>
        <w:spacing w:line="276" w:lineRule="auto"/>
        <w:rPr>
          <w:rFonts w:asciiTheme="minorHAnsi" w:hAnsiTheme="minorHAnsi" w:cstheme="minorHAnsi"/>
          <w:color w:val="auto"/>
          <w:sz w:val="24"/>
          <w:szCs w:val="24"/>
          <w:lang w:val="en-US"/>
        </w:rPr>
      </w:pPr>
      <w:r w:rsidRPr="00F85B81">
        <w:rPr>
          <w:rFonts w:asciiTheme="minorHAnsi" w:hAnsiTheme="minorHAnsi" w:cstheme="minorHAnsi"/>
          <w:color w:val="auto"/>
          <w:sz w:val="24"/>
          <w:szCs w:val="24"/>
          <w:lang w:val="en-US"/>
        </w:rPr>
        <w:t xml:space="preserve">Recording and handling of warnings/errors </w:t>
      </w:r>
    </w:p>
    <w:p w14:paraId="52D8EBB2" w14:textId="77777777" w:rsidR="00A9492D" w:rsidRPr="00EC1761" w:rsidRDefault="00A9492D" w:rsidP="00A9492D">
      <w:pPr>
        <w:spacing w:line="276" w:lineRule="auto"/>
        <w:rPr>
          <w:rFonts w:cstheme="minorHAnsi"/>
          <w:sz w:val="24"/>
          <w:szCs w:val="24"/>
          <w:lang w:val="en-US"/>
        </w:rPr>
      </w:pPr>
    </w:p>
    <w:p w14:paraId="66D6EC3F" w14:textId="77777777" w:rsidR="00A9492D" w:rsidRPr="00EC1761" w:rsidRDefault="00A9492D" w:rsidP="00A9492D">
      <w:pPr>
        <w:spacing w:line="276" w:lineRule="auto"/>
        <w:rPr>
          <w:rFonts w:cstheme="minorHAnsi"/>
          <w:sz w:val="24"/>
          <w:szCs w:val="24"/>
          <w:lang w:val="en-US"/>
        </w:rPr>
      </w:pPr>
      <w:r>
        <w:rPr>
          <w:rFonts w:cstheme="minorHAnsi"/>
          <w:sz w:val="24"/>
          <w:szCs w:val="24"/>
          <w:lang w:val="en-US"/>
        </w:rPr>
        <w:t>E</w:t>
      </w:r>
      <w:r w:rsidRPr="00EC1761">
        <w:rPr>
          <w:rFonts w:cstheme="minorHAnsi"/>
          <w:sz w:val="24"/>
          <w:szCs w:val="24"/>
          <w:lang w:val="en-US"/>
        </w:rPr>
        <w:t>rrors and warnings</w:t>
      </w:r>
      <w:r>
        <w:rPr>
          <w:rFonts w:cstheme="minorHAnsi"/>
          <w:sz w:val="24"/>
          <w:szCs w:val="24"/>
          <w:lang w:val="en-US"/>
        </w:rPr>
        <w:t xml:space="preserve"> relate to possible separation of the model fit or to non-variability in binary predictors, and</w:t>
      </w:r>
      <w:r w:rsidRPr="00EC1761">
        <w:rPr>
          <w:rFonts w:cstheme="minorHAnsi"/>
          <w:sz w:val="24"/>
          <w:szCs w:val="24"/>
          <w:lang w:val="en-US"/>
        </w:rPr>
        <w:t xml:space="preserve"> occurred when we fit the model on the training set or on bootstrap datasets during internal validation.</w:t>
      </w:r>
      <w:r>
        <w:rPr>
          <w:rFonts w:cstheme="minorHAnsi"/>
          <w:sz w:val="24"/>
          <w:szCs w:val="24"/>
          <w:lang w:val="en-US"/>
        </w:rPr>
        <w:t xml:space="preserve"> </w:t>
      </w:r>
      <w:r w:rsidRPr="00EC1761">
        <w:rPr>
          <w:rFonts w:cstheme="minorHAnsi"/>
          <w:sz w:val="24"/>
          <w:szCs w:val="24"/>
          <w:lang w:val="en-US"/>
        </w:rPr>
        <w:t>Initially, the plan was to start with a train</w:t>
      </w:r>
      <w:r>
        <w:rPr>
          <w:rFonts w:cstheme="minorHAnsi"/>
          <w:sz w:val="24"/>
          <w:szCs w:val="24"/>
          <w:lang w:val="en-US"/>
        </w:rPr>
        <w:t>ing</w:t>
      </w:r>
      <w:r w:rsidRPr="00EC1761">
        <w:rPr>
          <w:rFonts w:cstheme="minorHAnsi"/>
          <w:sz w:val="24"/>
          <w:szCs w:val="24"/>
          <w:lang w:val="en-US"/>
        </w:rPr>
        <w:t xml:space="preserve"> set</w:t>
      </w:r>
      <w:r>
        <w:rPr>
          <w:rFonts w:cstheme="minorHAnsi"/>
          <w:sz w:val="24"/>
          <w:szCs w:val="24"/>
          <w:lang w:val="en-US"/>
        </w:rPr>
        <w:t xml:space="preserve"> of</w:t>
      </w:r>
      <w:r w:rsidRPr="00EC1761">
        <w:rPr>
          <w:rFonts w:cstheme="minorHAnsi"/>
          <w:sz w:val="24"/>
          <w:szCs w:val="24"/>
          <w:lang w:val="en-US"/>
        </w:rPr>
        <w:t xml:space="preserve"> 50 patients. </w:t>
      </w:r>
      <w:r>
        <w:rPr>
          <w:rFonts w:cstheme="minorHAnsi"/>
          <w:sz w:val="24"/>
          <w:szCs w:val="24"/>
          <w:lang w:val="en-US"/>
        </w:rPr>
        <w:t>D</w:t>
      </w:r>
      <w:r w:rsidRPr="00EC1761">
        <w:rPr>
          <w:rFonts w:cstheme="minorHAnsi"/>
          <w:sz w:val="24"/>
          <w:szCs w:val="24"/>
          <w:lang w:val="en-US"/>
        </w:rPr>
        <w:t xml:space="preserve">ue to the high number of errors and warnings that occurred related to the lack of variability of binary predictors or </w:t>
      </w:r>
      <w:r>
        <w:rPr>
          <w:rFonts w:cstheme="minorHAnsi"/>
          <w:sz w:val="24"/>
          <w:szCs w:val="24"/>
          <w:lang w:val="en-US"/>
        </w:rPr>
        <w:t xml:space="preserve">possible </w:t>
      </w:r>
      <w:r w:rsidRPr="00EC1761">
        <w:rPr>
          <w:rFonts w:cstheme="minorHAnsi"/>
          <w:sz w:val="24"/>
          <w:szCs w:val="24"/>
          <w:lang w:val="en-US"/>
        </w:rPr>
        <w:t>separation of the logistic regression model</w:t>
      </w:r>
      <w:r>
        <w:rPr>
          <w:rFonts w:cstheme="minorHAnsi"/>
          <w:sz w:val="24"/>
          <w:szCs w:val="24"/>
          <w:lang w:val="en-US"/>
        </w:rPr>
        <w:t>, we decided to start with training sets of 100 patients</w:t>
      </w:r>
      <w:r w:rsidRPr="00EC1761">
        <w:rPr>
          <w:rFonts w:cstheme="minorHAnsi"/>
          <w:sz w:val="24"/>
          <w:szCs w:val="24"/>
          <w:lang w:val="en-US"/>
        </w:rPr>
        <w:t xml:space="preserve">. </w:t>
      </w:r>
    </w:p>
    <w:p w14:paraId="5E320BE5" w14:textId="77777777" w:rsidR="00A9492D" w:rsidRPr="00EC1761" w:rsidRDefault="00A9492D" w:rsidP="00A9492D">
      <w:pPr>
        <w:spacing w:line="276" w:lineRule="auto"/>
        <w:ind w:left="2160"/>
        <w:rPr>
          <w:rFonts w:cstheme="minorHAnsi"/>
          <w:sz w:val="24"/>
          <w:szCs w:val="24"/>
          <w:lang w:val="en-US"/>
        </w:rPr>
      </w:pPr>
    </w:p>
    <w:p w14:paraId="40FF3652" w14:textId="77777777" w:rsidR="00A9492D" w:rsidRDefault="00A9492D" w:rsidP="00A9492D">
      <w:pPr>
        <w:spacing w:line="276" w:lineRule="auto"/>
        <w:rPr>
          <w:rFonts w:cstheme="minorHAnsi"/>
          <w:sz w:val="24"/>
          <w:szCs w:val="24"/>
          <w:lang w:val="en-US"/>
        </w:rPr>
      </w:pPr>
      <w:r>
        <w:rPr>
          <w:rFonts w:cstheme="minorHAnsi"/>
          <w:sz w:val="24"/>
          <w:szCs w:val="24"/>
          <w:lang w:val="en-US"/>
        </w:rPr>
        <w:t>For model fitting on the training set, we report per sample size update the percentage of training sets across the 500 repetitions in which a w</w:t>
      </w:r>
      <w:r w:rsidRPr="00EC1761">
        <w:rPr>
          <w:rFonts w:cstheme="minorHAnsi"/>
          <w:sz w:val="24"/>
          <w:szCs w:val="24"/>
          <w:lang w:val="en-US"/>
        </w:rPr>
        <w:t>arning</w:t>
      </w:r>
      <w:r>
        <w:rPr>
          <w:rFonts w:cstheme="minorHAnsi"/>
          <w:sz w:val="24"/>
          <w:szCs w:val="24"/>
          <w:lang w:val="en-US"/>
        </w:rPr>
        <w:t>/</w:t>
      </w:r>
      <w:r w:rsidRPr="00EC1761">
        <w:rPr>
          <w:rFonts w:cstheme="minorHAnsi"/>
          <w:sz w:val="24"/>
          <w:szCs w:val="24"/>
          <w:lang w:val="en-US"/>
        </w:rPr>
        <w:t>error message</w:t>
      </w:r>
      <w:r>
        <w:rPr>
          <w:rFonts w:cstheme="minorHAnsi"/>
          <w:sz w:val="24"/>
          <w:szCs w:val="24"/>
          <w:lang w:val="en-US"/>
        </w:rPr>
        <w:t xml:space="preserve"> was given</w:t>
      </w:r>
      <w:r w:rsidRPr="00EC1761">
        <w:rPr>
          <w:rFonts w:cstheme="minorHAnsi"/>
          <w:sz w:val="24"/>
          <w:szCs w:val="24"/>
          <w:lang w:val="en-US"/>
        </w:rPr>
        <w:t>.</w:t>
      </w:r>
      <w:r>
        <w:rPr>
          <w:rFonts w:cstheme="minorHAnsi"/>
          <w:sz w:val="24"/>
          <w:szCs w:val="24"/>
          <w:lang w:val="en-US"/>
        </w:rPr>
        <w:t xml:space="preserve"> For bootstrapping, we report per sample size update the percentage of bootstrap samples (across the 500 (repetitions) x 200 (bootstrap samples in each repetition = 100000 samples) in which a warning/error was given.</w:t>
      </w:r>
    </w:p>
    <w:p w14:paraId="19D3B15F" w14:textId="77777777" w:rsidR="00A9492D" w:rsidRDefault="00A9492D" w:rsidP="00A9492D">
      <w:pPr>
        <w:spacing w:line="276" w:lineRule="auto"/>
        <w:rPr>
          <w:lang w:val="en-US"/>
        </w:rPr>
      </w:pPr>
    </w:p>
    <w:p w14:paraId="69484B39" w14:textId="50755207" w:rsidR="00A9492D" w:rsidRPr="00EC1761" w:rsidRDefault="00A9492D" w:rsidP="00A9492D">
      <w:pPr>
        <w:spacing w:line="276" w:lineRule="auto"/>
        <w:ind w:left="24"/>
        <w:rPr>
          <w:rFonts w:cstheme="minorHAnsi"/>
          <w:sz w:val="24"/>
          <w:szCs w:val="24"/>
          <w:lang w:val="en-US"/>
        </w:rPr>
      </w:pPr>
      <w:r w:rsidRPr="00EC1761">
        <w:rPr>
          <w:rFonts w:cstheme="minorHAnsi"/>
          <w:sz w:val="24"/>
          <w:szCs w:val="24"/>
          <w:lang w:val="en-US"/>
        </w:rPr>
        <w:t xml:space="preserve">The </w:t>
      </w:r>
      <w:r>
        <w:rPr>
          <w:rFonts w:cstheme="minorHAnsi"/>
          <w:sz w:val="24"/>
          <w:szCs w:val="24"/>
          <w:lang w:val="en-US"/>
        </w:rPr>
        <w:t>datasets</w:t>
      </w:r>
      <w:r w:rsidRPr="00EC1761">
        <w:rPr>
          <w:rFonts w:cstheme="minorHAnsi"/>
          <w:sz w:val="24"/>
          <w:szCs w:val="24"/>
          <w:lang w:val="en-US"/>
        </w:rPr>
        <w:t xml:space="preserve"> in which </w:t>
      </w:r>
      <w:r>
        <w:rPr>
          <w:rFonts w:cstheme="minorHAnsi"/>
          <w:sz w:val="24"/>
          <w:szCs w:val="24"/>
          <w:lang w:val="en-US"/>
        </w:rPr>
        <w:t xml:space="preserve">a warning for possible </w:t>
      </w:r>
      <w:r w:rsidRPr="00EC1761">
        <w:rPr>
          <w:rFonts w:cstheme="minorHAnsi"/>
          <w:sz w:val="24"/>
          <w:szCs w:val="24"/>
          <w:lang w:val="en-US"/>
        </w:rPr>
        <w:t>separation</w:t>
      </w:r>
      <w:r>
        <w:rPr>
          <w:rFonts w:cstheme="minorHAnsi"/>
          <w:sz w:val="24"/>
          <w:szCs w:val="24"/>
          <w:lang w:val="en-US"/>
        </w:rPr>
        <w:t xml:space="preserve"> was given</w:t>
      </w:r>
      <w:r w:rsidRPr="00EC1761">
        <w:rPr>
          <w:rFonts w:cstheme="minorHAnsi"/>
          <w:sz w:val="24"/>
          <w:szCs w:val="24"/>
          <w:lang w:val="en-US"/>
        </w:rPr>
        <w:t xml:space="preserve"> were kept in our analysis.</w:t>
      </w:r>
      <w:r>
        <w:rPr>
          <w:rFonts w:cstheme="minorHAnsi"/>
          <w:sz w:val="24"/>
          <w:szCs w:val="24"/>
          <w:lang w:val="en-US"/>
        </w:rPr>
        <w:t xml:space="preserve"> </w:t>
      </w:r>
      <w:r w:rsidR="0027761B">
        <w:rPr>
          <w:rFonts w:cstheme="minorHAnsi"/>
          <w:sz w:val="24"/>
          <w:szCs w:val="24"/>
          <w:lang w:val="en-US"/>
        </w:rPr>
        <w:t xml:space="preserve">Datasets with </w:t>
      </w:r>
      <w:r w:rsidRPr="00EC1761">
        <w:rPr>
          <w:rFonts w:cstheme="minorHAnsi"/>
          <w:sz w:val="24"/>
          <w:szCs w:val="24"/>
          <w:lang w:val="en-US"/>
        </w:rPr>
        <w:t>non-variability of a binary predictor</w:t>
      </w:r>
      <w:r w:rsidR="0027761B">
        <w:rPr>
          <w:rFonts w:cstheme="minorHAnsi"/>
          <w:sz w:val="24"/>
          <w:szCs w:val="24"/>
          <w:lang w:val="en-US"/>
        </w:rPr>
        <w:t xml:space="preserve"> or another error</w:t>
      </w:r>
      <w:r w:rsidRPr="00EC1761">
        <w:rPr>
          <w:rFonts w:cstheme="minorHAnsi"/>
          <w:sz w:val="24"/>
          <w:szCs w:val="24"/>
          <w:lang w:val="en-US"/>
        </w:rPr>
        <w:t xml:space="preserve"> </w:t>
      </w:r>
      <w:r>
        <w:rPr>
          <w:rFonts w:cstheme="minorHAnsi"/>
          <w:sz w:val="24"/>
          <w:szCs w:val="24"/>
          <w:lang w:val="en-US"/>
        </w:rPr>
        <w:t xml:space="preserve">only occurred in bootstrap samples and </w:t>
      </w:r>
      <w:r w:rsidRPr="00EC1761">
        <w:rPr>
          <w:rFonts w:cstheme="minorHAnsi"/>
          <w:sz w:val="24"/>
          <w:szCs w:val="24"/>
          <w:lang w:val="en-US"/>
        </w:rPr>
        <w:t xml:space="preserve">were </w:t>
      </w:r>
      <w:r>
        <w:rPr>
          <w:rFonts w:cstheme="minorHAnsi"/>
          <w:sz w:val="24"/>
          <w:szCs w:val="24"/>
          <w:lang w:val="en-US"/>
        </w:rPr>
        <w:t>excluded</w:t>
      </w:r>
      <w:r w:rsidRPr="00EC1761">
        <w:rPr>
          <w:rFonts w:cstheme="minorHAnsi"/>
          <w:sz w:val="24"/>
          <w:szCs w:val="24"/>
          <w:lang w:val="en-US"/>
        </w:rPr>
        <w:t>.</w:t>
      </w:r>
      <w:r w:rsidR="00236CD3">
        <w:rPr>
          <w:rFonts w:cstheme="minorHAnsi"/>
          <w:sz w:val="24"/>
          <w:szCs w:val="24"/>
          <w:lang w:val="en-US"/>
        </w:rPr>
        <w:t xml:space="preserve"> Moreover, the further error messages that were encountered in the bootstrap samples of the variable selection strategy were also excluded.</w:t>
      </w:r>
    </w:p>
    <w:p w14:paraId="157AAF03" w14:textId="77777777" w:rsidR="00A9492D" w:rsidRPr="00EC1761" w:rsidRDefault="00A9492D" w:rsidP="00A9492D">
      <w:pPr>
        <w:spacing w:line="276" w:lineRule="auto"/>
        <w:ind w:left="24"/>
        <w:rPr>
          <w:rFonts w:cstheme="minorHAnsi"/>
          <w:sz w:val="24"/>
          <w:szCs w:val="24"/>
          <w:lang w:val="en-US"/>
        </w:rPr>
      </w:pPr>
    </w:p>
    <w:p w14:paraId="1E98CFBF" w14:textId="64C20304" w:rsidR="00A9492D" w:rsidRDefault="00A9492D" w:rsidP="00A9492D">
      <w:pPr>
        <w:spacing w:line="276" w:lineRule="auto"/>
        <w:rPr>
          <w:i/>
          <w:sz w:val="24"/>
          <w:szCs w:val="24"/>
          <w:lang w:val="en-US"/>
        </w:rPr>
      </w:pPr>
      <w:r w:rsidRPr="00070F65">
        <w:rPr>
          <w:i/>
          <w:sz w:val="24"/>
          <w:szCs w:val="24"/>
          <w:lang w:val="en-US"/>
        </w:rPr>
        <w:t xml:space="preserve">Table </w:t>
      </w:r>
      <w:r>
        <w:rPr>
          <w:i/>
          <w:sz w:val="24"/>
          <w:szCs w:val="24"/>
          <w:lang w:val="en-US"/>
        </w:rPr>
        <w:t>B</w:t>
      </w:r>
      <w:r w:rsidRPr="00070F65">
        <w:rPr>
          <w:i/>
          <w:sz w:val="24"/>
          <w:szCs w:val="24"/>
          <w:lang w:val="en-US"/>
        </w:rPr>
        <w:t>.</w:t>
      </w:r>
      <w:r>
        <w:rPr>
          <w:i/>
          <w:sz w:val="24"/>
          <w:szCs w:val="24"/>
          <w:lang w:val="en-US"/>
        </w:rPr>
        <w:t>1.</w:t>
      </w:r>
      <w:r w:rsidRPr="00070F65">
        <w:rPr>
          <w:i/>
          <w:sz w:val="24"/>
          <w:szCs w:val="24"/>
          <w:lang w:val="en-US"/>
        </w:rPr>
        <w:t xml:space="preserve"> </w:t>
      </w:r>
      <w:r>
        <w:rPr>
          <w:i/>
          <w:sz w:val="24"/>
          <w:szCs w:val="24"/>
          <w:lang w:val="en-US"/>
        </w:rPr>
        <w:t>Ovarian cancer data: Percentage of model fits with</w:t>
      </w:r>
      <w:r w:rsidRPr="0084102A">
        <w:rPr>
          <w:i/>
          <w:sz w:val="24"/>
          <w:szCs w:val="24"/>
          <w:lang w:val="en-US"/>
        </w:rPr>
        <w:t xml:space="preserve"> errors</w:t>
      </w:r>
      <w:r>
        <w:rPr>
          <w:i/>
          <w:sz w:val="24"/>
          <w:szCs w:val="24"/>
          <w:lang w:val="en-US"/>
        </w:rPr>
        <w:t>/</w:t>
      </w:r>
      <w:r w:rsidRPr="0084102A">
        <w:rPr>
          <w:i/>
          <w:sz w:val="24"/>
          <w:szCs w:val="24"/>
          <w:lang w:val="en-US"/>
        </w:rPr>
        <w:t xml:space="preserve">warnings </w:t>
      </w:r>
      <w:r w:rsidRPr="00070F65">
        <w:rPr>
          <w:i/>
          <w:sz w:val="24"/>
          <w:szCs w:val="24"/>
          <w:lang w:val="en-US"/>
        </w:rPr>
        <w:t>for the basic modeling strategy</w:t>
      </w:r>
    </w:p>
    <w:tbl>
      <w:tblPr>
        <w:tblStyle w:val="TableGrid"/>
        <w:tblW w:w="0" w:type="auto"/>
        <w:tblLook w:val="04A0" w:firstRow="1" w:lastRow="0" w:firstColumn="1" w:lastColumn="0" w:noHBand="0" w:noVBand="1"/>
      </w:tblPr>
      <w:tblGrid>
        <w:gridCol w:w="2547"/>
        <w:gridCol w:w="574"/>
        <w:gridCol w:w="574"/>
        <w:gridCol w:w="574"/>
        <w:gridCol w:w="553"/>
        <w:gridCol w:w="567"/>
        <w:gridCol w:w="567"/>
        <w:gridCol w:w="567"/>
        <w:gridCol w:w="567"/>
        <w:gridCol w:w="567"/>
        <w:gridCol w:w="567"/>
        <w:gridCol w:w="567"/>
        <w:gridCol w:w="10"/>
      </w:tblGrid>
      <w:tr w:rsidR="00A9492D" w:rsidRPr="00487F64" w14:paraId="4EE1DF73" w14:textId="77777777" w:rsidTr="00B02BED">
        <w:trPr>
          <w:gridAfter w:val="1"/>
          <w:wAfter w:w="10" w:type="dxa"/>
        </w:trPr>
        <w:tc>
          <w:tcPr>
            <w:tcW w:w="2547" w:type="dxa"/>
          </w:tcPr>
          <w:p w14:paraId="67669B11" w14:textId="77777777" w:rsidR="00A9492D" w:rsidRPr="004538AA" w:rsidRDefault="00A9492D" w:rsidP="00B02BED">
            <w:pPr>
              <w:spacing w:line="276" w:lineRule="auto"/>
              <w:rPr>
                <w:rFonts w:cstheme="minorHAnsi"/>
                <w:i/>
                <w:sz w:val="20"/>
                <w:szCs w:val="20"/>
                <w:lang w:val="en-US"/>
              </w:rPr>
            </w:pPr>
          </w:p>
        </w:tc>
        <w:tc>
          <w:tcPr>
            <w:tcW w:w="6244" w:type="dxa"/>
            <w:gridSpan w:val="11"/>
          </w:tcPr>
          <w:p w14:paraId="6657BC5B" w14:textId="77777777" w:rsidR="00A9492D" w:rsidRPr="004538AA" w:rsidRDefault="00A9492D" w:rsidP="00B02BED">
            <w:pPr>
              <w:spacing w:line="276" w:lineRule="auto"/>
              <w:jc w:val="center"/>
              <w:rPr>
                <w:rFonts w:cstheme="minorHAnsi"/>
                <w:b/>
                <w:sz w:val="20"/>
                <w:szCs w:val="20"/>
                <w:lang w:val="en-US"/>
              </w:rPr>
            </w:pPr>
            <w:r w:rsidRPr="004538AA">
              <w:rPr>
                <w:rFonts w:cstheme="minorHAnsi"/>
                <w:b/>
                <w:sz w:val="20"/>
                <w:szCs w:val="20"/>
                <w:lang w:val="en-US"/>
              </w:rPr>
              <w:t>Sample size</w:t>
            </w:r>
          </w:p>
        </w:tc>
      </w:tr>
      <w:tr w:rsidR="00A9492D" w:rsidRPr="00487F64" w14:paraId="01CAA2E7" w14:textId="77777777" w:rsidTr="00B02BED">
        <w:trPr>
          <w:gridAfter w:val="1"/>
          <w:wAfter w:w="10" w:type="dxa"/>
        </w:trPr>
        <w:tc>
          <w:tcPr>
            <w:tcW w:w="2547" w:type="dxa"/>
          </w:tcPr>
          <w:p w14:paraId="4A462A4D" w14:textId="77777777" w:rsidR="00A9492D" w:rsidRPr="004538AA" w:rsidRDefault="00A9492D" w:rsidP="00B02BED">
            <w:pPr>
              <w:spacing w:line="276" w:lineRule="auto"/>
              <w:rPr>
                <w:rFonts w:cstheme="minorHAnsi"/>
                <w:i/>
                <w:sz w:val="20"/>
                <w:szCs w:val="20"/>
                <w:lang w:val="en-US"/>
              </w:rPr>
            </w:pPr>
            <w:r w:rsidRPr="004538AA">
              <w:rPr>
                <w:rFonts w:cstheme="minorHAnsi"/>
                <w:b/>
                <w:sz w:val="20"/>
                <w:szCs w:val="20"/>
                <w:lang w:val="en-US"/>
              </w:rPr>
              <w:t>Error/warning</w:t>
            </w:r>
          </w:p>
        </w:tc>
        <w:tc>
          <w:tcPr>
            <w:tcW w:w="574" w:type="dxa"/>
          </w:tcPr>
          <w:p w14:paraId="00D1988E"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100</w:t>
            </w:r>
          </w:p>
        </w:tc>
        <w:tc>
          <w:tcPr>
            <w:tcW w:w="574" w:type="dxa"/>
          </w:tcPr>
          <w:p w14:paraId="03D62521"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150</w:t>
            </w:r>
          </w:p>
        </w:tc>
        <w:tc>
          <w:tcPr>
            <w:tcW w:w="574" w:type="dxa"/>
          </w:tcPr>
          <w:p w14:paraId="495B168A"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200</w:t>
            </w:r>
          </w:p>
        </w:tc>
        <w:tc>
          <w:tcPr>
            <w:tcW w:w="553" w:type="dxa"/>
          </w:tcPr>
          <w:p w14:paraId="467C9045"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250</w:t>
            </w:r>
          </w:p>
        </w:tc>
        <w:tc>
          <w:tcPr>
            <w:tcW w:w="567" w:type="dxa"/>
          </w:tcPr>
          <w:p w14:paraId="33B78361"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300</w:t>
            </w:r>
          </w:p>
        </w:tc>
        <w:tc>
          <w:tcPr>
            <w:tcW w:w="567" w:type="dxa"/>
          </w:tcPr>
          <w:p w14:paraId="2237F1B0"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350</w:t>
            </w:r>
          </w:p>
        </w:tc>
        <w:tc>
          <w:tcPr>
            <w:tcW w:w="567" w:type="dxa"/>
          </w:tcPr>
          <w:p w14:paraId="573FB16C"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400</w:t>
            </w:r>
          </w:p>
        </w:tc>
        <w:tc>
          <w:tcPr>
            <w:tcW w:w="567" w:type="dxa"/>
          </w:tcPr>
          <w:p w14:paraId="418656D3"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450</w:t>
            </w:r>
          </w:p>
        </w:tc>
        <w:tc>
          <w:tcPr>
            <w:tcW w:w="567" w:type="dxa"/>
          </w:tcPr>
          <w:p w14:paraId="59BDA748"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500</w:t>
            </w:r>
          </w:p>
        </w:tc>
        <w:tc>
          <w:tcPr>
            <w:tcW w:w="567" w:type="dxa"/>
          </w:tcPr>
          <w:p w14:paraId="5BC74BB2"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550</w:t>
            </w:r>
          </w:p>
        </w:tc>
        <w:tc>
          <w:tcPr>
            <w:tcW w:w="567" w:type="dxa"/>
          </w:tcPr>
          <w:p w14:paraId="07AFE401"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600</w:t>
            </w:r>
          </w:p>
        </w:tc>
      </w:tr>
      <w:tr w:rsidR="00A9492D" w:rsidRPr="00EF747F" w14:paraId="628F61A5" w14:textId="77777777" w:rsidTr="00B02BED">
        <w:tc>
          <w:tcPr>
            <w:tcW w:w="8801" w:type="dxa"/>
            <w:gridSpan w:val="13"/>
          </w:tcPr>
          <w:p w14:paraId="55D835A8" w14:textId="77777777" w:rsidR="00A9492D" w:rsidRPr="004538AA" w:rsidRDefault="00A9492D" w:rsidP="00B02BED">
            <w:pPr>
              <w:spacing w:line="276" w:lineRule="auto"/>
              <w:rPr>
                <w:rFonts w:cstheme="minorHAnsi"/>
                <w:i/>
                <w:sz w:val="20"/>
                <w:szCs w:val="20"/>
                <w:lang w:val="en-US"/>
              </w:rPr>
            </w:pPr>
            <w:r w:rsidRPr="004538AA">
              <w:rPr>
                <w:rFonts w:cstheme="minorHAnsi"/>
                <w:sz w:val="20"/>
                <w:szCs w:val="20"/>
                <w:lang w:val="en-US"/>
              </w:rPr>
              <w:t>Fit model on training data (over 500 model fits)</w:t>
            </w:r>
          </w:p>
        </w:tc>
      </w:tr>
      <w:tr w:rsidR="00A9492D" w14:paraId="62B1427A" w14:textId="77777777" w:rsidTr="00B02BED">
        <w:trPr>
          <w:gridAfter w:val="1"/>
          <w:wAfter w:w="10" w:type="dxa"/>
        </w:trPr>
        <w:tc>
          <w:tcPr>
            <w:tcW w:w="2547" w:type="dxa"/>
          </w:tcPr>
          <w:p w14:paraId="31A1F233" w14:textId="77777777" w:rsidR="00A9492D" w:rsidRPr="004538AA" w:rsidRDefault="00A9492D" w:rsidP="00B02BED">
            <w:pPr>
              <w:spacing w:line="276" w:lineRule="auto"/>
              <w:ind w:left="164"/>
              <w:rPr>
                <w:rFonts w:cstheme="minorHAnsi"/>
                <w:i/>
                <w:sz w:val="20"/>
                <w:szCs w:val="20"/>
                <w:lang w:val="en-US"/>
              </w:rPr>
            </w:pPr>
            <w:r w:rsidRPr="004538AA">
              <w:rPr>
                <w:rFonts w:cstheme="minorHAnsi"/>
                <w:sz w:val="20"/>
                <w:szCs w:val="20"/>
                <w:lang w:val="en-US"/>
              </w:rPr>
              <w:t>Separation suggested</w:t>
            </w:r>
            <w:r w:rsidRPr="004538AA">
              <w:rPr>
                <w:rFonts w:cstheme="minorHAnsi"/>
                <w:sz w:val="20"/>
                <w:szCs w:val="20"/>
                <w:vertAlign w:val="superscript"/>
                <w:lang w:val="en-US"/>
              </w:rPr>
              <w:t>1</w:t>
            </w:r>
          </w:p>
        </w:tc>
        <w:tc>
          <w:tcPr>
            <w:tcW w:w="574" w:type="dxa"/>
          </w:tcPr>
          <w:p w14:paraId="2CD560A6"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14.2</w:t>
            </w:r>
          </w:p>
        </w:tc>
        <w:tc>
          <w:tcPr>
            <w:tcW w:w="574" w:type="dxa"/>
          </w:tcPr>
          <w:p w14:paraId="10E99D25"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5.6</w:t>
            </w:r>
          </w:p>
        </w:tc>
        <w:tc>
          <w:tcPr>
            <w:tcW w:w="574" w:type="dxa"/>
          </w:tcPr>
          <w:p w14:paraId="6D3E49F0"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2.8</w:t>
            </w:r>
          </w:p>
        </w:tc>
        <w:tc>
          <w:tcPr>
            <w:tcW w:w="553" w:type="dxa"/>
          </w:tcPr>
          <w:p w14:paraId="09A7708E"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1.0</w:t>
            </w:r>
          </w:p>
        </w:tc>
        <w:tc>
          <w:tcPr>
            <w:tcW w:w="567" w:type="dxa"/>
          </w:tcPr>
          <w:p w14:paraId="7795AE81"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0.8</w:t>
            </w:r>
          </w:p>
        </w:tc>
        <w:tc>
          <w:tcPr>
            <w:tcW w:w="567" w:type="dxa"/>
          </w:tcPr>
          <w:p w14:paraId="44549089"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0.4</w:t>
            </w:r>
          </w:p>
        </w:tc>
        <w:tc>
          <w:tcPr>
            <w:tcW w:w="567" w:type="dxa"/>
          </w:tcPr>
          <w:p w14:paraId="7B39B367"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67" w:type="dxa"/>
          </w:tcPr>
          <w:p w14:paraId="6FA47C3D"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67" w:type="dxa"/>
          </w:tcPr>
          <w:p w14:paraId="143F19E3"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67" w:type="dxa"/>
          </w:tcPr>
          <w:p w14:paraId="53D0D854"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67" w:type="dxa"/>
          </w:tcPr>
          <w:p w14:paraId="0E07F792"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r>
      <w:tr w:rsidR="00A9492D" w14:paraId="2E60768A" w14:textId="77777777" w:rsidTr="00B02BED">
        <w:tc>
          <w:tcPr>
            <w:tcW w:w="8801" w:type="dxa"/>
            <w:gridSpan w:val="13"/>
          </w:tcPr>
          <w:p w14:paraId="45502321" w14:textId="77777777" w:rsidR="00A9492D" w:rsidRPr="004538AA" w:rsidRDefault="00A9492D" w:rsidP="00B02BED">
            <w:pPr>
              <w:spacing w:line="276" w:lineRule="auto"/>
              <w:rPr>
                <w:rFonts w:cstheme="minorHAnsi"/>
                <w:i/>
                <w:sz w:val="20"/>
                <w:szCs w:val="20"/>
                <w:lang w:val="en-US"/>
              </w:rPr>
            </w:pPr>
            <w:r w:rsidRPr="004538AA">
              <w:rPr>
                <w:rFonts w:cstheme="minorHAnsi"/>
                <w:sz w:val="20"/>
                <w:szCs w:val="20"/>
                <w:lang w:val="en-US"/>
              </w:rPr>
              <w:t>Fit model on bootstrap data (over 500x200 bootstrap model fits)</w:t>
            </w:r>
          </w:p>
        </w:tc>
      </w:tr>
      <w:tr w:rsidR="00A9492D" w14:paraId="5771B0DC" w14:textId="77777777" w:rsidTr="00B02BED">
        <w:trPr>
          <w:gridAfter w:val="1"/>
          <w:wAfter w:w="10" w:type="dxa"/>
        </w:trPr>
        <w:tc>
          <w:tcPr>
            <w:tcW w:w="2547" w:type="dxa"/>
          </w:tcPr>
          <w:p w14:paraId="45B065E6" w14:textId="77777777" w:rsidR="00A9492D" w:rsidRPr="004538AA" w:rsidRDefault="00A9492D" w:rsidP="00B02BED">
            <w:pPr>
              <w:spacing w:line="276" w:lineRule="auto"/>
              <w:ind w:left="164"/>
              <w:rPr>
                <w:rFonts w:cstheme="minorHAnsi"/>
                <w:i/>
                <w:sz w:val="20"/>
                <w:szCs w:val="20"/>
                <w:lang w:val="en-US"/>
              </w:rPr>
            </w:pPr>
            <w:r w:rsidRPr="004538AA">
              <w:rPr>
                <w:rFonts w:cstheme="minorHAnsi"/>
                <w:sz w:val="20"/>
                <w:szCs w:val="20"/>
                <w:lang w:val="en-US"/>
              </w:rPr>
              <w:t>Separation suggested</w:t>
            </w:r>
            <w:r w:rsidRPr="004538AA">
              <w:rPr>
                <w:rFonts w:cstheme="minorHAnsi"/>
                <w:sz w:val="20"/>
                <w:szCs w:val="20"/>
                <w:vertAlign w:val="superscript"/>
                <w:lang w:val="en-US"/>
              </w:rPr>
              <w:t>1</w:t>
            </w:r>
          </w:p>
        </w:tc>
        <w:tc>
          <w:tcPr>
            <w:tcW w:w="574" w:type="dxa"/>
          </w:tcPr>
          <w:p w14:paraId="1B41F343" w14:textId="77777777" w:rsidR="00A9492D" w:rsidRPr="004538AA" w:rsidRDefault="00A9492D" w:rsidP="00B02BED">
            <w:pPr>
              <w:spacing w:line="276" w:lineRule="auto"/>
              <w:jc w:val="center"/>
              <w:rPr>
                <w:rFonts w:cstheme="minorHAnsi"/>
                <w:i/>
                <w:sz w:val="20"/>
                <w:szCs w:val="20"/>
                <w:lang w:val="en-US"/>
              </w:rPr>
            </w:pPr>
            <w:r w:rsidRPr="004538AA">
              <w:rPr>
                <w:rFonts w:cstheme="minorHAnsi"/>
                <w:color w:val="000000" w:themeColor="text1"/>
                <w:sz w:val="20"/>
                <w:szCs w:val="20"/>
                <w:lang w:val="en-US"/>
              </w:rPr>
              <w:t>28</w:t>
            </w:r>
          </w:p>
        </w:tc>
        <w:tc>
          <w:tcPr>
            <w:tcW w:w="574" w:type="dxa"/>
          </w:tcPr>
          <w:p w14:paraId="4C1E087D" w14:textId="77777777" w:rsidR="00A9492D" w:rsidRPr="004538AA" w:rsidRDefault="00A9492D" w:rsidP="00B02BED">
            <w:pPr>
              <w:spacing w:line="276" w:lineRule="auto"/>
              <w:jc w:val="center"/>
              <w:rPr>
                <w:rFonts w:cstheme="minorHAnsi"/>
                <w:i/>
                <w:sz w:val="20"/>
                <w:szCs w:val="20"/>
                <w:lang w:val="en-US"/>
              </w:rPr>
            </w:pPr>
            <w:r w:rsidRPr="004538AA">
              <w:rPr>
                <w:rFonts w:cstheme="minorHAnsi"/>
                <w:color w:val="000000" w:themeColor="text1"/>
                <w:sz w:val="20"/>
                <w:szCs w:val="20"/>
                <w:lang w:val="en-US"/>
              </w:rPr>
              <w:t>15</w:t>
            </w:r>
          </w:p>
        </w:tc>
        <w:tc>
          <w:tcPr>
            <w:tcW w:w="574" w:type="dxa"/>
          </w:tcPr>
          <w:p w14:paraId="37387143" w14:textId="77777777" w:rsidR="00A9492D" w:rsidRPr="004538AA" w:rsidRDefault="00A9492D" w:rsidP="00B02BED">
            <w:pPr>
              <w:spacing w:line="276" w:lineRule="auto"/>
              <w:jc w:val="center"/>
              <w:rPr>
                <w:rFonts w:cstheme="minorHAnsi"/>
                <w:i/>
                <w:sz w:val="20"/>
                <w:szCs w:val="20"/>
                <w:lang w:val="en-US"/>
              </w:rPr>
            </w:pPr>
            <w:r w:rsidRPr="004538AA">
              <w:rPr>
                <w:rFonts w:cstheme="minorHAnsi"/>
                <w:color w:val="000000" w:themeColor="text1"/>
                <w:sz w:val="20"/>
                <w:szCs w:val="20"/>
                <w:lang w:val="en-US"/>
              </w:rPr>
              <w:t>9.3</w:t>
            </w:r>
          </w:p>
        </w:tc>
        <w:tc>
          <w:tcPr>
            <w:tcW w:w="553" w:type="dxa"/>
          </w:tcPr>
          <w:p w14:paraId="0B5DE69E" w14:textId="77777777" w:rsidR="00A9492D" w:rsidRPr="004538AA" w:rsidRDefault="00A9492D" w:rsidP="00B02BED">
            <w:pPr>
              <w:spacing w:line="276" w:lineRule="auto"/>
              <w:jc w:val="center"/>
              <w:rPr>
                <w:rFonts w:cstheme="minorHAnsi"/>
                <w:i/>
                <w:sz w:val="20"/>
                <w:szCs w:val="20"/>
                <w:lang w:val="en-US"/>
              </w:rPr>
            </w:pPr>
            <w:r w:rsidRPr="004538AA">
              <w:rPr>
                <w:rFonts w:cstheme="minorHAnsi"/>
                <w:color w:val="000000" w:themeColor="text1"/>
                <w:sz w:val="20"/>
                <w:szCs w:val="20"/>
                <w:lang w:val="en-US"/>
              </w:rPr>
              <w:t>5.7</w:t>
            </w:r>
          </w:p>
        </w:tc>
        <w:tc>
          <w:tcPr>
            <w:tcW w:w="567" w:type="dxa"/>
          </w:tcPr>
          <w:p w14:paraId="2C64F59F" w14:textId="77777777" w:rsidR="00A9492D" w:rsidRPr="004538AA" w:rsidRDefault="00A9492D" w:rsidP="00B02BED">
            <w:pPr>
              <w:spacing w:line="276" w:lineRule="auto"/>
              <w:jc w:val="center"/>
              <w:rPr>
                <w:rFonts w:cstheme="minorHAnsi"/>
                <w:i/>
                <w:sz w:val="20"/>
                <w:szCs w:val="20"/>
                <w:lang w:val="en-US"/>
              </w:rPr>
            </w:pPr>
            <w:r w:rsidRPr="004538AA">
              <w:rPr>
                <w:rFonts w:cstheme="minorHAnsi"/>
                <w:color w:val="000000" w:themeColor="text1"/>
                <w:sz w:val="20"/>
                <w:szCs w:val="20"/>
                <w:lang w:val="en-US"/>
              </w:rPr>
              <w:t>3.6</w:t>
            </w:r>
          </w:p>
        </w:tc>
        <w:tc>
          <w:tcPr>
            <w:tcW w:w="567" w:type="dxa"/>
          </w:tcPr>
          <w:p w14:paraId="382F8D69" w14:textId="77777777" w:rsidR="00A9492D" w:rsidRPr="004538AA" w:rsidRDefault="00A9492D" w:rsidP="00B02BED">
            <w:pPr>
              <w:spacing w:line="276" w:lineRule="auto"/>
              <w:jc w:val="center"/>
              <w:rPr>
                <w:rFonts w:cstheme="minorHAnsi"/>
                <w:i/>
                <w:sz w:val="20"/>
                <w:szCs w:val="20"/>
                <w:lang w:val="en-US"/>
              </w:rPr>
            </w:pPr>
            <w:r w:rsidRPr="004538AA">
              <w:rPr>
                <w:rFonts w:cstheme="minorHAnsi"/>
                <w:color w:val="000000" w:themeColor="text1"/>
                <w:sz w:val="20"/>
                <w:szCs w:val="20"/>
                <w:lang w:val="en-US"/>
              </w:rPr>
              <w:t>2.1</w:t>
            </w:r>
          </w:p>
        </w:tc>
        <w:tc>
          <w:tcPr>
            <w:tcW w:w="567" w:type="dxa"/>
          </w:tcPr>
          <w:p w14:paraId="1350B4E9" w14:textId="77777777" w:rsidR="00A9492D" w:rsidRPr="004538AA" w:rsidRDefault="00A9492D" w:rsidP="00B02BED">
            <w:pPr>
              <w:spacing w:line="276" w:lineRule="auto"/>
              <w:jc w:val="center"/>
              <w:rPr>
                <w:rFonts w:cstheme="minorHAnsi"/>
                <w:i/>
                <w:sz w:val="20"/>
                <w:szCs w:val="20"/>
                <w:lang w:val="en-US"/>
              </w:rPr>
            </w:pPr>
            <w:r w:rsidRPr="004538AA">
              <w:rPr>
                <w:rFonts w:cstheme="minorHAnsi"/>
                <w:color w:val="000000" w:themeColor="text1"/>
                <w:sz w:val="20"/>
                <w:szCs w:val="20"/>
                <w:lang w:val="en-US"/>
              </w:rPr>
              <w:t>1.4</w:t>
            </w:r>
          </w:p>
        </w:tc>
        <w:tc>
          <w:tcPr>
            <w:tcW w:w="567" w:type="dxa"/>
          </w:tcPr>
          <w:p w14:paraId="1A39183A" w14:textId="77777777" w:rsidR="00A9492D" w:rsidRPr="004538AA" w:rsidRDefault="00A9492D" w:rsidP="00B02BED">
            <w:pPr>
              <w:spacing w:line="276" w:lineRule="auto"/>
              <w:jc w:val="center"/>
              <w:rPr>
                <w:rFonts w:cstheme="minorHAnsi"/>
                <w:i/>
                <w:sz w:val="20"/>
                <w:szCs w:val="20"/>
                <w:lang w:val="en-US"/>
              </w:rPr>
            </w:pPr>
            <w:r w:rsidRPr="004538AA">
              <w:rPr>
                <w:rFonts w:cstheme="minorHAnsi"/>
                <w:color w:val="000000" w:themeColor="text1"/>
                <w:sz w:val="20"/>
                <w:szCs w:val="20"/>
                <w:lang w:val="en-US"/>
              </w:rPr>
              <w:t>1.0</w:t>
            </w:r>
          </w:p>
        </w:tc>
        <w:tc>
          <w:tcPr>
            <w:tcW w:w="567" w:type="dxa"/>
          </w:tcPr>
          <w:p w14:paraId="1B632AC9" w14:textId="77777777" w:rsidR="00A9492D" w:rsidRPr="004538AA" w:rsidRDefault="00A9492D" w:rsidP="00B02BED">
            <w:pPr>
              <w:spacing w:line="276" w:lineRule="auto"/>
              <w:jc w:val="center"/>
              <w:rPr>
                <w:rFonts w:cstheme="minorHAnsi"/>
                <w:i/>
                <w:sz w:val="20"/>
                <w:szCs w:val="20"/>
                <w:lang w:val="en-US"/>
              </w:rPr>
            </w:pPr>
            <w:r w:rsidRPr="004538AA">
              <w:rPr>
                <w:rFonts w:cstheme="minorHAnsi"/>
                <w:color w:val="000000" w:themeColor="text1"/>
                <w:sz w:val="20"/>
                <w:szCs w:val="20"/>
                <w:lang w:val="en-US"/>
              </w:rPr>
              <w:t>0.5</w:t>
            </w:r>
          </w:p>
        </w:tc>
        <w:tc>
          <w:tcPr>
            <w:tcW w:w="567" w:type="dxa"/>
          </w:tcPr>
          <w:p w14:paraId="466D1FF6" w14:textId="77777777" w:rsidR="00A9492D" w:rsidRPr="004538AA" w:rsidRDefault="00A9492D" w:rsidP="00B02BED">
            <w:pPr>
              <w:spacing w:line="276" w:lineRule="auto"/>
              <w:jc w:val="center"/>
              <w:rPr>
                <w:rFonts w:cstheme="minorHAnsi"/>
                <w:i/>
                <w:sz w:val="20"/>
                <w:szCs w:val="20"/>
                <w:lang w:val="en-US"/>
              </w:rPr>
            </w:pPr>
            <w:r w:rsidRPr="004538AA">
              <w:rPr>
                <w:rFonts w:cstheme="minorHAnsi"/>
                <w:color w:val="000000" w:themeColor="text1"/>
                <w:sz w:val="20"/>
                <w:szCs w:val="20"/>
                <w:lang w:val="en-US"/>
              </w:rPr>
              <w:t>0.4</w:t>
            </w:r>
          </w:p>
        </w:tc>
        <w:tc>
          <w:tcPr>
            <w:tcW w:w="567" w:type="dxa"/>
          </w:tcPr>
          <w:p w14:paraId="636FEA05" w14:textId="77777777" w:rsidR="00A9492D" w:rsidRPr="004538AA" w:rsidRDefault="00A9492D" w:rsidP="00B02BED">
            <w:pPr>
              <w:spacing w:line="276" w:lineRule="auto"/>
              <w:jc w:val="center"/>
              <w:rPr>
                <w:rFonts w:cstheme="minorHAnsi"/>
                <w:i/>
                <w:sz w:val="20"/>
                <w:szCs w:val="20"/>
                <w:lang w:val="en-US"/>
              </w:rPr>
            </w:pPr>
            <w:r w:rsidRPr="004538AA">
              <w:rPr>
                <w:rFonts w:cstheme="minorHAnsi"/>
                <w:color w:val="000000" w:themeColor="text1"/>
                <w:sz w:val="20"/>
                <w:szCs w:val="20"/>
                <w:lang w:val="en-US"/>
              </w:rPr>
              <w:t>0.3</w:t>
            </w:r>
          </w:p>
        </w:tc>
      </w:tr>
      <w:tr w:rsidR="00A9492D" w14:paraId="1AEEE967" w14:textId="77777777" w:rsidTr="00B02BED">
        <w:trPr>
          <w:gridAfter w:val="1"/>
          <w:wAfter w:w="10" w:type="dxa"/>
        </w:trPr>
        <w:tc>
          <w:tcPr>
            <w:tcW w:w="2547" w:type="dxa"/>
          </w:tcPr>
          <w:p w14:paraId="3F9AC91B" w14:textId="77777777" w:rsidR="00A9492D" w:rsidRPr="004538AA" w:rsidRDefault="00A9492D" w:rsidP="00B02BED">
            <w:pPr>
              <w:spacing w:line="276" w:lineRule="auto"/>
              <w:ind w:left="164"/>
              <w:rPr>
                <w:rFonts w:cstheme="minorHAnsi"/>
                <w:i/>
                <w:sz w:val="20"/>
                <w:szCs w:val="20"/>
                <w:lang w:val="en-US"/>
              </w:rPr>
            </w:pPr>
            <w:r w:rsidRPr="004538AA">
              <w:rPr>
                <w:rFonts w:cstheme="minorHAnsi"/>
                <w:sz w:val="20"/>
                <w:szCs w:val="20"/>
                <w:lang w:val="en-US"/>
              </w:rPr>
              <w:t>No variability in predictor</w:t>
            </w:r>
            <w:r w:rsidRPr="004538AA">
              <w:rPr>
                <w:rFonts w:cstheme="minorHAnsi"/>
                <w:sz w:val="20"/>
                <w:szCs w:val="20"/>
                <w:vertAlign w:val="superscript"/>
                <w:lang w:val="en-US"/>
              </w:rPr>
              <w:t>2</w:t>
            </w:r>
          </w:p>
        </w:tc>
        <w:tc>
          <w:tcPr>
            <w:tcW w:w="574" w:type="dxa"/>
          </w:tcPr>
          <w:p w14:paraId="3021DAD7"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26</w:t>
            </w:r>
          </w:p>
        </w:tc>
        <w:tc>
          <w:tcPr>
            <w:tcW w:w="574" w:type="dxa"/>
          </w:tcPr>
          <w:p w14:paraId="1DD52F44"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0.5</w:t>
            </w:r>
          </w:p>
        </w:tc>
        <w:tc>
          <w:tcPr>
            <w:tcW w:w="574" w:type="dxa"/>
          </w:tcPr>
          <w:p w14:paraId="16831048"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53" w:type="dxa"/>
          </w:tcPr>
          <w:p w14:paraId="3D14660F"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67" w:type="dxa"/>
          </w:tcPr>
          <w:p w14:paraId="529C275D"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67" w:type="dxa"/>
          </w:tcPr>
          <w:p w14:paraId="4B9EF36D"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67" w:type="dxa"/>
          </w:tcPr>
          <w:p w14:paraId="2BED71DE"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67" w:type="dxa"/>
          </w:tcPr>
          <w:p w14:paraId="4F36203F"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67" w:type="dxa"/>
          </w:tcPr>
          <w:p w14:paraId="6A7FFF7B"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67" w:type="dxa"/>
          </w:tcPr>
          <w:p w14:paraId="4B78EF6B"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67" w:type="dxa"/>
          </w:tcPr>
          <w:p w14:paraId="7985BEA0"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r>
    </w:tbl>
    <w:p w14:paraId="5A7CCFD6" w14:textId="77777777" w:rsidR="00A9492D" w:rsidRPr="0084102A" w:rsidRDefault="00A9492D" w:rsidP="00A9492D">
      <w:pPr>
        <w:spacing w:after="0" w:line="276" w:lineRule="auto"/>
        <w:rPr>
          <w:sz w:val="16"/>
          <w:szCs w:val="16"/>
          <w:lang w:val="en-US"/>
        </w:rPr>
      </w:pPr>
      <w:r w:rsidRPr="0084102A">
        <w:rPr>
          <w:sz w:val="16"/>
          <w:szCs w:val="16"/>
          <w:vertAlign w:val="superscript"/>
          <w:lang w:val="en-US"/>
        </w:rPr>
        <w:t xml:space="preserve">1 </w:t>
      </w:r>
      <w:r w:rsidRPr="0084102A">
        <w:rPr>
          <w:sz w:val="16"/>
          <w:szCs w:val="16"/>
          <w:lang w:val="en-US"/>
        </w:rPr>
        <w:t>Separation</w:t>
      </w:r>
      <w:r>
        <w:rPr>
          <w:sz w:val="16"/>
          <w:szCs w:val="16"/>
          <w:lang w:val="en-US"/>
        </w:rPr>
        <w:t xml:space="preserve"> warning</w:t>
      </w:r>
      <w:r w:rsidRPr="0084102A">
        <w:rPr>
          <w:sz w:val="16"/>
          <w:szCs w:val="16"/>
          <w:lang w:val="en-US"/>
        </w:rPr>
        <w:t xml:space="preserve"> (R message: “</w:t>
      </w:r>
      <w:proofErr w:type="spellStart"/>
      <w:r w:rsidRPr="0084102A">
        <w:rPr>
          <w:sz w:val="16"/>
          <w:szCs w:val="16"/>
          <w:lang w:val="en-US"/>
        </w:rPr>
        <w:t>glm.fit</w:t>
      </w:r>
      <w:proofErr w:type="spellEnd"/>
      <w:r w:rsidRPr="0084102A">
        <w:rPr>
          <w:sz w:val="16"/>
          <w:szCs w:val="16"/>
          <w:lang w:val="en-US"/>
        </w:rPr>
        <w:t>: fitted probabilities numerically 0 or 1 occurred”)</w:t>
      </w:r>
    </w:p>
    <w:p w14:paraId="013E2029" w14:textId="77777777" w:rsidR="00A9492D" w:rsidRPr="0084102A" w:rsidRDefault="00A9492D" w:rsidP="00A9492D">
      <w:pPr>
        <w:spacing w:after="0" w:line="276" w:lineRule="auto"/>
        <w:rPr>
          <w:sz w:val="16"/>
          <w:szCs w:val="16"/>
          <w:lang w:val="en-US"/>
        </w:rPr>
      </w:pPr>
      <w:r w:rsidRPr="0084102A">
        <w:rPr>
          <w:sz w:val="16"/>
          <w:szCs w:val="16"/>
          <w:vertAlign w:val="superscript"/>
          <w:lang w:val="en-US"/>
        </w:rPr>
        <w:t>2</w:t>
      </w:r>
      <w:r w:rsidRPr="0084102A">
        <w:rPr>
          <w:sz w:val="16"/>
          <w:szCs w:val="16"/>
          <w:lang w:val="en-US"/>
        </w:rPr>
        <w:t xml:space="preserve"> No variability in binary predictor (R message: “contrasts can be applied only to factors with 2 or more levels”)</w:t>
      </w:r>
    </w:p>
    <w:p w14:paraId="47646916" w14:textId="77777777" w:rsidR="00A9492D" w:rsidRDefault="00A9492D" w:rsidP="00A9492D">
      <w:pPr>
        <w:spacing w:line="276" w:lineRule="auto"/>
        <w:rPr>
          <w:i/>
          <w:sz w:val="24"/>
          <w:szCs w:val="24"/>
          <w:lang w:val="en-US"/>
        </w:rPr>
      </w:pPr>
    </w:p>
    <w:p w14:paraId="72204091" w14:textId="77777777" w:rsidR="00A9492D" w:rsidRDefault="00A9492D" w:rsidP="00A9492D">
      <w:pPr>
        <w:spacing w:line="276" w:lineRule="auto"/>
        <w:rPr>
          <w:i/>
          <w:sz w:val="24"/>
          <w:szCs w:val="24"/>
          <w:lang w:val="en-US"/>
        </w:rPr>
      </w:pPr>
    </w:p>
    <w:p w14:paraId="5A59DC3B" w14:textId="77777777" w:rsidR="00A9492D" w:rsidRDefault="00A9492D" w:rsidP="00A9492D">
      <w:pPr>
        <w:spacing w:line="276" w:lineRule="auto"/>
        <w:rPr>
          <w:i/>
          <w:sz w:val="24"/>
          <w:szCs w:val="24"/>
          <w:lang w:val="en-US"/>
        </w:rPr>
      </w:pPr>
    </w:p>
    <w:p w14:paraId="4462B074" w14:textId="77777777" w:rsidR="00A9492D" w:rsidRDefault="00A9492D" w:rsidP="00A9492D">
      <w:pPr>
        <w:spacing w:line="276" w:lineRule="auto"/>
        <w:rPr>
          <w:i/>
          <w:sz w:val="24"/>
          <w:szCs w:val="24"/>
          <w:lang w:val="en-US"/>
        </w:rPr>
      </w:pPr>
    </w:p>
    <w:p w14:paraId="191836FF" w14:textId="10170682" w:rsidR="00A9492D" w:rsidRDefault="00A9492D" w:rsidP="00A9492D">
      <w:pPr>
        <w:spacing w:line="276" w:lineRule="auto"/>
        <w:rPr>
          <w:i/>
          <w:sz w:val="24"/>
          <w:szCs w:val="24"/>
          <w:lang w:val="en-US"/>
        </w:rPr>
      </w:pPr>
      <w:r w:rsidRPr="0084102A">
        <w:rPr>
          <w:i/>
          <w:sz w:val="24"/>
          <w:szCs w:val="24"/>
          <w:lang w:val="en-US"/>
        </w:rPr>
        <w:lastRenderedPageBreak/>
        <w:t xml:space="preserve">Table </w:t>
      </w:r>
      <w:r>
        <w:rPr>
          <w:i/>
          <w:sz w:val="24"/>
          <w:szCs w:val="24"/>
          <w:lang w:val="en-US"/>
        </w:rPr>
        <w:t>B.2. Ovarian cancer data: Percentage of model fits with</w:t>
      </w:r>
      <w:r w:rsidRPr="0084102A">
        <w:rPr>
          <w:i/>
          <w:sz w:val="24"/>
          <w:szCs w:val="24"/>
          <w:lang w:val="en-US"/>
        </w:rPr>
        <w:t xml:space="preserve"> errors</w:t>
      </w:r>
      <w:r>
        <w:rPr>
          <w:i/>
          <w:sz w:val="24"/>
          <w:szCs w:val="24"/>
          <w:lang w:val="en-US"/>
        </w:rPr>
        <w:t>/</w:t>
      </w:r>
      <w:r w:rsidRPr="0084102A">
        <w:rPr>
          <w:i/>
          <w:sz w:val="24"/>
          <w:szCs w:val="24"/>
          <w:lang w:val="en-US"/>
        </w:rPr>
        <w:t xml:space="preserve">warnings for the </w:t>
      </w:r>
      <w:r>
        <w:rPr>
          <w:i/>
          <w:sz w:val="24"/>
          <w:szCs w:val="24"/>
          <w:lang w:val="en-US"/>
        </w:rPr>
        <w:t>RCS</w:t>
      </w:r>
      <w:r w:rsidRPr="0084102A">
        <w:rPr>
          <w:i/>
          <w:sz w:val="24"/>
          <w:szCs w:val="24"/>
          <w:lang w:val="en-US"/>
        </w:rPr>
        <w:t xml:space="preserve"> modeling strategy</w:t>
      </w:r>
    </w:p>
    <w:tbl>
      <w:tblPr>
        <w:tblStyle w:val="TableGrid"/>
        <w:tblW w:w="0" w:type="auto"/>
        <w:tblLook w:val="04A0" w:firstRow="1" w:lastRow="0" w:firstColumn="1" w:lastColumn="0" w:noHBand="0" w:noVBand="1"/>
      </w:tblPr>
      <w:tblGrid>
        <w:gridCol w:w="2547"/>
        <w:gridCol w:w="574"/>
        <w:gridCol w:w="672"/>
        <w:gridCol w:w="574"/>
        <w:gridCol w:w="553"/>
        <w:gridCol w:w="567"/>
        <w:gridCol w:w="567"/>
        <w:gridCol w:w="567"/>
        <w:gridCol w:w="567"/>
        <w:gridCol w:w="567"/>
        <w:gridCol w:w="567"/>
        <w:gridCol w:w="521"/>
      </w:tblGrid>
      <w:tr w:rsidR="00A9492D" w:rsidRPr="001C0197" w14:paraId="1EB53D50" w14:textId="77777777" w:rsidTr="00B02BED">
        <w:tc>
          <w:tcPr>
            <w:tcW w:w="2547" w:type="dxa"/>
          </w:tcPr>
          <w:p w14:paraId="51029AD8" w14:textId="77777777" w:rsidR="00A9492D" w:rsidRPr="004538AA" w:rsidRDefault="00A9492D" w:rsidP="00B02BED">
            <w:pPr>
              <w:spacing w:line="276" w:lineRule="auto"/>
              <w:rPr>
                <w:rFonts w:cstheme="minorHAnsi"/>
                <w:i/>
                <w:sz w:val="20"/>
                <w:szCs w:val="20"/>
                <w:lang w:val="en-US"/>
              </w:rPr>
            </w:pPr>
          </w:p>
        </w:tc>
        <w:tc>
          <w:tcPr>
            <w:tcW w:w="6237" w:type="dxa"/>
            <w:gridSpan w:val="11"/>
          </w:tcPr>
          <w:p w14:paraId="6BFB31E0" w14:textId="77777777" w:rsidR="00A9492D" w:rsidRPr="004538AA" w:rsidRDefault="00A9492D" w:rsidP="00B02BED">
            <w:pPr>
              <w:spacing w:line="276" w:lineRule="auto"/>
              <w:jc w:val="center"/>
              <w:rPr>
                <w:rFonts w:cstheme="minorHAnsi"/>
                <w:b/>
                <w:sz w:val="20"/>
                <w:szCs w:val="20"/>
                <w:lang w:val="en-US"/>
              </w:rPr>
            </w:pPr>
            <w:r w:rsidRPr="004538AA">
              <w:rPr>
                <w:rFonts w:cstheme="minorHAnsi"/>
                <w:b/>
                <w:sz w:val="20"/>
                <w:szCs w:val="20"/>
                <w:lang w:val="en-US"/>
              </w:rPr>
              <w:t>Sample size</w:t>
            </w:r>
          </w:p>
        </w:tc>
      </w:tr>
      <w:tr w:rsidR="00A9492D" w:rsidRPr="001C0197" w14:paraId="51F091EF" w14:textId="77777777" w:rsidTr="00B02BED">
        <w:tc>
          <w:tcPr>
            <w:tcW w:w="2547" w:type="dxa"/>
          </w:tcPr>
          <w:p w14:paraId="29FDDEEF" w14:textId="77777777" w:rsidR="00A9492D" w:rsidRPr="004538AA" w:rsidRDefault="00A9492D" w:rsidP="00B02BED">
            <w:pPr>
              <w:spacing w:line="276" w:lineRule="auto"/>
              <w:rPr>
                <w:rFonts w:cstheme="minorHAnsi"/>
                <w:i/>
                <w:sz w:val="20"/>
                <w:szCs w:val="20"/>
                <w:lang w:val="en-US"/>
              </w:rPr>
            </w:pPr>
            <w:r w:rsidRPr="004538AA">
              <w:rPr>
                <w:rFonts w:cstheme="minorHAnsi"/>
                <w:b/>
                <w:sz w:val="20"/>
                <w:szCs w:val="20"/>
                <w:lang w:val="en-US"/>
              </w:rPr>
              <w:t>Error/warning</w:t>
            </w:r>
          </w:p>
        </w:tc>
        <w:tc>
          <w:tcPr>
            <w:tcW w:w="574" w:type="dxa"/>
          </w:tcPr>
          <w:p w14:paraId="0B5E4B7F"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100</w:t>
            </w:r>
          </w:p>
        </w:tc>
        <w:tc>
          <w:tcPr>
            <w:tcW w:w="672" w:type="dxa"/>
          </w:tcPr>
          <w:p w14:paraId="3B83045B"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150</w:t>
            </w:r>
          </w:p>
        </w:tc>
        <w:tc>
          <w:tcPr>
            <w:tcW w:w="574" w:type="dxa"/>
          </w:tcPr>
          <w:p w14:paraId="2C4AD9E5"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200</w:t>
            </w:r>
          </w:p>
        </w:tc>
        <w:tc>
          <w:tcPr>
            <w:tcW w:w="553" w:type="dxa"/>
          </w:tcPr>
          <w:p w14:paraId="4E9600EE"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250</w:t>
            </w:r>
          </w:p>
        </w:tc>
        <w:tc>
          <w:tcPr>
            <w:tcW w:w="567" w:type="dxa"/>
          </w:tcPr>
          <w:p w14:paraId="6BAE8306"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300</w:t>
            </w:r>
          </w:p>
        </w:tc>
        <w:tc>
          <w:tcPr>
            <w:tcW w:w="567" w:type="dxa"/>
          </w:tcPr>
          <w:p w14:paraId="20E571D8"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350</w:t>
            </w:r>
          </w:p>
        </w:tc>
        <w:tc>
          <w:tcPr>
            <w:tcW w:w="567" w:type="dxa"/>
          </w:tcPr>
          <w:p w14:paraId="1D4D3E44"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400</w:t>
            </w:r>
          </w:p>
        </w:tc>
        <w:tc>
          <w:tcPr>
            <w:tcW w:w="567" w:type="dxa"/>
          </w:tcPr>
          <w:p w14:paraId="375A8587"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450</w:t>
            </w:r>
          </w:p>
        </w:tc>
        <w:tc>
          <w:tcPr>
            <w:tcW w:w="567" w:type="dxa"/>
          </w:tcPr>
          <w:p w14:paraId="26C1692E"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500</w:t>
            </w:r>
          </w:p>
        </w:tc>
        <w:tc>
          <w:tcPr>
            <w:tcW w:w="567" w:type="dxa"/>
          </w:tcPr>
          <w:p w14:paraId="64ECDB15"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550</w:t>
            </w:r>
          </w:p>
        </w:tc>
        <w:tc>
          <w:tcPr>
            <w:tcW w:w="462" w:type="dxa"/>
          </w:tcPr>
          <w:p w14:paraId="6D9D9882"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600</w:t>
            </w:r>
          </w:p>
        </w:tc>
      </w:tr>
      <w:tr w:rsidR="00A9492D" w:rsidRPr="00EF747F" w14:paraId="5868BF1D" w14:textId="77777777" w:rsidTr="00B02BED">
        <w:tc>
          <w:tcPr>
            <w:tcW w:w="8784" w:type="dxa"/>
            <w:gridSpan w:val="12"/>
          </w:tcPr>
          <w:p w14:paraId="151B6E72" w14:textId="77777777" w:rsidR="00A9492D" w:rsidRPr="004538AA" w:rsidRDefault="00A9492D" w:rsidP="00B02BED">
            <w:pPr>
              <w:spacing w:line="276" w:lineRule="auto"/>
              <w:rPr>
                <w:rFonts w:cstheme="minorHAnsi"/>
                <w:i/>
                <w:sz w:val="20"/>
                <w:szCs w:val="20"/>
                <w:lang w:val="en-US"/>
              </w:rPr>
            </w:pPr>
            <w:r w:rsidRPr="004538AA">
              <w:rPr>
                <w:rFonts w:cstheme="minorHAnsi"/>
                <w:sz w:val="20"/>
                <w:szCs w:val="20"/>
                <w:lang w:val="en-US"/>
              </w:rPr>
              <w:t>Fit model on training data (over 500 model fits)</w:t>
            </w:r>
          </w:p>
        </w:tc>
      </w:tr>
      <w:tr w:rsidR="00A9492D" w:rsidRPr="001C0197" w14:paraId="10CB7792" w14:textId="77777777" w:rsidTr="00B02BED">
        <w:tc>
          <w:tcPr>
            <w:tcW w:w="2547" w:type="dxa"/>
          </w:tcPr>
          <w:p w14:paraId="4578A21D" w14:textId="77777777" w:rsidR="00A9492D" w:rsidRPr="004538AA" w:rsidRDefault="00A9492D" w:rsidP="00B02BED">
            <w:pPr>
              <w:spacing w:line="276" w:lineRule="auto"/>
              <w:ind w:left="164"/>
              <w:rPr>
                <w:rFonts w:cstheme="minorHAnsi"/>
                <w:i/>
                <w:sz w:val="20"/>
                <w:szCs w:val="20"/>
                <w:lang w:val="en-US"/>
              </w:rPr>
            </w:pPr>
            <w:r w:rsidRPr="004538AA">
              <w:rPr>
                <w:rFonts w:cstheme="minorHAnsi"/>
                <w:sz w:val="20"/>
                <w:szCs w:val="20"/>
                <w:lang w:val="en-US"/>
              </w:rPr>
              <w:t xml:space="preserve">Separation suggested </w:t>
            </w:r>
            <w:r w:rsidRPr="004538AA">
              <w:rPr>
                <w:rFonts w:cstheme="minorHAnsi"/>
                <w:sz w:val="20"/>
                <w:szCs w:val="20"/>
                <w:vertAlign w:val="superscript"/>
                <w:lang w:val="en-US"/>
              </w:rPr>
              <w:t>1</w:t>
            </w:r>
          </w:p>
        </w:tc>
        <w:tc>
          <w:tcPr>
            <w:tcW w:w="574" w:type="dxa"/>
          </w:tcPr>
          <w:p w14:paraId="3FEFFF90"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17.8</w:t>
            </w:r>
          </w:p>
        </w:tc>
        <w:tc>
          <w:tcPr>
            <w:tcW w:w="672" w:type="dxa"/>
          </w:tcPr>
          <w:p w14:paraId="752C06A9"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4.2</w:t>
            </w:r>
          </w:p>
        </w:tc>
        <w:tc>
          <w:tcPr>
            <w:tcW w:w="574" w:type="dxa"/>
          </w:tcPr>
          <w:p w14:paraId="350868F2"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1.0</w:t>
            </w:r>
          </w:p>
        </w:tc>
        <w:tc>
          <w:tcPr>
            <w:tcW w:w="553" w:type="dxa"/>
          </w:tcPr>
          <w:p w14:paraId="1EAEE6F4"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0.4</w:t>
            </w:r>
          </w:p>
        </w:tc>
        <w:tc>
          <w:tcPr>
            <w:tcW w:w="567" w:type="dxa"/>
          </w:tcPr>
          <w:p w14:paraId="36DEECB7"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0.2</w:t>
            </w:r>
          </w:p>
        </w:tc>
        <w:tc>
          <w:tcPr>
            <w:tcW w:w="567" w:type="dxa"/>
          </w:tcPr>
          <w:p w14:paraId="212C0CA9"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67" w:type="dxa"/>
          </w:tcPr>
          <w:p w14:paraId="31EE839D"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67" w:type="dxa"/>
          </w:tcPr>
          <w:p w14:paraId="263BFE2C"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67" w:type="dxa"/>
          </w:tcPr>
          <w:p w14:paraId="6692932E"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67" w:type="dxa"/>
          </w:tcPr>
          <w:p w14:paraId="20254A91"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462" w:type="dxa"/>
          </w:tcPr>
          <w:p w14:paraId="51AA6402"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r>
      <w:tr w:rsidR="00A9492D" w:rsidRPr="001C0197" w14:paraId="4B434A18" w14:textId="77777777" w:rsidTr="00B02BED">
        <w:tc>
          <w:tcPr>
            <w:tcW w:w="8784" w:type="dxa"/>
            <w:gridSpan w:val="12"/>
          </w:tcPr>
          <w:p w14:paraId="68B6E385" w14:textId="77777777" w:rsidR="00A9492D" w:rsidRPr="004538AA" w:rsidRDefault="00A9492D" w:rsidP="00B02BED">
            <w:pPr>
              <w:spacing w:line="276" w:lineRule="auto"/>
              <w:rPr>
                <w:rFonts w:cstheme="minorHAnsi"/>
                <w:i/>
                <w:sz w:val="20"/>
                <w:szCs w:val="20"/>
                <w:lang w:val="en-US"/>
              </w:rPr>
            </w:pPr>
            <w:r w:rsidRPr="004538AA">
              <w:rPr>
                <w:rFonts w:cstheme="minorHAnsi"/>
                <w:sz w:val="20"/>
                <w:szCs w:val="20"/>
                <w:lang w:val="en-US"/>
              </w:rPr>
              <w:t>Fit model on bootstrap data (over 500x200 bootstrap model fits)</w:t>
            </w:r>
          </w:p>
        </w:tc>
      </w:tr>
      <w:tr w:rsidR="00A9492D" w:rsidRPr="001C0197" w14:paraId="52867352" w14:textId="77777777" w:rsidTr="00B02BED">
        <w:tc>
          <w:tcPr>
            <w:tcW w:w="2547" w:type="dxa"/>
          </w:tcPr>
          <w:p w14:paraId="6F7E6052" w14:textId="77777777" w:rsidR="00A9492D" w:rsidRPr="004538AA" w:rsidRDefault="00A9492D" w:rsidP="00B02BED">
            <w:pPr>
              <w:spacing w:line="276" w:lineRule="auto"/>
              <w:ind w:left="164"/>
              <w:rPr>
                <w:rFonts w:cstheme="minorHAnsi"/>
                <w:i/>
                <w:sz w:val="20"/>
                <w:szCs w:val="20"/>
                <w:lang w:val="en-US"/>
              </w:rPr>
            </w:pPr>
            <w:r w:rsidRPr="004538AA">
              <w:rPr>
                <w:rFonts w:cstheme="minorHAnsi"/>
                <w:sz w:val="20"/>
                <w:szCs w:val="20"/>
                <w:lang w:val="en-US"/>
              </w:rPr>
              <w:t>Separation suggested</w:t>
            </w:r>
            <w:r w:rsidRPr="004538AA">
              <w:rPr>
                <w:rFonts w:cstheme="minorHAnsi"/>
                <w:sz w:val="20"/>
                <w:szCs w:val="20"/>
                <w:vertAlign w:val="superscript"/>
                <w:lang w:val="en-US"/>
              </w:rPr>
              <w:t>1</w:t>
            </w:r>
          </w:p>
        </w:tc>
        <w:tc>
          <w:tcPr>
            <w:tcW w:w="574" w:type="dxa"/>
          </w:tcPr>
          <w:p w14:paraId="5E420F51"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49.7</w:t>
            </w:r>
          </w:p>
        </w:tc>
        <w:tc>
          <w:tcPr>
            <w:tcW w:w="672" w:type="dxa"/>
          </w:tcPr>
          <w:p w14:paraId="27527510"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21.6</w:t>
            </w:r>
          </w:p>
        </w:tc>
        <w:tc>
          <w:tcPr>
            <w:tcW w:w="574" w:type="dxa"/>
          </w:tcPr>
          <w:p w14:paraId="2161AA1A"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10.0</w:t>
            </w:r>
          </w:p>
        </w:tc>
        <w:tc>
          <w:tcPr>
            <w:tcW w:w="553" w:type="dxa"/>
          </w:tcPr>
          <w:p w14:paraId="3AC75F44"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5.0</w:t>
            </w:r>
          </w:p>
        </w:tc>
        <w:tc>
          <w:tcPr>
            <w:tcW w:w="567" w:type="dxa"/>
          </w:tcPr>
          <w:p w14:paraId="0D9E99E9"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2.7</w:t>
            </w:r>
          </w:p>
        </w:tc>
        <w:tc>
          <w:tcPr>
            <w:tcW w:w="567" w:type="dxa"/>
          </w:tcPr>
          <w:p w14:paraId="188329D5"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1.3</w:t>
            </w:r>
          </w:p>
        </w:tc>
        <w:tc>
          <w:tcPr>
            <w:tcW w:w="567" w:type="dxa"/>
          </w:tcPr>
          <w:p w14:paraId="7AE88DF7"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0.7</w:t>
            </w:r>
          </w:p>
        </w:tc>
        <w:tc>
          <w:tcPr>
            <w:tcW w:w="567" w:type="dxa"/>
          </w:tcPr>
          <w:p w14:paraId="469B48C5"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0.4</w:t>
            </w:r>
          </w:p>
        </w:tc>
        <w:tc>
          <w:tcPr>
            <w:tcW w:w="567" w:type="dxa"/>
          </w:tcPr>
          <w:p w14:paraId="4E439A23"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0.2</w:t>
            </w:r>
          </w:p>
        </w:tc>
        <w:tc>
          <w:tcPr>
            <w:tcW w:w="567" w:type="dxa"/>
          </w:tcPr>
          <w:p w14:paraId="127D1220"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0.1</w:t>
            </w:r>
          </w:p>
        </w:tc>
        <w:tc>
          <w:tcPr>
            <w:tcW w:w="462" w:type="dxa"/>
          </w:tcPr>
          <w:p w14:paraId="632D0E32"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r>
      <w:tr w:rsidR="00A9492D" w:rsidRPr="001C0197" w14:paraId="74DAF058" w14:textId="77777777" w:rsidTr="00B02BED">
        <w:tc>
          <w:tcPr>
            <w:tcW w:w="2547" w:type="dxa"/>
          </w:tcPr>
          <w:p w14:paraId="0B0304DB" w14:textId="77777777" w:rsidR="00A9492D" w:rsidRPr="004538AA" w:rsidRDefault="00A9492D" w:rsidP="00B02BED">
            <w:pPr>
              <w:spacing w:line="276" w:lineRule="auto"/>
              <w:ind w:left="164"/>
              <w:rPr>
                <w:rFonts w:cstheme="minorHAnsi"/>
                <w:i/>
                <w:sz w:val="20"/>
                <w:szCs w:val="20"/>
                <w:lang w:val="en-US"/>
              </w:rPr>
            </w:pPr>
            <w:r w:rsidRPr="004538AA">
              <w:rPr>
                <w:rFonts w:cstheme="minorHAnsi"/>
                <w:sz w:val="20"/>
                <w:szCs w:val="20"/>
                <w:lang w:val="en-US"/>
              </w:rPr>
              <w:t>No variability in predictor</w:t>
            </w:r>
            <w:r w:rsidRPr="004538AA">
              <w:rPr>
                <w:rFonts w:cstheme="minorHAnsi"/>
                <w:sz w:val="20"/>
                <w:szCs w:val="20"/>
                <w:vertAlign w:val="superscript"/>
                <w:lang w:val="en-US"/>
              </w:rPr>
              <w:t>2</w:t>
            </w:r>
          </w:p>
        </w:tc>
        <w:tc>
          <w:tcPr>
            <w:tcW w:w="574" w:type="dxa"/>
          </w:tcPr>
          <w:p w14:paraId="0DDE06E6"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19.0</w:t>
            </w:r>
          </w:p>
        </w:tc>
        <w:tc>
          <w:tcPr>
            <w:tcW w:w="672" w:type="dxa"/>
          </w:tcPr>
          <w:p w14:paraId="19BB6805"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1</w:t>
            </w:r>
          </w:p>
        </w:tc>
        <w:tc>
          <w:tcPr>
            <w:tcW w:w="574" w:type="dxa"/>
          </w:tcPr>
          <w:p w14:paraId="45923FB7"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53" w:type="dxa"/>
          </w:tcPr>
          <w:p w14:paraId="16A3164A"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67" w:type="dxa"/>
          </w:tcPr>
          <w:p w14:paraId="099AE150"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67" w:type="dxa"/>
          </w:tcPr>
          <w:p w14:paraId="15C27808"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67" w:type="dxa"/>
          </w:tcPr>
          <w:p w14:paraId="608386B3"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67" w:type="dxa"/>
          </w:tcPr>
          <w:p w14:paraId="30D358EB"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67" w:type="dxa"/>
          </w:tcPr>
          <w:p w14:paraId="37070BAF"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67" w:type="dxa"/>
          </w:tcPr>
          <w:p w14:paraId="24580A06"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462" w:type="dxa"/>
          </w:tcPr>
          <w:p w14:paraId="60854CAA"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r>
    </w:tbl>
    <w:p w14:paraId="0E4350F7" w14:textId="77777777" w:rsidR="00A9492D" w:rsidRPr="0084102A" w:rsidRDefault="00A9492D" w:rsidP="00A9492D">
      <w:pPr>
        <w:spacing w:after="0" w:line="276" w:lineRule="auto"/>
        <w:rPr>
          <w:sz w:val="16"/>
          <w:szCs w:val="16"/>
          <w:lang w:val="en-US"/>
        </w:rPr>
      </w:pPr>
      <w:r w:rsidRPr="0084102A">
        <w:rPr>
          <w:sz w:val="16"/>
          <w:szCs w:val="16"/>
          <w:vertAlign w:val="superscript"/>
          <w:lang w:val="en-US"/>
        </w:rPr>
        <w:t xml:space="preserve">1 </w:t>
      </w:r>
      <w:r w:rsidRPr="0084102A">
        <w:rPr>
          <w:sz w:val="16"/>
          <w:szCs w:val="16"/>
          <w:lang w:val="en-US"/>
        </w:rPr>
        <w:t>Separation</w:t>
      </w:r>
      <w:r>
        <w:rPr>
          <w:sz w:val="16"/>
          <w:szCs w:val="16"/>
          <w:lang w:val="en-US"/>
        </w:rPr>
        <w:t xml:space="preserve"> warning</w:t>
      </w:r>
      <w:r w:rsidRPr="0084102A">
        <w:rPr>
          <w:sz w:val="16"/>
          <w:szCs w:val="16"/>
          <w:lang w:val="en-US"/>
        </w:rPr>
        <w:t xml:space="preserve"> (R message: “</w:t>
      </w:r>
      <w:proofErr w:type="spellStart"/>
      <w:r w:rsidRPr="0084102A">
        <w:rPr>
          <w:sz w:val="16"/>
          <w:szCs w:val="16"/>
          <w:lang w:val="en-US"/>
        </w:rPr>
        <w:t>glm.fit</w:t>
      </w:r>
      <w:proofErr w:type="spellEnd"/>
      <w:r w:rsidRPr="0084102A">
        <w:rPr>
          <w:sz w:val="16"/>
          <w:szCs w:val="16"/>
          <w:lang w:val="en-US"/>
        </w:rPr>
        <w:t>: fitted probabilities numerically 0 or 1 occurred”)</w:t>
      </w:r>
    </w:p>
    <w:p w14:paraId="4785C3E9" w14:textId="77777777" w:rsidR="00A9492D" w:rsidRDefault="00A9492D" w:rsidP="00A9492D">
      <w:pPr>
        <w:spacing w:after="0" w:line="276" w:lineRule="auto"/>
        <w:rPr>
          <w:sz w:val="16"/>
          <w:szCs w:val="16"/>
          <w:lang w:val="en-US"/>
        </w:rPr>
      </w:pPr>
      <w:r w:rsidRPr="0084102A">
        <w:rPr>
          <w:sz w:val="16"/>
          <w:szCs w:val="16"/>
          <w:vertAlign w:val="superscript"/>
          <w:lang w:val="en-US"/>
        </w:rPr>
        <w:t>2</w:t>
      </w:r>
      <w:r w:rsidRPr="0084102A">
        <w:rPr>
          <w:sz w:val="16"/>
          <w:szCs w:val="16"/>
          <w:lang w:val="en-US"/>
        </w:rPr>
        <w:t xml:space="preserve"> No variability in binary predictor (R message: “contrasts can be applied only to factors with 2 or more levels”)</w:t>
      </w:r>
    </w:p>
    <w:p w14:paraId="71B9939D" w14:textId="77777777" w:rsidR="00A9492D" w:rsidRDefault="00A9492D" w:rsidP="00A9492D">
      <w:pPr>
        <w:spacing w:after="0" w:line="276" w:lineRule="auto"/>
        <w:rPr>
          <w:sz w:val="16"/>
          <w:szCs w:val="16"/>
          <w:lang w:val="en-US"/>
        </w:rPr>
      </w:pPr>
    </w:p>
    <w:p w14:paraId="7760E34B" w14:textId="77777777" w:rsidR="00A9492D" w:rsidRDefault="00A9492D" w:rsidP="00A9492D">
      <w:pPr>
        <w:spacing w:after="0" w:line="276" w:lineRule="auto"/>
        <w:rPr>
          <w:sz w:val="16"/>
          <w:szCs w:val="16"/>
          <w:lang w:val="en-US"/>
        </w:rPr>
      </w:pPr>
    </w:p>
    <w:p w14:paraId="5AFCBECA" w14:textId="77777777" w:rsidR="00A9492D" w:rsidRDefault="00A9492D" w:rsidP="00A9492D">
      <w:pPr>
        <w:spacing w:after="0" w:line="276" w:lineRule="auto"/>
        <w:rPr>
          <w:sz w:val="16"/>
          <w:szCs w:val="16"/>
          <w:lang w:val="en-US"/>
        </w:rPr>
      </w:pPr>
    </w:p>
    <w:p w14:paraId="2D301FAE" w14:textId="77777777" w:rsidR="00A9492D" w:rsidRDefault="00A9492D" w:rsidP="00A9492D">
      <w:pPr>
        <w:spacing w:after="0" w:line="276" w:lineRule="auto"/>
        <w:rPr>
          <w:sz w:val="16"/>
          <w:szCs w:val="16"/>
          <w:lang w:val="en-US"/>
        </w:rPr>
      </w:pPr>
    </w:p>
    <w:p w14:paraId="2A3C16F3" w14:textId="3CB3F4F7" w:rsidR="00A9492D" w:rsidRDefault="00A9492D" w:rsidP="00A9492D">
      <w:pPr>
        <w:spacing w:line="276" w:lineRule="auto"/>
        <w:rPr>
          <w:i/>
          <w:sz w:val="24"/>
          <w:szCs w:val="24"/>
          <w:lang w:val="en-US"/>
        </w:rPr>
      </w:pPr>
      <w:r w:rsidRPr="0084102A">
        <w:rPr>
          <w:i/>
          <w:sz w:val="24"/>
          <w:szCs w:val="24"/>
          <w:lang w:val="en-US"/>
        </w:rPr>
        <w:t xml:space="preserve">Table </w:t>
      </w:r>
      <w:r>
        <w:rPr>
          <w:i/>
          <w:sz w:val="24"/>
          <w:szCs w:val="24"/>
          <w:lang w:val="en-US"/>
        </w:rPr>
        <w:t>B.3.</w:t>
      </w:r>
      <w:r w:rsidRPr="0084102A">
        <w:rPr>
          <w:i/>
          <w:sz w:val="24"/>
          <w:szCs w:val="24"/>
          <w:lang w:val="en-US"/>
        </w:rPr>
        <w:t xml:space="preserve"> </w:t>
      </w:r>
      <w:r>
        <w:rPr>
          <w:i/>
          <w:sz w:val="24"/>
          <w:szCs w:val="24"/>
          <w:lang w:val="en-US"/>
        </w:rPr>
        <w:t>Ovarian cancer data: Percentage of model fits with</w:t>
      </w:r>
      <w:r w:rsidRPr="0084102A">
        <w:rPr>
          <w:i/>
          <w:sz w:val="24"/>
          <w:szCs w:val="24"/>
          <w:lang w:val="en-US"/>
        </w:rPr>
        <w:t xml:space="preserve"> errors</w:t>
      </w:r>
      <w:r>
        <w:rPr>
          <w:i/>
          <w:sz w:val="24"/>
          <w:szCs w:val="24"/>
          <w:lang w:val="en-US"/>
        </w:rPr>
        <w:t>/</w:t>
      </w:r>
      <w:r w:rsidRPr="0084102A">
        <w:rPr>
          <w:i/>
          <w:sz w:val="24"/>
          <w:szCs w:val="24"/>
          <w:lang w:val="en-US"/>
        </w:rPr>
        <w:t xml:space="preserve">warnings for the </w:t>
      </w:r>
      <w:r>
        <w:rPr>
          <w:i/>
          <w:sz w:val="24"/>
          <w:szCs w:val="24"/>
          <w:lang w:val="en-US"/>
        </w:rPr>
        <w:t>Firth regression</w:t>
      </w:r>
      <w:r w:rsidRPr="0084102A">
        <w:rPr>
          <w:i/>
          <w:sz w:val="24"/>
          <w:szCs w:val="24"/>
          <w:lang w:val="en-US"/>
        </w:rPr>
        <w:t xml:space="preserve"> modeling strategy</w:t>
      </w:r>
    </w:p>
    <w:tbl>
      <w:tblPr>
        <w:tblStyle w:val="TableGrid"/>
        <w:tblW w:w="9067" w:type="dxa"/>
        <w:tblLook w:val="04A0" w:firstRow="1" w:lastRow="0" w:firstColumn="1" w:lastColumn="0" w:noHBand="0" w:noVBand="1"/>
      </w:tblPr>
      <w:tblGrid>
        <w:gridCol w:w="2530"/>
        <w:gridCol w:w="572"/>
        <w:gridCol w:w="671"/>
        <w:gridCol w:w="574"/>
        <w:gridCol w:w="571"/>
        <w:gridCol w:w="567"/>
        <w:gridCol w:w="571"/>
        <w:gridCol w:w="567"/>
        <w:gridCol w:w="567"/>
        <w:gridCol w:w="567"/>
        <w:gridCol w:w="567"/>
        <w:gridCol w:w="743"/>
      </w:tblGrid>
      <w:tr w:rsidR="00A9492D" w:rsidRPr="001C0197" w14:paraId="14BE5FEE" w14:textId="77777777" w:rsidTr="00B02BED">
        <w:tc>
          <w:tcPr>
            <w:tcW w:w="2533" w:type="dxa"/>
          </w:tcPr>
          <w:p w14:paraId="5E493FB8" w14:textId="77777777" w:rsidR="00A9492D" w:rsidRPr="004538AA" w:rsidRDefault="00A9492D" w:rsidP="00B02BED">
            <w:pPr>
              <w:spacing w:line="276" w:lineRule="auto"/>
              <w:rPr>
                <w:rFonts w:cstheme="minorHAnsi"/>
                <w:i/>
                <w:sz w:val="20"/>
                <w:szCs w:val="20"/>
                <w:lang w:val="en-US"/>
              </w:rPr>
            </w:pPr>
          </w:p>
        </w:tc>
        <w:tc>
          <w:tcPr>
            <w:tcW w:w="6534" w:type="dxa"/>
            <w:gridSpan w:val="11"/>
          </w:tcPr>
          <w:p w14:paraId="3B1E4EB6" w14:textId="77777777" w:rsidR="00A9492D" w:rsidRPr="004538AA" w:rsidRDefault="00A9492D" w:rsidP="00B02BED">
            <w:pPr>
              <w:spacing w:line="276" w:lineRule="auto"/>
              <w:jc w:val="center"/>
              <w:rPr>
                <w:rFonts w:cstheme="minorHAnsi"/>
                <w:b/>
                <w:sz w:val="20"/>
                <w:szCs w:val="20"/>
                <w:lang w:val="en-US"/>
              </w:rPr>
            </w:pPr>
            <w:r w:rsidRPr="004538AA">
              <w:rPr>
                <w:rFonts w:cstheme="minorHAnsi"/>
                <w:b/>
                <w:sz w:val="20"/>
                <w:szCs w:val="20"/>
                <w:lang w:val="en-US"/>
              </w:rPr>
              <w:t>Sample size</w:t>
            </w:r>
          </w:p>
        </w:tc>
      </w:tr>
      <w:tr w:rsidR="00A9492D" w:rsidRPr="001C0197" w14:paraId="0586EC70" w14:textId="77777777" w:rsidTr="00B02BED">
        <w:tc>
          <w:tcPr>
            <w:tcW w:w="2533" w:type="dxa"/>
          </w:tcPr>
          <w:p w14:paraId="6672EFB2" w14:textId="77777777" w:rsidR="00A9492D" w:rsidRPr="004538AA" w:rsidRDefault="00A9492D" w:rsidP="00B02BED">
            <w:pPr>
              <w:spacing w:line="276" w:lineRule="auto"/>
              <w:rPr>
                <w:rFonts w:cstheme="minorHAnsi"/>
                <w:i/>
                <w:sz w:val="20"/>
                <w:szCs w:val="20"/>
                <w:lang w:val="en-US"/>
              </w:rPr>
            </w:pPr>
            <w:r w:rsidRPr="004538AA">
              <w:rPr>
                <w:rFonts w:cstheme="minorHAnsi"/>
                <w:b/>
                <w:sz w:val="20"/>
                <w:szCs w:val="20"/>
                <w:lang w:val="en-US"/>
              </w:rPr>
              <w:t>Error/warning</w:t>
            </w:r>
          </w:p>
        </w:tc>
        <w:tc>
          <w:tcPr>
            <w:tcW w:w="573" w:type="dxa"/>
          </w:tcPr>
          <w:p w14:paraId="62626F61"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100</w:t>
            </w:r>
          </w:p>
        </w:tc>
        <w:tc>
          <w:tcPr>
            <w:tcW w:w="671" w:type="dxa"/>
          </w:tcPr>
          <w:p w14:paraId="7557D5C5"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150</w:t>
            </w:r>
          </w:p>
        </w:tc>
        <w:tc>
          <w:tcPr>
            <w:tcW w:w="574" w:type="dxa"/>
          </w:tcPr>
          <w:p w14:paraId="45B0D83C"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200</w:t>
            </w:r>
          </w:p>
        </w:tc>
        <w:tc>
          <w:tcPr>
            <w:tcW w:w="571" w:type="dxa"/>
          </w:tcPr>
          <w:p w14:paraId="2C643E67"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250</w:t>
            </w:r>
          </w:p>
        </w:tc>
        <w:tc>
          <w:tcPr>
            <w:tcW w:w="567" w:type="dxa"/>
          </w:tcPr>
          <w:p w14:paraId="1CBACFA2"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300</w:t>
            </w:r>
          </w:p>
        </w:tc>
        <w:tc>
          <w:tcPr>
            <w:tcW w:w="567" w:type="dxa"/>
          </w:tcPr>
          <w:p w14:paraId="45BC4800"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350</w:t>
            </w:r>
          </w:p>
        </w:tc>
        <w:tc>
          <w:tcPr>
            <w:tcW w:w="567" w:type="dxa"/>
          </w:tcPr>
          <w:p w14:paraId="63231325"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400</w:t>
            </w:r>
          </w:p>
        </w:tc>
        <w:tc>
          <w:tcPr>
            <w:tcW w:w="567" w:type="dxa"/>
          </w:tcPr>
          <w:p w14:paraId="53A268E7"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450</w:t>
            </w:r>
          </w:p>
        </w:tc>
        <w:tc>
          <w:tcPr>
            <w:tcW w:w="567" w:type="dxa"/>
          </w:tcPr>
          <w:p w14:paraId="189F466E"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500</w:t>
            </w:r>
          </w:p>
        </w:tc>
        <w:tc>
          <w:tcPr>
            <w:tcW w:w="567" w:type="dxa"/>
          </w:tcPr>
          <w:p w14:paraId="315D9BA4"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550</w:t>
            </w:r>
          </w:p>
        </w:tc>
        <w:tc>
          <w:tcPr>
            <w:tcW w:w="743" w:type="dxa"/>
          </w:tcPr>
          <w:p w14:paraId="6F28A676"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600</w:t>
            </w:r>
          </w:p>
        </w:tc>
      </w:tr>
      <w:tr w:rsidR="00A9492D" w:rsidRPr="00EF747F" w14:paraId="5F089626" w14:textId="77777777" w:rsidTr="00B02BED">
        <w:tc>
          <w:tcPr>
            <w:tcW w:w="9067" w:type="dxa"/>
            <w:gridSpan w:val="12"/>
          </w:tcPr>
          <w:p w14:paraId="24294A00" w14:textId="77777777" w:rsidR="00A9492D" w:rsidRPr="004538AA" w:rsidRDefault="00A9492D" w:rsidP="00B02BED">
            <w:pPr>
              <w:spacing w:line="276" w:lineRule="auto"/>
              <w:rPr>
                <w:rFonts w:cstheme="minorHAnsi"/>
                <w:i/>
                <w:sz w:val="20"/>
                <w:szCs w:val="20"/>
                <w:lang w:val="en-US"/>
              </w:rPr>
            </w:pPr>
            <w:r w:rsidRPr="004538AA">
              <w:rPr>
                <w:rFonts w:cstheme="minorHAnsi"/>
                <w:sz w:val="20"/>
                <w:szCs w:val="20"/>
                <w:lang w:val="en-US"/>
              </w:rPr>
              <w:t>Fit model on training data (over 500 model fits)</w:t>
            </w:r>
          </w:p>
        </w:tc>
      </w:tr>
      <w:tr w:rsidR="00A9492D" w:rsidRPr="001C0197" w14:paraId="3D17A17E" w14:textId="77777777" w:rsidTr="00B02BED">
        <w:tc>
          <w:tcPr>
            <w:tcW w:w="2533" w:type="dxa"/>
          </w:tcPr>
          <w:p w14:paraId="677519D3" w14:textId="77777777" w:rsidR="00A9492D" w:rsidRPr="004538AA" w:rsidRDefault="00A9492D" w:rsidP="00B02BED">
            <w:pPr>
              <w:spacing w:line="276" w:lineRule="auto"/>
              <w:ind w:left="164"/>
              <w:rPr>
                <w:rFonts w:cstheme="minorHAnsi"/>
                <w:i/>
                <w:sz w:val="20"/>
                <w:szCs w:val="20"/>
                <w:lang w:val="en-US"/>
              </w:rPr>
            </w:pPr>
            <w:r w:rsidRPr="004538AA">
              <w:rPr>
                <w:rFonts w:cstheme="minorHAnsi"/>
                <w:sz w:val="20"/>
                <w:szCs w:val="20"/>
                <w:lang w:val="en-US"/>
              </w:rPr>
              <w:t>Separation suggested</w:t>
            </w:r>
            <w:r w:rsidRPr="004538AA">
              <w:rPr>
                <w:rFonts w:cstheme="minorHAnsi"/>
                <w:sz w:val="20"/>
                <w:szCs w:val="20"/>
                <w:vertAlign w:val="superscript"/>
                <w:lang w:val="en-US"/>
              </w:rPr>
              <w:t>1</w:t>
            </w:r>
          </w:p>
        </w:tc>
        <w:tc>
          <w:tcPr>
            <w:tcW w:w="573" w:type="dxa"/>
          </w:tcPr>
          <w:p w14:paraId="126CB4AF"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671" w:type="dxa"/>
          </w:tcPr>
          <w:p w14:paraId="6F5C48CE"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74" w:type="dxa"/>
          </w:tcPr>
          <w:p w14:paraId="4261FF9F"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71" w:type="dxa"/>
          </w:tcPr>
          <w:p w14:paraId="4498491C"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2139828D"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36522AB9"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093DCA56"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2287F187"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544988EE"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2416F7D7"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743" w:type="dxa"/>
          </w:tcPr>
          <w:p w14:paraId="202EC3BB"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r>
      <w:tr w:rsidR="00A9492D" w:rsidRPr="001C0197" w14:paraId="34FFC363" w14:textId="77777777" w:rsidTr="00B02BED">
        <w:tc>
          <w:tcPr>
            <w:tcW w:w="9067" w:type="dxa"/>
            <w:gridSpan w:val="12"/>
          </w:tcPr>
          <w:p w14:paraId="4E9B4054" w14:textId="77777777" w:rsidR="00A9492D" w:rsidRPr="004538AA" w:rsidRDefault="00A9492D" w:rsidP="00B02BED">
            <w:pPr>
              <w:spacing w:line="276" w:lineRule="auto"/>
              <w:rPr>
                <w:rFonts w:cstheme="minorHAnsi"/>
                <w:i/>
                <w:sz w:val="20"/>
                <w:szCs w:val="20"/>
                <w:lang w:val="en-US"/>
              </w:rPr>
            </w:pPr>
            <w:r w:rsidRPr="004538AA">
              <w:rPr>
                <w:rFonts w:cstheme="minorHAnsi"/>
                <w:sz w:val="20"/>
                <w:szCs w:val="20"/>
                <w:lang w:val="en-US"/>
              </w:rPr>
              <w:t>Fit model on bootstrap data (over 500x200 bootstrap model fits)</w:t>
            </w:r>
          </w:p>
        </w:tc>
      </w:tr>
      <w:tr w:rsidR="00A9492D" w:rsidRPr="001C0197" w14:paraId="01E79C31" w14:textId="77777777" w:rsidTr="00B02BED">
        <w:tc>
          <w:tcPr>
            <w:tcW w:w="2533" w:type="dxa"/>
          </w:tcPr>
          <w:p w14:paraId="52F783E1" w14:textId="77777777" w:rsidR="00A9492D" w:rsidRPr="004538AA" w:rsidRDefault="00A9492D" w:rsidP="00B02BED">
            <w:pPr>
              <w:spacing w:line="276" w:lineRule="auto"/>
              <w:ind w:left="164"/>
              <w:rPr>
                <w:rFonts w:cstheme="minorHAnsi"/>
                <w:i/>
                <w:sz w:val="20"/>
                <w:szCs w:val="20"/>
                <w:lang w:val="en-US"/>
              </w:rPr>
            </w:pPr>
            <w:r w:rsidRPr="004538AA">
              <w:rPr>
                <w:rFonts w:cstheme="minorHAnsi"/>
                <w:sz w:val="20"/>
                <w:szCs w:val="20"/>
                <w:lang w:val="en-US"/>
              </w:rPr>
              <w:t>Separation suggested</w:t>
            </w:r>
            <w:r w:rsidRPr="004538AA">
              <w:rPr>
                <w:rFonts w:cstheme="minorHAnsi"/>
                <w:sz w:val="20"/>
                <w:szCs w:val="20"/>
                <w:vertAlign w:val="superscript"/>
                <w:lang w:val="en-US"/>
              </w:rPr>
              <w:t>1</w:t>
            </w:r>
          </w:p>
        </w:tc>
        <w:tc>
          <w:tcPr>
            <w:tcW w:w="573" w:type="dxa"/>
          </w:tcPr>
          <w:p w14:paraId="7C8B438C"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4.4</w:t>
            </w:r>
          </w:p>
        </w:tc>
        <w:tc>
          <w:tcPr>
            <w:tcW w:w="671" w:type="dxa"/>
          </w:tcPr>
          <w:p w14:paraId="05AB58E2"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1.6</w:t>
            </w:r>
          </w:p>
        </w:tc>
        <w:tc>
          <w:tcPr>
            <w:tcW w:w="574" w:type="dxa"/>
          </w:tcPr>
          <w:p w14:paraId="197D95DE"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0.4</w:t>
            </w:r>
          </w:p>
        </w:tc>
        <w:tc>
          <w:tcPr>
            <w:tcW w:w="571" w:type="dxa"/>
          </w:tcPr>
          <w:p w14:paraId="01EB2F3B"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0.3</w:t>
            </w:r>
          </w:p>
        </w:tc>
        <w:tc>
          <w:tcPr>
            <w:tcW w:w="567" w:type="dxa"/>
          </w:tcPr>
          <w:p w14:paraId="367FAC26"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0.1</w:t>
            </w:r>
          </w:p>
        </w:tc>
        <w:tc>
          <w:tcPr>
            <w:tcW w:w="567" w:type="dxa"/>
          </w:tcPr>
          <w:p w14:paraId="5AFBECBF"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0.06</w:t>
            </w:r>
          </w:p>
        </w:tc>
        <w:tc>
          <w:tcPr>
            <w:tcW w:w="567" w:type="dxa"/>
          </w:tcPr>
          <w:p w14:paraId="0DB63C0C"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232A57FA"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2A7DCD77"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37401830"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743" w:type="dxa"/>
          </w:tcPr>
          <w:p w14:paraId="30ECA7A1"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r>
      <w:tr w:rsidR="00A9492D" w:rsidRPr="001C0197" w14:paraId="43CACA61" w14:textId="77777777" w:rsidTr="00B02BED">
        <w:tc>
          <w:tcPr>
            <w:tcW w:w="2533" w:type="dxa"/>
          </w:tcPr>
          <w:p w14:paraId="2D5FA8F7" w14:textId="77777777" w:rsidR="00A9492D" w:rsidRPr="004538AA" w:rsidRDefault="00A9492D" w:rsidP="00B02BED">
            <w:pPr>
              <w:spacing w:line="276" w:lineRule="auto"/>
              <w:ind w:left="164"/>
              <w:rPr>
                <w:rFonts w:cstheme="minorHAnsi"/>
                <w:i/>
                <w:sz w:val="20"/>
                <w:szCs w:val="20"/>
                <w:lang w:val="en-US"/>
              </w:rPr>
            </w:pPr>
            <w:r w:rsidRPr="004538AA">
              <w:rPr>
                <w:rFonts w:cstheme="minorHAnsi"/>
                <w:sz w:val="20"/>
                <w:szCs w:val="20"/>
                <w:lang w:val="en-US"/>
              </w:rPr>
              <w:t>No variability in predictor</w:t>
            </w:r>
            <w:r w:rsidRPr="004538AA">
              <w:rPr>
                <w:rFonts w:cstheme="minorHAnsi"/>
                <w:sz w:val="20"/>
                <w:szCs w:val="20"/>
                <w:vertAlign w:val="superscript"/>
                <w:lang w:val="en-US"/>
              </w:rPr>
              <w:t>2</w:t>
            </w:r>
          </w:p>
        </w:tc>
        <w:tc>
          <w:tcPr>
            <w:tcW w:w="573" w:type="dxa"/>
          </w:tcPr>
          <w:p w14:paraId="49E1E92B"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14.5</w:t>
            </w:r>
          </w:p>
        </w:tc>
        <w:tc>
          <w:tcPr>
            <w:tcW w:w="671" w:type="dxa"/>
          </w:tcPr>
          <w:p w14:paraId="7ABAF481"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74" w:type="dxa"/>
          </w:tcPr>
          <w:p w14:paraId="7142E98E"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71" w:type="dxa"/>
          </w:tcPr>
          <w:p w14:paraId="2F06CD9F"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330B08EE"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496266D4"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5F0FC115"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7A6F3C4F"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1869A24E"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27844AB3"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743" w:type="dxa"/>
          </w:tcPr>
          <w:p w14:paraId="19328FFE"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r>
    </w:tbl>
    <w:p w14:paraId="55C2D38A" w14:textId="77777777" w:rsidR="00A9492D" w:rsidRPr="0084102A" w:rsidRDefault="00A9492D" w:rsidP="00A9492D">
      <w:pPr>
        <w:spacing w:after="0" w:line="276" w:lineRule="auto"/>
        <w:rPr>
          <w:sz w:val="16"/>
          <w:szCs w:val="16"/>
          <w:lang w:val="en-US"/>
        </w:rPr>
      </w:pPr>
      <w:r w:rsidRPr="0084102A">
        <w:rPr>
          <w:sz w:val="16"/>
          <w:szCs w:val="16"/>
          <w:vertAlign w:val="superscript"/>
          <w:lang w:val="en-US"/>
        </w:rPr>
        <w:t xml:space="preserve">1 </w:t>
      </w:r>
      <w:r w:rsidRPr="0084102A">
        <w:rPr>
          <w:sz w:val="16"/>
          <w:szCs w:val="16"/>
          <w:lang w:val="en-US"/>
        </w:rPr>
        <w:t>Separation</w:t>
      </w:r>
      <w:r>
        <w:rPr>
          <w:sz w:val="16"/>
          <w:szCs w:val="16"/>
          <w:lang w:val="en-US"/>
        </w:rPr>
        <w:t xml:space="preserve"> warning</w:t>
      </w:r>
      <w:r w:rsidRPr="0084102A">
        <w:rPr>
          <w:sz w:val="16"/>
          <w:szCs w:val="16"/>
          <w:lang w:val="en-US"/>
        </w:rPr>
        <w:t xml:space="preserve"> (R message: “</w:t>
      </w:r>
      <w:proofErr w:type="spellStart"/>
      <w:r w:rsidRPr="0084102A">
        <w:rPr>
          <w:sz w:val="16"/>
          <w:szCs w:val="16"/>
          <w:lang w:val="en-US"/>
        </w:rPr>
        <w:t>glm.fit</w:t>
      </w:r>
      <w:proofErr w:type="spellEnd"/>
      <w:r w:rsidRPr="0084102A">
        <w:rPr>
          <w:sz w:val="16"/>
          <w:szCs w:val="16"/>
          <w:lang w:val="en-US"/>
        </w:rPr>
        <w:t>: fitted probabilities numerically 0 or 1 occurred”)</w:t>
      </w:r>
    </w:p>
    <w:p w14:paraId="2E3A28FB" w14:textId="6CCB5E98" w:rsidR="00A9492D" w:rsidRDefault="00A9492D" w:rsidP="00A9492D">
      <w:pPr>
        <w:spacing w:after="0" w:line="276" w:lineRule="auto"/>
        <w:rPr>
          <w:sz w:val="16"/>
          <w:szCs w:val="16"/>
          <w:lang w:val="en-US"/>
        </w:rPr>
      </w:pPr>
      <w:r w:rsidRPr="0084102A">
        <w:rPr>
          <w:sz w:val="16"/>
          <w:szCs w:val="16"/>
          <w:vertAlign w:val="superscript"/>
          <w:lang w:val="en-US"/>
        </w:rPr>
        <w:t>2</w:t>
      </w:r>
      <w:r w:rsidRPr="0084102A">
        <w:rPr>
          <w:sz w:val="16"/>
          <w:szCs w:val="16"/>
          <w:lang w:val="en-US"/>
        </w:rPr>
        <w:t xml:space="preserve"> No variability in binary predictor (R message: “contrasts can be applied only to factors with 2 or more levels”)</w:t>
      </w:r>
    </w:p>
    <w:p w14:paraId="50F8E34E" w14:textId="77350B5D" w:rsidR="00D2263C" w:rsidRDefault="00D2263C" w:rsidP="00A9492D">
      <w:pPr>
        <w:spacing w:after="0" w:line="276" w:lineRule="auto"/>
        <w:rPr>
          <w:sz w:val="16"/>
          <w:szCs w:val="16"/>
          <w:lang w:val="en-US"/>
        </w:rPr>
      </w:pPr>
    </w:p>
    <w:p w14:paraId="4901DB6E" w14:textId="674BF37C" w:rsidR="00D2263C" w:rsidRDefault="00D2263C" w:rsidP="00A9492D">
      <w:pPr>
        <w:spacing w:after="0" w:line="276" w:lineRule="auto"/>
        <w:rPr>
          <w:sz w:val="16"/>
          <w:szCs w:val="16"/>
          <w:lang w:val="en-US"/>
        </w:rPr>
      </w:pPr>
    </w:p>
    <w:p w14:paraId="1C329D67" w14:textId="5240812B" w:rsidR="00D2263C" w:rsidRDefault="00D2263C" w:rsidP="00D2263C">
      <w:pPr>
        <w:spacing w:line="276" w:lineRule="auto"/>
        <w:rPr>
          <w:i/>
          <w:sz w:val="24"/>
          <w:szCs w:val="24"/>
          <w:lang w:val="en-US"/>
        </w:rPr>
      </w:pPr>
      <w:r w:rsidRPr="0084102A">
        <w:rPr>
          <w:i/>
          <w:sz w:val="24"/>
          <w:szCs w:val="24"/>
          <w:lang w:val="en-US"/>
        </w:rPr>
        <w:t xml:space="preserve">Table </w:t>
      </w:r>
      <w:r>
        <w:rPr>
          <w:i/>
          <w:sz w:val="24"/>
          <w:szCs w:val="24"/>
          <w:lang w:val="en-US"/>
        </w:rPr>
        <w:t>B.</w:t>
      </w:r>
      <w:r w:rsidR="00D000C4">
        <w:rPr>
          <w:i/>
          <w:sz w:val="24"/>
          <w:szCs w:val="24"/>
          <w:lang w:val="en-US"/>
        </w:rPr>
        <w:t>4</w:t>
      </w:r>
      <w:r>
        <w:rPr>
          <w:i/>
          <w:sz w:val="24"/>
          <w:szCs w:val="24"/>
          <w:lang w:val="en-US"/>
        </w:rPr>
        <w:t>. Ovarian cancer data:</w:t>
      </w:r>
      <w:r w:rsidRPr="0084102A">
        <w:rPr>
          <w:i/>
          <w:sz w:val="24"/>
          <w:szCs w:val="24"/>
          <w:lang w:val="en-US"/>
        </w:rPr>
        <w:t xml:space="preserve"> </w:t>
      </w:r>
      <w:r>
        <w:rPr>
          <w:i/>
          <w:sz w:val="24"/>
          <w:szCs w:val="24"/>
          <w:lang w:val="en-US"/>
        </w:rPr>
        <w:t>Percentage of model fits with</w:t>
      </w:r>
      <w:r w:rsidRPr="0084102A">
        <w:rPr>
          <w:i/>
          <w:sz w:val="24"/>
          <w:szCs w:val="24"/>
          <w:lang w:val="en-US"/>
        </w:rPr>
        <w:t xml:space="preserve"> errors</w:t>
      </w:r>
      <w:r>
        <w:rPr>
          <w:i/>
          <w:sz w:val="24"/>
          <w:szCs w:val="24"/>
          <w:lang w:val="en-US"/>
        </w:rPr>
        <w:t>/</w:t>
      </w:r>
      <w:r w:rsidRPr="0084102A">
        <w:rPr>
          <w:i/>
          <w:sz w:val="24"/>
          <w:szCs w:val="24"/>
          <w:lang w:val="en-US"/>
        </w:rPr>
        <w:t xml:space="preserve">warnings for the </w:t>
      </w:r>
      <w:r>
        <w:rPr>
          <w:i/>
          <w:sz w:val="24"/>
          <w:szCs w:val="24"/>
          <w:lang w:val="en-US"/>
        </w:rPr>
        <w:t>variable selection</w:t>
      </w:r>
      <w:r w:rsidRPr="0084102A">
        <w:rPr>
          <w:i/>
          <w:sz w:val="24"/>
          <w:szCs w:val="24"/>
          <w:lang w:val="en-US"/>
        </w:rPr>
        <w:t xml:space="preserve"> strategy</w:t>
      </w:r>
    </w:p>
    <w:tbl>
      <w:tblPr>
        <w:tblStyle w:val="TableGrid"/>
        <w:tblW w:w="0" w:type="auto"/>
        <w:tblLook w:val="04A0" w:firstRow="1" w:lastRow="0" w:firstColumn="1" w:lastColumn="0" w:noHBand="0" w:noVBand="1"/>
      </w:tblPr>
      <w:tblGrid>
        <w:gridCol w:w="2547"/>
        <w:gridCol w:w="672"/>
        <w:gridCol w:w="672"/>
        <w:gridCol w:w="574"/>
        <w:gridCol w:w="571"/>
        <w:gridCol w:w="571"/>
        <w:gridCol w:w="571"/>
        <w:gridCol w:w="571"/>
        <w:gridCol w:w="571"/>
        <w:gridCol w:w="567"/>
        <w:gridCol w:w="567"/>
        <w:gridCol w:w="567"/>
        <w:gridCol w:w="10"/>
      </w:tblGrid>
      <w:tr w:rsidR="00D2263C" w:rsidRPr="001C0197" w14:paraId="39468C74" w14:textId="77777777" w:rsidTr="00343BC0">
        <w:trPr>
          <w:gridAfter w:val="1"/>
          <w:wAfter w:w="10" w:type="dxa"/>
        </w:trPr>
        <w:tc>
          <w:tcPr>
            <w:tcW w:w="2547" w:type="dxa"/>
          </w:tcPr>
          <w:p w14:paraId="5CCD4358" w14:textId="77777777" w:rsidR="00D2263C" w:rsidRPr="004538AA" w:rsidRDefault="00D2263C" w:rsidP="00D4678A">
            <w:pPr>
              <w:spacing w:line="276" w:lineRule="auto"/>
              <w:rPr>
                <w:rFonts w:cstheme="minorHAnsi"/>
                <w:i/>
                <w:sz w:val="20"/>
                <w:szCs w:val="20"/>
                <w:lang w:val="en-US"/>
              </w:rPr>
            </w:pPr>
          </w:p>
        </w:tc>
        <w:tc>
          <w:tcPr>
            <w:tcW w:w="6474" w:type="dxa"/>
            <w:gridSpan w:val="11"/>
          </w:tcPr>
          <w:p w14:paraId="499D7962" w14:textId="77777777" w:rsidR="00D2263C" w:rsidRPr="004538AA" w:rsidRDefault="00D2263C" w:rsidP="00D4678A">
            <w:pPr>
              <w:spacing w:line="276" w:lineRule="auto"/>
              <w:jc w:val="center"/>
              <w:rPr>
                <w:rFonts w:cstheme="minorHAnsi"/>
                <w:b/>
                <w:sz w:val="20"/>
                <w:szCs w:val="20"/>
                <w:lang w:val="en-US"/>
              </w:rPr>
            </w:pPr>
            <w:r w:rsidRPr="004538AA">
              <w:rPr>
                <w:rFonts w:cstheme="minorHAnsi"/>
                <w:b/>
                <w:sz w:val="20"/>
                <w:szCs w:val="20"/>
                <w:lang w:val="en-US"/>
              </w:rPr>
              <w:t>Sample size</w:t>
            </w:r>
          </w:p>
        </w:tc>
      </w:tr>
      <w:tr w:rsidR="00D2263C" w:rsidRPr="001C0197" w14:paraId="7A282636" w14:textId="77777777" w:rsidTr="00343BC0">
        <w:trPr>
          <w:gridAfter w:val="1"/>
          <w:wAfter w:w="10" w:type="dxa"/>
        </w:trPr>
        <w:tc>
          <w:tcPr>
            <w:tcW w:w="2547" w:type="dxa"/>
          </w:tcPr>
          <w:p w14:paraId="62870E89" w14:textId="77777777" w:rsidR="00D2263C" w:rsidRPr="004538AA" w:rsidRDefault="00D2263C" w:rsidP="00D4678A">
            <w:pPr>
              <w:spacing w:line="276" w:lineRule="auto"/>
              <w:rPr>
                <w:rFonts w:cstheme="minorHAnsi"/>
                <w:i/>
                <w:sz w:val="20"/>
                <w:szCs w:val="20"/>
                <w:lang w:val="en-US"/>
              </w:rPr>
            </w:pPr>
            <w:r w:rsidRPr="004538AA">
              <w:rPr>
                <w:rFonts w:cstheme="minorHAnsi"/>
                <w:b/>
                <w:sz w:val="20"/>
                <w:szCs w:val="20"/>
                <w:lang w:val="en-US"/>
              </w:rPr>
              <w:t>Error/warning</w:t>
            </w:r>
          </w:p>
        </w:tc>
        <w:tc>
          <w:tcPr>
            <w:tcW w:w="672" w:type="dxa"/>
          </w:tcPr>
          <w:p w14:paraId="72459A26" w14:textId="77777777" w:rsidR="00D2263C" w:rsidRPr="004538AA" w:rsidRDefault="00D2263C" w:rsidP="00D4678A">
            <w:pPr>
              <w:spacing w:line="276" w:lineRule="auto"/>
              <w:jc w:val="center"/>
              <w:rPr>
                <w:rFonts w:cstheme="minorHAnsi"/>
                <w:i/>
                <w:sz w:val="20"/>
                <w:szCs w:val="20"/>
                <w:lang w:val="en-US"/>
              </w:rPr>
            </w:pPr>
            <w:r w:rsidRPr="004538AA">
              <w:rPr>
                <w:rFonts w:cstheme="minorHAnsi"/>
                <w:b/>
                <w:sz w:val="20"/>
                <w:szCs w:val="20"/>
                <w:lang w:val="en-US"/>
              </w:rPr>
              <w:t>100</w:t>
            </w:r>
          </w:p>
        </w:tc>
        <w:tc>
          <w:tcPr>
            <w:tcW w:w="672" w:type="dxa"/>
          </w:tcPr>
          <w:p w14:paraId="733791B9" w14:textId="77777777" w:rsidR="00D2263C" w:rsidRPr="004538AA" w:rsidRDefault="00D2263C" w:rsidP="00D4678A">
            <w:pPr>
              <w:spacing w:line="276" w:lineRule="auto"/>
              <w:jc w:val="center"/>
              <w:rPr>
                <w:rFonts w:cstheme="minorHAnsi"/>
                <w:i/>
                <w:sz w:val="20"/>
                <w:szCs w:val="20"/>
                <w:lang w:val="en-US"/>
              </w:rPr>
            </w:pPr>
            <w:r w:rsidRPr="004538AA">
              <w:rPr>
                <w:rFonts w:cstheme="minorHAnsi"/>
                <w:b/>
                <w:sz w:val="20"/>
                <w:szCs w:val="20"/>
                <w:lang w:val="en-US"/>
              </w:rPr>
              <w:t>150</w:t>
            </w:r>
          </w:p>
        </w:tc>
        <w:tc>
          <w:tcPr>
            <w:tcW w:w="574" w:type="dxa"/>
          </w:tcPr>
          <w:p w14:paraId="35DE5208" w14:textId="77777777" w:rsidR="00D2263C" w:rsidRPr="004538AA" w:rsidRDefault="00D2263C" w:rsidP="00D4678A">
            <w:pPr>
              <w:spacing w:line="276" w:lineRule="auto"/>
              <w:jc w:val="center"/>
              <w:rPr>
                <w:rFonts w:cstheme="minorHAnsi"/>
                <w:i/>
                <w:sz w:val="20"/>
                <w:szCs w:val="20"/>
                <w:lang w:val="en-US"/>
              </w:rPr>
            </w:pPr>
            <w:r w:rsidRPr="004538AA">
              <w:rPr>
                <w:rFonts w:cstheme="minorHAnsi"/>
                <w:b/>
                <w:sz w:val="20"/>
                <w:szCs w:val="20"/>
                <w:lang w:val="en-US"/>
              </w:rPr>
              <w:t>200</w:t>
            </w:r>
          </w:p>
        </w:tc>
        <w:tc>
          <w:tcPr>
            <w:tcW w:w="571" w:type="dxa"/>
          </w:tcPr>
          <w:p w14:paraId="2CFDBF12" w14:textId="77777777" w:rsidR="00D2263C" w:rsidRPr="004538AA" w:rsidRDefault="00D2263C" w:rsidP="00D4678A">
            <w:pPr>
              <w:spacing w:line="276" w:lineRule="auto"/>
              <w:jc w:val="center"/>
              <w:rPr>
                <w:rFonts w:cstheme="minorHAnsi"/>
                <w:i/>
                <w:sz w:val="20"/>
                <w:szCs w:val="20"/>
                <w:lang w:val="en-US"/>
              </w:rPr>
            </w:pPr>
            <w:r w:rsidRPr="004538AA">
              <w:rPr>
                <w:rFonts w:cstheme="minorHAnsi"/>
                <w:b/>
                <w:sz w:val="20"/>
                <w:szCs w:val="20"/>
                <w:lang w:val="en-US"/>
              </w:rPr>
              <w:t>250</w:t>
            </w:r>
          </w:p>
        </w:tc>
        <w:tc>
          <w:tcPr>
            <w:tcW w:w="571" w:type="dxa"/>
          </w:tcPr>
          <w:p w14:paraId="1D97D7EE" w14:textId="77777777" w:rsidR="00D2263C" w:rsidRPr="004538AA" w:rsidRDefault="00D2263C" w:rsidP="00D4678A">
            <w:pPr>
              <w:spacing w:line="276" w:lineRule="auto"/>
              <w:jc w:val="center"/>
              <w:rPr>
                <w:rFonts w:cstheme="minorHAnsi"/>
                <w:i/>
                <w:sz w:val="20"/>
                <w:szCs w:val="20"/>
                <w:lang w:val="en-US"/>
              </w:rPr>
            </w:pPr>
            <w:r w:rsidRPr="004538AA">
              <w:rPr>
                <w:rFonts w:cstheme="minorHAnsi"/>
                <w:b/>
                <w:sz w:val="20"/>
                <w:szCs w:val="20"/>
                <w:lang w:val="en-US"/>
              </w:rPr>
              <w:t>300</w:t>
            </w:r>
          </w:p>
        </w:tc>
        <w:tc>
          <w:tcPr>
            <w:tcW w:w="571" w:type="dxa"/>
          </w:tcPr>
          <w:p w14:paraId="65437663" w14:textId="77777777" w:rsidR="00D2263C" w:rsidRPr="004538AA" w:rsidRDefault="00D2263C" w:rsidP="00D4678A">
            <w:pPr>
              <w:spacing w:line="276" w:lineRule="auto"/>
              <w:jc w:val="center"/>
              <w:rPr>
                <w:rFonts w:cstheme="minorHAnsi"/>
                <w:i/>
                <w:sz w:val="20"/>
                <w:szCs w:val="20"/>
                <w:lang w:val="en-US"/>
              </w:rPr>
            </w:pPr>
            <w:r w:rsidRPr="004538AA">
              <w:rPr>
                <w:rFonts w:cstheme="minorHAnsi"/>
                <w:b/>
                <w:sz w:val="20"/>
                <w:szCs w:val="20"/>
                <w:lang w:val="en-US"/>
              </w:rPr>
              <w:t>350</w:t>
            </w:r>
          </w:p>
        </w:tc>
        <w:tc>
          <w:tcPr>
            <w:tcW w:w="571" w:type="dxa"/>
          </w:tcPr>
          <w:p w14:paraId="6821A541" w14:textId="77777777" w:rsidR="00D2263C" w:rsidRPr="004538AA" w:rsidRDefault="00D2263C" w:rsidP="00D4678A">
            <w:pPr>
              <w:spacing w:line="276" w:lineRule="auto"/>
              <w:jc w:val="center"/>
              <w:rPr>
                <w:rFonts w:cstheme="minorHAnsi"/>
                <w:i/>
                <w:sz w:val="20"/>
                <w:szCs w:val="20"/>
                <w:lang w:val="en-US"/>
              </w:rPr>
            </w:pPr>
            <w:r w:rsidRPr="004538AA">
              <w:rPr>
                <w:rFonts w:cstheme="minorHAnsi"/>
                <w:b/>
                <w:sz w:val="20"/>
                <w:szCs w:val="20"/>
                <w:lang w:val="en-US"/>
              </w:rPr>
              <w:t>400</w:t>
            </w:r>
          </w:p>
        </w:tc>
        <w:tc>
          <w:tcPr>
            <w:tcW w:w="571" w:type="dxa"/>
          </w:tcPr>
          <w:p w14:paraId="6DCDA107" w14:textId="77777777" w:rsidR="00D2263C" w:rsidRPr="004538AA" w:rsidRDefault="00D2263C" w:rsidP="00D4678A">
            <w:pPr>
              <w:spacing w:line="276" w:lineRule="auto"/>
              <w:jc w:val="center"/>
              <w:rPr>
                <w:rFonts w:cstheme="minorHAnsi"/>
                <w:i/>
                <w:sz w:val="20"/>
                <w:szCs w:val="20"/>
                <w:lang w:val="en-US"/>
              </w:rPr>
            </w:pPr>
            <w:r w:rsidRPr="004538AA">
              <w:rPr>
                <w:rFonts w:cstheme="minorHAnsi"/>
                <w:b/>
                <w:sz w:val="20"/>
                <w:szCs w:val="20"/>
                <w:lang w:val="en-US"/>
              </w:rPr>
              <w:t>450</w:t>
            </w:r>
          </w:p>
        </w:tc>
        <w:tc>
          <w:tcPr>
            <w:tcW w:w="567" w:type="dxa"/>
          </w:tcPr>
          <w:p w14:paraId="04A77166" w14:textId="77777777" w:rsidR="00D2263C" w:rsidRPr="004538AA" w:rsidRDefault="00D2263C" w:rsidP="00D4678A">
            <w:pPr>
              <w:spacing w:line="276" w:lineRule="auto"/>
              <w:jc w:val="center"/>
              <w:rPr>
                <w:rFonts w:cstheme="minorHAnsi"/>
                <w:i/>
                <w:sz w:val="20"/>
                <w:szCs w:val="20"/>
                <w:lang w:val="en-US"/>
              </w:rPr>
            </w:pPr>
            <w:r w:rsidRPr="004538AA">
              <w:rPr>
                <w:rFonts w:cstheme="minorHAnsi"/>
                <w:b/>
                <w:sz w:val="20"/>
                <w:szCs w:val="20"/>
                <w:lang w:val="en-US"/>
              </w:rPr>
              <w:t>500</w:t>
            </w:r>
          </w:p>
        </w:tc>
        <w:tc>
          <w:tcPr>
            <w:tcW w:w="567" w:type="dxa"/>
          </w:tcPr>
          <w:p w14:paraId="26B6003E" w14:textId="77777777" w:rsidR="00D2263C" w:rsidRPr="004538AA" w:rsidRDefault="00D2263C" w:rsidP="00D4678A">
            <w:pPr>
              <w:spacing w:line="276" w:lineRule="auto"/>
              <w:jc w:val="center"/>
              <w:rPr>
                <w:rFonts w:cstheme="minorHAnsi"/>
                <w:i/>
                <w:sz w:val="20"/>
                <w:szCs w:val="20"/>
                <w:lang w:val="en-US"/>
              </w:rPr>
            </w:pPr>
            <w:r w:rsidRPr="004538AA">
              <w:rPr>
                <w:rFonts w:cstheme="minorHAnsi"/>
                <w:b/>
                <w:sz w:val="20"/>
                <w:szCs w:val="20"/>
                <w:lang w:val="en-US"/>
              </w:rPr>
              <w:t>550</w:t>
            </w:r>
          </w:p>
        </w:tc>
        <w:tc>
          <w:tcPr>
            <w:tcW w:w="567" w:type="dxa"/>
          </w:tcPr>
          <w:p w14:paraId="2F34081E" w14:textId="77777777" w:rsidR="00D2263C" w:rsidRPr="004538AA" w:rsidRDefault="00D2263C" w:rsidP="00D4678A">
            <w:pPr>
              <w:spacing w:line="276" w:lineRule="auto"/>
              <w:jc w:val="center"/>
              <w:rPr>
                <w:rFonts w:cstheme="minorHAnsi"/>
                <w:i/>
                <w:sz w:val="20"/>
                <w:szCs w:val="20"/>
                <w:lang w:val="en-US"/>
              </w:rPr>
            </w:pPr>
            <w:r w:rsidRPr="004538AA">
              <w:rPr>
                <w:rFonts w:cstheme="minorHAnsi"/>
                <w:b/>
                <w:sz w:val="20"/>
                <w:szCs w:val="20"/>
                <w:lang w:val="en-US"/>
              </w:rPr>
              <w:t>600</w:t>
            </w:r>
          </w:p>
        </w:tc>
      </w:tr>
      <w:tr w:rsidR="00D2263C" w:rsidRPr="00EF747F" w14:paraId="77DF7CF8" w14:textId="77777777" w:rsidTr="00343BC0">
        <w:tc>
          <w:tcPr>
            <w:tcW w:w="9031" w:type="dxa"/>
            <w:gridSpan w:val="13"/>
          </w:tcPr>
          <w:p w14:paraId="714ED21C" w14:textId="77777777" w:rsidR="00D2263C" w:rsidRPr="004538AA" w:rsidRDefault="00D2263C" w:rsidP="00D4678A">
            <w:pPr>
              <w:spacing w:line="276" w:lineRule="auto"/>
              <w:rPr>
                <w:rFonts w:cstheme="minorHAnsi"/>
                <w:i/>
                <w:sz w:val="20"/>
                <w:szCs w:val="20"/>
                <w:lang w:val="en-US"/>
              </w:rPr>
            </w:pPr>
            <w:r w:rsidRPr="004538AA">
              <w:rPr>
                <w:rFonts w:cstheme="minorHAnsi"/>
                <w:sz w:val="20"/>
                <w:szCs w:val="20"/>
                <w:lang w:val="en-US"/>
              </w:rPr>
              <w:t>Fit model on training data (over 500 model fits)</w:t>
            </w:r>
          </w:p>
        </w:tc>
      </w:tr>
      <w:tr w:rsidR="00E256BB" w:rsidRPr="001C0197" w14:paraId="374BA466" w14:textId="77777777" w:rsidTr="00343BC0">
        <w:trPr>
          <w:gridAfter w:val="1"/>
          <w:wAfter w:w="10" w:type="dxa"/>
        </w:trPr>
        <w:tc>
          <w:tcPr>
            <w:tcW w:w="2547" w:type="dxa"/>
          </w:tcPr>
          <w:p w14:paraId="53CA3F96" w14:textId="77777777" w:rsidR="00E256BB" w:rsidRPr="004538AA" w:rsidRDefault="00E256BB" w:rsidP="00E256BB">
            <w:pPr>
              <w:spacing w:line="276" w:lineRule="auto"/>
              <w:ind w:left="164"/>
              <w:rPr>
                <w:rFonts w:cstheme="minorHAnsi"/>
                <w:i/>
                <w:sz w:val="20"/>
                <w:szCs w:val="20"/>
                <w:lang w:val="en-US"/>
              </w:rPr>
            </w:pPr>
            <w:r w:rsidRPr="004538AA">
              <w:rPr>
                <w:rFonts w:cstheme="minorHAnsi"/>
                <w:sz w:val="20"/>
                <w:szCs w:val="20"/>
                <w:lang w:val="en-US"/>
              </w:rPr>
              <w:t>Separation suggested</w:t>
            </w:r>
            <w:r w:rsidRPr="004538AA">
              <w:rPr>
                <w:rFonts w:cstheme="minorHAnsi"/>
                <w:sz w:val="20"/>
                <w:szCs w:val="20"/>
                <w:vertAlign w:val="superscript"/>
                <w:lang w:val="en-US"/>
              </w:rPr>
              <w:t xml:space="preserve"> 1</w:t>
            </w:r>
          </w:p>
        </w:tc>
        <w:tc>
          <w:tcPr>
            <w:tcW w:w="672" w:type="dxa"/>
          </w:tcPr>
          <w:p w14:paraId="10F64353" w14:textId="701A7DAC" w:rsidR="00E256BB" w:rsidRPr="00E256BB" w:rsidRDefault="00E256BB" w:rsidP="00E256BB">
            <w:pPr>
              <w:spacing w:line="276" w:lineRule="auto"/>
              <w:jc w:val="center"/>
              <w:rPr>
                <w:rFonts w:cstheme="minorHAnsi"/>
                <w:sz w:val="20"/>
                <w:szCs w:val="20"/>
                <w:lang w:val="en-US"/>
              </w:rPr>
            </w:pPr>
            <w:r w:rsidRPr="00E256BB">
              <w:rPr>
                <w:rFonts w:cstheme="minorHAnsi"/>
                <w:sz w:val="20"/>
                <w:szCs w:val="20"/>
                <w:lang w:val="en-US"/>
              </w:rPr>
              <w:t>0.02</w:t>
            </w:r>
          </w:p>
        </w:tc>
        <w:tc>
          <w:tcPr>
            <w:tcW w:w="672" w:type="dxa"/>
          </w:tcPr>
          <w:p w14:paraId="528174DC" w14:textId="2C92206E" w:rsidR="00E256BB" w:rsidRPr="004538AA" w:rsidRDefault="00E256BB" w:rsidP="00E256BB">
            <w:pPr>
              <w:spacing w:line="276" w:lineRule="auto"/>
              <w:jc w:val="center"/>
              <w:rPr>
                <w:rFonts w:cstheme="minorHAnsi"/>
                <w:i/>
                <w:sz w:val="20"/>
                <w:szCs w:val="20"/>
                <w:lang w:val="en-US"/>
              </w:rPr>
            </w:pPr>
            <w:r w:rsidRPr="004538AA">
              <w:rPr>
                <w:rFonts w:cstheme="minorHAnsi"/>
                <w:sz w:val="20"/>
                <w:szCs w:val="20"/>
                <w:lang w:val="en-US"/>
              </w:rPr>
              <w:t>0</w:t>
            </w:r>
          </w:p>
        </w:tc>
        <w:tc>
          <w:tcPr>
            <w:tcW w:w="574" w:type="dxa"/>
          </w:tcPr>
          <w:p w14:paraId="4B6CEE1E" w14:textId="7CF2DD85" w:rsidR="00E256BB" w:rsidRPr="004538AA" w:rsidRDefault="00E256BB" w:rsidP="00E256BB">
            <w:pPr>
              <w:spacing w:line="276" w:lineRule="auto"/>
              <w:jc w:val="center"/>
              <w:rPr>
                <w:rFonts w:cstheme="minorHAnsi"/>
                <w:i/>
                <w:sz w:val="20"/>
                <w:szCs w:val="20"/>
                <w:lang w:val="en-US"/>
              </w:rPr>
            </w:pPr>
            <w:r w:rsidRPr="004538AA">
              <w:rPr>
                <w:rFonts w:cstheme="minorHAnsi"/>
                <w:sz w:val="20"/>
                <w:szCs w:val="20"/>
                <w:lang w:val="en-US"/>
              </w:rPr>
              <w:t>0</w:t>
            </w:r>
          </w:p>
        </w:tc>
        <w:tc>
          <w:tcPr>
            <w:tcW w:w="571" w:type="dxa"/>
          </w:tcPr>
          <w:p w14:paraId="2CF7D8B4" w14:textId="0C29350D" w:rsidR="00E256BB" w:rsidRPr="004538AA" w:rsidRDefault="00E256BB" w:rsidP="00E256BB">
            <w:pPr>
              <w:spacing w:line="276" w:lineRule="auto"/>
              <w:jc w:val="center"/>
              <w:rPr>
                <w:rFonts w:cstheme="minorHAnsi"/>
                <w:i/>
                <w:sz w:val="20"/>
                <w:szCs w:val="20"/>
                <w:lang w:val="en-US"/>
              </w:rPr>
            </w:pPr>
            <w:r w:rsidRPr="004538AA">
              <w:rPr>
                <w:rFonts w:cstheme="minorHAnsi"/>
                <w:sz w:val="20"/>
                <w:szCs w:val="20"/>
                <w:lang w:val="en-US"/>
              </w:rPr>
              <w:t>0</w:t>
            </w:r>
          </w:p>
        </w:tc>
        <w:tc>
          <w:tcPr>
            <w:tcW w:w="571" w:type="dxa"/>
          </w:tcPr>
          <w:p w14:paraId="3B414922" w14:textId="23E4DF68" w:rsidR="00E256BB" w:rsidRPr="004538AA" w:rsidRDefault="00E256BB" w:rsidP="00E256BB">
            <w:pPr>
              <w:spacing w:line="276" w:lineRule="auto"/>
              <w:jc w:val="center"/>
              <w:rPr>
                <w:rFonts w:cstheme="minorHAnsi"/>
                <w:i/>
                <w:sz w:val="20"/>
                <w:szCs w:val="20"/>
                <w:lang w:val="en-US"/>
              </w:rPr>
            </w:pPr>
            <w:r w:rsidRPr="004538AA">
              <w:rPr>
                <w:rFonts w:cstheme="minorHAnsi"/>
                <w:sz w:val="20"/>
                <w:szCs w:val="20"/>
                <w:lang w:val="en-US"/>
              </w:rPr>
              <w:t>0</w:t>
            </w:r>
          </w:p>
        </w:tc>
        <w:tc>
          <w:tcPr>
            <w:tcW w:w="571" w:type="dxa"/>
          </w:tcPr>
          <w:p w14:paraId="529F6BBA" w14:textId="1E5B6EA7" w:rsidR="00E256BB" w:rsidRPr="004538AA" w:rsidRDefault="00E256BB" w:rsidP="00E256BB">
            <w:pPr>
              <w:spacing w:line="276" w:lineRule="auto"/>
              <w:jc w:val="center"/>
              <w:rPr>
                <w:rFonts w:cstheme="minorHAnsi"/>
                <w:i/>
                <w:sz w:val="20"/>
                <w:szCs w:val="20"/>
                <w:lang w:val="en-US"/>
              </w:rPr>
            </w:pPr>
            <w:r w:rsidRPr="004538AA">
              <w:rPr>
                <w:rFonts w:cstheme="minorHAnsi"/>
                <w:sz w:val="20"/>
                <w:szCs w:val="20"/>
                <w:lang w:val="en-US"/>
              </w:rPr>
              <w:t>0</w:t>
            </w:r>
          </w:p>
        </w:tc>
        <w:tc>
          <w:tcPr>
            <w:tcW w:w="571" w:type="dxa"/>
          </w:tcPr>
          <w:p w14:paraId="48F49842" w14:textId="34B0B64A" w:rsidR="00E256BB" w:rsidRPr="004538AA" w:rsidRDefault="00E256BB" w:rsidP="00E256BB">
            <w:pPr>
              <w:spacing w:line="276" w:lineRule="auto"/>
              <w:jc w:val="center"/>
              <w:rPr>
                <w:rFonts w:cstheme="minorHAnsi"/>
                <w:i/>
                <w:sz w:val="20"/>
                <w:szCs w:val="20"/>
                <w:lang w:val="en-US"/>
              </w:rPr>
            </w:pPr>
            <w:r w:rsidRPr="004538AA">
              <w:rPr>
                <w:rFonts w:cstheme="minorHAnsi"/>
                <w:sz w:val="20"/>
                <w:szCs w:val="20"/>
                <w:lang w:val="en-US"/>
              </w:rPr>
              <w:t>0</w:t>
            </w:r>
          </w:p>
        </w:tc>
        <w:tc>
          <w:tcPr>
            <w:tcW w:w="571" w:type="dxa"/>
          </w:tcPr>
          <w:p w14:paraId="6A820613" w14:textId="7A4E0281" w:rsidR="00E256BB" w:rsidRPr="004538AA" w:rsidRDefault="00E256BB" w:rsidP="00E256BB">
            <w:pPr>
              <w:spacing w:line="276" w:lineRule="auto"/>
              <w:jc w:val="center"/>
              <w:rPr>
                <w:rFonts w:cstheme="minorHAnsi"/>
                <w:i/>
                <w:sz w:val="20"/>
                <w:szCs w:val="20"/>
                <w:lang w:val="en-US"/>
              </w:rPr>
            </w:pPr>
            <w:r w:rsidRPr="004538AA">
              <w:rPr>
                <w:rFonts w:cstheme="minorHAnsi"/>
                <w:sz w:val="20"/>
                <w:szCs w:val="20"/>
                <w:lang w:val="en-US"/>
              </w:rPr>
              <w:t>0</w:t>
            </w:r>
          </w:p>
        </w:tc>
        <w:tc>
          <w:tcPr>
            <w:tcW w:w="567" w:type="dxa"/>
          </w:tcPr>
          <w:p w14:paraId="192FE889" w14:textId="1DC315F6" w:rsidR="00E256BB" w:rsidRPr="004538AA" w:rsidRDefault="00E256BB" w:rsidP="00E256BB">
            <w:pPr>
              <w:spacing w:line="276" w:lineRule="auto"/>
              <w:jc w:val="center"/>
              <w:rPr>
                <w:rFonts w:cstheme="minorHAnsi"/>
                <w:i/>
                <w:sz w:val="20"/>
                <w:szCs w:val="20"/>
                <w:lang w:val="en-US"/>
              </w:rPr>
            </w:pPr>
            <w:r w:rsidRPr="004538AA">
              <w:rPr>
                <w:rFonts w:cstheme="minorHAnsi"/>
                <w:sz w:val="20"/>
                <w:szCs w:val="20"/>
                <w:lang w:val="en-US"/>
              </w:rPr>
              <w:t>0</w:t>
            </w:r>
          </w:p>
        </w:tc>
        <w:tc>
          <w:tcPr>
            <w:tcW w:w="567" w:type="dxa"/>
          </w:tcPr>
          <w:p w14:paraId="5DF89D3E" w14:textId="602E4506" w:rsidR="00E256BB" w:rsidRPr="004538AA" w:rsidRDefault="00E256BB" w:rsidP="00E256BB">
            <w:pPr>
              <w:spacing w:line="276" w:lineRule="auto"/>
              <w:jc w:val="center"/>
              <w:rPr>
                <w:rFonts w:cstheme="minorHAnsi"/>
                <w:i/>
                <w:sz w:val="20"/>
                <w:szCs w:val="20"/>
                <w:lang w:val="en-US"/>
              </w:rPr>
            </w:pPr>
            <w:r w:rsidRPr="004538AA">
              <w:rPr>
                <w:rFonts w:cstheme="minorHAnsi"/>
                <w:sz w:val="20"/>
                <w:szCs w:val="20"/>
                <w:lang w:val="en-US"/>
              </w:rPr>
              <w:t>0</w:t>
            </w:r>
          </w:p>
        </w:tc>
        <w:tc>
          <w:tcPr>
            <w:tcW w:w="567" w:type="dxa"/>
          </w:tcPr>
          <w:p w14:paraId="25B54CAF" w14:textId="6A1ADC08" w:rsidR="00E256BB" w:rsidRPr="004538AA" w:rsidRDefault="00E256BB" w:rsidP="00E256BB">
            <w:pPr>
              <w:spacing w:line="276" w:lineRule="auto"/>
              <w:jc w:val="center"/>
              <w:rPr>
                <w:rFonts w:cstheme="minorHAnsi"/>
                <w:i/>
                <w:sz w:val="20"/>
                <w:szCs w:val="20"/>
                <w:lang w:val="en-US"/>
              </w:rPr>
            </w:pPr>
            <w:r w:rsidRPr="004538AA">
              <w:rPr>
                <w:rFonts w:cstheme="minorHAnsi"/>
                <w:sz w:val="20"/>
                <w:szCs w:val="20"/>
                <w:lang w:val="en-US"/>
              </w:rPr>
              <w:t>0</w:t>
            </w:r>
          </w:p>
        </w:tc>
      </w:tr>
      <w:tr w:rsidR="00E256BB" w:rsidRPr="001C0197" w14:paraId="4069BB2C" w14:textId="77777777" w:rsidTr="00343BC0">
        <w:tc>
          <w:tcPr>
            <w:tcW w:w="9031" w:type="dxa"/>
            <w:gridSpan w:val="13"/>
          </w:tcPr>
          <w:p w14:paraId="6BEEBA30" w14:textId="77777777" w:rsidR="00E256BB" w:rsidRPr="004538AA" w:rsidRDefault="00E256BB" w:rsidP="00E256BB">
            <w:pPr>
              <w:spacing w:line="276" w:lineRule="auto"/>
              <w:rPr>
                <w:rFonts w:cstheme="minorHAnsi"/>
                <w:i/>
                <w:sz w:val="20"/>
                <w:szCs w:val="20"/>
                <w:lang w:val="en-US"/>
              </w:rPr>
            </w:pPr>
            <w:r w:rsidRPr="004538AA">
              <w:rPr>
                <w:rFonts w:cstheme="minorHAnsi"/>
                <w:sz w:val="20"/>
                <w:szCs w:val="20"/>
                <w:lang w:val="en-US"/>
              </w:rPr>
              <w:t>Fit model on bootstrap data (over 500x200 bootstrap model fits)</w:t>
            </w:r>
          </w:p>
        </w:tc>
      </w:tr>
      <w:tr w:rsidR="00E256BB" w:rsidRPr="001C0197" w14:paraId="67263DDB" w14:textId="77777777" w:rsidTr="00343BC0">
        <w:trPr>
          <w:gridAfter w:val="1"/>
          <w:wAfter w:w="10" w:type="dxa"/>
        </w:trPr>
        <w:tc>
          <w:tcPr>
            <w:tcW w:w="2547" w:type="dxa"/>
          </w:tcPr>
          <w:p w14:paraId="333E6B04" w14:textId="77777777" w:rsidR="00E256BB" w:rsidRPr="004538AA" w:rsidRDefault="00E256BB" w:rsidP="00E256BB">
            <w:pPr>
              <w:spacing w:line="276" w:lineRule="auto"/>
              <w:ind w:left="164"/>
              <w:rPr>
                <w:rFonts w:cstheme="minorHAnsi"/>
                <w:i/>
                <w:sz w:val="20"/>
                <w:szCs w:val="20"/>
                <w:lang w:val="en-US"/>
              </w:rPr>
            </w:pPr>
            <w:r w:rsidRPr="004538AA">
              <w:rPr>
                <w:rFonts w:cstheme="minorHAnsi"/>
                <w:sz w:val="20"/>
                <w:szCs w:val="20"/>
                <w:lang w:val="en-US"/>
              </w:rPr>
              <w:t>Separation suggested</w:t>
            </w:r>
            <w:r w:rsidRPr="004538AA">
              <w:rPr>
                <w:rFonts w:cstheme="minorHAnsi"/>
                <w:sz w:val="20"/>
                <w:szCs w:val="20"/>
                <w:vertAlign w:val="superscript"/>
                <w:lang w:val="en-US"/>
              </w:rPr>
              <w:t xml:space="preserve"> 1</w:t>
            </w:r>
          </w:p>
        </w:tc>
        <w:tc>
          <w:tcPr>
            <w:tcW w:w="672" w:type="dxa"/>
          </w:tcPr>
          <w:p w14:paraId="7C9C3EBC" w14:textId="16941352" w:rsidR="00E256BB" w:rsidRPr="004538AA" w:rsidRDefault="00E256BB" w:rsidP="00E256BB">
            <w:pPr>
              <w:spacing w:line="276" w:lineRule="auto"/>
              <w:jc w:val="center"/>
              <w:rPr>
                <w:rFonts w:cstheme="minorHAnsi"/>
                <w:sz w:val="20"/>
                <w:szCs w:val="20"/>
                <w:lang w:val="en-US"/>
              </w:rPr>
            </w:pPr>
            <w:r>
              <w:rPr>
                <w:rFonts w:cstheme="minorHAnsi"/>
                <w:sz w:val="20"/>
                <w:szCs w:val="20"/>
                <w:lang w:val="en-US"/>
              </w:rPr>
              <w:t>2.9</w:t>
            </w:r>
          </w:p>
        </w:tc>
        <w:tc>
          <w:tcPr>
            <w:tcW w:w="672" w:type="dxa"/>
          </w:tcPr>
          <w:p w14:paraId="111F9AAD" w14:textId="5C5B3756" w:rsidR="00E256BB" w:rsidRPr="004538AA" w:rsidRDefault="00E256BB" w:rsidP="00E256BB">
            <w:pPr>
              <w:spacing w:line="276" w:lineRule="auto"/>
              <w:jc w:val="center"/>
              <w:rPr>
                <w:rFonts w:cstheme="minorHAnsi"/>
                <w:sz w:val="20"/>
                <w:szCs w:val="20"/>
                <w:lang w:val="en-US"/>
              </w:rPr>
            </w:pPr>
            <w:r>
              <w:rPr>
                <w:rFonts w:cstheme="minorHAnsi"/>
                <w:sz w:val="20"/>
                <w:szCs w:val="20"/>
                <w:lang w:val="en-US"/>
              </w:rPr>
              <w:t>0.2</w:t>
            </w:r>
          </w:p>
        </w:tc>
        <w:tc>
          <w:tcPr>
            <w:tcW w:w="574" w:type="dxa"/>
          </w:tcPr>
          <w:p w14:paraId="047D9360" w14:textId="7E325A88" w:rsidR="00E256BB" w:rsidRPr="004538AA" w:rsidRDefault="00E256BB" w:rsidP="00E256BB">
            <w:pPr>
              <w:spacing w:line="276" w:lineRule="auto"/>
              <w:jc w:val="center"/>
              <w:rPr>
                <w:rFonts w:cstheme="minorHAnsi"/>
                <w:sz w:val="20"/>
                <w:szCs w:val="20"/>
                <w:lang w:val="en-US"/>
              </w:rPr>
            </w:pPr>
            <w:r>
              <w:rPr>
                <w:rFonts w:cstheme="minorHAnsi"/>
                <w:sz w:val="20"/>
                <w:szCs w:val="20"/>
                <w:lang w:val="en-US"/>
              </w:rPr>
              <w:t>0.02</w:t>
            </w:r>
          </w:p>
        </w:tc>
        <w:tc>
          <w:tcPr>
            <w:tcW w:w="571" w:type="dxa"/>
          </w:tcPr>
          <w:p w14:paraId="608B8A03" w14:textId="352611D5" w:rsidR="00E256BB" w:rsidRPr="004538AA" w:rsidRDefault="00E256BB" w:rsidP="00E256BB">
            <w:pPr>
              <w:spacing w:line="276" w:lineRule="auto"/>
              <w:jc w:val="center"/>
              <w:rPr>
                <w:rFonts w:cstheme="minorHAnsi"/>
                <w:sz w:val="20"/>
                <w:szCs w:val="20"/>
                <w:lang w:val="en-US"/>
              </w:rPr>
            </w:pPr>
            <w:r w:rsidRPr="004538AA">
              <w:rPr>
                <w:rFonts w:cstheme="minorHAnsi"/>
                <w:sz w:val="20"/>
                <w:szCs w:val="20"/>
                <w:lang w:val="en-US"/>
              </w:rPr>
              <w:t>0</w:t>
            </w:r>
          </w:p>
        </w:tc>
        <w:tc>
          <w:tcPr>
            <w:tcW w:w="571" w:type="dxa"/>
          </w:tcPr>
          <w:p w14:paraId="643A8182" w14:textId="1086F020" w:rsidR="00E256BB" w:rsidRPr="004538AA" w:rsidRDefault="00E256BB" w:rsidP="00E256BB">
            <w:pPr>
              <w:spacing w:line="276" w:lineRule="auto"/>
              <w:jc w:val="center"/>
              <w:rPr>
                <w:rFonts w:cstheme="minorHAnsi"/>
                <w:sz w:val="20"/>
                <w:szCs w:val="20"/>
                <w:lang w:val="en-US"/>
              </w:rPr>
            </w:pPr>
            <w:r w:rsidRPr="004538AA">
              <w:rPr>
                <w:rFonts w:cstheme="minorHAnsi"/>
                <w:sz w:val="20"/>
                <w:szCs w:val="20"/>
                <w:lang w:val="en-US"/>
              </w:rPr>
              <w:t>0</w:t>
            </w:r>
          </w:p>
        </w:tc>
        <w:tc>
          <w:tcPr>
            <w:tcW w:w="571" w:type="dxa"/>
          </w:tcPr>
          <w:p w14:paraId="33875210" w14:textId="23B6A3A4" w:rsidR="00E256BB" w:rsidRPr="004538AA" w:rsidRDefault="00E256BB" w:rsidP="00E256BB">
            <w:pPr>
              <w:spacing w:line="276" w:lineRule="auto"/>
              <w:jc w:val="center"/>
              <w:rPr>
                <w:rFonts w:cstheme="minorHAnsi"/>
                <w:sz w:val="20"/>
                <w:szCs w:val="20"/>
                <w:lang w:val="en-US"/>
              </w:rPr>
            </w:pPr>
            <w:r w:rsidRPr="004538AA">
              <w:rPr>
                <w:rFonts w:cstheme="minorHAnsi"/>
                <w:sz w:val="20"/>
                <w:szCs w:val="20"/>
                <w:lang w:val="en-US"/>
              </w:rPr>
              <w:t>0</w:t>
            </w:r>
          </w:p>
        </w:tc>
        <w:tc>
          <w:tcPr>
            <w:tcW w:w="571" w:type="dxa"/>
          </w:tcPr>
          <w:p w14:paraId="6963F0A0" w14:textId="30B07DE8" w:rsidR="00E256BB" w:rsidRPr="004538AA" w:rsidRDefault="00E256BB" w:rsidP="00E256BB">
            <w:pPr>
              <w:spacing w:line="276" w:lineRule="auto"/>
              <w:jc w:val="center"/>
              <w:rPr>
                <w:rFonts w:cstheme="minorHAnsi"/>
                <w:sz w:val="20"/>
                <w:szCs w:val="20"/>
                <w:lang w:val="en-US"/>
              </w:rPr>
            </w:pPr>
            <w:r w:rsidRPr="004538AA">
              <w:rPr>
                <w:rFonts w:cstheme="minorHAnsi"/>
                <w:sz w:val="20"/>
                <w:szCs w:val="20"/>
                <w:lang w:val="en-US"/>
              </w:rPr>
              <w:t>0</w:t>
            </w:r>
          </w:p>
        </w:tc>
        <w:tc>
          <w:tcPr>
            <w:tcW w:w="571" w:type="dxa"/>
          </w:tcPr>
          <w:p w14:paraId="3A130889" w14:textId="7DDAF103" w:rsidR="00E256BB" w:rsidRPr="004538AA" w:rsidRDefault="00E256BB" w:rsidP="00E256BB">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073B4484" w14:textId="535D0815" w:rsidR="00E256BB" w:rsidRPr="004538AA" w:rsidRDefault="00E256BB" w:rsidP="00E256BB">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07C04024" w14:textId="330C018B" w:rsidR="00E256BB" w:rsidRPr="004538AA" w:rsidRDefault="00E256BB" w:rsidP="00E256BB">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756963CA" w14:textId="3A951631" w:rsidR="00E256BB" w:rsidRPr="004538AA" w:rsidRDefault="00E256BB" w:rsidP="00E256BB">
            <w:pPr>
              <w:spacing w:line="276" w:lineRule="auto"/>
              <w:jc w:val="center"/>
              <w:rPr>
                <w:rFonts w:cstheme="minorHAnsi"/>
                <w:sz w:val="20"/>
                <w:szCs w:val="20"/>
                <w:lang w:val="en-US"/>
              </w:rPr>
            </w:pPr>
          </w:p>
        </w:tc>
      </w:tr>
      <w:tr w:rsidR="00E256BB" w:rsidRPr="001C0197" w14:paraId="1EB44798" w14:textId="77777777" w:rsidTr="00343BC0">
        <w:trPr>
          <w:gridAfter w:val="1"/>
          <w:wAfter w:w="10" w:type="dxa"/>
        </w:trPr>
        <w:tc>
          <w:tcPr>
            <w:tcW w:w="2547" w:type="dxa"/>
          </w:tcPr>
          <w:p w14:paraId="015A8C60" w14:textId="77777777" w:rsidR="00E256BB" w:rsidRPr="004538AA" w:rsidRDefault="00E256BB" w:rsidP="00E256BB">
            <w:pPr>
              <w:spacing w:line="276" w:lineRule="auto"/>
              <w:ind w:left="164"/>
              <w:rPr>
                <w:rFonts w:cstheme="minorHAnsi"/>
                <w:sz w:val="20"/>
                <w:szCs w:val="20"/>
                <w:lang w:val="en-US"/>
              </w:rPr>
            </w:pPr>
            <w:r w:rsidRPr="00990CBD">
              <w:rPr>
                <w:rFonts w:cstheme="minorHAnsi"/>
                <w:sz w:val="20"/>
                <w:szCs w:val="20"/>
                <w:lang w:val="en-US"/>
              </w:rPr>
              <w:t>Extra error messages</w:t>
            </w:r>
            <w:r w:rsidRPr="00C97F17">
              <w:rPr>
                <w:rFonts w:cstheme="minorHAnsi"/>
                <w:sz w:val="20"/>
                <w:szCs w:val="20"/>
                <w:vertAlign w:val="superscript"/>
                <w:lang w:val="en-US"/>
              </w:rPr>
              <w:t>3</w:t>
            </w:r>
          </w:p>
        </w:tc>
        <w:tc>
          <w:tcPr>
            <w:tcW w:w="672" w:type="dxa"/>
          </w:tcPr>
          <w:p w14:paraId="09C7F8CC" w14:textId="28FCD8AC" w:rsidR="00E256BB" w:rsidRPr="004538AA" w:rsidRDefault="00E256BB" w:rsidP="00E256BB">
            <w:pPr>
              <w:spacing w:line="276" w:lineRule="auto"/>
              <w:jc w:val="center"/>
              <w:rPr>
                <w:rFonts w:cstheme="minorHAnsi"/>
                <w:sz w:val="20"/>
                <w:szCs w:val="20"/>
                <w:lang w:val="en-US"/>
              </w:rPr>
            </w:pPr>
            <w:r>
              <w:rPr>
                <w:rFonts w:cstheme="minorHAnsi"/>
                <w:sz w:val="20"/>
                <w:szCs w:val="20"/>
                <w:lang w:val="en-US"/>
              </w:rPr>
              <w:t>14.</w:t>
            </w:r>
            <w:r w:rsidR="0027761B">
              <w:rPr>
                <w:rFonts w:cstheme="minorHAnsi"/>
                <w:sz w:val="20"/>
                <w:szCs w:val="20"/>
                <w:lang w:val="en-US"/>
              </w:rPr>
              <w:t>5</w:t>
            </w:r>
          </w:p>
        </w:tc>
        <w:tc>
          <w:tcPr>
            <w:tcW w:w="672" w:type="dxa"/>
          </w:tcPr>
          <w:p w14:paraId="57A06D3F" w14:textId="7C5A4B49" w:rsidR="00E256BB" w:rsidRPr="004538AA" w:rsidRDefault="00E256BB" w:rsidP="00E256BB">
            <w:pPr>
              <w:spacing w:line="276" w:lineRule="auto"/>
              <w:jc w:val="center"/>
              <w:rPr>
                <w:rFonts w:cstheme="minorHAnsi"/>
                <w:sz w:val="20"/>
                <w:szCs w:val="20"/>
                <w:lang w:val="en-US"/>
              </w:rPr>
            </w:pPr>
            <w:r>
              <w:rPr>
                <w:rFonts w:cstheme="minorHAnsi"/>
                <w:sz w:val="20"/>
                <w:szCs w:val="20"/>
                <w:lang w:val="en-US"/>
              </w:rPr>
              <w:t>1.0</w:t>
            </w:r>
          </w:p>
        </w:tc>
        <w:tc>
          <w:tcPr>
            <w:tcW w:w="574" w:type="dxa"/>
          </w:tcPr>
          <w:p w14:paraId="408BE5A3" w14:textId="20B1FF61" w:rsidR="00E256BB" w:rsidRPr="004538AA" w:rsidRDefault="00E256BB" w:rsidP="00E256BB">
            <w:pPr>
              <w:spacing w:line="276" w:lineRule="auto"/>
              <w:jc w:val="center"/>
              <w:rPr>
                <w:rFonts w:cstheme="minorHAnsi"/>
                <w:sz w:val="20"/>
                <w:szCs w:val="20"/>
                <w:lang w:val="en-US"/>
              </w:rPr>
            </w:pPr>
            <w:r>
              <w:rPr>
                <w:rFonts w:cstheme="minorHAnsi"/>
                <w:sz w:val="20"/>
                <w:szCs w:val="20"/>
                <w:lang w:val="en-US"/>
              </w:rPr>
              <w:t>0.09</w:t>
            </w:r>
          </w:p>
        </w:tc>
        <w:tc>
          <w:tcPr>
            <w:tcW w:w="571" w:type="dxa"/>
          </w:tcPr>
          <w:p w14:paraId="51F574FB" w14:textId="149227E4" w:rsidR="00E256BB" w:rsidRPr="004538AA" w:rsidRDefault="00E256BB" w:rsidP="00E256BB">
            <w:pPr>
              <w:spacing w:line="276" w:lineRule="auto"/>
              <w:jc w:val="center"/>
              <w:rPr>
                <w:rFonts w:cstheme="minorHAnsi"/>
                <w:sz w:val="20"/>
                <w:szCs w:val="20"/>
                <w:lang w:val="en-US"/>
              </w:rPr>
            </w:pPr>
            <w:r>
              <w:rPr>
                <w:rFonts w:cstheme="minorHAnsi"/>
                <w:sz w:val="20"/>
                <w:szCs w:val="20"/>
                <w:lang w:val="en-US"/>
              </w:rPr>
              <w:t>0.03</w:t>
            </w:r>
          </w:p>
        </w:tc>
        <w:tc>
          <w:tcPr>
            <w:tcW w:w="571" w:type="dxa"/>
          </w:tcPr>
          <w:p w14:paraId="5095A80F" w14:textId="7CC182EF" w:rsidR="00E256BB" w:rsidRPr="004538AA" w:rsidRDefault="00E256BB" w:rsidP="00E256BB">
            <w:pPr>
              <w:spacing w:line="276" w:lineRule="auto"/>
              <w:jc w:val="center"/>
              <w:rPr>
                <w:rFonts w:cstheme="minorHAnsi"/>
                <w:sz w:val="20"/>
                <w:szCs w:val="20"/>
                <w:lang w:val="en-US"/>
              </w:rPr>
            </w:pPr>
            <w:r>
              <w:rPr>
                <w:rFonts w:cstheme="minorHAnsi"/>
                <w:sz w:val="20"/>
                <w:szCs w:val="20"/>
                <w:lang w:val="en-US"/>
              </w:rPr>
              <w:t>0.02</w:t>
            </w:r>
          </w:p>
        </w:tc>
        <w:tc>
          <w:tcPr>
            <w:tcW w:w="571" w:type="dxa"/>
          </w:tcPr>
          <w:p w14:paraId="185D305A" w14:textId="1588DDDE" w:rsidR="00E256BB" w:rsidRPr="004538AA" w:rsidRDefault="00E256BB" w:rsidP="00E256BB">
            <w:pPr>
              <w:spacing w:line="276" w:lineRule="auto"/>
              <w:jc w:val="center"/>
              <w:rPr>
                <w:rFonts w:cstheme="minorHAnsi"/>
                <w:sz w:val="20"/>
                <w:szCs w:val="20"/>
                <w:lang w:val="en-US"/>
              </w:rPr>
            </w:pPr>
            <w:r>
              <w:rPr>
                <w:rFonts w:cstheme="minorHAnsi"/>
                <w:sz w:val="20"/>
                <w:szCs w:val="20"/>
                <w:lang w:val="en-US"/>
              </w:rPr>
              <w:t>0.02</w:t>
            </w:r>
          </w:p>
        </w:tc>
        <w:tc>
          <w:tcPr>
            <w:tcW w:w="571" w:type="dxa"/>
          </w:tcPr>
          <w:p w14:paraId="4A14AB8F" w14:textId="317BBF5A" w:rsidR="00E256BB" w:rsidRPr="004538AA" w:rsidRDefault="00E256BB" w:rsidP="00E256BB">
            <w:pPr>
              <w:spacing w:line="276" w:lineRule="auto"/>
              <w:jc w:val="center"/>
              <w:rPr>
                <w:rFonts w:cstheme="minorHAnsi"/>
                <w:sz w:val="20"/>
                <w:szCs w:val="20"/>
                <w:lang w:val="en-US"/>
              </w:rPr>
            </w:pPr>
            <w:r>
              <w:rPr>
                <w:rFonts w:cstheme="minorHAnsi"/>
                <w:sz w:val="20"/>
                <w:szCs w:val="20"/>
                <w:lang w:val="en-US"/>
              </w:rPr>
              <w:t>0.01</w:t>
            </w:r>
          </w:p>
        </w:tc>
        <w:tc>
          <w:tcPr>
            <w:tcW w:w="571" w:type="dxa"/>
          </w:tcPr>
          <w:p w14:paraId="16067600" w14:textId="6863A661" w:rsidR="00E256BB" w:rsidRPr="004538AA" w:rsidRDefault="00E256BB" w:rsidP="00E256BB">
            <w:pPr>
              <w:spacing w:line="276" w:lineRule="auto"/>
              <w:jc w:val="center"/>
              <w:rPr>
                <w:rFonts w:cstheme="minorHAnsi"/>
                <w:sz w:val="20"/>
                <w:szCs w:val="20"/>
                <w:lang w:val="en-US"/>
              </w:rPr>
            </w:pPr>
            <w:r>
              <w:rPr>
                <w:rFonts w:cstheme="minorHAnsi"/>
                <w:sz w:val="20"/>
                <w:szCs w:val="20"/>
                <w:lang w:val="en-US"/>
              </w:rPr>
              <w:t>0.01</w:t>
            </w:r>
          </w:p>
        </w:tc>
        <w:tc>
          <w:tcPr>
            <w:tcW w:w="567" w:type="dxa"/>
          </w:tcPr>
          <w:p w14:paraId="10E9AACE" w14:textId="60D6FE7F" w:rsidR="00E256BB" w:rsidRPr="004538AA" w:rsidRDefault="00E256BB" w:rsidP="00E256BB">
            <w:pPr>
              <w:spacing w:line="276" w:lineRule="auto"/>
              <w:jc w:val="center"/>
              <w:rPr>
                <w:rFonts w:cstheme="minorHAnsi"/>
                <w:sz w:val="20"/>
                <w:szCs w:val="20"/>
                <w:lang w:val="en-US"/>
              </w:rPr>
            </w:pPr>
            <w:r>
              <w:rPr>
                <w:rFonts w:cstheme="minorHAnsi"/>
                <w:sz w:val="20"/>
                <w:szCs w:val="20"/>
                <w:lang w:val="en-US"/>
              </w:rPr>
              <w:t>0</w:t>
            </w:r>
          </w:p>
        </w:tc>
        <w:tc>
          <w:tcPr>
            <w:tcW w:w="567" w:type="dxa"/>
          </w:tcPr>
          <w:p w14:paraId="6F4A5B47" w14:textId="2945B0D2" w:rsidR="00E256BB" w:rsidRPr="004538AA" w:rsidRDefault="00E256BB" w:rsidP="00E256BB">
            <w:pPr>
              <w:spacing w:line="276" w:lineRule="auto"/>
              <w:jc w:val="center"/>
              <w:rPr>
                <w:rFonts w:cstheme="minorHAnsi"/>
                <w:sz w:val="20"/>
                <w:szCs w:val="20"/>
                <w:lang w:val="en-US"/>
              </w:rPr>
            </w:pPr>
            <w:r>
              <w:rPr>
                <w:rFonts w:cstheme="minorHAnsi"/>
                <w:sz w:val="20"/>
                <w:szCs w:val="20"/>
                <w:lang w:val="en-US"/>
              </w:rPr>
              <w:t>0</w:t>
            </w:r>
          </w:p>
        </w:tc>
        <w:tc>
          <w:tcPr>
            <w:tcW w:w="567" w:type="dxa"/>
          </w:tcPr>
          <w:p w14:paraId="129CA6B6" w14:textId="719D4127" w:rsidR="00E256BB" w:rsidRPr="004538AA" w:rsidRDefault="00E256BB" w:rsidP="00E256BB">
            <w:pPr>
              <w:spacing w:line="276" w:lineRule="auto"/>
              <w:jc w:val="center"/>
              <w:rPr>
                <w:rFonts w:cstheme="minorHAnsi"/>
                <w:sz w:val="20"/>
                <w:szCs w:val="20"/>
                <w:lang w:val="en-US"/>
              </w:rPr>
            </w:pPr>
            <w:r>
              <w:rPr>
                <w:rFonts w:cstheme="minorHAnsi"/>
                <w:sz w:val="20"/>
                <w:szCs w:val="20"/>
                <w:lang w:val="en-US"/>
              </w:rPr>
              <w:t>0</w:t>
            </w:r>
          </w:p>
        </w:tc>
      </w:tr>
    </w:tbl>
    <w:p w14:paraId="052B63E5" w14:textId="77777777" w:rsidR="00D2263C" w:rsidRPr="0084102A" w:rsidRDefault="00D2263C" w:rsidP="00D2263C">
      <w:pPr>
        <w:spacing w:after="0" w:line="276" w:lineRule="auto"/>
        <w:rPr>
          <w:sz w:val="16"/>
          <w:szCs w:val="16"/>
          <w:lang w:val="en-US"/>
        </w:rPr>
      </w:pPr>
      <w:r w:rsidRPr="0084102A">
        <w:rPr>
          <w:sz w:val="16"/>
          <w:szCs w:val="16"/>
          <w:vertAlign w:val="superscript"/>
          <w:lang w:val="en-US"/>
        </w:rPr>
        <w:t xml:space="preserve">1 </w:t>
      </w:r>
      <w:r w:rsidRPr="0084102A">
        <w:rPr>
          <w:sz w:val="16"/>
          <w:szCs w:val="16"/>
          <w:lang w:val="en-US"/>
        </w:rPr>
        <w:t>Separation</w:t>
      </w:r>
      <w:r>
        <w:rPr>
          <w:sz w:val="16"/>
          <w:szCs w:val="16"/>
          <w:lang w:val="en-US"/>
        </w:rPr>
        <w:t xml:space="preserve"> warning</w:t>
      </w:r>
      <w:r w:rsidRPr="0084102A">
        <w:rPr>
          <w:sz w:val="16"/>
          <w:szCs w:val="16"/>
          <w:lang w:val="en-US"/>
        </w:rPr>
        <w:t xml:space="preserve"> (R message: “</w:t>
      </w:r>
      <w:proofErr w:type="spellStart"/>
      <w:r w:rsidRPr="0084102A">
        <w:rPr>
          <w:sz w:val="16"/>
          <w:szCs w:val="16"/>
          <w:lang w:val="en-US"/>
        </w:rPr>
        <w:t>glm.fit</w:t>
      </w:r>
      <w:proofErr w:type="spellEnd"/>
      <w:r w:rsidRPr="0084102A">
        <w:rPr>
          <w:sz w:val="16"/>
          <w:szCs w:val="16"/>
          <w:lang w:val="en-US"/>
        </w:rPr>
        <w:t>: fitted probabilities numerically 0 or 1 occurred”)</w:t>
      </w:r>
    </w:p>
    <w:p w14:paraId="69E96191" w14:textId="275F32DA" w:rsidR="00D2263C" w:rsidRPr="00C97F17" w:rsidRDefault="00D2263C" w:rsidP="00D2263C">
      <w:pPr>
        <w:spacing w:after="0" w:line="276" w:lineRule="auto"/>
        <w:rPr>
          <w:sz w:val="16"/>
          <w:szCs w:val="16"/>
          <w:vertAlign w:val="subscript"/>
          <w:lang w:val="en-US"/>
        </w:rPr>
      </w:pPr>
      <w:r w:rsidRPr="00C97F17">
        <w:rPr>
          <w:sz w:val="16"/>
          <w:szCs w:val="16"/>
          <w:vertAlign w:val="superscript"/>
          <w:lang w:val="en-US"/>
        </w:rPr>
        <w:t>3</w:t>
      </w:r>
      <w:r>
        <w:rPr>
          <w:sz w:val="16"/>
          <w:szCs w:val="16"/>
          <w:vertAlign w:val="subscript"/>
          <w:lang w:val="en-US"/>
        </w:rPr>
        <w:t xml:space="preserve"> </w:t>
      </w:r>
      <w:r>
        <w:rPr>
          <w:sz w:val="16"/>
          <w:szCs w:val="16"/>
          <w:lang w:val="en-US"/>
        </w:rPr>
        <w:t xml:space="preserve">Fit does not have design information (stemming from </w:t>
      </w:r>
      <w:proofErr w:type="spellStart"/>
      <w:r>
        <w:rPr>
          <w:sz w:val="16"/>
          <w:szCs w:val="16"/>
          <w:lang w:val="en-US"/>
        </w:rPr>
        <w:t>fastbw</w:t>
      </w:r>
      <w:proofErr w:type="spellEnd"/>
      <w:r>
        <w:rPr>
          <w:sz w:val="16"/>
          <w:szCs w:val="16"/>
          <w:lang w:val="en-US"/>
        </w:rPr>
        <w:t xml:space="preserve"> function R </w:t>
      </w:r>
      <w:r w:rsidR="00AD7913">
        <w:rPr>
          <w:sz w:val="16"/>
          <w:szCs w:val="16"/>
          <w:lang w:val="en-US"/>
        </w:rPr>
        <w:t xml:space="preserve">error </w:t>
      </w:r>
      <w:r>
        <w:rPr>
          <w:sz w:val="16"/>
          <w:szCs w:val="16"/>
          <w:lang w:val="en-US"/>
        </w:rPr>
        <w:t>message: “</w:t>
      </w:r>
      <w:r w:rsidRPr="00C97F17">
        <w:rPr>
          <w:sz w:val="16"/>
          <w:szCs w:val="16"/>
          <w:lang w:val="en-US"/>
        </w:rPr>
        <w:t>fit does not have design information"</w:t>
      </w:r>
      <w:r>
        <w:rPr>
          <w:sz w:val="16"/>
          <w:szCs w:val="16"/>
          <w:lang w:val="en-US"/>
        </w:rPr>
        <w:t>)</w:t>
      </w:r>
      <w:r w:rsidR="003A62FD">
        <w:rPr>
          <w:sz w:val="16"/>
          <w:szCs w:val="16"/>
          <w:lang w:val="en-US"/>
        </w:rPr>
        <w:t xml:space="preserve"> &amp; argument of length zero (stemming from </w:t>
      </w:r>
      <w:proofErr w:type="spellStart"/>
      <w:r w:rsidR="003A62FD">
        <w:rPr>
          <w:sz w:val="16"/>
          <w:szCs w:val="16"/>
          <w:lang w:val="en-US"/>
        </w:rPr>
        <w:t>fastbw</w:t>
      </w:r>
      <w:proofErr w:type="spellEnd"/>
      <w:r w:rsidR="003A62FD">
        <w:rPr>
          <w:sz w:val="16"/>
          <w:szCs w:val="16"/>
          <w:lang w:val="en-US"/>
        </w:rPr>
        <w:t xml:space="preserve"> function R </w:t>
      </w:r>
      <w:r w:rsidR="00AD7913">
        <w:rPr>
          <w:sz w:val="16"/>
          <w:szCs w:val="16"/>
          <w:lang w:val="en-US"/>
        </w:rPr>
        <w:t xml:space="preserve">error </w:t>
      </w:r>
      <w:r w:rsidR="003A62FD">
        <w:rPr>
          <w:sz w:val="16"/>
          <w:szCs w:val="16"/>
          <w:lang w:val="en-US"/>
        </w:rPr>
        <w:t>message: “argument of length zero</w:t>
      </w:r>
      <w:r w:rsidR="003A62FD" w:rsidRPr="00C97F17">
        <w:rPr>
          <w:sz w:val="16"/>
          <w:szCs w:val="16"/>
          <w:lang w:val="en-US"/>
        </w:rPr>
        <w:t xml:space="preserve"> "</w:t>
      </w:r>
      <w:r w:rsidR="003A62FD">
        <w:rPr>
          <w:sz w:val="16"/>
          <w:szCs w:val="16"/>
          <w:lang w:val="en-US"/>
        </w:rPr>
        <w:t>)</w:t>
      </w:r>
    </w:p>
    <w:p w14:paraId="67C8C4CB" w14:textId="77777777" w:rsidR="00D2263C" w:rsidRDefault="00D2263C" w:rsidP="00A9492D">
      <w:pPr>
        <w:spacing w:after="0" w:line="276" w:lineRule="auto"/>
        <w:rPr>
          <w:sz w:val="16"/>
          <w:szCs w:val="16"/>
          <w:lang w:val="en-US"/>
        </w:rPr>
      </w:pPr>
    </w:p>
    <w:p w14:paraId="0842E27B" w14:textId="77777777" w:rsidR="00A9492D" w:rsidRDefault="00A9492D" w:rsidP="00A9492D">
      <w:pPr>
        <w:spacing w:after="0" w:line="276" w:lineRule="auto"/>
        <w:rPr>
          <w:sz w:val="16"/>
          <w:szCs w:val="16"/>
          <w:lang w:val="en-US"/>
        </w:rPr>
      </w:pPr>
    </w:p>
    <w:p w14:paraId="08F72C21" w14:textId="57DDF649" w:rsidR="00A9492D" w:rsidRDefault="00A9492D" w:rsidP="00A9492D">
      <w:pPr>
        <w:spacing w:line="276" w:lineRule="auto"/>
        <w:ind w:left="708"/>
        <w:rPr>
          <w:i/>
          <w:sz w:val="24"/>
          <w:szCs w:val="24"/>
          <w:lang w:val="en-US"/>
        </w:rPr>
      </w:pPr>
    </w:p>
    <w:p w14:paraId="793E39AA" w14:textId="63372538" w:rsidR="00093B04" w:rsidRDefault="00093B04" w:rsidP="00A9492D">
      <w:pPr>
        <w:spacing w:line="276" w:lineRule="auto"/>
        <w:ind w:left="708"/>
        <w:rPr>
          <w:i/>
          <w:sz w:val="24"/>
          <w:szCs w:val="24"/>
          <w:lang w:val="en-US"/>
        </w:rPr>
      </w:pPr>
    </w:p>
    <w:p w14:paraId="613905EF" w14:textId="79966757" w:rsidR="00093B04" w:rsidRDefault="00093B04" w:rsidP="00093B04">
      <w:pPr>
        <w:spacing w:line="276" w:lineRule="auto"/>
        <w:rPr>
          <w:i/>
          <w:sz w:val="24"/>
          <w:szCs w:val="24"/>
          <w:lang w:val="en-US"/>
        </w:rPr>
      </w:pPr>
    </w:p>
    <w:p w14:paraId="0D649E3F" w14:textId="49824191" w:rsidR="00A9492D" w:rsidRDefault="00A9492D" w:rsidP="00A9492D">
      <w:pPr>
        <w:spacing w:line="276" w:lineRule="auto"/>
        <w:rPr>
          <w:i/>
          <w:sz w:val="24"/>
          <w:szCs w:val="24"/>
          <w:lang w:val="en-US"/>
        </w:rPr>
      </w:pPr>
      <w:r w:rsidRPr="00070F65">
        <w:rPr>
          <w:i/>
          <w:sz w:val="24"/>
          <w:szCs w:val="24"/>
          <w:lang w:val="en-US"/>
        </w:rPr>
        <w:lastRenderedPageBreak/>
        <w:t xml:space="preserve">Table </w:t>
      </w:r>
      <w:r>
        <w:rPr>
          <w:i/>
          <w:sz w:val="24"/>
          <w:szCs w:val="24"/>
          <w:lang w:val="en-US"/>
        </w:rPr>
        <w:t>B.</w:t>
      </w:r>
      <w:r w:rsidR="00D000C4">
        <w:rPr>
          <w:i/>
          <w:sz w:val="24"/>
          <w:szCs w:val="24"/>
          <w:lang w:val="en-US"/>
        </w:rPr>
        <w:t>5</w:t>
      </w:r>
      <w:r>
        <w:rPr>
          <w:i/>
          <w:sz w:val="24"/>
          <w:szCs w:val="24"/>
          <w:lang w:val="en-US"/>
        </w:rPr>
        <w:t>.</w:t>
      </w:r>
      <w:r w:rsidRPr="00070F65">
        <w:rPr>
          <w:i/>
          <w:sz w:val="24"/>
          <w:szCs w:val="24"/>
          <w:lang w:val="en-US"/>
        </w:rPr>
        <w:t xml:space="preserve"> </w:t>
      </w:r>
      <w:r>
        <w:rPr>
          <w:i/>
          <w:sz w:val="24"/>
          <w:szCs w:val="24"/>
          <w:lang w:val="en-US"/>
        </w:rPr>
        <w:t>CAD data: Percentage of model fits with</w:t>
      </w:r>
      <w:r w:rsidRPr="0084102A">
        <w:rPr>
          <w:i/>
          <w:sz w:val="24"/>
          <w:szCs w:val="24"/>
          <w:lang w:val="en-US"/>
        </w:rPr>
        <w:t xml:space="preserve"> errors</w:t>
      </w:r>
      <w:r>
        <w:rPr>
          <w:i/>
          <w:sz w:val="24"/>
          <w:szCs w:val="24"/>
          <w:lang w:val="en-US"/>
        </w:rPr>
        <w:t>/</w:t>
      </w:r>
      <w:r w:rsidRPr="0084102A">
        <w:rPr>
          <w:i/>
          <w:sz w:val="24"/>
          <w:szCs w:val="24"/>
          <w:lang w:val="en-US"/>
        </w:rPr>
        <w:t xml:space="preserve">warnings </w:t>
      </w:r>
      <w:r w:rsidRPr="00070F65">
        <w:rPr>
          <w:i/>
          <w:sz w:val="24"/>
          <w:szCs w:val="24"/>
          <w:lang w:val="en-US"/>
        </w:rPr>
        <w:t>for the basic modeling strategy</w:t>
      </w:r>
    </w:p>
    <w:tbl>
      <w:tblPr>
        <w:tblStyle w:val="TableGrid"/>
        <w:tblW w:w="9067" w:type="dxa"/>
        <w:tblLook w:val="04A0" w:firstRow="1" w:lastRow="0" w:firstColumn="1" w:lastColumn="0" w:noHBand="0" w:noVBand="1"/>
      </w:tblPr>
      <w:tblGrid>
        <w:gridCol w:w="2547"/>
        <w:gridCol w:w="642"/>
        <w:gridCol w:w="642"/>
        <w:gridCol w:w="574"/>
        <w:gridCol w:w="553"/>
        <w:gridCol w:w="567"/>
        <w:gridCol w:w="567"/>
        <w:gridCol w:w="567"/>
        <w:gridCol w:w="567"/>
        <w:gridCol w:w="567"/>
        <w:gridCol w:w="567"/>
        <w:gridCol w:w="707"/>
      </w:tblGrid>
      <w:tr w:rsidR="00A9492D" w:rsidRPr="001C0197" w14:paraId="528CE234" w14:textId="77777777" w:rsidTr="00B02BED">
        <w:tc>
          <w:tcPr>
            <w:tcW w:w="2547" w:type="dxa"/>
          </w:tcPr>
          <w:p w14:paraId="68178976" w14:textId="77777777" w:rsidR="00A9492D" w:rsidRPr="004538AA" w:rsidRDefault="00A9492D" w:rsidP="00B02BED">
            <w:pPr>
              <w:spacing w:line="276" w:lineRule="auto"/>
              <w:rPr>
                <w:rFonts w:cstheme="minorHAnsi"/>
                <w:i/>
                <w:sz w:val="20"/>
                <w:szCs w:val="20"/>
                <w:lang w:val="en-US"/>
              </w:rPr>
            </w:pPr>
          </w:p>
        </w:tc>
        <w:tc>
          <w:tcPr>
            <w:tcW w:w="6520" w:type="dxa"/>
            <w:gridSpan w:val="11"/>
          </w:tcPr>
          <w:p w14:paraId="6A016502" w14:textId="77777777" w:rsidR="00A9492D" w:rsidRPr="004538AA" w:rsidRDefault="00A9492D" w:rsidP="00B02BED">
            <w:pPr>
              <w:spacing w:line="276" w:lineRule="auto"/>
              <w:jc w:val="center"/>
              <w:rPr>
                <w:rFonts w:cstheme="minorHAnsi"/>
                <w:b/>
                <w:sz w:val="20"/>
                <w:szCs w:val="20"/>
                <w:lang w:val="en-US"/>
              </w:rPr>
            </w:pPr>
            <w:r w:rsidRPr="004538AA">
              <w:rPr>
                <w:rFonts w:cstheme="minorHAnsi"/>
                <w:b/>
                <w:sz w:val="20"/>
                <w:szCs w:val="20"/>
                <w:lang w:val="en-US"/>
              </w:rPr>
              <w:t>Sample size</w:t>
            </w:r>
          </w:p>
        </w:tc>
      </w:tr>
      <w:tr w:rsidR="00A9492D" w:rsidRPr="001C0197" w14:paraId="0BAA1EF1" w14:textId="77777777" w:rsidTr="00B02BED">
        <w:tc>
          <w:tcPr>
            <w:tcW w:w="2547" w:type="dxa"/>
          </w:tcPr>
          <w:p w14:paraId="01CED4FD" w14:textId="77777777" w:rsidR="00A9492D" w:rsidRPr="004538AA" w:rsidRDefault="00A9492D" w:rsidP="00B02BED">
            <w:pPr>
              <w:spacing w:line="276" w:lineRule="auto"/>
              <w:rPr>
                <w:rFonts w:cstheme="minorHAnsi"/>
                <w:i/>
                <w:sz w:val="20"/>
                <w:szCs w:val="20"/>
                <w:lang w:val="en-US"/>
              </w:rPr>
            </w:pPr>
            <w:r w:rsidRPr="004538AA">
              <w:rPr>
                <w:rFonts w:cstheme="minorHAnsi"/>
                <w:b/>
                <w:sz w:val="20"/>
                <w:szCs w:val="20"/>
                <w:lang w:val="en-US"/>
              </w:rPr>
              <w:t>Error/warning</w:t>
            </w:r>
          </w:p>
        </w:tc>
        <w:tc>
          <w:tcPr>
            <w:tcW w:w="642" w:type="dxa"/>
          </w:tcPr>
          <w:p w14:paraId="76CD9731"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100</w:t>
            </w:r>
          </w:p>
        </w:tc>
        <w:tc>
          <w:tcPr>
            <w:tcW w:w="642" w:type="dxa"/>
          </w:tcPr>
          <w:p w14:paraId="482E363A"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150</w:t>
            </w:r>
          </w:p>
        </w:tc>
        <w:tc>
          <w:tcPr>
            <w:tcW w:w="574" w:type="dxa"/>
          </w:tcPr>
          <w:p w14:paraId="2FE3308E"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200</w:t>
            </w:r>
          </w:p>
        </w:tc>
        <w:tc>
          <w:tcPr>
            <w:tcW w:w="553" w:type="dxa"/>
          </w:tcPr>
          <w:p w14:paraId="39CA7720"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250</w:t>
            </w:r>
          </w:p>
        </w:tc>
        <w:tc>
          <w:tcPr>
            <w:tcW w:w="567" w:type="dxa"/>
          </w:tcPr>
          <w:p w14:paraId="2748E1AA"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300</w:t>
            </w:r>
          </w:p>
        </w:tc>
        <w:tc>
          <w:tcPr>
            <w:tcW w:w="567" w:type="dxa"/>
          </w:tcPr>
          <w:p w14:paraId="320604D6"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350</w:t>
            </w:r>
          </w:p>
        </w:tc>
        <w:tc>
          <w:tcPr>
            <w:tcW w:w="567" w:type="dxa"/>
          </w:tcPr>
          <w:p w14:paraId="2BF4438F"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400</w:t>
            </w:r>
          </w:p>
        </w:tc>
        <w:tc>
          <w:tcPr>
            <w:tcW w:w="567" w:type="dxa"/>
          </w:tcPr>
          <w:p w14:paraId="54D0992B"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450</w:t>
            </w:r>
          </w:p>
        </w:tc>
        <w:tc>
          <w:tcPr>
            <w:tcW w:w="567" w:type="dxa"/>
          </w:tcPr>
          <w:p w14:paraId="6190E6C1"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500</w:t>
            </w:r>
          </w:p>
        </w:tc>
        <w:tc>
          <w:tcPr>
            <w:tcW w:w="567" w:type="dxa"/>
          </w:tcPr>
          <w:p w14:paraId="0EF155AE"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550</w:t>
            </w:r>
          </w:p>
        </w:tc>
        <w:tc>
          <w:tcPr>
            <w:tcW w:w="707" w:type="dxa"/>
          </w:tcPr>
          <w:p w14:paraId="5B70A656"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600</w:t>
            </w:r>
          </w:p>
        </w:tc>
      </w:tr>
      <w:tr w:rsidR="00A9492D" w:rsidRPr="00EF747F" w14:paraId="5D145E63" w14:textId="77777777" w:rsidTr="00B02BED">
        <w:tc>
          <w:tcPr>
            <w:tcW w:w="9067" w:type="dxa"/>
            <w:gridSpan w:val="12"/>
          </w:tcPr>
          <w:p w14:paraId="1871B408" w14:textId="77777777" w:rsidR="00A9492D" w:rsidRPr="004538AA" w:rsidRDefault="00A9492D" w:rsidP="00B02BED">
            <w:pPr>
              <w:spacing w:line="276" w:lineRule="auto"/>
              <w:rPr>
                <w:rFonts w:cstheme="minorHAnsi"/>
                <w:i/>
                <w:sz w:val="20"/>
                <w:szCs w:val="20"/>
                <w:lang w:val="en-US"/>
              </w:rPr>
            </w:pPr>
            <w:r w:rsidRPr="004538AA">
              <w:rPr>
                <w:rFonts w:cstheme="minorHAnsi"/>
                <w:sz w:val="20"/>
                <w:szCs w:val="20"/>
                <w:lang w:val="en-US"/>
              </w:rPr>
              <w:t>Fit model on training data (over 500 model fits)</w:t>
            </w:r>
          </w:p>
        </w:tc>
      </w:tr>
      <w:tr w:rsidR="00A9492D" w:rsidRPr="001C0197" w14:paraId="020211D8" w14:textId="77777777" w:rsidTr="00B02BED">
        <w:tc>
          <w:tcPr>
            <w:tcW w:w="2547" w:type="dxa"/>
          </w:tcPr>
          <w:p w14:paraId="7175E0BE" w14:textId="77777777" w:rsidR="00A9492D" w:rsidRPr="004538AA" w:rsidRDefault="00A9492D" w:rsidP="00B02BED">
            <w:pPr>
              <w:spacing w:line="276" w:lineRule="auto"/>
              <w:ind w:left="164"/>
              <w:rPr>
                <w:rFonts w:cstheme="minorHAnsi"/>
                <w:i/>
                <w:sz w:val="20"/>
                <w:szCs w:val="20"/>
                <w:lang w:val="en-US"/>
              </w:rPr>
            </w:pPr>
            <w:r w:rsidRPr="004538AA">
              <w:rPr>
                <w:rFonts w:cstheme="minorHAnsi"/>
                <w:sz w:val="20"/>
                <w:szCs w:val="20"/>
                <w:lang w:val="en-US"/>
              </w:rPr>
              <w:t>Separation suggested</w:t>
            </w:r>
            <w:r w:rsidRPr="004538AA">
              <w:rPr>
                <w:rFonts w:cstheme="minorHAnsi"/>
                <w:sz w:val="20"/>
                <w:szCs w:val="20"/>
                <w:vertAlign w:val="superscript"/>
                <w:lang w:val="en-US"/>
              </w:rPr>
              <w:t xml:space="preserve"> 1</w:t>
            </w:r>
          </w:p>
        </w:tc>
        <w:tc>
          <w:tcPr>
            <w:tcW w:w="642" w:type="dxa"/>
          </w:tcPr>
          <w:p w14:paraId="523BBEA0"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642" w:type="dxa"/>
          </w:tcPr>
          <w:p w14:paraId="590CE5A7"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74" w:type="dxa"/>
          </w:tcPr>
          <w:p w14:paraId="5ED3163A"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53" w:type="dxa"/>
          </w:tcPr>
          <w:p w14:paraId="630891C0"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5ACC550E"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6BE7DFE9"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3985E814"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6125199C"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67546769"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2C101D02"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707" w:type="dxa"/>
          </w:tcPr>
          <w:p w14:paraId="0135A4DB"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r>
      <w:tr w:rsidR="00A9492D" w:rsidRPr="001C0197" w14:paraId="76452FEF" w14:textId="77777777" w:rsidTr="00B02BED">
        <w:tc>
          <w:tcPr>
            <w:tcW w:w="9067" w:type="dxa"/>
            <w:gridSpan w:val="12"/>
          </w:tcPr>
          <w:p w14:paraId="24734C5C" w14:textId="77777777" w:rsidR="00A9492D" w:rsidRPr="004538AA" w:rsidRDefault="00A9492D" w:rsidP="00B02BED">
            <w:pPr>
              <w:spacing w:line="276" w:lineRule="auto"/>
              <w:rPr>
                <w:rFonts w:cstheme="minorHAnsi"/>
                <w:sz w:val="20"/>
                <w:szCs w:val="20"/>
                <w:lang w:val="en-US"/>
              </w:rPr>
            </w:pPr>
            <w:r w:rsidRPr="004538AA">
              <w:rPr>
                <w:rFonts w:cstheme="minorHAnsi"/>
                <w:sz w:val="20"/>
                <w:szCs w:val="20"/>
                <w:lang w:val="en-US"/>
              </w:rPr>
              <w:t>Fit model on bootstrap data (over 500x200 bootstrap model fits)</w:t>
            </w:r>
          </w:p>
        </w:tc>
      </w:tr>
      <w:tr w:rsidR="00A9492D" w:rsidRPr="001C0197" w14:paraId="29FE3694" w14:textId="77777777" w:rsidTr="00B02BED">
        <w:tc>
          <w:tcPr>
            <w:tcW w:w="2547" w:type="dxa"/>
          </w:tcPr>
          <w:p w14:paraId="574CD274" w14:textId="77777777" w:rsidR="00A9492D" w:rsidRPr="004538AA" w:rsidRDefault="00A9492D" w:rsidP="00B02BED">
            <w:pPr>
              <w:spacing w:line="276" w:lineRule="auto"/>
              <w:ind w:left="164"/>
              <w:rPr>
                <w:rFonts w:cstheme="minorHAnsi"/>
                <w:i/>
                <w:sz w:val="20"/>
                <w:szCs w:val="20"/>
                <w:lang w:val="en-US"/>
              </w:rPr>
            </w:pPr>
            <w:r w:rsidRPr="004538AA">
              <w:rPr>
                <w:rFonts w:cstheme="minorHAnsi"/>
                <w:sz w:val="20"/>
                <w:szCs w:val="20"/>
                <w:lang w:val="en-US"/>
              </w:rPr>
              <w:t>Separation suggested</w:t>
            </w:r>
            <w:r w:rsidRPr="004538AA">
              <w:rPr>
                <w:rFonts w:cstheme="minorHAnsi"/>
                <w:sz w:val="20"/>
                <w:szCs w:val="20"/>
                <w:vertAlign w:val="superscript"/>
                <w:lang w:val="en-US"/>
              </w:rPr>
              <w:t xml:space="preserve"> 1</w:t>
            </w:r>
          </w:p>
        </w:tc>
        <w:tc>
          <w:tcPr>
            <w:tcW w:w="642" w:type="dxa"/>
          </w:tcPr>
          <w:p w14:paraId="3932A0A8" w14:textId="17D78708" w:rsidR="00A9492D" w:rsidRPr="004538AA" w:rsidRDefault="00A9492D" w:rsidP="00CD7AFE">
            <w:pPr>
              <w:spacing w:line="276" w:lineRule="auto"/>
              <w:jc w:val="center"/>
              <w:rPr>
                <w:rFonts w:cstheme="minorHAnsi"/>
                <w:sz w:val="20"/>
                <w:szCs w:val="20"/>
                <w:lang w:val="en-US"/>
              </w:rPr>
            </w:pPr>
            <w:r w:rsidRPr="004538AA">
              <w:rPr>
                <w:rFonts w:cstheme="minorHAnsi"/>
                <w:sz w:val="20"/>
                <w:szCs w:val="20"/>
                <w:lang w:val="en-US"/>
              </w:rPr>
              <w:t>0.</w:t>
            </w:r>
            <w:r w:rsidR="00CD7AFE">
              <w:rPr>
                <w:rFonts w:cstheme="minorHAnsi"/>
                <w:sz w:val="20"/>
                <w:szCs w:val="20"/>
                <w:lang w:val="en-US"/>
              </w:rPr>
              <w:t>4</w:t>
            </w:r>
          </w:p>
        </w:tc>
        <w:tc>
          <w:tcPr>
            <w:tcW w:w="642" w:type="dxa"/>
          </w:tcPr>
          <w:p w14:paraId="664A11D0"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74" w:type="dxa"/>
          </w:tcPr>
          <w:p w14:paraId="429A4F06"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53" w:type="dxa"/>
          </w:tcPr>
          <w:p w14:paraId="34D679B0"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23072CFB"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65555D11"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16E044BF"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34BA189F"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624F5F4E"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1A08217C"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707" w:type="dxa"/>
          </w:tcPr>
          <w:p w14:paraId="44F945F9"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r>
      <w:tr w:rsidR="00A9492D" w:rsidRPr="001C0197" w14:paraId="02697853" w14:textId="77777777" w:rsidTr="00B02BED">
        <w:tc>
          <w:tcPr>
            <w:tcW w:w="2547" w:type="dxa"/>
          </w:tcPr>
          <w:p w14:paraId="18808C6E" w14:textId="77777777" w:rsidR="00A9492D" w:rsidRPr="004538AA" w:rsidRDefault="00A9492D" w:rsidP="00B02BED">
            <w:pPr>
              <w:spacing w:line="276" w:lineRule="auto"/>
              <w:ind w:left="164"/>
              <w:rPr>
                <w:rFonts w:cstheme="minorHAnsi"/>
                <w:i/>
                <w:sz w:val="20"/>
                <w:szCs w:val="20"/>
                <w:lang w:val="en-US"/>
              </w:rPr>
            </w:pPr>
            <w:r w:rsidRPr="004538AA">
              <w:rPr>
                <w:rFonts w:cstheme="minorHAnsi"/>
                <w:sz w:val="20"/>
                <w:szCs w:val="20"/>
                <w:lang w:val="en-US"/>
              </w:rPr>
              <w:t>No variability in predictor</w:t>
            </w:r>
            <w:r w:rsidRPr="004538AA">
              <w:rPr>
                <w:rFonts w:cstheme="minorHAnsi"/>
                <w:sz w:val="20"/>
                <w:szCs w:val="20"/>
                <w:vertAlign w:val="superscript"/>
                <w:lang w:val="en-US"/>
              </w:rPr>
              <w:t>2</w:t>
            </w:r>
          </w:p>
        </w:tc>
        <w:tc>
          <w:tcPr>
            <w:tcW w:w="642" w:type="dxa"/>
          </w:tcPr>
          <w:p w14:paraId="16982870"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0.1</w:t>
            </w:r>
          </w:p>
        </w:tc>
        <w:tc>
          <w:tcPr>
            <w:tcW w:w="642" w:type="dxa"/>
          </w:tcPr>
          <w:p w14:paraId="6654074F"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74" w:type="dxa"/>
          </w:tcPr>
          <w:p w14:paraId="40A94B80"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53" w:type="dxa"/>
          </w:tcPr>
          <w:p w14:paraId="39C23342"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6A3548EF"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193BF07D"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2B85A1F6"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40A316D6"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4BAFD99F"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343C8659"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707" w:type="dxa"/>
          </w:tcPr>
          <w:p w14:paraId="10FAD927"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r>
    </w:tbl>
    <w:p w14:paraId="2339C2C0" w14:textId="77777777" w:rsidR="00A9492D" w:rsidRPr="0084102A" w:rsidRDefault="00A9492D" w:rsidP="00A9492D">
      <w:pPr>
        <w:spacing w:after="0" w:line="276" w:lineRule="auto"/>
        <w:rPr>
          <w:sz w:val="16"/>
          <w:szCs w:val="16"/>
          <w:lang w:val="en-US"/>
        </w:rPr>
      </w:pPr>
      <w:r w:rsidRPr="0084102A">
        <w:rPr>
          <w:sz w:val="16"/>
          <w:szCs w:val="16"/>
          <w:vertAlign w:val="superscript"/>
          <w:lang w:val="en-US"/>
        </w:rPr>
        <w:t xml:space="preserve">1 </w:t>
      </w:r>
      <w:r w:rsidRPr="0084102A">
        <w:rPr>
          <w:sz w:val="16"/>
          <w:szCs w:val="16"/>
          <w:lang w:val="en-US"/>
        </w:rPr>
        <w:t>Separation</w:t>
      </w:r>
      <w:r>
        <w:rPr>
          <w:sz w:val="16"/>
          <w:szCs w:val="16"/>
          <w:lang w:val="en-US"/>
        </w:rPr>
        <w:t xml:space="preserve"> warning</w:t>
      </w:r>
      <w:r w:rsidRPr="0084102A">
        <w:rPr>
          <w:sz w:val="16"/>
          <w:szCs w:val="16"/>
          <w:lang w:val="en-US"/>
        </w:rPr>
        <w:t xml:space="preserve"> (R message: “</w:t>
      </w:r>
      <w:proofErr w:type="spellStart"/>
      <w:r w:rsidRPr="0084102A">
        <w:rPr>
          <w:sz w:val="16"/>
          <w:szCs w:val="16"/>
          <w:lang w:val="en-US"/>
        </w:rPr>
        <w:t>glm.fit</w:t>
      </w:r>
      <w:proofErr w:type="spellEnd"/>
      <w:r w:rsidRPr="0084102A">
        <w:rPr>
          <w:sz w:val="16"/>
          <w:szCs w:val="16"/>
          <w:lang w:val="en-US"/>
        </w:rPr>
        <w:t>: fitted probabilities numerically 0 or 1 occurred”)</w:t>
      </w:r>
    </w:p>
    <w:p w14:paraId="79F0F4E0" w14:textId="77777777" w:rsidR="00A9492D" w:rsidRPr="0084102A" w:rsidRDefault="00A9492D" w:rsidP="00A9492D">
      <w:pPr>
        <w:spacing w:after="0" w:line="276" w:lineRule="auto"/>
        <w:rPr>
          <w:sz w:val="16"/>
          <w:szCs w:val="16"/>
          <w:lang w:val="en-US"/>
        </w:rPr>
      </w:pPr>
      <w:r w:rsidRPr="0084102A">
        <w:rPr>
          <w:sz w:val="16"/>
          <w:szCs w:val="16"/>
          <w:vertAlign w:val="superscript"/>
          <w:lang w:val="en-US"/>
        </w:rPr>
        <w:t>2</w:t>
      </w:r>
      <w:r w:rsidRPr="0084102A">
        <w:rPr>
          <w:sz w:val="16"/>
          <w:szCs w:val="16"/>
          <w:lang w:val="en-US"/>
        </w:rPr>
        <w:t xml:space="preserve"> No variability in binary predictor (R message: “contrasts can be applied only to factors with 2 or more levels”)</w:t>
      </w:r>
    </w:p>
    <w:p w14:paraId="2BEF1DE7" w14:textId="77777777" w:rsidR="00A9492D" w:rsidRDefault="00A9492D" w:rsidP="00A9492D">
      <w:pPr>
        <w:spacing w:line="276" w:lineRule="auto"/>
        <w:rPr>
          <w:i/>
          <w:sz w:val="24"/>
          <w:szCs w:val="24"/>
          <w:lang w:val="en-US"/>
        </w:rPr>
      </w:pPr>
    </w:p>
    <w:p w14:paraId="0F5AE962" w14:textId="77777777" w:rsidR="00A9492D" w:rsidRDefault="00A9492D" w:rsidP="00A9492D">
      <w:pPr>
        <w:spacing w:line="276" w:lineRule="auto"/>
        <w:rPr>
          <w:i/>
          <w:sz w:val="24"/>
          <w:szCs w:val="24"/>
          <w:lang w:val="en-US"/>
        </w:rPr>
      </w:pPr>
    </w:p>
    <w:p w14:paraId="2DB80C80" w14:textId="77777777" w:rsidR="00A9492D" w:rsidRDefault="00A9492D" w:rsidP="00A9492D">
      <w:pPr>
        <w:spacing w:line="276" w:lineRule="auto"/>
        <w:rPr>
          <w:i/>
          <w:sz w:val="24"/>
          <w:szCs w:val="24"/>
          <w:lang w:val="en-US"/>
        </w:rPr>
      </w:pPr>
    </w:p>
    <w:p w14:paraId="08C45150" w14:textId="77777777" w:rsidR="00A9492D" w:rsidRPr="005C4EC8" w:rsidRDefault="00A9492D" w:rsidP="00A9492D">
      <w:pPr>
        <w:spacing w:line="276" w:lineRule="auto"/>
        <w:rPr>
          <w:i/>
          <w:sz w:val="24"/>
          <w:szCs w:val="24"/>
          <w:lang w:val="en-US"/>
        </w:rPr>
      </w:pPr>
    </w:p>
    <w:p w14:paraId="6E701020" w14:textId="251A2C92" w:rsidR="00A9492D" w:rsidRDefault="00A9492D" w:rsidP="00A9492D">
      <w:pPr>
        <w:spacing w:line="276" w:lineRule="auto"/>
        <w:rPr>
          <w:i/>
          <w:sz w:val="24"/>
          <w:szCs w:val="24"/>
          <w:lang w:val="en-US"/>
        </w:rPr>
      </w:pPr>
      <w:r w:rsidRPr="0084102A">
        <w:rPr>
          <w:i/>
          <w:sz w:val="24"/>
          <w:szCs w:val="24"/>
          <w:lang w:val="en-US"/>
        </w:rPr>
        <w:t xml:space="preserve">Table </w:t>
      </w:r>
      <w:r>
        <w:rPr>
          <w:i/>
          <w:sz w:val="24"/>
          <w:szCs w:val="24"/>
          <w:lang w:val="en-US"/>
        </w:rPr>
        <w:t>B.</w:t>
      </w:r>
      <w:r w:rsidR="00D000C4">
        <w:rPr>
          <w:i/>
          <w:sz w:val="24"/>
          <w:szCs w:val="24"/>
          <w:lang w:val="en-US"/>
        </w:rPr>
        <w:t>6</w:t>
      </w:r>
      <w:r>
        <w:rPr>
          <w:i/>
          <w:sz w:val="24"/>
          <w:szCs w:val="24"/>
          <w:lang w:val="en-US"/>
        </w:rPr>
        <w:t>. CAD data:</w:t>
      </w:r>
      <w:r w:rsidRPr="0084102A">
        <w:rPr>
          <w:i/>
          <w:sz w:val="24"/>
          <w:szCs w:val="24"/>
          <w:lang w:val="en-US"/>
        </w:rPr>
        <w:t xml:space="preserve"> </w:t>
      </w:r>
      <w:r>
        <w:rPr>
          <w:i/>
          <w:sz w:val="24"/>
          <w:szCs w:val="24"/>
          <w:lang w:val="en-US"/>
        </w:rPr>
        <w:t>Percentage of model fits with</w:t>
      </w:r>
      <w:r w:rsidRPr="0084102A">
        <w:rPr>
          <w:i/>
          <w:sz w:val="24"/>
          <w:szCs w:val="24"/>
          <w:lang w:val="en-US"/>
        </w:rPr>
        <w:t xml:space="preserve"> errors</w:t>
      </w:r>
      <w:r>
        <w:rPr>
          <w:i/>
          <w:sz w:val="24"/>
          <w:szCs w:val="24"/>
          <w:lang w:val="en-US"/>
        </w:rPr>
        <w:t>/</w:t>
      </w:r>
      <w:r w:rsidRPr="0084102A">
        <w:rPr>
          <w:i/>
          <w:sz w:val="24"/>
          <w:szCs w:val="24"/>
          <w:lang w:val="en-US"/>
        </w:rPr>
        <w:t xml:space="preserve">warnings for the </w:t>
      </w:r>
      <w:r>
        <w:rPr>
          <w:i/>
          <w:sz w:val="24"/>
          <w:szCs w:val="24"/>
          <w:lang w:val="en-US"/>
        </w:rPr>
        <w:t>RCS</w:t>
      </w:r>
      <w:r w:rsidRPr="0084102A">
        <w:rPr>
          <w:i/>
          <w:sz w:val="24"/>
          <w:szCs w:val="24"/>
          <w:lang w:val="en-US"/>
        </w:rPr>
        <w:t xml:space="preserve"> modeling strategy</w:t>
      </w:r>
    </w:p>
    <w:tbl>
      <w:tblPr>
        <w:tblStyle w:val="TableGrid"/>
        <w:tblW w:w="9490" w:type="dxa"/>
        <w:tblLook w:val="04A0" w:firstRow="1" w:lastRow="0" w:firstColumn="1" w:lastColumn="0" w:noHBand="0" w:noVBand="1"/>
      </w:tblPr>
      <w:tblGrid>
        <w:gridCol w:w="2603"/>
        <w:gridCol w:w="862"/>
        <w:gridCol w:w="697"/>
        <w:gridCol w:w="596"/>
        <w:gridCol w:w="577"/>
        <w:gridCol w:w="591"/>
        <w:gridCol w:w="591"/>
        <w:gridCol w:w="591"/>
        <w:gridCol w:w="591"/>
        <w:gridCol w:w="591"/>
        <w:gridCol w:w="591"/>
        <w:gridCol w:w="591"/>
        <w:gridCol w:w="7"/>
        <w:gridCol w:w="11"/>
      </w:tblGrid>
      <w:tr w:rsidR="00A9492D" w:rsidRPr="001C0197" w14:paraId="17D66AE0" w14:textId="77777777" w:rsidTr="00EF747F">
        <w:trPr>
          <w:gridAfter w:val="1"/>
          <w:wAfter w:w="11" w:type="dxa"/>
          <w:trHeight w:val="282"/>
        </w:trPr>
        <w:tc>
          <w:tcPr>
            <w:tcW w:w="2603" w:type="dxa"/>
          </w:tcPr>
          <w:p w14:paraId="5C277FF4" w14:textId="77777777" w:rsidR="00A9492D" w:rsidRPr="004538AA" w:rsidRDefault="00A9492D" w:rsidP="00B02BED">
            <w:pPr>
              <w:spacing w:line="276" w:lineRule="auto"/>
              <w:rPr>
                <w:rFonts w:cstheme="minorHAnsi"/>
                <w:i/>
                <w:sz w:val="20"/>
                <w:szCs w:val="20"/>
                <w:lang w:val="en-US"/>
              </w:rPr>
            </w:pPr>
          </w:p>
        </w:tc>
        <w:tc>
          <w:tcPr>
            <w:tcW w:w="6876" w:type="dxa"/>
            <w:gridSpan w:val="12"/>
          </w:tcPr>
          <w:p w14:paraId="726495DE" w14:textId="77777777" w:rsidR="00A9492D" w:rsidRPr="004538AA" w:rsidRDefault="00A9492D" w:rsidP="00B02BED">
            <w:pPr>
              <w:spacing w:line="276" w:lineRule="auto"/>
              <w:jc w:val="center"/>
              <w:rPr>
                <w:rFonts w:cstheme="minorHAnsi"/>
                <w:b/>
                <w:sz w:val="20"/>
                <w:szCs w:val="20"/>
                <w:lang w:val="en-US"/>
              </w:rPr>
            </w:pPr>
            <w:r w:rsidRPr="004538AA">
              <w:rPr>
                <w:rFonts w:cstheme="minorHAnsi"/>
                <w:b/>
                <w:sz w:val="20"/>
                <w:szCs w:val="20"/>
                <w:lang w:val="en-US"/>
              </w:rPr>
              <w:t>Sample size</w:t>
            </w:r>
          </w:p>
        </w:tc>
      </w:tr>
      <w:tr w:rsidR="00A9492D" w:rsidRPr="001C0197" w14:paraId="5412D887" w14:textId="77777777" w:rsidTr="00EF747F">
        <w:trPr>
          <w:gridAfter w:val="2"/>
          <w:wAfter w:w="18" w:type="dxa"/>
          <w:trHeight w:val="282"/>
        </w:trPr>
        <w:tc>
          <w:tcPr>
            <w:tcW w:w="2603" w:type="dxa"/>
          </w:tcPr>
          <w:p w14:paraId="17CEC55B" w14:textId="77777777" w:rsidR="00A9492D" w:rsidRPr="004538AA" w:rsidRDefault="00A9492D" w:rsidP="00B02BED">
            <w:pPr>
              <w:spacing w:line="276" w:lineRule="auto"/>
              <w:rPr>
                <w:rFonts w:cstheme="minorHAnsi"/>
                <w:i/>
                <w:sz w:val="20"/>
                <w:szCs w:val="20"/>
                <w:lang w:val="en-US"/>
              </w:rPr>
            </w:pPr>
            <w:r w:rsidRPr="004538AA">
              <w:rPr>
                <w:rFonts w:cstheme="minorHAnsi"/>
                <w:b/>
                <w:sz w:val="20"/>
                <w:szCs w:val="20"/>
                <w:lang w:val="en-US"/>
              </w:rPr>
              <w:t>Error/warning</w:t>
            </w:r>
          </w:p>
        </w:tc>
        <w:tc>
          <w:tcPr>
            <w:tcW w:w="862" w:type="dxa"/>
          </w:tcPr>
          <w:p w14:paraId="7275ED73"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100</w:t>
            </w:r>
          </w:p>
        </w:tc>
        <w:tc>
          <w:tcPr>
            <w:tcW w:w="697" w:type="dxa"/>
          </w:tcPr>
          <w:p w14:paraId="31235A3A"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150</w:t>
            </w:r>
          </w:p>
        </w:tc>
        <w:tc>
          <w:tcPr>
            <w:tcW w:w="596" w:type="dxa"/>
          </w:tcPr>
          <w:p w14:paraId="344929E1"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200</w:t>
            </w:r>
          </w:p>
        </w:tc>
        <w:tc>
          <w:tcPr>
            <w:tcW w:w="577" w:type="dxa"/>
          </w:tcPr>
          <w:p w14:paraId="75D8692A"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250</w:t>
            </w:r>
          </w:p>
        </w:tc>
        <w:tc>
          <w:tcPr>
            <w:tcW w:w="591" w:type="dxa"/>
          </w:tcPr>
          <w:p w14:paraId="0A475497"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300</w:t>
            </w:r>
          </w:p>
        </w:tc>
        <w:tc>
          <w:tcPr>
            <w:tcW w:w="591" w:type="dxa"/>
          </w:tcPr>
          <w:p w14:paraId="6D84E0B9"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350</w:t>
            </w:r>
          </w:p>
        </w:tc>
        <w:tc>
          <w:tcPr>
            <w:tcW w:w="591" w:type="dxa"/>
          </w:tcPr>
          <w:p w14:paraId="1DADF812"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400</w:t>
            </w:r>
          </w:p>
        </w:tc>
        <w:tc>
          <w:tcPr>
            <w:tcW w:w="591" w:type="dxa"/>
          </w:tcPr>
          <w:p w14:paraId="36127C84"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450</w:t>
            </w:r>
          </w:p>
        </w:tc>
        <w:tc>
          <w:tcPr>
            <w:tcW w:w="591" w:type="dxa"/>
          </w:tcPr>
          <w:p w14:paraId="7E3FB3B5"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500</w:t>
            </w:r>
          </w:p>
        </w:tc>
        <w:tc>
          <w:tcPr>
            <w:tcW w:w="591" w:type="dxa"/>
          </w:tcPr>
          <w:p w14:paraId="6CDE2C33"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550</w:t>
            </w:r>
          </w:p>
        </w:tc>
        <w:tc>
          <w:tcPr>
            <w:tcW w:w="591" w:type="dxa"/>
          </w:tcPr>
          <w:p w14:paraId="22528DB3"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600</w:t>
            </w:r>
          </w:p>
        </w:tc>
      </w:tr>
      <w:tr w:rsidR="00A9492D" w:rsidRPr="00EF747F" w14:paraId="760C4DA3" w14:textId="77777777" w:rsidTr="00EF747F">
        <w:trPr>
          <w:trHeight w:val="282"/>
        </w:trPr>
        <w:tc>
          <w:tcPr>
            <w:tcW w:w="9490" w:type="dxa"/>
            <w:gridSpan w:val="14"/>
          </w:tcPr>
          <w:p w14:paraId="72099E56" w14:textId="77777777" w:rsidR="00A9492D" w:rsidRPr="004538AA" w:rsidRDefault="00A9492D" w:rsidP="00B02BED">
            <w:pPr>
              <w:spacing w:line="276" w:lineRule="auto"/>
              <w:rPr>
                <w:rFonts w:cstheme="minorHAnsi"/>
                <w:i/>
                <w:sz w:val="20"/>
                <w:szCs w:val="20"/>
                <w:lang w:val="en-US"/>
              </w:rPr>
            </w:pPr>
            <w:r w:rsidRPr="004538AA">
              <w:rPr>
                <w:rFonts w:cstheme="minorHAnsi"/>
                <w:sz w:val="20"/>
                <w:szCs w:val="20"/>
                <w:lang w:val="en-US"/>
              </w:rPr>
              <w:t>Fit model on training data (over 500 model fits)</w:t>
            </w:r>
          </w:p>
        </w:tc>
      </w:tr>
      <w:tr w:rsidR="00A9492D" w:rsidRPr="001C0197" w14:paraId="39ED1100" w14:textId="77777777" w:rsidTr="00EF747F">
        <w:trPr>
          <w:gridAfter w:val="2"/>
          <w:wAfter w:w="18" w:type="dxa"/>
          <w:trHeight w:val="282"/>
        </w:trPr>
        <w:tc>
          <w:tcPr>
            <w:tcW w:w="2603" w:type="dxa"/>
          </w:tcPr>
          <w:p w14:paraId="510B64EB" w14:textId="77777777" w:rsidR="00A9492D" w:rsidRPr="004538AA" w:rsidRDefault="00A9492D" w:rsidP="00B02BED">
            <w:pPr>
              <w:spacing w:line="276" w:lineRule="auto"/>
              <w:ind w:left="164"/>
              <w:rPr>
                <w:rFonts w:cstheme="minorHAnsi"/>
                <w:i/>
                <w:sz w:val="20"/>
                <w:szCs w:val="20"/>
                <w:lang w:val="en-US"/>
              </w:rPr>
            </w:pPr>
            <w:r w:rsidRPr="004538AA">
              <w:rPr>
                <w:rFonts w:cstheme="minorHAnsi"/>
                <w:sz w:val="20"/>
                <w:szCs w:val="20"/>
                <w:lang w:val="en-US"/>
              </w:rPr>
              <w:t>Separation suggested</w:t>
            </w:r>
            <w:r w:rsidRPr="004538AA">
              <w:rPr>
                <w:rFonts w:cstheme="minorHAnsi"/>
                <w:sz w:val="20"/>
                <w:szCs w:val="20"/>
                <w:vertAlign w:val="superscript"/>
                <w:lang w:val="en-US"/>
              </w:rPr>
              <w:t xml:space="preserve"> 1</w:t>
            </w:r>
          </w:p>
        </w:tc>
        <w:tc>
          <w:tcPr>
            <w:tcW w:w="862" w:type="dxa"/>
          </w:tcPr>
          <w:p w14:paraId="3D2B6B34"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697" w:type="dxa"/>
          </w:tcPr>
          <w:p w14:paraId="45BC8FF1"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96" w:type="dxa"/>
          </w:tcPr>
          <w:p w14:paraId="6DEAF986"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77" w:type="dxa"/>
          </w:tcPr>
          <w:p w14:paraId="6A7375E0"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91" w:type="dxa"/>
          </w:tcPr>
          <w:p w14:paraId="6A7DF74D"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91" w:type="dxa"/>
          </w:tcPr>
          <w:p w14:paraId="7D853882"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91" w:type="dxa"/>
          </w:tcPr>
          <w:p w14:paraId="7AD5D6DF"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91" w:type="dxa"/>
          </w:tcPr>
          <w:p w14:paraId="78A12EC1"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91" w:type="dxa"/>
          </w:tcPr>
          <w:p w14:paraId="5A8BAB28"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91" w:type="dxa"/>
          </w:tcPr>
          <w:p w14:paraId="3B31FFEA"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91" w:type="dxa"/>
          </w:tcPr>
          <w:p w14:paraId="08337A72"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r>
      <w:tr w:rsidR="00A9492D" w:rsidRPr="001C0197" w14:paraId="05A66453" w14:textId="77777777" w:rsidTr="00EF747F">
        <w:trPr>
          <w:trHeight w:val="282"/>
        </w:trPr>
        <w:tc>
          <w:tcPr>
            <w:tcW w:w="9490" w:type="dxa"/>
            <w:gridSpan w:val="14"/>
          </w:tcPr>
          <w:p w14:paraId="56B1FF92" w14:textId="77777777" w:rsidR="00A9492D" w:rsidRPr="004538AA" w:rsidRDefault="00A9492D" w:rsidP="00B02BED">
            <w:pPr>
              <w:spacing w:line="276" w:lineRule="auto"/>
              <w:rPr>
                <w:rFonts w:cstheme="minorHAnsi"/>
                <w:i/>
                <w:sz w:val="20"/>
                <w:szCs w:val="20"/>
                <w:lang w:val="en-US"/>
              </w:rPr>
            </w:pPr>
            <w:r w:rsidRPr="004538AA">
              <w:rPr>
                <w:rFonts w:cstheme="minorHAnsi"/>
                <w:sz w:val="20"/>
                <w:szCs w:val="20"/>
                <w:lang w:val="en-US"/>
              </w:rPr>
              <w:t>Fit model on bootstrap data (over 500x200 bootstrap model fits)</w:t>
            </w:r>
          </w:p>
        </w:tc>
      </w:tr>
      <w:tr w:rsidR="00A9492D" w:rsidRPr="001C0197" w14:paraId="35A1ED7B" w14:textId="77777777" w:rsidTr="00EF747F">
        <w:trPr>
          <w:gridAfter w:val="2"/>
          <w:wAfter w:w="18" w:type="dxa"/>
          <w:trHeight w:val="282"/>
        </w:trPr>
        <w:tc>
          <w:tcPr>
            <w:tcW w:w="2603" w:type="dxa"/>
          </w:tcPr>
          <w:p w14:paraId="5B638749" w14:textId="77777777" w:rsidR="00A9492D" w:rsidRPr="004538AA" w:rsidRDefault="00A9492D" w:rsidP="00B02BED">
            <w:pPr>
              <w:spacing w:line="276" w:lineRule="auto"/>
              <w:ind w:left="164"/>
              <w:rPr>
                <w:rFonts w:cstheme="minorHAnsi"/>
                <w:i/>
                <w:sz w:val="20"/>
                <w:szCs w:val="20"/>
                <w:lang w:val="en-US"/>
              </w:rPr>
            </w:pPr>
            <w:r w:rsidRPr="004538AA">
              <w:rPr>
                <w:rFonts w:cstheme="minorHAnsi"/>
                <w:sz w:val="20"/>
                <w:szCs w:val="20"/>
                <w:lang w:val="en-US"/>
              </w:rPr>
              <w:t>Separation suggested</w:t>
            </w:r>
            <w:r w:rsidRPr="004538AA">
              <w:rPr>
                <w:rFonts w:cstheme="minorHAnsi"/>
                <w:sz w:val="20"/>
                <w:szCs w:val="20"/>
                <w:vertAlign w:val="superscript"/>
                <w:lang w:val="en-US"/>
              </w:rPr>
              <w:t xml:space="preserve"> 1</w:t>
            </w:r>
          </w:p>
        </w:tc>
        <w:tc>
          <w:tcPr>
            <w:tcW w:w="862" w:type="dxa"/>
          </w:tcPr>
          <w:p w14:paraId="1449F222" w14:textId="42640444" w:rsidR="00A9492D" w:rsidRPr="004538AA" w:rsidRDefault="00A9492D" w:rsidP="00DE395C">
            <w:pPr>
              <w:spacing w:line="276" w:lineRule="auto"/>
              <w:jc w:val="center"/>
              <w:rPr>
                <w:rFonts w:cstheme="minorHAnsi"/>
                <w:sz w:val="20"/>
                <w:szCs w:val="20"/>
                <w:lang w:val="en-US"/>
              </w:rPr>
            </w:pPr>
            <w:r w:rsidRPr="004538AA">
              <w:rPr>
                <w:rFonts w:cstheme="minorHAnsi"/>
                <w:sz w:val="20"/>
                <w:szCs w:val="20"/>
                <w:lang w:val="en-US"/>
              </w:rPr>
              <w:t>2.</w:t>
            </w:r>
            <w:r w:rsidR="00F6138B">
              <w:rPr>
                <w:rFonts w:cstheme="minorHAnsi"/>
                <w:sz w:val="20"/>
                <w:szCs w:val="20"/>
                <w:lang w:val="en-US"/>
              </w:rPr>
              <w:t>9</w:t>
            </w:r>
          </w:p>
        </w:tc>
        <w:tc>
          <w:tcPr>
            <w:tcW w:w="697" w:type="dxa"/>
          </w:tcPr>
          <w:p w14:paraId="73DACA6E" w14:textId="158B2CD3"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0.04</w:t>
            </w:r>
          </w:p>
        </w:tc>
        <w:tc>
          <w:tcPr>
            <w:tcW w:w="596" w:type="dxa"/>
          </w:tcPr>
          <w:p w14:paraId="2B94D420"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77" w:type="dxa"/>
          </w:tcPr>
          <w:p w14:paraId="079A9457"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91" w:type="dxa"/>
          </w:tcPr>
          <w:p w14:paraId="5039705F"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91" w:type="dxa"/>
          </w:tcPr>
          <w:p w14:paraId="4698D124"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91" w:type="dxa"/>
          </w:tcPr>
          <w:p w14:paraId="6F9C29BE"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91" w:type="dxa"/>
          </w:tcPr>
          <w:p w14:paraId="54FA4BCB"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91" w:type="dxa"/>
          </w:tcPr>
          <w:p w14:paraId="213A88A2"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91" w:type="dxa"/>
          </w:tcPr>
          <w:p w14:paraId="5D98792E"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91" w:type="dxa"/>
          </w:tcPr>
          <w:p w14:paraId="3D6DBABE"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r>
      <w:tr w:rsidR="00A9492D" w:rsidRPr="001C0197" w14:paraId="5D923FCC" w14:textId="77777777" w:rsidTr="00EF747F">
        <w:trPr>
          <w:gridAfter w:val="2"/>
          <w:wAfter w:w="18" w:type="dxa"/>
          <w:trHeight w:val="565"/>
        </w:trPr>
        <w:tc>
          <w:tcPr>
            <w:tcW w:w="2603" w:type="dxa"/>
          </w:tcPr>
          <w:p w14:paraId="20205516" w14:textId="77777777" w:rsidR="00A9492D" w:rsidRPr="004538AA" w:rsidRDefault="00A9492D" w:rsidP="00B02BED">
            <w:pPr>
              <w:spacing w:line="276" w:lineRule="auto"/>
              <w:ind w:left="164"/>
              <w:rPr>
                <w:rFonts w:cstheme="minorHAnsi"/>
                <w:i/>
                <w:sz w:val="20"/>
                <w:szCs w:val="20"/>
                <w:lang w:val="en-US"/>
              </w:rPr>
            </w:pPr>
            <w:r w:rsidRPr="004538AA">
              <w:rPr>
                <w:rFonts w:cstheme="minorHAnsi"/>
                <w:sz w:val="20"/>
                <w:szCs w:val="20"/>
                <w:lang w:val="en-US"/>
              </w:rPr>
              <w:t>No variability in predictor</w:t>
            </w:r>
            <w:r w:rsidRPr="004538AA">
              <w:rPr>
                <w:rFonts w:cstheme="minorHAnsi"/>
                <w:sz w:val="20"/>
                <w:szCs w:val="20"/>
                <w:vertAlign w:val="superscript"/>
                <w:lang w:val="en-US"/>
              </w:rPr>
              <w:t>2</w:t>
            </w:r>
          </w:p>
        </w:tc>
        <w:tc>
          <w:tcPr>
            <w:tcW w:w="862" w:type="dxa"/>
          </w:tcPr>
          <w:p w14:paraId="136CF8D3" w14:textId="12046DB0" w:rsidR="00A9492D" w:rsidRPr="004538AA" w:rsidRDefault="00F6138B" w:rsidP="00B02BED">
            <w:pPr>
              <w:spacing w:line="276" w:lineRule="auto"/>
              <w:jc w:val="center"/>
              <w:rPr>
                <w:rFonts w:cstheme="minorHAnsi"/>
                <w:sz w:val="20"/>
                <w:szCs w:val="20"/>
                <w:lang w:val="en-US"/>
              </w:rPr>
            </w:pPr>
            <w:r>
              <w:rPr>
                <w:rFonts w:cstheme="minorHAnsi"/>
                <w:sz w:val="20"/>
                <w:szCs w:val="20"/>
                <w:lang w:val="en-US"/>
              </w:rPr>
              <w:t>0.01</w:t>
            </w:r>
          </w:p>
        </w:tc>
        <w:tc>
          <w:tcPr>
            <w:tcW w:w="697" w:type="dxa"/>
          </w:tcPr>
          <w:p w14:paraId="5692633C"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96" w:type="dxa"/>
          </w:tcPr>
          <w:p w14:paraId="48F5D18F"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77" w:type="dxa"/>
          </w:tcPr>
          <w:p w14:paraId="19752FD8"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91" w:type="dxa"/>
          </w:tcPr>
          <w:p w14:paraId="3FB94397"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91" w:type="dxa"/>
          </w:tcPr>
          <w:p w14:paraId="4162D4B1"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91" w:type="dxa"/>
          </w:tcPr>
          <w:p w14:paraId="0786662B"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91" w:type="dxa"/>
          </w:tcPr>
          <w:p w14:paraId="4A0A2742"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91" w:type="dxa"/>
          </w:tcPr>
          <w:p w14:paraId="0290EC31"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91" w:type="dxa"/>
          </w:tcPr>
          <w:p w14:paraId="0CC1C5C8"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91" w:type="dxa"/>
          </w:tcPr>
          <w:p w14:paraId="00CD430F"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r>
    </w:tbl>
    <w:p w14:paraId="4EA6703F" w14:textId="77777777" w:rsidR="00A9492D" w:rsidRPr="0084102A" w:rsidRDefault="00A9492D" w:rsidP="00A9492D">
      <w:pPr>
        <w:spacing w:after="0" w:line="276" w:lineRule="auto"/>
        <w:rPr>
          <w:sz w:val="16"/>
          <w:szCs w:val="16"/>
          <w:lang w:val="en-US"/>
        </w:rPr>
      </w:pPr>
      <w:r w:rsidRPr="0084102A">
        <w:rPr>
          <w:sz w:val="16"/>
          <w:szCs w:val="16"/>
          <w:vertAlign w:val="superscript"/>
          <w:lang w:val="en-US"/>
        </w:rPr>
        <w:t xml:space="preserve">1 </w:t>
      </w:r>
      <w:r w:rsidRPr="0084102A">
        <w:rPr>
          <w:sz w:val="16"/>
          <w:szCs w:val="16"/>
          <w:lang w:val="en-US"/>
        </w:rPr>
        <w:t>Separation</w:t>
      </w:r>
      <w:r>
        <w:rPr>
          <w:sz w:val="16"/>
          <w:szCs w:val="16"/>
          <w:lang w:val="en-US"/>
        </w:rPr>
        <w:t xml:space="preserve"> warning</w:t>
      </w:r>
      <w:r w:rsidRPr="0084102A">
        <w:rPr>
          <w:sz w:val="16"/>
          <w:szCs w:val="16"/>
          <w:lang w:val="en-US"/>
        </w:rPr>
        <w:t xml:space="preserve"> (R message: “</w:t>
      </w:r>
      <w:proofErr w:type="spellStart"/>
      <w:r w:rsidRPr="0084102A">
        <w:rPr>
          <w:sz w:val="16"/>
          <w:szCs w:val="16"/>
          <w:lang w:val="en-US"/>
        </w:rPr>
        <w:t>glm.fit</w:t>
      </w:r>
      <w:proofErr w:type="spellEnd"/>
      <w:r w:rsidRPr="0084102A">
        <w:rPr>
          <w:sz w:val="16"/>
          <w:szCs w:val="16"/>
          <w:lang w:val="en-US"/>
        </w:rPr>
        <w:t>: fitted probabilities numerically 0 or 1 occurred”)</w:t>
      </w:r>
    </w:p>
    <w:p w14:paraId="622CF7F4" w14:textId="77777777" w:rsidR="00A9492D" w:rsidRDefault="00A9492D" w:rsidP="00A9492D">
      <w:pPr>
        <w:spacing w:after="0" w:line="276" w:lineRule="auto"/>
        <w:rPr>
          <w:sz w:val="16"/>
          <w:szCs w:val="16"/>
          <w:lang w:val="en-US"/>
        </w:rPr>
      </w:pPr>
      <w:r w:rsidRPr="0084102A">
        <w:rPr>
          <w:sz w:val="16"/>
          <w:szCs w:val="16"/>
          <w:vertAlign w:val="superscript"/>
          <w:lang w:val="en-US"/>
        </w:rPr>
        <w:t>2</w:t>
      </w:r>
      <w:r w:rsidRPr="0084102A">
        <w:rPr>
          <w:sz w:val="16"/>
          <w:szCs w:val="16"/>
          <w:lang w:val="en-US"/>
        </w:rPr>
        <w:t xml:space="preserve"> No variability in binary predictor (R message: “contrasts can be applied only to factors with 2 or more levels”)</w:t>
      </w:r>
    </w:p>
    <w:p w14:paraId="72312806" w14:textId="77777777" w:rsidR="00A9492D" w:rsidRDefault="00A9492D" w:rsidP="00A9492D">
      <w:pPr>
        <w:spacing w:after="0" w:line="276" w:lineRule="auto"/>
        <w:rPr>
          <w:sz w:val="16"/>
          <w:szCs w:val="16"/>
          <w:lang w:val="en-US"/>
        </w:rPr>
      </w:pPr>
    </w:p>
    <w:p w14:paraId="62D96CF5" w14:textId="77777777" w:rsidR="00A9492D" w:rsidRDefault="00A9492D" w:rsidP="00A9492D">
      <w:pPr>
        <w:spacing w:after="0" w:line="276" w:lineRule="auto"/>
        <w:rPr>
          <w:sz w:val="16"/>
          <w:szCs w:val="16"/>
          <w:lang w:val="en-US"/>
        </w:rPr>
      </w:pPr>
    </w:p>
    <w:p w14:paraId="4A35D9BB" w14:textId="77777777" w:rsidR="00A9492D" w:rsidRDefault="00A9492D" w:rsidP="00A9492D">
      <w:pPr>
        <w:spacing w:line="276" w:lineRule="auto"/>
        <w:rPr>
          <w:i/>
          <w:sz w:val="24"/>
          <w:szCs w:val="24"/>
          <w:lang w:val="en-US"/>
        </w:rPr>
      </w:pPr>
    </w:p>
    <w:p w14:paraId="0EEEB5E6" w14:textId="782CAF28" w:rsidR="00A9492D" w:rsidRDefault="00A9492D" w:rsidP="00A9492D">
      <w:pPr>
        <w:spacing w:line="276" w:lineRule="auto"/>
        <w:rPr>
          <w:i/>
          <w:sz w:val="24"/>
          <w:szCs w:val="24"/>
          <w:lang w:val="en-US"/>
        </w:rPr>
      </w:pPr>
      <w:r w:rsidRPr="0084102A">
        <w:rPr>
          <w:i/>
          <w:sz w:val="24"/>
          <w:szCs w:val="24"/>
          <w:lang w:val="en-US"/>
        </w:rPr>
        <w:t xml:space="preserve">Table </w:t>
      </w:r>
      <w:r>
        <w:rPr>
          <w:i/>
          <w:sz w:val="24"/>
          <w:szCs w:val="24"/>
          <w:lang w:val="en-US"/>
        </w:rPr>
        <w:t>B.</w:t>
      </w:r>
      <w:r w:rsidR="00D000C4">
        <w:rPr>
          <w:i/>
          <w:sz w:val="24"/>
          <w:szCs w:val="24"/>
          <w:lang w:val="en-US"/>
        </w:rPr>
        <w:t>7</w:t>
      </w:r>
      <w:r>
        <w:rPr>
          <w:i/>
          <w:sz w:val="24"/>
          <w:szCs w:val="24"/>
          <w:lang w:val="en-US"/>
        </w:rPr>
        <w:t>. CAD data:</w:t>
      </w:r>
      <w:r w:rsidRPr="0084102A">
        <w:rPr>
          <w:i/>
          <w:sz w:val="24"/>
          <w:szCs w:val="24"/>
          <w:lang w:val="en-US"/>
        </w:rPr>
        <w:t xml:space="preserve"> </w:t>
      </w:r>
      <w:r>
        <w:rPr>
          <w:i/>
          <w:sz w:val="24"/>
          <w:szCs w:val="24"/>
          <w:lang w:val="en-US"/>
        </w:rPr>
        <w:t>Percentage of model fits with</w:t>
      </w:r>
      <w:r w:rsidRPr="0084102A">
        <w:rPr>
          <w:i/>
          <w:sz w:val="24"/>
          <w:szCs w:val="24"/>
          <w:lang w:val="en-US"/>
        </w:rPr>
        <w:t xml:space="preserve"> errors</w:t>
      </w:r>
      <w:r>
        <w:rPr>
          <w:i/>
          <w:sz w:val="24"/>
          <w:szCs w:val="24"/>
          <w:lang w:val="en-US"/>
        </w:rPr>
        <w:t>/</w:t>
      </w:r>
      <w:r w:rsidRPr="0084102A">
        <w:rPr>
          <w:i/>
          <w:sz w:val="24"/>
          <w:szCs w:val="24"/>
          <w:lang w:val="en-US"/>
        </w:rPr>
        <w:t xml:space="preserve">warnings for the </w:t>
      </w:r>
      <w:r>
        <w:rPr>
          <w:i/>
          <w:sz w:val="24"/>
          <w:szCs w:val="24"/>
          <w:lang w:val="en-US"/>
        </w:rPr>
        <w:t>Firth regression</w:t>
      </w:r>
      <w:r w:rsidRPr="0084102A">
        <w:rPr>
          <w:i/>
          <w:sz w:val="24"/>
          <w:szCs w:val="24"/>
          <w:lang w:val="en-US"/>
        </w:rPr>
        <w:t xml:space="preserve"> modeling strategy</w:t>
      </w:r>
    </w:p>
    <w:tbl>
      <w:tblPr>
        <w:tblStyle w:val="TableGrid"/>
        <w:tblW w:w="0" w:type="auto"/>
        <w:tblLook w:val="04A0" w:firstRow="1" w:lastRow="0" w:firstColumn="1" w:lastColumn="0" w:noHBand="0" w:noVBand="1"/>
      </w:tblPr>
      <w:tblGrid>
        <w:gridCol w:w="2547"/>
        <w:gridCol w:w="642"/>
        <w:gridCol w:w="672"/>
        <w:gridCol w:w="574"/>
        <w:gridCol w:w="553"/>
        <w:gridCol w:w="567"/>
        <w:gridCol w:w="567"/>
        <w:gridCol w:w="567"/>
        <w:gridCol w:w="567"/>
        <w:gridCol w:w="567"/>
        <w:gridCol w:w="567"/>
        <w:gridCol w:w="567"/>
        <w:gridCol w:w="10"/>
      </w:tblGrid>
      <w:tr w:rsidR="00A9492D" w:rsidRPr="001C0197" w14:paraId="16BC2683" w14:textId="77777777" w:rsidTr="00B02BED">
        <w:trPr>
          <w:gridAfter w:val="1"/>
          <w:wAfter w:w="10" w:type="dxa"/>
        </w:trPr>
        <w:tc>
          <w:tcPr>
            <w:tcW w:w="2547" w:type="dxa"/>
          </w:tcPr>
          <w:p w14:paraId="76C4FFA9" w14:textId="77777777" w:rsidR="00A9492D" w:rsidRPr="004538AA" w:rsidRDefault="00A9492D" w:rsidP="00B02BED">
            <w:pPr>
              <w:spacing w:line="276" w:lineRule="auto"/>
              <w:rPr>
                <w:rFonts w:cstheme="minorHAnsi"/>
                <w:i/>
                <w:sz w:val="20"/>
                <w:szCs w:val="20"/>
                <w:lang w:val="en-US"/>
              </w:rPr>
            </w:pPr>
          </w:p>
        </w:tc>
        <w:tc>
          <w:tcPr>
            <w:tcW w:w="6410" w:type="dxa"/>
            <w:gridSpan w:val="11"/>
          </w:tcPr>
          <w:p w14:paraId="7E90DEB1" w14:textId="77777777" w:rsidR="00A9492D" w:rsidRPr="004538AA" w:rsidRDefault="00A9492D" w:rsidP="00B02BED">
            <w:pPr>
              <w:spacing w:line="276" w:lineRule="auto"/>
              <w:jc w:val="center"/>
              <w:rPr>
                <w:rFonts w:cstheme="minorHAnsi"/>
                <w:b/>
                <w:sz w:val="20"/>
                <w:szCs w:val="20"/>
                <w:lang w:val="en-US"/>
              </w:rPr>
            </w:pPr>
            <w:r w:rsidRPr="004538AA">
              <w:rPr>
                <w:rFonts w:cstheme="minorHAnsi"/>
                <w:b/>
                <w:sz w:val="20"/>
                <w:szCs w:val="20"/>
                <w:lang w:val="en-US"/>
              </w:rPr>
              <w:t>Sample size</w:t>
            </w:r>
          </w:p>
        </w:tc>
      </w:tr>
      <w:tr w:rsidR="00A9492D" w:rsidRPr="001C0197" w14:paraId="02D6E464" w14:textId="77777777" w:rsidTr="00B02BED">
        <w:trPr>
          <w:gridAfter w:val="1"/>
          <w:wAfter w:w="10" w:type="dxa"/>
        </w:trPr>
        <w:tc>
          <w:tcPr>
            <w:tcW w:w="2547" w:type="dxa"/>
          </w:tcPr>
          <w:p w14:paraId="4B1E2CF5" w14:textId="77777777" w:rsidR="00A9492D" w:rsidRPr="004538AA" w:rsidRDefault="00A9492D" w:rsidP="00B02BED">
            <w:pPr>
              <w:spacing w:line="276" w:lineRule="auto"/>
              <w:rPr>
                <w:rFonts w:cstheme="minorHAnsi"/>
                <w:i/>
                <w:sz w:val="20"/>
                <w:szCs w:val="20"/>
                <w:lang w:val="en-US"/>
              </w:rPr>
            </w:pPr>
            <w:r w:rsidRPr="004538AA">
              <w:rPr>
                <w:rFonts w:cstheme="minorHAnsi"/>
                <w:b/>
                <w:sz w:val="20"/>
                <w:szCs w:val="20"/>
                <w:lang w:val="en-US"/>
              </w:rPr>
              <w:t>Error/warning</w:t>
            </w:r>
          </w:p>
        </w:tc>
        <w:tc>
          <w:tcPr>
            <w:tcW w:w="642" w:type="dxa"/>
          </w:tcPr>
          <w:p w14:paraId="5FAF83C6"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100</w:t>
            </w:r>
          </w:p>
        </w:tc>
        <w:tc>
          <w:tcPr>
            <w:tcW w:w="672" w:type="dxa"/>
          </w:tcPr>
          <w:p w14:paraId="6B5F3BC9"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150</w:t>
            </w:r>
          </w:p>
        </w:tc>
        <w:tc>
          <w:tcPr>
            <w:tcW w:w="574" w:type="dxa"/>
          </w:tcPr>
          <w:p w14:paraId="3F858DB3"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200</w:t>
            </w:r>
          </w:p>
        </w:tc>
        <w:tc>
          <w:tcPr>
            <w:tcW w:w="553" w:type="dxa"/>
          </w:tcPr>
          <w:p w14:paraId="0199D34A"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250</w:t>
            </w:r>
          </w:p>
        </w:tc>
        <w:tc>
          <w:tcPr>
            <w:tcW w:w="567" w:type="dxa"/>
          </w:tcPr>
          <w:p w14:paraId="054B6766"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300</w:t>
            </w:r>
          </w:p>
        </w:tc>
        <w:tc>
          <w:tcPr>
            <w:tcW w:w="567" w:type="dxa"/>
          </w:tcPr>
          <w:p w14:paraId="38CA594C"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350</w:t>
            </w:r>
          </w:p>
        </w:tc>
        <w:tc>
          <w:tcPr>
            <w:tcW w:w="567" w:type="dxa"/>
          </w:tcPr>
          <w:p w14:paraId="45D08226"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400</w:t>
            </w:r>
          </w:p>
        </w:tc>
        <w:tc>
          <w:tcPr>
            <w:tcW w:w="567" w:type="dxa"/>
          </w:tcPr>
          <w:p w14:paraId="6B1DB59B"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450</w:t>
            </w:r>
          </w:p>
        </w:tc>
        <w:tc>
          <w:tcPr>
            <w:tcW w:w="567" w:type="dxa"/>
          </w:tcPr>
          <w:p w14:paraId="6DCCF849"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500</w:t>
            </w:r>
          </w:p>
        </w:tc>
        <w:tc>
          <w:tcPr>
            <w:tcW w:w="567" w:type="dxa"/>
          </w:tcPr>
          <w:p w14:paraId="6B5E07D2"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550</w:t>
            </w:r>
          </w:p>
        </w:tc>
        <w:tc>
          <w:tcPr>
            <w:tcW w:w="567" w:type="dxa"/>
          </w:tcPr>
          <w:p w14:paraId="115EF482"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600</w:t>
            </w:r>
          </w:p>
        </w:tc>
      </w:tr>
      <w:tr w:rsidR="00A9492D" w:rsidRPr="00EF747F" w14:paraId="0B447E68" w14:textId="77777777" w:rsidTr="00B02BED">
        <w:tc>
          <w:tcPr>
            <w:tcW w:w="8967" w:type="dxa"/>
            <w:gridSpan w:val="13"/>
          </w:tcPr>
          <w:p w14:paraId="0904768C" w14:textId="77777777" w:rsidR="00A9492D" w:rsidRPr="004538AA" w:rsidRDefault="00A9492D" w:rsidP="00B02BED">
            <w:pPr>
              <w:spacing w:line="276" w:lineRule="auto"/>
              <w:rPr>
                <w:rFonts w:cstheme="minorHAnsi"/>
                <w:i/>
                <w:sz w:val="20"/>
                <w:szCs w:val="20"/>
                <w:lang w:val="en-US"/>
              </w:rPr>
            </w:pPr>
            <w:r w:rsidRPr="004538AA">
              <w:rPr>
                <w:rFonts w:cstheme="minorHAnsi"/>
                <w:sz w:val="20"/>
                <w:szCs w:val="20"/>
                <w:lang w:val="en-US"/>
              </w:rPr>
              <w:t>Fit model on training data (over 500 model fits)</w:t>
            </w:r>
          </w:p>
        </w:tc>
      </w:tr>
      <w:tr w:rsidR="00A9492D" w:rsidRPr="001C0197" w14:paraId="7260D09C" w14:textId="77777777" w:rsidTr="00B02BED">
        <w:trPr>
          <w:gridAfter w:val="1"/>
          <w:wAfter w:w="10" w:type="dxa"/>
        </w:trPr>
        <w:tc>
          <w:tcPr>
            <w:tcW w:w="2547" w:type="dxa"/>
          </w:tcPr>
          <w:p w14:paraId="5DB1FFF6" w14:textId="77777777" w:rsidR="00A9492D" w:rsidRPr="004538AA" w:rsidRDefault="00A9492D" w:rsidP="00B02BED">
            <w:pPr>
              <w:spacing w:line="276" w:lineRule="auto"/>
              <w:ind w:left="164"/>
              <w:rPr>
                <w:rFonts w:cstheme="minorHAnsi"/>
                <w:i/>
                <w:sz w:val="20"/>
                <w:szCs w:val="20"/>
                <w:lang w:val="en-US"/>
              </w:rPr>
            </w:pPr>
            <w:r w:rsidRPr="004538AA">
              <w:rPr>
                <w:rFonts w:cstheme="minorHAnsi"/>
                <w:sz w:val="20"/>
                <w:szCs w:val="20"/>
                <w:lang w:val="en-US"/>
              </w:rPr>
              <w:t>Separation suggested</w:t>
            </w:r>
            <w:r w:rsidRPr="004538AA">
              <w:rPr>
                <w:rFonts w:cstheme="minorHAnsi"/>
                <w:sz w:val="20"/>
                <w:szCs w:val="20"/>
                <w:vertAlign w:val="superscript"/>
                <w:lang w:val="en-US"/>
              </w:rPr>
              <w:t xml:space="preserve"> 1</w:t>
            </w:r>
          </w:p>
        </w:tc>
        <w:tc>
          <w:tcPr>
            <w:tcW w:w="642" w:type="dxa"/>
          </w:tcPr>
          <w:p w14:paraId="10B5670D"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672" w:type="dxa"/>
          </w:tcPr>
          <w:p w14:paraId="1A3F12C6"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74" w:type="dxa"/>
          </w:tcPr>
          <w:p w14:paraId="00C0007D"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53" w:type="dxa"/>
          </w:tcPr>
          <w:p w14:paraId="60DF649E"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67" w:type="dxa"/>
          </w:tcPr>
          <w:p w14:paraId="7523FDDA"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67" w:type="dxa"/>
          </w:tcPr>
          <w:p w14:paraId="00CE948D"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67" w:type="dxa"/>
          </w:tcPr>
          <w:p w14:paraId="10259E8C"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67" w:type="dxa"/>
          </w:tcPr>
          <w:p w14:paraId="0E40129E"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67" w:type="dxa"/>
          </w:tcPr>
          <w:p w14:paraId="4B16E764"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67" w:type="dxa"/>
          </w:tcPr>
          <w:p w14:paraId="48B7BB0F"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67" w:type="dxa"/>
          </w:tcPr>
          <w:p w14:paraId="4B901ACC"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r>
      <w:tr w:rsidR="00A9492D" w:rsidRPr="001C0197" w14:paraId="52169721" w14:textId="77777777" w:rsidTr="00B02BED">
        <w:tc>
          <w:tcPr>
            <w:tcW w:w="8967" w:type="dxa"/>
            <w:gridSpan w:val="13"/>
          </w:tcPr>
          <w:p w14:paraId="072FDBF9" w14:textId="77777777" w:rsidR="00A9492D" w:rsidRPr="004538AA" w:rsidRDefault="00A9492D" w:rsidP="00B02BED">
            <w:pPr>
              <w:spacing w:line="276" w:lineRule="auto"/>
              <w:rPr>
                <w:rFonts w:cstheme="minorHAnsi"/>
                <w:i/>
                <w:sz w:val="20"/>
                <w:szCs w:val="20"/>
                <w:lang w:val="en-US"/>
              </w:rPr>
            </w:pPr>
            <w:r w:rsidRPr="004538AA">
              <w:rPr>
                <w:rFonts w:cstheme="minorHAnsi"/>
                <w:sz w:val="20"/>
                <w:szCs w:val="20"/>
                <w:lang w:val="en-US"/>
              </w:rPr>
              <w:t>Fit model on bootstrap data (over 500x200 bootstrap model fits)</w:t>
            </w:r>
          </w:p>
        </w:tc>
      </w:tr>
      <w:tr w:rsidR="00A9492D" w:rsidRPr="001C0197" w14:paraId="7E0A9614" w14:textId="77777777" w:rsidTr="00B02BED">
        <w:trPr>
          <w:gridAfter w:val="1"/>
          <w:wAfter w:w="10" w:type="dxa"/>
        </w:trPr>
        <w:tc>
          <w:tcPr>
            <w:tcW w:w="2547" w:type="dxa"/>
          </w:tcPr>
          <w:p w14:paraId="47B0A541" w14:textId="77777777" w:rsidR="00A9492D" w:rsidRPr="004538AA" w:rsidRDefault="00A9492D" w:rsidP="00B02BED">
            <w:pPr>
              <w:spacing w:line="276" w:lineRule="auto"/>
              <w:ind w:left="164"/>
              <w:rPr>
                <w:rFonts w:cstheme="minorHAnsi"/>
                <w:i/>
                <w:sz w:val="20"/>
                <w:szCs w:val="20"/>
                <w:lang w:val="en-US"/>
              </w:rPr>
            </w:pPr>
            <w:r w:rsidRPr="004538AA">
              <w:rPr>
                <w:rFonts w:cstheme="minorHAnsi"/>
                <w:sz w:val="20"/>
                <w:szCs w:val="20"/>
                <w:lang w:val="en-US"/>
              </w:rPr>
              <w:t>Separation suggested</w:t>
            </w:r>
            <w:r w:rsidRPr="004538AA">
              <w:rPr>
                <w:rFonts w:cstheme="minorHAnsi"/>
                <w:sz w:val="20"/>
                <w:szCs w:val="20"/>
                <w:vertAlign w:val="superscript"/>
                <w:lang w:val="en-US"/>
              </w:rPr>
              <w:t xml:space="preserve"> 1</w:t>
            </w:r>
          </w:p>
        </w:tc>
        <w:tc>
          <w:tcPr>
            <w:tcW w:w="642" w:type="dxa"/>
          </w:tcPr>
          <w:p w14:paraId="5EC08767" w14:textId="4EF0A944" w:rsidR="00A9492D" w:rsidRPr="004538AA" w:rsidRDefault="00A2522D" w:rsidP="00B02BED">
            <w:pPr>
              <w:spacing w:line="276" w:lineRule="auto"/>
              <w:jc w:val="center"/>
              <w:rPr>
                <w:rFonts w:cstheme="minorHAnsi"/>
                <w:sz w:val="20"/>
                <w:szCs w:val="20"/>
                <w:lang w:val="en-US"/>
              </w:rPr>
            </w:pPr>
            <w:r>
              <w:rPr>
                <w:rFonts w:cstheme="minorHAnsi"/>
                <w:sz w:val="20"/>
                <w:szCs w:val="20"/>
                <w:lang w:val="en-US"/>
              </w:rPr>
              <w:t>0</w:t>
            </w:r>
            <w:r w:rsidR="00A476CB">
              <w:rPr>
                <w:rFonts w:cstheme="minorHAnsi"/>
                <w:sz w:val="20"/>
                <w:szCs w:val="20"/>
                <w:lang w:val="en-US"/>
              </w:rPr>
              <w:t>.03</w:t>
            </w:r>
          </w:p>
        </w:tc>
        <w:tc>
          <w:tcPr>
            <w:tcW w:w="672" w:type="dxa"/>
          </w:tcPr>
          <w:p w14:paraId="1B175DA0"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74" w:type="dxa"/>
          </w:tcPr>
          <w:p w14:paraId="6A6F897B"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53" w:type="dxa"/>
          </w:tcPr>
          <w:p w14:paraId="53FA2307"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3E1E9A3C"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370FCFB5"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74A01969"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3CFBB600"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1F81E45C"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55226667"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23BF541D"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r>
      <w:tr w:rsidR="00A9492D" w:rsidRPr="001C0197" w14:paraId="6A74FEE1" w14:textId="77777777" w:rsidTr="00B02BED">
        <w:trPr>
          <w:gridAfter w:val="1"/>
          <w:wAfter w:w="10" w:type="dxa"/>
        </w:trPr>
        <w:tc>
          <w:tcPr>
            <w:tcW w:w="2547" w:type="dxa"/>
          </w:tcPr>
          <w:p w14:paraId="772C6A49" w14:textId="77777777" w:rsidR="00A9492D" w:rsidRPr="004538AA" w:rsidRDefault="00A9492D" w:rsidP="00B02BED">
            <w:pPr>
              <w:spacing w:line="276" w:lineRule="auto"/>
              <w:ind w:left="164"/>
              <w:rPr>
                <w:rFonts w:cstheme="minorHAnsi"/>
                <w:i/>
                <w:sz w:val="20"/>
                <w:szCs w:val="20"/>
                <w:lang w:val="en-US"/>
              </w:rPr>
            </w:pPr>
            <w:r w:rsidRPr="004538AA">
              <w:rPr>
                <w:rFonts w:cstheme="minorHAnsi"/>
                <w:sz w:val="20"/>
                <w:szCs w:val="20"/>
                <w:lang w:val="en-US"/>
              </w:rPr>
              <w:t>No variability in predictor</w:t>
            </w:r>
            <w:r w:rsidRPr="004538AA">
              <w:rPr>
                <w:rFonts w:cstheme="minorHAnsi"/>
                <w:sz w:val="20"/>
                <w:szCs w:val="20"/>
                <w:vertAlign w:val="superscript"/>
                <w:lang w:val="en-US"/>
              </w:rPr>
              <w:t>2</w:t>
            </w:r>
          </w:p>
        </w:tc>
        <w:tc>
          <w:tcPr>
            <w:tcW w:w="642" w:type="dxa"/>
          </w:tcPr>
          <w:p w14:paraId="7DF65772" w14:textId="019A759E" w:rsidR="00A9492D" w:rsidRPr="004538AA" w:rsidRDefault="00A2522D" w:rsidP="00B02BED">
            <w:pPr>
              <w:spacing w:line="276" w:lineRule="auto"/>
              <w:jc w:val="center"/>
              <w:rPr>
                <w:rFonts w:cstheme="minorHAnsi"/>
                <w:sz w:val="20"/>
                <w:szCs w:val="20"/>
                <w:lang w:val="en-US"/>
              </w:rPr>
            </w:pPr>
            <w:r>
              <w:rPr>
                <w:rFonts w:cstheme="minorHAnsi"/>
                <w:sz w:val="20"/>
                <w:szCs w:val="20"/>
                <w:lang w:val="en-US"/>
              </w:rPr>
              <w:t>0.01</w:t>
            </w:r>
          </w:p>
        </w:tc>
        <w:tc>
          <w:tcPr>
            <w:tcW w:w="672" w:type="dxa"/>
          </w:tcPr>
          <w:p w14:paraId="6E85A407"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74" w:type="dxa"/>
          </w:tcPr>
          <w:p w14:paraId="17F284E0"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53" w:type="dxa"/>
          </w:tcPr>
          <w:p w14:paraId="4DE0413E"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2F33C662"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704E75CA"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0D09BE92"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49E0A800"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4A99F459"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0F3FC6D6"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1CBBC4AE"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r>
    </w:tbl>
    <w:p w14:paraId="2562FC5E" w14:textId="77777777" w:rsidR="00A9492D" w:rsidRPr="0084102A" w:rsidRDefault="00A9492D" w:rsidP="00A9492D">
      <w:pPr>
        <w:spacing w:after="0" w:line="276" w:lineRule="auto"/>
        <w:rPr>
          <w:sz w:val="16"/>
          <w:szCs w:val="16"/>
          <w:lang w:val="en-US"/>
        </w:rPr>
      </w:pPr>
      <w:r w:rsidRPr="0084102A">
        <w:rPr>
          <w:sz w:val="16"/>
          <w:szCs w:val="16"/>
          <w:vertAlign w:val="superscript"/>
          <w:lang w:val="en-US"/>
        </w:rPr>
        <w:t xml:space="preserve">1 </w:t>
      </w:r>
      <w:r w:rsidRPr="0084102A">
        <w:rPr>
          <w:sz w:val="16"/>
          <w:szCs w:val="16"/>
          <w:lang w:val="en-US"/>
        </w:rPr>
        <w:t>Separation</w:t>
      </w:r>
      <w:r>
        <w:rPr>
          <w:sz w:val="16"/>
          <w:szCs w:val="16"/>
          <w:lang w:val="en-US"/>
        </w:rPr>
        <w:t xml:space="preserve"> warning</w:t>
      </w:r>
      <w:r w:rsidRPr="0084102A">
        <w:rPr>
          <w:sz w:val="16"/>
          <w:szCs w:val="16"/>
          <w:lang w:val="en-US"/>
        </w:rPr>
        <w:t xml:space="preserve"> (R message: “</w:t>
      </w:r>
      <w:proofErr w:type="spellStart"/>
      <w:r w:rsidRPr="0084102A">
        <w:rPr>
          <w:sz w:val="16"/>
          <w:szCs w:val="16"/>
          <w:lang w:val="en-US"/>
        </w:rPr>
        <w:t>glm.fit</w:t>
      </w:r>
      <w:proofErr w:type="spellEnd"/>
      <w:r w:rsidRPr="0084102A">
        <w:rPr>
          <w:sz w:val="16"/>
          <w:szCs w:val="16"/>
          <w:lang w:val="en-US"/>
        </w:rPr>
        <w:t>: fitted probabilities numerically 0 or 1 occurred”)</w:t>
      </w:r>
    </w:p>
    <w:p w14:paraId="61787AF0" w14:textId="77777777" w:rsidR="00A9492D" w:rsidRDefault="00A9492D" w:rsidP="00A9492D">
      <w:pPr>
        <w:spacing w:after="0" w:line="276" w:lineRule="auto"/>
        <w:rPr>
          <w:sz w:val="16"/>
          <w:szCs w:val="16"/>
          <w:lang w:val="en-US"/>
        </w:rPr>
      </w:pPr>
      <w:r w:rsidRPr="0084102A">
        <w:rPr>
          <w:sz w:val="16"/>
          <w:szCs w:val="16"/>
          <w:vertAlign w:val="superscript"/>
          <w:lang w:val="en-US"/>
        </w:rPr>
        <w:t>2</w:t>
      </w:r>
      <w:r w:rsidRPr="0084102A">
        <w:rPr>
          <w:sz w:val="16"/>
          <w:szCs w:val="16"/>
          <w:lang w:val="en-US"/>
        </w:rPr>
        <w:t xml:space="preserve"> No variability in binary predictor (R message: “contrasts can be applied only to factors with 2 or more levels”)</w:t>
      </w:r>
    </w:p>
    <w:p w14:paraId="66112C64" w14:textId="77777777" w:rsidR="00A9492D" w:rsidRDefault="00A9492D" w:rsidP="00A9492D">
      <w:pPr>
        <w:spacing w:after="0" w:line="276" w:lineRule="auto"/>
        <w:rPr>
          <w:sz w:val="16"/>
          <w:szCs w:val="16"/>
          <w:lang w:val="en-US"/>
        </w:rPr>
      </w:pPr>
    </w:p>
    <w:p w14:paraId="3BE0E50D" w14:textId="77777777" w:rsidR="00A9492D" w:rsidRDefault="00A9492D" w:rsidP="00A9492D">
      <w:pPr>
        <w:spacing w:after="0" w:line="276" w:lineRule="auto"/>
        <w:rPr>
          <w:sz w:val="16"/>
          <w:szCs w:val="16"/>
          <w:lang w:val="en-US"/>
        </w:rPr>
      </w:pPr>
    </w:p>
    <w:p w14:paraId="3DBFECB4" w14:textId="77777777" w:rsidR="00A9492D" w:rsidRDefault="00A9492D" w:rsidP="00A9492D">
      <w:pPr>
        <w:spacing w:line="276" w:lineRule="auto"/>
        <w:rPr>
          <w:i/>
          <w:sz w:val="24"/>
          <w:szCs w:val="24"/>
          <w:lang w:val="en-US"/>
        </w:rPr>
      </w:pPr>
    </w:p>
    <w:p w14:paraId="06E88C16" w14:textId="654894BB" w:rsidR="00A9492D" w:rsidRDefault="00A9492D" w:rsidP="00A9492D">
      <w:pPr>
        <w:spacing w:line="276" w:lineRule="auto"/>
        <w:rPr>
          <w:i/>
          <w:sz w:val="24"/>
          <w:szCs w:val="24"/>
          <w:lang w:val="en-US"/>
        </w:rPr>
      </w:pPr>
      <w:r w:rsidRPr="0084102A">
        <w:rPr>
          <w:i/>
          <w:sz w:val="24"/>
          <w:szCs w:val="24"/>
          <w:lang w:val="en-US"/>
        </w:rPr>
        <w:lastRenderedPageBreak/>
        <w:t xml:space="preserve">Table </w:t>
      </w:r>
      <w:r>
        <w:rPr>
          <w:i/>
          <w:sz w:val="24"/>
          <w:szCs w:val="24"/>
          <w:lang w:val="en-US"/>
        </w:rPr>
        <w:t>B.</w:t>
      </w:r>
      <w:r w:rsidR="00CE1D69">
        <w:rPr>
          <w:i/>
          <w:sz w:val="24"/>
          <w:szCs w:val="24"/>
          <w:lang w:val="en-US"/>
        </w:rPr>
        <w:t>8</w:t>
      </w:r>
      <w:r>
        <w:rPr>
          <w:i/>
          <w:sz w:val="24"/>
          <w:szCs w:val="24"/>
          <w:lang w:val="en-US"/>
        </w:rPr>
        <w:t>. CAD data:</w:t>
      </w:r>
      <w:r w:rsidRPr="0084102A">
        <w:rPr>
          <w:i/>
          <w:sz w:val="24"/>
          <w:szCs w:val="24"/>
          <w:lang w:val="en-US"/>
        </w:rPr>
        <w:t xml:space="preserve"> </w:t>
      </w:r>
      <w:r>
        <w:rPr>
          <w:i/>
          <w:sz w:val="24"/>
          <w:szCs w:val="24"/>
          <w:lang w:val="en-US"/>
        </w:rPr>
        <w:t>Percentage of model fits with</w:t>
      </w:r>
      <w:r w:rsidRPr="0084102A">
        <w:rPr>
          <w:i/>
          <w:sz w:val="24"/>
          <w:szCs w:val="24"/>
          <w:lang w:val="en-US"/>
        </w:rPr>
        <w:t xml:space="preserve"> errors</w:t>
      </w:r>
      <w:r>
        <w:rPr>
          <w:i/>
          <w:sz w:val="24"/>
          <w:szCs w:val="24"/>
          <w:lang w:val="en-US"/>
        </w:rPr>
        <w:t>/</w:t>
      </w:r>
      <w:r w:rsidRPr="0084102A">
        <w:rPr>
          <w:i/>
          <w:sz w:val="24"/>
          <w:szCs w:val="24"/>
          <w:lang w:val="en-US"/>
        </w:rPr>
        <w:t xml:space="preserve">warnings for the </w:t>
      </w:r>
      <w:r>
        <w:rPr>
          <w:i/>
          <w:sz w:val="24"/>
          <w:szCs w:val="24"/>
          <w:lang w:val="en-US"/>
        </w:rPr>
        <w:t>variable selection</w:t>
      </w:r>
      <w:r w:rsidRPr="0084102A">
        <w:rPr>
          <w:i/>
          <w:sz w:val="24"/>
          <w:szCs w:val="24"/>
          <w:lang w:val="en-US"/>
        </w:rPr>
        <w:t xml:space="preserve"> strategy</w:t>
      </w:r>
    </w:p>
    <w:tbl>
      <w:tblPr>
        <w:tblStyle w:val="TableGrid"/>
        <w:tblW w:w="0" w:type="auto"/>
        <w:tblLook w:val="04A0" w:firstRow="1" w:lastRow="0" w:firstColumn="1" w:lastColumn="0" w:noHBand="0" w:noVBand="1"/>
      </w:tblPr>
      <w:tblGrid>
        <w:gridCol w:w="2547"/>
        <w:gridCol w:w="642"/>
        <w:gridCol w:w="672"/>
        <w:gridCol w:w="574"/>
        <w:gridCol w:w="553"/>
        <w:gridCol w:w="567"/>
        <w:gridCol w:w="567"/>
        <w:gridCol w:w="567"/>
        <w:gridCol w:w="567"/>
        <w:gridCol w:w="567"/>
        <w:gridCol w:w="567"/>
        <w:gridCol w:w="567"/>
        <w:gridCol w:w="10"/>
      </w:tblGrid>
      <w:tr w:rsidR="00A9492D" w:rsidRPr="001C0197" w14:paraId="6FB9F73C" w14:textId="77777777" w:rsidTr="00B02BED">
        <w:trPr>
          <w:gridAfter w:val="1"/>
          <w:wAfter w:w="10" w:type="dxa"/>
        </w:trPr>
        <w:tc>
          <w:tcPr>
            <w:tcW w:w="2547" w:type="dxa"/>
          </w:tcPr>
          <w:p w14:paraId="2252E18A" w14:textId="77777777" w:rsidR="00A9492D" w:rsidRPr="004538AA" w:rsidRDefault="00A9492D" w:rsidP="00B02BED">
            <w:pPr>
              <w:spacing w:line="276" w:lineRule="auto"/>
              <w:rPr>
                <w:rFonts w:cstheme="minorHAnsi"/>
                <w:i/>
                <w:sz w:val="20"/>
                <w:szCs w:val="20"/>
                <w:lang w:val="en-US"/>
              </w:rPr>
            </w:pPr>
          </w:p>
        </w:tc>
        <w:tc>
          <w:tcPr>
            <w:tcW w:w="6410" w:type="dxa"/>
            <w:gridSpan w:val="11"/>
          </w:tcPr>
          <w:p w14:paraId="60A331CA" w14:textId="77777777" w:rsidR="00A9492D" w:rsidRPr="004538AA" w:rsidRDefault="00A9492D" w:rsidP="00B02BED">
            <w:pPr>
              <w:spacing w:line="276" w:lineRule="auto"/>
              <w:jc w:val="center"/>
              <w:rPr>
                <w:rFonts w:cstheme="minorHAnsi"/>
                <w:b/>
                <w:sz w:val="20"/>
                <w:szCs w:val="20"/>
                <w:lang w:val="en-US"/>
              </w:rPr>
            </w:pPr>
            <w:r w:rsidRPr="004538AA">
              <w:rPr>
                <w:rFonts w:cstheme="minorHAnsi"/>
                <w:b/>
                <w:sz w:val="20"/>
                <w:szCs w:val="20"/>
                <w:lang w:val="en-US"/>
              </w:rPr>
              <w:t>Sample size</w:t>
            </w:r>
          </w:p>
        </w:tc>
      </w:tr>
      <w:tr w:rsidR="00A9492D" w:rsidRPr="001C0197" w14:paraId="6EB357E4" w14:textId="77777777" w:rsidTr="00B02BED">
        <w:trPr>
          <w:gridAfter w:val="1"/>
          <w:wAfter w:w="10" w:type="dxa"/>
        </w:trPr>
        <w:tc>
          <w:tcPr>
            <w:tcW w:w="2547" w:type="dxa"/>
          </w:tcPr>
          <w:p w14:paraId="4C4EA55E" w14:textId="77777777" w:rsidR="00A9492D" w:rsidRPr="004538AA" w:rsidRDefault="00A9492D" w:rsidP="00B02BED">
            <w:pPr>
              <w:spacing w:line="276" w:lineRule="auto"/>
              <w:rPr>
                <w:rFonts w:cstheme="minorHAnsi"/>
                <w:i/>
                <w:sz w:val="20"/>
                <w:szCs w:val="20"/>
                <w:lang w:val="en-US"/>
              </w:rPr>
            </w:pPr>
            <w:r w:rsidRPr="004538AA">
              <w:rPr>
                <w:rFonts w:cstheme="minorHAnsi"/>
                <w:b/>
                <w:sz w:val="20"/>
                <w:szCs w:val="20"/>
                <w:lang w:val="en-US"/>
              </w:rPr>
              <w:t>Error/warning</w:t>
            </w:r>
          </w:p>
        </w:tc>
        <w:tc>
          <w:tcPr>
            <w:tcW w:w="642" w:type="dxa"/>
          </w:tcPr>
          <w:p w14:paraId="002AE8A2"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100</w:t>
            </w:r>
          </w:p>
        </w:tc>
        <w:tc>
          <w:tcPr>
            <w:tcW w:w="672" w:type="dxa"/>
          </w:tcPr>
          <w:p w14:paraId="092B4E65"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150</w:t>
            </w:r>
          </w:p>
        </w:tc>
        <w:tc>
          <w:tcPr>
            <w:tcW w:w="574" w:type="dxa"/>
          </w:tcPr>
          <w:p w14:paraId="5D6B2D5E"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200</w:t>
            </w:r>
          </w:p>
        </w:tc>
        <w:tc>
          <w:tcPr>
            <w:tcW w:w="553" w:type="dxa"/>
          </w:tcPr>
          <w:p w14:paraId="73B84B99"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250</w:t>
            </w:r>
          </w:p>
        </w:tc>
        <w:tc>
          <w:tcPr>
            <w:tcW w:w="567" w:type="dxa"/>
          </w:tcPr>
          <w:p w14:paraId="0039230C"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300</w:t>
            </w:r>
          </w:p>
        </w:tc>
        <w:tc>
          <w:tcPr>
            <w:tcW w:w="567" w:type="dxa"/>
          </w:tcPr>
          <w:p w14:paraId="2B023D95"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350</w:t>
            </w:r>
          </w:p>
        </w:tc>
        <w:tc>
          <w:tcPr>
            <w:tcW w:w="567" w:type="dxa"/>
          </w:tcPr>
          <w:p w14:paraId="100135C8"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400</w:t>
            </w:r>
          </w:p>
        </w:tc>
        <w:tc>
          <w:tcPr>
            <w:tcW w:w="567" w:type="dxa"/>
          </w:tcPr>
          <w:p w14:paraId="1978E172"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450</w:t>
            </w:r>
          </w:p>
        </w:tc>
        <w:tc>
          <w:tcPr>
            <w:tcW w:w="567" w:type="dxa"/>
          </w:tcPr>
          <w:p w14:paraId="4D6D9733"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500</w:t>
            </w:r>
          </w:p>
        </w:tc>
        <w:tc>
          <w:tcPr>
            <w:tcW w:w="567" w:type="dxa"/>
          </w:tcPr>
          <w:p w14:paraId="004E4FA1"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550</w:t>
            </w:r>
          </w:p>
        </w:tc>
        <w:tc>
          <w:tcPr>
            <w:tcW w:w="567" w:type="dxa"/>
          </w:tcPr>
          <w:p w14:paraId="57518DA2" w14:textId="77777777" w:rsidR="00A9492D" w:rsidRPr="004538AA" w:rsidRDefault="00A9492D" w:rsidP="00B02BED">
            <w:pPr>
              <w:spacing w:line="276" w:lineRule="auto"/>
              <w:jc w:val="center"/>
              <w:rPr>
                <w:rFonts w:cstheme="minorHAnsi"/>
                <w:i/>
                <w:sz w:val="20"/>
                <w:szCs w:val="20"/>
                <w:lang w:val="en-US"/>
              </w:rPr>
            </w:pPr>
            <w:r w:rsidRPr="004538AA">
              <w:rPr>
                <w:rFonts w:cstheme="minorHAnsi"/>
                <w:b/>
                <w:sz w:val="20"/>
                <w:szCs w:val="20"/>
                <w:lang w:val="en-US"/>
              </w:rPr>
              <w:t>600</w:t>
            </w:r>
          </w:p>
        </w:tc>
      </w:tr>
      <w:tr w:rsidR="00A9492D" w:rsidRPr="00EF747F" w14:paraId="357A9FCA" w14:textId="77777777" w:rsidTr="00B02BED">
        <w:tc>
          <w:tcPr>
            <w:tcW w:w="8967" w:type="dxa"/>
            <w:gridSpan w:val="13"/>
          </w:tcPr>
          <w:p w14:paraId="713FBE76" w14:textId="77777777" w:rsidR="00A9492D" w:rsidRPr="004538AA" w:rsidRDefault="00A9492D" w:rsidP="00B02BED">
            <w:pPr>
              <w:spacing w:line="276" w:lineRule="auto"/>
              <w:rPr>
                <w:rFonts w:cstheme="minorHAnsi"/>
                <w:i/>
                <w:sz w:val="20"/>
                <w:szCs w:val="20"/>
                <w:lang w:val="en-US"/>
              </w:rPr>
            </w:pPr>
            <w:r w:rsidRPr="004538AA">
              <w:rPr>
                <w:rFonts w:cstheme="minorHAnsi"/>
                <w:sz w:val="20"/>
                <w:szCs w:val="20"/>
                <w:lang w:val="en-US"/>
              </w:rPr>
              <w:t>Fit model on training data (over 500 model fits)</w:t>
            </w:r>
          </w:p>
        </w:tc>
      </w:tr>
      <w:tr w:rsidR="00A9492D" w:rsidRPr="001C0197" w14:paraId="2D354F0C" w14:textId="77777777" w:rsidTr="00B02BED">
        <w:trPr>
          <w:gridAfter w:val="1"/>
          <w:wAfter w:w="10" w:type="dxa"/>
        </w:trPr>
        <w:tc>
          <w:tcPr>
            <w:tcW w:w="2547" w:type="dxa"/>
          </w:tcPr>
          <w:p w14:paraId="3C50EA04" w14:textId="77777777" w:rsidR="00A9492D" w:rsidRPr="004538AA" w:rsidRDefault="00A9492D" w:rsidP="00B02BED">
            <w:pPr>
              <w:spacing w:line="276" w:lineRule="auto"/>
              <w:ind w:left="164"/>
              <w:rPr>
                <w:rFonts w:cstheme="minorHAnsi"/>
                <w:i/>
                <w:sz w:val="20"/>
                <w:szCs w:val="20"/>
                <w:lang w:val="en-US"/>
              </w:rPr>
            </w:pPr>
            <w:r w:rsidRPr="004538AA">
              <w:rPr>
                <w:rFonts w:cstheme="minorHAnsi"/>
                <w:sz w:val="20"/>
                <w:szCs w:val="20"/>
                <w:lang w:val="en-US"/>
              </w:rPr>
              <w:t>Separation suggested</w:t>
            </w:r>
            <w:r w:rsidRPr="004538AA">
              <w:rPr>
                <w:rFonts w:cstheme="minorHAnsi"/>
                <w:sz w:val="20"/>
                <w:szCs w:val="20"/>
                <w:vertAlign w:val="superscript"/>
                <w:lang w:val="en-US"/>
              </w:rPr>
              <w:t xml:space="preserve"> 1</w:t>
            </w:r>
          </w:p>
        </w:tc>
        <w:tc>
          <w:tcPr>
            <w:tcW w:w="642" w:type="dxa"/>
          </w:tcPr>
          <w:p w14:paraId="072E68EF"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672" w:type="dxa"/>
          </w:tcPr>
          <w:p w14:paraId="1A7C4542"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74" w:type="dxa"/>
          </w:tcPr>
          <w:p w14:paraId="2C79C3CD"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53" w:type="dxa"/>
          </w:tcPr>
          <w:p w14:paraId="56596C9C"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67" w:type="dxa"/>
          </w:tcPr>
          <w:p w14:paraId="3FA86E0B"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67" w:type="dxa"/>
          </w:tcPr>
          <w:p w14:paraId="3B927FE0"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67" w:type="dxa"/>
          </w:tcPr>
          <w:p w14:paraId="7E409315"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67" w:type="dxa"/>
          </w:tcPr>
          <w:p w14:paraId="0E577D40"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67" w:type="dxa"/>
          </w:tcPr>
          <w:p w14:paraId="4D6CB406"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67" w:type="dxa"/>
          </w:tcPr>
          <w:p w14:paraId="5E4337B9"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c>
          <w:tcPr>
            <w:tcW w:w="567" w:type="dxa"/>
          </w:tcPr>
          <w:p w14:paraId="53BDA37A" w14:textId="77777777" w:rsidR="00A9492D" w:rsidRPr="004538AA" w:rsidRDefault="00A9492D" w:rsidP="00B02BED">
            <w:pPr>
              <w:spacing w:line="276" w:lineRule="auto"/>
              <w:jc w:val="center"/>
              <w:rPr>
                <w:rFonts w:cstheme="minorHAnsi"/>
                <w:i/>
                <w:sz w:val="20"/>
                <w:szCs w:val="20"/>
                <w:lang w:val="en-US"/>
              </w:rPr>
            </w:pPr>
            <w:r w:rsidRPr="004538AA">
              <w:rPr>
                <w:rFonts w:cstheme="minorHAnsi"/>
                <w:sz w:val="20"/>
                <w:szCs w:val="20"/>
                <w:lang w:val="en-US"/>
              </w:rPr>
              <w:t>0</w:t>
            </w:r>
          </w:p>
        </w:tc>
      </w:tr>
      <w:tr w:rsidR="00A9492D" w:rsidRPr="001C0197" w14:paraId="62FFFBD3" w14:textId="77777777" w:rsidTr="00B02BED">
        <w:tc>
          <w:tcPr>
            <w:tcW w:w="8967" w:type="dxa"/>
            <w:gridSpan w:val="13"/>
          </w:tcPr>
          <w:p w14:paraId="71263D06" w14:textId="77777777" w:rsidR="00A9492D" w:rsidRPr="004538AA" w:rsidRDefault="00A9492D" w:rsidP="00B02BED">
            <w:pPr>
              <w:spacing w:line="276" w:lineRule="auto"/>
              <w:rPr>
                <w:rFonts w:cstheme="minorHAnsi"/>
                <w:i/>
                <w:sz w:val="20"/>
                <w:szCs w:val="20"/>
                <w:lang w:val="en-US"/>
              </w:rPr>
            </w:pPr>
            <w:r w:rsidRPr="004538AA">
              <w:rPr>
                <w:rFonts w:cstheme="minorHAnsi"/>
                <w:sz w:val="20"/>
                <w:szCs w:val="20"/>
                <w:lang w:val="en-US"/>
              </w:rPr>
              <w:t>Fit model on bootstrap data (over 500x200 bootstrap model fits)</w:t>
            </w:r>
          </w:p>
        </w:tc>
      </w:tr>
      <w:tr w:rsidR="00A9492D" w:rsidRPr="001C0197" w14:paraId="6DDCAE6C" w14:textId="77777777" w:rsidTr="00B02BED">
        <w:trPr>
          <w:gridAfter w:val="1"/>
          <w:wAfter w:w="10" w:type="dxa"/>
        </w:trPr>
        <w:tc>
          <w:tcPr>
            <w:tcW w:w="2547" w:type="dxa"/>
          </w:tcPr>
          <w:p w14:paraId="116CB62E" w14:textId="77777777" w:rsidR="00A9492D" w:rsidRPr="004538AA" w:rsidRDefault="00A9492D" w:rsidP="00B02BED">
            <w:pPr>
              <w:spacing w:line="276" w:lineRule="auto"/>
              <w:ind w:left="164"/>
              <w:rPr>
                <w:rFonts w:cstheme="minorHAnsi"/>
                <w:i/>
                <w:sz w:val="20"/>
                <w:szCs w:val="20"/>
                <w:lang w:val="en-US"/>
              </w:rPr>
            </w:pPr>
            <w:r w:rsidRPr="004538AA">
              <w:rPr>
                <w:rFonts w:cstheme="minorHAnsi"/>
                <w:sz w:val="20"/>
                <w:szCs w:val="20"/>
                <w:lang w:val="en-US"/>
              </w:rPr>
              <w:t>Separation suggested</w:t>
            </w:r>
            <w:r w:rsidRPr="004538AA">
              <w:rPr>
                <w:rFonts w:cstheme="minorHAnsi"/>
                <w:sz w:val="20"/>
                <w:szCs w:val="20"/>
                <w:vertAlign w:val="superscript"/>
                <w:lang w:val="en-US"/>
              </w:rPr>
              <w:t xml:space="preserve"> 1</w:t>
            </w:r>
          </w:p>
        </w:tc>
        <w:tc>
          <w:tcPr>
            <w:tcW w:w="642" w:type="dxa"/>
          </w:tcPr>
          <w:p w14:paraId="1295C51A" w14:textId="1D9ECEB2" w:rsidR="00A9492D" w:rsidRPr="004538AA" w:rsidRDefault="00A9492D" w:rsidP="00A80626">
            <w:pPr>
              <w:spacing w:line="276" w:lineRule="auto"/>
              <w:jc w:val="center"/>
              <w:rPr>
                <w:rFonts w:cstheme="minorHAnsi"/>
                <w:sz w:val="20"/>
                <w:szCs w:val="20"/>
                <w:lang w:val="en-US"/>
              </w:rPr>
            </w:pPr>
            <w:r w:rsidRPr="004538AA">
              <w:rPr>
                <w:rFonts w:cstheme="minorHAnsi"/>
                <w:sz w:val="20"/>
                <w:szCs w:val="20"/>
                <w:lang w:val="en-US"/>
              </w:rPr>
              <w:t>0.</w:t>
            </w:r>
            <w:r w:rsidR="00A81A8A">
              <w:rPr>
                <w:rFonts w:cstheme="minorHAnsi"/>
                <w:sz w:val="20"/>
                <w:szCs w:val="20"/>
                <w:lang w:val="en-US"/>
              </w:rPr>
              <w:t>3</w:t>
            </w:r>
          </w:p>
        </w:tc>
        <w:tc>
          <w:tcPr>
            <w:tcW w:w="672" w:type="dxa"/>
          </w:tcPr>
          <w:p w14:paraId="16B72760"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74" w:type="dxa"/>
          </w:tcPr>
          <w:p w14:paraId="0B6E58CF"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53" w:type="dxa"/>
          </w:tcPr>
          <w:p w14:paraId="2351A2E4"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0DE2C652"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4FDEE1D3"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348A31AC"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34A05B0B"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06D17A62"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2D50BCB9"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0D64C4C0"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r>
      <w:tr w:rsidR="00A9492D" w:rsidRPr="001C0197" w14:paraId="57EE23A7" w14:textId="77777777" w:rsidTr="00B02BED">
        <w:trPr>
          <w:gridAfter w:val="1"/>
          <w:wAfter w:w="10" w:type="dxa"/>
        </w:trPr>
        <w:tc>
          <w:tcPr>
            <w:tcW w:w="2547" w:type="dxa"/>
          </w:tcPr>
          <w:p w14:paraId="461C59AC" w14:textId="77777777" w:rsidR="00A9492D" w:rsidRPr="004538AA" w:rsidRDefault="00A9492D" w:rsidP="00B02BED">
            <w:pPr>
              <w:spacing w:line="276" w:lineRule="auto"/>
              <w:ind w:left="164"/>
              <w:rPr>
                <w:rFonts w:cstheme="minorHAnsi"/>
                <w:i/>
                <w:sz w:val="20"/>
                <w:szCs w:val="20"/>
                <w:lang w:val="en-US"/>
              </w:rPr>
            </w:pPr>
            <w:r w:rsidRPr="004538AA">
              <w:rPr>
                <w:rFonts w:cstheme="minorHAnsi"/>
                <w:sz w:val="20"/>
                <w:szCs w:val="20"/>
                <w:lang w:val="en-US"/>
              </w:rPr>
              <w:t>No variability in predictor</w:t>
            </w:r>
            <w:r w:rsidRPr="004538AA">
              <w:rPr>
                <w:rFonts w:cstheme="minorHAnsi"/>
                <w:sz w:val="20"/>
                <w:szCs w:val="20"/>
                <w:vertAlign w:val="superscript"/>
                <w:lang w:val="en-US"/>
              </w:rPr>
              <w:t>2</w:t>
            </w:r>
          </w:p>
        </w:tc>
        <w:tc>
          <w:tcPr>
            <w:tcW w:w="642" w:type="dxa"/>
          </w:tcPr>
          <w:p w14:paraId="48A8FFD0" w14:textId="706C4127" w:rsidR="00A9492D" w:rsidRPr="004538AA" w:rsidRDefault="00120A93" w:rsidP="00B02BED">
            <w:pPr>
              <w:spacing w:line="276" w:lineRule="auto"/>
              <w:jc w:val="center"/>
              <w:rPr>
                <w:rFonts w:cstheme="minorHAnsi"/>
                <w:sz w:val="20"/>
                <w:szCs w:val="20"/>
                <w:lang w:val="en-US"/>
              </w:rPr>
            </w:pPr>
            <w:r>
              <w:rPr>
                <w:rFonts w:cstheme="minorHAnsi"/>
                <w:sz w:val="20"/>
                <w:szCs w:val="20"/>
                <w:lang w:val="en-US"/>
              </w:rPr>
              <w:t>0</w:t>
            </w:r>
          </w:p>
        </w:tc>
        <w:tc>
          <w:tcPr>
            <w:tcW w:w="672" w:type="dxa"/>
          </w:tcPr>
          <w:p w14:paraId="166AB0B9"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74" w:type="dxa"/>
          </w:tcPr>
          <w:p w14:paraId="160A5ABD"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53" w:type="dxa"/>
          </w:tcPr>
          <w:p w14:paraId="2647BA9C"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28CEC41F"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1F469DC0"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731E82F9"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74937B72"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58F3C151"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1A4C38D7"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792D3F9B"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r>
      <w:tr w:rsidR="00A9492D" w:rsidRPr="001C0197" w14:paraId="5A56A1A9" w14:textId="77777777" w:rsidTr="00B02BED">
        <w:trPr>
          <w:gridAfter w:val="1"/>
          <w:wAfter w:w="10" w:type="dxa"/>
        </w:trPr>
        <w:tc>
          <w:tcPr>
            <w:tcW w:w="2547" w:type="dxa"/>
          </w:tcPr>
          <w:p w14:paraId="65DAB1BB" w14:textId="77777777" w:rsidR="00A9492D" w:rsidRPr="004538AA" w:rsidRDefault="00A9492D" w:rsidP="00B02BED">
            <w:pPr>
              <w:spacing w:line="276" w:lineRule="auto"/>
              <w:ind w:left="164"/>
              <w:rPr>
                <w:rFonts w:cstheme="minorHAnsi"/>
                <w:sz w:val="20"/>
                <w:szCs w:val="20"/>
                <w:lang w:val="en-US"/>
              </w:rPr>
            </w:pPr>
            <w:r w:rsidRPr="00990CBD">
              <w:rPr>
                <w:rFonts w:cstheme="minorHAnsi"/>
                <w:sz w:val="20"/>
                <w:szCs w:val="20"/>
                <w:lang w:val="en-US"/>
              </w:rPr>
              <w:t>Extra error messages</w:t>
            </w:r>
            <w:r w:rsidRPr="00C97F17">
              <w:rPr>
                <w:rFonts w:cstheme="minorHAnsi"/>
                <w:sz w:val="20"/>
                <w:szCs w:val="20"/>
                <w:vertAlign w:val="superscript"/>
                <w:lang w:val="en-US"/>
              </w:rPr>
              <w:t>3</w:t>
            </w:r>
          </w:p>
        </w:tc>
        <w:tc>
          <w:tcPr>
            <w:tcW w:w="642" w:type="dxa"/>
          </w:tcPr>
          <w:p w14:paraId="11E13AA3" w14:textId="040C6D3F" w:rsidR="00A9492D" w:rsidRPr="004538AA" w:rsidRDefault="006B6FAD" w:rsidP="00B02BED">
            <w:pPr>
              <w:spacing w:line="276" w:lineRule="auto"/>
              <w:jc w:val="center"/>
              <w:rPr>
                <w:rFonts w:cstheme="minorHAnsi"/>
                <w:sz w:val="20"/>
                <w:szCs w:val="20"/>
                <w:lang w:val="en-US"/>
              </w:rPr>
            </w:pPr>
            <w:r>
              <w:rPr>
                <w:rFonts w:cstheme="minorHAnsi"/>
                <w:sz w:val="20"/>
                <w:szCs w:val="20"/>
                <w:lang w:val="en-US"/>
              </w:rPr>
              <w:t>5.4</w:t>
            </w:r>
          </w:p>
        </w:tc>
        <w:tc>
          <w:tcPr>
            <w:tcW w:w="672" w:type="dxa"/>
          </w:tcPr>
          <w:p w14:paraId="089341AE"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74" w:type="dxa"/>
          </w:tcPr>
          <w:p w14:paraId="144B681C"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53" w:type="dxa"/>
          </w:tcPr>
          <w:p w14:paraId="2BE5C0FB"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2829299D"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4E2E2A00"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5C0E2428"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258DEA6D"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50670D8C"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1C7F854F"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c>
          <w:tcPr>
            <w:tcW w:w="567" w:type="dxa"/>
          </w:tcPr>
          <w:p w14:paraId="6329EC2F" w14:textId="77777777" w:rsidR="00A9492D" w:rsidRPr="004538AA" w:rsidRDefault="00A9492D" w:rsidP="00B02BED">
            <w:pPr>
              <w:spacing w:line="276" w:lineRule="auto"/>
              <w:jc w:val="center"/>
              <w:rPr>
                <w:rFonts w:cstheme="minorHAnsi"/>
                <w:sz w:val="20"/>
                <w:szCs w:val="20"/>
                <w:lang w:val="en-US"/>
              </w:rPr>
            </w:pPr>
            <w:r w:rsidRPr="004538AA">
              <w:rPr>
                <w:rFonts w:cstheme="minorHAnsi"/>
                <w:sz w:val="20"/>
                <w:szCs w:val="20"/>
                <w:lang w:val="en-US"/>
              </w:rPr>
              <w:t>0</w:t>
            </w:r>
          </w:p>
        </w:tc>
      </w:tr>
    </w:tbl>
    <w:p w14:paraId="4884C163" w14:textId="77777777" w:rsidR="00A9492D" w:rsidRPr="0084102A" w:rsidRDefault="00A9492D" w:rsidP="00A9492D">
      <w:pPr>
        <w:spacing w:after="0" w:line="276" w:lineRule="auto"/>
        <w:rPr>
          <w:sz w:val="16"/>
          <w:szCs w:val="16"/>
          <w:lang w:val="en-US"/>
        </w:rPr>
      </w:pPr>
      <w:r w:rsidRPr="0084102A">
        <w:rPr>
          <w:sz w:val="16"/>
          <w:szCs w:val="16"/>
          <w:vertAlign w:val="superscript"/>
          <w:lang w:val="en-US"/>
        </w:rPr>
        <w:t xml:space="preserve">1 </w:t>
      </w:r>
      <w:r w:rsidRPr="0084102A">
        <w:rPr>
          <w:sz w:val="16"/>
          <w:szCs w:val="16"/>
          <w:lang w:val="en-US"/>
        </w:rPr>
        <w:t>Separation</w:t>
      </w:r>
      <w:r>
        <w:rPr>
          <w:sz w:val="16"/>
          <w:szCs w:val="16"/>
          <w:lang w:val="en-US"/>
        </w:rPr>
        <w:t xml:space="preserve"> warning</w:t>
      </w:r>
      <w:r w:rsidRPr="0084102A">
        <w:rPr>
          <w:sz w:val="16"/>
          <w:szCs w:val="16"/>
          <w:lang w:val="en-US"/>
        </w:rPr>
        <w:t xml:space="preserve"> (R message: “</w:t>
      </w:r>
      <w:proofErr w:type="spellStart"/>
      <w:r w:rsidRPr="0084102A">
        <w:rPr>
          <w:sz w:val="16"/>
          <w:szCs w:val="16"/>
          <w:lang w:val="en-US"/>
        </w:rPr>
        <w:t>glm.fit</w:t>
      </w:r>
      <w:proofErr w:type="spellEnd"/>
      <w:r w:rsidRPr="0084102A">
        <w:rPr>
          <w:sz w:val="16"/>
          <w:szCs w:val="16"/>
          <w:lang w:val="en-US"/>
        </w:rPr>
        <w:t>: fitted probabilities numerically 0 or 1 occurred”)</w:t>
      </w:r>
    </w:p>
    <w:p w14:paraId="27FBC982" w14:textId="77777777" w:rsidR="00A9492D" w:rsidRDefault="00A9492D" w:rsidP="00A9492D">
      <w:pPr>
        <w:spacing w:after="0" w:line="276" w:lineRule="auto"/>
        <w:rPr>
          <w:sz w:val="16"/>
          <w:szCs w:val="16"/>
          <w:lang w:val="en-US"/>
        </w:rPr>
      </w:pPr>
      <w:r w:rsidRPr="0084102A">
        <w:rPr>
          <w:sz w:val="16"/>
          <w:szCs w:val="16"/>
          <w:vertAlign w:val="superscript"/>
          <w:lang w:val="en-US"/>
        </w:rPr>
        <w:t>2</w:t>
      </w:r>
      <w:r w:rsidRPr="0084102A">
        <w:rPr>
          <w:sz w:val="16"/>
          <w:szCs w:val="16"/>
          <w:lang w:val="en-US"/>
        </w:rPr>
        <w:t xml:space="preserve"> No variability in binary predictor (R message: “contrasts can be applied only to factors with 2 or more levels”)</w:t>
      </w:r>
    </w:p>
    <w:p w14:paraId="016E5234" w14:textId="77777777" w:rsidR="00A9492D" w:rsidRPr="00C97F17" w:rsidRDefault="00A9492D" w:rsidP="00A9492D">
      <w:pPr>
        <w:spacing w:after="0" w:line="276" w:lineRule="auto"/>
        <w:rPr>
          <w:sz w:val="16"/>
          <w:szCs w:val="16"/>
          <w:vertAlign w:val="subscript"/>
          <w:lang w:val="en-US"/>
        </w:rPr>
      </w:pPr>
      <w:r w:rsidRPr="00C97F17">
        <w:rPr>
          <w:sz w:val="16"/>
          <w:szCs w:val="16"/>
          <w:vertAlign w:val="superscript"/>
          <w:lang w:val="en-US"/>
        </w:rPr>
        <w:t>3</w:t>
      </w:r>
      <w:r>
        <w:rPr>
          <w:sz w:val="16"/>
          <w:szCs w:val="16"/>
          <w:vertAlign w:val="subscript"/>
          <w:lang w:val="en-US"/>
        </w:rPr>
        <w:t xml:space="preserve"> </w:t>
      </w:r>
      <w:r>
        <w:rPr>
          <w:sz w:val="16"/>
          <w:szCs w:val="16"/>
          <w:lang w:val="en-US"/>
        </w:rPr>
        <w:t xml:space="preserve">Fit does not have design information (stemming from </w:t>
      </w:r>
      <w:proofErr w:type="spellStart"/>
      <w:r>
        <w:rPr>
          <w:sz w:val="16"/>
          <w:szCs w:val="16"/>
          <w:lang w:val="en-US"/>
        </w:rPr>
        <w:t>fastbw</w:t>
      </w:r>
      <w:proofErr w:type="spellEnd"/>
      <w:r>
        <w:rPr>
          <w:sz w:val="16"/>
          <w:szCs w:val="16"/>
          <w:lang w:val="en-US"/>
        </w:rPr>
        <w:t xml:space="preserve"> function R message: “</w:t>
      </w:r>
      <w:r w:rsidRPr="00C97F17">
        <w:rPr>
          <w:sz w:val="16"/>
          <w:szCs w:val="16"/>
          <w:lang w:val="en-US"/>
        </w:rPr>
        <w:t>fit does not have design information"</w:t>
      </w:r>
      <w:r>
        <w:rPr>
          <w:sz w:val="16"/>
          <w:szCs w:val="16"/>
          <w:lang w:val="en-US"/>
        </w:rPr>
        <w:t>)</w:t>
      </w:r>
    </w:p>
    <w:p w14:paraId="00543D6E" w14:textId="77777777" w:rsidR="00A9492D" w:rsidRDefault="00A9492D" w:rsidP="00A9492D">
      <w:pPr>
        <w:spacing w:after="0" w:line="276" w:lineRule="auto"/>
        <w:rPr>
          <w:sz w:val="16"/>
          <w:szCs w:val="16"/>
          <w:lang w:val="en-US"/>
        </w:rPr>
      </w:pPr>
    </w:p>
    <w:p w14:paraId="3AC562B4" w14:textId="77777777" w:rsidR="00A9492D" w:rsidRDefault="00A9492D" w:rsidP="00A9492D">
      <w:pPr>
        <w:spacing w:after="0" w:line="276" w:lineRule="auto"/>
        <w:rPr>
          <w:sz w:val="16"/>
          <w:szCs w:val="16"/>
          <w:lang w:val="en-US"/>
        </w:rPr>
      </w:pPr>
    </w:p>
    <w:p w14:paraId="41686C24" w14:textId="77777777" w:rsidR="00A9492D" w:rsidRDefault="00A9492D" w:rsidP="00A9492D">
      <w:pPr>
        <w:spacing w:line="276" w:lineRule="auto"/>
        <w:rPr>
          <w:i/>
          <w:sz w:val="24"/>
          <w:szCs w:val="24"/>
          <w:lang w:val="en-US"/>
        </w:rPr>
      </w:pPr>
    </w:p>
    <w:p w14:paraId="5E097FDC" w14:textId="77777777" w:rsidR="00A9492D" w:rsidRPr="0084102A" w:rsidRDefault="00A9492D" w:rsidP="00A9492D">
      <w:pPr>
        <w:spacing w:after="0" w:line="276" w:lineRule="auto"/>
        <w:rPr>
          <w:sz w:val="16"/>
          <w:szCs w:val="16"/>
          <w:lang w:val="en-US"/>
        </w:rPr>
      </w:pPr>
    </w:p>
    <w:p w14:paraId="3C2333A8" w14:textId="77777777" w:rsidR="00A9492D" w:rsidRDefault="00A9492D" w:rsidP="009729D7">
      <w:pPr>
        <w:rPr>
          <w:lang w:val="en-US"/>
        </w:rPr>
      </w:pPr>
    </w:p>
    <w:p w14:paraId="0234B078" w14:textId="77777777" w:rsidR="004723DD" w:rsidRDefault="004723DD">
      <w:pPr>
        <w:rPr>
          <w:rFonts w:asciiTheme="majorHAnsi" w:eastAsiaTheme="majorEastAsia" w:hAnsiTheme="majorHAnsi" w:cstheme="majorBidi"/>
          <w:b/>
          <w:color w:val="000000" w:themeColor="text1"/>
          <w:sz w:val="24"/>
          <w:szCs w:val="26"/>
          <w:lang w:val="en-US"/>
        </w:rPr>
      </w:pPr>
      <w:r>
        <w:rPr>
          <w:b/>
          <w:color w:val="000000" w:themeColor="text1"/>
          <w:sz w:val="24"/>
          <w:lang w:val="en-US"/>
        </w:rPr>
        <w:br w:type="page"/>
      </w:r>
    </w:p>
    <w:p w14:paraId="7C78BB48" w14:textId="02A800D6" w:rsidR="00C27675" w:rsidRPr="00813E48" w:rsidRDefault="00C27675" w:rsidP="00F03C5E">
      <w:pPr>
        <w:pStyle w:val="Heading2"/>
        <w:spacing w:line="276" w:lineRule="auto"/>
        <w:rPr>
          <w:b/>
          <w:color w:val="000000" w:themeColor="text1"/>
          <w:sz w:val="24"/>
          <w:lang w:val="en-US"/>
        </w:rPr>
      </w:pPr>
      <w:r w:rsidRPr="00813E48">
        <w:rPr>
          <w:b/>
          <w:color w:val="000000" w:themeColor="text1"/>
          <w:sz w:val="24"/>
          <w:lang w:val="en-US"/>
        </w:rPr>
        <w:lastRenderedPageBreak/>
        <w:t xml:space="preserve">Appendix </w:t>
      </w:r>
      <w:r w:rsidR="00A9492D">
        <w:rPr>
          <w:b/>
          <w:color w:val="000000" w:themeColor="text1"/>
          <w:sz w:val="24"/>
          <w:lang w:val="en-US"/>
        </w:rPr>
        <w:t>C</w:t>
      </w:r>
      <w:r w:rsidRPr="00813E48">
        <w:rPr>
          <w:b/>
          <w:color w:val="000000" w:themeColor="text1"/>
          <w:sz w:val="24"/>
          <w:lang w:val="en-US"/>
        </w:rPr>
        <w:t>. Details of the sample size determination based on Riley’s method</w:t>
      </w:r>
      <w:r w:rsidR="00995A2C">
        <w:rPr>
          <w:b/>
          <w:color w:val="000000" w:themeColor="text1"/>
          <w:sz w:val="24"/>
          <w:lang w:val="en-US"/>
        </w:rPr>
        <w:t xml:space="preserve"> </w:t>
      </w:r>
      <w:r w:rsidR="00CB386E">
        <w:rPr>
          <w:b/>
          <w:color w:val="000000" w:themeColor="text1"/>
          <w:sz w:val="24"/>
          <w:lang w:val="en-US"/>
        </w:rPr>
        <w:fldChar w:fldCharType="begin" w:fldLock="1"/>
      </w:r>
      <w:r w:rsidR="00FA2D96">
        <w:rPr>
          <w:b/>
          <w:color w:val="000000" w:themeColor="text1"/>
          <w:sz w:val="24"/>
          <w:lang w:val="en-US"/>
        </w:rPr>
        <w:instrText>ADDIN CSL_CITATION {"citationItems":[{"id":"ITEM-1","itemData":{"ISSN":"1756-1833","author":[{"dropping-particle":"","family":"Riley","given":"Richard D","non-dropping-particle":"","parse-names":false,"suffix":""},{"dropping-particle":"","family":"Ensor","given":"Joie","non-dropping-particle":"","parse-names":false,"suffix":""},{"dropping-particle":"","family":"Snell","given":"Kym I E","non-dropping-particle":"","parse-names":false,"suffix":""},{"dropping-particle":"","family":"Harrell","given":"Frank E","non-dropping-particle":"","parse-names":false,"suffix":""},{"dropping-particle":"","family":"Martin","given":"Glen P","non-dropping-particle":"","parse-names":false,"suffix":""},{"dropping-particle":"","family":"Reitsma","given":"Johannes B","non-dropping-particle":"","parse-names":false,"suffix":""},{"dropping-particle":"","family":"Moons","given":"Karel G M","non-dropping-particle":"","parse-names":false,"suffix":""},{"dropping-particle":"","family":"Collins","given":"Gary","non-dropping-particle":"","parse-names":false,"suffix":""},{"dropping-particle":"","family":"Smeden","given":"Maarten","non-dropping-particle":"van","parse-names":false,"suffix":""}],"container-title":"Bmj","id":"ITEM-1","issued":{"date-parts":[["2020"]]},"publisher":"British Medical Journal Publishing Group","title":"Calculating the sample size required for developing a clinical prediction model","type":"article-journal","volume":"368"},"uris":["http://www.mendeley.com/documents/?uuid=f49f4070-a930-4e4e-9820-2f595fcd69bf"]}],"mendeley":{"formattedCitation":"&lt;sup&gt;5&lt;/sup&gt;","plainTextFormattedCitation":"5","previouslyFormattedCitation":"&lt;sup&gt;5&lt;/sup&gt;"},"properties":{"noteIndex":0},"schema":"https://github.com/citation-style-language/schema/raw/master/csl-citation.json"}</w:instrText>
      </w:r>
      <w:r w:rsidR="00CB386E">
        <w:rPr>
          <w:b/>
          <w:color w:val="000000" w:themeColor="text1"/>
          <w:sz w:val="24"/>
          <w:lang w:val="en-US"/>
        </w:rPr>
        <w:fldChar w:fldCharType="separate"/>
      </w:r>
      <w:r w:rsidR="00CB386E" w:rsidRPr="00CB386E">
        <w:rPr>
          <w:noProof/>
          <w:color w:val="000000" w:themeColor="text1"/>
          <w:sz w:val="24"/>
          <w:vertAlign w:val="superscript"/>
          <w:lang w:val="en-US"/>
        </w:rPr>
        <w:t>5</w:t>
      </w:r>
      <w:r w:rsidR="00CB386E">
        <w:rPr>
          <w:b/>
          <w:color w:val="000000" w:themeColor="text1"/>
          <w:sz w:val="24"/>
          <w:lang w:val="en-US"/>
        </w:rPr>
        <w:fldChar w:fldCharType="end"/>
      </w:r>
    </w:p>
    <w:p w14:paraId="5E1BBE94" w14:textId="11EF6400" w:rsidR="00C27675" w:rsidRDefault="00C27675" w:rsidP="00F03C5E">
      <w:pPr>
        <w:spacing w:line="276" w:lineRule="auto"/>
        <w:rPr>
          <w:b/>
          <w:color w:val="000000" w:themeColor="text1"/>
          <w:sz w:val="24"/>
          <w:lang w:val="en-US"/>
        </w:rPr>
      </w:pPr>
    </w:p>
    <w:p w14:paraId="5924F50A" w14:textId="2D7EDCA8" w:rsidR="007037FB" w:rsidRDefault="00FA2D96" w:rsidP="00F03C5E">
      <w:pPr>
        <w:spacing w:line="276" w:lineRule="auto"/>
        <w:rPr>
          <w:color w:val="000000" w:themeColor="text1"/>
          <w:sz w:val="24"/>
          <w:lang w:val="en-US"/>
        </w:rPr>
      </w:pPr>
      <w:r>
        <w:rPr>
          <w:color w:val="000000" w:themeColor="text1"/>
          <w:sz w:val="24"/>
          <w:lang w:val="en-US"/>
        </w:rPr>
        <w:t>We followed the four-</w:t>
      </w:r>
      <w:r w:rsidRPr="00FA2D96">
        <w:rPr>
          <w:color w:val="000000" w:themeColor="text1"/>
          <w:sz w:val="24"/>
          <w:lang w:val="en-US"/>
        </w:rPr>
        <w:t>step procedure</w:t>
      </w:r>
      <w:r>
        <w:rPr>
          <w:color w:val="000000" w:themeColor="text1"/>
          <w:sz w:val="24"/>
          <w:lang w:val="en-US"/>
        </w:rPr>
        <w:t xml:space="preserve"> for the sample size determination for the development of a clinical risk prediction model according to the </w:t>
      </w:r>
      <w:r w:rsidR="002B5823">
        <w:rPr>
          <w:color w:val="000000" w:themeColor="text1"/>
          <w:sz w:val="24"/>
          <w:lang w:val="en-US"/>
        </w:rPr>
        <w:t>method</w:t>
      </w:r>
      <w:r>
        <w:rPr>
          <w:color w:val="000000" w:themeColor="text1"/>
          <w:sz w:val="24"/>
          <w:lang w:val="en-US"/>
        </w:rPr>
        <w:t xml:space="preserve"> of Riley et al.</w:t>
      </w:r>
      <w:r>
        <w:rPr>
          <w:color w:val="000000" w:themeColor="text1"/>
          <w:sz w:val="24"/>
          <w:lang w:val="en-US"/>
        </w:rPr>
        <w:fldChar w:fldCharType="begin" w:fldLock="1"/>
      </w:r>
      <w:r w:rsidR="00323AA1">
        <w:rPr>
          <w:color w:val="000000" w:themeColor="text1"/>
          <w:sz w:val="24"/>
          <w:lang w:val="en-US"/>
        </w:rPr>
        <w:instrText>ADDIN CSL_CITATION {"citationItems":[{"id":"ITEM-1","itemData":{"ISSN":"1756-1833","author":[{"dropping-particle":"","family":"Riley","given":"Richard D","non-dropping-particle":"","parse-names":false,"suffix":""},{"dropping-particle":"","family":"Ensor","given":"Joie","non-dropping-particle":"","parse-names":false,"suffix":""},{"dropping-particle":"","family":"Snell","given":"Kym I E","non-dropping-particle":"","parse-names":false,"suffix":""},{"dropping-particle":"","family":"Harrell","given":"Frank E","non-dropping-particle":"","parse-names":false,"suffix":""},{"dropping-particle":"","family":"Martin","given":"Glen P","non-dropping-particle":"","parse-names":false,"suffix":""},{"dropping-particle":"","family":"Reitsma","given":"Johannes B","non-dropping-particle":"","parse-names":false,"suffix":""},{"dropping-particle":"","family":"Moons","given":"Karel G M","non-dropping-particle":"","parse-names":false,"suffix":""},{"dropping-particle":"","family":"Collins","given":"Gary","non-dropping-particle":"","parse-names":false,"suffix":""},{"dropping-particle":"","family":"Smeden","given":"Maarten","non-dropping-particle":"van","parse-names":false,"suffix":""}],"container-title":"Bmj","id":"ITEM-1","issued":{"date-parts":[["2020"]]},"publisher":"British Medical Journal Publishing Group","title":"Calculating the sample size required for developing a clinical prediction model","type":"article-journal","volume":"368"},"uris":["http://www.mendeley.com/documents/?uuid=f49f4070-a930-4e4e-9820-2f595fcd69bf"]}],"mendeley":{"formattedCitation":"&lt;sup&gt;5&lt;/sup&gt;","plainTextFormattedCitation":"5","previouslyFormattedCitation":"&lt;sup&gt;5&lt;/sup&gt;"},"properties":{"noteIndex":0},"schema":"https://github.com/citation-style-language/schema/raw/master/csl-citation.json"}</w:instrText>
      </w:r>
      <w:r>
        <w:rPr>
          <w:color w:val="000000" w:themeColor="text1"/>
          <w:sz w:val="24"/>
          <w:lang w:val="en-US"/>
        </w:rPr>
        <w:fldChar w:fldCharType="separate"/>
      </w:r>
      <w:r w:rsidRPr="00FA2D96">
        <w:rPr>
          <w:noProof/>
          <w:color w:val="000000" w:themeColor="text1"/>
          <w:sz w:val="24"/>
          <w:vertAlign w:val="superscript"/>
          <w:lang w:val="en-US"/>
        </w:rPr>
        <w:t>5</w:t>
      </w:r>
      <w:r>
        <w:rPr>
          <w:color w:val="000000" w:themeColor="text1"/>
          <w:sz w:val="24"/>
          <w:lang w:val="en-US"/>
        </w:rPr>
        <w:fldChar w:fldCharType="end"/>
      </w:r>
      <w:r>
        <w:rPr>
          <w:color w:val="000000" w:themeColor="text1"/>
          <w:sz w:val="24"/>
          <w:lang w:val="en-US"/>
        </w:rPr>
        <w:t xml:space="preserve"> Eventually, the sample size that is required, is the largest sample size amongst the four steps.</w:t>
      </w:r>
      <w:r w:rsidR="002B5823" w:rsidRPr="002B5823">
        <w:rPr>
          <w:color w:val="000000" w:themeColor="text1"/>
          <w:sz w:val="24"/>
          <w:lang w:val="en-US"/>
        </w:rPr>
        <w:t xml:space="preserve"> </w:t>
      </w:r>
      <w:r w:rsidR="002B5823">
        <w:rPr>
          <w:color w:val="000000" w:themeColor="text1"/>
          <w:sz w:val="24"/>
          <w:lang w:val="en-US"/>
        </w:rPr>
        <w:t>The calculation is based on information that was available in the literature prior to collecting the datasets.</w:t>
      </w:r>
    </w:p>
    <w:p w14:paraId="7B6A75D3" w14:textId="77777777" w:rsidR="00FA2D96" w:rsidRPr="00FA2D96" w:rsidRDefault="00FA2D96" w:rsidP="00F03C5E">
      <w:pPr>
        <w:spacing w:line="276" w:lineRule="auto"/>
        <w:rPr>
          <w:color w:val="000000" w:themeColor="text1"/>
          <w:sz w:val="24"/>
          <w:lang w:val="en-US"/>
        </w:rPr>
      </w:pPr>
    </w:p>
    <w:p w14:paraId="4E2EBFDD" w14:textId="1307A158" w:rsidR="00C27675" w:rsidRDefault="00597E78" w:rsidP="00E14B78">
      <w:pPr>
        <w:pStyle w:val="ListParagraph"/>
        <w:numPr>
          <w:ilvl w:val="0"/>
          <w:numId w:val="1"/>
        </w:numPr>
        <w:spacing w:line="276" w:lineRule="auto"/>
        <w:rPr>
          <w:b/>
          <w:color w:val="000000" w:themeColor="text1"/>
          <w:sz w:val="24"/>
          <w:lang w:val="en-US"/>
        </w:rPr>
      </w:pPr>
      <w:r>
        <w:rPr>
          <w:b/>
          <w:color w:val="000000" w:themeColor="text1"/>
          <w:sz w:val="24"/>
          <w:lang w:val="en-US"/>
        </w:rPr>
        <w:t>Ovarian cancer</w:t>
      </w:r>
      <w:r w:rsidR="0051680B" w:rsidRPr="0051680B">
        <w:rPr>
          <w:b/>
          <w:color w:val="000000" w:themeColor="text1"/>
          <w:sz w:val="24"/>
          <w:lang w:val="en-US"/>
        </w:rPr>
        <w:t xml:space="preserve"> dataset</w:t>
      </w:r>
    </w:p>
    <w:p w14:paraId="5A85C125" w14:textId="3B729B3F" w:rsidR="00511FAB" w:rsidRDefault="00511FAB" w:rsidP="00F03C5E">
      <w:pPr>
        <w:spacing w:line="276" w:lineRule="auto"/>
        <w:rPr>
          <w:b/>
          <w:color w:val="000000" w:themeColor="text1"/>
          <w:sz w:val="24"/>
          <w:lang w:val="en-US"/>
        </w:rPr>
      </w:pPr>
    </w:p>
    <w:p w14:paraId="6C103FF7" w14:textId="3A871213" w:rsidR="00FA50C1" w:rsidRDefault="002B5823" w:rsidP="00F03C5E">
      <w:pPr>
        <w:spacing w:line="276" w:lineRule="auto"/>
        <w:rPr>
          <w:sz w:val="24"/>
          <w:szCs w:val="24"/>
          <w:lang w:val="en-US"/>
        </w:rPr>
      </w:pPr>
      <w:r>
        <w:rPr>
          <w:sz w:val="24"/>
          <w:szCs w:val="24"/>
          <w:lang w:val="en-US"/>
        </w:rPr>
        <w:t>The calculation requires the following information: number of predictive parameters, prevalence of the outcome, and an estimate of the Cox-Snell R-squared. To estimate the prevalence and Cox-Snell R-squared</w:t>
      </w:r>
      <w:r w:rsidRPr="00385B59">
        <w:rPr>
          <w:sz w:val="24"/>
          <w:szCs w:val="24"/>
          <w:lang w:val="en-US"/>
        </w:rPr>
        <w:t>, we used results from Timmerman et al, a paper that presented a logistic regression model just before data collection started for the dataset that we used in our case study.</w:t>
      </w:r>
      <w:r w:rsidR="00FA50C1">
        <w:rPr>
          <w:sz w:val="24"/>
          <w:szCs w:val="24"/>
          <w:lang w:val="en-US"/>
        </w:rPr>
        <w:fldChar w:fldCharType="begin" w:fldLock="1"/>
      </w:r>
      <w:r w:rsidR="00FA2D96">
        <w:rPr>
          <w:sz w:val="24"/>
          <w:szCs w:val="24"/>
          <w:lang w:val="en-US"/>
        </w:rPr>
        <w:instrText>ADDIN CSL_CITATION {"citationItems":[{"id":"ITEM-1","itemData":{"ISSN":"0002-9378","author":[{"dropping-particle":"","family":"Timmerman","given":"Dirk","non-dropping-particle":"","parse-names":false,"suffix":""},{"dropping-particle":"","family":"Bourne","given":"Thomas H","non-dropping-particle":"","parse-names":false,"suffix":""},{"dropping-particle":"","family":"Tailor","given":"Anil","non-dropping-particle":"","parse-names":false,"suffix":""},{"dropping-particle":"","family":"Collins","given":"William P","non-dropping-particle":"","parse-names":false,"suffix":""},{"dropping-particle":"","family":"Verrelst","given":"Herman","non-dropping-particle":"","parse-names":false,"suffix":""},{"dropping-particle":"","family":"Vandenberghe","given":"Kamiel","non-dropping-particle":"","parse-names":false,"suffix":""},{"dropping-particle":"","family":"Vergote","given":"Ignace","non-dropping-particle":"","parse-names":false,"suffix":""}],"container-title":"American journal of obstetrics and gynecology","id":"ITEM-1","issue":"1","issued":{"date-parts":[["1999"]]},"page":"57-65","publisher":"Elsevier","title":"A comparison of methods for preoperative discrimination between malignant and benign adnexal masses: the development of a new logistic regression model","type":"article-journal","volume":"181"},"uris":["http://www.mendeley.com/documents/?uuid=b535d86f-fb39-47af-8431-5cbf7970f4de"]}],"mendeley":{"formattedCitation":"&lt;sup&gt;6&lt;/sup&gt;","plainTextFormattedCitation":"6","previouslyFormattedCitation":"&lt;sup&gt;6&lt;/sup&gt;"},"properties":{"noteIndex":0},"schema":"https://github.com/citation-style-language/schema/raw/master/csl-citation.json"}</w:instrText>
      </w:r>
      <w:r w:rsidR="00FA50C1">
        <w:rPr>
          <w:sz w:val="24"/>
          <w:szCs w:val="24"/>
          <w:lang w:val="en-US"/>
        </w:rPr>
        <w:fldChar w:fldCharType="separate"/>
      </w:r>
      <w:r w:rsidR="00CB386E" w:rsidRPr="00CB386E">
        <w:rPr>
          <w:noProof/>
          <w:sz w:val="24"/>
          <w:szCs w:val="24"/>
          <w:vertAlign w:val="superscript"/>
          <w:lang w:val="en-US"/>
        </w:rPr>
        <w:t>6</w:t>
      </w:r>
      <w:r w:rsidR="00FA50C1">
        <w:rPr>
          <w:sz w:val="24"/>
          <w:szCs w:val="24"/>
          <w:lang w:val="en-US"/>
        </w:rPr>
        <w:fldChar w:fldCharType="end"/>
      </w:r>
      <w:r w:rsidR="00FA50C1" w:rsidRPr="00FA50C1">
        <w:rPr>
          <w:sz w:val="24"/>
          <w:szCs w:val="24"/>
          <w:lang w:val="en-US"/>
        </w:rPr>
        <w:t xml:space="preserve"> </w:t>
      </w:r>
      <w:r>
        <w:rPr>
          <w:sz w:val="24"/>
          <w:szCs w:val="24"/>
          <w:lang w:val="en-US"/>
        </w:rPr>
        <w:t xml:space="preserve">This paper uses </w:t>
      </w:r>
      <w:r w:rsidRPr="00FA50C1">
        <w:rPr>
          <w:sz w:val="24"/>
          <w:szCs w:val="24"/>
          <w:lang w:val="en-US"/>
        </w:rPr>
        <w:t xml:space="preserve">data from 191 patients, of which 51 (26.7%) were malignant. </w:t>
      </w:r>
      <w:r>
        <w:rPr>
          <w:sz w:val="24"/>
          <w:szCs w:val="24"/>
          <w:lang w:val="en-US"/>
        </w:rPr>
        <w:t>In this study, a</w:t>
      </w:r>
      <w:r w:rsidRPr="00FA50C1">
        <w:rPr>
          <w:sz w:val="24"/>
          <w:szCs w:val="24"/>
          <w:lang w:val="en-US"/>
        </w:rPr>
        <w:t xml:space="preserve"> </w:t>
      </w:r>
      <w:r w:rsidR="002A7158">
        <w:rPr>
          <w:sz w:val="24"/>
          <w:szCs w:val="24"/>
          <w:lang w:val="en-US"/>
        </w:rPr>
        <w:t>l</w:t>
      </w:r>
      <w:r>
        <w:rPr>
          <w:sz w:val="24"/>
          <w:szCs w:val="24"/>
          <w:lang w:val="en-US"/>
        </w:rPr>
        <w:t xml:space="preserve">ogistic </w:t>
      </w:r>
      <w:r w:rsidR="002A7158">
        <w:rPr>
          <w:sz w:val="24"/>
          <w:szCs w:val="24"/>
          <w:lang w:val="en-US"/>
        </w:rPr>
        <w:t>r</w:t>
      </w:r>
      <w:r>
        <w:rPr>
          <w:sz w:val="24"/>
          <w:szCs w:val="24"/>
          <w:lang w:val="en-US"/>
        </w:rPr>
        <w:t>egression</w:t>
      </w:r>
      <w:r w:rsidRPr="00FA50C1">
        <w:rPr>
          <w:sz w:val="24"/>
          <w:szCs w:val="24"/>
          <w:lang w:val="en-US"/>
        </w:rPr>
        <w:t xml:space="preserve"> model </w:t>
      </w:r>
      <w:r>
        <w:rPr>
          <w:sz w:val="24"/>
          <w:szCs w:val="24"/>
          <w:lang w:val="en-US"/>
        </w:rPr>
        <w:t xml:space="preserve">that was </w:t>
      </w:r>
      <w:r w:rsidRPr="00FA50C1">
        <w:rPr>
          <w:sz w:val="24"/>
          <w:szCs w:val="24"/>
          <w:lang w:val="en-US"/>
        </w:rPr>
        <w:t>developed on the training data</w:t>
      </w:r>
      <w:r>
        <w:rPr>
          <w:sz w:val="24"/>
          <w:szCs w:val="24"/>
          <w:lang w:val="en-US"/>
        </w:rPr>
        <w:t xml:space="preserve"> had a </w:t>
      </w:r>
      <w:r w:rsidRPr="00FA50C1">
        <w:rPr>
          <w:sz w:val="24"/>
          <w:szCs w:val="24"/>
          <w:lang w:val="en-US"/>
        </w:rPr>
        <w:t xml:space="preserve">c-statistic of 0.90 on </w:t>
      </w:r>
      <w:r>
        <w:rPr>
          <w:sz w:val="24"/>
          <w:szCs w:val="24"/>
          <w:lang w:val="en-US"/>
        </w:rPr>
        <w:t xml:space="preserve">the </w:t>
      </w:r>
      <w:r w:rsidRPr="00FA50C1">
        <w:rPr>
          <w:sz w:val="24"/>
          <w:szCs w:val="24"/>
          <w:lang w:val="en-US"/>
        </w:rPr>
        <w:t xml:space="preserve">57 patients in the test set. </w:t>
      </w:r>
      <w:r>
        <w:rPr>
          <w:sz w:val="24"/>
          <w:szCs w:val="24"/>
          <w:lang w:val="en-US"/>
        </w:rPr>
        <w:t>This information</w:t>
      </w:r>
      <w:r w:rsidR="00C91561">
        <w:rPr>
          <w:sz w:val="24"/>
          <w:szCs w:val="24"/>
          <w:lang w:val="en-US"/>
        </w:rPr>
        <w:t xml:space="preserve"> (c 0.9 and event fraction 0.267) was used to simulate a large dataset (N = 1 million). The outcome Y was simulated under a true event fraction of 0.267, and a predictor X that has a normal distribution in events and in non-events. In non-events, a standard normal distribution was assumed. In events, </w:t>
      </w:r>
      <w:r w:rsidR="00E67D14">
        <w:rPr>
          <w:sz w:val="24"/>
          <w:szCs w:val="24"/>
          <w:lang w:val="en-US"/>
        </w:rPr>
        <w:t xml:space="preserve">the normal distribution has mean </w:t>
      </w:r>
      <w:r w:rsidR="00E67D14">
        <w:rPr>
          <w:sz w:val="24"/>
          <w:szCs w:val="24"/>
          <w:lang w:val="en-US"/>
        </w:rPr>
        <w:sym w:font="Symbol" w:char="F06D"/>
      </w:r>
      <w:r w:rsidR="00E67D14">
        <w:rPr>
          <w:sz w:val="24"/>
          <w:szCs w:val="24"/>
          <w:lang w:val="en-US"/>
        </w:rPr>
        <w:t xml:space="preserve"> and variance 1, with </w:t>
      </w:r>
      <w:r w:rsidR="00E67D14">
        <w:rPr>
          <w:sz w:val="24"/>
          <w:szCs w:val="24"/>
          <w:lang w:val="en-US"/>
        </w:rPr>
        <w:sym w:font="Symbol" w:char="F06D"/>
      </w:r>
      <w:r w:rsidR="00E67D14">
        <w:rPr>
          <w:sz w:val="24"/>
          <w:szCs w:val="24"/>
          <w:lang w:val="en-US"/>
        </w:rPr>
        <w:t xml:space="preserve"> equal to </w:t>
      </w:r>
      <m:oMath>
        <m:sSup>
          <m:sSupPr>
            <m:ctrlPr>
              <w:rPr>
                <w:rFonts w:ascii="Cambria Math" w:hAnsi="Cambria Math"/>
                <w:i/>
                <w:sz w:val="24"/>
                <w:szCs w:val="24"/>
                <w:lang w:val="en-US"/>
              </w:rPr>
            </m:ctrlPr>
          </m:sSupPr>
          <m:e>
            <m:r>
              <m:rPr>
                <m:sty m:val="p"/>
              </m:rPr>
              <w:rPr>
                <w:rFonts w:ascii="Cambria Math" w:hAnsi="Cambria Math"/>
                <w:sz w:val="24"/>
                <w:szCs w:val="24"/>
                <w:lang w:val="en-US"/>
              </w:rPr>
              <m:t>Φ</m:t>
            </m:r>
          </m:e>
          <m:sup>
            <m:r>
              <w:rPr>
                <w:rFonts w:ascii="Cambria Math" w:hAnsi="Cambria Math"/>
                <w:sz w:val="24"/>
                <w:szCs w:val="24"/>
                <w:lang w:val="en-US"/>
              </w:rPr>
              <m:t>-1</m:t>
            </m:r>
          </m:sup>
        </m:sSup>
        <m:d>
          <m:dPr>
            <m:ctrlPr>
              <w:rPr>
                <w:rFonts w:ascii="Cambria Math" w:hAnsi="Cambria Math"/>
                <w:i/>
                <w:sz w:val="24"/>
                <w:szCs w:val="24"/>
                <w:lang w:val="en-US"/>
              </w:rPr>
            </m:ctrlPr>
          </m:dPr>
          <m:e>
            <m:r>
              <w:rPr>
                <w:rFonts w:ascii="Cambria Math" w:hAnsi="Cambria Math"/>
                <w:sz w:val="24"/>
                <w:szCs w:val="24"/>
                <w:lang w:val="en-US"/>
              </w:rPr>
              <m:t>0.9</m:t>
            </m:r>
          </m:e>
        </m:d>
        <m:r>
          <w:rPr>
            <w:rFonts w:ascii="Cambria Math" w:hAnsi="Cambria Math"/>
            <w:sz w:val="24"/>
            <w:szCs w:val="24"/>
            <w:lang w:val="en-US"/>
          </w:rPr>
          <m:t>*</m:t>
        </m:r>
        <m:rad>
          <m:radPr>
            <m:degHide m:val="1"/>
            <m:ctrlPr>
              <w:rPr>
                <w:rFonts w:ascii="Cambria Math" w:hAnsi="Cambria Math"/>
                <w:i/>
                <w:sz w:val="24"/>
                <w:szCs w:val="24"/>
                <w:lang w:val="en-US"/>
              </w:rPr>
            </m:ctrlPr>
          </m:radPr>
          <m:deg/>
          <m:e>
            <m:r>
              <w:rPr>
                <w:rFonts w:ascii="Cambria Math" w:hAnsi="Cambria Math"/>
                <w:sz w:val="24"/>
                <w:szCs w:val="24"/>
                <w:lang w:val="en-US"/>
              </w:rPr>
              <m:t>2</m:t>
            </m:r>
          </m:e>
        </m:rad>
      </m:oMath>
      <w:r w:rsidR="00E67D14">
        <w:rPr>
          <w:rFonts w:eastAsiaTheme="minorEastAsia"/>
          <w:sz w:val="24"/>
          <w:szCs w:val="24"/>
          <w:lang w:val="en-US"/>
        </w:rPr>
        <w:t xml:space="preserve">. </w:t>
      </w:r>
      <m:oMath>
        <m:sSup>
          <m:sSupPr>
            <m:ctrlPr>
              <w:rPr>
                <w:rFonts w:ascii="Cambria Math" w:hAnsi="Cambria Math"/>
                <w:i/>
                <w:sz w:val="24"/>
                <w:szCs w:val="24"/>
                <w:lang w:val="en-US"/>
              </w:rPr>
            </m:ctrlPr>
          </m:sSupPr>
          <m:e>
            <m:r>
              <m:rPr>
                <m:sty m:val="p"/>
              </m:rPr>
              <w:rPr>
                <w:rFonts w:ascii="Cambria Math" w:hAnsi="Cambria Math"/>
                <w:sz w:val="24"/>
                <w:szCs w:val="24"/>
                <w:lang w:val="en-US"/>
              </w:rPr>
              <m:t>Φ</m:t>
            </m:r>
          </m:e>
          <m:sup>
            <m:r>
              <w:rPr>
                <w:rFonts w:ascii="Cambria Math" w:hAnsi="Cambria Math"/>
                <w:sz w:val="24"/>
                <w:szCs w:val="24"/>
                <w:lang w:val="en-US"/>
              </w:rPr>
              <m:t>-1</m:t>
            </m:r>
          </m:sup>
        </m:sSup>
      </m:oMath>
      <w:r w:rsidR="00E67D14">
        <w:rPr>
          <w:rFonts w:eastAsiaTheme="minorEastAsia"/>
          <w:sz w:val="24"/>
          <w:szCs w:val="24"/>
          <w:lang w:val="en-US"/>
        </w:rPr>
        <w:t xml:space="preserve"> is the inverse standard normal cumulative distribution </w:t>
      </w:r>
      <w:proofErr w:type="gramStart"/>
      <w:r w:rsidR="00E67D14">
        <w:rPr>
          <w:rFonts w:eastAsiaTheme="minorEastAsia"/>
          <w:sz w:val="24"/>
          <w:szCs w:val="24"/>
          <w:lang w:val="en-US"/>
        </w:rPr>
        <w:t>function.</w:t>
      </w:r>
      <w:proofErr w:type="gramEnd"/>
      <w:r w:rsidR="00E67D14">
        <w:rPr>
          <w:rFonts w:eastAsiaTheme="minorEastAsia"/>
          <w:sz w:val="24"/>
          <w:szCs w:val="24"/>
          <w:lang w:val="en-US"/>
        </w:rPr>
        <w:t xml:space="preserve"> Calculating the mean in this manner guarantees a true c-statistic of 0.9</w:t>
      </w:r>
      <w:r w:rsidR="00C50A25">
        <w:rPr>
          <w:sz w:val="24"/>
          <w:szCs w:val="24"/>
          <w:lang w:val="en-US"/>
        </w:rPr>
        <w:t>.</w:t>
      </w:r>
      <w:r w:rsidR="00394B8C">
        <w:rPr>
          <w:sz w:val="24"/>
          <w:szCs w:val="24"/>
          <w:lang w:val="en-US"/>
        </w:rPr>
        <w:fldChar w:fldCharType="begin" w:fldLock="1"/>
      </w:r>
      <w:r w:rsidR="00394B8C">
        <w:rPr>
          <w:sz w:val="24"/>
          <w:szCs w:val="24"/>
          <w:lang w:val="en-US"/>
        </w:rPr>
        <w:instrText>ADDIN CSL_CITATION {"citationItems":[{"id":"ITEM-1","itemData":{"DOI":"10.1080/01621459.1993.10476417","ISSN":"1537-274X","abstract":"The receiver operating characteristic (ROC) curve is a simple and meaningful measure to assess the usefulness of diagnostic markers. To use the information carried by multiple markers, we note that Fisher's linear discriminant function provides a linear combination of markers to maximize the sensitivity over the entire specificity range uniformly under the multivariate normal distribution model with proportional covariance matrices. With no restriction on covariance matrices, we also provide a solution of the best linear combination of markers in the sense that the area under the ROC curve of this combination is maximized among all possible linear combinations. We illustrate both situations discussed in the article with a cancer clinical trial data.","author":[{"dropping-particle":"","family":"Su","given":"John Q","non-dropping-particle":"","parse-names":false,"suffix":""},{"dropping-particle":"","family":"Liu","given":"Jun S","non-dropping-particle":"","parse-names":false,"suffix":""}],"container-title":"Journal of the American Statistical Association","id":"ITEM-1","issue":"424","issued":{"date-parts":[["1993"]]},"note":"10.1214/aoms/1177704568\n\n10.1177/0272989x8700700305\n\n10.1080/01621459.1975.10480319\n\n10.2307/3001784\n\n10.1016/0022-2496(75)90001-2\n\n1537-274X\n\n10.1148/radiology.148.3.6878708\n\n10.1002/sim.4780060207\n\n10.1111/j.1469-1809.1936.tb02137.x\n\n10.1214/aoms/1177731172\n\n10.2307/2531595\n\n10.1093/biomet/76.3.585\n\n10.1093/biomet/78.2.235\n\n10.1148/radiology.143.1.7063747","page":"1350-1355","publisher":"Alexandria: Informa UK Limited","title":"Linear Combinations of Multiple Diagnostic Markers","type":"article-journal","volume":"88"},"uris":["http://www.mendeley.com/documents/?uuid=381479d7-473e-4ec6-8749-34eedf4f10e5"]}],"mendeley":{"formattedCitation":"&lt;sup&gt;7&lt;/sup&gt;","plainTextFormattedCitation":"7"},"properties":{"noteIndex":0},"schema":"https://github.com/citation-style-language/schema/raw/master/csl-citation.json"}</w:instrText>
      </w:r>
      <w:r w:rsidR="00394B8C">
        <w:rPr>
          <w:sz w:val="24"/>
          <w:szCs w:val="24"/>
          <w:lang w:val="en-US"/>
        </w:rPr>
        <w:fldChar w:fldCharType="separate"/>
      </w:r>
      <w:r w:rsidR="00394B8C" w:rsidRPr="00394B8C">
        <w:rPr>
          <w:noProof/>
          <w:sz w:val="24"/>
          <w:szCs w:val="24"/>
          <w:vertAlign w:val="superscript"/>
          <w:lang w:val="en-US"/>
        </w:rPr>
        <w:t>7</w:t>
      </w:r>
      <w:r w:rsidR="00394B8C">
        <w:rPr>
          <w:sz w:val="24"/>
          <w:szCs w:val="24"/>
          <w:lang w:val="en-US"/>
        </w:rPr>
        <w:fldChar w:fldCharType="end"/>
      </w:r>
      <w:r w:rsidR="00E67D14">
        <w:rPr>
          <w:rFonts w:eastAsiaTheme="minorEastAsia"/>
          <w:sz w:val="24"/>
          <w:szCs w:val="24"/>
          <w:lang w:val="en-US"/>
        </w:rPr>
        <w:t xml:space="preserve"> In the simulated dataset, we fit a standard logistic regression model of Y on X, and calculate the Cox-Snell R-squared of the model. This</w:t>
      </w:r>
      <w:r>
        <w:rPr>
          <w:sz w:val="24"/>
          <w:szCs w:val="24"/>
          <w:lang w:val="en-US"/>
        </w:rPr>
        <w:t xml:space="preserve"> leads to an estimate of the Cox-Snell R-squared of 0.3</w:t>
      </w:r>
      <w:r w:rsidR="002A7158">
        <w:rPr>
          <w:sz w:val="24"/>
          <w:szCs w:val="24"/>
          <w:lang w:val="en-US"/>
        </w:rPr>
        <w:t>8</w:t>
      </w:r>
      <w:r>
        <w:rPr>
          <w:sz w:val="24"/>
          <w:szCs w:val="24"/>
          <w:lang w:val="en-US"/>
        </w:rPr>
        <w:t>.</w:t>
      </w:r>
      <w:r w:rsidR="00C50A25">
        <w:rPr>
          <w:sz w:val="24"/>
          <w:szCs w:val="24"/>
          <w:lang w:val="en-US"/>
        </w:rPr>
        <w:t xml:space="preserve"> </w:t>
      </w:r>
    </w:p>
    <w:p w14:paraId="433DA00E" w14:textId="7E7DE671" w:rsidR="007037FB" w:rsidRDefault="007037FB" w:rsidP="00F03C5E">
      <w:pPr>
        <w:spacing w:line="276" w:lineRule="auto"/>
        <w:rPr>
          <w:sz w:val="24"/>
          <w:szCs w:val="24"/>
          <w:lang w:val="en-US"/>
        </w:rPr>
      </w:pPr>
    </w:p>
    <w:p w14:paraId="6743190D" w14:textId="04194017" w:rsidR="002B5823" w:rsidRPr="00EE6589" w:rsidRDefault="002B5823" w:rsidP="002B5823">
      <w:pPr>
        <w:spacing w:line="276" w:lineRule="auto"/>
        <w:rPr>
          <w:i/>
          <w:sz w:val="24"/>
          <w:szCs w:val="24"/>
          <w:lang w:val="en-US"/>
        </w:rPr>
      </w:pPr>
      <w:r>
        <w:rPr>
          <w:i/>
          <w:sz w:val="24"/>
          <w:szCs w:val="24"/>
          <w:lang w:val="en-US"/>
        </w:rPr>
        <w:t>L</w:t>
      </w:r>
      <w:r w:rsidRPr="00EE6589">
        <w:rPr>
          <w:i/>
          <w:sz w:val="24"/>
          <w:szCs w:val="24"/>
          <w:lang w:val="en-US"/>
        </w:rPr>
        <w:t>ogistic regression with 7 predictive parameters</w:t>
      </w:r>
    </w:p>
    <w:p w14:paraId="1424F4BF" w14:textId="77777777" w:rsidR="002B5823" w:rsidRDefault="002B5823" w:rsidP="002B5823">
      <w:pPr>
        <w:spacing w:line="276" w:lineRule="auto"/>
        <w:rPr>
          <w:sz w:val="24"/>
          <w:szCs w:val="24"/>
          <w:lang w:val="en-US"/>
        </w:rPr>
      </w:pPr>
    </w:p>
    <w:p w14:paraId="68CE01E0" w14:textId="6BC7AD53" w:rsidR="002B5823" w:rsidRDefault="002B5823" w:rsidP="002B5823">
      <w:pPr>
        <w:spacing w:line="276" w:lineRule="auto"/>
        <w:rPr>
          <w:sz w:val="24"/>
          <w:szCs w:val="24"/>
          <w:lang w:val="en-US"/>
        </w:rPr>
      </w:pPr>
      <w:r>
        <w:rPr>
          <w:sz w:val="24"/>
          <w:szCs w:val="24"/>
          <w:lang w:val="en-US"/>
        </w:rPr>
        <w:t xml:space="preserve">Assuming a prevalence of malignancy of </w:t>
      </w:r>
      <w:r w:rsidR="003C30B1">
        <w:rPr>
          <w:sz w:val="24"/>
          <w:szCs w:val="24"/>
          <w:lang w:val="en-US"/>
        </w:rPr>
        <w:t>26.7%</w:t>
      </w:r>
      <w:r>
        <w:rPr>
          <w:sz w:val="24"/>
          <w:szCs w:val="24"/>
          <w:lang w:val="en-US"/>
        </w:rPr>
        <w:t>, and a Cox-Snell R-squared of 0.3</w:t>
      </w:r>
      <w:r w:rsidR="00E67D14">
        <w:rPr>
          <w:sz w:val="24"/>
          <w:szCs w:val="24"/>
          <w:lang w:val="en-US"/>
        </w:rPr>
        <w:t>8</w:t>
      </w:r>
      <w:r>
        <w:rPr>
          <w:sz w:val="24"/>
          <w:szCs w:val="24"/>
          <w:lang w:val="en-US"/>
        </w:rPr>
        <w:t>, we proceed with the calculation of each step of the procedure:</w:t>
      </w:r>
    </w:p>
    <w:p w14:paraId="422ADAF2" w14:textId="77777777" w:rsidR="002B5823" w:rsidRDefault="002B5823" w:rsidP="002B5823">
      <w:pPr>
        <w:spacing w:line="276" w:lineRule="auto"/>
        <w:rPr>
          <w:sz w:val="24"/>
          <w:szCs w:val="24"/>
          <w:lang w:val="en-US"/>
        </w:rPr>
      </w:pPr>
    </w:p>
    <w:p w14:paraId="011E5753" w14:textId="30E8F2A1" w:rsidR="002B5823" w:rsidRDefault="002B5823" w:rsidP="002B5823">
      <w:pPr>
        <w:spacing w:line="276" w:lineRule="auto"/>
        <w:rPr>
          <w:sz w:val="24"/>
          <w:szCs w:val="24"/>
          <w:lang w:val="en-US"/>
        </w:rPr>
      </w:pPr>
      <w:r w:rsidRPr="00487E2B">
        <w:rPr>
          <w:b/>
          <w:sz w:val="24"/>
          <w:szCs w:val="24"/>
          <w:lang w:val="en-US"/>
        </w:rPr>
        <w:t>Step 1</w:t>
      </w:r>
      <w:r w:rsidRPr="00487E2B">
        <w:rPr>
          <w:sz w:val="24"/>
          <w:szCs w:val="24"/>
          <w:lang w:val="en-US"/>
        </w:rPr>
        <w:t xml:space="preserve"> </w:t>
      </w:r>
      <w:r>
        <w:rPr>
          <w:sz w:val="24"/>
          <w:szCs w:val="24"/>
          <w:lang w:val="en-US"/>
        </w:rPr>
        <w:t xml:space="preserve">The required minimum sample size for precise estimation of model’s intercept (margin of error </w:t>
      </w:r>
      <w:r>
        <w:rPr>
          <w:rFonts w:cstheme="minorHAnsi"/>
          <w:sz w:val="24"/>
          <w:szCs w:val="24"/>
          <w:lang w:val="en-US"/>
        </w:rPr>
        <w:t>≤</w:t>
      </w:r>
      <w:r>
        <w:rPr>
          <w:sz w:val="24"/>
          <w:szCs w:val="24"/>
          <w:lang w:val="en-US"/>
        </w:rPr>
        <w:t>0.05) is 301 patients.</w:t>
      </w:r>
    </w:p>
    <w:p w14:paraId="0408C3BA" w14:textId="07B233BC" w:rsidR="002B5823" w:rsidRDefault="002B5823" w:rsidP="002B5823">
      <w:pPr>
        <w:spacing w:line="276" w:lineRule="auto"/>
        <w:rPr>
          <w:sz w:val="24"/>
          <w:szCs w:val="24"/>
          <w:lang w:val="en-US"/>
        </w:rPr>
      </w:pPr>
      <w:r>
        <w:rPr>
          <w:b/>
          <w:sz w:val="24"/>
          <w:szCs w:val="24"/>
          <w:lang w:val="en-US"/>
        </w:rPr>
        <w:t xml:space="preserve">Step 2 </w:t>
      </w:r>
      <w:r>
        <w:rPr>
          <w:sz w:val="24"/>
          <w:szCs w:val="24"/>
          <w:lang w:val="en-US"/>
        </w:rPr>
        <w:t>The required minimum sample size f</w:t>
      </w:r>
      <w:r w:rsidRPr="00166D2B">
        <w:rPr>
          <w:sz w:val="24"/>
          <w:szCs w:val="24"/>
          <w:lang w:val="en-US"/>
        </w:rPr>
        <w:t xml:space="preserve">or a small mean </w:t>
      </w:r>
      <w:r>
        <w:rPr>
          <w:sz w:val="24"/>
          <w:szCs w:val="24"/>
          <w:lang w:val="en-US"/>
        </w:rPr>
        <w:t>absolute</w:t>
      </w:r>
      <w:r w:rsidRPr="00166D2B">
        <w:rPr>
          <w:sz w:val="24"/>
          <w:szCs w:val="24"/>
          <w:lang w:val="en-US"/>
        </w:rPr>
        <w:t xml:space="preserve"> predict</w:t>
      </w:r>
      <w:r>
        <w:rPr>
          <w:sz w:val="24"/>
          <w:szCs w:val="24"/>
          <w:lang w:val="en-US"/>
        </w:rPr>
        <w:t>ion error</w:t>
      </w:r>
      <w:r w:rsidRPr="00166D2B">
        <w:rPr>
          <w:sz w:val="24"/>
          <w:szCs w:val="24"/>
          <w:lang w:val="en-US"/>
        </w:rPr>
        <w:t xml:space="preserve"> </w:t>
      </w:r>
      <w:r>
        <w:rPr>
          <w:sz w:val="24"/>
          <w:szCs w:val="24"/>
          <w:lang w:val="en-US"/>
        </w:rPr>
        <w:t xml:space="preserve">(MAPE target 0.05) </w:t>
      </w:r>
      <w:r w:rsidRPr="00166D2B">
        <w:rPr>
          <w:sz w:val="24"/>
          <w:szCs w:val="24"/>
          <w:lang w:val="en-US"/>
        </w:rPr>
        <w:t>across all individuals</w:t>
      </w:r>
      <w:r>
        <w:rPr>
          <w:sz w:val="24"/>
          <w:szCs w:val="24"/>
          <w:lang w:val="en-US"/>
        </w:rPr>
        <w:t xml:space="preserve"> is 31</w:t>
      </w:r>
      <w:r w:rsidR="00E67D14">
        <w:rPr>
          <w:sz w:val="24"/>
          <w:szCs w:val="24"/>
          <w:lang w:val="en-US"/>
        </w:rPr>
        <w:t>4</w:t>
      </w:r>
      <w:r>
        <w:rPr>
          <w:sz w:val="24"/>
          <w:szCs w:val="24"/>
          <w:lang w:val="en-US"/>
        </w:rPr>
        <w:t>.</w:t>
      </w:r>
    </w:p>
    <w:p w14:paraId="5F496F5E" w14:textId="74CC9D33" w:rsidR="002B5823" w:rsidRDefault="002B5823" w:rsidP="002B5823">
      <w:pPr>
        <w:spacing w:line="276" w:lineRule="auto"/>
        <w:rPr>
          <w:sz w:val="24"/>
          <w:szCs w:val="24"/>
          <w:lang w:val="en-US"/>
        </w:rPr>
      </w:pPr>
      <w:r>
        <w:rPr>
          <w:b/>
          <w:sz w:val="24"/>
          <w:szCs w:val="24"/>
          <w:lang w:val="en-US"/>
        </w:rPr>
        <w:lastRenderedPageBreak/>
        <w:t xml:space="preserve">Step 3 </w:t>
      </w:r>
      <w:r>
        <w:rPr>
          <w:sz w:val="24"/>
          <w:szCs w:val="24"/>
          <w:lang w:val="en-US"/>
        </w:rPr>
        <w:t>T</w:t>
      </w:r>
      <w:r w:rsidRPr="003A36CB">
        <w:rPr>
          <w:sz w:val="24"/>
          <w:szCs w:val="24"/>
          <w:lang w:val="en-US"/>
        </w:rPr>
        <w:t xml:space="preserve">he </w:t>
      </w:r>
      <w:r>
        <w:rPr>
          <w:sz w:val="24"/>
          <w:szCs w:val="24"/>
          <w:lang w:val="en-US"/>
        </w:rPr>
        <w:t xml:space="preserve">required minimum </w:t>
      </w:r>
      <w:r w:rsidRPr="003A36CB">
        <w:rPr>
          <w:sz w:val="24"/>
          <w:szCs w:val="24"/>
          <w:lang w:val="en-US"/>
        </w:rPr>
        <w:t>sample size that will produce a small required shrinkage of predictor effects</w:t>
      </w:r>
      <w:r>
        <w:rPr>
          <w:sz w:val="24"/>
          <w:szCs w:val="24"/>
          <w:lang w:val="en-US"/>
        </w:rPr>
        <w:t xml:space="preserve"> (</w:t>
      </w:r>
      <w:r>
        <w:rPr>
          <w:rFonts w:cstheme="minorHAnsi"/>
          <w:sz w:val="24"/>
          <w:szCs w:val="24"/>
          <w:lang w:val="en-US"/>
        </w:rPr>
        <w:t>≤</w:t>
      </w:r>
      <w:r>
        <w:rPr>
          <w:sz w:val="24"/>
          <w:szCs w:val="24"/>
          <w:lang w:val="en-US"/>
        </w:rPr>
        <w:t>10%) is 1</w:t>
      </w:r>
      <w:r w:rsidR="00E67D14">
        <w:rPr>
          <w:sz w:val="24"/>
          <w:szCs w:val="24"/>
          <w:lang w:val="en-US"/>
        </w:rPr>
        <w:t>28</w:t>
      </w:r>
      <w:r>
        <w:rPr>
          <w:sz w:val="24"/>
          <w:szCs w:val="24"/>
          <w:lang w:val="en-US"/>
        </w:rPr>
        <w:t xml:space="preserve">. </w:t>
      </w:r>
    </w:p>
    <w:p w14:paraId="1F424259" w14:textId="653E028B" w:rsidR="002B5823" w:rsidRDefault="002B5823" w:rsidP="002B5823">
      <w:pPr>
        <w:spacing w:line="276" w:lineRule="auto"/>
        <w:rPr>
          <w:sz w:val="24"/>
          <w:szCs w:val="24"/>
          <w:lang w:val="en-US"/>
        </w:rPr>
      </w:pPr>
      <w:r>
        <w:rPr>
          <w:b/>
          <w:sz w:val="24"/>
          <w:szCs w:val="24"/>
          <w:lang w:val="en-US"/>
        </w:rPr>
        <w:t xml:space="preserve">Step 4 </w:t>
      </w:r>
      <w:r w:rsidRPr="00C2431B">
        <w:rPr>
          <w:sz w:val="24"/>
          <w:szCs w:val="24"/>
          <w:lang w:val="en-US"/>
        </w:rPr>
        <w:t xml:space="preserve">The required </w:t>
      </w:r>
      <w:r>
        <w:rPr>
          <w:sz w:val="24"/>
          <w:szCs w:val="24"/>
          <w:lang w:val="en-US"/>
        </w:rPr>
        <w:t xml:space="preserve">minimum </w:t>
      </w:r>
      <w:r w:rsidRPr="00C2431B">
        <w:rPr>
          <w:sz w:val="24"/>
          <w:szCs w:val="24"/>
          <w:lang w:val="en-US"/>
        </w:rPr>
        <w:t xml:space="preserve">sample size to obtain an expected optimism of 0.05 in </w:t>
      </w:r>
      <w:proofErr w:type="spellStart"/>
      <w:r w:rsidRPr="00C2431B">
        <w:rPr>
          <w:sz w:val="24"/>
          <w:szCs w:val="24"/>
          <w:lang w:val="en-US"/>
        </w:rPr>
        <w:t>Nagelkerke’s</w:t>
      </w:r>
      <w:proofErr w:type="spellEnd"/>
      <w:r w:rsidRPr="00C2431B">
        <w:rPr>
          <w:sz w:val="24"/>
          <w:szCs w:val="24"/>
          <w:lang w:val="en-US"/>
        </w:rPr>
        <w:t xml:space="preserve"> R-squared is 15</w:t>
      </w:r>
      <w:r w:rsidR="00E67D14">
        <w:rPr>
          <w:sz w:val="24"/>
          <w:szCs w:val="24"/>
          <w:lang w:val="en-US"/>
        </w:rPr>
        <w:t>8</w:t>
      </w:r>
      <w:r w:rsidRPr="00C2431B">
        <w:rPr>
          <w:sz w:val="24"/>
          <w:szCs w:val="24"/>
          <w:lang w:val="en-US"/>
        </w:rPr>
        <w:t xml:space="preserve"> patients.</w:t>
      </w:r>
    </w:p>
    <w:p w14:paraId="4BF818B6" w14:textId="77777777" w:rsidR="002B5823" w:rsidRDefault="002B5823" w:rsidP="002B5823">
      <w:pPr>
        <w:spacing w:line="276" w:lineRule="auto"/>
        <w:rPr>
          <w:sz w:val="24"/>
          <w:szCs w:val="24"/>
          <w:lang w:val="en-US"/>
        </w:rPr>
      </w:pPr>
    </w:p>
    <w:p w14:paraId="07D8E9CB" w14:textId="260E16C6" w:rsidR="002B5823" w:rsidRDefault="002B5823" w:rsidP="002B5823">
      <w:pPr>
        <w:spacing w:line="276" w:lineRule="auto"/>
        <w:rPr>
          <w:sz w:val="24"/>
          <w:szCs w:val="24"/>
          <w:lang w:val="en-US"/>
        </w:rPr>
      </w:pPr>
      <w:r>
        <w:rPr>
          <w:sz w:val="24"/>
          <w:szCs w:val="24"/>
          <w:lang w:val="en-US"/>
        </w:rPr>
        <w:t xml:space="preserve">Steps 1, 3, and 4 are based on the </w:t>
      </w:r>
      <w:proofErr w:type="spellStart"/>
      <w:r>
        <w:rPr>
          <w:sz w:val="24"/>
          <w:szCs w:val="24"/>
          <w:lang w:val="en-US"/>
        </w:rPr>
        <w:t>pmsampsize</w:t>
      </w:r>
      <w:proofErr w:type="spellEnd"/>
      <w:r>
        <w:rPr>
          <w:sz w:val="24"/>
          <w:szCs w:val="24"/>
          <w:lang w:val="en-US"/>
        </w:rPr>
        <w:t xml:space="preserve"> R package. Step 2 was based on the formula in Figure 2 of Riley et al.</w:t>
      </w:r>
      <w:r>
        <w:rPr>
          <w:color w:val="000000" w:themeColor="text1"/>
          <w:sz w:val="24"/>
          <w:lang w:val="en-US"/>
        </w:rPr>
        <w:fldChar w:fldCharType="begin" w:fldLock="1"/>
      </w:r>
      <w:r>
        <w:rPr>
          <w:color w:val="000000" w:themeColor="text1"/>
          <w:sz w:val="24"/>
          <w:lang w:val="en-US"/>
        </w:rPr>
        <w:instrText>ADDIN CSL_CITATION {"citationItems":[{"id":"ITEM-1","itemData":{"ISSN":"1756-1833","author":[{"dropping-particle":"","family":"Riley","given":"Richard D","non-dropping-particle":"","parse-names":false,"suffix":""},{"dropping-particle":"","family":"Ensor","given":"Joie","non-dropping-particle":"","parse-names":false,"suffix":""},{"dropping-particle":"","family":"Snell","given":"Kym I E","non-dropping-particle":"","parse-names":false,"suffix":""},{"dropping-particle":"","family":"Harrell","given":"Frank E","non-dropping-particle":"","parse-names":false,"suffix":""},{"dropping-particle":"","family":"Martin","given":"Glen P","non-dropping-particle":"","parse-names":false,"suffix":""},{"dropping-particle":"","family":"Reitsma","given":"Johannes B","non-dropping-particle":"","parse-names":false,"suffix":""},{"dropping-particle":"","family":"Moons","given":"Karel G M","non-dropping-particle":"","parse-names":false,"suffix":""},{"dropping-particle":"","family":"Collins","given":"Gary","non-dropping-particle":"","parse-names":false,"suffix":""},{"dropping-particle":"","family":"Smeden","given":"Maarten","non-dropping-particle":"van","parse-names":false,"suffix":""}],"container-title":"Bmj","id":"ITEM-1","issued":{"date-parts":[["2020"]]},"publisher":"British Medical Journal Publishing Group","title":"Calculating the sample size required for developing a clinical prediction model","type":"article-journal","volume":"368"},"uris":["http://www.mendeley.com/documents/?uuid=f49f4070-a930-4e4e-9820-2f595fcd69bf"]}],"mendeley":{"formattedCitation":"&lt;sup&gt;5&lt;/sup&gt;","plainTextFormattedCitation":"5","previouslyFormattedCitation":"&lt;sup&gt;5&lt;/sup&gt;"},"properties":{"noteIndex":0},"schema":"https://github.com/citation-style-language/schema/raw/master/csl-citation.json"}</w:instrText>
      </w:r>
      <w:r>
        <w:rPr>
          <w:color w:val="000000" w:themeColor="text1"/>
          <w:sz w:val="24"/>
          <w:lang w:val="en-US"/>
        </w:rPr>
        <w:fldChar w:fldCharType="separate"/>
      </w:r>
      <w:r w:rsidRPr="00FA2D96">
        <w:rPr>
          <w:noProof/>
          <w:color w:val="000000" w:themeColor="text1"/>
          <w:sz w:val="24"/>
          <w:vertAlign w:val="superscript"/>
          <w:lang w:val="en-US"/>
        </w:rPr>
        <w:t>5</w:t>
      </w:r>
      <w:r>
        <w:rPr>
          <w:color w:val="000000" w:themeColor="text1"/>
          <w:sz w:val="24"/>
          <w:lang w:val="en-US"/>
        </w:rPr>
        <w:fldChar w:fldCharType="end"/>
      </w:r>
      <w:r>
        <w:rPr>
          <w:sz w:val="24"/>
          <w:szCs w:val="24"/>
          <w:lang w:val="en-US"/>
        </w:rPr>
        <w:t xml:space="preserve"> Based on these calculations, at least 31</w:t>
      </w:r>
      <w:r w:rsidR="00E67D14">
        <w:rPr>
          <w:sz w:val="24"/>
          <w:szCs w:val="24"/>
          <w:lang w:val="en-US"/>
        </w:rPr>
        <w:t>4</w:t>
      </w:r>
      <w:r>
        <w:rPr>
          <w:sz w:val="24"/>
          <w:szCs w:val="24"/>
          <w:lang w:val="en-US"/>
        </w:rPr>
        <w:t xml:space="preserve"> patients are required. A more conservative estimate, in which we use an anticipated Cox-Snell R-squared of 0.</w:t>
      </w:r>
      <w:r w:rsidR="00E67D14">
        <w:rPr>
          <w:sz w:val="24"/>
          <w:szCs w:val="24"/>
          <w:lang w:val="en-US"/>
        </w:rPr>
        <w:t xml:space="preserve">30 also </w:t>
      </w:r>
      <w:r>
        <w:rPr>
          <w:sz w:val="24"/>
          <w:szCs w:val="24"/>
          <w:lang w:val="en-US"/>
        </w:rPr>
        <w:t>leads to 3</w:t>
      </w:r>
      <w:r w:rsidR="00E67D14">
        <w:rPr>
          <w:sz w:val="24"/>
          <w:szCs w:val="24"/>
          <w:lang w:val="en-US"/>
        </w:rPr>
        <w:t>14</w:t>
      </w:r>
      <w:r>
        <w:rPr>
          <w:sz w:val="24"/>
          <w:szCs w:val="24"/>
          <w:lang w:val="en-US"/>
        </w:rPr>
        <w:t xml:space="preserve"> patients. </w:t>
      </w:r>
    </w:p>
    <w:p w14:paraId="278DC4E6" w14:textId="77777777" w:rsidR="002B5823" w:rsidRDefault="002B5823" w:rsidP="002B5823">
      <w:pPr>
        <w:spacing w:line="276" w:lineRule="auto"/>
        <w:rPr>
          <w:sz w:val="24"/>
          <w:szCs w:val="24"/>
          <w:lang w:val="en-US"/>
        </w:rPr>
      </w:pPr>
    </w:p>
    <w:p w14:paraId="2C4C02A1" w14:textId="77777777" w:rsidR="002B5823" w:rsidRPr="00EE6589" w:rsidRDefault="002B5823" w:rsidP="002B5823">
      <w:pPr>
        <w:spacing w:line="276" w:lineRule="auto"/>
        <w:rPr>
          <w:i/>
          <w:sz w:val="24"/>
          <w:szCs w:val="24"/>
          <w:lang w:val="en-US"/>
        </w:rPr>
      </w:pPr>
      <w:r w:rsidRPr="00EE6589">
        <w:rPr>
          <w:i/>
          <w:sz w:val="24"/>
          <w:szCs w:val="24"/>
          <w:lang w:val="en-US"/>
        </w:rPr>
        <w:t>Using restricted cubic splines for continuous predictors: 10 predictive parameters</w:t>
      </w:r>
    </w:p>
    <w:p w14:paraId="7B0DB3CD" w14:textId="77777777" w:rsidR="002B5823" w:rsidRDefault="002B5823" w:rsidP="002B5823">
      <w:pPr>
        <w:spacing w:line="276" w:lineRule="auto"/>
        <w:rPr>
          <w:sz w:val="24"/>
          <w:szCs w:val="24"/>
          <w:highlight w:val="yellow"/>
          <w:lang w:val="en-US"/>
        </w:rPr>
      </w:pPr>
    </w:p>
    <w:p w14:paraId="57B7AD17" w14:textId="7FDE1423" w:rsidR="002B5823" w:rsidRDefault="002B5823" w:rsidP="002B5823">
      <w:pPr>
        <w:spacing w:line="276" w:lineRule="auto"/>
        <w:rPr>
          <w:sz w:val="24"/>
          <w:szCs w:val="24"/>
          <w:lang w:val="en-US"/>
        </w:rPr>
      </w:pPr>
      <w:r w:rsidRPr="00EE6589">
        <w:rPr>
          <w:sz w:val="24"/>
          <w:szCs w:val="24"/>
          <w:lang w:val="en-US"/>
        </w:rPr>
        <w:t>Applying the same method for 10 parameters, a prevalence of 0.267, and a Cox-Snell R-squared of 0.3</w:t>
      </w:r>
      <w:r w:rsidR="00E67D14">
        <w:rPr>
          <w:sz w:val="24"/>
          <w:szCs w:val="24"/>
          <w:lang w:val="en-US"/>
        </w:rPr>
        <w:t>8</w:t>
      </w:r>
      <w:r w:rsidRPr="00EE6589">
        <w:rPr>
          <w:sz w:val="24"/>
          <w:szCs w:val="24"/>
          <w:lang w:val="en-US"/>
        </w:rPr>
        <w:t xml:space="preserve">, we end up with a sample size of </w:t>
      </w:r>
      <w:r>
        <w:rPr>
          <w:sz w:val="24"/>
          <w:szCs w:val="24"/>
          <w:lang w:val="en-US"/>
        </w:rPr>
        <w:t xml:space="preserve">at least </w:t>
      </w:r>
      <w:r w:rsidRPr="00EE6589">
        <w:rPr>
          <w:sz w:val="24"/>
          <w:szCs w:val="24"/>
          <w:lang w:val="en-US"/>
        </w:rPr>
        <w:t>436. A more conservative estimate based on a Cox-Snell R-squared of 0.</w:t>
      </w:r>
      <w:r w:rsidR="00E67D14">
        <w:rPr>
          <w:sz w:val="24"/>
          <w:szCs w:val="24"/>
          <w:lang w:val="en-US"/>
        </w:rPr>
        <w:t>30</w:t>
      </w:r>
      <w:r w:rsidRPr="00EE6589">
        <w:rPr>
          <w:sz w:val="24"/>
          <w:szCs w:val="24"/>
          <w:lang w:val="en-US"/>
        </w:rPr>
        <w:t xml:space="preserve"> </w:t>
      </w:r>
      <w:r>
        <w:rPr>
          <w:sz w:val="24"/>
          <w:szCs w:val="24"/>
          <w:lang w:val="en-US"/>
        </w:rPr>
        <w:t xml:space="preserve">also </w:t>
      </w:r>
      <w:r w:rsidRPr="00EE6589">
        <w:rPr>
          <w:sz w:val="24"/>
          <w:szCs w:val="24"/>
          <w:lang w:val="en-US"/>
        </w:rPr>
        <w:t>leads to 4</w:t>
      </w:r>
      <w:r>
        <w:rPr>
          <w:sz w:val="24"/>
          <w:szCs w:val="24"/>
          <w:lang w:val="en-US"/>
        </w:rPr>
        <w:t>36</w:t>
      </w:r>
      <w:r w:rsidRPr="00EE6589">
        <w:rPr>
          <w:sz w:val="24"/>
          <w:szCs w:val="24"/>
          <w:lang w:val="en-US"/>
        </w:rPr>
        <w:t xml:space="preserve"> patients.</w:t>
      </w:r>
    </w:p>
    <w:p w14:paraId="3B0CCEE8" w14:textId="76E3D4D2" w:rsidR="00C4263C" w:rsidRDefault="00C4263C" w:rsidP="00F03C5E">
      <w:pPr>
        <w:spacing w:line="276" w:lineRule="auto"/>
        <w:rPr>
          <w:sz w:val="24"/>
          <w:szCs w:val="24"/>
          <w:lang w:val="en-US"/>
        </w:rPr>
      </w:pPr>
    </w:p>
    <w:p w14:paraId="1D687A8C" w14:textId="401EB6E8" w:rsidR="002B5823" w:rsidRPr="002B5823" w:rsidRDefault="002B5823" w:rsidP="00F03C5E">
      <w:pPr>
        <w:spacing w:line="276" w:lineRule="auto"/>
        <w:rPr>
          <w:i/>
          <w:sz w:val="24"/>
          <w:szCs w:val="24"/>
          <w:lang w:val="en-US"/>
        </w:rPr>
      </w:pPr>
      <w:r w:rsidRPr="002B5823">
        <w:rPr>
          <w:i/>
          <w:sz w:val="24"/>
          <w:szCs w:val="24"/>
          <w:lang w:val="en-US"/>
        </w:rPr>
        <w:t>Conclusion</w:t>
      </w:r>
    </w:p>
    <w:p w14:paraId="5C359875" w14:textId="77777777" w:rsidR="002B5823" w:rsidRDefault="002B5823" w:rsidP="00F03C5E">
      <w:pPr>
        <w:spacing w:line="276" w:lineRule="auto"/>
        <w:rPr>
          <w:sz w:val="24"/>
          <w:szCs w:val="24"/>
          <w:lang w:val="en-US"/>
        </w:rPr>
      </w:pPr>
    </w:p>
    <w:p w14:paraId="0F857FFB" w14:textId="66514621" w:rsidR="00C4263C" w:rsidRPr="00C4263C" w:rsidRDefault="00074046" w:rsidP="00F03C5E">
      <w:pPr>
        <w:spacing w:line="276" w:lineRule="auto"/>
        <w:rPr>
          <w:sz w:val="24"/>
          <w:szCs w:val="24"/>
          <w:lang w:val="en-US"/>
        </w:rPr>
      </w:pPr>
      <w:r>
        <w:rPr>
          <w:sz w:val="24"/>
          <w:szCs w:val="24"/>
          <w:lang w:val="en-US"/>
        </w:rPr>
        <w:t>W</w:t>
      </w:r>
      <w:r w:rsidR="00C4263C">
        <w:rPr>
          <w:sz w:val="24"/>
          <w:szCs w:val="24"/>
          <w:lang w:val="en-US"/>
        </w:rPr>
        <w:t xml:space="preserve">e concluded that </w:t>
      </w:r>
      <w:r w:rsidR="002B5823">
        <w:rPr>
          <w:sz w:val="24"/>
          <w:szCs w:val="24"/>
          <w:lang w:val="en-US"/>
        </w:rPr>
        <w:t xml:space="preserve">at least </w:t>
      </w:r>
      <w:r w:rsidR="007E5464">
        <w:rPr>
          <w:sz w:val="24"/>
          <w:szCs w:val="24"/>
          <w:lang w:val="en-US"/>
        </w:rPr>
        <w:t xml:space="preserve">314 </w:t>
      </w:r>
      <w:r w:rsidR="00C4263C">
        <w:rPr>
          <w:sz w:val="24"/>
          <w:szCs w:val="24"/>
          <w:lang w:val="en-US"/>
        </w:rPr>
        <w:t xml:space="preserve">and 436 patients </w:t>
      </w:r>
      <w:r w:rsidR="002A235B">
        <w:rPr>
          <w:sz w:val="24"/>
          <w:szCs w:val="24"/>
          <w:lang w:val="en-US"/>
        </w:rPr>
        <w:t>are</w:t>
      </w:r>
      <w:r w:rsidR="00C4263C">
        <w:rPr>
          <w:sz w:val="24"/>
          <w:szCs w:val="24"/>
          <w:lang w:val="en-US"/>
        </w:rPr>
        <w:t xml:space="preserve"> required for the models with 7 and 10 parameters respectively. </w:t>
      </w:r>
      <w:r w:rsidR="002B5823">
        <w:rPr>
          <w:sz w:val="24"/>
          <w:szCs w:val="24"/>
          <w:lang w:val="en-US"/>
        </w:rPr>
        <w:t>In our analysis, we add patients in batches of 50, therefore, we rounded these numbers upwards to 350 and 450, respectively.</w:t>
      </w:r>
    </w:p>
    <w:p w14:paraId="1DCBD9A6" w14:textId="551FA4C5" w:rsidR="0051680B" w:rsidRDefault="0051680B" w:rsidP="00F03C5E">
      <w:pPr>
        <w:spacing w:line="276" w:lineRule="auto"/>
        <w:rPr>
          <w:b/>
          <w:color w:val="000000" w:themeColor="text1"/>
          <w:sz w:val="24"/>
          <w:lang w:val="en-US"/>
        </w:rPr>
      </w:pPr>
    </w:p>
    <w:p w14:paraId="56FE200B" w14:textId="797CB4A8" w:rsidR="0051680B" w:rsidRPr="0051680B" w:rsidRDefault="0051680B" w:rsidP="00E14B78">
      <w:pPr>
        <w:pStyle w:val="ListParagraph"/>
        <w:numPr>
          <w:ilvl w:val="0"/>
          <w:numId w:val="1"/>
        </w:numPr>
        <w:spacing w:line="276" w:lineRule="auto"/>
        <w:rPr>
          <w:b/>
          <w:color w:val="000000" w:themeColor="text1"/>
          <w:sz w:val="24"/>
          <w:lang w:val="en-US"/>
        </w:rPr>
      </w:pPr>
      <w:r>
        <w:rPr>
          <w:b/>
          <w:color w:val="000000" w:themeColor="text1"/>
          <w:sz w:val="24"/>
          <w:lang w:val="en-US"/>
        </w:rPr>
        <w:t>CAD dataset</w:t>
      </w:r>
    </w:p>
    <w:p w14:paraId="4B702D50" w14:textId="1B7952A6" w:rsidR="004B4B63" w:rsidRDefault="004B4B63" w:rsidP="00F03C5E">
      <w:pPr>
        <w:spacing w:line="276" w:lineRule="auto"/>
        <w:rPr>
          <w:b/>
          <w:color w:val="000000" w:themeColor="text1"/>
          <w:sz w:val="24"/>
          <w:lang w:val="en-US"/>
        </w:rPr>
      </w:pPr>
    </w:p>
    <w:p w14:paraId="5CFE785F" w14:textId="2CDA0ED6" w:rsidR="004B4B63" w:rsidRPr="001B6970" w:rsidRDefault="00597E78" w:rsidP="00F03C5E">
      <w:pPr>
        <w:spacing w:line="276" w:lineRule="auto"/>
        <w:rPr>
          <w:sz w:val="24"/>
          <w:szCs w:val="24"/>
          <w:lang w:val="en-US"/>
        </w:rPr>
      </w:pPr>
      <w:r>
        <w:rPr>
          <w:sz w:val="24"/>
          <w:szCs w:val="24"/>
          <w:lang w:val="en-US"/>
        </w:rPr>
        <w:t>For this case study</w:t>
      </w:r>
      <w:r w:rsidR="00DB06F4">
        <w:rPr>
          <w:sz w:val="24"/>
          <w:szCs w:val="24"/>
          <w:lang w:val="en-US"/>
        </w:rPr>
        <w:t xml:space="preserve">, we based the sample size calculation on </w:t>
      </w:r>
      <w:r w:rsidR="004B4B63" w:rsidRPr="001B6970">
        <w:rPr>
          <w:sz w:val="24"/>
          <w:szCs w:val="24"/>
          <w:lang w:val="en-US"/>
        </w:rPr>
        <w:t>information</w:t>
      </w:r>
      <w:r w:rsidR="00B810AB" w:rsidRPr="001B6970">
        <w:rPr>
          <w:sz w:val="24"/>
          <w:szCs w:val="24"/>
          <w:lang w:val="en-US"/>
        </w:rPr>
        <w:t xml:space="preserve"> </w:t>
      </w:r>
      <w:r w:rsidR="00DB06F4">
        <w:rPr>
          <w:sz w:val="24"/>
          <w:szCs w:val="24"/>
          <w:lang w:val="en-US"/>
        </w:rPr>
        <w:t>in</w:t>
      </w:r>
      <w:r w:rsidR="004B4B63" w:rsidRPr="001B6970">
        <w:rPr>
          <w:sz w:val="24"/>
          <w:szCs w:val="24"/>
          <w:lang w:val="en-US"/>
        </w:rPr>
        <w:t xml:space="preserve"> Genders</w:t>
      </w:r>
      <w:r w:rsidR="002D17E8" w:rsidRPr="001B6970">
        <w:rPr>
          <w:sz w:val="24"/>
          <w:szCs w:val="24"/>
          <w:lang w:val="en-US"/>
        </w:rPr>
        <w:t xml:space="preserve"> et al</w:t>
      </w:r>
      <w:r w:rsidR="004B4B63" w:rsidRPr="001B6970">
        <w:rPr>
          <w:sz w:val="24"/>
          <w:szCs w:val="24"/>
          <w:lang w:val="en-US"/>
        </w:rPr>
        <w:t>,</w:t>
      </w:r>
      <w:r w:rsidR="001B6970">
        <w:rPr>
          <w:sz w:val="24"/>
          <w:szCs w:val="24"/>
          <w:lang w:val="en-US"/>
        </w:rPr>
        <w:fldChar w:fldCharType="begin" w:fldLock="1"/>
      </w:r>
      <w:r w:rsidR="00394B8C">
        <w:rPr>
          <w:sz w:val="24"/>
          <w:szCs w:val="24"/>
          <w:lang w:val="en-US"/>
        </w:rPr>
        <w:instrText>ADDIN CSL_CITATION {"citationItems":[{"id":"ITEM-1","itemData":{"ISSN":"1756-1833","author":[{"dropping-particle":"","family":"Genders","given":"Tessa S S","non-dropping-particle":"","parse-names":false,"suffix":""},{"dropping-particle":"","family":"Steyerberg","given":"Ewout W","non-dropping-particle":"","parse-names":false,"suffix":""},{"dropping-particle":"","family":"Hunink","given":"M G Myriam","non-dropping-particle":"","parse-names":false,"suffix":""},{"dropping-particle":"","family":"Nieman","given":"Koen","non-dropping-particle":"","parse-names":false,"suffix":""},{"dropping-particle":"","family":"Galema","given":"Tjebbe W","non-dropping-particle":"","parse-names":false,"suffix":""},{"dropping-particle":"","family":"Mollet","given":"Nico R","non-dropping-particle":"","parse-names":false,"suffix":""},{"dropping-particle":"","family":"Feyter","given":"Pim J","non-dropping-particle":"De","parse-names":false,"suffix":""},{"dropping-particle":"","family":"Krestin","given":"Gabriel P","non-dropping-particle":"","parse-names":false,"suffix":""},{"dropping-particle":"","family":"Alkadhi","given":"Hatem","non-dropping-particle":"","parse-names":false,"suffix":""},{"dropping-particle":"","family":"Leschka","given":"Sebastian","non-dropping-particle":"","parse-names":false,"suffix":""}],"container-title":"Bmj","id":"ITEM-1","issued":{"date-parts":[["2012"]]},"page":"e3485","publisher":"British Medical Journal Publishing Group","title":"Prediction model to estimate presence of coronary artery disease: retrospective pooled analysis of existing cohorts","type":"article-journal","volume":"344"},"uris":["http://www.mendeley.com/documents/?uuid=72d0562e-17e5-492c-8389-325683311a96"]}],"mendeley":{"formattedCitation":"&lt;sup&gt;8&lt;/sup&gt;","plainTextFormattedCitation":"8","previouslyFormattedCitation":"&lt;sup&gt;8&lt;/sup&gt;"},"properties":{"noteIndex":0},"schema":"https://github.com/citation-style-language/schema/raw/master/csl-citation.json"}</w:instrText>
      </w:r>
      <w:r w:rsidR="001B6970">
        <w:rPr>
          <w:sz w:val="24"/>
          <w:szCs w:val="24"/>
          <w:lang w:val="en-US"/>
        </w:rPr>
        <w:fldChar w:fldCharType="separate"/>
      </w:r>
      <w:r w:rsidR="001B6970" w:rsidRPr="001B6970">
        <w:rPr>
          <w:noProof/>
          <w:sz w:val="24"/>
          <w:szCs w:val="24"/>
          <w:vertAlign w:val="superscript"/>
          <w:lang w:val="en-US"/>
        </w:rPr>
        <w:t>8</w:t>
      </w:r>
      <w:r w:rsidR="001B6970">
        <w:rPr>
          <w:sz w:val="24"/>
          <w:szCs w:val="24"/>
          <w:lang w:val="en-US"/>
        </w:rPr>
        <w:fldChar w:fldCharType="end"/>
      </w:r>
      <w:r w:rsidR="004B4B63" w:rsidRPr="001B6970">
        <w:rPr>
          <w:sz w:val="24"/>
          <w:szCs w:val="24"/>
          <w:lang w:val="en-US"/>
        </w:rPr>
        <w:t xml:space="preserve"> </w:t>
      </w:r>
      <w:r w:rsidR="00DB06F4">
        <w:rPr>
          <w:sz w:val="24"/>
          <w:szCs w:val="24"/>
          <w:lang w:val="en-US"/>
        </w:rPr>
        <w:t xml:space="preserve">a study presenting </w:t>
      </w:r>
      <w:r w:rsidR="004B4B63" w:rsidRPr="001B6970">
        <w:rPr>
          <w:sz w:val="24"/>
          <w:szCs w:val="24"/>
          <w:lang w:val="en-US"/>
        </w:rPr>
        <w:t xml:space="preserve">a logistic regression model </w:t>
      </w:r>
      <w:r w:rsidR="00DB06F4">
        <w:rPr>
          <w:sz w:val="24"/>
          <w:szCs w:val="24"/>
          <w:lang w:val="en-US"/>
        </w:rPr>
        <w:t>for diagnosing CAD</w:t>
      </w:r>
      <w:r w:rsidR="004B4B63" w:rsidRPr="001B6970">
        <w:rPr>
          <w:sz w:val="24"/>
          <w:szCs w:val="24"/>
          <w:lang w:val="en-US"/>
        </w:rPr>
        <w:t xml:space="preserve">. </w:t>
      </w:r>
      <w:r w:rsidR="00DB06F4">
        <w:rPr>
          <w:sz w:val="24"/>
          <w:szCs w:val="24"/>
          <w:lang w:val="en-US"/>
        </w:rPr>
        <w:t>The CAD dataset that we used as a case study was based on this model.</w:t>
      </w:r>
      <w:r w:rsidR="00DB06F4" w:rsidRPr="001B6970">
        <w:rPr>
          <w:sz w:val="24"/>
          <w:szCs w:val="24"/>
          <w:lang w:val="en-US"/>
        </w:rPr>
        <w:t xml:space="preserve"> This paper contains data from 18 hospitals, of which 10 </w:t>
      </w:r>
      <w:r w:rsidR="00DB06F4">
        <w:rPr>
          <w:sz w:val="24"/>
          <w:szCs w:val="24"/>
          <w:lang w:val="en-US"/>
        </w:rPr>
        <w:t xml:space="preserve">are </w:t>
      </w:r>
      <w:r w:rsidR="00DB06F4" w:rsidRPr="001B6970">
        <w:rPr>
          <w:sz w:val="24"/>
          <w:szCs w:val="24"/>
          <w:lang w:val="en-US"/>
        </w:rPr>
        <w:t xml:space="preserve">from a high prevalence setting and 8 </w:t>
      </w:r>
      <w:r w:rsidR="00DB06F4">
        <w:rPr>
          <w:sz w:val="24"/>
          <w:szCs w:val="24"/>
          <w:lang w:val="en-US"/>
        </w:rPr>
        <w:t xml:space="preserve">are </w:t>
      </w:r>
      <w:r w:rsidR="00DB06F4" w:rsidRPr="001B6970">
        <w:rPr>
          <w:sz w:val="24"/>
          <w:szCs w:val="24"/>
          <w:lang w:val="en-US"/>
        </w:rPr>
        <w:t>from a low prevalence setting. The</w:t>
      </w:r>
      <w:r w:rsidR="00DB06F4">
        <w:rPr>
          <w:sz w:val="24"/>
          <w:szCs w:val="24"/>
          <w:lang w:val="en-US"/>
        </w:rPr>
        <w:t>ir</w:t>
      </w:r>
      <w:r w:rsidR="00DB06F4" w:rsidRPr="001B6970">
        <w:rPr>
          <w:sz w:val="24"/>
          <w:szCs w:val="24"/>
          <w:lang w:val="en-US"/>
        </w:rPr>
        <w:t xml:space="preserve"> aim was to develop a model for a low prevalence setting. The model development included all 18 hospitals, with a setting variable</w:t>
      </w:r>
      <w:r w:rsidR="00DB06F4">
        <w:rPr>
          <w:sz w:val="24"/>
          <w:szCs w:val="24"/>
          <w:lang w:val="en-US"/>
        </w:rPr>
        <w:t xml:space="preserve"> (low vs high)</w:t>
      </w:r>
      <w:r w:rsidR="00DB06F4" w:rsidRPr="001B6970">
        <w:rPr>
          <w:sz w:val="24"/>
          <w:szCs w:val="24"/>
          <w:lang w:val="en-US"/>
        </w:rPr>
        <w:t xml:space="preserve">. </w:t>
      </w:r>
      <w:r w:rsidR="00DB06F4">
        <w:rPr>
          <w:sz w:val="24"/>
          <w:szCs w:val="24"/>
          <w:lang w:val="en-US"/>
        </w:rPr>
        <w:t>Internal validation using c</w:t>
      </w:r>
      <w:r w:rsidR="00DB06F4" w:rsidRPr="001B6970">
        <w:rPr>
          <w:sz w:val="24"/>
          <w:szCs w:val="24"/>
          <w:lang w:val="en-US"/>
        </w:rPr>
        <w:t xml:space="preserve">ross-validation focused on the low prevalence settings. </w:t>
      </w:r>
      <w:r w:rsidR="00DB06F4">
        <w:rPr>
          <w:sz w:val="24"/>
          <w:szCs w:val="24"/>
          <w:lang w:val="en-US"/>
        </w:rPr>
        <w:t>The s</w:t>
      </w:r>
      <w:r w:rsidR="00DB06F4" w:rsidRPr="001B6970">
        <w:rPr>
          <w:sz w:val="24"/>
          <w:szCs w:val="24"/>
          <w:lang w:val="en-US"/>
        </w:rPr>
        <w:t>ample size was 5677, of which 1251</w:t>
      </w:r>
      <w:r w:rsidR="00DB06F4">
        <w:rPr>
          <w:sz w:val="24"/>
          <w:szCs w:val="24"/>
          <w:lang w:val="en-US"/>
        </w:rPr>
        <w:t xml:space="preserve"> in low prevalence settings. The prevalence of CAD in </w:t>
      </w:r>
      <w:r w:rsidR="00DB06F4" w:rsidRPr="001B6970">
        <w:rPr>
          <w:sz w:val="24"/>
          <w:szCs w:val="24"/>
          <w:lang w:val="en-US"/>
        </w:rPr>
        <w:t>low prevalence settings</w:t>
      </w:r>
      <w:r w:rsidR="00DB06F4">
        <w:rPr>
          <w:sz w:val="24"/>
          <w:szCs w:val="24"/>
          <w:lang w:val="en-US"/>
        </w:rPr>
        <w:t xml:space="preserve"> was 46% (579/1251)</w:t>
      </w:r>
      <w:r w:rsidR="00DB06F4" w:rsidRPr="001B6970">
        <w:rPr>
          <w:sz w:val="24"/>
          <w:szCs w:val="24"/>
          <w:lang w:val="en-US"/>
        </w:rPr>
        <w:t xml:space="preserve">. The cross-validated c-statistic of the model was 0.79. </w:t>
      </w:r>
      <w:r w:rsidR="00EE3BC9">
        <w:rPr>
          <w:sz w:val="24"/>
          <w:szCs w:val="24"/>
          <w:lang w:val="en-US"/>
        </w:rPr>
        <w:t xml:space="preserve">Using a similar approach as for the ovarian cancer data, we obtain an estimated </w:t>
      </w:r>
      <w:r w:rsidR="00DB06F4" w:rsidRPr="00575BB6">
        <w:rPr>
          <w:sz w:val="24"/>
          <w:szCs w:val="24"/>
          <w:lang w:val="en-US"/>
        </w:rPr>
        <w:t>Cox-Snell R-squared estimate of 0.</w:t>
      </w:r>
      <w:r w:rsidR="00EE3BC9">
        <w:rPr>
          <w:sz w:val="24"/>
          <w:szCs w:val="24"/>
          <w:lang w:val="en-US"/>
        </w:rPr>
        <w:t>24</w:t>
      </w:r>
      <w:r w:rsidR="00DB06F4" w:rsidRPr="00575BB6">
        <w:rPr>
          <w:sz w:val="24"/>
          <w:szCs w:val="24"/>
          <w:lang w:val="en-US"/>
        </w:rPr>
        <w:t xml:space="preserve">. An </w:t>
      </w:r>
      <w:r w:rsidR="00DB06F4" w:rsidRPr="00575BB6">
        <w:rPr>
          <w:sz w:val="24"/>
          <w:szCs w:val="24"/>
          <w:lang w:val="en-US"/>
        </w:rPr>
        <w:lastRenderedPageBreak/>
        <w:t>adjusted version of the R-squared is not strictly needed because the model was validated using cross-validation.</w:t>
      </w:r>
    </w:p>
    <w:p w14:paraId="18645ADC" w14:textId="71FAB5A3" w:rsidR="004B4B63" w:rsidRDefault="004B4B63" w:rsidP="00F03C5E">
      <w:pPr>
        <w:spacing w:line="276" w:lineRule="auto"/>
        <w:rPr>
          <w:b/>
          <w:color w:val="000000" w:themeColor="text1"/>
          <w:sz w:val="24"/>
          <w:lang w:val="en-US"/>
        </w:rPr>
      </w:pPr>
    </w:p>
    <w:p w14:paraId="3B3620EA" w14:textId="2AE08B07" w:rsidR="00DB06F4" w:rsidRPr="00EE6589" w:rsidRDefault="00DB06F4" w:rsidP="00DB06F4">
      <w:pPr>
        <w:spacing w:line="276" w:lineRule="auto"/>
        <w:rPr>
          <w:i/>
          <w:sz w:val="24"/>
          <w:szCs w:val="24"/>
          <w:lang w:val="en-US"/>
        </w:rPr>
      </w:pPr>
      <w:r w:rsidRPr="00EE6589">
        <w:rPr>
          <w:i/>
          <w:sz w:val="24"/>
          <w:szCs w:val="24"/>
          <w:lang w:val="en-US"/>
        </w:rPr>
        <w:t xml:space="preserve">Basic strategy: maximum likelihood logistic regression with </w:t>
      </w:r>
      <w:r w:rsidR="00E20324">
        <w:rPr>
          <w:i/>
          <w:sz w:val="24"/>
          <w:szCs w:val="24"/>
          <w:lang w:val="en-US"/>
        </w:rPr>
        <w:t xml:space="preserve">12 </w:t>
      </w:r>
      <w:r w:rsidRPr="00EE6589">
        <w:rPr>
          <w:i/>
          <w:sz w:val="24"/>
          <w:szCs w:val="24"/>
          <w:lang w:val="en-US"/>
        </w:rPr>
        <w:t>predictive parameters</w:t>
      </w:r>
    </w:p>
    <w:p w14:paraId="269988C0" w14:textId="77777777" w:rsidR="00DB06F4" w:rsidRDefault="00DB06F4" w:rsidP="00DB06F4">
      <w:pPr>
        <w:spacing w:line="276" w:lineRule="auto"/>
        <w:rPr>
          <w:sz w:val="24"/>
          <w:szCs w:val="24"/>
          <w:lang w:val="en-US"/>
        </w:rPr>
      </w:pPr>
    </w:p>
    <w:p w14:paraId="6B1FFC1F" w14:textId="16287547" w:rsidR="00DB06F4" w:rsidRDefault="00DB06F4" w:rsidP="00DB06F4">
      <w:pPr>
        <w:spacing w:line="276" w:lineRule="auto"/>
        <w:rPr>
          <w:sz w:val="24"/>
          <w:szCs w:val="24"/>
          <w:lang w:val="en-US"/>
        </w:rPr>
      </w:pPr>
      <w:r>
        <w:rPr>
          <w:sz w:val="24"/>
          <w:szCs w:val="24"/>
          <w:lang w:val="en-US"/>
        </w:rPr>
        <w:t xml:space="preserve">Assuming </w:t>
      </w:r>
      <w:r w:rsidR="003C30B1">
        <w:rPr>
          <w:sz w:val="24"/>
          <w:szCs w:val="24"/>
          <w:lang w:val="en-US"/>
        </w:rPr>
        <w:t>an outcome prevalence</w:t>
      </w:r>
      <w:r>
        <w:rPr>
          <w:sz w:val="24"/>
          <w:szCs w:val="24"/>
          <w:lang w:val="en-US"/>
        </w:rPr>
        <w:t xml:space="preserve"> of </w:t>
      </w:r>
      <w:r w:rsidR="003C30B1">
        <w:rPr>
          <w:sz w:val="24"/>
          <w:szCs w:val="24"/>
          <w:lang w:val="en-US"/>
        </w:rPr>
        <w:t>4</w:t>
      </w:r>
      <w:r w:rsidR="00CD0682">
        <w:rPr>
          <w:sz w:val="24"/>
          <w:szCs w:val="24"/>
          <w:lang w:val="en-US"/>
        </w:rPr>
        <w:t>6</w:t>
      </w:r>
      <w:r w:rsidR="003C30B1">
        <w:rPr>
          <w:sz w:val="24"/>
          <w:szCs w:val="24"/>
          <w:lang w:val="en-US"/>
        </w:rPr>
        <w:t>%</w:t>
      </w:r>
      <w:r>
        <w:rPr>
          <w:sz w:val="24"/>
          <w:szCs w:val="24"/>
          <w:lang w:val="en-US"/>
        </w:rPr>
        <w:t>, and a Cox-Snell R-squared of 0.</w:t>
      </w:r>
      <w:r w:rsidR="00CD0682">
        <w:rPr>
          <w:sz w:val="24"/>
          <w:szCs w:val="24"/>
          <w:lang w:val="en-US"/>
        </w:rPr>
        <w:t>24</w:t>
      </w:r>
      <w:r>
        <w:rPr>
          <w:sz w:val="24"/>
          <w:szCs w:val="24"/>
          <w:lang w:val="en-US"/>
        </w:rPr>
        <w:t>, we proceed with the calculation of each step of the procedure:</w:t>
      </w:r>
    </w:p>
    <w:p w14:paraId="45183150" w14:textId="77777777" w:rsidR="00DB06F4" w:rsidRDefault="00DB06F4" w:rsidP="00DB06F4">
      <w:pPr>
        <w:spacing w:line="276" w:lineRule="auto"/>
        <w:rPr>
          <w:b/>
          <w:color w:val="000000" w:themeColor="text1"/>
          <w:sz w:val="24"/>
          <w:lang w:val="en-US"/>
        </w:rPr>
      </w:pPr>
    </w:p>
    <w:p w14:paraId="4C28B43C" w14:textId="59E1FA6E" w:rsidR="00DB06F4" w:rsidRDefault="00DB06F4" w:rsidP="00DB06F4">
      <w:pPr>
        <w:spacing w:line="276" w:lineRule="auto"/>
        <w:rPr>
          <w:sz w:val="24"/>
          <w:szCs w:val="24"/>
          <w:lang w:val="en-US"/>
        </w:rPr>
      </w:pPr>
      <w:r w:rsidRPr="00487E2B">
        <w:rPr>
          <w:b/>
          <w:sz w:val="24"/>
          <w:szCs w:val="24"/>
          <w:lang w:val="en-US"/>
        </w:rPr>
        <w:t>Step 1</w:t>
      </w:r>
      <w:r w:rsidRPr="00487E2B">
        <w:rPr>
          <w:sz w:val="24"/>
          <w:szCs w:val="24"/>
          <w:lang w:val="en-US"/>
        </w:rPr>
        <w:t xml:space="preserve"> </w:t>
      </w:r>
      <w:r>
        <w:rPr>
          <w:sz w:val="24"/>
          <w:szCs w:val="24"/>
          <w:lang w:val="en-US"/>
        </w:rPr>
        <w:t xml:space="preserve">The required minimum sample size for precise estimation of model’s intercept (margin of error </w:t>
      </w:r>
      <w:r>
        <w:rPr>
          <w:rFonts w:cstheme="minorHAnsi"/>
          <w:sz w:val="24"/>
          <w:szCs w:val="24"/>
          <w:lang w:val="en-US"/>
        </w:rPr>
        <w:t>≤</w:t>
      </w:r>
      <w:r>
        <w:rPr>
          <w:sz w:val="24"/>
          <w:szCs w:val="24"/>
          <w:lang w:val="en-US"/>
        </w:rPr>
        <w:t>0.05) is 382 patients.</w:t>
      </w:r>
    </w:p>
    <w:p w14:paraId="50974A65" w14:textId="2927F27F" w:rsidR="00DB06F4" w:rsidRDefault="00DB06F4" w:rsidP="00DB06F4">
      <w:pPr>
        <w:spacing w:line="276" w:lineRule="auto"/>
        <w:rPr>
          <w:sz w:val="24"/>
          <w:szCs w:val="24"/>
          <w:lang w:val="en-US"/>
        </w:rPr>
      </w:pPr>
      <w:r>
        <w:rPr>
          <w:b/>
          <w:sz w:val="24"/>
          <w:szCs w:val="24"/>
          <w:lang w:val="en-US"/>
        </w:rPr>
        <w:t xml:space="preserve">Step 2 </w:t>
      </w:r>
      <w:r>
        <w:rPr>
          <w:sz w:val="24"/>
          <w:szCs w:val="24"/>
          <w:lang w:val="en-US"/>
        </w:rPr>
        <w:t>The required minimum sample size f</w:t>
      </w:r>
      <w:r w:rsidRPr="00166D2B">
        <w:rPr>
          <w:sz w:val="24"/>
          <w:szCs w:val="24"/>
          <w:lang w:val="en-US"/>
        </w:rPr>
        <w:t xml:space="preserve">or a small mean </w:t>
      </w:r>
      <w:r>
        <w:rPr>
          <w:sz w:val="24"/>
          <w:szCs w:val="24"/>
          <w:lang w:val="en-US"/>
        </w:rPr>
        <w:t>absolute</w:t>
      </w:r>
      <w:r w:rsidRPr="00166D2B">
        <w:rPr>
          <w:sz w:val="24"/>
          <w:szCs w:val="24"/>
          <w:lang w:val="en-US"/>
        </w:rPr>
        <w:t xml:space="preserve"> predict</w:t>
      </w:r>
      <w:r>
        <w:rPr>
          <w:sz w:val="24"/>
          <w:szCs w:val="24"/>
          <w:lang w:val="en-US"/>
        </w:rPr>
        <w:t>ion error</w:t>
      </w:r>
      <w:r w:rsidRPr="00166D2B">
        <w:rPr>
          <w:sz w:val="24"/>
          <w:szCs w:val="24"/>
          <w:lang w:val="en-US"/>
        </w:rPr>
        <w:t xml:space="preserve"> </w:t>
      </w:r>
      <w:r>
        <w:rPr>
          <w:sz w:val="24"/>
          <w:szCs w:val="24"/>
          <w:lang w:val="en-US"/>
        </w:rPr>
        <w:t xml:space="preserve">(MAPE target 0.05) </w:t>
      </w:r>
      <w:r w:rsidRPr="00166D2B">
        <w:rPr>
          <w:sz w:val="24"/>
          <w:szCs w:val="24"/>
          <w:lang w:val="en-US"/>
        </w:rPr>
        <w:t>across all individuals</w:t>
      </w:r>
      <w:r>
        <w:rPr>
          <w:sz w:val="24"/>
          <w:szCs w:val="24"/>
          <w:lang w:val="en-US"/>
        </w:rPr>
        <w:t xml:space="preserve"> is </w:t>
      </w:r>
      <w:r w:rsidR="005419EA">
        <w:rPr>
          <w:sz w:val="24"/>
          <w:szCs w:val="24"/>
          <w:lang w:val="en-US"/>
        </w:rPr>
        <w:t>669</w:t>
      </w:r>
      <w:r>
        <w:rPr>
          <w:sz w:val="24"/>
          <w:szCs w:val="24"/>
          <w:lang w:val="en-US"/>
        </w:rPr>
        <w:t>.</w:t>
      </w:r>
    </w:p>
    <w:p w14:paraId="570DF469" w14:textId="7C8EB379" w:rsidR="00DB06F4" w:rsidRDefault="00DB06F4" w:rsidP="00DB06F4">
      <w:pPr>
        <w:spacing w:line="276" w:lineRule="auto"/>
        <w:rPr>
          <w:sz w:val="24"/>
          <w:szCs w:val="24"/>
          <w:lang w:val="en-US"/>
        </w:rPr>
      </w:pPr>
      <w:r>
        <w:rPr>
          <w:b/>
          <w:sz w:val="24"/>
          <w:szCs w:val="24"/>
          <w:lang w:val="en-US"/>
        </w:rPr>
        <w:t xml:space="preserve">Step 3 </w:t>
      </w:r>
      <w:r>
        <w:rPr>
          <w:sz w:val="24"/>
          <w:szCs w:val="24"/>
          <w:lang w:val="en-US"/>
        </w:rPr>
        <w:t>T</w:t>
      </w:r>
      <w:r w:rsidRPr="003A36CB">
        <w:rPr>
          <w:sz w:val="24"/>
          <w:szCs w:val="24"/>
          <w:lang w:val="en-US"/>
        </w:rPr>
        <w:t xml:space="preserve">he </w:t>
      </w:r>
      <w:r>
        <w:rPr>
          <w:sz w:val="24"/>
          <w:szCs w:val="24"/>
          <w:lang w:val="en-US"/>
        </w:rPr>
        <w:t xml:space="preserve">required minimum </w:t>
      </w:r>
      <w:r w:rsidRPr="003A36CB">
        <w:rPr>
          <w:sz w:val="24"/>
          <w:szCs w:val="24"/>
          <w:lang w:val="en-US"/>
        </w:rPr>
        <w:t>sample size that will produce a small required shrinkage of predictor effects</w:t>
      </w:r>
      <w:r>
        <w:rPr>
          <w:sz w:val="24"/>
          <w:szCs w:val="24"/>
          <w:lang w:val="en-US"/>
        </w:rPr>
        <w:t xml:space="preserve"> (</w:t>
      </w:r>
      <w:r>
        <w:rPr>
          <w:rFonts w:cstheme="minorHAnsi"/>
          <w:sz w:val="24"/>
          <w:szCs w:val="24"/>
          <w:lang w:val="en-US"/>
        </w:rPr>
        <w:t>≤</w:t>
      </w:r>
      <w:r>
        <w:rPr>
          <w:sz w:val="24"/>
          <w:szCs w:val="24"/>
          <w:lang w:val="en-US"/>
        </w:rPr>
        <w:t xml:space="preserve">10%) is </w:t>
      </w:r>
      <w:r w:rsidR="00E20324">
        <w:rPr>
          <w:sz w:val="24"/>
          <w:szCs w:val="24"/>
          <w:lang w:val="en-US"/>
        </w:rPr>
        <w:t>387</w:t>
      </w:r>
      <w:r>
        <w:rPr>
          <w:sz w:val="24"/>
          <w:szCs w:val="24"/>
          <w:lang w:val="en-US"/>
        </w:rPr>
        <w:t xml:space="preserve">. </w:t>
      </w:r>
    </w:p>
    <w:p w14:paraId="4D663350" w14:textId="441F03FE" w:rsidR="00DB06F4" w:rsidRDefault="00DB06F4" w:rsidP="00DB06F4">
      <w:pPr>
        <w:spacing w:line="276" w:lineRule="auto"/>
        <w:rPr>
          <w:sz w:val="24"/>
          <w:szCs w:val="24"/>
          <w:lang w:val="en-US"/>
        </w:rPr>
      </w:pPr>
      <w:r>
        <w:rPr>
          <w:b/>
          <w:sz w:val="24"/>
          <w:szCs w:val="24"/>
          <w:lang w:val="en-US"/>
        </w:rPr>
        <w:t xml:space="preserve">Step 4 </w:t>
      </w:r>
      <w:r w:rsidRPr="00C2431B">
        <w:rPr>
          <w:sz w:val="24"/>
          <w:szCs w:val="24"/>
          <w:lang w:val="en-US"/>
        </w:rPr>
        <w:t xml:space="preserve">The required </w:t>
      </w:r>
      <w:r>
        <w:rPr>
          <w:sz w:val="24"/>
          <w:szCs w:val="24"/>
          <w:lang w:val="en-US"/>
        </w:rPr>
        <w:t xml:space="preserve">minimum </w:t>
      </w:r>
      <w:r w:rsidRPr="00C2431B">
        <w:rPr>
          <w:sz w:val="24"/>
          <w:szCs w:val="24"/>
          <w:lang w:val="en-US"/>
        </w:rPr>
        <w:t xml:space="preserve">sample size to obtain an expected optimism of 0.05 in </w:t>
      </w:r>
      <w:proofErr w:type="spellStart"/>
      <w:r w:rsidRPr="00C2431B">
        <w:rPr>
          <w:sz w:val="24"/>
          <w:szCs w:val="24"/>
          <w:lang w:val="en-US"/>
        </w:rPr>
        <w:t>Nagelkerke’s</w:t>
      </w:r>
      <w:proofErr w:type="spellEnd"/>
      <w:r w:rsidRPr="00C2431B">
        <w:rPr>
          <w:sz w:val="24"/>
          <w:szCs w:val="24"/>
          <w:lang w:val="en-US"/>
        </w:rPr>
        <w:t xml:space="preserve"> R-squared is </w:t>
      </w:r>
      <w:r w:rsidR="005419EA">
        <w:rPr>
          <w:sz w:val="24"/>
          <w:szCs w:val="24"/>
          <w:lang w:val="en-US"/>
        </w:rPr>
        <w:t>2</w:t>
      </w:r>
      <w:r w:rsidR="00E20324">
        <w:rPr>
          <w:sz w:val="24"/>
          <w:szCs w:val="24"/>
          <w:lang w:val="en-US"/>
        </w:rPr>
        <w:t>74</w:t>
      </w:r>
      <w:r w:rsidR="005419EA">
        <w:rPr>
          <w:sz w:val="24"/>
          <w:szCs w:val="24"/>
          <w:lang w:val="en-US"/>
        </w:rPr>
        <w:t xml:space="preserve"> </w:t>
      </w:r>
      <w:r w:rsidRPr="00C2431B">
        <w:rPr>
          <w:sz w:val="24"/>
          <w:szCs w:val="24"/>
          <w:lang w:val="en-US"/>
        </w:rPr>
        <w:t>patients.</w:t>
      </w:r>
    </w:p>
    <w:p w14:paraId="64CB75BA" w14:textId="77777777" w:rsidR="00DB06F4" w:rsidRDefault="00DB06F4" w:rsidP="00DB06F4">
      <w:pPr>
        <w:spacing w:line="276" w:lineRule="auto"/>
        <w:rPr>
          <w:sz w:val="24"/>
          <w:szCs w:val="24"/>
          <w:lang w:val="en-US"/>
        </w:rPr>
      </w:pPr>
    </w:p>
    <w:p w14:paraId="6C704F76" w14:textId="5B845864" w:rsidR="00DB06F4" w:rsidRDefault="00DB06F4" w:rsidP="00DB06F4">
      <w:pPr>
        <w:spacing w:line="276" w:lineRule="auto"/>
        <w:rPr>
          <w:sz w:val="24"/>
          <w:szCs w:val="24"/>
          <w:lang w:val="en-US"/>
        </w:rPr>
      </w:pPr>
      <w:r>
        <w:rPr>
          <w:sz w:val="24"/>
          <w:szCs w:val="24"/>
          <w:lang w:val="en-US"/>
        </w:rPr>
        <w:t xml:space="preserve">Based on these calculations, at least </w:t>
      </w:r>
      <w:r w:rsidR="005419EA">
        <w:rPr>
          <w:sz w:val="24"/>
          <w:szCs w:val="24"/>
          <w:lang w:val="en-US"/>
        </w:rPr>
        <w:t xml:space="preserve">669 </w:t>
      </w:r>
      <w:r>
        <w:rPr>
          <w:sz w:val="24"/>
          <w:szCs w:val="24"/>
          <w:lang w:val="en-US"/>
        </w:rPr>
        <w:t xml:space="preserve">patients are required. </w:t>
      </w:r>
    </w:p>
    <w:p w14:paraId="2BA55B7A" w14:textId="77777777" w:rsidR="00DB06F4" w:rsidRDefault="00DB06F4" w:rsidP="00DB06F4">
      <w:pPr>
        <w:spacing w:line="276" w:lineRule="auto"/>
        <w:rPr>
          <w:sz w:val="24"/>
          <w:szCs w:val="24"/>
          <w:lang w:val="en-US"/>
        </w:rPr>
      </w:pPr>
    </w:p>
    <w:p w14:paraId="01B329AC" w14:textId="3620B2BB" w:rsidR="00DB06F4" w:rsidRPr="00EE6589" w:rsidRDefault="00DB06F4" w:rsidP="00DB06F4">
      <w:pPr>
        <w:spacing w:line="276" w:lineRule="auto"/>
        <w:rPr>
          <w:i/>
          <w:sz w:val="24"/>
          <w:szCs w:val="24"/>
          <w:lang w:val="en-US"/>
        </w:rPr>
      </w:pPr>
      <w:r w:rsidRPr="00EE6589">
        <w:rPr>
          <w:i/>
          <w:sz w:val="24"/>
          <w:szCs w:val="24"/>
          <w:lang w:val="en-US"/>
        </w:rPr>
        <w:t xml:space="preserve">Using restricted cubic splines for continuous predictors: </w:t>
      </w:r>
      <w:r w:rsidR="00E20324" w:rsidRPr="00EE6589">
        <w:rPr>
          <w:i/>
          <w:sz w:val="24"/>
          <w:szCs w:val="24"/>
          <w:lang w:val="en-US"/>
        </w:rPr>
        <w:t>1</w:t>
      </w:r>
      <w:r w:rsidR="00E20324">
        <w:rPr>
          <w:i/>
          <w:sz w:val="24"/>
          <w:szCs w:val="24"/>
          <w:lang w:val="en-US"/>
        </w:rPr>
        <w:t>6</w:t>
      </w:r>
      <w:r w:rsidR="00E20324" w:rsidRPr="00EE6589">
        <w:rPr>
          <w:i/>
          <w:sz w:val="24"/>
          <w:szCs w:val="24"/>
          <w:lang w:val="en-US"/>
        </w:rPr>
        <w:t xml:space="preserve"> </w:t>
      </w:r>
      <w:r w:rsidRPr="00EE6589">
        <w:rPr>
          <w:i/>
          <w:sz w:val="24"/>
          <w:szCs w:val="24"/>
          <w:lang w:val="en-US"/>
        </w:rPr>
        <w:t>predictive parameters</w:t>
      </w:r>
    </w:p>
    <w:p w14:paraId="51525080" w14:textId="77777777" w:rsidR="00DB06F4" w:rsidRDefault="00DB06F4" w:rsidP="00DB06F4">
      <w:pPr>
        <w:spacing w:line="276" w:lineRule="auto"/>
        <w:rPr>
          <w:sz w:val="24"/>
          <w:szCs w:val="24"/>
          <w:highlight w:val="yellow"/>
          <w:lang w:val="en-US"/>
        </w:rPr>
      </w:pPr>
    </w:p>
    <w:p w14:paraId="5DE70E00" w14:textId="38EF5725" w:rsidR="00DB06F4" w:rsidRDefault="00DB06F4" w:rsidP="00DB06F4">
      <w:pPr>
        <w:spacing w:line="276" w:lineRule="auto"/>
        <w:rPr>
          <w:sz w:val="24"/>
          <w:szCs w:val="24"/>
          <w:lang w:val="en-US"/>
        </w:rPr>
      </w:pPr>
      <w:r w:rsidRPr="00EE6589">
        <w:rPr>
          <w:sz w:val="24"/>
          <w:szCs w:val="24"/>
          <w:lang w:val="en-US"/>
        </w:rPr>
        <w:t xml:space="preserve">Applying the same method for </w:t>
      </w:r>
      <w:r w:rsidR="005419EA" w:rsidRPr="00EE6589">
        <w:rPr>
          <w:sz w:val="24"/>
          <w:szCs w:val="24"/>
          <w:lang w:val="en-US"/>
        </w:rPr>
        <w:t>1</w:t>
      </w:r>
      <w:r w:rsidR="005419EA">
        <w:rPr>
          <w:sz w:val="24"/>
          <w:szCs w:val="24"/>
          <w:lang w:val="en-US"/>
        </w:rPr>
        <w:t>6</w:t>
      </w:r>
      <w:r w:rsidR="005419EA" w:rsidRPr="00EE6589">
        <w:rPr>
          <w:sz w:val="24"/>
          <w:szCs w:val="24"/>
          <w:lang w:val="en-US"/>
        </w:rPr>
        <w:t xml:space="preserve"> </w:t>
      </w:r>
      <w:r w:rsidRPr="00EE6589">
        <w:rPr>
          <w:sz w:val="24"/>
          <w:szCs w:val="24"/>
          <w:lang w:val="en-US"/>
        </w:rPr>
        <w:t>parameters, a prevalence of 0.</w:t>
      </w:r>
      <w:r>
        <w:rPr>
          <w:sz w:val="24"/>
          <w:szCs w:val="24"/>
          <w:lang w:val="en-US"/>
        </w:rPr>
        <w:t>46</w:t>
      </w:r>
      <w:r w:rsidRPr="00EE6589">
        <w:rPr>
          <w:sz w:val="24"/>
          <w:szCs w:val="24"/>
          <w:lang w:val="en-US"/>
        </w:rPr>
        <w:t>, and a Cox-Snell R-squared of 0.</w:t>
      </w:r>
      <w:r w:rsidR="00CD0682">
        <w:rPr>
          <w:sz w:val="24"/>
          <w:szCs w:val="24"/>
          <w:lang w:val="en-US"/>
        </w:rPr>
        <w:t>24</w:t>
      </w:r>
      <w:r w:rsidRPr="00EE6589">
        <w:rPr>
          <w:sz w:val="24"/>
          <w:szCs w:val="24"/>
          <w:lang w:val="en-US"/>
        </w:rPr>
        <w:t xml:space="preserve">, we end up with a </w:t>
      </w:r>
      <w:r>
        <w:rPr>
          <w:sz w:val="24"/>
          <w:szCs w:val="24"/>
          <w:lang w:val="en-US"/>
        </w:rPr>
        <w:t xml:space="preserve">required </w:t>
      </w:r>
      <w:r w:rsidRPr="00EE6589">
        <w:rPr>
          <w:sz w:val="24"/>
          <w:szCs w:val="24"/>
          <w:lang w:val="en-US"/>
        </w:rPr>
        <w:t xml:space="preserve">sample size of </w:t>
      </w:r>
      <w:r>
        <w:rPr>
          <w:sz w:val="24"/>
          <w:szCs w:val="24"/>
          <w:lang w:val="en-US"/>
        </w:rPr>
        <w:t xml:space="preserve">at least </w:t>
      </w:r>
      <w:r w:rsidR="00221B6C">
        <w:rPr>
          <w:sz w:val="24"/>
          <w:szCs w:val="24"/>
          <w:lang w:val="en-US"/>
        </w:rPr>
        <w:t>87</w:t>
      </w:r>
      <w:r w:rsidR="00C20BA8">
        <w:rPr>
          <w:sz w:val="24"/>
          <w:szCs w:val="24"/>
          <w:lang w:val="en-US"/>
        </w:rPr>
        <w:t>4</w:t>
      </w:r>
      <w:r w:rsidRPr="00EE6589">
        <w:rPr>
          <w:sz w:val="24"/>
          <w:szCs w:val="24"/>
          <w:lang w:val="en-US"/>
        </w:rPr>
        <w:t xml:space="preserve">. </w:t>
      </w:r>
    </w:p>
    <w:p w14:paraId="727BC459" w14:textId="77777777" w:rsidR="00DB06F4" w:rsidRDefault="00DB06F4" w:rsidP="00F03C5E">
      <w:pPr>
        <w:spacing w:line="276" w:lineRule="auto"/>
        <w:rPr>
          <w:sz w:val="24"/>
          <w:szCs w:val="24"/>
          <w:lang w:val="en-US"/>
        </w:rPr>
      </w:pPr>
    </w:p>
    <w:p w14:paraId="112875DB" w14:textId="77777777" w:rsidR="00DB06F4" w:rsidRPr="002B5823" w:rsidRDefault="00DB06F4" w:rsidP="00DB06F4">
      <w:pPr>
        <w:spacing w:line="276" w:lineRule="auto"/>
        <w:rPr>
          <w:i/>
          <w:sz w:val="24"/>
          <w:szCs w:val="24"/>
          <w:lang w:val="en-US"/>
        </w:rPr>
      </w:pPr>
      <w:r w:rsidRPr="002B5823">
        <w:rPr>
          <w:i/>
          <w:sz w:val="24"/>
          <w:szCs w:val="24"/>
          <w:lang w:val="en-US"/>
        </w:rPr>
        <w:t>Conclusion</w:t>
      </w:r>
    </w:p>
    <w:p w14:paraId="583E1F36" w14:textId="77777777" w:rsidR="00DB06F4" w:rsidRDefault="00DB06F4" w:rsidP="00DB06F4">
      <w:pPr>
        <w:spacing w:line="276" w:lineRule="auto"/>
        <w:rPr>
          <w:sz w:val="24"/>
          <w:szCs w:val="24"/>
          <w:lang w:val="en-US"/>
        </w:rPr>
      </w:pPr>
    </w:p>
    <w:p w14:paraId="6AD80A70" w14:textId="55B85723" w:rsidR="00C27675" w:rsidRPr="00DB06F4" w:rsidRDefault="00DB06F4" w:rsidP="00F03C5E">
      <w:pPr>
        <w:spacing w:line="276" w:lineRule="auto"/>
        <w:rPr>
          <w:sz w:val="24"/>
          <w:szCs w:val="24"/>
          <w:lang w:val="en-US"/>
        </w:rPr>
      </w:pPr>
      <w:r>
        <w:rPr>
          <w:sz w:val="24"/>
          <w:szCs w:val="24"/>
          <w:lang w:val="en-US"/>
        </w:rPr>
        <w:t xml:space="preserve">We concluded that at least </w:t>
      </w:r>
      <w:r w:rsidR="00221B6C">
        <w:rPr>
          <w:sz w:val="24"/>
          <w:szCs w:val="24"/>
          <w:lang w:val="en-US"/>
        </w:rPr>
        <w:t xml:space="preserve">669 </w:t>
      </w:r>
      <w:r>
        <w:rPr>
          <w:sz w:val="24"/>
          <w:szCs w:val="24"/>
          <w:lang w:val="en-US"/>
        </w:rPr>
        <w:t xml:space="preserve">and </w:t>
      </w:r>
      <w:r w:rsidR="00221B6C">
        <w:rPr>
          <w:sz w:val="24"/>
          <w:szCs w:val="24"/>
          <w:lang w:val="en-US"/>
        </w:rPr>
        <w:t>87</w:t>
      </w:r>
      <w:r w:rsidR="00C20BA8">
        <w:rPr>
          <w:sz w:val="24"/>
          <w:szCs w:val="24"/>
          <w:lang w:val="en-US"/>
        </w:rPr>
        <w:t>4</w:t>
      </w:r>
      <w:r w:rsidR="00221B6C">
        <w:rPr>
          <w:sz w:val="24"/>
          <w:szCs w:val="24"/>
          <w:lang w:val="en-US"/>
        </w:rPr>
        <w:t xml:space="preserve"> </w:t>
      </w:r>
      <w:r>
        <w:rPr>
          <w:sz w:val="24"/>
          <w:szCs w:val="24"/>
          <w:lang w:val="en-US"/>
        </w:rPr>
        <w:t xml:space="preserve">patients are required for the models with </w:t>
      </w:r>
      <w:r w:rsidR="00221B6C">
        <w:rPr>
          <w:sz w:val="24"/>
          <w:szCs w:val="24"/>
          <w:lang w:val="en-US"/>
        </w:rPr>
        <w:t xml:space="preserve">12 </w:t>
      </w:r>
      <w:r>
        <w:rPr>
          <w:sz w:val="24"/>
          <w:szCs w:val="24"/>
          <w:lang w:val="en-US"/>
        </w:rPr>
        <w:t xml:space="preserve">and </w:t>
      </w:r>
      <w:r w:rsidR="00221B6C">
        <w:rPr>
          <w:sz w:val="24"/>
          <w:szCs w:val="24"/>
          <w:lang w:val="en-US"/>
        </w:rPr>
        <w:t xml:space="preserve">16 </w:t>
      </w:r>
      <w:r>
        <w:rPr>
          <w:sz w:val="24"/>
          <w:szCs w:val="24"/>
          <w:lang w:val="en-US"/>
        </w:rPr>
        <w:t xml:space="preserve">parameters respectively. In our analysis, we add patients in batches of 50, therefore, we rounded these numbers upwards to </w:t>
      </w:r>
      <w:r w:rsidR="00C20BA8">
        <w:rPr>
          <w:sz w:val="24"/>
          <w:szCs w:val="24"/>
          <w:lang w:val="en-US"/>
        </w:rPr>
        <w:t xml:space="preserve">700 </w:t>
      </w:r>
      <w:r>
        <w:rPr>
          <w:sz w:val="24"/>
          <w:szCs w:val="24"/>
          <w:lang w:val="en-US"/>
        </w:rPr>
        <w:t xml:space="preserve">and </w:t>
      </w:r>
      <w:r w:rsidR="00C20BA8">
        <w:rPr>
          <w:sz w:val="24"/>
          <w:szCs w:val="24"/>
          <w:lang w:val="en-US"/>
        </w:rPr>
        <w:t>900</w:t>
      </w:r>
      <w:r>
        <w:rPr>
          <w:sz w:val="24"/>
          <w:szCs w:val="24"/>
          <w:lang w:val="en-US"/>
        </w:rPr>
        <w:t>, respectively.</w:t>
      </w:r>
      <w:r w:rsidR="00C27675">
        <w:rPr>
          <w:b/>
          <w:color w:val="000000" w:themeColor="text1"/>
          <w:sz w:val="24"/>
          <w:lang w:val="en-US"/>
        </w:rPr>
        <w:br w:type="page"/>
      </w:r>
    </w:p>
    <w:p w14:paraId="63558516" w14:textId="2B1E0881" w:rsidR="000148F9" w:rsidRPr="009729D7" w:rsidRDefault="000148F9" w:rsidP="009729D7">
      <w:pPr>
        <w:pStyle w:val="Heading2"/>
        <w:rPr>
          <w:b/>
          <w:color w:val="000000" w:themeColor="text1"/>
          <w:sz w:val="24"/>
          <w:lang w:val="en-US"/>
        </w:rPr>
      </w:pPr>
      <w:r w:rsidRPr="009729D7">
        <w:rPr>
          <w:b/>
          <w:color w:val="000000" w:themeColor="text1"/>
          <w:sz w:val="24"/>
          <w:lang w:val="en-US"/>
        </w:rPr>
        <w:lastRenderedPageBreak/>
        <w:t>Appendix D. Additional Figures</w:t>
      </w:r>
    </w:p>
    <w:p w14:paraId="0B47FA2F" w14:textId="77777777" w:rsidR="000148F9" w:rsidRPr="00F91E7A" w:rsidRDefault="000148F9" w:rsidP="00F91E7A">
      <w:pPr>
        <w:spacing w:line="276" w:lineRule="auto"/>
        <w:rPr>
          <w:rFonts w:asciiTheme="majorHAnsi" w:eastAsiaTheme="majorEastAsia" w:hAnsiTheme="majorHAnsi" w:cstheme="majorBidi"/>
          <w:b/>
          <w:color w:val="000000" w:themeColor="text1"/>
          <w:sz w:val="24"/>
          <w:szCs w:val="26"/>
          <w:lang w:val="en-US"/>
        </w:rPr>
      </w:pPr>
    </w:p>
    <w:p w14:paraId="5BE537F8" w14:textId="1BF3C8D6" w:rsidR="002F52C3" w:rsidRPr="00813E48" w:rsidRDefault="002F52C3" w:rsidP="00F03C5E">
      <w:pPr>
        <w:spacing w:line="276" w:lineRule="auto"/>
        <w:rPr>
          <w:rFonts w:cstheme="minorHAnsi"/>
          <w:sz w:val="24"/>
          <w:szCs w:val="24"/>
          <w:lang w:val="en-US"/>
        </w:rPr>
      </w:pPr>
      <w:r w:rsidRPr="00813E48">
        <w:rPr>
          <w:rFonts w:cstheme="minorHAnsi"/>
          <w:b/>
          <w:sz w:val="24"/>
          <w:szCs w:val="24"/>
          <w:lang w:val="en-US"/>
        </w:rPr>
        <w:t>Figure S1</w:t>
      </w:r>
      <w:r>
        <w:rPr>
          <w:rFonts w:cstheme="minorHAnsi"/>
          <w:sz w:val="24"/>
          <w:szCs w:val="24"/>
          <w:lang w:val="en-US"/>
        </w:rPr>
        <w:t xml:space="preserve">. </w:t>
      </w:r>
      <w:r w:rsidRPr="00813E48">
        <w:rPr>
          <w:rFonts w:cstheme="minorHAnsi"/>
          <w:sz w:val="24"/>
          <w:szCs w:val="24"/>
          <w:lang w:val="en-US"/>
        </w:rPr>
        <w:t xml:space="preserve">Single learning curves of bootstrap-corrected AUC, </w:t>
      </w:r>
      <w:r w:rsidRPr="000D7845">
        <w:rPr>
          <w:rFonts w:cstheme="minorHAnsi"/>
          <w:sz w:val="24"/>
          <w:szCs w:val="24"/>
          <w:lang w:val="en-US"/>
        </w:rPr>
        <w:t>AUC optimism</w:t>
      </w:r>
      <w:r w:rsidR="00676792">
        <w:rPr>
          <w:rFonts w:cstheme="minorHAnsi"/>
          <w:sz w:val="24"/>
          <w:szCs w:val="24"/>
          <w:lang w:val="en-US"/>
        </w:rPr>
        <w:t>, and</w:t>
      </w:r>
      <w:r w:rsidR="004B6092">
        <w:rPr>
          <w:rFonts w:cstheme="minorHAnsi"/>
          <w:sz w:val="24"/>
          <w:szCs w:val="24"/>
          <w:lang w:val="en-US"/>
        </w:rPr>
        <w:t xml:space="preserve"> </w:t>
      </w:r>
      <w:r w:rsidR="004B6092" w:rsidRPr="00813E48">
        <w:rPr>
          <w:rFonts w:cstheme="minorHAnsi"/>
          <w:sz w:val="24"/>
          <w:szCs w:val="24"/>
          <w:lang w:val="en-US"/>
        </w:rPr>
        <w:t>bootstrap-corrected</w:t>
      </w:r>
      <w:r w:rsidRPr="00813E48">
        <w:rPr>
          <w:rFonts w:cstheme="minorHAnsi"/>
          <w:sz w:val="24"/>
          <w:szCs w:val="24"/>
          <w:lang w:val="en-US"/>
        </w:rPr>
        <w:t xml:space="preserve"> calibration slope</w:t>
      </w:r>
      <w:r>
        <w:rPr>
          <w:rFonts w:cstheme="minorHAnsi"/>
          <w:sz w:val="24"/>
          <w:szCs w:val="24"/>
          <w:lang w:val="en-US"/>
        </w:rPr>
        <w:t xml:space="preserve"> </w:t>
      </w:r>
      <w:r w:rsidRPr="00813E48">
        <w:rPr>
          <w:rFonts w:cstheme="minorHAnsi"/>
          <w:sz w:val="24"/>
          <w:szCs w:val="24"/>
          <w:lang w:val="en-US"/>
        </w:rPr>
        <w:t xml:space="preserve">for the </w:t>
      </w:r>
      <w:r w:rsidR="00570320">
        <w:rPr>
          <w:rFonts w:cstheme="minorHAnsi"/>
          <w:sz w:val="24"/>
          <w:szCs w:val="24"/>
          <w:lang w:val="en-US"/>
        </w:rPr>
        <w:t>CAD</w:t>
      </w:r>
      <w:r w:rsidRPr="00813E48">
        <w:rPr>
          <w:rFonts w:cstheme="minorHAnsi"/>
          <w:sz w:val="24"/>
          <w:szCs w:val="24"/>
          <w:lang w:val="en-US"/>
        </w:rPr>
        <w:t xml:space="preserve"> </w:t>
      </w:r>
      <w:r w:rsidR="00E66ABB">
        <w:rPr>
          <w:rFonts w:cstheme="minorHAnsi"/>
          <w:sz w:val="24"/>
          <w:szCs w:val="24"/>
          <w:lang w:val="en-US"/>
        </w:rPr>
        <w:t xml:space="preserve">dataset </w:t>
      </w:r>
      <w:r>
        <w:rPr>
          <w:rFonts w:cstheme="minorHAnsi"/>
          <w:sz w:val="24"/>
          <w:szCs w:val="24"/>
          <w:lang w:val="en-US"/>
        </w:rPr>
        <w:t>when missing data are handled with multiple imputation.</w:t>
      </w:r>
    </w:p>
    <w:p w14:paraId="07C4D020" w14:textId="77777777" w:rsidR="002F52C3" w:rsidRDefault="002F52C3" w:rsidP="00F03C5E">
      <w:pPr>
        <w:spacing w:line="276" w:lineRule="auto"/>
        <w:rPr>
          <w:lang w:val="en-US"/>
        </w:rPr>
      </w:pPr>
    </w:p>
    <w:p w14:paraId="1F2C77D4" w14:textId="73E5A9CF" w:rsidR="002F52C3" w:rsidRPr="0097279F" w:rsidRDefault="006062A0" w:rsidP="00F03C5E">
      <w:pPr>
        <w:spacing w:line="276" w:lineRule="auto"/>
        <w:rPr>
          <w:lang w:val="en-US"/>
        </w:rPr>
      </w:pPr>
      <w:r w:rsidRPr="004B6092">
        <w:rPr>
          <w:noProof/>
          <w:lang w:val="en-US" w:eastAsia="nl-BE"/>
        </w:rPr>
        <w:t xml:space="preserve"> </w:t>
      </w:r>
      <w:r w:rsidR="004B6092">
        <w:rPr>
          <w:noProof/>
          <w:lang w:eastAsia="nl-BE"/>
        </w:rPr>
        <w:drawing>
          <wp:inline distT="0" distB="0" distL="0" distR="0" wp14:anchorId="1E307316" wp14:editId="59F68001">
            <wp:extent cx="2725200" cy="1800000"/>
            <wp:effectExtent l="0" t="0" r="0" b="0"/>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UC MI.tiff"/>
                    <pic:cNvPicPr/>
                  </pic:nvPicPr>
                  <pic:blipFill rotWithShape="1">
                    <a:blip r:embed="rId6" cstate="print">
                      <a:extLst>
                        <a:ext uri="{28A0092B-C50C-407E-A947-70E740481C1C}">
                          <a14:useLocalDpi xmlns:a14="http://schemas.microsoft.com/office/drawing/2010/main" val="0"/>
                        </a:ext>
                      </a:extLst>
                    </a:blip>
                    <a:srcRect t="13176"/>
                    <a:stretch/>
                  </pic:blipFill>
                  <pic:spPr bwMode="auto">
                    <a:xfrm>
                      <a:off x="0" y="0"/>
                      <a:ext cx="2725200" cy="1800000"/>
                    </a:xfrm>
                    <a:prstGeom prst="rect">
                      <a:avLst/>
                    </a:prstGeom>
                    <a:ln>
                      <a:noFill/>
                    </a:ln>
                    <a:extLst>
                      <a:ext uri="{53640926-AAD7-44D8-BBD7-CCE9431645EC}">
                        <a14:shadowObscured xmlns:a14="http://schemas.microsoft.com/office/drawing/2010/main"/>
                      </a:ext>
                    </a:extLst>
                  </pic:spPr>
                </pic:pic>
              </a:graphicData>
            </a:graphic>
          </wp:inline>
        </w:drawing>
      </w:r>
      <w:r w:rsidR="004B6092">
        <w:rPr>
          <w:noProof/>
          <w:lang w:eastAsia="nl-BE"/>
        </w:rPr>
        <w:drawing>
          <wp:inline distT="0" distB="0" distL="0" distR="0" wp14:anchorId="6CBD0F0E" wp14:editId="29AB4142">
            <wp:extent cx="2725200" cy="1800000"/>
            <wp:effectExtent l="0" t="0" r="0" b="0"/>
            <wp:docPr id="21"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AUC optimism.tiff"/>
                    <pic:cNvPicPr/>
                  </pic:nvPicPr>
                  <pic:blipFill rotWithShape="1">
                    <a:blip r:embed="rId7" cstate="print">
                      <a:extLst>
                        <a:ext uri="{28A0092B-C50C-407E-A947-70E740481C1C}">
                          <a14:useLocalDpi xmlns:a14="http://schemas.microsoft.com/office/drawing/2010/main" val="0"/>
                        </a:ext>
                      </a:extLst>
                    </a:blip>
                    <a:srcRect t="13870" r="2676"/>
                    <a:stretch/>
                  </pic:blipFill>
                  <pic:spPr bwMode="auto">
                    <a:xfrm>
                      <a:off x="0" y="0"/>
                      <a:ext cx="2725200" cy="1800000"/>
                    </a:xfrm>
                    <a:prstGeom prst="rect">
                      <a:avLst/>
                    </a:prstGeom>
                    <a:ln>
                      <a:noFill/>
                    </a:ln>
                    <a:extLst>
                      <a:ext uri="{53640926-AAD7-44D8-BBD7-CCE9431645EC}">
                        <a14:shadowObscured xmlns:a14="http://schemas.microsoft.com/office/drawing/2010/main"/>
                      </a:ext>
                    </a:extLst>
                  </pic:spPr>
                </pic:pic>
              </a:graphicData>
            </a:graphic>
          </wp:inline>
        </w:drawing>
      </w:r>
    </w:p>
    <w:p w14:paraId="1101F069" w14:textId="225212AC" w:rsidR="002F52C3" w:rsidRDefault="002A2BE5" w:rsidP="00F03C5E">
      <w:pPr>
        <w:spacing w:line="276" w:lineRule="auto"/>
        <w:rPr>
          <w:b/>
          <w:color w:val="000000" w:themeColor="text1"/>
          <w:sz w:val="24"/>
          <w:szCs w:val="24"/>
          <w:lang w:val="en-US"/>
        </w:rPr>
      </w:pPr>
      <w:r w:rsidRPr="00813E48">
        <w:rPr>
          <w:noProof/>
          <w:lang w:val="en-US" w:eastAsia="nl-BE"/>
        </w:rPr>
        <w:t xml:space="preserve"> </w:t>
      </w:r>
      <w:r w:rsidR="004B6092">
        <w:rPr>
          <w:b/>
          <w:noProof/>
          <w:color w:val="000000" w:themeColor="text1"/>
          <w:sz w:val="24"/>
          <w:szCs w:val="24"/>
          <w:lang w:eastAsia="nl-BE"/>
        </w:rPr>
        <w:drawing>
          <wp:inline distT="0" distB="0" distL="0" distR="0" wp14:anchorId="3BEB3F01" wp14:editId="21798102">
            <wp:extent cx="2725200" cy="1800000"/>
            <wp:effectExtent l="0" t="0" r="0" b="0"/>
            <wp:docPr id="22"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calslope MI.tiff"/>
                    <pic:cNvPicPr/>
                  </pic:nvPicPr>
                  <pic:blipFill rotWithShape="1">
                    <a:blip r:embed="rId8" cstate="print">
                      <a:extLst>
                        <a:ext uri="{28A0092B-C50C-407E-A947-70E740481C1C}">
                          <a14:useLocalDpi xmlns:a14="http://schemas.microsoft.com/office/drawing/2010/main" val="0"/>
                        </a:ext>
                      </a:extLst>
                    </a:blip>
                    <a:srcRect t="13408" b="3366"/>
                    <a:stretch/>
                  </pic:blipFill>
                  <pic:spPr bwMode="auto">
                    <a:xfrm>
                      <a:off x="0" y="0"/>
                      <a:ext cx="2725200" cy="1800000"/>
                    </a:xfrm>
                    <a:prstGeom prst="rect">
                      <a:avLst/>
                    </a:prstGeom>
                    <a:ln>
                      <a:noFill/>
                    </a:ln>
                    <a:extLst>
                      <a:ext uri="{53640926-AAD7-44D8-BBD7-CCE9431645EC}">
                        <a14:shadowObscured xmlns:a14="http://schemas.microsoft.com/office/drawing/2010/main"/>
                      </a:ext>
                    </a:extLst>
                  </pic:spPr>
                </pic:pic>
              </a:graphicData>
            </a:graphic>
          </wp:inline>
        </w:drawing>
      </w:r>
      <w:r w:rsidR="002F52C3">
        <w:rPr>
          <w:b/>
          <w:color w:val="000000" w:themeColor="text1"/>
          <w:sz w:val="24"/>
          <w:szCs w:val="24"/>
          <w:lang w:val="en-US"/>
        </w:rPr>
        <w:br w:type="page"/>
      </w:r>
    </w:p>
    <w:p w14:paraId="41A31EDC" w14:textId="77777777" w:rsidR="00E66ABB" w:rsidRDefault="00E66ABB" w:rsidP="00F03C5E">
      <w:pPr>
        <w:spacing w:line="276" w:lineRule="auto"/>
        <w:rPr>
          <w:b/>
          <w:color w:val="000000" w:themeColor="text1"/>
          <w:sz w:val="24"/>
          <w:szCs w:val="24"/>
          <w:lang w:val="en-US"/>
        </w:rPr>
      </w:pPr>
    </w:p>
    <w:p w14:paraId="0D497345" w14:textId="726C7B87" w:rsidR="00A036B7" w:rsidRPr="00813E48" w:rsidRDefault="003000D6" w:rsidP="00F03C5E">
      <w:pPr>
        <w:spacing w:line="276" w:lineRule="auto"/>
        <w:rPr>
          <w:rFonts w:eastAsiaTheme="majorEastAsia" w:cstheme="minorHAnsi"/>
          <w:i/>
          <w:iCs/>
          <w:color w:val="000000" w:themeColor="text1"/>
          <w:sz w:val="24"/>
          <w:szCs w:val="24"/>
          <w:lang w:val="en-US"/>
        </w:rPr>
      </w:pPr>
      <w:r w:rsidRPr="00813E48">
        <w:rPr>
          <w:rFonts w:eastAsiaTheme="majorEastAsia" w:cstheme="minorHAnsi"/>
          <w:b/>
          <w:iCs/>
          <w:color w:val="000000" w:themeColor="text1"/>
          <w:sz w:val="24"/>
          <w:szCs w:val="24"/>
          <w:lang w:val="en-US"/>
        </w:rPr>
        <w:t xml:space="preserve">Figure </w:t>
      </w:r>
      <w:r w:rsidR="002038D8" w:rsidRPr="00813E48">
        <w:rPr>
          <w:rFonts w:eastAsiaTheme="majorEastAsia" w:cstheme="minorHAnsi"/>
          <w:b/>
          <w:iCs/>
          <w:color w:val="000000" w:themeColor="text1"/>
          <w:sz w:val="24"/>
          <w:szCs w:val="24"/>
          <w:lang w:val="en-US"/>
        </w:rPr>
        <w:t>S</w:t>
      </w:r>
      <w:r w:rsidR="002038D8">
        <w:rPr>
          <w:rFonts w:eastAsiaTheme="majorEastAsia" w:cstheme="minorHAnsi"/>
          <w:b/>
          <w:iCs/>
          <w:color w:val="000000" w:themeColor="text1"/>
          <w:sz w:val="24"/>
          <w:szCs w:val="24"/>
          <w:lang w:val="en-US"/>
        </w:rPr>
        <w:t>2</w:t>
      </w:r>
      <w:r w:rsidRPr="00813E48">
        <w:rPr>
          <w:rFonts w:eastAsiaTheme="majorEastAsia" w:cstheme="minorHAnsi"/>
          <w:i/>
          <w:iCs/>
          <w:color w:val="000000" w:themeColor="text1"/>
          <w:sz w:val="24"/>
          <w:szCs w:val="24"/>
          <w:lang w:val="en-US"/>
        </w:rPr>
        <w:t>.</w:t>
      </w:r>
      <w:r w:rsidR="00564125" w:rsidRPr="00813E48">
        <w:rPr>
          <w:rFonts w:cstheme="minorHAnsi"/>
          <w:sz w:val="24"/>
          <w:szCs w:val="24"/>
          <w:lang w:val="en-US"/>
        </w:rPr>
        <w:t xml:space="preserve"> Learning curves of 500 repetitions of bootstrap-corrected AUC,</w:t>
      </w:r>
      <w:r w:rsidR="00564125">
        <w:rPr>
          <w:rFonts w:cstheme="minorHAnsi"/>
          <w:sz w:val="24"/>
          <w:szCs w:val="24"/>
          <w:lang w:val="en-US"/>
        </w:rPr>
        <w:t xml:space="preserve"> AUC optimism, </w:t>
      </w:r>
      <w:r w:rsidR="002038D8">
        <w:rPr>
          <w:rFonts w:cstheme="minorHAnsi"/>
          <w:sz w:val="24"/>
          <w:szCs w:val="24"/>
          <w:lang w:val="en-US"/>
        </w:rPr>
        <w:t xml:space="preserve">and </w:t>
      </w:r>
      <w:r w:rsidR="00564125" w:rsidRPr="00813E48">
        <w:rPr>
          <w:rFonts w:cstheme="minorHAnsi"/>
          <w:sz w:val="24"/>
          <w:szCs w:val="24"/>
          <w:lang w:val="en-US"/>
        </w:rPr>
        <w:t xml:space="preserve">bootstrap-corrected calibration slope for the ovarian cancer data (left) and the </w:t>
      </w:r>
      <w:r w:rsidR="00570320">
        <w:rPr>
          <w:rFonts w:cstheme="minorHAnsi"/>
          <w:sz w:val="24"/>
          <w:szCs w:val="24"/>
          <w:lang w:val="en-US"/>
        </w:rPr>
        <w:t>CAD</w:t>
      </w:r>
      <w:r w:rsidR="00564125" w:rsidRPr="00813E48">
        <w:rPr>
          <w:rFonts w:cstheme="minorHAnsi"/>
          <w:sz w:val="24"/>
          <w:szCs w:val="24"/>
          <w:lang w:val="en-US"/>
        </w:rPr>
        <w:t xml:space="preserve"> (right)</w:t>
      </w:r>
      <w:r w:rsidR="00564125">
        <w:rPr>
          <w:rFonts w:cstheme="minorHAnsi"/>
          <w:sz w:val="24"/>
          <w:szCs w:val="24"/>
          <w:lang w:val="en-US"/>
        </w:rPr>
        <w:t xml:space="preserve"> when using the modeling strategy involving restricted cubic splines for continuous predictors.</w:t>
      </w:r>
    </w:p>
    <w:p w14:paraId="00658EAC" w14:textId="531F1B59" w:rsidR="0065095A" w:rsidRDefault="0065095A" w:rsidP="00F03C5E">
      <w:pPr>
        <w:spacing w:line="276" w:lineRule="auto"/>
        <w:rPr>
          <w:rFonts w:asciiTheme="majorHAnsi" w:eastAsiaTheme="majorEastAsia" w:hAnsiTheme="majorHAnsi" w:cstheme="majorBidi"/>
          <w:i/>
          <w:iCs/>
          <w:color w:val="000000" w:themeColor="text1"/>
          <w:lang w:val="en-US"/>
        </w:rPr>
      </w:pPr>
    </w:p>
    <w:p w14:paraId="5F58661E" w14:textId="2A5B6796" w:rsidR="003000D6" w:rsidRDefault="0065095A" w:rsidP="00F03C5E">
      <w:pPr>
        <w:spacing w:line="276" w:lineRule="auto"/>
        <w:rPr>
          <w:rFonts w:asciiTheme="majorHAnsi" w:eastAsiaTheme="majorEastAsia" w:hAnsiTheme="majorHAnsi" w:cstheme="majorBidi"/>
          <w:i/>
          <w:iCs/>
          <w:color w:val="000000" w:themeColor="text1"/>
          <w:lang w:val="en-US"/>
        </w:rPr>
      </w:pPr>
      <w:r>
        <w:rPr>
          <w:noProof/>
          <w:lang w:eastAsia="nl-BE"/>
        </w:rPr>
        <w:drawing>
          <wp:inline distT="0" distB="0" distL="0" distR="0" wp14:anchorId="790B99E3" wp14:editId="6909F8F5">
            <wp:extent cx="2790000" cy="1800000"/>
            <wp:effectExtent l="0" t="0" r="0" b="0"/>
            <wp:docPr id="24"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3789"/>
                    <a:stretch/>
                  </pic:blipFill>
                  <pic:spPr bwMode="auto">
                    <a:xfrm>
                      <a:off x="0" y="0"/>
                      <a:ext cx="2790000" cy="1800000"/>
                    </a:xfrm>
                    <a:prstGeom prst="rect">
                      <a:avLst/>
                    </a:prstGeom>
                    <a:ln>
                      <a:noFill/>
                    </a:ln>
                    <a:extLst>
                      <a:ext uri="{53640926-AAD7-44D8-BBD7-CCE9431645EC}">
                        <a14:shadowObscured xmlns:a14="http://schemas.microsoft.com/office/drawing/2010/main"/>
                      </a:ext>
                    </a:extLst>
                  </pic:spPr>
                </pic:pic>
              </a:graphicData>
            </a:graphic>
          </wp:inline>
        </w:drawing>
      </w:r>
      <w:r w:rsidR="003000D6" w:rsidRPr="00813E48">
        <w:rPr>
          <w:noProof/>
          <w:lang w:val="en-US" w:eastAsia="nl-BE"/>
        </w:rPr>
        <w:t xml:space="preserve"> </w:t>
      </w:r>
      <w:r w:rsidR="00DE395C">
        <w:rPr>
          <w:noProof/>
          <w:lang w:eastAsia="nl-BE"/>
        </w:rPr>
        <w:drawing>
          <wp:inline distT="0" distB="0" distL="0" distR="0" wp14:anchorId="6965AC2C" wp14:editId="222A654A">
            <wp:extent cx="2790000" cy="1800000"/>
            <wp:effectExtent l="0" t="0" r="0" b="0"/>
            <wp:docPr id="34"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fig cad rcs.tiff"/>
                    <pic:cNvPicPr/>
                  </pic:nvPicPr>
                  <pic:blipFill rotWithShape="1">
                    <a:blip r:embed="rId10" cstate="print">
                      <a:extLst>
                        <a:ext uri="{28A0092B-C50C-407E-A947-70E740481C1C}">
                          <a14:useLocalDpi xmlns:a14="http://schemas.microsoft.com/office/drawing/2010/main" val="0"/>
                        </a:ext>
                      </a:extLst>
                    </a:blip>
                    <a:srcRect t="13361"/>
                    <a:stretch/>
                  </pic:blipFill>
                  <pic:spPr bwMode="auto">
                    <a:xfrm>
                      <a:off x="0" y="0"/>
                      <a:ext cx="2790000" cy="1800000"/>
                    </a:xfrm>
                    <a:prstGeom prst="rect">
                      <a:avLst/>
                    </a:prstGeom>
                    <a:ln>
                      <a:noFill/>
                    </a:ln>
                    <a:extLst>
                      <a:ext uri="{53640926-AAD7-44D8-BBD7-CCE9431645EC}">
                        <a14:shadowObscured xmlns:a14="http://schemas.microsoft.com/office/drawing/2010/main"/>
                      </a:ext>
                    </a:extLst>
                  </pic:spPr>
                </pic:pic>
              </a:graphicData>
            </a:graphic>
          </wp:inline>
        </w:drawing>
      </w:r>
    </w:p>
    <w:p w14:paraId="6B690E61" w14:textId="669772FE" w:rsidR="0065095A" w:rsidRDefault="004A5EF6" w:rsidP="00F03C5E">
      <w:pPr>
        <w:spacing w:line="276" w:lineRule="auto"/>
        <w:rPr>
          <w:rFonts w:asciiTheme="majorHAnsi" w:eastAsiaTheme="majorEastAsia" w:hAnsiTheme="majorHAnsi" w:cstheme="majorBidi"/>
          <w:i/>
          <w:iCs/>
          <w:color w:val="000000" w:themeColor="text1"/>
          <w:lang w:val="en-US"/>
        </w:rPr>
      </w:pPr>
      <w:r>
        <w:rPr>
          <w:noProof/>
          <w:lang w:eastAsia="nl-BE"/>
        </w:rPr>
        <w:drawing>
          <wp:inline distT="0" distB="0" distL="0" distR="0" wp14:anchorId="539A0B1F" wp14:editId="3634E43A">
            <wp:extent cx="2790000" cy="1800000"/>
            <wp:effectExtent l="0" t="0" r="0" b="0"/>
            <wp:docPr id="26"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13336"/>
                    <a:stretch/>
                  </pic:blipFill>
                  <pic:spPr bwMode="auto">
                    <a:xfrm>
                      <a:off x="0" y="0"/>
                      <a:ext cx="2790000" cy="1800000"/>
                    </a:xfrm>
                    <a:prstGeom prst="rect">
                      <a:avLst/>
                    </a:prstGeom>
                    <a:ln>
                      <a:noFill/>
                    </a:ln>
                    <a:extLst>
                      <a:ext uri="{53640926-AAD7-44D8-BBD7-CCE9431645EC}">
                        <a14:shadowObscured xmlns:a14="http://schemas.microsoft.com/office/drawing/2010/main"/>
                      </a:ext>
                    </a:extLst>
                  </pic:spPr>
                </pic:pic>
              </a:graphicData>
            </a:graphic>
          </wp:inline>
        </w:drawing>
      </w:r>
      <w:r w:rsidR="003000D6" w:rsidRPr="00813E48">
        <w:rPr>
          <w:noProof/>
          <w:lang w:val="en-US" w:eastAsia="nl-BE"/>
        </w:rPr>
        <w:t xml:space="preserve"> </w:t>
      </w:r>
      <w:r w:rsidR="00DE395C">
        <w:rPr>
          <w:noProof/>
          <w:lang w:eastAsia="nl-BE"/>
        </w:rPr>
        <w:drawing>
          <wp:inline distT="0" distB="0" distL="0" distR="0" wp14:anchorId="375ED0EE" wp14:editId="5D429663">
            <wp:extent cx="2790000" cy="1800000"/>
            <wp:effectExtent l="0" t="0" r="0" b="0"/>
            <wp:docPr id="37"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fig cad rcs optimism.tiff"/>
                    <pic:cNvPicPr/>
                  </pic:nvPicPr>
                  <pic:blipFill rotWithShape="1">
                    <a:blip r:embed="rId12" cstate="print">
                      <a:extLst>
                        <a:ext uri="{28A0092B-C50C-407E-A947-70E740481C1C}">
                          <a14:useLocalDpi xmlns:a14="http://schemas.microsoft.com/office/drawing/2010/main" val="0"/>
                        </a:ext>
                      </a:extLst>
                    </a:blip>
                    <a:srcRect t="13361"/>
                    <a:stretch/>
                  </pic:blipFill>
                  <pic:spPr bwMode="auto">
                    <a:xfrm>
                      <a:off x="0" y="0"/>
                      <a:ext cx="2790000" cy="1800000"/>
                    </a:xfrm>
                    <a:prstGeom prst="rect">
                      <a:avLst/>
                    </a:prstGeom>
                    <a:ln>
                      <a:noFill/>
                    </a:ln>
                    <a:extLst>
                      <a:ext uri="{53640926-AAD7-44D8-BBD7-CCE9431645EC}">
                        <a14:shadowObscured xmlns:a14="http://schemas.microsoft.com/office/drawing/2010/main"/>
                      </a:ext>
                    </a:extLst>
                  </pic:spPr>
                </pic:pic>
              </a:graphicData>
            </a:graphic>
          </wp:inline>
        </w:drawing>
      </w:r>
    </w:p>
    <w:p w14:paraId="3DC90BFF" w14:textId="6BB6235D" w:rsidR="003000D6" w:rsidRDefault="009820F7" w:rsidP="00F03C5E">
      <w:pPr>
        <w:spacing w:line="276" w:lineRule="auto"/>
        <w:rPr>
          <w:rFonts w:asciiTheme="majorHAnsi" w:eastAsiaTheme="majorEastAsia" w:hAnsiTheme="majorHAnsi" w:cstheme="majorBidi"/>
          <w:i/>
          <w:iCs/>
          <w:color w:val="000000" w:themeColor="text1"/>
          <w:lang w:val="en-US"/>
        </w:rPr>
      </w:pPr>
      <w:r>
        <w:rPr>
          <w:noProof/>
          <w:lang w:eastAsia="nl-BE"/>
        </w:rPr>
        <w:drawing>
          <wp:inline distT="0" distB="0" distL="0" distR="0" wp14:anchorId="38803E90" wp14:editId="42598DCB">
            <wp:extent cx="2790000" cy="1800000"/>
            <wp:effectExtent l="0" t="0" r="0" b="0"/>
            <wp:docPr id="41"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rcs iota calslope.tiff"/>
                    <pic:cNvPicPr/>
                  </pic:nvPicPr>
                  <pic:blipFill rotWithShape="1">
                    <a:blip r:embed="rId13" cstate="print">
                      <a:extLst>
                        <a:ext uri="{28A0092B-C50C-407E-A947-70E740481C1C}">
                          <a14:useLocalDpi xmlns:a14="http://schemas.microsoft.com/office/drawing/2010/main" val="0"/>
                        </a:ext>
                      </a:extLst>
                    </a:blip>
                    <a:srcRect t="13537"/>
                    <a:stretch/>
                  </pic:blipFill>
                  <pic:spPr bwMode="auto">
                    <a:xfrm>
                      <a:off x="0" y="0"/>
                      <a:ext cx="2790000" cy="1800000"/>
                    </a:xfrm>
                    <a:prstGeom prst="rect">
                      <a:avLst/>
                    </a:prstGeom>
                    <a:ln>
                      <a:noFill/>
                    </a:ln>
                    <a:extLst>
                      <a:ext uri="{53640926-AAD7-44D8-BBD7-CCE9431645EC}">
                        <a14:shadowObscured xmlns:a14="http://schemas.microsoft.com/office/drawing/2010/main"/>
                      </a:ext>
                    </a:extLst>
                  </pic:spPr>
                </pic:pic>
              </a:graphicData>
            </a:graphic>
          </wp:inline>
        </w:drawing>
      </w:r>
      <w:r w:rsidR="003000D6" w:rsidRPr="00813E48">
        <w:rPr>
          <w:noProof/>
          <w:lang w:val="en-US" w:eastAsia="nl-BE"/>
        </w:rPr>
        <w:t xml:space="preserve"> </w:t>
      </w:r>
      <w:r w:rsidR="003300DB">
        <w:rPr>
          <w:noProof/>
          <w:lang w:eastAsia="nl-BE"/>
        </w:rPr>
        <w:drawing>
          <wp:inline distT="0" distB="0" distL="0" distR="0" wp14:anchorId="6C22907D" wp14:editId="030FEC1B">
            <wp:extent cx="2790000" cy="1800000"/>
            <wp:effectExtent l="0" t="0" r="0" b="0"/>
            <wp:docPr id="38"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calslope rcs cad.tiff"/>
                    <pic:cNvPicPr/>
                  </pic:nvPicPr>
                  <pic:blipFill rotWithShape="1">
                    <a:blip r:embed="rId14" cstate="print">
                      <a:extLst>
                        <a:ext uri="{28A0092B-C50C-407E-A947-70E740481C1C}">
                          <a14:useLocalDpi xmlns:a14="http://schemas.microsoft.com/office/drawing/2010/main" val="0"/>
                        </a:ext>
                      </a:extLst>
                    </a:blip>
                    <a:srcRect t="13361"/>
                    <a:stretch/>
                  </pic:blipFill>
                  <pic:spPr bwMode="auto">
                    <a:xfrm>
                      <a:off x="0" y="0"/>
                      <a:ext cx="2790000" cy="1800000"/>
                    </a:xfrm>
                    <a:prstGeom prst="rect">
                      <a:avLst/>
                    </a:prstGeom>
                    <a:ln>
                      <a:noFill/>
                    </a:ln>
                    <a:extLst>
                      <a:ext uri="{53640926-AAD7-44D8-BBD7-CCE9431645EC}">
                        <a14:shadowObscured xmlns:a14="http://schemas.microsoft.com/office/drawing/2010/main"/>
                      </a:ext>
                    </a:extLst>
                  </pic:spPr>
                </pic:pic>
              </a:graphicData>
            </a:graphic>
          </wp:inline>
        </w:drawing>
      </w:r>
    </w:p>
    <w:p w14:paraId="7D134FAD" w14:textId="77777777" w:rsidR="009729D7" w:rsidRDefault="009729D7">
      <w:pPr>
        <w:rPr>
          <w:rFonts w:cstheme="minorHAnsi"/>
          <w:b/>
          <w:sz w:val="24"/>
          <w:szCs w:val="24"/>
          <w:lang w:val="en-US"/>
        </w:rPr>
      </w:pPr>
      <w:r>
        <w:rPr>
          <w:rFonts w:cstheme="minorHAnsi"/>
          <w:b/>
          <w:sz w:val="24"/>
          <w:szCs w:val="24"/>
          <w:lang w:val="en-US"/>
        </w:rPr>
        <w:br w:type="page"/>
      </w:r>
    </w:p>
    <w:p w14:paraId="7F53D9B3" w14:textId="7C7B4B73" w:rsidR="00564125" w:rsidRPr="00813E48" w:rsidRDefault="00564125" w:rsidP="00F03C5E">
      <w:pPr>
        <w:spacing w:line="276" w:lineRule="auto"/>
        <w:rPr>
          <w:rFonts w:cstheme="minorHAnsi"/>
          <w:sz w:val="24"/>
          <w:szCs w:val="24"/>
          <w:lang w:val="en-US"/>
        </w:rPr>
      </w:pPr>
      <w:r w:rsidRPr="00813E48">
        <w:rPr>
          <w:rFonts w:cstheme="minorHAnsi"/>
          <w:b/>
          <w:sz w:val="24"/>
          <w:szCs w:val="24"/>
          <w:lang w:val="en-US"/>
        </w:rPr>
        <w:lastRenderedPageBreak/>
        <w:t xml:space="preserve">Figure </w:t>
      </w:r>
      <w:r w:rsidR="002038D8" w:rsidRPr="00813E48">
        <w:rPr>
          <w:rFonts w:cstheme="minorHAnsi"/>
          <w:b/>
          <w:sz w:val="24"/>
          <w:szCs w:val="24"/>
          <w:lang w:val="en-US"/>
        </w:rPr>
        <w:t>S</w:t>
      </w:r>
      <w:r w:rsidR="002038D8">
        <w:rPr>
          <w:rFonts w:cstheme="minorHAnsi"/>
          <w:b/>
          <w:sz w:val="24"/>
          <w:szCs w:val="24"/>
          <w:lang w:val="en-US"/>
        </w:rPr>
        <w:t>3</w:t>
      </w:r>
      <w:r w:rsidRPr="00813E48">
        <w:rPr>
          <w:rFonts w:cstheme="minorHAnsi"/>
          <w:sz w:val="24"/>
          <w:szCs w:val="24"/>
          <w:lang w:val="en-US"/>
        </w:rPr>
        <w:t>.</w:t>
      </w:r>
      <w:r w:rsidRPr="005C5BD9">
        <w:rPr>
          <w:rFonts w:cstheme="minorHAnsi"/>
          <w:sz w:val="24"/>
          <w:szCs w:val="24"/>
          <w:lang w:val="en-US"/>
        </w:rPr>
        <w:t xml:space="preserve"> Learning curves of 500 repetitions of bootstrap-corrected AUC,</w:t>
      </w:r>
      <w:r>
        <w:rPr>
          <w:rFonts w:cstheme="minorHAnsi"/>
          <w:sz w:val="24"/>
          <w:szCs w:val="24"/>
          <w:lang w:val="en-US"/>
        </w:rPr>
        <w:t xml:space="preserve"> AUC optimism,</w:t>
      </w:r>
      <w:r w:rsidR="002038D8">
        <w:rPr>
          <w:rFonts w:cstheme="minorHAnsi"/>
          <w:sz w:val="24"/>
          <w:szCs w:val="24"/>
          <w:lang w:val="en-US"/>
        </w:rPr>
        <w:t xml:space="preserve"> and</w:t>
      </w:r>
      <w:r>
        <w:rPr>
          <w:rFonts w:cstheme="minorHAnsi"/>
          <w:sz w:val="24"/>
          <w:szCs w:val="24"/>
          <w:lang w:val="en-US"/>
        </w:rPr>
        <w:t xml:space="preserve"> </w:t>
      </w:r>
      <w:r w:rsidRPr="005C5BD9">
        <w:rPr>
          <w:rFonts w:cstheme="minorHAnsi"/>
          <w:sz w:val="24"/>
          <w:szCs w:val="24"/>
          <w:lang w:val="en-US"/>
        </w:rPr>
        <w:t xml:space="preserve">bootstrap-corrected calibration for the ovarian cancer data (left) and the </w:t>
      </w:r>
      <w:r w:rsidR="00570320">
        <w:rPr>
          <w:rFonts w:cstheme="minorHAnsi"/>
          <w:sz w:val="24"/>
          <w:szCs w:val="24"/>
          <w:lang w:val="en-US"/>
        </w:rPr>
        <w:t>CAD</w:t>
      </w:r>
      <w:r w:rsidRPr="005C5BD9">
        <w:rPr>
          <w:rFonts w:cstheme="minorHAnsi"/>
          <w:sz w:val="24"/>
          <w:szCs w:val="24"/>
          <w:lang w:val="en-US"/>
        </w:rPr>
        <w:t xml:space="preserve"> (right)</w:t>
      </w:r>
      <w:r>
        <w:rPr>
          <w:rFonts w:cstheme="minorHAnsi"/>
          <w:sz w:val="24"/>
          <w:szCs w:val="24"/>
          <w:lang w:val="en-US"/>
        </w:rPr>
        <w:t xml:space="preserve"> when using the modeling strategy involving Firth’s correction instead of maximum likelihood logistic regression.</w:t>
      </w:r>
    </w:p>
    <w:p w14:paraId="7D0BE241" w14:textId="377922B1" w:rsidR="005B0EF9" w:rsidRPr="00813E48" w:rsidRDefault="005B0EF9" w:rsidP="00F03C5E">
      <w:pPr>
        <w:spacing w:line="276" w:lineRule="auto"/>
        <w:rPr>
          <w:rFonts w:cstheme="minorHAnsi"/>
          <w:sz w:val="24"/>
          <w:szCs w:val="24"/>
          <w:lang w:val="en-US"/>
        </w:rPr>
      </w:pPr>
    </w:p>
    <w:p w14:paraId="4D8426A3" w14:textId="210A7A02" w:rsidR="003000D6" w:rsidRDefault="00BC1300" w:rsidP="00F03C5E">
      <w:pPr>
        <w:spacing w:line="276" w:lineRule="auto"/>
        <w:rPr>
          <w:lang w:val="en-US"/>
        </w:rPr>
      </w:pPr>
      <w:r>
        <w:rPr>
          <w:noProof/>
          <w:lang w:eastAsia="nl-BE"/>
        </w:rPr>
        <w:drawing>
          <wp:inline distT="0" distB="0" distL="0" distR="0" wp14:anchorId="6C1DCF6E" wp14:editId="1AED7CE1">
            <wp:extent cx="2761200" cy="180000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12206"/>
                    <a:stretch/>
                  </pic:blipFill>
                  <pic:spPr bwMode="auto">
                    <a:xfrm>
                      <a:off x="0" y="0"/>
                      <a:ext cx="2761200" cy="1800000"/>
                    </a:xfrm>
                    <a:prstGeom prst="rect">
                      <a:avLst/>
                    </a:prstGeom>
                    <a:ln>
                      <a:noFill/>
                    </a:ln>
                    <a:extLst>
                      <a:ext uri="{53640926-AAD7-44D8-BBD7-CCE9431645EC}">
                        <a14:shadowObscured xmlns:a14="http://schemas.microsoft.com/office/drawing/2010/main"/>
                      </a:ext>
                    </a:extLst>
                  </pic:spPr>
                </pic:pic>
              </a:graphicData>
            </a:graphic>
          </wp:inline>
        </w:drawing>
      </w:r>
      <w:r w:rsidR="003000D6" w:rsidRPr="00813E48">
        <w:rPr>
          <w:noProof/>
          <w:lang w:val="en-US" w:eastAsia="nl-BE"/>
        </w:rPr>
        <w:t xml:space="preserve"> </w:t>
      </w:r>
      <w:r w:rsidR="00A476CB">
        <w:rPr>
          <w:noProof/>
          <w:lang w:eastAsia="nl-BE"/>
        </w:rPr>
        <w:drawing>
          <wp:inline distT="0" distB="0" distL="0" distR="0" wp14:anchorId="2C86FE08" wp14:editId="7B49667E">
            <wp:extent cx="2790000" cy="1800000"/>
            <wp:effectExtent l="0" t="0" r="0" b="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firth auc.tiff"/>
                    <pic:cNvPicPr/>
                  </pic:nvPicPr>
                  <pic:blipFill rotWithShape="1">
                    <a:blip r:embed="rId16" cstate="print">
                      <a:extLst>
                        <a:ext uri="{28A0092B-C50C-407E-A947-70E740481C1C}">
                          <a14:useLocalDpi xmlns:a14="http://schemas.microsoft.com/office/drawing/2010/main" val="0"/>
                        </a:ext>
                      </a:extLst>
                    </a:blip>
                    <a:srcRect t="13336"/>
                    <a:stretch/>
                  </pic:blipFill>
                  <pic:spPr bwMode="auto">
                    <a:xfrm>
                      <a:off x="0" y="0"/>
                      <a:ext cx="2790000" cy="1800000"/>
                    </a:xfrm>
                    <a:prstGeom prst="rect">
                      <a:avLst/>
                    </a:prstGeom>
                    <a:ln>
                      <a:noFill/>
                    </a:ln>
                    <a:extLst>
                      <a:ext uri="{53640926-AAD7-44D8-BBD7-CCE9431645EC}">
                        <a14:shadowObscured xmlns:a14="http://schemas.microsoft.com/office/drawing/2010/main"/>
                      </a:ext>
                    </a:extLst>
                  </pic:spPr>
                </pic:pic>
              </a:graphicData>
            </a:graphic>
          </wp:inline>
        </w:drawing>
      </w:r>
    </w:p>
    <w:p w14:paraId="0BE2A345" w14:textId="011BDB85" w:rsidR="00A132DA" w:rsidRDefault="00831EC3" w:rsidP="00F03C5E">
      <w:pPr>
        <w:spacing w:line="276" w:lineRule="auto"/>
        <w:rPr>
          <w:lang w:val="en-US"/>
        </w:rPr>
      </w:pPr>
      <w:r>
        <w:rPr>
          <w:noProof/>
          <w:lang w:eastAsia="nl-BE"/>
        </w:rPr>
        <w:drawing>
          <wp:inline distT="0" distB="0" distL="0" distR="0" wp14:anchorId="38C517A0" wp14:editId="56D21B19">
            <wp:extent cx="2782800" cy="18000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12206"/>
                    <a:stretch/>
                  </pic:blipFill>
                  <pic:spPr bwMode="auto">
                    <a:xfrm>
                      <a:off x="0" y="0"/>
                      <a:ext cx="2782800" cy="1800000"/>
                    </a:xfrm>
                    <a:prstGeom prst="rect">
                      <a:avLst/>
                    </a:prstGeom>
                    <a:ln>
                      <a:noFill/>
                    </a:ln>
                    <a:extLst>
                      <a:ext uri="{53640926-AAD7-44D8-BBD7-CCE9431645EC}">
                        <a14:shadowObscured xmlns:a14="http://schemas.microsoft.com/office/drawing/2010/main"/>
                      </a:ext>
                    </a:extLst>
                  </pic:spPr>
                </pic:pic>
              </a:graphicData>
            </a:graphic>
          </wp:inline>
        </w:drawing>
      </w:r>
      <w:r w:rsidR="003000D6" w:rsidRPr="00813E48">
        <w:rPr>
          <w:noProof/>
          <w:lang w:val="en-US" w:eastAsia="nl-BE"/>
        </w:rPr>
        <w:t xml:space="preserve"> </w:t>
      </w:r>
      <w:r w:rsidR="00A476CB">
        <w:rPr>
          <w:noProof/>
          <w:lang w:eastAsia="nl-BE"/>
        </w:rPr>
        <w:drawing>
          <wp:inline distT="0" distB="0" distL="0" distR="0" wp14:anchorId="21F9C32C" wp14:editId="4C649D4E">
            <wp:extent cx="2790000" cy="1800000"/>
            <wp:effectExtent l="0" t="0" r="0" b="0"/>
            <wp:docPr id="25"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optimism cad firth.tiff"/>
                    <pic:cNvPicPr/>
                  </pic:nvPicPr>
                  <pic:blipFill rotWithShape="1">
                    <a:blip r:embed="rId18" cstate="print">
                      <a:extLst>
                        <a:ext uri="{28A0092B-C50C-407E-A947-70E740481C1C}">
                          <a14:useLocalDpi xmlns:a14="http://schemas.microsoft.com/office/drawing/2010/main" val="0"/>
                        </a:ext>
                      </a:extLst>
                    </a:blip>
                    <a:srcRect t="13713"/>
                    <a:stretch/>
                  </pic:blipFill>
                  <pic:spPr bwMode="auto">
                    <a:xfrm>
                      <a:off x="0" y="0"/>
                      <a:ext cx="2790000" cy="1800000"/>
                    </a:xfrm>
                    <a:prstGeom prst="rect">
                      <a:avLst/>
                    </a:prstGeom>
                    <a:ln>
                      <a:noFill/>
                    </a:ln>
                    <a:extLst>
                      <a:ext uri="{53640926-AAD7-44D8-BBD7-CCE9431645EC}">
                        <a14:shadowObscured xmlns:a14="http://schemas.microsoft.com/office/drawing/2010/main"/>
                      </a:ext>
                    </a:extLst>
                  </pic:spPr>
                </pic:pic>
              </a:graphicData>
            </a:graphic>
          </wp:inline>
        </w:drawing>
      </w:r>
    </w:p>
    <w:p w14:paraId="44D16454" w14:textId="0F0F9A74" w:rsidR="003000D6" w:rsidRDefault="00831EC3" w:rsidP="00F03C5E">
      <w:pPr>
        <w:spacing w:line="276" w:lineRule="auto"/>
        <w:rPr>
          <w:lang w:val="en-US"/>
        </w:rPr>
      </w:pPr>
      <w:r>
        <w:rPr>
          <w:noProof/>
          <w:lang w:eastAsia="nl-BE"/>
        </w:rPr>
        <w:drawing>
          <wp:inline distT="0" distB="0" distL="0" distR="0" wp14:anchorId="2A071783" wp14:editId="2C305ABB">
            <wp:extent cx="2725200" cy="1800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12206"/>
                    <a:stretch/>
                  </pic:blipFill>
                  <pic:spPr bwMode="auto">
                    <a:xfrm>
                      <a:off x="0" y="0"/>
                      <a:ext cx="2725200" cy="1800000"/>
                    </a:xfrm>
                    <a:prstGeom prst="rect">
                      <a:avLst/>
                    </a:prstGeom>
                    <a:ln>
                      <a:noFill/>
                    </a:ln>
                    <a:extLst>
                      <a:ext uri="{53640926-AAD7-44D8-BBD7-CCE9431645EC}">
                        <a14:shadowObscured xmlns:a14="http://schemas.microsoft.com/office/drawing/2010/main"/>
                      </a:ext>
                    </a:extLst>
                  </pic:spPr>
                </pic:pic>
              </a:graphicData>
            </a:graphic>
          </wp:inline>
        </w:drawing>
      </w:r>
      <w:r w:rsidR="003000D6" w:rsidRPr="00813E48">
        <w:rPr>
          <w:noProof/>
          <w:lang w:val="en-US" w:eastAsia="nl-BE"/>
        </w:rPr>
        <w:t xml:space="preserve"> </w:t>
      </w:r>
      <w:r w:rsidR="00A476CB">
        <w:rPr>
          <w:noProof/>
          <w:lang w:eastAsia="nl-BE"/>
        </w:rPr>
        <w:drawing>
          <wp:inline distT="0" distB="0" distL="0" distR="0" wp14:anchorId="313DEC12" wp14:editId="36764C73">
            <wp:extent cx="2790000" cy="1800000"/>
            <wp:effectExtent l="0" t="0" r="0" b="0"/>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calslope firth cad.tiff"/>
                    <pic:cNvPicPr/>
                  </pic:nvPicPr>
                  <pic:blipFill rotWithShape="1">
                    <a:blip r:embed="rId20" cstate="print">
                      <a:extLst>
                        <a:ext uri="{28A0092B-C50C-407E-A947-70E740481C1C}">
                          <a14:useLocalDpi xmlns:a14="http://schemas.microsoft.com/office/drawing/2010/main" val="0"/>
                        </a:ext>
                      </a:extLst>
                    </a:blip>
                    <a:srcRect t="13361"/>
                    <a:stretch/>
                  </pic:blipFill>
                  <pic:spPr bwMode="auto">
                    <a:xfrm>
                      <a:off x="0" y="0"/>
                      <a:ext cx="2790000" cy="1800000"/>
                    </a:xfrm>
                    <a:prstGeom prst="rect">
                      <a:avLst/>
                    </a:prstGeom>
                    <a:ln>
                      <a:noFill/>
                    </a:ln>
                    <a:extLst>
                      <a:ext uri="{53640926-AAD7-44D8-BBD7-CCE9431645EC}">
                        <a14:shadowObscured xmlns:a14="http://schemas.microsoft.com/office/drawing/2010/main"/>
                      </a:ext>
                    </a:extLst>
                  </pic:spPr>
                </pic:pic>
              </a:graphicData>
            </a:graphic>
          </wp:inline>
        </w:drawing>
      </w:r>
    </w:p>
    <w:p w14:paraId="6529F2FB" w14:textId="3F6665BB" w:rsidR="00831EC3" w:rsidRDefault="003000D6" w:rsidP="00F03C5E">
      <w:pPr>
        <w:spacing w:line="276" w:lineRule="auto"/>
        <w:rPr>
          <w:lang w:val="en-US"/>
        </w:rPr>
      </w:pPr>
      <w:r w:rsidRPr="00813E48">
        <w:rPr>
          <w:noProof/>
          <w:lang w:val="en-US" w:eastAsia="nl-BE"/>
        </w:rPr>
        <w:t xml:space="preserve"> </w:t>
      </w:r>
    </w:p>
    <w:p w14:paraId="25B1C656" w14:textId="77777777" w:rsidR="009729D7" w:rsidRDefault="009729D7">
      <w:pPr>
        <w:rPr>
          <w:rFonts w:cstheme="minorHAnsi"/>
          <w:b/>
          <w:sz w:val="24"/>
          <w:szCs w:val="24"/>
          <w:lang w:val="en-US"/>
        </w:rPr>
      </w:pPr>
      <w:r>
        <w:rPr>
          <w:rFonts w:cstheme="minorHAnsi"/>
          <w:b/>
          <w:sz w:val="24"/>
          <w:szCs w:val="24"/>
          <w:lang w:val="en-US"/>
        </w:rPr>
        <w:br w:type="page"/>
      </w:r>
    </w:p>
    <w:p w14:paraId="41D79654" w14:textId="5FAD0157" w:rsidR="00C31D07" w:rsidRPr="005C5BD9" w:rsidRDefault="00C31D07" w:rsidP="00C31D07">
      <w:pPr>
        <w:spacing w:line="276" w:lineRule="auto"/>
        <w:rPr>
          <w:rFonts w:cstheme="minorHAnsi"/>
          <w:sz w:val="24"/>
          <w:szCs w:val="24"/>
          <w:lang w:val="en-US"/>
        </w:rPr>
      </w:pPr>
      <w:r w:rsidRPr="005C5BD9">
        <w:rPr>
          <w:rFonts w:cstheme="minorHAnsi"/>
          <w:b/>
          <w:sz w:val="24"/>
          <w:szCs w:val="24"/>
          <w:lang w:val="en-US"/>
        </w:rPr>
        <w:lastRenderedPageBreak/>
        <w:t>Figure S</w:t>
      </w:r>
      <w:r>
        <w:rPr>
          <w:rFonts w:cstheme="minorHAnsi"/>
          <w:b/>
          <w:sz w:val="24"/>
          <w:szCs w:val="24"/>
          <w:lang w:val="en-US"/>
        </w:rPr>
        <w:t>4</w:t>
      </w:r>
      <w:r w:rsidRPr="005C5BD9">
        <w:rPr>
          <w:rFonts w:cstheme="minorHAnsi"/>
          <w:sz w:val="24"/>
          <w:szCs w:val="24"/>
          <w:lang w:val="en-US"/>
        </w:rPr>
        <w:t>. Learning curves of 500 repetitions of bootstrap-corrected AUC,</w:t>
      </w:r>
      <w:r>
        <w:rPr>
          <w:rFonts w:cstheme="minorHAnsi"/>
          <w:sz w:val="24"/>
          <w:szCs w:val="24"/>
          <w:lang w:val="en-US"/>
        </w:rPr>
        <w:t xml:space="preserve"> AUC optimism, and </w:t>
      </w:r>
      <w:r w:rsidRPr="005C5BD9">
        <w:rPr>
          <w:rFonts w:cstheme="minorHAnsi"/>
          <w:sz w:val="24"/>
          <w:szCs w:val="24"/>
          <w:lang w:val="en-US"/>
        </w:rPr>
        <w:t xml:space="preserve">bootstrap-corrected calibration slope for the </w:t>
      </w:r>
      <w:r w:rsidRPr="00813E48">
        <w:rPr>
          <w:rFonts w:cstheme="minorHAnsi"/>
          <w:sz w:val="24"/>
          <w:szCs w:val="24"/>
          <w:lang w:val="en-US"/>
        </w:rPr>
        <w:t>ovarian cancer data</w:t>
      </w:r>
      <w:r>
        <w:rPr>
          <w:rFonts w:cstheme="minorHAnsi"/>
          <w:sz w:val="24"/>
          <w:szCs w:val="24"/>
          <w:lang w:val="en-US"/>
        </w:rPr>
        <w:t xml:space="preserve"> when using the modeling strategy involving backward elimination.</w:t>
      </w:r>
    </w:p>
    <w:p w14:paraId="7A7AC736" w14:textId="3923AD6B" w:rsidR="00B02BED" w:rsidRDefault="00B02BED" w:rsidP="00F03C5E">
      <w:pPr>
        <w:spacing w:line="276" w:lineRule="auto"/>
        <w:rPr>
          <w:rFonts w:cstheme="minorHAnsi"/>
          <w:b/>
          <w:sz w:val="24"/>
          <w:szCs w:val="24"/>
          <w:lang w:val="en-US"/>
        </w:rPr>
      </w:pPr>
    </w:p>
    <w:p w14:paraId="28C0A323" w14:textId="0C6CEF3F" w:rsidR="00EB37AC" w:rsidRDefault="00EB37AC" w:rsidP="00F03C5E">
      <w:pPr>
        <w:spacing w:line="276" w:lineRule="auto"/>
        <w:rPr>
          <w:rFonts w:cstheme="minorHAnsi"/>
          <w:b/>
          <w:sz w:val="24"/>
          <w:szCs w:val="24"/>
          <w:lang w:val="en-US"/>
        </w:rPr>
      </w:pPr>
      <w:r>
        <w:rPr>
          <w:noProof/>
          <w:lang w:eastAsia="nl-BE"/>
        </w:rPr>
        <w:drawing>
          <wp:inline distT="0" distB="0" distL="0" distR="0" wp14:anchorId="1F4BE5E6" wp14:editId="1CDC0147">
            <wp:extent cx="2786400" cy="18000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13336"/>
                    <a:stretch/>
                  </pic:blipFill>
                  <pic:spPr bwMode="auto">
                    <a:xfrm>
                      <a:off x="0" y="0"/>
                      <a:ext cx="2786400" cy="1800000"/>
                    </a:xfrm>
                    <a:prstGeom prst="rect">
                      <a:avLst/>
                    </a:prstGeom>
                    <a:ln>
                      <a:noFill/>
                    </a:ln>
                    <a:extLst>
                      <a:ext uri="{53640926-AAD7-44D8-BBD7-CCE9431645EC}">
                        <a14:shadowObscured xmlns:a14="http://schemas.microsoft.com/office/drawing/2010/main"/>
                      </a:ext>
                    </a:extLst>
                  </pic:spPr>
                </pic:pic>
              </a:graphicData>
            </a:graphic>
          </wp:inline>
        </w:drawing>
      </w:r>
      <w:r w:rsidR="006175C6" w:rsidRPr="006175C6">
        <w:rPr>
          <w:noProof/>
          <w:lang w:eastAsia="nl-BE"/>
        </w:rPr>
        <w:t xml:space="preserve"> </w:t>
      </w:r>
      <w:r w:rsidR="00BE6E1C">
        <w:rPr>
          <w:noProof/>
          <w:lang w:eastAsia="nl-BE"/>
        </w:rPr>
        <w:drawing>
          <wp:inline distT="0" distB="0" distL="0" distR="0" wp14:anchorId="4A22F38A" wp14:editId="4042D23A">
            <wp:extent cx="2786400" cy="1800000"/>
            <wp:effectExtent l="0" t="0" r="0" b="0"/>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13562"/>
                    <a:stretch/>
                  </pic:blipFill>
                  <pic:spPr bwMode="auto">
                    <a:xfrm>
                      <a:off x="0" y="0"/>
                      <a:ext cx="2786400" cy="1800000"/>
                    </a:xfrm>
                    <a:prstGeom prst="rect">
                      <a:avLst/>
                    </a:prstGeom>
                    <a:ln>
                      <a:noFill/>
                    </a:ln>
                    <a:extLst>
                      <a:ext uri="{53640926-AAD7-44D8-BBD7-CCE9431645EC}">
                        <a14:shadowObscured xmlns:a14="http://schemas.microsoft.com/office/drawing/2010/main"/>
                      </a:ext>
                    </a:extLst>
                  </pic:spPr>
                </pic:pic>
              </a:graphicData>
            </a:graphic>
          </wp:inline>
        </w:drawing>
      </w:r>
    </w:p>
    <w:p w14:paraId="67A6CCE1" w14:textId="3961B12C" w:rsidR="00137C9C" w:rsidRDefault="006175C6" w:rsidP="00F03C5E">
      <w:pPr>
        <w:spacing w:line="276" w:lineRule="auto"/>
        <w:rPr>
          <w:rFonts w:cstheme="minorHAnsi"/>
          <w:b/>
          <w:sz w:val="24"/>
          <w:szCs w:val="24"/>
          <w:lang w:val="en-US"/>
        </w:rPr>
      </w:pPr>
      <w:r>
        <w:rPr>
          <w:noProof/>
          <w:lang w:eastAsia="nl-BE"/>
        </w:rPr>
        <w:drawing>
          <wp:inline distT="0" distB="0" distL="0" distR="0" wp14:anchorId="73D6C1BE" wp14:editId="1E405D96">
            <wp:extent cx="2786400" cy="1800000"/>
            <wp:effectExtent l="0" t="0" r="0" b="0"/>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13789"/>
                    <a:stretch/>
                  </pic:blipFill>
                  <pic:spPr bwMode="auto">
                    <a:xfrm>
                      <a:off x="0" y="0"/>
                      <a:ext cx="2786400" cy="1800000"/>
                    </a:xfrm>
                    <a:prstGeom prst="rect">
                      <a:avLst/>
                    </a:prstGeom>
                    <a:ln>
                      <a:noFill/>
                    </a:ln>
                    <a:extLst>
                      <a:ext uri="{53640926-AAD7-44D8-BBD7-CCE9431645EC}">
                        <a14:shadowObscured xmlns:a14="http://schemas.microsoft.com/office/drawing/2010/main"/>
                      </a:ext>
                    </a:extLst>
                  </pic:spPr>
                </pic:pic>
              </a:graphicData>
            </a:graphic>
          </wp:inline>
        </w:drawing>
      </w:r>
    </w:p>
    <w:p w14:paraId="2247FB54" w14:textId="77777777" w:rsidR="00B02BED" w:rsidRDefault="00B02BED" w:rsidP="00F03C5E">
      <w:pPr>
        <w:spacing w:line="276" w:lineRule="auto"/>
        <w:rPr>
          <w:rFonts w:cstheme="minorHAnsi"/>
          <w:b/>
          <w:sz w:val="24"/>
          <w:szCs w:val="24"/>
          <w:lang w:val="en-US"/>
        </w:rPr>
      </w:pPr>
    </w:p>
    <w:p w14:paraId="699C180A" w14:textId="77777777" w:rsidR="00B02BED" w:rsidRDefault="00B02BED" w:rsidP="00F03C5E">
      <w:pPr>
        <w:spacing w:line="276" w:lineRule="auto"/>
        <w:rPr>
          <w:rFonts w:cstheme="minorHAnsi"/>
          <w:b/>
          <w:sz w:val="24"/>
          <w:szCs w:val="24"/>
          <w:lang w:val="en-US"/>
        </w:rPr>
      </w:pPr>
    </w:p>
    <w:p w14:paraId="525C450E" w14:textId="2E6A7658" w:rsidR="00C31D07" w:rsidRDefault="00C31D07" w:rsidP="00F03C5E">
      <w:pPr>
        <w:spacing w:line="276" w:lineRule="auto"/>
        <w:rPr>
          <w:rFonts w:cstheme="minorHAnsi"/>
          <w:b/>
          <w:sz w:val="24"/>
          <w:szCs w:val="24"/>
          <w:lang w:val="en-US"/>
        </w:rPr>
      </w:pPr>
    </w:p>
    <w:p w14:paraId="454AEA95" w14:textId="73621225" w:rsidR="005F3F12" w:rsidRDefault="005F3F12" w:rsidP="00F03C5E">
      <w:pPr>
        <w:spacing w:line="276" w:lineRule="auto"/>
        <w:rPr>
          <w:rFonts w:cstheme="minorHAnsi"/>
          <w:b/>
          <w:sz w:val="24"/>
          <w:szCs w:val="24"/>
          <w:lang w:val="en-US"/>
        </w:rPr>
      </w:pPr>
    </w:p>
    <w:p w14:paraId="145EF86D" w14:textId="1A6D1F21" w:rsidR="005F3F12" w:rsidRDefault="005F3F12" w:rsidP="00F03C5E">
      <w:pPr>
        <w:spacing w:line="276" w:lineRule="auto"/>
        <w:rPr>
          <w:rFonts w:cstheme="minorHAnsi"/>
          <w:b/>
          <w:sz w:val="24"/>
          <w:szCs w:val="24"/>
          <w:lang w:val="en-US"/>
        </w:rPr>
      </w:pPr>
    </w:p>
    <w:p w14:paraId="674FEAEF" w14:textId="7FF4CAA2" w:rsidR="005F3F12" w:rsidRDefault="005F3F12" w:rsidP="00F03C5E">
      <w:pPr>
        <w:spacing w:line="276" w:lineRule="auto"/>
        <w:rPr>
          <w:rFonts w:cstheme="minorHAnsi"/>
          <w:b/>
          <w:sz w:val="24"/>
          <w:szCs w:val="24"/>
          <w:lang w:val="en-US"/>
        </w:rPr>
      </w:pPr>
    </w:p>
    <w:p w14:paraId="6D0E93B2" w14:textId="634514C4" w:rsidR="005F3F12" w:rsidRDefault="005F3F12" w:rsidP="00F03C5E">
      <w:pPr>
        <w:spacing w:line="276" w:lineRule="auto"/>
        <w:rPr>
          <w:rFonts w:cstheme="minorHAnsi"/>
          <w:b/>
          <w:sz w:val="24"/>
          <w:szCs w:val="24"/>
          <w:lang w:val="en-US"/>
        </w:rPr>
      </w:pPr>
    </w:p>
    <w:p w14:paraId="6C3A7BD7" w14:textId="1AADE2BD" w:rsidR="005F3F12" w:rsidRDefault="005F3F12" w:rsidP="00F03C5E">
      <w:pPr>
        <w:spacing w:line="276" w:lineRule="auto"/>
        <w:rPr>
          <w:rFonts w:cstheme="minorHAnsi"/>
          <w:b/>
          <w:sz w:val="24"/>
          <w:szCs w:val="24"/>
          <w:lang w:val="en-US"/>
        </w:rPr>
      </w:pPr>
    </w:p>
    <w:p w14:paraId="1BE03B6A" w14:textId="04540151" w:rsidR="005F3F12" w:rsidRDefault="005F3F12" w:rsidP="00F03C5E">
      <w:pPr>
        <w:spacing w:line="276" w:lineRule="auto"/>
        <w:rPr>
          <w:rFonts w:cstheme="minorHAnsi"/>
          <w:b/>
          <w:sz w:val="24"/>
          <w:szCs w:val="24"/>
          <w:lang w:val="en-US"/>
        </w:rPr>
      </w:pPr>
    </w:p>
    <w:p w14:paraId="25C32F8F" w14:textId="77777777" w:rsidR="005F3F12" w:rsidRDefault="005F3F12" w:rsidP="00F03C5E">
      <w:pPr>
        <w:spacing w:line="276" w:lineRule="auto"/>
        <w:rPr>
          <w:rFonts w:cstheme="minorHAnsi"/>
          <w:b/>
          <w:sz w:val="24"/>
          <w:szCs w:val="24"/>
          <w:lang w:val="en-US"/>
        </w:rPr>
      </w:pPr>
    </w:p>
    <w:p w14:paraId="6AC27A38" w14:textId="77777777" w:rsidR="00C31D07" w:rsidRDefault="00C31D07" w:rsidP="00F03C5E">
      <w:pPr>
        <w:spacing w:line="276" w:lineRule="auto"/>
        <w:rPr>
          <w:rFonts w:cstheme="minorHAnsi"/>
          <w:b/>
          <w:sz w:val="24"/>
          <w:szCs w:val="24"/>
          <w:lang w:val="en-US"/>
        </w:rPr>
      </w:pPr>
    </w:p>
    <w:p w14:paraId="5982E41D" w14:textId="0B1942B2" w:rsidR="00564125" w:rsidRPr="005C5BD9" w:rsidRDefault="00564125" w:rsidP="00F03C5E">
      <w:pPr>
        <w:spacing w:line="276" w:lineRule="auto"/>
        <w:rPr>
          <w:rFonts w:cstheme="minorHAnsi"/>
          <w:sz w:val="24"/>
          <w:szCs w:val="24"/>
          <w:lang w:val="en-US"/>
        </w:rPr>
      </w:pPr>
      <w:r w:rsidRPr="005C5BD9">
        <w:rPr>
          <w:rFonts w:cstheme="minorHAnsi"/>
          <w:b/>
          <w:sz w:val="24"/>
          <w:szCs w:val="24"/>
          <w:lang w:val="en-US"/>
        </w:rPr>
        <w:lastRenderedPageBreak/>
        <w:t xml:space="preserve">Figure </w:t>
      </w:r>
      <w:r w:rsidR="00C31D07" w:rsidRPr="005C5BD9">
        <w:rPr>
          <w:rFonts w:cstheme="minorHAnsi"/>
          <w:b/>
          <w:sz w:val="24"/>
          <w:szCs w:val="24"/>
          <w:lang w:val="en-US"/>
        </w:rPr>
        <w:t>S</w:t>
      </w:r>
      <w:r w:rsidR="00C31D07">
        <w:rPr>
          <w:rFonts w:cstheme="minorHAnsi"/>
          <w:b/>
          <w:sz w:val="24"/>
          <w:szCs w:val="24"/>
          <w:lang w:val="en-US"/>
        </w:rPr>
        <w:t>5</w:t>
      </w:r>
      <w:r w:rsidRPr="005C5BD9">
        <w:rPr>
          <w:rFonts w:cstheme="minorHAnsi"/>
          <w:sz w:val="24"/>
          <w:szCs w:val="24"/>
          <w:lang w:val="en-US"/>
        </w:rPr>
        <w:t>. Learning curves of 500 repetitions of bootstrap-corrected AUC,</w:t>
      </w:r>
      <w:r>
        <w:rPr>
          <w:rFonts w:cstheme="minorHAnsi"/>
          <w:sz w:val="24"/>
          <w:szCs w:val="24"/>
          <w:lang w:val="en-US"/>
        </w:rPr>
        <w:t xml:space="preserve"> AUC optimism,</w:t>
      </w:r>
      <w:r w:rsidR="00D4340A">
        <w:rPr>
          <w:rFonts w:cstheme="minorHAnsi"/>
          <w:sz w:val="24"/>
          <w:szCs w:val="24"/>
          <w:lang w:val="en-US"/>
        </w:rPr>
        <w:t xml:space="preserve"> and</w:t>
      </w:r>
      <w:r>
        <w:rPr>
          <w:rFonts w:cstheme="minorHAnsi"/>
          <w:sz w:val="24"/>
          <w:szCs w:val="24"/>
          <w:lang w:val="en-US"/>
        </w:rPr>
        <w:t xml:space="preserve"> </w:t>
      </w:r>
      <w:r w:rsidRPr="005C5BD9">
        <w:rPr>
          <w:rFonts w:cstheme="minorHAnsi"/>
          <w:sz w:val="24"/>
          <w:szCs w:val="24"/>
          <w:lang w:val="en-US"/>
        </w:rPr>
        <w:t xml:space="preserve">bootstrap-corrected calibration slope for the </w:t>
      </w:r>
      <w:r w:rsidR="00570320">
        <w:rPr>
          <w:rFonts w:cstheme="minorHAnsi"/>
          <w:sz w:val="24"/>
          <w:szCs w:val="24"/>
          <w:lang w:val="en-US"/>
        </w:rPr>
        <w:t>CAD</w:t>
      </w:r>
      <w:r>
        <w:rPr>
          <w:rFonts w:cstheme="minorHAnsi"/>
          <w:sz w:val="24"/>
          <w:szCs w:val="24"/>
          <w:lang w:val="en-US"/>
        </w:rPr>
        <w:t xml:space="preserve"> when using the modeling strategy involving backward elimination.</w:t>
      </w:r>
    </w:p>
    <w:p w14:paraId="7E1DB657" w14:textId="44920334" w:rsidR="005B0EF9" w:rsidRDefault="005B0EF9" w:rsidP="00F03C5E">
      <w:pPr>
        <w:spacing w:line="276" w:lineRule="auto"/>
        <w:rPr>
          <w:lang w:val="en-US"/>
        </w:rPr>
      </w:pPr>
    </w:p>
    <w:p w14:paraId="3091BD4E" w14:textId="193CDB32" w:rsidR="00ED7BD7" w:rsidRPr="00ED7BD7" w:rsidRDefault="00127D79" w:rsidP="00F03C5E">
      <w:pPr>
        <w:spacing w:line="276" w:lineRule="auto"/>
        <w:rPr>
          <w:lang w:val="en-US"/>
        </w:rPr>
      </w:pPr>
      <w:r>
        <w:rPr>
          <w:noProof/>
          <w:lang w:eastAsia="nl-BE"/>
        </w:rPr>
        <w:drawing>
          <wp:inline distT="0" distB="0" distL="0" distR="0" wp14:anchorId="5764BBF0" wp14:editId="0366F16A">
            <wp:extent cx="2790000" cy="1800000"/>
            <wp:effectExtent l="0" t="0" r="0" b="0"/>
            <wp:docPr id="30"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fastbw cad auc.tiff"/>
                    <pic:cNvPicPr/>
                  </pic:nvPicPr>
                  <pic:blipFill rotWithShape="1">
                    <a:blip r:embed="rId24" cstate="print">
                      <a:extLst>
                        <a:ext uri="{28A0092B-C50C-407E-A947-70E740481C1C}">
                          <a14:useLocalDpi xmlns:a14="http://schemas.microsoft.com/office/drawing/2010/main" val="0"/>
                        </a:ext>
                      </a:extLst>
                    </a:blip>
                    <a:srcRect l="-3233" t="12483" r="3233" b="-351"/>
                    <a:stretch/>
                  </pic:blipFill>
                  <pic:spPr bwMode="auto">
                    <a:xfrm>
                      <a:off x="0" y="0"/>
                      <a:ext cx="2790000" cy="1800000"/>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nl-BE"/>
        </w:rPr>
        <w:drawing>
          <wp:inline distT="0" distB="0" distL="0" distR="0" wp14:anchorId="331A8B70" wp14:editId="5C080D81">
            <wp:extent cx="2790000" cy="1800000"/>
            <wp:effectExtent l="0" t="0" r="0" b="0"/>
            <wp:docPr id="36" name="Pictur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fastbw cad optimism.tiff"/>
                    <pic:cNvPicPr/>
                  </pic:nvPicPr>
                  <pic:blipFill rotWithShape="1">
                    <a:blip r:embed="rId25" cstate="print">
                      <a:extLst>
                        <a:ext uri="{28A0092B-C50C-407E-A947-70E740481C1C}">
                          <a14:useLocalDpi xmlns:a14="http://schemas.microsoft.com/office/drawing/2010/main" val="0"/>
                        </a:ext>
                      </a:extLst>
                    </a:blip>
                    <a:srcRect t="11955"/>
                    <a:stretch/>
                  </pic:blipFill>
                  <pic:spPr bwMode="auto">
                    <a:xfrm>
                      <a:off x="0" y="0"/>
                      <a:ext cx="2790000" cy="1800000"/>
                    </a:xfrm>
                    <a:prstGeom prst="rect">
                      <a:avLst/>
                    </a:prstGeom>
                    <a:ln>
                      <a:noFill/>
                    </a:ln>
                    <a:extLst>
                      <a:ext uri="{53640926-AAD7-44D8-BBD7-CCE9431645EC}">
                        <a14:shadowObscured xmlns:a14="http://schemas.microsoft.com/office/drawing/2010/main"/>
                      </a:ext>
                    </a:extLst>
                  </pic:spPr>
                </pic:pic>
              </a:graphicData>
            </a:graphic>
          </wp:inline>
        </w:drawing>
      </w:r>
    </w:p>
    <w:p w14:paraId="69C11097" w14:textId="3F77EBC4" w:rsidR="00DE49F0" w:rsidRPr="00AD6634" w:rsidRDefault="00D77423" w:rsidP="00F03C5E">
      <w:pPr>
        <w:spacing w:line="276" w:lineRule="auto"/>
        <w:rPr>
          <w:lang w:val="en-US"/>
        </w:rPr>
      </w:pPr>
      <w:r>
        <w:rPr>
          <w:noProof/>
          <w:lang w:eastAsia="nl-BE"/>
        </w:rPr>
        <w:drawing>
          <wp:inline distT="0" distB="0" distL="0" distR="0" wp14:anchorId="769C98F1" wp14:editId="3EF90DD3">
            <wp:extent cx="2790000" cy="1800000"/>
            <wp:effectExtent l="0" t="0" r="0" b="0"/>
            <wp:docPr id="42"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fastbw cad calslope.tiff"/>
                    <pic:cNvPicPr/>
                  </pic:nvPicPr>
                  <pic:blipFill rotWithShape="1">
                    <a:blip r:embed="rId26" cstate="print">
                      <a:extLst>
                        <a:ext uri="{28A0092B-C50C-407E-A947-70E740481C1C}">
                          <a14:useLocalDpi xmlns:a14="http://schemas.microsoft.com/office/drawing/2010/main" val="0"/>
                        </a:ext>
                      </a:extLst>
                    </a:blip>
                    <a:srcRect t="13010"/>
                    <a:stretch/>
                  </pic:blipFill>
                  <pic:spPr bwMode="auto">
                    <a:xfrm>
                      <a:off x="0" y="0"/>
                      <a:ext cx="2790000" cy="1800000"/>
                    </a:xfrm>
                    <a:prstGeom prst="rect">
                      <a:avLst/>
                    </a:prstGeom>
                    <a:ln>
                      <a:noFill/>
                    </a:ln>
                    <a:extLst>
                      <a:ext uri="{53640926-AAD7-44D8-BBD7-CCE9431645EC}">
                        <a14:shadowObscured xmlns:a14="http://schemas.microsoft.com/office/drawing/2010/main"/>
                      </a:ext>
                    </a:extLst>
                  </pic:spPr>
                </pic:pic>
              </a:graphicData>
            </a:graphic>
          </wp:inline>
        </w:drawing>
      </w:r>
    </w:p>
    <w:p w14:paraId="3F04C3E2" w14:textId="5B7C3728" w:rsidR="00DE49F0" w:rsidRDefault="00DE49F0" w:rsidP="00F03C5E">
      <w:pPr>
        <w:spacing w:line="276" w:lineRule="auto"/>
        <w:rPr>
          <w:rFonts w:cstheme="minorHAnsi"/>
          <w:sz w:val="24"/>
          <w:szCs w:val="24"/>
          <w:lang w:val="en-US"/>
        </w:rPr>
      </w:pPr>
    </w:p>
    <w:p w14:paraId="50753617" w14:textId="50AD671E" w:rsidR="002E3264" w:rsidRDefault="002E3264" w:rsidP="00F03C5E">
      <w:pPr>
        <w:spacing w:line="276" w:lineRule="auto"/>
        <w:rPr>
          <w:rFonts w:cstheme="minorHAnsi"/>
          <w:sz w:val="24"/>
          <w:szCs w:val="24"/>
          <w:lang w:val="en-US"/>
        </w:rPr>
      </w:pPr>
    </w:p>
    <w:p w14:paraId="0D2E1109" w14:textId="77777777" w:rsidR="002E3264" w:rsidRDefault="002E3264" w:rsidP="00F03C5E">
      <w:pPr>
        <w:spacing w:line="276" w:lineRule="auto"/>
        <w:rPr>
          <w:i/>
          <w:sz w:val="24"/>
          <w:szCs w:val="24"/>
          <w:lang w:val="en-US"/>
        </w:rPr>
      </w:pPr>
    </w:p>
    <w:p w14:paraId="103A00C2" w14:textId="77777777" w:rsidR="002E3264" w:rsidRDefault="002E3264" w:rsidP="00F03C5E">
      <w:pPr>
        <w:spacing w:line="276" w:lineRule="auto"/>
        <w:rPr>
          <w:i/>
          <w:sz w:val="24"/>
          <w:szCs w:val="24"/>
          <w:lang w:val="en-US"/>
        </w:rPr>
      </w:pPr>
    </w:p>
    <w:p w14:paraId="3F816CA5" w14:textId="77777777" w:rsidR="002E3264" w:rsidRDefault="002E3264" w:rsidP="00F03C5E">
      <w:pPr>
        <w:spacing w:line="276" w:lineRule="auto"/>
        <w:rPr>
          <w:i/>
          <w:sz w:val="24"/>
          <w:szCs w:val="24"/>
          <w:lang w:val="en-US"/>
        </w:rPr>
      </w:pPr>
    </w:p>
    <w:p w14:paraId="083C65FF" w14:textId="77777777" w:rsidR="002E3264" w:rsidRDefault="002E3264" w:rsidP="00F03C5E">
      <w:pPr>
        <w:spacing w:line="276" w:lineRule="auto"/>
        <w:rPr>
          <w:i/>
          <w:sz w:val="24"/>
          <w:szCs w:val="24"/>
          <w:lang w:val="en-US"/>
        </w:rPr>
      </w:pPr>
    </w:p>
    <w:p w14:paraId="75598CEB" w14:textId="77777777" w:rsidR="002E3264" w:rsidRDefault="002E3264" w:rsidP="00F03C5E">
      <w:pPr>
        <w:spacing w:line="276" w:lineRule="auto"/>
        <w:rPr>
          <w:i/>
          <w:sz w:val="24"/>
          <w:szCs w:val="24"/>
          <w:lang w:val="en-US"/>
        </w:rPr>
      </w:pPr>
    </w:p>
    <w:p w14:paraId="563CAE6E" w14:textId="77777777" w:rsidR="002E3264" w:rsidRDefault="002E3264" w:rsidP="00F03C5E">
      <w:pPr>
        <w:spacing w:line="276" w:lineRule="auto"/>
        <w:rPr>
          <w:i/>
          <w:sz w:val="24"/>
          <w:szCs w:val="24"/>
          <w:lang w:val="en-US"/>
        </w:rPr>
      </w:pPr>
    </w:p>
    <w:p w14:paraId="230AAEF7" w14:textId="77777777" w:rsidR="002E3264" w:rsidRDefault="002E3264" w:rsidP="00F03C5E">
      <w:pPr>
        <w:spacing w:line="276" w:lineRule="auto"/>
        <w:rPr>
          <w:i/>
          <w:sz w:val="24"/>
          <w:szCs w:val="24"/>
          <w:lang w:val="en-US"/>
        </w:rPr>
      </w:pPr>
    </w:p>
    <w:p w14:paraId="19E3E55A" w14:textId="77777777" w:rsidR="002E3264" w:rsidRDefault="002E3264" w:rsidP="00F03C5E">
      <w:pPr>
        <w:spacing w:line="276" w:lineRule="auto"/>
        <w:rPr>
          <w:i/>
          <w:sz w:val="24"/>
          <w:szCs w:val="24"/>
          <w:lang w:val="en-US"/>
        </w:rPr>
      </w:pPr>
    </w:p>
    <w:p w14:paraId="4AA29D08" w14:textId="77777777" w:rsidR="003000D6" w:rsidRDefault="003000D6" w:rsidP="00F03C5E">
      <w:pPr>
        <w:spacing w:line="276" w:lineRule="auto"/>
        <w:rPr>
          <w:i/>
          <w:lang w:val="en-US"/>
        </w:rPr>
      </w:pPr>
      <w:r>
        <w:rPr>
          <w:i/>
          <w:lang w:val="en-US"/>
        </w:rPr>
        <w:br w:type="page"/>
      </w:r>
    </w:p>
    <w:p w14:paraId="4E60BEAD" w14:textId="56684766" w:rsidR="00AC39A8" w:rsidRPr="00813E48" w:rsidRDefault="00AC39A8" w:rsidP="00AC39A8">
      <w:pPr>
        <w:spacing w:line="276" w:lineRule="auto"/>
        <w:rPr>
          <w:rFonts w:cstheme="minorHAnsi"/>
          <w:sz w:val="24"/>
          <w:szCs w:val="24"/>
          <w:lang w:val="en-US"/>
        </w:rPr>
      </w:pPr>
      <w:r w:rsidRPr="00813E48">
        <w:rPr>
          <w:rFonts w:cstheme="minorHAnsi"/>
          <w:b/>
          <w:sz w:val="24"/>
          <w:szCs w:val="24"/>
          <w:lang w:val="en-US"/>
        </w:rPr>
        <w:lastRenderedPageBreak/>
        <w:t>Figure S</w:t>
      </w:r>
      <w:r w:rsidR="00E75699">
        <w:rPr>
          <w:rFonts w:cstheme="minorHAnsi"/>
          <w:b/>
          <w:sz w:val="24"/>
          <w:szCs w:val="24"/>
          <w:lang w:val="en-US"/>
        </w:rPr>
        <w:t>6</w:t>
      </w:r>
      <w:r w:rsidRPr="00813E48">
        <w:rPr>
          <w:rFonts w:cstheme="minorHAnsi"/>
          <w:sz w:val="24"/>
          <w:szCs w:val="24"/>
          <w:lang w:val="en-US"/>
        </w:rPr>
        <w:t xml:space="preserve">. </w:t>
      </w:r>
      <w:r>
        <w:rPr>
          <w:rFonts w:cstheme="minorHAnsi"/>
          <w:sz w:val="24"/>
          <w:szCs w:val="24"/>
          <w:lang w:val="en-US"/>
        </w:rPr>
        <w:t>Heatmap with selection proportion</w:t>
      </w:r>
      <w:r w:rsidRPr="00813E48">
        <w:rPr>
          <w:rFonts w:cstheme="minorHAnsi"/>
          <w:sz w:val="24"/>
          <w:szCs w:val="24"/>
          <w:lang w:val="en-US"/>
        </w:rPr>
        <w:t xml:space="preserve"> (across 500 repetitions)</w:t>
      </w:r>
      <w:r>
        <w:rPr>
          <w:rFonts w:cstheme="minorHAnsi"/>
          <w:sz w:val="24"/>
          <w:szCs w:val="24"/>
          <w:lang w:val="en-US"/>
        </w:rPr>
        <w:t xml:space="preserve"> </w:t>
      </w:r>
      <w:r w:rsidRPr="00813E48">
        <w:rPr>
          <w:rFonts w:cstheme="minorHAnsi"/>
          <w:sz w:val="24"/>
          <w:szCs w:val="24"/>
          <w:lang w:val="en-US"/>
        </w:rPr>
        <w:t xml:space="preserve">of </w:t>
      </w:r>
      <w:r>
        <w:rPr>
          <w:rFonts w:cstheme="minorHAnsi"/>
          <w:sz w:val="24"/>
          <w:szCs w:val="24"/>
          <w:lang w:val="en-US"/>
        </w:rPr>
        <w:t>each</w:t>
      </w:r>
      <w:r w:rsidRPr="00813E48">
        <w:rPr>
          <w:rFonts w:cstheme="minorHAnsi"/>
          <w:sz w:val="24"/>
          <w:szCs w:val="24"/>
          <w:lang w:val="en-US"/>
        </w:rPr>
        <w:t xml:space="preserve"> predictor during backward variable </w:t>
      </w:r>
      <w:r>
        <w:rPr>
          <w:rFonts w:cstheme="minorHAnsi"/>
          <w:sz w:val="24"/>
          <w:szCs w:val="24"/>
          <w:lang w:val="en-US"/>
        </w:rPr>
        <w:t>elimination</w:t>
      </w:r>
      <w:r w:rsidRPr="00813E48">
        <w:rPr>
          <w:rFonts w:cstheme="minorHAnsi"/>
          <w:sz w:val="24"/>
          <w:szCs w:val="24"/>
          <w:lang w:val="en-US"/>
        </w:rPr>
        <w:t xml:space="preserve"> at every sample size </w:t>
      </w:r>
      <w:r>
        <w:rPr>
          <w:rFonts w:cstheme="minorHAnsi"/>
          <w:sz w:val="24"/>
          <w:szCs w:val="24"/>
          <w:lang w:val="en-US"/>
        </w:rPr>
        <w:t>update for the ovarian cancer data</w:t>
      </w:r>
      <w:r w:rsidRPr="00813E48">
        <w:rPr>
          <w:rFonts w:cstheme="minorHAnsi"/>
          <w:sz w:val="24"/>
          <w:szCs w:val="24"/>
          <w:lang w:val="en-US"/>
        </w:rPr>
        <w:t>.</w:t>
      </w:r>
      <w:r>
        <w:rPr>
          <w:rFonts w:cstheme="minorHAnsi"/>
          <w:sz w:val="24"/>
          <w:szCs w:val="24"/>
          <w:lang w:val="en-US"/>
        </w:rPr>
        <w:t xml:space="preserve"> Age was forced in the model.</w:t>
      </w:r>
    </w:p>
    <w:p w14:paraId="4C6E1CC6" w14:textId="6FCBBD83" w:rsidR="00AC39A8" w:rsidRDefault="00AC39A8" w:rsidP="00F03C5E">
      <w:pPr>
        <w:spacing w:line="276" w:lineRule="auto"/>
        <w:rPr>
          <w:rFonts w:cstheme="minorHAnsi"/>
          <w:b/>
          <w:sz w:val="24"/>
          <w:szCs w:val="24"/>
          <w:lang w:val="en-US"/>
        </w:rPr>
      </w:pPr>
    </w:p>
    <w:p w14:paraId="76323210" w14:textId="18E257E2" w:rsidR="00940560" w:rsidRDefault="00940560" w:rsidP="00F03C5E">
      <w:pPr>
        <w:spacing w:line="276" w:lineRule="auto"/>
        <w:rPr>
          <w:rFonts w:cstheme="minorHAnsi"/>
          <w:b/>
          <w:sz w:val="24"/>
          <w:szCs w:val="24"/>
          <w:lang w:val="en-US"/>
        </w:rPr>
      </w:pPr>
      <w:r>
        <w:rPr>
          <w:noProof/>
          <w:lang w:eastAsia="nl-BE"/>
        </w:rPr>
        <w:drawing>
          <wp:inline distT="0" distB="0" distL="0" distR="0" wp14:anchorId="3E52483A" wp14:editId="23016516">
            <wp:extent cx="4744800" cy="3499200"/>
            <wp:effectExtent l="0" t="0" r="0" b="6350"/>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b="4838"/>
                    <a:stretch/>
                  </pic:blipFill>
                  <pic:spPr bwMode="auto">
                    <a:xfrm>
                      <a:off x="0" y="0"/>
                      <a:ext cx="4744800" cy="3499200"/>
                    </a:xfrm>
                    <a:prstGeom prst="rect">
                      <a:avLst/>
                    </a:prstGeom>
                    <a:ln>
                      <a:noFill/>
                    </a:ln>
                    <a:extLst>
                      <a:ext uri="{53640926-AAD7-44D8-BBD7-CCE9431645EC}">
                        <a14:shadowObscured xmlns:a14="http://schemas.microsoft.com/office/drawing/2010/main"/>
                      </a:ext>
                    </a:extLst>
                  </pic:spPr>
                </pic:pic>
              </a:graphicData>
            </a:graphic>
          </wp:inline>
        </w:drawing>
      </w:r>
    </w:p>
    <w:p w14:paraId="668CE6FB" w14:textId="013B49B1" w:rsidR="00CE471C" w:rsidRDefault="00CE471C" w:rsidP="00F03C5E">
      <w:pPr>
        <w:spacing w:line="276" w:lineRule="auto"/>
        <w:rPr>
          <w:rFonts w:cstheme="minorHAnsi"/>
          <w:b/>
          <w:sz w:val="24"/>
          <w:szCs w:val="24"/>
          <w:lang w:val="en-US"/>
        </w:rPr>
      </w:pPr>
    </w:p>
    <w:p w14:paraId="4823234C" w14:textId="77777777" w:rsidR="00CE471C" w:rsidRDefault="00CE471C" w:rsidP="00F03C5E">
      <w:pPr>
        <w:spacing w:line="276" w:lineRule="auto"/>
        <w:rPr>
          <w:rFonts w:cstheme="minorHAnsi"/>
          <w:b/>
          <w:sz w:val="24"/>
          <w:szCs w:val="24"/>
          <w:lang w:val="en-US"/>
        </w:rPr>
      </w:pPr>
    </w:p>
    <w:p w14:paraId="07572852" w14:textId="77777777" w:rsidR="00CE471C" w:rsidRDefault="00CE471C" w:rsidP="00F03C5E">
      <w:pPr>
        <w:spacing w:line="276" w:lineRule="auto"/>
        <w:rPr>
          <w:rFonts w:cstheme="minorHAnsi"/>
          <w:b/>
          <w:sz w:val="24"/>
          <w:szCs w:val="24"/>
          <w:lang w:val="en-US"/>
        </w:rPr>
      </w:pPr>
    </w:p>
    <w:p w14:paraId="7C85E3B3" w14:textId="77777777" w:rsidR="00AC39A8" w:rsidRDefault="00AC39A8" w:rsidP="00F03C5E">
      <w:pPr>
        <w:spacing w:line="276" w:lineRule="auto"/>
        <w:rPr>
          <w:rFonts w:cstheme="minorHAnsi"/>
          <w:b/>
          <w:sz w:val="24"/>
          <w:szCs w:val="24"/>
          <w:lang w:val="en-US"/>
        </w:rPr>
      </w:pPr>
    </w:p>
    <w:p w14:paraId="5DBD9DEF" w14:textId="2F9298AF" w:rsidR="00AC39A8" w:rsidRDefault="00AC39A8" w:rsidP="00F03C5E">
      <w:pPr>
        <w:spacing w:line="276" w:lineRule="auto"/>
        <w:rPr>
          <w:rFonts w:cstheme="minorHAnsi"/>
          <w:b/>
          <w:sz w:val="24"/>
          <w:szCs w:val="24"/>
          <w:lang w:val="en-US"/>
        </w:rPr>
      </w:pPr>
    </w:p>
    <w:p w14:paraId="25F83BD4" w14:textId="3F1C0E14" w:rsidR="00093B04" w:rsidRDefault="00093B04" w:rsidP="00F03C5E">
      <w:pPr>
        <w:spacing w:line="276" w:lineRule="auto"/>
        <w:rPr>
          <w:rFonts w:cstheme="minorHAnsi"/>
          <w:b/>
          <w:sz w:val="24"/>
          <w:szCs w:val="24"/>
          <w:lang w:val="en-US"/>
        </w:rPr>
      </w:pPr>
    </w:p>
    <w:p w14:paraId="3254FBD8" w14:textId="014E5A80" w:rsidR="00093B04" w:rsidRDefault="00093B04" w:rsidP="00F03C5E">
      <w:pPr>
        <w:spacing w:line="276" w:lineRule="auto"/>
        <w:rPr>
          <w:rFonts w:cstheme="minorHAnsi"/>
          <w:b/>
          <w:sz w:val="24"/>
          <w:szCs w:val="24"/>
          <w:lang w:val="en-US"/>
        </w:rPr>
      </w:pPr>
    </w:p>
    <w:p w14:paraId="35F2897D" w14:textId="3491419A" w:rsidR="00093B04" w:rsidRDefault="00093B04" w:rsidP="00F03C5E">
      <w:pPr>
        <w:spacing w:line="276" w:lineRule="auto"/>
        <w:rPr>
          <w:rFonts w:cstheme="minorHAnsi"/>
          <w:b/>
          <w:sz w:val="24"/>
          <w:szCs w:val="24"/>
          <w:lang w:val="en-US"/>
        </w:rPr>
      </w:pPr>
    </w:p>
    <w:p w14:paraId="438E70EF" w14:textId="4A8F5F4F" w:rsidR="00093B04" w:rsidRDefault="00093B04" w:rsidP="00F03C5E">
      <w:pPr>
        <w:spacing w:line="276" w:lineRule="auto"/>
        <w:rPr>
          <w:rFonts w:cstheme="minorHAnsi"/>
          <w:b/>
          <w:sz w:val="24"/>
          <w:szCs w:val="24"/>
          <w:lang w:val="en-US"/>
        </w:rPr>
      </w:pPr>
    </w:p>
    <w:p w14:paraId="79483569" w14:textId="6235E392" w:rsidR="00093B04" w:rsidRDefault="00093B04" w:rsidP="00F03C5E">
      <w:pPr>
        <w:spacing w:line="276" w:lineRule="auto"/>
        <w:rPr>
          <w:rFonts w:cstheme="minorHAnsi"/>
          <w:b/>
          <w:sz w:val="24"/>
          <w:szCs w:val="24"/>
          <w:lang w:val="en-US"/>
        </w:rPr>
      </w:pPr>
    </w:p>
    <w:p w14:paraId="48683D91" w14:textId="620EC23C" w:rsidR="00093B04" w:rsidRDefault="00093B04" w:rsidP="00F03C5E">
      <w:pPr>
        <w:spacing w:line="276" w:lineRule="auto"/>
        <w:rPr>
          <w:rFonts w:cstheme="minorHAnsi"/>
          <w:b/>
          <w:sz w:val="24"/>
          <w:szCs w:val="24"/>
          <w:lang w:val="en-US"/>
        </w:rPr>
      </w:pPr>
    </w:p>
    <w:p w14:paraId="6B3E5A7A" w14:textId="5221DCA0" w:rsidR="00093B04" w:rsidRDefault="00093B04" w:rsidP="00F03C5E">
      <w:pPr>
        <w:spacing w:line="276" w:lineRule="auto"/>
        <w:rPr>
          <w:rFonts w:cstheme="minorHAnsi"/>
          <w:b/>
          <w:sz w:val="24"/>
          <w:szCs w:val="24"/>
          <w:lang w:val="en-US"/>
        </w:rPr>
      </w:pPr>
    </w:p>
    <w:p w14:paraId="7819CBF3" w14:textId="77777777" w:rsidR="00093B04" w:rsidRDefault="00093B04" w:rsidP="00F03C5E">
      <w:pPr>
        <w:spacing w:line="276" w:lineRule="auto"/>
        <w:rPr>
          <w:rFonts w:cstheme="minorHAnsi"/>
          <w:b/>
          <w:sz w:val="24"/>
          <w:szCs w:val="24"/>
          <w:lang w:val="en-US"/>
        </w:rPr>
      </w:pPr>
    </w:p>
    <w:p w14:paraId="3C437DFA" w14:textId="3B86D781" w:rsidR="002E3264" w:rsidRPr="00813E48" w:rsidRDefault="003000D6" w:rsidP="00F03C5E">
      <w:pPr>
        <w:spacing w:line="276" w:lineRule="auto"/>
        <w:rPr>
          <w:rFonts w:cstheme="minorHAnsi"/>
          <w:sz w:val="24"/>
          <w:szCs w:val="24"/>
          <w:lang w:val="en-US"/>
        </w:rPr>
      </w:pPr>
      <w:r w:rsidRPr="00813E48">
        <w:rPr>
          <w:rFonts w:cstheme="minorHAnsi"/>
          <w:b/>
          <w:sz w:val="24"/>
          <w:szCs w:val="24"/>
          <w:lang w:val="en-US"/>
        </w:rPr>
        <w:lastRenderedPageBreak/>
        <w:t xml:space="preserve">Figure </w:t>
      </w:r>
      <w:r w:rsidR="00AC39A8" w:rsidRPr="00813E48">
        <w:rPr>
          <w:rFonts w:cstheme="minorHAnsi"/>
          <w:b/>
          <w:sz w:val="24"/>
          <w:szCs w:val="24"/>
          <w:lang w:val="en-US"/>
        </w:rPr>
        <w:t>S</w:t>
      </w:r>
      <w:r w:rsidR="00E75699">
        <w:rPr>
          <w:rFonts w:cstheme="minorHAnsi"/>
          <w:b/>
          <w:sz w:val="24"/>
          <w:szCs w:val="24"/>
          <w:lang w:val="en-US"/>
        </w:rPr>
        <w:t>7</w:t>
      </w:r>
      <w:r w:rsidRPr="00813E48">
        <w:rPr>
          <w:rFonts w:cstheme="minorHAnsi"/>
          <w:sz w:val="24"/>
          <w:szCs w:val="24"/>
          <w:lang w:val="en-US"/>
        </w:rPr>
        <w:t xml:space="preserve">. </w:t>
      </w:r>
      <w:r w:rsidR="00564125">
        <w:rPr>
          <w:rFonts w:cstheme="minorHAnsi"/>
          <w:sz w:val="24"/>
          <w:szCs w:val="24"/>
          <w:lang w:val="en-US"/>
        </w:rPr>
        <w:t>Heatmap with selection proportion</w:t>
      </w:r>
      <w:r w:rsidR="002E3264" w:rsidRPr="00813E48">
        <w:rPr>
          <w:rFonts w:cstheme="minorHAnsi"/>
          <w:sz w:val="24"/>
          <w:szCs w:val="24"/>
          <w:lang w:val="en-US"/>
        </w:rPr>
        <w:t xml:space="preserve"> (across 500 repetitions)</w:t>
      </w:r>
      <w:r w:rsidR="008647E4">
        <w:rPr>
          <w:rFonts w:cstheme="minorHAnsi"/>
          <w:sz w:val="24"/>
          <w:szCs w:val="24"/>
          <w:lang w:val="en-US"/>
        </w:rPr>
        <w:t xml:space="preserve"> </w:t>
      </w:r>
      <w:r w:rsidR="002E3264" w:rsidRPr="00813E48">
        <w:rPr>
          <w:rFonts w:cstheme="minorHAnsi"/>
          <w:sz w:val="24"/>
          <w:szCs w:val="24"/>
          <w:lang w:val="en-US"/>
        </w:rPr>
        <w:t xml:space="preserve">of </w:t>
      </w:r>
      <w:r w:rsidR="00564125">
        <w:rPr>
          <w:rFonts w:cstheme="minorHAnsi"/>
          <w:sz w:val="24"/>
          <w:szCs w:val="24"/>
          <w:lang w:val="en-US"/>
        </w:rPr>
        <w:t>each</w:t>
      </w:r>
      <w:r w:rsidR="00564125" w:rsidRPr="00813E48">
        <w:rPr>
          <w:rFonts w:cstheme="minorHAnsi"/>
          <w:sz w:val="24"/>
          <w:szCs w:val="24"/>
          <w:lang w:val="en-US"/>
        </w:rPr>
        <w:t xml:space="preserve"> </w:t>
      </w:r>
      <w:r w:rsidR="002E3264" w:rsidRPr="00813E48">
        <w:rPr>
          <w:rFonts w:cstheme="minorHAnsi"/>
          <w:sz w:val="24"/>
          <w:szCs w:val="24"/>
          <w:lang w:val="en-US"/>
        </w:rPr>
        <w:t xml:space="preserve">predictor during backward variable </w:t>
      </w:r>
      <w:r w:rsidR="007667E7">
        <w:rPr>
          <w:rFonts w:cstheme="minorHAnsi"/>
          <w:sz w:val="24"/>
          <w:szCs w:val="24"/>
          <w:lang w:val="en-US"/>
        </w:rPr>
        <w:t>elimination</w:t>
      </w:r>
      <w:r w:rsidR="007667E7" w:rsidRPr="00813E48">
        <w:rPr>
          <w:rFonts w:cstheme="minorHAnsi"/>
          <w:sz w:val="24"/>
          <w:szCs w:val="24"/>
          <w:lang w:val="en-US"/>
        </w:rPr>
        <w:t xml:space="preserve"> </w:t>
      </w:r>
      <w:r w:rsidR="002E3264" w:rsidRPr="00813E48">
        <w:rPr>
          <w:rFonts w:cstheme="minorHAnsi"/>
          <w:sz w:val="24"/>
          <w:szCs w:val="24"/>
          <w:lang w:val="en-US"/>
        </w:rPr>
        <w:t xml:space="preserve">at every sample size </w:t>
      </w:r>
      <w:r w:rsidR="00564125">
        <w:rPr>
          <w:rFonts w:cstheme="minorHAnsi"/>
          <w:sz w:val="24"/>
          <w:szCs w:val="24"/>
          <w:lang w:val="en-US"/>
        </w:rPr>
        <w:t>update</w:t>
      </w:r>
      <w:r w:rsidR="0001037F">
        <w:rPr>
          <w:rFonts w:cstheme="minorHAnsi"/>
          <w:sz w:val="24"/>
          <w:szCs w:val="24"/>
          <w:lang w:val="en-US"/>
        </w:rPr>
        <w:t xml:space="preserve"> for the CAD data</w:t>
      </w:r>
      <w:r w:rsidR="002E3264" w:rsidRPr="00813E48">
        <w:rPr>
          <w:rFonts w:cstheme="minorHAnsi"/>
          <w:sz w:val="24"/>
          <w:szCs w:val="24"/>
          <w:lang w:val="en-US"/>
        </w:rPr>
        <w:t>.</w:t>
      </w:r>
      <w:r w:rsidR="00564125">
        <w:rPr>
          <w:rFonts w:cstheme="minorHAnsi"/>
          <w:sz w:val="24"/>
          <w:szCs w:val="24"/>
          <w:lang w:val="en-US"/>
        </w:rPr>
        <w:t xml:space="preserve"> Age and gender were forced in the model.</w:t>
      </w:r>
    </w:p>
    <w:p w14:paraId="2759D4BF" w14:textId="48C8FF3E" w:rsidR="002E3264" w:rsidRPr="00F032D8" w:rsidRDefault="002E3264" w:rsidP="00F03C5E">
      <w:pPr>
        <w:spacing w:line="276" w:lineRule="auto"/>
        <w:rPr>
          <w:i/>
          <w:lang w:val="en-US"/>
        </w:rPr>
      </w:pPr>
    </w:p>
    <w:p w14:paraId="7FA6497C" w14:textId="18A4A2D9" w:rsidR="002E3264" w:rsidRDefault="0029104A" w:rsidP="00F03C5E">
      <w:pPr>
        <w:spacing w:line="276" w:lineRule="auto"/>
        <w:rPr>
          <w:rFonts w:cstheme="minorHAnsi"/>
          <w:sz w:val="24"/>
          <w:szCs w:val="24"/>
          <w:lang w:val="en-US"/>
        </w:rPr>
      </w:pPr>
      <w:r>
        <w:rPr>
          <w:rFonts w:cstheme="minorHAnsi"/>
          <w:noProof/>
          <w:sz w:val="24"/>
          <w:szCs w:val="24"/>
          <w:lang w:eastAsia="nl-BE"/>
        </w:rPr>
        <w:drawing>
          <wp:inline distT="0" distB="0" distL="0" distR="0" wp14:anchorId="58EBF38B" wp14:editId="0DEF45F7">
            <wp:extent cx="4744800" cy="3499200"/>
            <wp:effectExtent l="0" t="0" r="0" b="6350"/>
            <wp:docPr id="43"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Heatmap CAD data.tiff"/>
                    <pic:cNvPicPr/>
                  </pic:nvPicPr>
                  <pic:blipFill>
                    <a:blip r:embed="rId28">
                      <a:extLst>
                        <a:ext uri="{28A0092B-C50C-407E-A947-70E740481C1C}">
                          <a14:useLocalDpi xmlns:a14="http://schemas.microsoft.com/office/drawing/2010/main" val="0"/>
                        </a:ext>
                      </a:extLst>
                    </a:blip>
                    <a:stretch>
                      <a:fillRect/>
                    </a:stretch>
                  </pic:blipFill>
                  <pic:spPr>
                    <a:xfrm>
                      <a:off x="0" y="0"/>
                      <a:ext cx="4744800" cy="3499200"/>
                    </a:xfrm>
                    <a:prstGeom prst="rect">
                      <a:avLst/>
                    </a:prstGeom>
                  </pic:spPr>
                </pic:pic>
              </a:graphicData>
            </a:graphic>
          </wp:inline>
        </w:drawing>
      </w:r>
    </w:p>
    <w:p w14:paraId="02527402" w14:textId="0535F6CB" w:rsidR="00D214CB" w:rsidRDefault="00D214CB" w:rsidP="00F03C5E">
      <w:pPr>
        <w:spacing w:line="276" w:lineRule="auto"/>
        <w:rPr>
          <w:rFonts w:cstheme="minorHAnsi"/>
          <w:sz w:val="24"/>
          <w:szCs w:val="24"/>
          <w:lang w:val="en-US"/>
        </w:rPr>
      </w:pPr>
    </w:p>
    <w:p w14:paraId="5035F78C" w14:textId="02496CE4" w:rsidR="00D669DB" w:rsidRDefault="00D669DB" w:rsidP="00F03C5E">
      <w:pPr>
        <w:spacing w:line="276" w:lineRule="auto"/>
        <w:rPr>
          <w:rFonts w:cstheme="minorHAnsi"/>
          <w:sz w:val="24"/>
          <w:szCs w:val="24"/>
          <w:lang w:val="en-US"/>
        </w:rPr>
      </w:pPr>
    </w:p>
    <w:p w14:paraId="33C174B2" w14:textId="55E32192" w:rsidR="00D669DB" w:rsidRDefault="00D669DB" w:rsidP="00F03C5E">
      <w:pPr>
        <w:spacing w:line="276" w:lineRule="auto"/>
        <w:rPr>
          <w:rFonts w:cstheme="minorHAnsi"/>
          <w:sz w:val="24"/>
          <w:szCs w:val="24"/>
          <w:lang w:val="en-US"/>
        </w:rPr>
      </w:pPr>
    </w:p>
    <w:p w14:paraId="57948C49" w14:textId="058BC778" w:rsidR="00D669DB" w:rsidRDefault="00D669DB" w:rsidP="00F03C5E">
      <w:pPr>
        <w:spacing w:line="276" w:lineRule="auto"/>
        <w:rPr>
          <w:rFonts w:cstheme="minorHAnsi"/>
          <w:sz w:val="24"/>
          <w:szCs w:val="24"/>
          <w:lang w:val="en-US"/>
        </w:rPr>
      </w:pPr>
    </w:p>
    <w:p w14:paraId="5E51423D" w14:textId="5E700083" w:rsidR="00D669DB" w:rsidRDefault="00D669DB" w:rsidP="00F03C5E">
      <w:pPr>
        <w:spacing w:line="276" w:lineRule="auto"/>
        <w:rPr>
          <w:rFonts w:cstheme="minorHAnsi"/>
          <w:sz w:val="24"/>
          <w:szCs w:val="24"/>
          <w:lang w:val="en-US"/>
        </w:rPr>
      </w:pPr>
    </w:p>
    <w:p w14:paraId="00F9D605" w14:textId="0B942468" w:rsidR="00D669DB" w:rsidRDefault="00D669DB" w:rsidP="00F03C5E">
      <w:pPr>
        <w:spacing w:line="276" w:lineRule="auto"/>
        <w:rPr>
          <w:rFonts w:cstheme="minorHAnsi"/>
          <w:sz w:val="24"/>
          <w:szCs w:val="24"/>
          <w:lang w:val="en-US"/>
        </w:rPr>
      </w:pPr>
    </w:p>
    <w:p w14:paraId="4D45722A" w14:textId="7C398611" w:rsidR="00D669DB" w:rsidRDefault="00D669DB" w:rsidP="00F03C5E">
      <w:pPr>
        <w:spacing w:line="276" w:lineRule="auto"/>
        <w:rPr>
          <w:rFonts w:cstheme="minorHAnsi"/>
          <w:sz w:val="24"/>
          <w:szCs w:val="24"/>
          <w:lang w:val="en-US"/>
        </w:rPr>
      </w:pPr>
    </w:p>
    <w:p w14:paraId="45D92360" w14:textId="77777777" w:rsidR="00D669DB" w:rsidRDefault="00D669DB" w:rsidP="00F03C5E">
      <w:pPr>
        <w:spacing w:line="276" w:lineRule="auto"/>
        <w:rPr>
          <w:rFonts w:cstheme="minorHAnsi"/>
          <w:sz w:val="24"/>
          <w:szCs w:val="24"/>
          <w:lang w:val="en-US"/>
        </w:rPr>
      </w:pPr>
    </w:p>
    <w:p w14:paraId="181E0ADF" w14:textId="12D7B60B" w:rsidR="00D214CB" w:rsidRDefault="00D214CB" w:rsidP="00F03C5E">
      <w:pPr>
        <w:spacing w:line="276" w:lineRule="auto"/>
        <w:rPr>
          <w:rFonts w:cstheme="minorHAnsi"/>
          <w:sz w:val="24"/>
          <w:szCs w:val="24"/>
          <w:lang w:val="en-US"/>
        </w:rPr>
      </w:pPr>
    </w:p>
    <w:p w14:paraId="786F8ABA" w14:textId="6A29ED64" w:rsidR="00F91E7A" w:rsidRDefault="00F91E7A" w:rsidP="00F03C5E">
      <w:pPr>
        <w:spacing w:line="276" w:lineRule="auto"/>
        <w:rPr>
          <w:rFonts w:cstheme="minorHAnsi"/>
          <w:sz w:val="24"/>
          <w:szCs w:val="24"/>
          <w:lang w:val="en-US"/>
        </w:rPr>
      </w:pPr>
    </w:p>
    <w:p w14:paraId="6584FDDA" w14:textId="3A0B7CF2" w:rsidR="00F91E7A" w:rsidRDefault="00F91E7A" w:rsidP="00F03C5E">
      <w:pPr>
        <w:spacing w:line="276" w:lineRule="auto"/>
        <w:rPr>
          <w:rFonts w:cstheme="minorHAnsi"/>
          <w:sz w:val="24"/>
          <w:szCs w:val="24"/>
          <w:lang w:val="en-US"/>
        </w:rPr>
      </w:pPr>
    </w:p>
    <w:p w14:paraId="65C52734" w14:textId="577DE72E" w:rsidR="00F91E7A" w:rsidRDefault="00F91E7A" w:rsidP="00F03C5E">
      <w:pPr>
        <w:spacing w:line="276" w:lineRule="auto"/>
        <w:rPr>
          <w:rFonts w:cstheme="minorHAnsi"/>
          <w:sz w:val="24"/>
          <w:szCs w:val="24"/>
          <w:lang w:val="en-US"/>
        </w:rPr>
      </w:pPr>
    </w:p>
    <w:p w14:paraId="141AC221" w14:textId="77777777" w:rsidR="00F91E7A" w:rsidRDefault="00F91E7A" w:rsidP="00F03C5E">
      <w:pPr>
        <w:spacing w:line="276" w:lineRule="auto"/>
        <w:rPr>
          <w:rFonts w:cstheme="minorHAnsi"/>
          <w:sz w:val="24"/>
          <w:szCs w:val="24"/>
          <w:lang w:val="en-US"/>
        </w:rPr>
      </w:pPr>
    </w:p>
    <w:p w14:paraId="165A9531" w14:textId="6B95AC6E" w:rsidR="00FE4F9F" w:rsidRDefault="00CA5578" w:rsidP="00F03C5E">
      <w:pPr>
        <w:spacing w:line="276" w:lineRule="auto"/>
        <w:rPr>
          <w:rFonts w:cstheme="minorHAnsi"/>
          <w:sz w:val="24"/>
          <w:szCs w:val="24"/>
          <w:lang w:val="en-US"/>
        </w:rPr>
      </w:pPr>
      <w:r w:rsidRPr="00813E48">
        <w:rPr>
          <w:rFonts w:cstheme="minorHAnsi"/>
          <w:b/>
          <w:sz w:val="24"/>
          <w:szCs w:val="24"/>
          <w:lang w:val="en-US"/>
        </w:rPr>
        <w:lastRenderedPageBreak/>
        <w:t xml:space="preserve">Figure </w:t>
      </w:r>
      <w:r w:rsidR="001653EF" w:rsidRPr="00813E48">
        <w:rPr>
          <w:rFonts w:cstheme="minorHAnsi"/>
          <w:b/>
          <w:sz w:val="24"/>
          <w:szCs w:val="24"/>
          <w:lang w:val="en-US"/>
        </w:rPr>
        <w:t>S</w:t>
      </w:r>
      <w:r w:rsidR="00E75699">
        <w:rPr>
          <w:rFonts w:cstheme="minorHAnsi"/>
          <w:b/>
          <w:sz w:val="24"/>
          <w:szCs w:val="24"/>
          <w:lang w:val="en-US"/>
        </w:rPr>
        <w:t>8</w:t>
      </w:r>
      <w:r w:rsidR="00FE4F9F" w:rsidRPr="00813E48">
        <w:rPr>
          <w:rFonts w:cstheme="minorHAnsi"/>
          <w:sz w:val="24"/>
          <w:szCs w:val="24"/>
          <w:lang w:val="en-US"/>
        </w:rPr>
        <w:t>. Bootstrap-corrected vs Holdout sample predictive performance</w:t>
      </w:r>
      <w:r w:rsidR="00570320">
        <w:rPr>
          <w:rFonts w:cstheme="minorHAnsi"/>
          <w:sz w:val="24"/>
          <w:szCs w:val="24"/>
          <w:lang w:val="en-US"/>
        </w:rPr>
        <w:t xml:space="preserve"> for </w:t>
      </w:r>
      <w:r w:rsidR="00570320" w:rsidRPr="005C5BD9">
        <w:rPr>
          <w:rFonts w:cstheme="minorHAnsi"/>
          <w:sz w:val="24"/>
          <w:szCs w:val="24"/>
          <w:lang w:val="en-US"/>
        </w:rPr>
        <w:t xml:space="preserve">the ovarian cancer data (left) and the </w:t>
      </w:r>
      <w:r w:rsidR="00570320">
        <w:rPr>
          <w:rFonts w:cstheme="minorHAnsi"/>
          <w:sz w:val="24"/>
          <w:szCs w:val="24"/>
          <w:lang w:val="en-US"/>
        </w:rPr>
        <w:t>CAD</w:t>
      </w:r>
      <w:r w:rsidR="00570320" w:rsidRPr="005C5BD9">
        <w:rPr>
          <w:rFonts w:cstheme="minorHAnsi"/>
          <w:sz w:val="24"/>
          <w:szCs w:val="24"/>
          <w:lang w:val="en-US"/>
        </w:rPr>
        <w:t xml:space="preserve"> (right)</w:t>
      </w:r>
      <w:r w:rsidR="00FE4F9F" w:rsidRPr="00813E48">
        <w:rPr>
          <w:rFonts w:cstheme="minorHAnsi"/>
          <w:sz w:val="24"/>
          <w:szCs w:val="24"/>
          <w:lang w:val="en-US"/>
        </w:rPr>
        <w:t xml:space="preserve"> </w:t>
      </w:r>
      <w:r w:rsidRPr="00813E48">
        <w:rPr>
          <w:rFonts w:cstheme="minorHAnsi"/>
          <w:sz w:val="24"/>
          <w:szCs w:val="24"/>
          <w:lang w:val="en-US"/>
        </w:rPr>
        <w:t>for the RCS strategy</w:t>
      </w:r>
      <w:r w:rsidR="00831B5B">
        <w:rPr>
          <w:rFonts w:cstheme="minorHAnsi"/>
          <w:sz w:val="24"/>
          <w:szCs w:val="24"/>
          <w:lang w:val="en-US"/>
        </w:rPr>
        <w:t>.</w:t>
      </w:r>
    </w:p>
    <w:p w14:paraId="410BE6A5" w14:textId="77777777" w:rsidR="00831B5B" w:rsidRDefault="00831B5B" w:rsidP="00F03C5E">
      <w:pPr>
        <w:spacing w:line="276" w:lineRule="auto"/>
        <w:rPr>
          <w:rFonts w:cstheme="minorHAnsi"/>
          <w:sz w:val="24"/>
          <w:szCs w:val="24"/>
          <w:lang w:val="en-US"/>
        </w:rPr>
      </w:pPr>
    </w:p>
    <w:p w14:paraId="736B9735" w14:textId="08818911" w:rsidR="00EF07B3" w:rsidRDefault="00EF07B3" w:rsidP="00F03C5E">
      <w:pPr>
        <w:spacing w:line="276" w:lineRule="auto"/>
        <w:rPr>
          <w:rFonts w:cstheme="minorHAnsi"/>
          <w:sz w:val="24"/>
          <w:szCs w:val="24"/>
          <w:lang w:val="en-US"/>
        </w:rPr>
      </w:pPr>
      <w:r>
        <w:rPr>
          <w:noProof/>
          <w:lang w:eastAsia="nl-BE"/>
        </w:rPr>
        <w:drawing>
          <wp:inline distT="0" distB="0" distL="0" distR="0" wp14:anchorId="03F904E2" wp14:editId="72190979">
            <wp:extent cx="2790000" cy="1800000"/>
            <wp:effectExtent l="0" t="0" r="0" b="0"/>
            <wp:docPr id="175" name="Pictur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t="13175"/>
                    <a:stretch/>
                  </pic:blipFill>
                  <pic:spPr bwMode="auto">
                    <a:xfrm>
                      <a:off x="0" y="0"/>
                      <a:ext cx="2790000" cy="1800000"/>
                    </a:xfrm>
                    <a:prstGeom prst="rect">
                      <a:avLst/>
                    </a:prstGeom>
                    <a:ln>
                      <a:noFill/>
                    </a:ln>
                    <a:extLst>
                      <a:ext uri="{53640926-AAD7-44D8-BBD7-CCE9431645EC}">
                        <a14:shadowObscured xmlns:a14="http://schemas.microsoft.com/office/drawing/2010/main"/>
                      </a:ext>
                    </a:extLst>
                  </pic:spPr>
                </pic:pic>
              </a:graphicData>
            </a:graphic>
          </wp:inline>
        </w:drawing>
      </w:r>
      <w:r w:rsidR="009820F7">
        <w:rPr>
          <w:rFonts w:cstheme="minorHAnsi"/>
          <w:noProof/>
          <w:sz w:val="24"/>
          <w:szCs w:val="24"/>
          <w:lang w:eastAsia="nl-BE"/>
        </w:rPr>
        <w:drawing>
          <wp:inline distT="0" distB="0" distL="0" distR="0" wp14:anchorId="2BDE178F" wp14:editId="19A4FBDA">
            <wp:extent cx="2790000" cy="1800000"/>
            <wp:effectExtent l="0" t="0" r="0" b="0"/>
            <wp:docPr id="39"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rcs auc cad holdout.tiff"/>
                    <pic:cNvPicPr/>
                  </pic:nvPicPr>
                  <pic:blipFill rotWithShape="1">
                    <a:blip r:embed="rId30" cstate="print">
                      <a:extLst>
                        <a:ext uri="{28A0092B-C50C-407E-A947-70E740481C1C}">
                          <a14:useLocalDpi xmlns:a14="http://schemas.microsoft.com/office/drawing/2010/main" val="0"/>
                        </a:ext>
                      </a:extLst>
                    </a:blip>
                    <a:srcRect t="13361"/>
                    <a:stretch/>
                  </pic:blipFill>
                  <pic:spPr bwMode="auto">
                    <a:xfrm>
                      <a:off x="0" y="0"/>
                      <a:ext cx="2790000" cy="1800000"/>
                    </a:xfrm>
                    <a:prstGeom prst="rect">
                      <a:avLst/>
                    </a:prstGeom>
                    <a:ln>
                      <a:noFill/>
                    </a:ln>
                    <a:extLst>
                      <a:ext uri="{53640926-AAD7-44D8-BBD7-CCE9431645EC}">
                        <a14:shadowObscured xmlns:a14="http://schemas.microsoft.com/office/drawing/2010/main"/>
                      </a:ext>
                    </a:extLst>
                  </pic:spPr>
                </pic:pic>
              </a:graphicData>
            </a:graphic>
          </wp:inline>
        </w:drawing>
      </w:r>
    </w:p>
    <w:p w14:paraId="73860F08" w14:textId="46F7503E" w:rsidR="00570320" w:rsidRDefault="00817F3C" w:rsidP="00F03C5E">
      <w:pPr>
        <w:spacing w:line="276" w:lineRule="auto"/>
        <w:rPr>
          <w:rFonts w:cstheme="minorHAnsi"/>
          <w:sz w:val="24"/>
          <w:szCs w:val="24"/>
          <w:lang w:val="en-US"/>
        </w:rPr>
      </w:pPr>
      <w:r>
        <w:rPr>
          <w:noProof/>
          <w:lang w:eastAsia="nl-BE"/>
        </w:rPr>
        <w:drawing>
          <wp:inline distT="0" distB="0" distL="0" distR="0" wp14:anchorId="4DA7CE90" wp14:editId="22805011">
            <wp:extent cx="2725200" cy="1800000"/>
            <wp:effectExtent l="0" t="0" r="0" b="0"/>
            <wp:docPr id="176" name="Pictur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t="13950"/>
                    <a:stretch/>
                  </pic:blipFill>
                  <pic:spPr bwMode="auto">
                    <a:xfrm>
                      <a:off x="0" y="0"/>
                      <a:ext cx="2725200" cy="1800000"/>
                    </a:xfrm>
                    <a:prstGeom prst="rect">
                      <a:avLst/>
                    </a:prstGeom>
                    <a:ln>
                      <a:noFill/>
                    </a:ln>
                    <a:extLst>
                      <a:ext uri="{53640926-AAD7-44D8-BBD7-CCE9431645EC}">
                        <a14:shadowObscured xmlns:a14="http://schemas.microsoft.com/office/drawing/2010/main"/>
                      </a:ext>
                    </a:extLst>
                  </pic:spPr>
                </pic:pic>
              </a:graphicData>
            </a:graphic>
          </wp:inline>
        </w:drawing>
      </w:r>
      <w:r w:rsidR="009820F7">
        <w:rPr>
          <w:noProof/>
          <w:lang w:eastAsia="nl-BE"/>
        </w:rPr>
        <w:drawing>
          <wp:inline distT="0" distB="0" distL="0" distR="0" wp14:anchorId="3A8DEF7D" wp14:editId="53CE54C3">
            <wp:extent cx="2790000" cy="1800000"/>
            <wp:effectExtent l="0" t="0" r="0" b="0"/>
            <wp:docPr id="40" name="Pictur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rcs calslope cad holdout.tiff"/>
                    <pic:cNvPicPr/>
                  </pic:nvPicPr>
                  <pic:blipFill rotWithShape="1">
                    <a:blip r:embed="rId32" cstate="print">
                      <a:extLst>
                        <a:ext uri="{28A0092B-C50C-407E-A947-70E740481C1C}">
                          <a14:useLocalDpi xmlns:a14="http://schemas.microsoft.com/office/drawing/2010/main" val="0"/>
                        </a:ext>
                      </a:extLst>
                    </a:blip>
                    <a:srcRect t="13537"/>
                    <a:stretch/>
                  </pic:blipFill>
                  <pic:spPr bwMode="auto">
                    <a:xfrm>
                      <a:off x="0" y="0"/>
                      <a:ext cx="2790000" cy="1800000"/>
                    </a:xfrm>
                    <a:prstGeom prst="rect">
                      <a:avLst/>
                    </a:prstGeom>
                    <a:ln>
                      <a:noFill/>
                    </a:ln>
                    <a:extLst>
                      <a:ext uri="{53640926-AAD7-44D8-BBD7-CCE9431645EC}">
                        <a14:shadowObscured xmlns:a14="http://schemas.microsoft.com/office/drawing/2010/main"/>
                      </a:ext>
                    </a:extLst>
                  </pic:spPr>
                </pic:pic>
              </a:graphicData>
            </a:graphic>
          </wp:inline>
        </w:drawing>
      </w:r>
    </w:p>
    <w:p w14:paraId="0CAA74E1" w14:textId="3890D3CB" w:rsidR="00EF07B3" w:rsidRDefault="00EF07B3" w:rsidP="00F03C5E">
      <w:pPr>
        <w:spacing w:line="276" w:lineRule="auto"/>
        <w:rPr>
          <w:rFonts w:cstheme="minorHAnsi"/>
          <w:sz w:val="24"/>
          <w:szCs w:val="24"/>
          <w:lang w:val="en-US"/>
        </w:rPr>
      </w:pPr>
    </w:p>
    <w:p w14:paraId="2719EA7D" w14:textId="28458BC9" w:rsidR="00570320" w:rsidRDefault="00570320" w:rsidP="00F03C5E">
      <w:pPr>
        <w:spacing w:line="276" w:lineRule="auto"/>
        <w:rPr>
          <w:rFonts w:cstheme="minorHAnsi"/>
          <w:sz w:val="24"/>
          <w:szCs w:val="24"/>
          <w:lang w:val="en-US"/>
        </w:rPr>
      </w:pPr>
    </w:p>
    <w:p w14:paraId="0F1077B6" w14:textId="05CD44DB" w:rsidR="00570320" w:rsidRDefault="00570320" w:rsidP="00F03C5E">
      <w:pPr>
        <w:spacing w:line="276" w:lineRule="auto"/>
        <w:rPr>
          <w:rFonts w:cstheme="minorHAnsi"/>
          <w:sz w:val="24"/>
          <w:szCs w:val="24"/>
          <w:lang w:val="en-US"/>
        </w:rPr>
      </w:pPr>
    </w:p>
    <w:p w14:paraId="2ED740D4" w14:textId="12DED27F" w:rsidR="00570320" w:rsidRDefault="00570320" w:rsidP="00F03C5E">
      <w:pPr>
        <w:spacing w:line="276" w:lineRule="auto"/>
        <w:rPr>
          <w:rFonts w:cstheme="minorHAnsi"/>
          <w:sz w:val="24"/>
          <w:szCs w:val="24"/>
          <w:lang w:val="en-US"/>
        </w:rPr>
      </w:pPr>
    </w:p>
    <w:p w14:paraId="093DFE93" w14:textId="2A5BF5DE" w:rsidR="00570320" w:rsidRDefault="00570320" w:rsidP="00F03C5E">
      <w:pPr>
        <w:spacing w:line="276" w:lineRule="auto"/>
        <w:rPr>
          <w:rFonts w:cstheme="minorHAnsi"/>
          <w:sz w:val="24"/>
          <w:szCs w:val="24"/>
          <w:lang w:val="en-US"/>
        </w:rPr>
      </w:pPr>
    </w:p>
    <w:p w14:paraId="24F3FC6C" w14:textId="3F278C9B" w:rsidR="00570320" w:rsidRDefault="00570320" w:rsidP="00F03C5E">
      <w:pPr>
        <w:spacing w:line="276" w:lineRule="auto"/>
        <w:rPr>
          <w:rFonts w:cstheme="minorHAnsi"/>
          <w:sz w:val="24"/>
          <w:szCs w:val="24"/>
          <w:lang w:val="en-US"/>
        </w:rPr>
      </w:pPr>
    </w:p>
    <w:p w14:paraId="6B49FA30" w14:textId="100FE226" w:rsidR="00570320" w:rsidRDefault="00570320" w:rsidP="00F03C5E">
      <w:pPr>
        <w:spacing w:line="276" w:lineRule="auto"/>
        <w:rPr>
          <w:rFonts w:cstheme="minorHAnsi"/>
          <w:sz w:val="24"/>
          <w:szCs w:val="24"/>
          <w:lang w:val="en-US"/>
        </w:rPr>
      </w:pPr>
    </w:p>
    <w:p w14:paraId="4C63960F" w14:textId="2A769FB8" w:rsidR="00570320" w:rsidRDefault="00570320" w:rsidP="00F03C5E">
      <w:pPr>
        <w:spacing w:line="276" w:lineRule="auto"/>
        <w:rPr>
          <w:rFonts w:cstheme="minorHAnsi"/>
          <w:sz w:val="24"/>
          <w:szCs w:val="24"/>
          <w:lang w:val="en-US"/>
        </w:rPr>
      </w:pPr>
    </w:p>
    <w:p w14:paraId="23DA329B" w14:textId="04D43935" w:rsidR="0006420D" w:rsidRDefault="0006420D" w:rsidP="00F03C5E">
      <w:pPr>
        <w:spacing w:line="276" w:lineRule="auto"/>
        <w:rPr>
          <w:rFonts w:cstheme="minorHAnsi"/>
          <w:sz w:val="24"/>
          <w:szCs w:val="24"/>
          <w:lang w:val="en-US"/>
        </w:rPr>
      </w:pPr>
    </w:p>
    <w:p w14:paraId="5CA35203" w14:textId="008E19EE" w:rsidR="0006420D" w:rsidRDefault="0006420D" w:rsidP="00F03C5E">
      <w:pPr>
        <w:spacing w:line="276" w:lineRule="auto"/>
        <w:rPr>
          <w:rFonts w:cstheme="minorHAnsi"/>
          <w:sz w:val="24"/>
          <w:szCs w:val="24"/>
          <w:lang w:val="en-US"/>
        </w:rPr>
      </w:pPr>
    </w:p>
    <w:p w14:paraId="668574F5" w14:textId="28E4CF5F" w:rsidR="0006420D" w:rsidRDefault="0006420D" w:rsidP="00F03C5E">
      <w:pPr>
        <w:spacing w:line="276" w:lineRule="auto"/>
        <w:rPr>
          <w:rFonts w:cstheme="minorHAnsi"/>
          <w:sz w:val="24"/>
          <w:szCs w:val="24"/>
          <w:lang w:val="en-US"/>
        </w:rPr>
      </w:pPr>
    </w:p>
    <w:p w14:paraId="6CF431D2" w14:textId="6F283BF9" w:rsidR="0006420D" w:rsidRDefault="0006420D" w:rsidP="00F03C5E">
      <w:pPr>
        <w:spacing w:line="276" w:lineRule="auto"/>
        <w:rPr>
          <w:rFonts w:cstheme="minorHAnsi"/>
          <w:sz w:val="24"/>
          <w:szCs w:val="24"/>
          <w:lang w:val="en-US"/>
        </w:rPr>
      </w:pPr>
    </w:p>
    <w:p w14:paraId="7591B4DE" w14:textId="77777777" w:rsidR="0006420D" w:rsidRDefault="0006420D" w:rsidP="00F03C5E">
      <w:pPr>
        <w:spacing w:line="276" w:lineRule="auto"/>
        <w:rPr>
          <w:rFonts w:cstheme="minorHAnsi"/>
          <w:sz w:val="24"/>
          <w:szCs w:val="24"/>
          <w:lang w:val="en-US"/>
        </w:rPr>
      </w:pPr>
    </w:p>
    <w:p w14:paraId="525E531E" w14:textId="235E9D91" w:rsidR="00570320" w:rsidRDefault="00570320" w:rsidP="00F03C5E">
      <w:pPr>
        <w:spacing w:line="276" w:lineRule="auto"/>
        <w:rPr>
          <w:rFonts w:cstheme="minorHAnsi"/>
          <w:sz w:val="24"/>
          <w:szCs w:val="24"/>
          <w:lang w:val="en-US"/>
        </w:rPr>
      </w:pPr>
    </w:p>
    <w:p w14:paraId="73878C4F" w14:textId="1928041A" w:rsidR="00CA5578" w:rsidRDefault="00CA5578" w:rsidP="00F03C5E">
      <w:pPr>
        <w:spacing w:line="276" w:lineRule="auto"/>
        <w:rPr>
          <w:rFonts w:cstheme="minorHAnsi"/>
          <w:sz w:val="24"/>
          <w:szCs w:val="24"/>
          <w:lang w:val="en-US"/>
        </w:rPr>
      </w:pPr>
      <w:r w:rsidRPr="00813E48">
        <w:rPr>
          <w:rFonts w:cstheme="minorHAnsi"/>
          <w:b/>
          <w:sz w:val="24"/>
          <w:szCs w:val="24"/>
          <w:lang w:val="en-US"/>
        </w:rPr>
        <w:t xml:space="preserve">Figure </w:t>
      </w:r>
      <w:r w:rsidR="001653EF" w:rsidRPr="00813E48">
        <w:rPr>
          <w:rFonts w:cstheme="minorHAnsi"/>
          <w:b/>
          <w:sz w:val="24"/>
          <w:szCs w:val="24"/>
          <w:lang w:val="en-US"/>
        </w:rPr>
        <w:t>S</w:t>
      </w:r>
      <w:r w:rsidR="00E75699">
        <w:rPr>
          <w:rFonts w:cstheme="minorHAnsi"/>
          <w:b/>
          <w:sz w:val="24"/>
          <w:szCs w:val="24"/>
          <w:lang w:val="en-US"/>
        </w:rPr>
        <w:t>9</w:t>
      </w:r>
      <w:r w:rsidRPr="00813E48">
        <w:rPr>
          <w:rFonts w:cstheme="minorHAnsi"/>
          <w:sz w:val="24"/>
          <w:szCs w:val="24"/>
          <w:lang w:val="en-US"/>
        </w:rPr>
        <w:t>. Bootstrap-corrected vs Holdout sample predictive performance</w:t>
      </w:r>
      <w:r w:rsidR="00570320">
        <w:rPr>
          <w:rFonts w:cstheme="minorHAnsi"/>
          <w:sz w:val="24"/>
          <w:szCs w:val="24"/>
          <w:lang w:val="en-US"/>
        </w:rPr>
        <w:t xml:space="preserve"> for </w:t>
      </w:r>
      <w:r w:rsidR="00570320" w:rsidRPr="005C5BD9">
        <w:rPr>
          <w:rFonts w:cstheme="minorHAnsi"/>
          <w:sz w:val="24"/>
          <w:szCs w:val="24"/>
          <w:lang w:val="en-US"/>
        </w:rPr>
        <w:t xml:space="preserve">the ovarian cancer data (left) and the </w:t>
      </w:r>
      <w:r w:rsidR="00570320">
        <w:rPr>
          <w:rFonts w:cstheme="minorHAnsi"/>
          <w:sz w:val="24"/>
          <w:szCs w:val="24"/>
          <w:lang w:val="en-US"/>
        </w:rPr>
        <w:t>CAD</w:t>
      </w:r>
      <w:r w:rsidR="00570320" w:rsidRPr="005C5BD9">
        <w:rPr>
          <w:rFonts w:cstheme="minorHAnsi"/>
          <w:sz w:val="24"/>
          <w:szCs w:val="24"/>
          <w:lang w:val="en-US"/>
        </w:rPr>
        <w:t xml:space="preserve"> (right)</w:t>
      </w:r>
      <w:r w:rsidRPr="00813E48">
        <w:rPr>
          <w:rFonts w:cstheme="minorHAnsi"/>
          <w:sz w:val="24"/>
          <w:szCs w:val="24"/>
          <w:lang w:val="en-US"/>
        </w:rPr>
        <w:t xml:space="preserve"> for the Firth strategy</w:t>
      </w:r>
      <w:r w:rsidR="00831B5B">
        <w:rPr>
          <w:rFonts w:cstheme="minorHAnsi"/>
          <w:sz w:val="24"/>
          <w:szCs w:val="24"/>
          <w:lang w:val="en-US"/>
        </w:rPr>
        <w:t>.</w:t>
      </w:r>
    </w:p>
    <w:p w14:paraId="2D569C1B" w14:textId="6EAF84E8" w:rsidR="00B465C7" w:rsidRDefault="00B465C7" w:rsidP="00F03C5E">
      <w:pPr>
        <w:spacing w:line="276" w:lineRule="auto"/>
        <w:rPr>
          <w:rFonts w:cstheme="minorHAnsi"/>
          <w:sz w:val="24"/>
          <w:szCs w:val="24"/>
          <w:lang w:val="en-US"/>
        </w:rPr>
      </w:pPr>
    </w:p>
    <w:p w14:paraId="5E8AB4F6" w14:textId="2124F031" w:rsidR="00B465C7" w:rsidRDefault="00E76419" w:rsidP="00F03C5E">
      <w:pPr>
        <w:spacing w:line="276" w:lineRule="auto"/>
        <w:rPr>
          <w:rFonts w:cstheme="minorHAnsi"/>
          <w:sz w:val="24"/>
          <w:szCs w:val="24"/>
          <w:lang w:val="en-US"/>
        </w:rPr>
      </w:pPr>
      <w:r>
        <w:rPr>
          <w:noProof/>
          <w:lang w:eastAsia="nl-BE"/>
        </w:rPr>
        <w:drawing>
          <wp:inline distT="0" distB="0" distL="0" distR="0" wp14:anchorId="238A33DB" wp14:editId="2F64347C">
            <wp:extent cx="2725200" cy="1800000"/>
            <wp:effectExtent l="0" t="0" r="0" b="0"/>
            <wp:docPr id="61" name="Pictur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t="12400"/>
                    <a:stretch/>
                  </pic:blipFill>
                  <pic:spPr bwMode="auto">
                    <a:xfrm>
                      <a:off x="0" y="0"/>
                      <a:ext cx="2725200" cy="1800000"/>
                    </a:xfrm>
                    <a:prstGeom prst="rect">
                      <a:avLst/>
                    </a:prstGeom>
                    <a:ln>
                      <a:noFill/>
                    </a:ln>
                    <a:extLst>
                      <a:ext uri="{53640926-AAD7-44D8-BBD7-CCE9431645EC}">
                        <a14:shadowObscured xmlns:a14="http://schemas.microsoft.com/office/drawing/2010/main"/>
                      </a:ext>
                    </a:extLst>
                  </pic:spPr>
                </pic:pic>
              </a:graphicData>
            </a:graphic>
          </wp:inline>
        </w:drawing>
      </w:r>
      <w:r w:rsidR="009B4844">
        <w:rPr>
          <w:noProof/>
          <w:lang w:eastAsia="nl-BE"/>
        </w:rPr>
        <w:drawing>
          <wp:inline distT="0" distB="0" distL="0" distR="0" wp14:anchorId="6C43A360" wp14:editId="3F133D63">
            <wp:extent cx="2790000" cy="1800000"/>
            <wp:effectExtent l="0" t="0" r="0" b="0"/>
            <wp:docPr id="28"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holdout cad firth auc.tiff"/>
                    <pic:cNvPicPr/>
                  </pic:nvPicPr>
                  <pic:blipFill rotWithShape="1">
                    <a:blip r:embed="rId34" cstate="print">
                      <a:extLst>
                        <a:ext uri="{28A0092B-C50C-407E-A947-70E740481C1C}">
                          <a14:useLocalDpi xmlns:a14="http://schemas.microsoft.com/office/drawing/2010/main" val="0"/>
                        </a:ext>
                      </a:extLst>
                    </a:blip>
                    <a:srcRect t="12834"/>
                    <a:stretch/>
                  </pic:blipFill>
                  <pic:spPr bwMode="auto">
                    <a:xfrm>
                      <a:off x="0" y="0"/>
                      <a:ext cx="2790000" cy="1800000"/>
                    </a:xfrm>
                    <a:prstGeom prst="rect">
                      <a:avLst/>
                    </a:prstGeom>
                    <a:ln>
                      <a:noFill/>
                    </a:ln>
                    <a:extLst>
                      <a:ext uri="{53640926-AAD7-44D8-BBD7-CCE9431645EC}">
                        <a14:shadowObscured xmlns:a14="http://schemas.microsoft.com/office/drawing/2010/main"/>
                      </a:ext>
                    </a:extLst>
                  </pic:spPr>
                </pic:pic>
              </a:graphicData>
            </a:graphic>
          </wp:inline>
        </w:drawing>
      </w:r>
    </w:p>
    <w:p w14:paraId="76DA1248" w14:textId="0EA5BB98" w:rsidR="00E76419" w:rsidRDefault="00501B46" w:rsidP="00F03C5E">
      <w:pPr>
        <w:spacing w:line="276" w:lineRule="auto"/>
        <w:rPr>
          <w:rFonts w:cstheme="minorHAnsi"/>
          <w:sz w:val="24"/>
          <w:szCs w:val="24"/>
          <w:lang w:val="en-US"/>
        </w:rPr>
      </w:pPr>
      <w:r>
        <w:rPr>
          <w:noProof/>
          <w:lang w:eastAsia="nl-BE"/>
        </w:rPr>
        <w:drawing>
          <wp:inline distT="0" distB="0" distL="0" distR="0" wp14:anchorId="25FD3540" wp14:editId="66BC1129">
            <wp:extent cx="2725200" cy="1800000"/>
            <wp:effectExtent l="0" t="0" r="0" b="0"/>
            <wp:docPr id="63" name="Pictur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t="12658"/>
                    <a:stretch/>
                  </pic:blipFill>
                  <pic:spPr bwMode="auto">
                    <a:xfrm>
                      <a:off x="0" y="0"/>
                      <a:ext cx="2725200" cy="1800000"/>
                    </a:xfrm>
                    <a:prstGeom prst="rect">
                      <a:avLst/>
                    </a:prstGeom>
                    <a:ln>
                      <a:noFill/>
                    </a:ln>
                    <a:extLst>
                      <a:ext uri="{53640926-AAD7-44D8-BBD7-CCE9431645EC}">
                        <a14:shadowObscured xmlns:a14="http://schemas.microsoft.com/office/drawing/2010/main"/>
                      </a:ext>
                    </a:extLst>
                  </pic:spPr>
                </pic:pic>
              </a:graphicData>
            </a:graphic>
          </wp:inline>
        </w:drawing>
      </w:r>
      <w:r w:rsidR="009B4844">
        <w:rPr>
          <w:rFonts w:cstheme="minorHAnsi"/>
          <w:noProof/>
          <w:sz w:val="24"/>
          <w:szCs w:val="24"/>
          <w:lang w:eastAsia="nl-BE"/>
        </w:rPr>
        <w:drawing>
          <wp:inline distT="0" distB="0" distL="0" distR="0" wp14:anchorId="72EEF030" wp14:editId="3F141E1C">
            <wp:extent cx="2790000" cy="1800000"/>
            <wp:effectExtent l="0" t="0" r="0" b="0"/>
            <wp:docPr id="29"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calslope holdout cad firth.tiff"/>
                    <pic:cNvPicPr/>
                  </pic:nvPicPr>
                  <pic:blipFill rotWithShape="1">
                    <a:blip r:embed="rId36" cstate="print">
                      <a:extLst>
                        <a:ext uri="{28A0092B-C50C-407E-A947-70E740481C1C}">
                          <a14:useLocalDpi xmlns:a14="http://schemas.microsoft.com/office/drawing/2010/main" val="0"/>
                        </a:ext>
                      </a:extLst>
                    </a:blip>
                    <a:srcRect t="13361"/>
                    <a:stretch/>
                  </pic:blipFill>
                  <pic:spPr bwMode="auto">
                    <a:xfrm>
                      <a:off x="0" y="0"/>
                      <a:ext cx="2790000" cy="1800000"/>
                    </a:xfrm>
                    <a:prstGeom prst="rect">
                      <a:avLst/>
                    </a:prstGeom>
                    <a:ln>
                      <a:noFill/>
                    </a:ln>
                    <a:extLst>
                      <a:ext uri="{53640926-AAD7-44D8-BBD7-CCE9431645EC}">
                        <a14:shadowObscured xmlns:a14="http://schemas.microsoft.com/office/drawing/2010/main"/>
                      </a:ext>
                    </a:extLst>
                  </pic:spPr>
                </pic:pic>
              </a:graphicData>
            </a:graphic>
          </wp:inline>
        </w:drawing>
      </w:r>
    </w:p>
    <w:p w14:paraId="1B99BA2A" w14:textId="37B4101B" w:rsidR="00CA5578" w:rsidRDefault="00CA5578" w:rsidP="00F03C5E">
      <w:pPr>
        <w:spacing w:line="276" w:lineRule="auto"/>
        <w:rPr>
          <w:rFonts w:cstheme="minorHAnsi"/>
          <w:sz w:val="24"/>
          <w:szCs w:val="24"/>
          <w:lang w:val="en-US"/>
        </w:rPr>
      </w:pPr>
    </w:p>
    <w:p w14:paraId="11DAB07C" w14:textId="0DB132E8" w:rsidR="00925784" w:rsidRDefault="00925784" w:rsidP="00F03C5E">
      <w:pPr>
        <w:spacing w:line="276" w:lineRule="auto"/>
        <w:rPr>
          <w:rFonts w:cstheme="minorHAnsi"/>
          <w:sz w:val="24"/>
          <w:szCs w:val="24"/>
          <w:lang w:val="en-US"/>
        </w:rPr>
      </w:pPr>
    </w:p>
    <w:p w14:paraId="61FAA80D" w14:textId="680DD648" w:rsidR="00925784" w:rsidRDefault="00925784" w:rsidP="00F03C5E">
      <w:pPr>
        <w:spacing w:line="276" w:lineRule="auto"/>
        <w:rPr>
          <w:rFonts w:cstheme="minorHAnsi"/>
          <w:sz w:val="24"/>
          <w:szCs w:val="24"/>
          <w:lang w:val="en-US"/>
        </w:rPr>
      </w:pPr>
    </w:p>
    <w:p w14:paraId="75E28702" w14:textId="0E62456D" w:rsidR="00925784" w:rsidRDefault="00925784" w:rsidP="00F03C5E">
      <w:pPr>
        <w:spacing w:line="276" w:lineRule="auto"/>
        <w:rPr>
          <w:rFonts w:cstheme="minorHAnsi"/>
          <w:sz w:val="24"/>
          <w:szCs w:val="24"/>
          <w:lang w:val="en-US"/>
        </w:rPr>
      </w:pPr>
    </w:p>
    <w:p w14:paraId="6B0E1713" w14:textId="169821C0" w:rsidR="00925784" w:rsidRDefault="00925784" w:rsidP="00F03C5E">
      <w:pPr>
        <w:spacing w:line="276" w:lineRule="auto"/>
        <w:rPr>
          <w:rFonts w:cstheme="minorHAnsi"/>
          <w:sz w:val="24"/>
          <w:szCs w:val="24"/>
          <w:lang w:val="en-US"/>
        </w:rPr>
      </w:pPr>
    </w:p>
    <w:p w14:paraId="65538150" w14:textId="4F94CD9A" w:rsidR="00925784" w:rsidRDefault="00925784" w:rsidP="00F03C5E">
      <w:pPr>
        <w:spacing w:line="276" w:lineRule="auto"/>
        <w:rPr>
          <w:rFonts w:cstheme="minorHAnsi"/>
          <w:sz w:val="24"/>
          <w:szCs w:val="24"/>
          <w:lang w:val="en-US"/>
        </w:rPr>
      </w:pPr>
    </w:p>
    <w:p w14:paraId="1AA06A3C" w14:textId="171838BF" w:rsidR="00925784" w:rsidRDefault="00925784" w:rsidP="00F03C5E">
      <w:pPr>
        <w:spacing w:line="276" w:lineRule="auto"/>
        <w:rPr>
          <w:rFonts w:cstheme="minorHAnsi"/>
          <w:sz w:val="24"/>
          <w:szCs w:val="24"/>
          <w:lang w:val="en-US"/>
        </w:rPr>
      </w:pPr>
    </w:p>
    <w:p w14:paraId="1745ACAA" w14:textId="66FDAEDA" w:rsidR="00925784" w:rsidRDefault="00925784" w:rsidP="00F03C5E">
      <w:pPr>
        <w:spacing w:line="276" w:lineRule="auto"/>
        <w:rPr>
          <w:rFonts w:cstheme="minorHAnsi"/>
          <w:sz w:val="24"/>
          <w:szCs w:val="24"/>
          <w:lang w:val="en-US"/>
        </w:rPr>
      </w:pPr>
    </w:p>
    <w:p w14:paraId="4927E8FB" w14:textId="520DF336" w:rsidR="00925784" w:rsidRDefault="00925784" w:rsidP="00F03C5E">
      <w:pPr>
        <w:spacing w:line="276" w:lineRule="auto"/>
        <w:rPr>
          <w:rFonts w:cstheme="minorHAnsi"/>
          <w:sz w:val="24"/>
          <w:szCs w:val="24"/>
          <w:lang w:val="en-US"/>
        </w:rPr>
      </w:pPr>
    </w:p>
    <w:p w14:paraId="7C383F59" w14:textId="14E32648" w:rsidR="00414C60" w:rsidRDefault="00414C60" w:rsidP="00F03C5E">
      <w:pPr>
        <w:spacing w:line="276" w:lineRule="auto"/>
        <w:rPr>
          <w:rFonts w:cstheme="minorHAnsi"/>
          <w:sz w:val="24"/>
          <w:szCs w:val="24"/>
          <w:lang w:val="en-US"/>
        </w:rPr>
      </w:pPr>
    </w:p>
    <w:p w14:paraId="69404FD3" w14:textId="63435048" w:rsidR="00414C60" w:rsidRDefault="00414C60" w:rsidP="00F03C5E">
      <w:pPr>
        <w:spacing w:line="276" w:lineRule="auto"/>
        <w:rPr>
          <w:rFonts w:cstheme="minorHAnsi"/>
          <w:sz w:val="24"/>
          <w:szCs w:val="24"/>
          <w:lang w:val="en-US"/>
        </w:rPr>
      </w:pPr>
    </w:p>
    <w:p w14:paraId="286BB2F3" w14:textId="46BCD11E" w:rsidR="00414C60" w:rsidRDefault="00414C60" w:rsidP="00F03C5E">
      <w:pPr>
        <w:spacing w:line="276" w:lineRule="auto"/>
        <w:rPr>
          <w:rFonts w:cstheme="minorHAnsi"/>
          <w:sz w:val="24"/>
          <w:szCs w:val="24"/>
          <w:lang w:val="en-US"/>
        </w:rPr>
      </w:pPr>
    </w:p>
    <w:p w14:paraId="54AF589E" w14:textId="77777777" w:rsidR="00414C60" w:rsidRDefault="00414C60" w:rsidP="00F03C5E">
      <w:pPr>
        <w:spacing w:line="276" w:lineRule="auto"/>
        <w:rPr>
          <w:rFonts w:cstheme="minorHAnsi"/>
          <w:sz w:val="24"/>
          <w:szCs w:val="24"/>
          <w:lang w:val="en-US"/>
        </w:rPr>
      </w:pPr>
    </w:p>
    <w:p w14:paraId="76D77CD4" w14:textId="55EBEA34" w:rsidR="00CA5578" w:rsidRDefault="00CA5578" w:rsidP="00F03C5E">
      <w:pPr>
        <w:spacing w:line="276" w:lineRule="auto"/>
        <w:rPr>
          <w:rFonts w:cstheme="minorHAnsi"/>
          <w:sz w:val="24"/>
          <w:szCs w:val="24"/>
          <w:lang w:val="en-US"/>
        </w:rPr>
      </w:pPr>
      <w:r w:rsidRPr="00813E48">
        <w:rPr>
          <w:rFonts w:cstheme="minorHAnsi"/>
          <w:b/>
          <w:sz w:val="24"/>
          <w:szCs w:val="24"/>
          <w:lang w:val="en-US"/>
        </w:rPr>
        <w:t xml:space="preserve">Figure </w:t>
      </w:r>
      <w:r w:rsidR="001653EF" w:rsidRPr="00813E48">
        <w:rPr>
          <w:rFonts w:cstheme="minorHAnsi"/>
          <w:b/>
          <w:sz w:val="24"/>
          <w:szCs w:val="24"/>
          <w:lang w:val="en-US"/>
        </w:rPr>
        <w:t>S</w:t>
      </w:r>
      <w:r w:rsidR="00E75699">
        <w:rPr>
          <w:rFonts w:cstheme="minorHAnsi"/>
          <w:b/>
          <w:sz w:val="24"/>
          <w:szCs w:val="24"/>
          <w:lang w:val="en-US"/>
        </w:rPr>
        <w:t>10</w:t>
      </w:r>
      <w:r w:rsidRPr="00813E48">
        <w:rPr>
          <w:rFonts w:cstheme="minorHAnsi"/>
          <w:sz w:val="24"/>
          <w:szCs w:val="24"/>
          <w:lang w:val="en-US"/>
        </w:rPr>
        <w:t>. Bootstrap-corrected vs Holdout sample predictive performance</w:t>
      </w:r>
      <w:r w:rsidR="00570320">
        <w:rPr>
          <w:rFonts w:cstheme="minorHAnsi"/>
          <w:sz w:val="24"/>
          <w:szCs w:val="24"/>
          <w:lang w:val="en-US"/>
        </w:rPr>
        <w:t xml:space="preserve"> </w:t>
      </w:r>
      <w:r w:rsidR="00636C93">
        <w:rPr>
          <w:rFonts w:cstheme="minorHAnsi"/>
          <w:sz w:val="24"/>
          <w:szCs w:val="24"/>
          <w:lang w:val="en-US"/>
        </w:rPr>
        <w:t xml:space="preserve">for </w:t>
      </w:r>
      <w:r w:rsidR="00636C93" w:rsidRPr="005C5BD9">
        <w:rPr>
          <w:rFonts w:cstheme="minorHAnsi"/>
          <w:sz w:val="24"/>
          <w:szCs w:val="24"/>
          <w:lang w:val="en-US"/>
        </w:rPr>
        <w:t xml:space="preserve">the ovarian cancer data (left) and the </w:t>
      </w:r>
      <w:r w:rsidR="00636C93">
        <w:rPr>
          <w:rFonts w:cstheme="minorHAnsi"/>
          <w:sz w:val="24"/>
          <w:szCs w:val="24"/>
          <w:lang w:val="en-US"/>
        </w:rPr>
        <w:t>CAD</w:t>
      </w:r>
      <w:r w:rsidR="00636C93" w:rsidRPr="005C5BD9">
        <w:rPr>
          <w:rFonts w:cstheme="minorHAnsi"/>
          <w:sz w:val="24"/>
          <w:szCs w:val="24"/>
          <w:lang w:val="en-US"/>
        </w:rPr>
        <w:t xml:space="preserve"> (right)</w:t>
      </w:r>
      <w:r w:rsidR="00636C93" w:rsidRPr="00813E48">
        <w:rPr>
          <w:rFonts w:cstheme="minorHAnsi"/>
          <w:sz w:val="24"/>
          <w:szCs w:val="24"/>
          <w:lang w:val="en-US"/>
        </w:rPr>
        <w:t xml:space="preserve"> </w:t>
      </w:r>
      <w:r w:rsidRPr="00813E48">
        <w:rPr>
          <w:rFonts w:cstheme="minorHAnsi"/>
          <w:sz w:val="24"/>
          <w:szCs w:val="24"/>
          <w:lang w:val="en-US"/>
        </w:rPr>
        <w:t>for the variable selection strategy</w:t>
      </w:r>
    </w:p>
    <w:p w14:paraId="259CF67F" w14:textId="11A92A1A" w:rsidR="006F246E" w:rsidRDefault="006F246E" w:rsidP="00F03C5E">
      <w:pPr>
        <w:spacing w:line="276" w:lineRule="auto"/>
        <w:rPr>
          <w:rFonts w:cstheme="minorHAnsi"/>
          <w:sz w:val="24"/>
          <w:szCs w:val="24"/>
          <w:lang w:val="en-US"/>
        </w:rPr>
      </w:pPr>
    </w:p>
    <w:p w14:paraId="21C0D142" w14:textId="56EEB7E4" w:rsidR="006F246E" w:rsidRDefault="00C872ED" w:rsidP="00F03C5E">
      <w:pPr>
        <w:spacing w:line="276" w:lineRule="auto"/>
        <w:rPr>
          <w:rFonts w:cstheme="minorHAnsi"/>
          <w:sz w:val="24"/>
          <w:szCs w:val="24"/>
          <w:lang w:val="en-US"/>
        </w:rPr>
      </w:pPr>
      <w:r>
        <w:rPr>
          <w:noProof/>
          <w:lang w:eastAsia="nl-BE"/>
        </w:rPr>
        <w:drawing>
          <wp:inline distT="0" distB="0" distL="0" distR="0" wp14:anchorId="750CDE67" wp14:editId="5F125AB4">
            <wp:extent cx="2725200" cy="1800000"/>
            <wp:effectExtent l="0" t="0" r="0" b="0"/>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t="13789"/>
                    <a:stretch/>
                  </pic:blipFill>
                  <pic:spPr bwMode="auto">
                    <a:xfrm>
                      <a:off x="0" y="0"/>
                      <a:ext cx="2725200" cy="1800000"/>
                    </a:xfrm>
                    <a:prstGeom prst="rect">
                      <a:avLst/>
                    </a:prstGeom>
                    <a:ln>
                      <a:noFill/>
                    </a:ln>
                    <a:extLst>
                      <a:ext uri="{53640926-AAD7-44D8-BBD7-CCE9431645EC}">
                        <a14:shadowObscured xmlns:a14="http://schemas.microsoft.com/office/drawing/2010/main"/>
                      </a:ext>
                    </a:extLst>
                  </pic:spPr>
                </pic:pic>
              </a:graphicData>
            </a:graphic>
          </wp:inline>
        </w:drawing>
      </w:r>
      <w:r w:rsidR="006727DB">
        <w:rPr>
          <w:noProof/>
          <w:lang w:eastAsia="nl-BE"/>
        </w:rPr>
        <w:drawing>
          <wp:inline distT="0" distB="0" distL="0" distR="0" wp14:anchorId="6FE319FA" wp14:editId="75CD69DF">
            <wp:extent cx="2790000" cy="1800000"/>
            <wp:effectExtent l="0" t="0" r="0" b="0"/>
            <wp:docPr id="44" name="Pictur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fastbw cad holdout auc.tiff"/>
                    <pic:cNvPicPr/>
                  </pic:nvPicPr>
                  <pic:blipFill rotWithShape="1">
                    <a:blip r:embed="rId38" cstate="print">
                      <a:extLst>
                        <a:ext uri="{28A0092B-C50C-407E-A947-70E740481C1C}">
                          <a14:useLocalDpi xmlns:a14="http://schemas.microsoft.com/office/drawing/2010/main" val="0"/>
                        </a:ext>
                      </a:extLst>
                    </a:blip>
                    <a:srcRect t="13185"/>
                    <a:stretch/>
                  </pic:blipFill>
                  <pic:spPr bwMode="auto">
                    <a:xfrm>
                      <a:off x="0" y="0"/>
                      <a:ext cx="2790000" cy="1800000"/>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nl-BE"/>
        </w:rPr>
        <w:drawing>
          <wp:inline distT="0" distB="0" distL="0" distR="0" wp14:anchorId="2B88717B" wp14:editId="39DA9DDD">
            <wp:extent cx="2725200" cy="1800000"/>
            <wp:effectExtent l="0" t="0" r="0" b="0"/>
            <wp:docPr id="1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t="13562"/>
                    <a:stretch/>
                  </pic:blipFill>
                  <pic:spPr bwMode="auto">
                    <a:xfrm>
                      <a:off x="0" y="0"/>
                      <a:ext cx="2725200" cy="1800000"/>
                    </a:xfrm>
                    <a:prstGeom prst="rect">
                      <a:avLst/>
                    </a:prstGeom>
                    <a:ln>
                      <a:noFill/>
                    </a:ln>
                    <a:extLst>
                      <a:ext uri="{53640926-AAD7-44D8-BBD7-CCE9431645EC}">
                        <a14:shadowObscured xmlns:a14="http://schemas.microsoft.com/office/drawing/2010/main"/>
                      </a:ext>
                    </a:extLst>
                  </pic:spPr>
                </pic:pic>
              </a:graphicData>
            </a:graphic>
          </wp:inline>
        </w:drawing>
      </w:r>
      <w:r w:rsidR="009272C5">
        <w:rPr>
          <w:rFonts w:cstheme="minorHAnsi"/>
          <w:noProof/>
          <w:sz w:val="24"/>
          <w:szCs w:val="24"/>
          <w:lang w:eastAsia="nl-BE"/>
        </w:rPr>
        <w:drawing>
          <wp:inline distT="0" distB="0" distL="0" distR="0" wp14:anchorId="2983E433" wp14:editId="1E8E9F7C">
            <wp:extent cx="2725200" cy="1800000"/>
            <wp:effectExtent l="0" t="0" r="0" b="0"/>
            <wp:docPr id="49" name="Pictur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fastbw cad calslope holdout.tiff"/>
                    <pic:cNvPicPr/>
                  </pic:nvPicPr>
                  <pic:blipFill rotWithShape="1">
                    <a:blip r:embed="rId40" cstate="print">
                      <a:extLst>
                        <a:ext uri="{28A0092B-C50C-407E-A947-70E740481C1C}">
                          <a14:useLocalDpi xmlns:a14="http://schemas.microsoft.com/office/drawing/2010/main" val="0"/>
                        </a:ext>
                      </a:extLst>
                    </a:blip>
                    <a:srcRect t="12975"/>
                    <a:stretch/>
                  </pic:blipFill>
                  <pic:spPr bwMode="auto">
                    <a:xfrm>
                      <a:off x="0" y="0"/>
                      <a:ext cx="2725200" cy="1800000"/>
                    </a:xfrm>
                    <a:prstGeom prst="rect">
                      <a:avLst/>
                    </a:prstGeom>
                    <a:ln>
                      <a:noFill/>
                    </a:ln>
                    <a:extLst>
                      <a:ext uri="{53640926-AAD7-44D8-BBD7-CCE9431645EC}">
                        <a14:shadowObscured xmlns:a14="http://schemas.microsoft.com/office/drawing/2010/main"/>
                      </a:ext>
                    </a:extLst>
                  </pic:spPr>
                </pic:pic>
              </a:graphicData>
            </a:graphic>
          </wp:inline>
        </w:drawing>
      </w:r>
    </w:p>
    <w:p w14:paraId="46F31773" w14:textId="77777777" w:rsidR="00CA5578" w:rsidRDefault="00CA5578" w:rsidP="00F03C5E">
      <w:pPr>
        <w:spacing w:line="276" w:lineRule="auto"/>
        <w:rPr>
          <w:rFonts w:cstheme="minorHAnsi"/>
          <w:sz w:val="24"/>
          <w:szCs w:val="24"/>
          <w:lang w:val="en-US"/>
        </w:rPr>
      </w:pPr>
    </w:p>
    <w:p w14:paraId="5126DF11" w14:textId="7727ABCE" w:rsidR="009516B9" w:rsidRDefault="009516B9" w:rsidP="00F03C5E">
      <w:pPr>
        <w:spacing w:line="276" w:lineRule="auto"/>
        <w:rPr>
          <w:rFonts w:cstheme="minorHAnsi"/>
          <w:sz w:val="24"/>
          <w:szCs w:val="24"/>
          <w:lang w:val="en-US"/>
        </w:rPr>
      </w:pPr>
    </w:p>
    <w:p w14:paraId="47F70216" w14:textId="6A17D065" w:rsidR="004B3A94" w:rsidRDefault="004B3A94" w:rsidP="00F03C5E">
      <w:pPr>
        <w:spacing w:line="276" w:lineRule="auto"/>
        <w:rPr>
          <w:rFonts w:cstheme="minorHAnsi"/>
          <w:sz w:val="24"/>
          <w:szCs w:val="24"/>
          <w:lang w:val="en-US"/>
        </w:rPr>
      </w:pPr>
    </w:p>
    <w:p w14:paraId="2EA29AB1" w14:textId="2F1556A3" w:rsidR="004B3A94" w:rsidRDefault="004B3A94" w:rsidP="00F03C5E">
      <w:pPr>
        <w:spacing w:line="276" w:lineRule="auto"/>
        <w:rPr>
          <w:rFonts w:cstheme="minorHAnsi"/>
          <w:sz w:val="24"/>
          <w:szCs w:val="24"/>
          <w:lang w:val="en-US"/>
        </w:rPr>
      </w:pPr>
    </w:p>
    <w:p w14:paraId="60A978FD" w14:textId="60937094" w:rsidR="004B3A94" w:rsidRDefault="004B3A94" w:rsidP="00F03C5E">
      <w:pPr>
        <w:spacing w:line="276" w:lineRule="auto"/>
        <w:rPr>
          <w:rFonts w:cstheme="minorHAnsi"/>
          <w:sz w:val="24"/>
          <w:szCs w:val="24"/>
          <w:lang w:val="en-US"/>
        </w:rPr>
      </w:pPr>
    </w:p>
    <w:p w14:paraId="1352C279" w14:textId="68FB543A" w:rsidR="004B3A94" w:rsidRDefault="004B3A94" w:rsidP="00F03C5E">
      <w:pPr>
        <w:spacing w:line="276" w:lineRule="auto"/>
        <w:rPr>
          <w:rFonts w:cstheme="minorHAnsi"/>
          <w:sz w:val="24"/>
          <w:szCs w:val="24"/>
          <w:lang w:val="en-US"/>
        </w:rPr>
      </w:pPr>
    </w:p>
    <w:p w14:paraId="0CDB1EB9" w14:textId="4D365707" w:rsidR="004B3A94" w:rsidRDefault="004B3A94" w:rsidP="00F03C5E">
      <w:pPr>
        <w:spacing w:line="276" w:lineRule="auto"/>
        <w:rPr>
          <w:rFonts w:cstheme="minorHAnsi"/>
          <w:sz w:val="24"/>
          <w:szCs w:val="24"/>
          <w:lang w:val="en-US"/>
        </w:rPr>
      </w:pPr>
    </w:p>
    <w:p w14:paraId="38B58DBF" w14:textId="280BA8F0" w:rsidR="004B3A94" w:rsidRDefault="004B3A94" w:rsidP="00F03C5E">
      <w:pPr>
        <w:spacing w:line="276" w:lineRule="auto"/>
        <w:rPr>
          <w:rFonts w:cstheme="minorHAnsi"/>
          <w:sz w:val="24"/>
          <w:szCs w:val="24"/>
          <w:lang w:val="en-US"/>
        </w:rPr>
      </w:pPr>
    </w:p>
    <w:p w14:paraId="625CBCC7" w14:textId="1AC303F9" w:rsidR="004B3A94" w:rsidRDefault="004B3A94" w:rsidP="00F03C5E">
      <w:pPr>
        <w:spacing w:line="276" w:lineRule="auto"/>
        <w:rPr>
          <w:rFonts w:cstheme="minorHAnsi"/>
          <w:sz w:val="24"/>
          <w:szCs w:val="24"/>
          <w:lang w:val="en-US"/>
        </w:rPr>
      </w:pPr>
    </w:p>
    <w:p w14:paraId="467C2D97" w14:textId="24EDD44C" w:rsidR="004B3A94" w:rsidRDefault="004B3A94" w:rsidP="00F03C5E">
      <w:pPr>
        <w:spacing w:line="276" w:lineRule="auto"/>
        <w:rPr>
          <w:rFonts w:cstheme="minorHAnsi"/>
          <w:sz w:val="24"/>
          <w:szCs w:val="24"/>
          <w:lang w:val="en-US"/>
        </w:rPr>
      </w:pPr>
    </w:p>
    <w:p w14:paraId="52F6244D" w14:textId="47DB7CC2" w:rsidR="004B3A94" w:rsidRDefault="004B3A94" w:rsidP="00F03C5E">
      <w:pPr>
        <w:spacing w:line="276" w:lineRule="auto"/>
        <w:rPr>
          <w:rFonts w:cstheme="minorHAnsi"/>
          <w:sz w:val="24"/>
          <w:szCs w:val="24"/>
          <w:lang w:val="en-US"/>
        </w:rPr>
      </w:pPr>
    </w:p>
    <w:p w14:paraId="4A4DEFB3" w14:textId="2AF17BF9" w:rsidR="004B3A94" w:rsidRDefault="004B3A94" w:rsidP="00F03C5E">
      <w:pPr>
        <w:spacing w:line="276" w:lineRule="auto"/>
        <w:rPr>
          <w:rFonts w:cstheme="minorHAnsi"/>
          <w:sz w:val="24"/>
          <w:szCs w:val="24"/>
          <w:lang w:val="en-US"/>
        </w:rPr>
      </w:pPr>
    </w:p>
    <w:p w14:paraId="069D744D" w14:textId="7CE11A70" w:rsidR="004B3A94" w:rsidRDefault="004B3A94" w:rsidP="00F03C5E">
      <w:pPr>
        <w:spacing w:line="276" w:lineRule="auto"/>
        <w:rPr>
          <w:rFonts w:cstheme="minorHAnsi"/>
          <w:sz w:val="24"/>
          <w:szCs w:val="24"/>
          <w:lang w:val="en-US"/>
        </w:rPr>
      </w:pPr>
    </w:p>
    <w:p w14:paraId="06C89B44" w14:textId="77777777" w:rsidR="004B3A94" w:rsidRDefault="004B3A94" w:rsidP="00F03C5E">
      <w:pPr>
        <w:spacing w:line="276" w:lineRule="auto"/>
        <w:rPr>
          <w:rFonts w:cstheme="minorHAnsi"/>
          <w:sz w:val="24"/>
          <w:szCs w:val="24"/>
          <w:lang w:val="en-US"/>
        </w:rPr>
      </w:pPr>
    </w:p>
    <w:p w14:paraId="63C023DF" w14:textId="27DBD624" w:rsidR="004A6D3B" w:rsidRDefault="00CF18C3" w:rsidP="004A6D3B">
      <w:pPr>
        <w:spacing w:line="276" w:lineRule="auto"/>
        <w:rPr>
          <w:rFonts w:cstheme="minorHAnsi"/>
          <w:sz w:val="24"/>
          <w:szCs w:val="24"/>
          <w:lang w:val="en-US"/>
        </w:rPr>
      </w:pPr>
      <w:r w:rsidRPr="00813E48">
        <w:rPr>
          <w:rFonts w:cstheme="minorHAnsi"/>
          <w:b/>
          <w:sz w:val="24"/>
          <w:szCs w:val="24"/>
          <w:lang w:val="en-US"/>
        </w:rPr>
        <w:t xml:space="preserve">Figure </w:t>
      </w:r>
      <w:r w:rsidR="001653EF" w:rsidRPr="00813E48">
        <w:rPr>
          <w:rFonts w:cstheme="minorHAnsi"/>
          <w:b/>
          <w:sz w:val="24"/>
          <w:szCs w:val="24"/>
          <w:lang w:val="en-US"/>
        </w:rPr>
        <w:t>S</w:t>
      </w:r>
      <w:r w:rsidR="001653EF">
        <w:rPr>
          <w:rFonts w:cstheme="minorHAnsi"/>
          <w:b/>
          <w:sz w:val="24"/>
          <w:szCs w:val="24"/>
          <w:lang w:val="en-US"/>
        </w:rPr>
        <w:t>1</w:t>
      </w:r>
      <w:r w:rsidR="00E75699">
        <w:rPr>
          <w:rFonts w:cstheme="minorHAnsi"/>
          <w:b/>
          <w:sz w:val="24"/>
          <w:szCs w:val="24"/>
          <w:lang w:val="en-US"/>
        </w:rPr>
        <w:t>1</w:t>
      </w:r>
      <w:r w:rsidRPr="00813E48">
        <w:rPr>
          <w:rFonts w:cstheme="minorHAnsi"/>
          <w:sz w:val="24"/>
          <w:szCs w:val="24"/>
          <w:lang w:val="en-US"/>
        </w:rPr>
        <w:t xml:space="preserve">. </w:t>
      </w:r>
      <w:r>
        <w:rPr>
          <w:rFonts w:cstheme="minorHAnsi"/>
          <w:sz w:val="24"/>
          <w:szCs w:val="24"/>
          <w:lang w:val="en-US"/>
        </w:rPr>
        <w:t>Apparent AUC based on sampling with replacement</w:t>
      </w:r>
      <w:r w:rsidR="00565BA2">
        <w:rPr>
          <w:rFonts w:cstheme="minorHAnsi"/>
          <w:sz w:val="24"/>
          <w:szCs w:val="24"/>
          <w:lang w:val="en-US"/>
        </w:rPr>
        <w:t xml:space="preserve"> (Panel A)</w:t>
      </w:r>
      <w:r w:rsidR="004A6D3B">
        <w:rPr>
          <w:rFonts w:cstheme="minorHAnsi"/>
          <w:sz w:val="24"/>
          <w:szCs w:val="24"/>
          <w:lang w:val="en-US"/>
        </w:rPr>
        <w:t>, a</w:t>
      </w:r>
      <w:r>
        <w:rPr>
          <w:rFonts w:cstheme="minorHAnsi"/>
          <w:sz w:val="24"/>
          <w:szCs w:val="24"/>
          <w:lang w:val="en-US"/>
        </w:rPr>
        <w:t>pparent AUC based on sampling with</w:t>
      </w:r>
      <w:r w:rsidR="00781CF5">
        <w:rPr>
          <w:rFonts w:cstheme="minorHAnsi"/>
          <w:sz w:val="24"/>
          <w:szCs w:val="24"/>
          <w:lang w:val="en-US"/>
        </w:rPr>
        <w:t>out</w:t>
      </w:r>
      <w:r>
        <w:rPr>
          <w:rFonts w:cstheme="minorHAnsi"/>
          <w:sz w:val="24"/>
          <w:szCs w:val="24"/>
          <w:lang w:val="en-US"/>
        </w:rPr>
        <w:t xml:space="preserve"> replacement</w:t>
      </w:r>
      <w:r w:rsidR="004A6D3B">
        <w:rPr>
          <w:rFonts w:cstheme="minorHAnsi"/>
          <w:sz w:val="24"/>
          <w:szCs w:val="24"/>
          <w:lang w:val="en-US"/>
        </w:rPr>
        <w:t xml:space="preserve"> (Panel B), and Standard Deviation of Apparent AUC when sampling was done with and without replacement</w:t>
      </w:r>
      <w:r w:rsidR="0042508E">
        <w:rPr>
          <w:rFonts w:cstheme="minorHAnsi"/>
          <w:sz w:val="24"/>
          <w:szCs w:val="24"/>
          <w:lang w:val="en-US"/>
        </w:rPr>
        <w:t xml:space="preserve"> (Panel C) </w:t>
      </w:r>
      <w:r>
        <w:rPr>
          <w:rFonts w:cstheme="minorHAnsi"/>
          <w:sz w:val="24"/>
          <w:szCs w:val="24"/>
          <w:lang w:val="en-US"/>
        </w:rPr>
        <w:t>for the IOTA</w:t>
      </w:r>
      <w:r w:rsidRPr="005C5BD9">
        <w:rPr>
          <w:rFonts w:cstheme="minorHAnsi"/>
          <w:sz w:val="24"/>
          <w:szCs w:val="24"/>
          <w:lang w:val="en-US"/>
        </w:rPr>
        <w:t xml:space="preserve"> data</w:t>
      </w:r>
      <w:r w:rsidRPr="00813E48">
        <w:rPr>
          <w:rFonts w:cstheme="minorHAnsi"/>
          <w:sz w:val="24"/>
          <w:szCs w:val="24"/>
          <w:lang w:val="en-US"/>
        </w:rPr>
        <w:t xml:space="preserve"> for the </w:t>
      </w:r>
      <w:r>
        <w:rPr>
          <w:rFonts w:cstheme="minorHAnsi"/>
          <w:sz w:val="24"/>
          <w:szCs w:val="24"/>
          <w:lang w:val="en-US"/>
        </w:rPr>
        <w:t>basic modeling</w:t>
      </w:r>
      <w:r w:rsidRPr="00813E48">
        <w:rPr>
          <w:rFonts w:cstheme="minorHAnsi"/>
          <w:sz w:val="24"/>
          <w:szCs w:val="24"/>
          <w:lang w:val="en-US"/>
        </w:rPr>
        <w:t xml:space="preserve"> strategy</w:t>
      </w:r>
    </w:p>
    <w:p w14:paraId="0E8B6069" w14:textId="19F3D40B" w:rsidR="004A6D3B" w:rsidRDefault="00100103" w:rsidP="00EF747F">
      <w:pPr>
        <w:spacing w:line="276" w:lineRule="auto"/>
        <w:rPr>
          <w:rFonts w:cstheme="minorHAnsi"/>
          <w:sz w:val="24"/>
          <w:szCs w:val="24"/>
          <w:lang w:val="en-US"/>
        </w:rPr>
      </w:pPr>
      <w:r>
        <w:rPr>
          <w:rFonts w:cstheme="minorHAnsi"/>
          <w:sz w:val="24"/>
          <w:szCs w:val="24"/>
          <w:lang w:val="en-US"/>
        </w:rPr>
        <w:t xml:space="preserve">                                         </w:t>
      </w:r>
      <w:r w:rsidR="004A6D3B">
        <w:rPr>
          <w:rFonts w:cstheme="minorHAnsi"/>
          <w:sz w:val="24"/>
          <w:szCs w:val="24"/>
          <w:lang w:val="en-US"/>
        </w:rPr>
        <w:t xml:space="preserve">A                                             </w:t>
      </w:r>
      <w:r w:rsidR="00BF1A40">
        <w:rPr>
          <w:rFonts w:cstheme="minorHAnsi"/>
          <w:sz w:val="24"/>
          <w:szCs w:val="24"/>
          <w:lang w:val="en-US"/>
        </w:rPr>
        <w:t xml:space="preserve">                              </w:t>
      </w:r>
      <w:r w:rsidR="004A6D3B">
        <w:rPr>
          <w:rFonts w:cstheme="minorHAnsi"/>
          <w:sz w:val="24"/>
          <w:szCs w:val="24"/>
          <w:lang w:val="en-US"/>
        </w:rPr>
        <w:t>B</w:t>
      </w:r>
    </w:p>
    <w:p w14:paraId="04870967" w14:textId="24EA1AA3" w:rsidR="009516B9" w:rsidRDefault="00565BA2" w:rsidP="00F03C5E">
      <w:pPr>
        <w:spacing w:line="276" w:lineRule="auto"/>
        <w:rPr>
          <w:rFonts w:cstheme="minorHAnsi"/>
          <w:sz w:val="24"/>
          <w:szCs w:val="24"/>
          <w:lang w:val="en-US"/>
        </w:rPr>
      </w:pPr>
      <w:r>
        <w:rPr>
          <w:noProof/>
          <w:lang w:eastAsia="nl-BE"/>
        </w:rPr>
        <w:drawing>
          <wp:inline distT="0" distB="0" distL="0" distR="0" wp14:anchorId="45B39AE9" wp14:editId="164AA57A">
            <wp:extent cx="2761200" cy="1800000"/>
            <wp:effectExtent l="0" t="0" r="127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t="11631" r="1688" b="10669"/>
                    <a:stretch/>
                  </pic:blipFill>
                  <pic:spPr bwMode="auto">
                    <a:xfrm>
                      <a:off x="0" y="0"/>
                      <a:ext cx="2761200" cy="1800000"/>
                    </a:xfrm>
                    <a:prstGeom prst="rect">
                      <a:avLst/>
                    </a:prstGeom>
                    <a:ln>
                      <a:noFill/>
                    </a:ln>
                    <a:extLst>
                      <a:ext uri="{53640926-AAD7-44D8-BBD7-CCE9431645EC}">
                        <a14:shadowObscured xmlns:a14="http://schemas.microsoft.com/office/drawing/2010/main"/>
                      </a:ext>
                    </a:extLst>
                  </pic:spPr>
                </pic:pic>
              </a:graphicData>
            </a:graphic>
          </wp:inline>
        </w:drawing>
      </w:r>
      <w:r w:rsidR="004A6D3B">
        <w:rPr>
          <w:noProof/>
          <w:lang w:eastAsia="nl-BE"/>
        </w:rPr>
        <w:drawing>
          <wp:inline distT="0" distB="0" distL="0" distR="0" wp14:anchorId="615DCC88" wp14:editId="667C5EBC">
            <wp:extent cx="2761200" cy="1800000"/>
            <wp:effectExtent l="0" t="0" r="127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t="13382" b="11393"/>
                    <a:stretch/>
                  </pic:blipFill>
                  <pic:spPr bwMode="auto">
                    <a:xfrm>
                      <a:off x="0" y="0"/>
                      <a:ext cx="2761200" cy="1800000"/>
                    </a:xfrm>
                    <a:prstGeom prst="rect">
                      <a:avLst/>
                    </a:prstGeom>
                    <a:ln>
                      <a:noFill/>
                    </a:ln>
                    <a:extLst>
                      <a:ext uri="{53640926-AAD7-44D8-BBD7-CCE9431645EC}">
                        <a14:shadowObscured xmlns:a14="http://schemas.microsoft.com/office/drawing/2010/main"/>
                      </a:ext>
                    </a:extLst>
                  </pic:spPr>
                </pic:pic>
              </a:graphicData>
            </a:graphic>
          </wp:inline>
        </w:drawing>
      </w:r>
    </w:p>
    <w:p w14:paraId="440CB6BB" w14:textId="5846256C" w:rsidR="004A6D3B" w:rsidRDefault="004A6D3B" w:rsidP="00F03C5E">
      <w:pPr>
        <w:spacing w:line="276" w:lineRule="auto"/>
        <w:rPr>
          <w:rFonts w:cstheme="minorHAnsi"/>
          <w:sz w:val="24"/>
          <w:szCs w:val="24"/>
          <w:lang w:val="en-US"/>
        </w:rPr>
      </w:pPr>
      <w:r>
        <w:rPr>
          <w:rFonts w:cstheme="minorHAnsi"/>
          <w:sz w:val="24"/>
          <w:szCs w:val="24"/>
          <w:lang w:val="en-US"/>
        </w:rPr>
        <w:t xml:space="preserve">                                        </w:t>
      </w:r>
      <w:r w:rsidR="00BF1A40">
        <w:rPr>
          <w:rFonts w:cstheme="minorHAnsi"/>
          <w:sz w:val="24"/>
          <w:szCs w:val="24"/>
          <w:lang w:val="en-US"/>
        </w:rPr>
        <w:t xml:space="preserve"> </w:t>
      </w:r>
      <w:r>
        <w:rPr>
          <w:rFonts w:cstheme="minorHAnsi"/>
          <w:sz w:val="24"/>
          <w:szCs w:val="24"/>
          <w:lang w:val="en-US"/>
        </w:rPr>
        <w:t>C</w:t>
      </w:r>
    </w:p>
    <w:p w14:paraId="78BBB449" w14:textId="470D442A" w:rsidR="004B3A94" w:rsidRDefault="004B3A94" w:rsidP="00F03C5E">
      <w:pPr>
        <w:spacing w:line="276" w:lineRule="auto"/>
        <w:rPr>
          <w:rFonts w:cstheme="minorHAnsi"/>
          <w:sz w:val="24"/>
          <w:szCs w:val="24"/>
          <w:lang w:val="en-US"/>
        </w:rPr>
      </w:pPr>
      <w:r>
        <w:rPr>
          <w:noProof/>
          <w:lang w:eastAsia="nl-BE"/>
        </w:rPr>
        <w:drawing>
          <wp:inline distT="0" distB="0" distL="0" distR="0" wp14:anchorId="62FCCCCF" wp14:editId="239A7282">
            <wp:extent cx="2761200" cy="1800000"/>
            <wp:effectExtent l="0" t="0" r="127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t="13924" b="9403"/>
                    <a:stretch/>
                  </pic:blipFill>
                  <pic:spPr bwMode="auto">
                    <a:xfrm>
                      <a:off x="0" y="0"/>
                      <a:ext cx="2761200" cy="1800000"/>
                    </a:xfrm>
                    <a:prstGeom prst="rect">
                      <a:avLst/>
                    </a:prstGeom>
                    <a:ln>
                      <a:noFill/>
                    </a:ln>
                    <a:extLst>
                      <a:ext uri="{53640926-AAD7-44D8-BBD7-CCE9431645EC}">
                        <a14:shadowObscured xmlns:a14="http://schemas.microsoft.com/office/drawing/2010/main"/>
                      </a:ext>
                    </a:extLst>
                  </pic:spPr>
                </pic:pic>
              </a:graphicData>
            </a:graphic>
          </wp:inline>
        </w:drawing>
      </w:r>
    </w:p>
    <w:p w14:paraId="633D70A3" w14:textId="77777777" w:rsidR="00CF18C3" w:rsidRDefault="00CF18C3" w:rsidP="00F03C5E">
      <w:pPr>
        <w:spacing w:line="276" w:lineRule="auto"/>
        <w:rPr>
          <w:b/>
          <w:color w:val="000000" w:themeColor="text1"/>
          <w:lang w:val="en-US"/>
        </w:rPr>
      </w:pPr>
    </w:p>
    <w:p w14:paraId="63341C53" w14:textId="77777777" w:rsidR="00BF1A40" w:rsidRDefault="00BF1A40" w:rsidP="004B3A94">
      <w:pPr>
        <w:spacing w:line="276" w:lineRule="auto"/>
        <w:rPr>
          <w:rFonts w:cstheme="minorHAnsi"/>
          <w:b/>
          <w:sz w:val="24"/>
          <w:szCs w:val="24"/>
          <w:lang w:val="en-US"/>
        </w:rPr>
      </w:pPr>
    </w:p>
    <w:p w14:paraId="7655515B" w14:textId="77777777" w:rsidR="00BF1A40" w:rsidRDefault="00BF1A40" w:rsidP="004B3A94">
      <w:pPr>
        <w:spacing w:line="276" w:lineRule="auto"/>
        <w:rPr>
          <w:rFonts w:cstheme="minorHAnsi"/>
          <w:b/>
          <w:sz w:val="24"/>
          <w:szCs w:val="24"/>
          <w:lang w:val="en-US"/>
        </w:rPr>
      </w:pPr>
    </w:p>
    <w:p w14:paraId="392D9537" w14:textId="77777777" w:rsidR="00BF1A40" w:rsidRDefault="00BF1A40" w:rsidP="004B3A94">
      <w:pPr>
        <w:spacing w:line="276" w:lineRule="auto"/>
        <w:rPr>
          <w:rFonts w:cstheme="minorHAnsi"/>
          <w:b/>
          <w:sz w:val="24"/>
          <w:szCs w:val="24"/>
          <w:lang w:val="en-US"/>
        </w:rPr>
      </w:pPr>
    </w:p>
    <w:p w14:paraId="4630AE52" w14:textId="77777777" w:rsidR="00BF1A40" w:rsidRDefault="00BF1A40" w:rsidP="004B3A94">
      <w:pPr>
        <w:spacing w:line="276" w:lineRule="auto"/>
        <w:rPr>
          <w:rFonts w:cstheme="minorHAnsi"/>
          <w:b/>
          <w:sz w:val="24"/>
          <w:szCs w:val="24"/>
          <w:lang w:val="en-US"/>
        </w:rPr>
      </w:pPr>
    </w:p>
    <w:p w14:paraId="0C32F228" w14:textId="77777777" w:rsidR="00BF1A40" w:rsidRDefault="00BF1A40" w:rsidP="004B3A94">
      <w:pPr>
        <w:spacing w:line="276" w:lineRule="auto"/>
        <w:rPr>
          <w:rFonts w:cstheme="minorHAnsi"/>
          <w:b/>
          <w:sz w:val="24"/>
          <w:szCs w:val="24"/>
          <w:lang w:val="en-US"/>
        </w:rPr>
      </w:pPr>
    </w:p>
    <w:p w14:paraId="769D2282" w14:textId="77777777" w:rsidR="00BF1A40" w:rsidRDefault="00BF1A40" w:rsidP="004B3A94">
      <w:pPr>
        <w:spacing w:line="276" w:lineRule="auto"/>
        <w:rPr>
          <w:rFonts w:cstheme="minorHAnsi"/>
          <w:b/>
          <w:sz w:val="24"/>
          <w:szCs w:val="24"/>
          <w:lang w:val="en-US"/>
        </w:rPr>
      </w:pPr>
    </w:p>
    <w:p w14:paraId="4666F428" w14:textId="77777777" w:rsidR="00BF1A40" w:rsidRDefault="00BF1A40" w:rsidP="004B3A94">
      <w:pPr>
        <w:spacing w:line="276" w:lineRule="auto"/>
        <w:rPr>
          <w:rFonts w:cstheme="minorHAnsi"/>
          <w:b/>
          <w:sz w:val="24"/>
          <w:szCs w:val="24"/>
          <w:lang w:val="en-US"/>
        </w:rPr>
      </w:pPr>
    </w:p>
    <w:p w14:paraId="14449FEF" w14:textId="77777777" w:rsidR="00BF1A40" w:rsidRDefault="00BF1A40" w:rsidP="004B3A94">
      <w:pPr>
        <w:spacing w:line="276" w:lineRule="auto"/>
        <w:rPr>
          <w:rFonts w:cstheme="minorHAnsi"/>
          <w:b/>
          <w:sz w:val="24"/>
          <w:szCs w:val="24"/>
          <w:lang w:val="en-US"/>
        </w:rPr>
      </w:pPr>
    </w:p>
    <w:p w14:paraId="64A25A7C" w14:textId="77777777" w:rsidR="00BF1A40" w:rsidRDefault="00BF1A40" w:rsidP="004B3A94">
      <w:pPr>
        <w:spacing w:line="276" w:lineRule="auto"/>
        <w:rPr>
          <w:rFonts w:cstheme="minorHAnsi"/>
          <w:b/>
          <w:sz w:val="24"/>
          <w:szCs w:val="24"/>
          <w:lang w:val="en-US"/>
        </w:rPr>
      </w:pPr>
    </w:p>
    <w:p w14:paraId="4AC9A6B5" w14:textId="26AB723C" w:rsidR="004B3A94" w:rsidRDefault="00CF18C3" w:rsidP="004B3A94">
      <w:pPr>
        <w:spacing w:line="276" w:lineRule="auto"/>
        <w:rPr>
          <w:rFonts w:cstheme="minorHAnsi"/>
          <w:sz w:val="24"/>
          <w:szCs w:val="24"/>
          <w:lang w:val="en-US"/>
        </w:rPr>
      </w:pPr>
      <w:r w:rsidRPr="00813E48">
        <w:rPr>
          <w:rFonts w:cstheme="minorHAnsi"/>
          <w:b/>
          <w:sz w:val="24"/>
          <w:szCs w:val="24"/>
          <w:lang w:val="en-US"/>
        </w:rPr>
        <w:lastRenderedPageBreak/>
        <w:t xml:space="preserve">Figure </w:t>
      </w:r>
      <w:r w:rsidR="001653EF" w:rsidRPr="00813E48">
        <w:rPr>
          <w:rFonts w:cstheme="minorHAnsi"/>
          <w:b/>
          <w:sz w:val="24"/>
          <w:szCs w:val="24"/>
          <w:lang w:val="en-US"/>
        </w:rPr>
        <w:t>S</w:t>
      </w:r>
      <w:r w:rsidR="001653EF">
        <w:rPr>
          <w:rFonts w:cstheme="minorHAnsi"/>
          <w:b/>
          <w:sz w:val="24"/>
          <w:szCs w:val="24"/>
          <w:lang w:val="en-US"/>
        </w:rPr>
        <w:t>1</w:t>
      </w:r>
      <w:r w:rsidR="00E75699">
        <w:rPr>
          <w:rFonts w:cstheme="minorHAnsi"/>
          <w:b/>
          <w:sz w:val="24"/>
          <w:szCs w:val="24"/>
          <w:lang w:val="en-US"/>
        </w:rPr>
        <w:t>2</w:t>
      </w:r>
      <w:r w:rsidRPr="00813E48">
        <w:rPr>
          <w:rFonts w:cstheme="minorHAnsi"/>
          <w:sz w:val="24"/>
          <w:szCs w:val="24"/>
          <w:lang w:val="en-US"/>
        </w:rPr>
        <w:t xml:space="preserve">. </w:t>
      </w:r>
      <w:r w:rsidR="004B3A94">
        <w:rPr>
          <w:rFonts w:cstheme="minorHAnsi"/>
          <w:sz w:val="24"/>
          <w:szCs w:val="24"/>
          <w:lang w:val="en-US"/>
        </w:rPr>
        <w:t>Apparent AUC based on sampling with replacement (Panel A), apparent AUC based on sampling with</w:t>
      </w:r>
      <w:r w:rsidR="00781CF5">
        <w:rPr>
          <w:rFonts w:cstheme="minorHAnsi"/>
          <w:sz w:val="24"/>
          <w:szCs w:val="24"/>
          <w:lang w:val="en-US"/>
        </w:rPr>
        <w:t>out</w:t>
      </w:r>
      <w:r w:rsidR="004B3A94">
        <w:rPr>
          <w:rFonts w:cstheme="minorHAnsi"/>
          <w:sz w:val="24"/>
          <w:szCs w:val="24"/>
          <w:lang w:val="en-US"/>
        </w:rPr>
        <w:t xml:space="preserve"> replacement (Panel B), and Standard Deviation of Apparent AUC when sampling was done with and without replacement</w:t>
      </w:r>
      <w:r w:rsidR="0042508E">
        <w:rPr>
          <w:rFonts w:cstheme="minorHAnsi"/>
          <w:sz w:val="24"/>
          <w:szCs w:val="24"/>
          <w:lang w:val="en-US"/>
        </w:rPr>
        <w:t xml:space="preserve"> (Panel C)</w:t>
      </w:r>
      <w:r w:rsidR="004B3A94">
        <w:rPr>
          <w:rFonts w:cstheme="minorHAnsi"/>
          <w:sz w:val="24"/>
          <w:szCs w:val="24"/>
          <w:lang w:val="en-US"/>
        </w:rPr>
        <w:t xml:space="preserve"> for the CAD</w:t>
      </w:r>
      <w:r w:rsidR="004B3A94" w:rsidRPr="005C5BD9">
        <w:rPr>
          <w:rFonts w:cstheme="minorHAnsi"/>
          <w:sz w:val="24"/>
          <w:szCs w:val="24"/>
          <w:lang w:val="en-US"/>
        </w:rPr>
        <w:t xml:space="preserve"> data</w:t>
      </w:r>
      <w:r w:rsidR="004B3A94" w:rsidRPr="00813E48">
        <w:rPr>
          <w:rFonts w:cstheme="minorHAnsi"/>
          <w:sz w:val="24"/>
          <w:szCs w:val="24"/>
          <w:lang w:val="en-US"/>
        </w:rPr>
        <w:t xml:space="preserve"> for the </w:t>
      </w:r>
      <w:r w:rsidR="004B3A94">
        <w:rPr>
          <w:rFonts w:cstheme="minorHAnsi"/>
          <w:sz w:val="24"/>
          <w:szCs w:val="24"/>
          <w:lang w:val="en-US"/>
        </w:rPr>
        <w:t>basic modeling</w:t>
      </w:r>
      <w:r w:rsidR="004B3A94" w:rsidRPr="00813E48">
        <w:rPr>
          <w:rFonts w:cstheme="minorHAnsi"/>
          <w:sz w:val="24"/>
          <w:szCs w:val="24"/>
          <w:lang w:val="en-US"/>
        </w:rPr>
        <w:t xml:space="preserve"> strategy</w:t>
      </w:r>
    </w:p>
    <w:p w14:paraId="5821B978" w14:textId="079286A1" w:rsidR="00CF18C3" w:rsidRDefault="00100103" w:rsidP="00EF747F">
      <w:pPr>
        <w:spacing w:line="276" w:lineRule="auto"/>
        <w:rPr>
          <w:rFonts w:cstheme="minorHAnsi"/>
          <w:sz w:val="24"/>
          <w:szCs w:val="24"/>
          <w:lang w:val="en-US"/>
        </w:rPr>
      </w:pPr>
      <w:r>
        <w:rPr>
          <w:rFonts w:cstheme="minorHAnsi"/>
          <w:sz w:val="24"/>
          <w:szCs w:val="24"/>
          <w:lang w:val="en-US"/>
        </w:rPr>
        <w:t xml:space="preserve">                                        </w:t>
      </w:r>
      <w:r w:rsidR="00BF1A40">
        <w:rPr>
          <w:rFonts w:cstheme="minorHAnsi"/>
          <w:sz w:val="24"/>
          <w:szCs w:val="24"/>
          <w:lang w:val="en-US"/>
        </w:rPr>
        <w:t>A                                                                             B</w:t>
      </w:r>
    </w:p>
    <w:p w14:paraId="2206A142" w14:textId="54D1E7CC" w:rsidR="001635DB" w:rsidRDefault="0001466A" w:rsidP="00F03C5E">
      <w:pPr>
        <w:spacing w:line="276" w:lineRule="auto"/>
        <w:rPr>
          <w:b/>
          <w:color w:val="000000" w:themeColor="text1"/>
          <w:lang w:val="en-US"/>
        </w:rPr>
      </w:pPr>
      <w:r>
        <w:rPr>
          <w:noProof/>
          <w:lang w:eastAsia="nl-BE"/>
        </w:rPr>
        <w:drawing>
          <wp:inline distT="0" distB="0" distL="0" distR="0" wp14:anchorId="35B08E36" wp14:editId="49C925EB">
            <wp:extent cx="2725200" cy="1800000"/>
            <wp:effectExtent l="0" t="0" r="0" b="0"/>
            <wp:docPr id="46" name="Pictur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with replacement CAD.tiff"/>
                    <pic:cNvPicPr/>
                  </pic:nvPicPr>
                  <pic:blipFill rotWithShape="1">
                    <a:blip r:embed="rId44" cstate="print">
                      <a:extLst>
                        <a:ext uri="{28A0092B-C50C-407E-A947-70E740481C1C}">
                          <a14:useLocalDpi xmlns:a14="http://schemas.microsoft.com/office/drawing/2010/main" val="0"/>
                        </a:ext>
                      </a:extLst>
                    </a:blip>
                    <a:srcRect t="13537" b="9279"/>
                    <a:stretch/>
                  </pic:blipFill>
                  <pic:spPr bwMode="auto">
                    <a:xfrm>
                      <a:off x="0" y="0"/>
                      <a:ext cx="2725200" cy="1800000"/>
                    </a:xfrm>
                    <a:prstGeom prst="rect">
                      <a:avLst/>
                    </a:prstGeom>
                    <a:ln>
                      <a:noFill/>
                    </a:ln>
                    <a:extLst>
                      <a:ext uri="{53640926-AAD7-44D8-BBD7-CCE9431645EC}">
                        <a14:shadowObscured xmlns:a14="http://schemas.microsoft.com/office/drawing/2010/main"/>
                      </a:ext>
                    </a:extLst>
                  </pic:spPr>
                </pic:pic>
              </a:graphicData>
            </a:graphic>
          </wp:inline>
        </w:drawing>
      </w:r>
      <w:r>
        <w:rPr>
          <w:b/>
          <w:noProof/>
          <w:color w:val="000000" w:themeColor="text1"/>
          <w:lang w:eastAsia="nl-BE"/>
        </w:rPr>
        <w:drawing>
          <wp:inline distT="0" distB="0" distL="0" distR="0" wp14:anchorId="1C6E6B4E" wp14:editId="2F50060A">
            <wp:extent cx="2725200" cy="1800000"/>
            <wp:effectExtent l="0" t="0" r="0" b="0"/>
            <wp:docPr id="47"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with replacement CAD.tiff"/>
                    <pic:cNvPicPr/>
                  </pic:nvPicPr>
                  <pic:blipFill rotWithShape="1">
                    <a:blip r:embed="rId45" cstate="print">
                      <a:extLst>
                        <a:ext uri="{28A0092B-C50C-407E-A947-70E740481C1C}">
                          <a14:useLocalDpi xmlns:a14="http://schemas.microsoft.com/office/drawing/2010/main" val="0"/>
                        </a:ext>
                      </a:extLst>
                    </a:blip>
                    <a:srcRect t="13185" b="9986"/>
                    <a:stretch/>
                  </pic:blipFill>
                  <pic:spPr bwMode="auto">
                    <a:xfrm>
                      <a:off x="0" y="0"/>
                      <a:ext cx="2725200" cy="1800000"/>
                    </a:xfrm>
                    <a:prstGeom prst="rect">
                      <a:avLst/>
                    </a:prstGeom>
                    <a:ln>
                      <a:noFill/>
                    </a:ln>
                    <a:extLst>
                      <a:ext uri="{53640926-AAD7-44D8-BBD7-CCE9431645EC}">
                        <a14:shadowObscured xmlns:a14="http://schemas.microsoft.com/office/drawing/2010/main"/>
                      </a:ext>
                    </a:extLst>
                  </pic:spPr>
                </pic:pic>
              </a:graphicData>
            </a:graphic>
          </wp:inline>
        </w:drawing>
      </w:r>
    </w:p>
    <w:p w14:paraId="736531D2" w14:textId="77777777" w:rsidR="001635DB" w:rsidRDefault="001635DB" w:rsidP="001635DB">
      <w:pPr>
        <w:spacing w:line="276" w:lineRule="auto"/>
        <w:rPr>
          <w:rFonts w:cstheme="minorHAnsi"/>
          <w:sz w:val="24"/>
          <w:szCs w:val="24"/>
          <w:lang w:val="en-US"/>
        </w:rPr>
      </w:pPr>
      <w:r>
        <w:rPr>
          <w:rFonts w:cstheme="minorHAnsi"/>
          <w:sz w:val="24"/>
          <w:szCs w:val="24"/>
          <w:lang w:val="en-US"/>
        </w:rPr>
        <w:t xml:space="preserve">                                         C</w:t>
      </w:r>
    </w:p>
    <w:p w14:paraId="0B88FD48" w14:textId="5AAD2BE2" w:rsidR="00C27675" w:rsidRDefault="0001466A" w:rsidP="00F03C5E">
      <w:pPr>
        <w:spacing w:line="276" w:lineRule="auto"/>
        <w:rPr>
          <w:b/>
          <w:color w:val="000000" w:themeColor="text1"/>
          <w:lang w:val="en-US"/>
        </w:rPr>
      </w:pPr>
      <w:r>
        <w:rPr>
          <w:b/>
          <w:noProof/>
          <w:color w:val="000000" w:themeColor="text1"/>
          <w:lang w:eastAsia="nl-BE"/>
        </w:rPr>
        <w:drawing>
          <wp:inline distT="0" distB="0" distL="0" distR="0" wp14:anchorId="143C90FD" wp14:editId="404CE222">
            <wp:extent cx="2725200" cy="1800000"/>
            <wp:effectExtent l="0" t="0" r="0" b="0"/>
            <wp:docPr id="48" name="Pictur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sd with vs without cad.tiff"/>
                    <pic:cNvPicPr/>
                  </pic:nvPicPr>
                  <pic:blipFill rotWithShape="1">
                    <a:blip r:embed="rId46" cstate="print">
                      <a:extLst>
                        <a:ext uri="{28A0092B-C50C-407E-A947-70E740481C1C}">
                          <a14:useLocalDpi xmlns:a14="http://schemas.microsoft.com/office/drawing/2010/main" val="0"/>
                        </a:ext>
                      </a:extLst>
                    </a:blip>
                    <a:srcRect t="13185" b="10513"/>
                    <a:stretch/>
                  </pic:blipFill>
                  <pic:spPr bwMode="auto">
                    <a:xfrm>
                      <a:off x="0" y="0"/>
                      <a:ext cx="2725200" cy="1800000"/>
                    </a:xfrm>
                    <a:prstGeom prst="rect">
                      <a:avLst/>
                    </a:prstGeom>
                    <a:ln>
                      <a:noFill/>
                    </a:ln>
                    <a:extLst>
                      <a:ext uri="{53640926-AAD7-44D8-BBD7-CCE9431645EC}">
                        <a14:shadowObscured xmlns:a14="http://schemas.microsoft.com/office/drawing/2010/main"/>
                      </a:ext>
                    </a:extLst>
                  </pic:spPr>
                </pic:pic>
              </a:graphicData>
            </a:graphic>
          </wp:inline>
        </w:drawing>
      </w:r>
      <w:r w:rsidR="00C27675">
        <w:rPr>
          <w:b/>
          <w:color w:val="000000" w:themeColor="text1"/>
          <w:lang w:val="en-US"/>
        </w:rPr>
        <w:br w:type="page"/>
      </w:r>
    </w:p>
    <w:p w14:paraId="56C15987" w14:textId="5483BEBF" w:rsidR="005E1B91" w:rsidRPr="00813E48" w:rsidRDefault="005E1B91" w:rsidP="00F03C5E">
      <w:pPr>
        <w:pStyle w:val="Heading2"/>
        <w:spacing w:line="276" w:lineRule="auto"/>
        <w:rPr>
          <w:rFonts w:asciiTheme="minorHAnsi" w:hAnsiTheme="minorHAnsi" w:cstheme="minorHAnsi"/>
          <w:b/>
          <w:color w:val="000000" w:themeColor="text1"/>
          <w:sz w:val="24"/>
          <w:szCs w:val="24"/>
          <w:lang w:val="en-US"/>
        </w:rPr>
      </w:pPr>
      <w:r w:rsidRPr="00813E48">
        <w:rPr>
          <w:rFonts w:asciiTheme="minorHAnsi" w:hAnsiTheme="minorHAnsi" w:cstheme="minorHAnsi"/>
          <w:b/>
          <w:color w:val="000000" w:themeColor="text1"/>
          <w:sz w:val="24"/>
          <w:szCs w:val="24"/>
          <w:lang w:val="en-US"/>
        </w:rPr>
        <w:lastRenderedPageBreak/>
        <w:t>References</w:t>
      </w:r>
    </w:p>
    <w:p w14:paraId="60FB7BF9" w14:textId="77777777" w:rsidR="00A86158" w:rsidRPr="00A86158" w:rsidRDefault="00A86158" w:rsidP="00F03C5E">
      <w:pPr>
        <w:spacing w:line="276" w:lineRule="auto"/>
        <w:rPr>
          <w:lang w:val="en-US"/>
        </w:rPr>
      </w:pPr>
    </w:p>
    <w:p w14:paraId="67D3D624" w14:textId="7B3BCEE8" w:rsidR="00394B8C" w:rsidRPr="00636C93" w:rsidRDefault="00A86158" w:rsidP="00394B8C">
      <w:pPr>
        <w:widowControl w:val="0"/>
        <w:autoSpaceDE w:val="0"/>
        <w:autoSpaceDN w:val="0"/>
        <w:adjustRightInd w:val="0"/>
        <w:spacing w:line="240" w:lineRule="auto"/>
        <w:ind w:left="640" w:hanging="640"/>
        <w:rPr>
          <w:rFonts w:ascii="Calibri" w:hAnsi="Calibri" w:cs="Calibri"/>
          <w:noProof/>
          <w:szCs w:val="24"/>
          <w:lang w:val="en-US"/>
        </w:rPr>
      </w:pPr>
      <w:r>
        <w:rPr>
          <w:lang w:val="en-US"/>
        </w:rPr>
        <w:fldChar w:fldCharType="begin" w:fldLock="1"/>
      </w:r>
      <w:r>
        <w:rPr>
          <w:lang w:val="en-US"/>
        </w:rPr>
        <w:instrText xml:space="preserve">ADDIN Mendeley Bibliography CSL_BIBLIOGRAPHY </w:instrText>
      </w:r>
      <w:r>
        <w:rPr>
          <w:lang w:val="en-US"/>
        </w:rPr>
        <w:fldChar w:fldCharType="separate"/>
      </w:r>
      <w:r w:rsidR="00394B8C" w:rsidRPr="00636C93">
        <w:rPr>
          <w:rFonts w:ascii="Calibri" w:hAnsi="Calibri" w:cs="Calibri"/>
          <w:noProof/>
          <w:szCs w:val="24"/>
          <w:lang w:val="en-US"/>
        </w:rPr>
        <w:t xml:space="preserve">1. </w:t>
      </w:r>
      <w:r w:rsidR="00394B8C" w:rsidRPr="00636C93">
        <w:rPr>
          <w:rFonts w:ascii="Calibri" w:hAnsi="Calibri" w:cs="Calibri"/>
          <w:noProof/>
          <w:szCs w:val="24"/>
          <w:lang w:val="en-US"/>
        </w:rPr>
        <w:tab/>
        <w:t xml:space="preserve">Wahl S, Boulesteix A-L, Zierer A, Thorand B, van de Wiel MA. Assessment of predictive performance in incomplete data by combining internal validation and multiple imputation. BMC Med Res Methodol. 2016;16(1):144. </w:t>
      </w:r>
    </w:p>
    <w:p w14:paraId="44CB2335" w14:textId="77777777" w:rsidR="00394B8C" w:rsidRPr="00636C93" w:rsidRDefault="00394B8C" w:rsidP="00394B8C">
      <w:pPr>
        <w:widowControl w:val="0"/>
        <w:autoSpaceDE w:val="0"/>
        <w:autoSpaceDN w:val="0"/>
        <w:adjustRightInd w:val="0"/>
        <w:spacing w:line="240" w:lineRule="auto"/>
        <w:ind w:left="640" w:hanging="640"/>
        <w:rPr>
          <w:rFonts w:ascii="Calibri" w:hAnsi="Calibri" w:cs="Calibri"/>
          <w:noProof/>
          <w:szCs w:val="24"/>
          <w:lang w:val="en-US"/>
        </w:rPr>
      </w:pPr>
      <w:r w:rsidRPr="00636C93">
        <w:rPr>
          <w:rFonts w:ascii="Calibri" w:hAnsi="Calibri" w:cs="Calibri"/>
          <w:noProof/>
          <w:szCs w:val="24"/>
          <w:lang w:val="en-US"/>
        </w:rPr>
        <w:t xml:space="preserve">2. </w:t>
      </w:r>
      <w:r w:rsidRPr="00636C93">
        <w:rPr>
          <w:rFonts w:ascii="Calibri" w:hAnsi="Calibri" w:cs="Calibri"/>
          <w:noProof/>
          <w:szCs w:val="24"/>
          <w:lang w:val="en-US"/>
        </w:rPr>
        <w:tab/>
        <w:t xml:space="preserve">Harrell Jr FE. Regression modeling strategies: with applications to linear models, logistic and ordinal regression, and survival analysis. Springer; 2015. </w:t>
      </w:r>
    </w:p>
    <w:p w14:paraId="401272F5" w14:textId="77777777" w:rsidR="00394B8C" w:rsidRPr="00636C93" w:rsidRDefault="00394B8C" w:rsidP="00394B8C">
      <w:pPr>
        <w:widowControl w:val="0"/>
        <w:autoSpaceDE w:val="0"/>
        <w:autoSpaceDN w:val="0"/>
        <w:adjustRightInd w:val="0"/>
        <w:spacing w:line="240" w:lineRule="auto"/>
        <w:ind w:left="640" w:hanging="640"/>
        <w:rPr>
          <w:rFonts w:ascii="Calibri" w:hAnsi="Calibri" w:cs="Calibri"/>
          <w:noProof/>
          <w:szCs w:val="24"/>
          <w:lang w:val="en-US"/>
        </w:rPr>
      </w:pPr>
      <w:r w:rsidRPr="00636C93">
        <w:rPr>
          <w:rFonts w:ascii="Calibri" w:hAnsi="Calibri" w:cs="Calibri"/>
          <w:noProof/>
          <w:szCs w:val="24"/>
          <w:lang w:val="en-US"/>
        </w:rPr>
        <w:t xml:space="preserve">3. </w:t>
      </w:r>
      <w:r w:rsidRPr="00636C93">
        <w:rPr>
          <w:rFonts w:ascii="Calibri" w:hAnsi="Calibri" w:cs="Calibri"/>
          <w:noProof/>
          <w:szCs w:val="24"/>
          <w:lang w:val="en-US"/>
        </w:rPr>
        <w:tab/>
        <w:t xml:space="preserve">Steyerberg EW. Clinical prediction models. Springer; 2019. </w:t>
      </w:r>
    </w:p>
    <w:p w14:paraId="1ED0FE84" w14:textId="77777777" w:rsidR="00394B8C" w:rsidRPr="00636C93" w:rsidRDefault="00394B8C" w:rsidP="00394B8C">
      <w:pPr>
        <w:widowControl w:val="0"/>
        <w:autoSpaceDE w:val="0"/>
        <w:autoSpaceDN w:val="0"/>
        <w:adjustRightInd w:val="0"/>
        <w:spacing w:line="240" w:lineRule="auto"/>
        <w:ind w:left="640" w:hanging="640"/>
        <w:rPr>
          <w:rFonts w:ascii="Calibri" w:hAnsi="Calibri" w:cs="Calibri"/>
          <w:noProof/>
          <w:szCs w:val="24"/>
          <w:lang w:val="en-US"/>
        </w:rPr>
      </w:pPr>
      <w:r w:rsidRPr="00636C93">
        <w:rPr>
          <w:rFonts w:ascii="Calibri" w:hAnsi="Calibri" w:cs="Calibri"/>
          <w:noProof/>
          <w:szCs w:val="24"/>
          <w:lang w:val="en-US"/>
        </w:rPr>
        <w:t xml:space="preserve">4. </w:t>
      </w:r>
      <w:r w:rsidRPr="00636C93">
        <w:rPr>
          <w:rFonts w:ascii="Calibri" w:hAnsi="Calibri" w:cs="Calibri"/>
          <w:noProof/>
          <w:szCs w:val="24"/>
          <w:lang w:val="en-US"/>
        </w:rPr>
        <w:tab/>
        <w:t xml:space="preserve">Steyerberg EW, Harrell Jr FE, Borsboom GJJM, Eijkemans MJC, Vergouwe Y, Habbema JDF. Internal validation of predictive models: efficiency of some procedures for logistic regression analysis. J Clin Epidemiol. 2001;54(8):774–81. </w:t>
      </w:r>
    </w:p>
    <w:p w14:paraId="52C0DBCE" w14:textId="77777777" w:rsidR="00394B8C" w:rsidRPr="00636C93" w:rsidRDefault="00394B8C" w:rsidP="00394B8C">
      <w:pPr>
        <w:widowControl w:val="0"/>
        <w:autoSpaceDE w:val="0"/>
        <w:autoSpaceDN w:val="0"/>
        <w:adjustRightInd w:val="0"/>
        <w:spacing w:line="240" w:lineRule="auto"/>
        <w:ind w:left="640" w:hanging="640"/>
        <w:rPr>
          <w:rFonts w:ascii="Calibri" w:hAnsi="Calibri" w:cs="Calibri"/>
          <w:noProof/>
          <w:szCs w:val="24"/>
          <w:lang w:val="en-US"/>
        </w:rPr>
      </w:pPr>
      <w:r w:rsidRPr="00636C93">
        <w:rPr>
          <w:rFonts w:ascii="Calibri" w:hAnsi="Calibri" w:cs="Calibri"/>
          <w:noProof/>
          <w:szCs w:val="24"/>
          <w:lang w:val="en-US"/>
        </w:rPr>
        <w:t xml:space="preserve">5. </w:t>
      </w:r>
      <w:r w:rsidRPr="00636C93">
        <w:rPr>
          <w:rFonts w:ascii="Calibri" w:hAnsi="Calibri" w:cs="Calibri"/>
          <w:noProof/>
          <w:szCs w:val="24"/>
          <w:lang w:val="en-US"/>
        </w:rPr>
        <w:tab/>
        <w:t xml:space="preserve">Riley RD, Ensor J, Snell KIE, Harrell FE, Martin GP, Reitsma JB, et al. Calculating the sample size required for developing a clinical prediction model. Bmj. 2020;368. </w:t>
      </w:r>
    </w:p>
    <w:p w14:paraId="4BBD3D1C" w14:textId="77777777" w:rsidR="00394B8C" w:rsidRPr="00636C93" w:rsidRDefault="00394B8C" w:rsidP="00394B8C">
      <w:pPr>
        <w:widowControl w:val="0"/>
        <w:autoSpaceDE w:val="0"/>
        <w:autoSpaceDN w:val="0"/>
        <w:adjustRightInd w:val="0"/>
        <w:spacing w:line="240" w:lineRule="auto"/>
        <w:ind w:left="640" w:hanging="640"/>
        <w:rPr>
          <w:rFonts w:ascii="Calibri" w:hAnsi="Calibri" w:cs="Calibri"/>
          <w:noProof/>
          <w:szCs w:val="24"/>
          <w:lang w:val="en-US"/>
        </w:rPr>
      </w:pPr>
      <w:r w:rsidRPr="00636C93">
        <w:rPr>
          <w:rFonts w:ascii="Calibri" w:hAnsi="Calibri" w:cs="Calibri"/>
          <w:noProof/>
          <w:szCs w:val="24"/>
          <w:lang w:val="en-US"/>
        </w:rPr>
        <w:t xml:space="preserve">6. </w:t>
      </w:r>
      <w:r w:rsidRPr="00636C93">
        <w:rPr>
          <w:rFonts w:ascii="Calibri" w:hAnsi="Calibri" w:cs="Calibri"/>
          <w:noProof/>
          <w:szCs w:val="24"/>
          <w:lang w:val="en-US"/>
        </w:rPr>
        <w:tab/>
        <w:t xml:space="preserve">Timmerman D, Bourne TH, Tailor A, Collins WP, Verrelst H, Vandenberghe K, et al. A comparison of methods for preoperative discrimination between malignant and benign adnexal masses: the development of a new logistic regression model. Am J Obstet Gynecol. 1999;181(1):57–65. </w:t>
      </w:r>
    </w:p>
    <w:p w14:paraId="35DE3BC1" w14:textId="77777777" w:rsidR="00394B8C" w:rsidRPr="00394B8C" w:rsidRDefault="00394B8C" w:rsidP="00394B8C">
      <w:pPr>
        <w:widowControl w:val="0"/>
        <w:autoSpaceDE w:val="0"/>
        <w:autoSpaceDN w:val="0"/>
        <w:adjustRightInd w:val="0"/>
        <w:spacing w:line="240" w:lineRule="auto"/>
        <w:ind w:left="640" w:hanging="640"/>
        <w:rPr>
          <w:rFonts w:ascii="Calibri" w:hAnsi="Calibri" w:cs="Calibri"/>
          <w:noProof/>
          <w:szCs w:val="24"/>
        </w:rPr>
      </w:pPr>
      <w:r w:rsidRPr="00636C93">
        <w:rPr>
          <w:rFonts w:ascii="Calibri" w:hAnsi="Calibri" w:cs="Calibri"/>
          <w:noProof/>
          <w:szCs w:val="24"/>
          <w:lang w:val="en-US"/>
        </w:rPr>
        <w:t xml:space="preserve">7. </w:t>
      </w:r>
      <w:r w:rsidRPr="00636C93">
        <w:rPr>
          <w:rFonts w:ascii="Calibri" w:hAnsi="Calibri" w:cs="Calibri"/>
          <w:noProof/>
          <w:szCs w:val="24"/>
          <w:lang w:val="en-US"/>
        </w:rPr>
        <w:tab/>
        <w:t xml:space="preserve">Su JQ, Liu JS. Linear Combinations of Multiple Diagnostic Markers. </w:t>
      </w:r>
      <w:r w:rsidRPr="00394B8C">
        <w:rPr>
          <w:rFonts w:ascii="Calibri" w:hAnsi="Calibri" w:cs="Calibri"/>
          <w:noProof/>
          <w:szCs w:val="24"/>
        </w:rPr>
        <w:t xml:space="preserve">J Am Stat Assoc. 1993;88(424):1350–5. </w:t>
      </w:r>
    </w:p>
    <w:p w14:paraId="29A73A20" w14:textId="77777777" w:rsidR="00394B8C" w:rsidRPr="00394B8C" w:rsidRDefault="00394B8C" w:rsidP="00394B8C">
      <w:pPr>
        <w:widowControl w:val="0"/>
        <w:autoSpaceDE w:val="0"/>
        <w:autoSpaceDN w:val="0"/>
        <w:adjustRightInd w:val="0"/>
        <w:spacing w:line="240" w:lineRule="auto"/>
        <w:ind w:left="640" w:hanging="640"/>
        <w:rPr>
          <w:rFonts w:ascii="Calibri" w:hAnsi="Calibri" w:cs="Calibri"/>
          <w:noProof/>
        </w:rPr>
      </w:pPr>
      <w:r w:rsidRPr="00394B8C">
        <w:rPr>
          <w:rFonts w:ascii="Calibri" w:hAnsi="Calibri" w:cs="Calibri"/>
          <w:noProof/>
          <w:szCs w:val="24"/>
        </w:rPr>
        <w:t xml:space="preserve">8. </w:t>
      </w:r>
      <w:r w:rsidRPr="00394B8C">
        <w:rPr>
          <w:rFonts w:ascii="Calibri" w:hAnsi="Calibri" w:cs="Calibri"/>
          <w:noProof/>
          <w:szCs w:val="24"/>
        </w:rPr>
        <w:tab/>
        <w:t xml:space="preserve">Genders TSS, Steyerberg EW, Hunink MGM, Nieman K, Galema TW, Mollet NR, et al. </w:t>
      </w:r>
      <w:r w:rsidRPr="00636C93">
        <w:rPr>
          <w:rFonts w:ascii="Calibri" w:hAnsi="Calibri" w:cs="Calibri"/>
          <w:noProof/>
          <w:szCs w:val="24"/>
          <w:lang w:val="en-US"/>
        </w:rPr>
        <w:t xml:space="preserve">Prediction model to estimate presence of coronary artery disease: retrospective pooled analysis of existing cohorts. </w:t>
      </w:r>
      <w:r w:rsidRPr="00394B8C">
        <w:rPr>
          <w:rFonts w:ascii="Calibri" w:hAnsi="Calibri" w:cs="Calibri"/>
          <w:noProof/>
          <w:szCs w:val="24"/>
        </w:rPr>
        <w:t xml:space="preserve">Bmj. 2012;344:e3485. </w:t>
      </w:r>
    </w:p>
    <w:p w14:paraId="10EAAD39" w14:textId="17FD0493" w:rsidR="005E1B91" w:rsidRDefault="00A86158" w:rsidP="00F03C5E">
      <w:pPr>
        <w:spacing w:line="276" w:lineRule="auto"/>
        <w:rPr>
          <w:lang w:val="en-US"/>
        </w:rPr>
      </w:pPr>
      <w:r>
        <w:rPr>
          <w:lang w:val="en-US"/>
        </w:rPr>
        <w:fldChar w:fldCharType="end"/>
      </w:r>
    </w:p>
    <w:p w14:paraId="60A536AB" w14:textId="77777777" w:rsidR="00A86158" w:rsidRPr="005E1B91" w:rsidRDefault="00A86158" w:rsidP="00F03C5E">
      <w:pPr>
        <w:spacing w:line="276" w:lineRule="auto"/>
        <w:rPr>
          <w:lang w:val="en-US"/>
        </w:rPr>
      </w:pPr>
    </w:p>
    <w:sectPr w:rsidR="00A86158" w:rsidRPr="005E1B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B51632"/>
    <w:multiLevelType w:val="hybridMultilevel"/>
    <w:tmpl w:val="7C82E7D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69F653D4"/>
    <w:multiLevelType w:val="hybridMultilevel"/>
    <w:tmpl w:val="FABEF092"/>
    <w:lvl w:ilvl="0" w:tplc="0813001B">
      <w:start w:val="1"/>
      <w:numFmt w:val="lowerRoman"/>
      <w:lvlText w:val="%1."/>
      <w:lvlJc w:val="right"/>
      <w:pPr>
        <w:ind w:left="1800" w:hanging="360"/>
      </w:pPr>
    </w:lvl>
    <w:lvl w:ilvl="1" w:tplc="08130019">
      <w:start w:val="1"/>
      <w:numFmt w:val="lowerLetter"/>
      <w:lvlText w:val="%2."/>
      <w:lvlJc w:val="left"/>
      <w:pPr>
        <w:ind w:left="2520" w:hanging="360"/>
      </w:pPr>
    </w:lvl>
    <w:lvl w:ilvl="2" w:tplc="0813001B" w:tentative="1">
      <w:start w:val="1"/>
      <w:numFmt w:val="lowerRoman"/>
      <w:lvlText w:val="%3."/>
      <w:lvlJc w:val="right"/>
      <w:pPr>
        <w:ind w:left="3240" w:hanging="180"/>
      </w:pPr>
    </w:lvl>
    <w:lvl w:ilvl="3" w:tplc="0813000F" w:tentative="1">
      <w:start w:val="1"/>
      <w:numFmt w:val="decimal"/>
      <w:lvlText w:val="%4."/>
      <w:lvlJc w:val="left"/>
      <w:pPr>
        <w:ind w:left="3960" w:hanging="360"/>
      </w:pPr>
    </w:lvl>
    <w:lvl w:ilvl="4" w:tplc="08130019" w:tentative="1">
      <w:start w:val="1"/>
      <w:numFmt w:val="lowerLetter"/>
      <w:lvlText w:val="%5."/>
      <w:lvlJc w:val="left"/>
      <w:pPr>
        <w:ind w:left="4680" w:hanging="360"/>
      </w:pPr>
    </w:lvl>
    <w:lvl w:ilvl="5" w:tplc="0813001B" w:tentative="1">
      <w:start w:val="1"/>
      <w:numFmt w:val="lowerRoman"/>
      <w:lvlText w:val="%6."/>
      <w:lvlJc w:val="right"/>
      <w:pPr>
        <w:ind w:left="5400" w:hanging="180"/>
      </w:pPr>
    </w:lvl>
    <w:lvl w:ilvl="6" w:tplc="0813000F" w:tentative="1">
      <w:start w:val="1"/>
      <w:numFmt w:val="decimal"/>
      <w:lvlText w:val="%7."/>
      <w:lvlJc w:val="left"/>
      <w:pPr>
        <w:ind w:left="6120" w:hanging="360"/>
      </w:pPr>
    </w:lvl>
    <w:lvl w:ilvl="7" w:tplc="08130019" w:tentative="1">
      <w:start w:val="1"/>
      <w:numFmt w:val="lowerLetter"/>
      <w:lvlText w:val="%8."/>
      <w:lvlJc w:val="left"/>
      <w:pPr>
        <w:ind w:left="6840" w:hanging="360"/>
      </w:pPr>
    </w:lvl>
    <w:lvl w:ilvl="8" w:tplc="0813001B" w:tentative="1">
      <w:start w:val="1"/>
      <w:numFmt w:val="lowerRoman"/>
      <w:lvlText w:val="%9."/>
      <w:lvlJc w:val="right"/>
      <w:pPr>
        <w:ind w:left="756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l-BE" w:vendorID="64" w:dllVersion="6" w:nlCheck="1" w:checkStyle="0"/>
  <w:activeWritingStyle w:appName="MSWord" w:lang="en-US" w:vendorID="64" w:dllVersion="6" w:nlCheck="1" w:checkStyle="1"/>
  <w:activeWritingStyle w:appName="MSWord" w:lang="en-US" w:vendorID="64" w:dllVersion="4096" w:nlCheck="1" w:checkStyle="0"/>
  <w:activeWritingStyle w:appName="MSWord" w:lang="nl-BE" w:vendorID="64" w:dllVersion="4096"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05C"/>
    <w:rsid w:val="0001037F"/>
    <w:rsid w:val="00012A83"/>
    <w:rsid w:val="0001466A"/>
    <w:rsid w:val="000148F9"/>
    <w:rsid w:val="0005639C"/>
    <w:rsid w:val="0006420D"/>
    <w:rsid w:val="000717E8"/>
    <w:rsid w:val="00073D15"/>
    <w:rsid w:val="00074046"/>
    <w:rsid w:val="000809A1"/>
    <w:rsid w:val="00084B5D"/>
    <w:rsid w:val="00087178"/>
    <w:rsid w:val="00091512"/>
    <w:rsid w:val="00093B04"/>
    <w:rsid w:val="00095F24"/>
    <w:rsid w:val="000A6A02"/>
    <w:rsid w:val="000C462F"/>
    <w:rsid w:val="000E4897"/>
    <w:rsid w:val="000E59F5"/>
    <w:rsid w:val="000E7431"/>
    <w:rsid w:val="00100103"/>
    <w:rsid w:val="00100991"/>
    <w:rsid w:val="00113087"/>
    <w:rsid w:val="00120A93"/>
    <w:rsid w:val="00127D79"/>
    <w:rsid w:val="00134B89"/>
    <w:rsid w:val="00137C9C"/>
    <w:rsid w:val="00140542"/>
    <w:rsid w:val="00154A74"/>
    <w:rsid w:val="001555CA"/>
    <w:rsid w:val="001557B0"/>
    <w:rsid w:val="001635DB"/>
    <w:rsid w:val="00164075"/>
    <w:rsid w:val="001653EF"/>
    <w:rsid w:val="00166D2B"/>
    <w:rsid w:val="0016705C"/>
    <w:rsid w:val="00181F0F"/>
    <w:rsid w:val="0018619E"/>
    <w:rsid w:val="001B6970"/>
    <w:rsid w:val="001C0197"/>
    <w:rsid w:val="001D78DC"/>
    <w:rsid w:val="001E5148"/>
    <w:rsid w:val="002038D8"/>
    <w:rsid w:val="00205EB6"/>
    <w:rsid w:val="0021187F"/>
    <w:rsid w:val="00221B6C"/>
    <w:rsid w:val="00231F07"/>
    <w:rsid w:val="0023449A"/>
    <w:rsid w:val="00236CD3"/>
    <w:rsid w:val="00250AF4"/>
    <w:rsid w:val="00251D1D"/>
    <w:rsid w:val="0026752C"/>
    <w:rsid w:val="0027761B"/>
    <w:rsid w:val="0029104A"/>
    <w:rsid w:val="002962BB"/>
    <w:rsid w:val="002A235B"/>
    <w:rsid w:val="002A2BE5"/>
    <w:rsid w:val="002A4E2B"/>
    <w:rsid w:val="002A7158"/>
    <w:rsid w:val="002B3848"/>
    <w:rsid w:val="002B5823"/>
    <w:rsid w:val="002C45D3"/>
    <w:rsid w:val="002D17E8"/>
    <w:rsid w:val="002E3264"/>
    <w:rsid w:val="002F11B3"/>
    <w:rsid w:val="002F52C3"/>
    <w:rsid w:val="003000D6"/>
    <w:rsid w:val="00300BE5"/>
    <w:rsid w:val="003046EB"/>
    <w:rsid w:val="00304BDF"/>
    <w:rsid w:val="003071CF"/>
    <w:rsid w:val="00316B63"/>
    <w:rsid w:val="00323AA1"/>
    <w:rsid w:val="00324D07"/>
    <w:rsid w:val="003300DB"/>
    <w:rsid w:val="003432BD"/>
    <w:rsid w:val="00343956"/>
    <w:rsid w:val="00343BC0"/>
    <w:rsid w:val="003472F4"/>
    <w:rsid w:val="0035417F"/>
    <w:rsid w:val="00361F86"/>
    <w:rsid w:val="00393B4A"/>
    <w:rsid w:val="00394B8C"/>
    <w:rsid w:val="003A36CB"/>
    <w:rsid w:val="003A62FD"/>
    <w:rsid w:val="003B662C"/>
    <w:rsid w:val="003C2618"/>
    <w:rsid w:val="003C30B1"/>
    <w:rsid w:val="003D44CD"/>
    <w:rsid w:val="003D5842"/>
    <w:rsid w:val="003E5EF8"/>
    <w:rsid w:val="003E5F32"/>
    <w:rsid w:val="00414C60"/>
    <w:rsid w:val="0042508E"/>
    <w:rsid w:val="00426C90"/>
    <w:rsid w:val="00456587"/>
    <w:rsid w:val="00456DCB"/>
    <w:rsid w:val="004723DD"/>
    <w:rsid w:val="00474DD8"/>
    <w:rsid w:val="00487E2B"/>
    <w:rsid w:val="00487F64"/>
    <w:rsid w:val="004A5EF6"/>
    <w:rsid w:val="004A6D3B"/>
    <w:rsid w:val="004B3A94"/>
    <w:rsid w:val="004B4B63"/>
    <w:rsid w:val="004B6092"/>
    <w:rsid w:val="004B762E"/>
    <w:rsid w:val="004C055B"/>
    <w:rsid w:val="004F2881"/>
    <w:rsid w:val="004F42F2"/>
    <w:rsid w:val="00501B46"/>
    <w:rsid w:val="00503C8C"/>
    <w:rsid w:val="0050610B"/>
    <w:rsid w:val="00511FAB"/>
    <w:rsid w:val="00513378"/>
    <w:rsid w:val="0051680B"/>
    <w:rsid w:val="00517B03"/>
    <w:rsid w:val="005218F9"/>
    <w:rsid w:val="00532592"/>
    <w:rsid w:val="005401B6"/>
    <w:rsid w:val="005419EA"/>
    <w:rsid w:val="00564125"/>
    <w:rsid w:val="00565BA2"/>
    <w:rsid w:val="00570320"/>
    <w:rsid w:val="005953DF"/>
    <w:rsid w:val="00597653"/>
    <w:rsid w:val="00597E78"/>
    <w:rsid w:val="005B0EF9"/>
    <w:rsid w:val="005B3CA7"/>
    <w:rsid w:val="005B62CB"/>
    <w:rsid w:val="005E1B91"/>
    <w:rsid w:val="005F048D"/>
    <w:rsid w:val="005F0D58"/>
    <w:rsid w:val="005F3F12"/>
    <w:rsid w:val="006062A0"/>
    <w:rsid w:val="00613AD6"/>
    <w:rsid w:val="00614F64"/>
    <w:rsid w:val="00615AB4"/>
    <w:rsid w:val="00616B18"/>
    <w:rsid w:val="006175C6"/>
    <w:rsid w:val="00622389"/>
    <w:rsid w:val="00627F3F"/>
    <w:rsid w:val="00633EFC"/>
    <w:rsid w:val="00636C93"/>
    <w:rsid w:val="0065095A"/>
    <w:rsid w:val="006536CD"/>
    <w:rsid w:val="0065413C"/>
    <w:rsid w:val="0065563B"/>
    <w:rsid w:val="0065575E"/>
    <w:rsid w:val="00664DEA"/>
    <w:rsid w:val="0067175D"/>
    <w:rsid w:val="006727DB"/>
    <w:rsid w:val="00676792"/>
    <w:rsid w:val="006958DD"/>
    <w:rsid w:val="006A2B01"/>
    <w:rsid w:val="006B3189"/>
    <w:rsid w:val="006B6FAD"/>
    <w:rsid w:val="006C20BA"/>
    <w:rsid w:val="006E486D"/>
    <w:rsid w:val="006E4E9C"/>
    <w:rsid w:val="006F246E"/>
    <w:rsid w:val="0070339E"/>
    <w:rsid w:val="007037FB"/>
    <w:rsid w:val="0072460A"/>
    <w:rsid w:val="00757FB3"/>
    <w:rsid w:val="007667E7"/>
    <w:rsid w:val="00781CF5"/>
    <w:rsid w:val="00786F9D"/>
    <w:rsid w:val="007948E8"/>
    <w:rsid w:val="00796B2D"/>
    <w:rsid w:val="007A33E1"/>
    <w:rsid w:val="007B04DE"/>
    <w:rsid w:val="007B58C9"/>
    <w:rsid w:val="007D2F42"/>
    <w:rsid w:val="007E3977"/>
    <w:rsid w:val="007E5464"/>
    <w:rsid w:val="007E66AA"/>
    <w:rsid w:val="0080367B"/>
    <w:rsid w:val="0080531F"/>
    <w:rsid w:val="0080694F"/>
    <w:rsid w:val="00813E48"/>
    <w:rsid w:val="00817C14"/>
    <w:rsid w:val="00817F3C"/>
    <w:rsid w:val="00821001"/>
    <w:rsid w:val="00821E5E"/>
    <w:rsid w:val="00830DDF"/>
    <w:rsid w:val="00831B5B"/>
    <w:rsid w:val="00831EC3"/>
    <w:rsid w:val="008339DF"/>
    <w:rsid w:val="008435E8"/>
    <w:rsid w:val="00853D38"/>
    <w:rsid w:val="00856D11"/>
    <w:rsid w:val="008647E4"/>
    <w:rsid w:val="008656B7"/>
    <w:rsid w:val="00885D93"/>
    <w:rsid w:val="00887866"/>
    <w:rsid w:val="008937B7"/>
    <w:rsid w:val="008A7A20"/>
    <w:rsid w:val="008B56D3"/>
    <w:rsid w:val="008D0A76"/>
    <w:rsid w:val="008D6436"/>
    <w:rsid w:val="008D6C45"/>
    <w:rsid w:val="008F444B"/>
    <w:rsid w:val="0090058A"/>
    <w:rsid w:val="0091438A"/>
    <w:rsid w:val="00924358"/>
    <w:rsid w:val="0092493B"/>
    <w:rsid w:val="00925017"/>
    <w:rsid w:val="00925784"/>
    <w:rsid w:val="009272C5"/>
    <w:rsid w:val="00934702"/>
    <w:rsid w:val="00940560"/>
    <w:rsid w:val="00944DBF"/>
    <w:rsid w:val="009516B9"/>
    <w:rsid w:val="00951BF6"/>
    <w:rsid w:val="00952D68"/>
    <w:rsid w:val="00970528"/>
    <w:rsid w:val="0097279F"/>
    <w:rsid w:val="009729D7"/>
    <w:rsid w:val="009820F7"/>
    <w:rsid w:val="00990CBD"/>
    <w:rsid w:val="0099400F"/>
    <w:rsid w:val="00995A2C"/>
    <w:rsid w:val="009A4C0F"/>
    <w:rsid w:val="009B1271"/>
    <w:rsid w:val="009B3546"/>
    <w:rsid w:val="009B4844"/>
    <w:rsid w:val="009C39C9"/>
    <w:rsid w:val="009C5F45"/>
    <w:rsid w:val="009E500F"/>
    <w:rsid w:val="009F2BF2"/>
    <w:rsid w:val="009F5020"/>
    <w:rsid w:val="00A016C9"/>
    <w:rsid w:val="00A036B7"/>
    <w:rsid w:val="00A04998"/>
    <w:rsid w:val="00A132DA"/>
    <w:rsid w:val="00A2522D"/>
    <w:rsid w:val="00A44251"/>
    <w:rsid w:val="00A44F2E"/>
    <w:rsid w:val="00A476CB"/>
    <w:rsid w:val="00A66C05"/>
    <w:rsid w:val="00A80626"/>
    <w:rsid w:val="00A81A8A"/>
    <w:rsid w:val="00A86158"/>
    <w:rsid w:val="00A91177"/>
    <w:rsid w:val="00A93C97"/>
    <w:rsid w:val="00A9492D"/>
    <w:rsid w:val="00AA2C31"/>
    <w:rsid w:val="00AB192F"/>
    <w:rsid w:val="00AB3F40"/>
    <w:rsid w:val="00AB42DD"/>
    <w:rsid w:val="00AB4444"/>
    <w:rsid w:val="00AC39A8"/>
    <w:rsid w:val="00AD1A9E"/>
    <w:rsid w:val="00AD57A3"/>
    <w:rsid w:val="00AD6634"/>
    <w:rsid w:val="00AD7913"/>
    <w:rsid w:val="00AF471F"/>
    <w:rsid w:val="00B01640"/>
    <w:rsid w:val="00B02BED"/>
    <w:rsid w:val="00B2195C"/>
    <w:rsid w:val="00B465C7"/>
    <w:rsid w:val="00B51DA1"/>
    <w:rsid w:val="00B6125C"/>
    <w:rsid w:val="00B6733C"/>
    <w:rsid w:val="00B76AFE"/>
    <w:rsid w:val="00B810AB"/>
    <w:rsid w:val="00B828E6"/>
    <w:rsid w:val="00B829A3"/>
    <w:rsid w:val="00B8594D"/>
    <w:rsid w:val="00B9095B"/>
    <w:rsid w:val="00B96B8B"/>
    <w:rsid w:val="00BA1ACB"/>
    <w:rsid w:val="00BB0A6D"/>
    <w:rsid w:val="00BC1300"/>
    <w:rsid w:val="00BC61A4"/>
    <w:rsid w:val="00BD3566"/>
    <w:rsid w:val="00BE1528"/>
    <w:rsid w:val="00BE6E1C"/>
    <w:rsid w:val="00BF1A40"/>
    <w:rsid w:val="00C04DDF"/>
    <w:rsid w:val="00C07D39"/>
    <w:rsid w:val="00C12330"/>
    <w:rsid w:val="00C20BA8"/>
    <w:rsid w:val="00C27675"/>
    <w:rsid w:val="00C30FC7"/>
    <w:rsid w:val="00C31D07"/>
    <w:rsid w:val="00C35B21"/>
    <w:rsid w:val="00C4263C"/>
    <w:rsid w:val="00C50A25"/>
    <w:rsid w:val="00C76908"/>
    <w:rsid w:val="00C872ED"/>
    <w:rsid w:val="00C91561"/>
    <w:rsid w:val="00C942CD"/>
    <w:rsid w:val="00C947A9"/>
    <w:rsid w:val="00C97B79"/>
    <w:rsid w:val="00C97F17"/>
    <w:rsid w:val="00CA5578"/>
    <w:rsid w:val="00CB386E"/>
    <w:rsid w:val="00CD0682"/>
    <w:rsid w:val="00CD697F"/>
    <w:rsid w:val="00CD7AFE"/>
    <w:rsid w:val="00CE0E19"/>
    <w:rsid w:val="00CE1D69"/>
    <w:rsid w:val="00CE471C"/>
    <w:rsid w:val="00CE7ACE"/>
    <w:rsid w:val="00CF18C3"/>
    <w:rsid w:val="00CF529B"/>
    <w:rsid w:val="00D000C4"/>
    <w:rsid w:val="00D214CB"/>
    <w:rsid w:val="00D2263C"/>
    <w:rsid w:val="00D4340A"/>
    <w:rsid w:val="00D4678A"/>
    <w:rsid w:val="00D54762"/>
    <w:rsid w:val="00D61685"/>
    <w:rsid w:val="00D65608"/>
    <w:rsid w:val="00D669DB"/>
    <w:rsid w:val="00D77423"/>
    <w:rsid w:val="00D96A94"/>
    <w:rsid w:val="00DA1E01"/>
    <w:rsid w:val="00DA7126"/>
    <w:rsid w:val="00DB06F4"/>
    <w:rsid w:val="00DE395C"/>
    <w:rsid w:val="00DE49F0"/>
    <w:rsid w:val="00DE5B12"/>
    <w:rsid w:val="00DF687C"/>
    <w:rsid w:val="00E054D4"/>
    <w:rsid w:val="00E125EE"/>
    <w:rsid w:val="00E14B78"/>
    <w:rsid w:val="00E15418"/>
    <w:rsid w:val="00E20324"/>
    <w:rsid w:val="00E256BB"/>
    <w:rsid w:val="00E34571"/>
    <w:rsid w:val="00E63B91"/>
    <w:rsid w:val="00E66ABB"/>
    <w:rsid w:val="00E67D14"/>
    <w:rsid w:val="00E73811"/>
    <w:rsid w:val="00E75699"/>
    <w:rsid w:val="00E76419"/>
    <w:rsid w:val="00E7754B"/>
    <w:rsid w:val="00E87F45"/>
    <w:rsid w:val="00E965AB"/>
    <w:rsid w:val="00EB3449"/>
    <w:rsid w:val="00EB37AC"/>
    <w:rsid w:val="00EC179F"/>
    <w:rsid w:val="00EC5C83"/>
    <w:rsid w:val="00ED6D58"/>
    <w:rsid w:val="00ED7739"/>
    <w:rsid w:val="00ED7BD7"/>
    <w:rsid w:val="00EE0B6D"/>
    <w:rsid w:val="00EE3BC9"/>
    <w:rsid w:val="00EE6A95"/>
    <w:rsid w:val="00EF07B3"/>
    <w:rsid w:val="00EF747F"/>
    <w:rsid w:val="00F032D8"/>
    <w:rsid w:val="00F03C5E"/>
    <w:rsid w:val="00F352FE"/>
    <w:rsid w:val="00F35324"/>
    <w:rsid w:val="00F417B6"/>
    <w:rsid w:val="00F460AA"/>
    <w:rsid w:val="00F6138B"/>
    <w:rsid w:val="00F91E7A"/>
    <w:rsid w:val="00FA2A34"/>
    <w:rsid w:val="00FA2D96"/>
    <w:rsid w:val="00FA50C1"/>
    <w:rsid w:val="00FA7E81"/>
    <w:rsid w:val="00FB1334"/>
    <w:rsid w:val="00FD6361"/>
    <w:rsid w:val="00FD6753"/>
    <w:rsid w:val="00FE4F9F"/>
    <w:rsid w:val="00FE5856"/>
    <w:rsid w:val="00FF6C5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8D533"/>
  <w15:chartTrackingRefBased/>
  <w15:docId w15:val="{E7770536-0300-415E-8D4F-73D5AA3FE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35E8"/>
  </w:style>
  <w:style w:type="paragraph" w:styleId="Heading1">
    <w:name w:val="heading 1"/>
    <w:basedOn w:val="Normal"/>
    <w:next w:val="Normal"/>
    <w:link w:val="Heading1Char"/>
    <w:uiPriority w:val="9"/>
    <w:qFormat/>
    <w:rsid w:val="00474DD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C5F4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339D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F460A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435E8"/>
    <w:rPr>
      <w:sz w:val="16"/>
      <w:szCs w:val="16"/>
    </w:rPr>
  </w:style>
  <w:style w:type="paragraph" w:styleId="CommentText">
    <w:name w:val="annotation text"/>
    <w:basedOn w:val="Normal"/>
    <w:link w:val="CommentTextChar"/>
    <w:uiPriority w:val="99"/>
    <w:unhideWhenUsed/>
    <w:rsid w:val="008435E8"/>
    <w:pPr>
      <w:spacing w:line="240" w:lineRule="auto"/>
    </w:pPr>
    <w:rPr>
      <w:sz w:val="20"/>
      <w:szCs w:val="20"/>
    </w:rPr>
  </w:style>
  <w:style w:type="character" w:customStyle="1" w:styleId="CommentTextChar">
    <w:name w:val="Comment Text Char"/>
    <w:basedOn w:val="DefaultParagraphFont"/>
    <w:link w:val="CommentText"/>
    <w:uiPriority w:val="99"/>
    <w:rsid w:val="008435E8"/>
    <w:rPr>
      <w:sz w:val="20"/>
      <w:szCs w:val="20"/>
    </w:rPr>
  </w:style>
  <w:style w:type="paragraph" w:styleId="Title">
    <w:name w:val="Title"/>
    <w:basedOn w:val="Normal"/>
    <w:next w:val="Normal"/>
    <w:link w:val="TitleChar"/>
    <w:qFormat/>
    <w:rsid w:val="008435E8"/>
    <w:pPr>
      <w:spacing w:after="0" w:line="240" w:lineRule="auto"/>
      <w:contextualSpacing/>
      <w:jc w:val="center"/>
    </w:pPr>
    <w:rPr>
      <w:rFonts w:ascii="Arial" w:eastAsiaTheme="majorEastAsia" w:hAnsi="Arial" w:cstheme="majorBidi"/>
      <w:b/>
      <w:spacing w:val="-10"/>
      <w:kern w:val="28"/>
      <w:lang w:val="en-US"/>
    </w:rPr>
  </w:style>
  <w:style w:type="character" w:customStyle="1" w:styleId="TitleChar">
    <w:name w:val="Title Char"/>
    <w:basedOn w:val="DefaultParagraphFont"/>
    <w:link w:val="Title"/>
    <w:rsid w:val="008435E8"/>
    <w:rPr>
      <w:rFonts w:ascii="Arial" w:eastAsiaTheme="majorEastAsia" w:hAnsi="Arial" w:cstheme="majorBidi"/>
      <w:b/>
      <w:spacing w:val="-10"/>
      <w:kern w:val="28"/>
      <w:lang w:val="en-US"/>
    </w:rPr>
  </w:style>
  <w:style w:type="paragraph" w:styleId="BalloonText">
    <w:name w:val="Balloon Text"/>
    <w:basedOn w:val="Normal"/>
    <w:link w:val="BalloonTextChar"/>
    <w:uiPriority w:val="99"/>
    <w:semiHidden/>
    <w:unhideWhenUsed/>
    <w:rsid w:val="008435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35E8"/>
    <w:rPr>
      <w:rFonts w:ascii="Segoe UI" w:hAnsi="Segoe UI" w:cs="Segoe UI"/>
      <w:sz w:val="18"/>
      <w:szCs w:val="18"/>
    </w:rPr>
  </w:style>
  <w:style w:type="character" w:customStyle="1" w:styleId="Heading4Char">
    <w:name w:val="Heading 4 Char"/>
    <w:basedOn w:val="DefaultParagraphFont"/>
    <w:link w:val="Heading4"/>
    <w:uiPriority w:val="9"/>
    <w:rsid w:val="00F460AA"/>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F460AA"/>
    <w:pPr>
      <w:ind w:left="720"/>
      <w:contextualSpacing/>
    </w:pPr>
  </w:style>
  <w:style w:type="character" w:customStyle="1" w:styleId="Heading2Char">
    <w:name w:val="Heading 2 Char"/>
    <w:basedOn w:val="DefaultParagraphFont"/>
    <w:link w:val="Heading2"/>
    <w:uiPriority w:val="9"/>
    <w:rsid w:val="009C5F4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339DF"/>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BE15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BE15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BE"/>
    </w:rPr>
  </w:style>
  <w:style w:type="character" w:customStyle="1" w:styleId="HTMLPreformattedChar">
    <w:name w:val="HTML Preformatted Char"/>
    <w:basedOn w:val="DefaultParagraphFont"/>
    <w:link w:val="HTMLPreformatted"/>
    <w:uiPriority w:val="99"/>
    <w:rsid w:val="00BE1528"/>
    <w:rPr>
      <w:rFonts w:ascii="Courier New" w:eastAsia="Times New Roman" w:hAnsi="Courier New" w:cs="Courier New"/>
      <w:sz w:val="20"/>
      <w:szCs w:val="20"/>
      <w:lang w:eastAsia="nl-BE"/>
    </w:rPr>
  </w:style>
  <w:style w:type="paragraph" w:styleId="CommentSubject">
    <w:name w:val="annotation subject"/>
    <w:basedOn w:val="CommentText"/>
    <w:next w:val="CommentText"/>
    <w:link w:val="CommentSubjectChar"/>
    <w:uiPriority w:val="99"/>
    <w:semiHidden/>
    <w:unhideWhenUsed/>
    <w:rsid w:val="003432BD"/>
    <w:rPr>
      <w:b/>
      <w:bCs/>
    </w:rPr>
  </w:style>
  <w:style w:type="character" w:customStyle="1" w:styleId="CommentSubjectChar">
    <w:name w:val="Comment Subject Char"/>
    <w:basedOn w:val="CommentTextChar"/>
    <w:link w:val="CommentSubject"/>
    <w:uiPriority w:val="99"/>
    <w:semiHidden/>
    <w:rsid w:val="003432BD"/>
    <w:rPr>
      <w:b/>
      <w:bCs/>
      <w:sz w:val="20"/>
      <w:szCs w:val="20"/>
    </w:rPr>
  </w:style>
  <w:style w:type="character" w:customStyle="1" w:styleId="Heading1Char">
    <w:name w:val="Heading 1 Char"/>
    <w:basedOn w:val="DefaultParagraphFont"/>
    <w:link w:val="Heading1"/>
    <w:uiPriority w:val="9"/>
    <w:rsid w:val="00474DD8"/>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474DD8"/>
    <w:pPr>
      <w:tabs>
        <w:tab w:val="center" w:pos="4536"/>
        <w:tab w:val="right" w:pos="9072"/>
      </w:tabs>
      <w:spacing w:after="0" w:line="240" w:lineRule="auto"/>
    </w:pPr>
  </w:style>
  <w:style w:type="character" w:customStyle="1" w:styleId="HeaderChar">
    <w:name w:val="Header Char"/>
    <w:basedOn w:val="DefaultParagraphFont"/>
    <w:link w:val="Header"/>
    <w:uiPriority w:val="99"/>
    <w:rsid w:val="00474DD8"/>
  </w:style>
  <w:style w:type="paragraph" w:styleId="Footer">
    <w:name w:val="footer"/>
    <w:basedOn w:val="Normal"/>
    <w:link w:val="FooterChar"/>
    <w:uiPriority w:val="99"/>
    <w:unhideWhenUsed/>
    <w:rsid w:val="00474DD8"/>
    <w:pPr>
      <w:tabs>
        <w:tab w:val="center" w:pos="4536"/>
        <w:tab w:val="right" w:pos="9072"/>
      </w:tabs>
      <w:spacing w:after="0" w:line="240" w:lineRule="auto"/>
    </w:pPr>
  </w:style>
  <w:style w:type="character" w:customStyle="1" w:styleId="FooterChar">
    <w:name w:val="Footer Char"/>
    <w:basedOn w:val="DefaultParagraphFont"/>
    <w:link w:val="Footer"/>
    <w:uiPriority w:val="99"/>
    <w:rsid w:val="00474DD8"/>
  </w:style>
  <w:style w:type="paragraph" w:customStyle="1" w:styleId="EndNoteBibliography">
    <w:name w:val="EndNote Bibliography"/>
    <w:basedOn w:val="Normal"/>
    <w:link w:val="EndNoteBibliographyChar"/>
    <w:rsid w:val="00474DD8"/>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474DD8"/>
    <w:rPr>
      <w:rFonts w:ascii="Calibri" w:hAnsi="Calibri"/>
      <w:noProof/>
      <w:lang w:val="en-US"/>
    </w:rPr>
  </w:style>
  <w:style w:type="character" w:customStyle="1" w:styleId="gnkrckgcgsb">
    <w:name w:val="gnkrckgcgsb"/>
    <w:basedOn w:val="DefaultParagraphFont"/>
    <w:rsid w:val="00474DD8"/>
  </w:style>
  <w:style w:type="character" w:styleId="PlaceholderText">
    <w:name w:val="Placeholder Text"/>
    <w:basedOn w:val="DefaultParagraphFont"/>
    <w:uiPriority w:val="99"/>
    <w:semiHidden/>
    <w:rsid w:val="00474DD8"/>
    <w:rPr>
      <w:color w:val="808080"/>
    </w:rPr>
  </w:style>
  <w:style w:type="table" w:customStyle="1" w:styleId="TableGrid1">
    <w:name w:val="Table Grid1"/>
    <w:basedOn w:val="TableNormal"/>
    <w:next w:val="TableGrid"/>
    <w:uiPriority w:val="39"/>
    <w:rsid w:val="00474D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74DD8"/>
    <w:pPr>
      <w:outlineLvl w:val="9"/>
    </w:pPr>
    <w:rPr>
      <w:lang w:val="en-US"/>
    </w:rPr>
  </w:style>
  <w:style w:type="paragraph" w:styleId="TOC2">
    <w:name w:val="toc 2"/>
    <w:basedOn w:val="Normal"/>
    <w:next w:val="Normal"/>
    <w:autoRedefine/>
    <w:uiPriority w:val="39"/>
    <w:unhideWhenUsed/>
    <w:rsid w:val="00474DD8"/>
    <w:pPr>
      <w:spacing w:after="100"/>
      <w:ind w:left="220"/>
    </w:pPr>
  </w:style>
  <w:style w:type="character" w:styleId="Hyperlink">
    <w:name w:val="Hyperlink"/>
    <w:basedOn w:val="DefaultParagraphFont"/>
    <w:uiPriority w:val="99"/>
    <w:unhideWhenUsed/>
    <w:rsid w:val="00474DD8"/>
    <w:rPr>
      <w:color w:val="0563C1" w:themeColor="hyperlink"/>
      <w:u w:val="single"/>
    </w:rPr>
  </w:style>
  <w:style w:type="paragraph" w:styleId="TOC3">
    <w:name w:val="toc 3"/>
    <w:basedOn w:val="Normal"/>
    <w:next w:val="Normal"/>
    <w:autoRedefine/>
    <w:uiPriority w:val="39"/>
    <w:unhideWhenUsed/>
    <w:rsid w:val="00474DD8"/>
    <w:pPr>
      <w:spacing w:after="100"/>
      <w:ind w:left="440"/>
    </w:pPr>
  </w:style>
  <w:style w:type="paragraph" w:styleId="TOC1">
    <w:name w:val="toc 1"/>
    <w:basedOn w:val="Normal"/>
    <w:next w:val="Normal"/>
    <w:autoRedefine/>
    <w:uiPriority w:val="39"/>
    <w:unhideWhenUsed/>
    <w:rsid w:val="00474DD8"/>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524585">
      <w:bodyDiv w:val="1"/>
      <w:marLeft w:val="0"/>
      <w:marRight w:val="0"/>
      <w:marTop w:val="0"/>
      <w:marBottom w:val="0"/>
      <w:divBdr>
        <w:top w:val="none" w:sz="0" w:space="0" w:color="auto"/>
        <w:left w:val="none" w:sz="0" w:space="0" w:color="auto"/>
        <w:bottom w:val="none" w:sz="0" w:space="0" w:color="auto"/>
        <w:right w:val="none" w:sz="0" w:space="0" w:color="auto"/>
      </w:divBdr>
    </w:div>
    <w:div w:id="107828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tiff"/><Relationship Id="rId18" Type="http://schemas.openxmlformats.org/officeDocument/2006/relationships/image" Target="media/image13.tiff"/><Relationship Id="rId26" Type="http://schemas.openxmlformats.org/officeDocument/2006/relationships/image" Target="media/image21.tiff"/><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tiff"/><Relationship Id="rId42" Type="http://schemas.openxmlformats.org/officeDocument/2006/relationships/image" Target="media/image37.png"/><Relationship Id="rId47" Type="http://schemas.openxmlformats.org/officeDocument/2006/relationships/fontTable" Target="fontTable.xml"/><Relationship Id="rId7" Type="http://schemas.openxmlformats.org/officeDocument/2006/relationships/image" Target="media/image2.tiff"/><Relationship Id="rId2" Type="http://schemas.openxmlformats.org/officeDocument/2006/relationships/numbering" Target="numbering.xml"/><Relationship Id="rId16" Type="http://schemas.openxmlformats.org/officeDocument/2006/relationships/image" Target="media/image11.tiff"/><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tiff"/><Relationship Id="rId11" Type="http://schemas.openxmlformats.org/officeDocument/2006/relationships/image" Target="media/image6.png"/><Relationship Id="rId24" Type="http://schemas.openxmlformats.org/officeDocument/2006/relationships/image" Target="media/image19.tiff"/><Relationship Id="rId32" Type="http://schemas.openxmlformats.org/officeDocument/2006/relationships/image" Target="media/image27.tiff"/><Relationship Id="rId37" Type="http://schemas.openxmlformats.org/officeDocument/2006/relationships/image" Target="media/image32.png"/><Relationship Id="rId40" Type="http://schemas.openxmlformats.org/officeDocument/2006/relationships/image" Target="media/image35.tiff"/><Relationship Id="rId45" Type="http://schemas.openxmlformats.org/officeDocument/2006/relationships/image" Target="media/image40.tiff"/><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tiff"/><Relationship Id="rId36" Type="http://schemas.openxmlformats.org/officeDocument/2006/relationships/image" Target="media/image31.tiff"/><Relationship Id="rId10" Type="http://schemas.openxmlformats.org/officeDocument/2006/relationships/image" Target="media/image5.tiff"/><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tiff"/><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tiff"/><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tiff"/><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theme" Target="theme/theme1.xml"/><Relationship Id="rId8" Type="http://schemas.openxmlformats.org/officeDocument/2006/relationships/image" Target="media/image3.tiff"/><Relationship Id="rId3" Type="http://schemas.openxmlformats.org/officeDocument/2006/relationships/styles" Target="styles.xml"/><Relationship Id="rId12" Type="http://schemas.openxmlformats.org/officeDocument/2006/relationships/image" Target="media/image7.tiff"/><Relationship Id="rId17" Type="http://schemas.openxmlformats.org/officeDocument/2006/relationships/image" Target="media/image12.png"/><Relationship Id="rId25" Type="http://schemas.openxmlformats.org/officeDocument/2006/relationships/image" Target="media/image20.tiff"/><Relationship Id="rId33" Type="http://schemas.openxmlformats.org/officeDocument/2006/relationships/image" Target="media/image28.png"/><Relationship Id="rId38" Type="http://schemas.openxmlformats.org/officeDocument/2006/relationships/image" Target="media/image33.tiff"/><Relationship Id="rId46" Type="http://schemas.openxmlformats.org/officeDocument/2006/relationships/image" Target="media/image41.tiff"/><Relationship Id="rId20" Type="http://schemas.openxmlformats.org/officeDocument/2006/relationships/image" Target="media/image15.tiff"/><Relationship Id="rId41" Type="http://schemas.openxmlformats.org/officeDocument/2006/relationships/image" Target="media/image3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C681C-FDAD-471A-A8A5-B5ADD7A03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5418</Words>
  <Characters>30887</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KULeuven</Company>
  <LinksUpToDate>false</LinksUpToDate>
  <CharactersWithSpaces>36233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Evangelia Christodoulou</dc:creator>
  <cp:keywords/>
  <dc:description/>
  <cp:lastModifiedBy>Ben Van Calster</cp:lastModifiedBy>
  <cp:revision>3</cp:revision>
  <dcterms:created xsi:type="dcterms:W3CDTF">2021-02-11T16:34:00Z</dcterms:created>
  <dcterms:modified xsi:type="dcterms:W3CDTF">2021-02-11T16:35:00Z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7b71154e-d191-3113-bd59-7e941578aae7</vt:lpwstr>
  </property>
  <property fmtid="{D5CDD505-2E9C-101B-9397-08002B2CF9AE}" pid="4" name="Mendeley Citation Style_1">
    <vt:lpwstr>http://www.zotero.org/styles/bjog</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http://www.zotero.org/styles/bjog</vt:lpwstr>
  </property>
  <property fmtid="{D5CDD505-2E9C-101B-9397-08002B2CF9AE}" pid="10" name="Mendeley Recent Style Name 2_1">
    <vt:lpwstr>BJOG</vt:lpwstr>
  </property>
  <property fmtid="{D5CDD505-2E9C-101B-9397-08002B2CF9AE}" pid="11" name="Mendeley Recent Style Id 3_1">
    <vt:lpwstr>http://www.zotero.org/styles/bmj</vt:lpwstr>
  </property>
  <property fmtid="{D5CDD505-2E9C-101B-9397-08002B2CF9AE}" pid="12" name="Mendeley Recent Style Name 3_1">
    <vt:lpwstr>BMJ</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