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507" w:rsidRPr="00864ABA" w:rsidRDefault="0077199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Additional file 1: </w:t>
      </w:r>
      <w:r w:rsidRPr="00864ABA">
        <w:rPr>
          <w:rFonts w:asciiTheme="majorHAnsi" w:hAnsiTheme="majorHAnsi" w:cstheme="majorHAnsi"/>
        </w:rPr>
        <w:t>T</w:t>
      </w:r>
      <w:r w:rsidR="00291F2C" w:rsidRPr="00864ABA">
        <w:rPr>
          <w:rFonts w:asciiTheme="majorHAnsi" w:hAnsiTheme="majorHAnsi" w:cstheme="majorHAnsi"/>
        </w:rPr>
        <w:t>able</w:t>
      </w:r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S1</w:t>
      </w:r>
      <w:proofErr w:type="spellEnd"/>
      <w:r w:rsidR="00291F2C" w:rsidRPr="00864ABA">
        <w:rPr>
          <w:rFonts w:asciiTheme="majorHAnsi" w:hAnsiTheme="majorHAnsi" w:cstheme="majorHAnsi"/>
        </w:rPr>
        <w:t xml:space="preserve"> Sensitivity, specificity, +</w:t>
      </w:r>
      <w:proofErr w:type="spellStart"/>
      <w:r w:rsidR="00291F2C" w:rsidRPr="00864ABA">
        <w:rPr>
          <w:rFonts w:asciiTheme="majorHAnsi" w:hAnsiTheme="majorHAnsi" w:cstheme="majorHAnsi"/>
        </w:rPr>
        <w:t>LR</w:t>
      </w:r>
      <w:proofErr w:type="spellEnd"/>
      <w:r w:rsidR="00291F2C" w:rsidRPr="00864ABA">
        <w:rPr>
          <w:rFonts w:asciiTheme="majorHAnsi" w:hAnsiTheme="majorHAnsi" w:cstheme="majorHAnsi"/>
        </w:rPr>
        <w:t xml:space="preserve">, and -LR </w:t>
      </w:r>
      <w:r w:rsidR="0045369F" w:rsidRPr="00864ABA">
        <w:rPr>
          <w:rFonts w:asciiTheme="majorHAnsi" w:hAnsiTheme="majorHAnsi" w:cstheme="majorHAnsi"/>
        </w:rPr>
        <w:t>for the detection of</w:t>
      </w:r>
      <w:r w:rsidR="00291F2C" w:rsidRPr="00864ABA">
        <w:rPr>
          <w:rFonts w:asciiTheme="majorHAnsi" w:hAnsiTheme="majorHAnsi" w:cstheme="majorHAnsi"/>
        </w:rPr>
        <w:t xml:space="preserve"> MDD</w:t>
      </w:r>
      <w:bookmarkStart w:id="0" w:name="_GoBack"/>
      <w:bookmarkEnd w:id="0"/>
    </w:p>
    <w:p w:rsidR="00291F2C" w:rsidRPr="00864ABA" w:rsidRDefault="00291F2C">
      <w:pPr>
        <w:rPr>
          <w:rFonts w:asciiTheme="majorHAnsi" w:hAnsiTheme="majorHAnsi" w:cstheme="majorHAnsi"/>
        </w:rPr>
      </w:pPr>
    </w:p>
    <w:tbl>
      <w:tblPr>
        <w:tblW w:w="8480" w:type="dxa"/>
        <w:tblInd w:w="99" w:type="dxa"/>
        <w:tblCellMar>
          <w:left w:w="99" w:type="dxa"/>
          <w:right w:w="99" w:type="dxa"/>
        </w:tblCellMar>
        <w:tblLook w:val="04A0"/>
      </w:tblPr>
      <w:tblGrid>
        <w:gridCol w:w="1395"/>
        <w:gridCol w:w="1220"/>
        <w:gridCol w:w="1294"/>
        <w:gridCol w:w="1227"/>
        <w:gridCol w:w="1266"/>
        <w:gridCol w:w="1040"/>
        <w:gridCol w:w="1040"/>
      </w:tblGrid>
      <w:tr w:rsidR="00864ABA" w:rsidRPr="00864ABA" w:rsidTr="00291F2C">
        <w:trPr>
          <w:trHeight w:val="720"/>
        </w:trPr>
        <w:tc>
          <w:tcPr>
            <w:tcW w:w="6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游ゴシック" w:hAnsiTheme="majorHAnsi" w:cstheme="majorHAnsi"/>
                <w:kern w:val="0"/>
                <w:sz w:val="22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2"/>
              </w:rPr>
              <w:t>a. Zung SDS (Zung Self-Rating Depression Scale)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游ゴシック" w:hAnsiTheme="majorHAnsi" w:cstheme="majorHAnsi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Criterion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Sensitivity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95% CI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Specificity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95% CI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+LR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-LR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≥20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85.8 - 100.0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0.0 - 1.3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 xml:space="preserve">　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&gt;25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85.8 - 100.0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3.27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1.5 - 6.1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1.03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&gt;26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95.83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78.9 - 99.9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4.36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2.3 - 7.5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0.95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&gt;27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91.67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73.0 - 99.0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7.64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4.8 - 11.4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0.99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1.09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&gt;28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91.67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73.0 - 99.0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12.36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8.7 - 16.8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1.05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0.67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&gt;29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87.5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67.6 - 97.3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15.27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11.2 - 20.1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1.03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0.82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&gt;32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87.5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67.6 - 97.3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29.09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23.8 - 34.8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1.23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0.43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&gt;33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83.33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62.6 - 95.3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33.45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27.9 - 39.4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1.25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0.5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&gt;34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83.33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62.6 - 95.3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39.27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33.5 - 45.3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1.37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0.42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&gt;35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70.83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48.9 - 87.4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46.18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40.2 - 52.3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1.32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0.63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&gt;36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62.5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40.6 - 81.2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53.09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47.0 - 59.1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1.33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0.71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&gt;37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58.33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36.6 - 77.9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53.9 - 65.8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1.46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0.69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&gt;38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54.17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32.8 - 74.4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66.91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61.0 - 72.4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1.64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0.69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&gt;39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29.1 - 70.9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72.73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67.1 - 77.9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1.83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0.69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&gt;40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29.1 - 70.9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76.73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71.3 - 81.6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2.15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0.65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lastRenderedPageBreak/>
              <w:t>&gt;41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41.67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22.1 - 63.4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81.45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76.3 - 85.9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2.25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0.72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&gt;42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29.17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12.6 - 51.1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84.73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79.9 - 88.8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1.91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0.84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&gt;43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16.67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4.7 - 37.4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86.91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82.3 - 90.7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1.27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0.96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&gt;44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12.5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2.7 - 32.4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90.18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86.0 - 93.4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1.27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0.97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&gt;45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12.5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2.7 - 32.4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92.36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88.6 - 95.2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1.64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0.95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&gt;46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1.0 - 27.0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95.64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92.5 - 97.7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1.91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0.96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&gt;48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1.0 - 27.0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96.73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93.9 - 98.5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2.55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0.95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&gt;49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4.17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0.1 - 21.1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98.18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95.8 - 99.4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2.29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0.98</w:t>
            </w:r>
          </w:p>
        </w:tc>
      </w:tr>
      <w:tr w:rsidR="00864ABA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&gt;50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0.0 - 14.2</w:t>
            </w:r>
          </w:p>
        </w:tc>
        <w:tc>
          <w:tcPr>
            <w:tcW w:w="124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98.55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96.3 - 99.6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1.01</w:t>
            </w:r>
          </w:p>
        </w:tc>
      </w:tr>
      <w:tr w:rsidR="00291F2C" w:rsidRPr="00864ABA" w:rsidTr="00291F2C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&gt;52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0.0 - 14.2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98.7 - 100.0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</w:t>
            </w:r>
          </w:p>
        </w:tc>
      </w:tr>
    </w:tbl>
    <w:p w:rsidR="00291F2C" w:rsidRPr="00864ABA" w:rsidRDefault="00291F2C">
      <w:pPr>
        <w:rPr>
          <w:rFonts w:asciiTheme="majorHAnsi" w:hAnsiTheme="majorHAnsi" w:cstheme="majorHAnsi"/>
        </w:rPr>
      </w:pPr>
    </w:p>
    <w:p w:rsidR="00291F2C" w:rsidRPr="00864ABA" w:rsidRDefault="00291F2C">
      <w:pPr>
        <w:widowControl/>
        <w:jc w:val="left"/>
        <w:rPr>
          <w:rFonts w:asciiTheme="majorHAnsi" w:hAnsiTheme="majorHAnsi" w:cstheme="majorHAnsi"/>
        </w:rPr>
      </w:pPr>
      <w:r w:rsidRPr="00864ABA">
        <w:rPr>
          <w:rFonts w:asciiTheme="majorHAnsi" w:hAnsiTheme="majorHAnsi" w:cstheme="majorHAnsi"/>
        </w:rPr>
        <w:br w:type="page"/>
      </w:r>
    </w:p>
    <w:tbl>
      <w:tblPr>
        <w:tblW w:w="8780" w:type="dxa"/>
        <w:tblInd w:w="99" w:type="dxa"/>
        <w:tblCellMar>
          <w:left w:w="99" w:type="dxa"/>
          <w:right w:w="99" w:type="dxa"/>
        </w:tblCellMar>
        <w:tblLook w:val="04A0"/>
      </w:tblPr>
      <w:tblGrid>
        <w:gridCol w:w="1740"/>
        <w:gridCol w:w="1199"/>
        <w:gridCol w:w="1321"/>
        <w:gridCol w:w="1199"/>
        <w:gridCol w:w="1266"/>
        <w:gridCol w:w="1040"/>
        <w:gridCol w:w="1040"/>
      </w:tblGrid>
      <w:tr w:rsidR="00864ABA" w:rsidRPr="00864ABA" w:rsidTr="00291F2C">
        <w:trPr>
          <w:trHeight w:val="720"/>
        </w:trPr>
        <w:tc>
          <w:tcPr>
            <w:tcW w:w="4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游ゴシック" w:hAnsiTheme="majorHAnsi" w:cstheme="majorHAnsi"/>
                <w:kern w:val="0"/>
                <w:sz w:val="22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2"/>
              </w:rPr>
              <w:lastRenderedPageBreak/>
              <w:t>b. GH (general health perceptions)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游ゴシック" w:hAnsiTheme="majorHAnsi" w:cstheme="majorHAnsi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Criterion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Sensitivity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95% CI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Specificity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95% CI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+LR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-LR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&lt;23.48439061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0.0 - 14.2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98.7 - 100.0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≤23.48439061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0.0 - 14.2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99.65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98.1 - 100.0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≤28.89042721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4.17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0.1 - 21.1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99.3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97.5 - 99.9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5.96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0.97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≤31.5934455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8.33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1.0 - 27.0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98.6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96.5 - 99.6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5.96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0.93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≤32.67465282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8.33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1.0 - 27.0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98.25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96.0 - 99.4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4.77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0.93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≤34.2964638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16.67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4.7 - 37.4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96.85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94.1 - 98.6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5.3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0.86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≤38.08068942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16.67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4.7 - 37.4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92.66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89.0 - 95.4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2.27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≤39.7025004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37.5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18.8 - 59.4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87.41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83.0 - 91.0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2.98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0.72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≤40.78370772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41.67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22.1 - 63.4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85.66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81.1 - 89.5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2.91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0.68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≤42.4055187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41.67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22.1 - 63.4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81.12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76.1 - 85.5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2.21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0.72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≤43.48672602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45.83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25.6 - 67.2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75.52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70.1 - 80.4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1.87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0.72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≤45.108537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54.17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32.8 - 74.4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73.78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68.3 - 78.8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2.07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0.62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≤46.18974432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62.5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40.6 - 81.2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67.13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61.4 - 72.5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1.9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0.56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≤47.8115553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66.67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44.7 - 84.4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65.03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59.2 - 70.6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1.91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0.51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≤50.51457359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66.67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44.7 - 84.4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55.59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49.6 - 61.4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1.5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0.6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≤51.59578091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53.3 - 90.2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48.25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42.3 - 54.2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1.45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0.52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lastRenderedPageBreak/>
              <w:t>≤53.21759189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53.3 - 90.2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47.9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42.0 - 53.9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1.44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0.52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≤54.29879921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91.67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73.0 - 99.0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30.42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25.1 - 36.1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1.32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0.27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≤59.70483581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91.67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73.0 - 99.0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13.99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10.2 - 18.6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1.07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0.6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≤62.40785411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95.83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78.9 - 99.9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10.14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6.9 - 14.2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1.07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0.41</w:t>
            </w:r>
          </w:p>
        </w:tc>
      </w:tr>
      <w:tr w:rsidR="00864ABA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≤65.1108724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85.8 - 100.0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2.7 - 8.1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1.05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</w:tr>
      <w:tr w:rsidR="00291F2C" w:rsidRPr="00864ABA" w:rsidTr="00291F2C">
        <w:trPr>
          <w:trHeight w:val="72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≤69.43570168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85.8 - 100.0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0.0 - 1.3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291F2C" w:rsidRPr="00864ABA" w:rsidRDefault="00291F2C">
      <w:pPr>
        <w:rPr>
          <w:rFonts w:asciiTheme="majorHAnsi" w:hAnsiTheme="majorHAnsi" w:cstheme="majorHAnsi"/>
        </w:rPr>
      </w:pPr>
    </w:p>
    <w:p w:rsidR="00291F2C" w:rsidRPr="00864ABA" w:rsidRDefault="00291F2C">
      <w:pPr>
        <w:widowControl/>
        <w:jc w:val="left"/>
        <w:rPr>
          <w:rFonts w:asciiTheme="majorHAnsi" w:hAnsiTheme="majorHAnsi" w:cstheme="majorHAnsi"/>
        </w:rPr>
      </w:pPr>
      <w:r w:rsidRPr="00864ABA">
        <w:rPr>
          <w:rFonts w:asciiTheme="majorHAnsi" w:hAnsiTheme="majorHAnsi" w:cstheme="majorHAnsi"/>
        </w:rPr>
        <w:br w:type="page"/>
      </w:r>
    </w:p>
    <w:tbl>
      <w:tblPr>
        <w:tblW w:w="8880" w:type="dxa"/>
        <w:tblInd w:w="99" w:type="dxa"/>
        <w:tblCellMar>
          <w:left w:w="99" w:type="dxa"/>
          <w:right w:w="99" w:type="dxa"/>
        </w:tblCellMar>
        <w:tblLook w:val="04A0"/>
      </w:tblPr>
      <w:tblGrid>
        <w:gridCol w:w="1600"/>
        <w:gridCol w:w="1199"/>
        <w:gridCol w:w="1300"/>
        <w:gridCol w:w="1199"/>
        <w:gridCol w:w="1540"/>
        <w:gridCol w:w="1040"/>
        <w:gridCol w:w="1040"/>
      </w:tblGrid>
      <w:tr w:rsidR="00864ABA" w:rsidRPr="00864ABA" w:rsidTr="00291F2C">
        <w:trPr>
          <w:trHeight w:val="72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游ゴシック" w:hAnsiTheme="majorHAnsi" w:cstheme="majorHAnsi"/>
                <w:kern w:val="0"/>
                <w:sz w:val="22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2"/>
              </w:rPr>
              <w:lastRenderedPageBreak/>
              <w:t>c. VT (vitality)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游ゴシック" w:hAnsiTheme="majorHAnsi" w:cstheme="majorHAnsi"/>
                <w:kern w:val="0"/>
                <w:sz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</w:tr>
      <w:tr w:rsidR="00864ABA" w:rsidRPr="00864ABA" w:rsidTr="00291F2C">
        <w:trPr>
          <w:trHeight w:val="72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Criterion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Sensitivity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95% CI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Specificity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95% CI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+LR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-LR</w:t>
            </w:r>
          </w:p>
        </w:tc>
      </w:tr>
      <w:tr w:rsidR="00864ABA" w:rsidRPr="00864ABA" w:rsidTr="00291F2C">
        <w:trPr>
          <w:trHeight w:val="720"/>
        </w:trPr>
        <w:tc>
          <w:tcPr>
            <w:tcW w:w="160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&lt;22.56097339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0.0 - 14.2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98.7 - 100.0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</w:t>
            </w:r>
          </w:p>
        </w:tc>
      </w:tr>
      <w:tr w:rsidR="00864ABA" w:rsidRPr="00864ABA" w:rsidTr="00291F2C">
        <w:trPr>
          <w:trHeight w:val="720"/>
        </w:trPr>
        <w:tc>
          <w:tcPr>
            <w:tcW w:w="160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≤22.56097339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4.17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0.1 - 21.1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99.65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98.1 - 100.0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11.92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0.96</w:t>
            </w:r>
          </w:p>
        </w:tc>
      </w:tr>
      <w:tr w:rsidR="00864ABA" w:rsidRPr="00864ABA" w:rsidTr="00291F2C">
        <w:trPr>
          <w:trHeight w:val="720"/>
        </w:trPr>
        <w:tc>
          <w:tcPr>
            <w:tcW w:w="160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≤28.71281764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4.17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0.1 - 21.1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98.95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97.0 - 99.8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3.97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0.97</w:t>
            </w:r>
          </w:p>
        </w:tc>
      </w:tr>
      <w:tr w:rsidR="00864ABA" w:rsidRPr="00864ABA" w:rsidTr="00291F2C">
        <w:trPr>
          <w:trHeight w:val="720"/>
        </w:trPr>
        <w:tc>
          <w:tcPr>
            <w:tcW w:w="160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≤31.78873976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1.0 - 27.0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97.55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95.0 - 99.0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3.4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0.94</w:t>
            </w:r>
          </w:p>
        </w:tc>
      </w:tr>
      <w:tr w:rsidR="00864ABA" w:rsidRPr="00864ABA" w:rsidTr="00291F2C">
        <w:trPr>
          <w:trHeight w:val="720"/>
        </w:trPr>
        <w:tc>
          <w:tcPr>
            <w:tcW w:w="160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≤34.86466189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16.67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4.7 - 37.4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95.8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92.8 - 97.8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3.97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0.87</w:t>
            </w:r>
          </w:p>
        </w:tc>
      </w:tr>
      <w:tr w:rsidR="00864ABA" w:rsidRPr="00864ABA" w:rsidTr="00291F2C">
        <w:trPr>
          <w:trHeight w:val="720"/>
        </w:trPr>
        <w:tc>
          <w:tcPr>
            <w:tcW w:w="160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≤37.94058401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29.17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12.6 - 51.1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91.26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87.4 - 94.3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3.34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0.78</w:t>
            </w:r>
          </w:p>
        </w:tc>
      </w:tr>
      <w:tr w:rsidR="00864ABA" w:rsidRPr="00864ABA" w:rsidTr="00291F2C">
        <w:trPr>
          <w:trHeight w:val="720"/>
        </w:trPr>
        <w:tc>
          <w:tcPr>
            <w:tcW w:w="160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≤39.99119876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33.33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15.6 - 55.3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91.26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87.4 - 94.3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3.81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0.73</w:t>
            </w:r>
          </w:p>
        </w:tc>
      </w:tr>
      <w:tr w:rsidR="00864ABA" w:rsidRPr="00864ABA" w:rsidTr="00291F2C">
        <w:trPr>
          <w:trHeight w:val="720"/>
        </w:trPr>
        <w:tc>
          <w:tcPr>
            <w:tcW w:w="160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≤41.01650614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37.5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18.8 - 59.4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85.66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81.1 - 89.5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2.62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0.73</w:t>
            </w:r>
          </w:p>
        </w:tc>
      </w:tr>
      <w:tr w:rsidR="00864ABA" w:rsidRPr="00864ABA" w:rsidTr="00291F2C">
        <w:trPr>
          <w:trHeight w:val="720"/>
        </w:trPr>
        <w:tc>
          <w:tcPr>
            <w:tcW w:w="160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≤44.09242826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54.17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32.8 - 74.4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74.13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68.6 - 79.1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2.09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0.62</w:t>
            </w:r>
          </w:p>
        </w:tc>
      </w:tr>
      <w:tr w:rsidR="00864ABA" w:rsidRPr="00864ABA" w:rsidTr="00291F2C">
        <w:trPr>
          <w:trHeight w:val="720"/>
        </w:trPr>
        <w:tc>
          <w:tcPr>
            <w:tcW w:w="160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≤47.16835039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62.5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40.6 - 81.2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62.24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56.3 - 67.9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1.66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0.6</w:t>
            </w:r>
          </w:p>
        </w:tc>
      </w:tr>
      <w:tr w:rsidR="00864ABA" w:rsidRPr="00864ABA" w:rsidTr="00291F2C">
        <w:trPr>
          <w:trHeight w:val="720"/>
        </w:trPr>
        <w:tc>
          <w:tcPr>
            <w:tcW w:w="160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≤50.24427251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79.17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57.8 - 92.9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47.9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42.0 - 53.9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1.52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0.43</w:t>
            </w:r>
          </w:p>
        </w:tc>
      </w:tr>
      <w:tr w:rsidR="00864ABA" w:rsidRPr="00864ABA" w:rsidTr="00291F2C">
        <w:trPr>
          <w:trHeight w:val="720"/>
        </w:trPr>
        <w:tc>
          <w:tcPr>
            <w:tcW w:w="160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≤53.32019463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87.5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67.6 - 97.3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33.92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28.4 - 39.7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1.32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0.37</w:t>
            </w:r>
          </w:p>
        </w:tc>
      </w:tr>
      <w:tr w:rsidR="00864ABA" w:rsidRPr="00864ABA" w:rsidTr="00291F2C">
        <w:trPr>
          <w:trHeight w:val="720"/>
        </w:trPr>
        <w:tc>
          <w:tcPr>
            <w:tcW w:w="160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≤56.39611676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95.83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78.9 - 99.9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17.48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13.3 - 22.4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1.16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0.24</w:t>
            </w:r>
          </w:p>
        </w:tc>
      </w:tr>
      <w:tr w:rsidR="00864ABA" w:rsidRPr="00864ABA" w:rsidTr="00291F2C">
        <w:trPr>
          <w:trHeight w:val="720"/>
        </w:trPr>
        <w:tc>
          <w:tcPr>
            <w:tcW w:w="160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≤59.47203888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85.8 - 100.0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8.39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5.5 - 12.2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</w:tr>
      <w:tr w:rsidR="00291F2C" w:rsidRPr="00864ABA" w:rsidTr="00291F2C">
        <w:trPr>
          <w:trHeight w:val="7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≤68.69980526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85.8 - 100.0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0.0 - 1.3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291F2C" w:rsidRPr="00864ABA" w:rsidRDefault="00291F2C">
      <w:pPr>
        <w:rPr>
          <w:rFonts w:asciiTheme="majorHAnsi" w:hAnsiTheme="majorHAnsi" w:cstheme="majorHAnsi"/>
        </w:rPr>
      </w:pPr>
    </w:p>
    <w:p w:rsidR="00291F2C" w:rsidRPr="00864ABA" w:rsidRDefault="00291F2C">
      <w:pPr>
        <w:widowControl/>
        <w:jc w:val="left"/>
        <w:rPr>
          <w:rFonts w:asciiTheme="majorHAnsi" w:hAnsiTheme="majorHAnsi" w:cstheme="majorHAnsi"/>
        </w:rPr>
      </w:pPr>
      <w:r w:rsidRPr="00864ABA">
        <w:rPr>
          <w:rFonts w:asciiTheme="majorHAnsi" w:hAnsiTheme="majorHAnsi" w:cstheme="majorHAnsi"/>
        </w:rPr>
        <w:br w:type="page"/>
      </w:r>
    </w:p>
    <w:tbl>
      <w:tblPr>
        <w:tblW w:w="8880" w:type="dxa"/>
        <w:tblInd w:w="99" w:type="dxa"/>
        <w:tblCellMar>
          <w:left w:w="99" w:type="dxa"/>
          <w:right w:w="99" w:type="dxa"/>
        </w:tblCellMar>
        <w:tblLook w:val="04A0"/>
      </w:tblPr>
      <w:tblGrid>
        <w:gridCol w:w="1580"/>
        <w:gridCol w:w="1220"/>
        <w:gridCol w:w="1500"/>
        <w:gridCol w:w="1199"/>
        <w:gridCol w:w="1340"/>
        <w:gridCol w:w="1040"/>
        <w:gridCol w:w="1040"/>
      </w:tblGrid>
      <w:tr w:rsidR="00864ABA" w:rsidRPr="00864ABA" w:rsidTr="00291F2C">
        <w:trPr>
          <w:trHeight w:val="720"/>
        </w:trPr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游ゴシック" w:hAnsiTheme="majorHAnsi" w:cstheme="majorHAnsi"/>
                <w:kern w:val="0"/>
                <w:sz w:val="22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2"/>
              </w:rPr>
              <w:lastRenderedPageBreak/>
              <w:t>d. SF (social functioning)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游ゴシック" w:hAnsiTheme="majorHAnsi" w:cstheme="majorHAnsi"/>
                <w:kern w:val="0"/>
                <w:sz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</w:tr>
      <w:tr w:rsidR="00864ABA" w:rsidRPr="00864ABA" w:rsidTr="00291F2C">
        <w:trPr>
          <w:trHeight w:val="72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Criterion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Sensitivity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95% CI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Specificity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95% CI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+LR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-LR</w:t>
            </w:r>
          </w:p>
        </w:tc>
      </w:tr>
      <w:tr w:rsidR="00864ABA" w:rsidRPr="00864ABA" w:rsidTr="00291F2C">
        <w:trPr>
          <w:trHeight w:val="720"/>
        </w:trPr>
        <w:tc>
          <w:tcPr>
            <w:tcW w:w="158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&lt;11.06151624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0.0 - 14.2</w:t>
            </w:r>
          </w:p>
        </w:tc>
        <w:tc>
          <w:tcPr>
            <w:tcW w:w="116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98.7 - 100.0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</w:t>
            </w:r>
          </w:p>
        </w:tc>
      </w:tr>
      <w:tr w:rsidR="00864ABA" w:rsidRPr="00864ABA" w:rsidTr="00291F2C">
        <w:trPr>
          <w:trHeight w:val="720"/>
        </w:trPr>
        <w:tc>
          <w:tcPr>
            <w:tcW w:w="158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≤24.21432983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8.33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1.0 - 27.0</w:t>
            </w:r>
          </w:p>
        </w:tc>
        <w:tc>
          <w:tcPr>
            <w:tcW w:w="116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98.7 - 100.0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0.92</w:t>
            </w:r>
          </w:p>
        </w:tc>
      </w:tr>
      <w:tr w:rsidR="00864ABA" w:rsidRPr="00864ABA" w:rsidTr="00291F2C">
        <w:trPr>
          <w:trHeight w:val="720"/>
        </w:trPr>
        <w:tc>
          <w:tcPr>
            <w:tcW w:w="158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≤30.79073663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16.67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4.7 - 37.4</w:t>
            </w:r>
          </w:p>
        </w:tc>
        <w:tc>
          <w:tcPr>
            <w:tcW w:w="116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97.2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94.6 - 98.8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5.96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0.86</w:t>
            </w:r>
          </w:p>
        </w:tc>
      </w:tr>
      <w:tr w:rsidR="00864ABA" w:rsidRPr="00864ABA" w:rsidTr="00291F2C">
        <w:trPr>
          <w:trHeight w:val="720"/>
        </w:trPr>
        <w:tc>
          <w:tcPr>
            <w:tcW w:w="158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≤37.36714343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29.17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12.6 - 51.1</w:t>
            </w:r>
          </w:p>
        </w:tc>
        <w:tc>
          <w:tcPr>
            <w:tcW w:w="116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93.01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89.4 - 95.7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4.17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0.76</w:t>
            </w:r>
          </w:p>
        </w:tc>
      </w:tr>
      <w:tr w:rsidR="00864ABA" w:rsidRPr="00864ABA" w:rsidTr="00291F2C">
        <w:trPr>
          <w:trHeight w:val="720"/>
        </w:trPr>
        <w:tc>
          <w:tcPr>
            <w:tcW w:w="158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≤43.94355023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45.83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25.6 - 67.2</w:t>
            </w:r>
          </w:p>
        </w:tc>
        <w:tc>
          <w:tcPr>
            <w:tcW w:w="116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83.92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79.1 - 88.0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2.85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0.65</w:t>
            </w:r>
          </w:p>
        </w:tc>
      </w:tr>
      <w:tr w:rsidR="00864ABA" w:rsidRPr="00864ABA" w:rsidTr="00291F2C">
        <w:trPr>
          <w:trHeight w:val="720"/>
        </w:trPr>
        <w:tc>
          <w:tcPr>
            <w:tcW w:w="158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≤50.51995703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29.1 - 70.9</w:t>
            </w:r>
          </w:p>
        </w:tc>
        <w:tc>
          <w:tcPr>
            <w:tcW w:w="116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69.93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64.3 - 75.2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1.66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0.72</w:t>
            </w:r>
          </w:p>
        </w:tc>
      </w:tr>
      <w:tr w:rsidR="00291F2C" w:rsidRPr="00864ABA" w:rsidTr="00291F2C">
        <w:trPr>
          <w:trHeight w:val="7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≤57.09636383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85.8 - 100.0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0.0 - 1.3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291F2C" w:rsidRPr="00864ABA" w:rsidRDefault="00291F2C">
      <w:pPr>
        <w:rPr>
          <w:rFonts w:asciiTheme="majorHAnsi" w:hAnsiTheme="majorHAnsi" w:cstheme="majorHAnsi"/>
        </w:rPr>
      </w:pPr>
    </w:p>
    <w:p w:rsidR="00291F2C" w:rsidRPr="00864ABA" w:rsidRDefault="00291F2C">
      <w:pPr>
        <w:widowControl/>
        <w:jc w:val="left"/>
        <w:rPr>
          <w:rFonts w:asciiTheme="majorHAnsi" w:hAnsiTheme="majorHAnsi" w:cstheme="majorHAnsi"/>
        </w:rPr>
      </w:pPr>
      <w:r w:rsidRPr="00864ABA">
        <w:rPr>
          <w:rFonts w:asciiTheme="majorHAnsi" w:hAnsiTheme="majorHAnsi" w:cstheme="majorHAnsi"/>
        </w:rPr>
        <w:br w:type="page"/>
      </w:r>
    </w:p>
    <w:tbl>
      <w:tblPr>
        <w:tblW w:w="8700" w:type="dxa"/>
        <w:tblInd w:w="99" w:type="dxa"/>
        <w:tblCellMar>
          <w:left w:w="99" w:type="dxa"/>
          <w:right w:w="99" w:type="dxa"/>
        </w:tblCellMar>
        <w:tblLook w:val="04A0"/>
      </w:tblPr>
      <w:tblGrid>
        <w:gridCol w:w="1476"/>
        <w:gridCol w:w="1199"/>
        <w:gridCol w:w="1280"/>
        <w:gridCol w:w="1199"/>
        <w:gridCol w:w="1520"/>
        <w:gridCol w:w="986"/>
        <w:gridCol w:w="1040"/>
      </w:tblGrid>
      <w:tr w:rsidR="00864ABA" w:rsidRPr="00864ABA" w:rsidTr="00291F2C">
        <w:trPr>
          <w:trHeight w:val="720"/>
        </w:trPr>
        <w:tc>
          <w:tcPr>
            <w:tcW w:w="76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游ゴシック" w:hAnsiTheme="majorHAnsi" w:cstheme="majorHAnsi"/>
                <w:kern w:val="0"/>
                <w:sz w:val="22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2"/>
              </w:rPr>
              <w:lastRenderedPageBreak/>
              <w:t>e. RE (role limitations due to emotional problems (role-emotional))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游ゴシック" w:hAnsiTheme="majorHAnsi" w:cstheme="majorHAnsi"/>
                <w:kern w:val="0"/>
                <w:sz w:val="22"/>
              </w:rPr>
            </w:pPr>
          </w:p>
        </w:tc>
      </w:tr>
      <w:tr w:rsidR="00864ABA" w:rsidRPr="00864ABA" w:rsidTr="00291F2C">
        <w:trPr>
          <w:trHeight w:val="72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Criterion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Sensitivity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95% CI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Specificity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95% CI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+LR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-LR</w:t>
            </w:r>
          </w:p>
        </w:tc>
      </w:tr>
      <w:tr w:rsidR="00864ABA" w:rsidRPr="00864ABA" w:rsidTr="00291F2C">
        <w:trPr>
          <w:trHeight w:val="720"/>
        </w:trPr>
        <w:tc>
          <w:tcPr>
            <w:tcW w:w="146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&lt;18.3103334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0.0 - 14.2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98.7 - 100.0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</w:t>
            </w:r>
          </w:p>
        </w:tc>
      </w:tr>
      <w:tr w:rsidR="00864ABA" w:rsidRPr="00864ABA" w:rsidTr="00291F2C">
        <w:trPr>
          <w:trHeight w:val="720"/>
        </w:trPr>
        <w:tc>
          <w:tcPr>
            <w:tcW w:w="146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≤22.56045112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0.0 - 14.2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98.25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96.0 - 99.4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1.02</w:t>
            </w:r>
          </w:p>
        </w:tc>
      </w:tr>
      <w:tr w:rsidR="00864ABA" w:rsidRPr="00864ABA" w:rsidTr="00291F2C">
        <w:trPr>
          <w:trHeight w:val="720"/>
        </w:trPr>
        <w:tc>
          <w:tcPr>
            <w:tcW w:w="146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≤31.06068658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4.17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0.1 - 21.1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96.15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93.2 - 98.1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1.08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</w:t>
            </w:r>
          </w:p>
        </w:tc>
      </w:tr>
      <w:tr w:rsidR="00864ABA" w:rsidRPr="00864ABA" w:rsidTr="00291F2C">
        <w:trPr>
          <w:trHeight w:val="720"/>
        </w:trPr>
        <w:tc>
          <w:tcPr>
            <w:tcW w:w="146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≤35.31080431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4.7 - 37.4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94.76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91.5 - 97.0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3.18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0.88</w:t>
            </w:r>
          </w:p>
        </w:tc>
      </w:tr>
      <w:tr w:rsidR="00864ABA" w:rsidRPr="00864ABA" w:rsidTr="00291F2C">
        <w:trPr>
          <w:trHeight w:val="720"/>
        </w:trPr>
        <w:tc>
          <w:tcPr>
            <w:tcW w:w="146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≤39.56092204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16.67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4.7 - 37.4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91.26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87.4 - 94.3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1.91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0.91</w:t>
            </w:r>
          </w:p>
        </w:tc>
      </w:tr>
      <w:tr w:rsidR="00864ABA" w:rsidRPr="00864ABA" w:rsidTr="00291F2C">
        <w:trPr>
          <w:trHeight w:val="720"/>
        </w:trPr>
        <w:tc>
          <w:tcPr>
            <w:tcW w:w="146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≤43.81103977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45.83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25.6 - 67.2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81.82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76.9 - 86.1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2.52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0.66</w:t>
            </w:r>
          </w:p>
        </w:tc>
      </w:tr>
      <w:tr w:rsidR="00864ABA" w:rsidRPr="00864ABA" w:rsidTr="00291F2C">
        <w:trPr>
          <w:trHeight w:val="720"/>
        </w:trPr>
        <w:tc>
          <w:tcPr>
            <w:tcW w:w="146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≤48.06115749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62.5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40.6 - 81.2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72.03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66.4 - 77.2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2.23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0.52</w:t>
            </w:r>
          </w:p>
        </w:tc>
      </w:tr>
      <w:tr w:rsidR="00864ABA" w:rsidRPr="00864ABA" w:rsidTr="00291F2C">
        <w:trPr>
          <w:trHeight w:val="720"/>
        </w:trPr>
        <w:tc>
          <w:tcPr>
            <w:tcW w:w="146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≤52.31127522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70.83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48.9 - 87.4</w:t>
            </w:r>
          </w:p>
        </w:tc>
        <w:tc>
          <w:tcPr>
            <w:tcW w:w="118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60.84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54.9 - 66.5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1.81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0.48</w:t>
            </w:r>
          </w:p>
        </w:tc>
      </w:tr>
      <w:tr w:rsidR="00291F2C" w:rsidRPr="00864ABA" w:rsidTr="00291F2C">
        <w:trPr>
          <w:trHeight w:val="7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≤56.56139295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85.8 - 100.0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0.0 - 1.3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291F2C" w:rsidRPr="00864ABA" w:rsidRDefault="00291F2C">
      <w:pPr>
        <w:rPr>
          <w:rFonts w:asciiTheme="majorHAnsi" w:hAnsiTheme="majorHAnsi" w:cstheme="majorHAnsi"/>
        </w:rPr>
      </w:pPr>
    </w:p>
    <w:p w:rsidR="00291F2C" w:rsidRPr="00864ABA" w:rsidRDefault="00291F2C">
      <w:pPr>
        <w:widowControl/>
        <w:jc w:val="left"/>
        <w:rPr>
          <w:rFonts w:asciiTheme="majorHAnsi" w:hAnsiTheme="majorHAnsi" w:cstheme="majorHAnsi"/>
        </w:rPr>
      </w:pPr>
      <w:r w:rsidRPr="00864ABA">
        <w:rPr>
          <w:rFonts w:asciiTheme="majorHAnsi" w:hAnsiTheme="majorHAnsi" w:cstheme="majorHAnsi"/>
        </w:rPr>
        <w:br w:type="page"/>
      </w:r>
    </w:p>
    <w:tbl>
      <w:tblPr>
        <w:tblW w:w="8980" w:type="dxa"/>
        <w:tblInd w:w="99" w:type="dxa"/>
        <w:tblCellMar>
          <w:left w:w="99" w:type="dxa"/>
          <w:right w:w="99" w:type="dxa"/>
        </w:tblCellMar>
        <w:tblLook w:val="04A0"/>
      </w:tblPr>
      <w:tblGrid>
        <w:gridCol w:w="1720"/>
        <w:gridCol w:w="1220"/>
        <w:gridCol w:w="1460"/>
        <w:gridCol w:w="1220"/>
        <w:gridCol w:w="1280"/>
        <w:gridCol w:w="1040"/>
        <w:gridCol w:w="1040"/>
      </w:tblGrid>
      <w:tr w:rsidR="00864ABA" w:rsidRPr="00864ABA" w:rsidTr="00291F2C">
        <w:trPr>
          <w:trHeight w:val="720"/>
        </w:trPr>
        <w:tc>
          <w:tcPr>
            <w:tcW w:w="2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游ゴシック" w:hAnsiTheme="majorHAnsi" w:cstheme="majorHAnsi"/>
                <w:kern w:val="0"/>
                <w:sz w:val="22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2"/>
              </w:rPr>
              <w:lastRenderedPageBreak/>
              <w:t>f. MH (mental health)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游ゴシック" w:hAnsiTheme="majorHAnsi" w:cstheme="majorHAnsi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1F2C" w:rsidRPr="00864ABA" w:rsidRDefault="00291F2C" w:rsidP="00291F2C">
            <w:pPr>
              <w:widowControl/>
              <w:jc w:val="left"/>
              <w:rPr>
                <w:rFonts w:asciiTheme="majorHAnsi" w:eastAsia="Times New Roman" w:hAnsiTheme="majorHAnsi" w:cstheme="majorHAnsi"/>
                <w:kern w:val="0"/>
                <w:sz w:val="20"/>
                <w:szCs w:val="20"/>
              </w:rPr>
            </w:pPr>
          </w:p>
        </w:tc>
      </w:tr>
      <w:tr w:rsidR="00864ABA" w:rsidRPr="00864ABA" w:rsidTr="00291F2C">
        <w:trPr>
          <w:trHeight w:val="72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Criterion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Sensitivity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95% CI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Specificity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95% CI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+LR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8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b/>
                <w:bCs/>
                <w:kern w:val="0"/>
                <w:sz w:val="20"/>
                <w:szCs w:val="20"/>
              </w:rPr>
              <w:t>-LR</w:t>
            </w:r>
          </w:p>
        </w:tc>
      </w:tr>
      <w:tr w:rsidR="00864ABA" w:rsidRPr="00864ABA" w:rsidTr="00291F2C">
        <w:trPr>
          <w:trHeight w:val="720"/>
        </w:trPr>
        <w:tc>
          <w:tcPr>
            <w:tcW w:w="17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&lt;25.18958291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0.0 - 14.2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98.7 - 100.0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</w:t>
            </w:r>
          </w:p>
        </w:tc>
      </w:tr>
      <w:tr w:rsidR="00864ABA" w:rsidRPr="00864ABA" w:rsidTr="00291F2C">
        <w:trPr>
          <w:trHeight w:val="720"/>
        </w:trPr>
        <w:tc>
          <w:tcPr>
            <w:tcW w:w="17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≤28.5122412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0.0 - 14.2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98.25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96.0 - 99.4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1.02</w:t>
            </w:r>
          </w:p>
        </w:tc>
      </w:tr>
      <w:tr w:rsidR="00864ABA" w:rsidRPr="00864ABA" w:rsidTr="00291F2C">
        <w:trPr>
          <w:trHeight w:val="720"/>
        </w:trPr>
        <w:tc>
          <w:tcPr>
            <w:tcW w:w="17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≤30.50583618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8.33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1.0 - 27.0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97.2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94.6 - 98.8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2.98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0.94</w:t>
            </w:r>
          </w:p>
        </w:tc>
      </w:tr>
      <w:tr w:rsidR="00864ABA" w:rsidRPr="00864ABA" w:rsidTr="00291F2C">
        <w:trPr>
          <w:trHeight w:val="720"/>
        </w:trPr>
        <w:tc>
          <w:tcPr>
            <w:tcW w:w="17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≤33.16396282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12.5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2.7 - 32.4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95.8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92.8 - 97.8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2.98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0.91</w:t>
            </w:r>
          </w:p>
        </w:tc>
      </w:tr>
      <w:tr w:rsidR="00864ABA" w:rsidRPr="00864ABA" w:rsidTr="00291F2C">
        <w:trPr>
          <w:trHeight w:val="720"/>
        </w:trPr>
        <w:tc>
          <w:tcPr>
            <w:tcW w:w="17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≤35.82208946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9.8 - 46.7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93.71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90.2 - 96.2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3.97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0.8</w:t>
            </w:r>
          </w:p>
        </w:tc>
      </w:tr>
      <w:tr w:rsidR="00864ABA" w:rsidRPr="00864ABA" w:rsidTr="00291F2C">
        <w:trPr>
          <w:trHeight w:val="720"/>
        </w:trPr>
        <w:tc>
          <w:tcPr>
            <w:tcW w:w="17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≤38.4802161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33.33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15.6 - 55.3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89.86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85.8 - 93.1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3.29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0.74</w:t>
            </w:r>
          </w:p>
        </w:tc>
      </w:tr>
      <w:tr w:rsidR="00864ABA" w:rsidRPr="00864ABA" w:rsidTr="00291F2C">
        <w:trPr>
          <w:trHeight w:val="720"/>
        </w:trPr>
        <w:tc>
          <w:tcPr>
            <w:tcW w:w="17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≤41.13834273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37.5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18.8 - 59.4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87.06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82.6 - 90.7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2.9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0.72</w:t>
            </w:r>
          </w:p>
        </w:tc>
      </w:tr>
      <w:tr w:rsidR="00864ABA" w:rsidRPr="00864ABA" w:rsidTr="00291F2C">
        <w:trPr>
          <w:trHeight w:val="720"/>
        </w:trPr>
        <w:tc>
          <w:tcPr>
            <w:tcW w:w="17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≤43.79646937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45.83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25.6 - 67.2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77.62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72.3 - 82.3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2.05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0.7</w:t>
            </w:r>
          </w:p>
        </w:tc>
      </w:tr>
      <w:tr w:rsidR="00864ABA" w:rsidRPr="00864ABA" w:rsidTr="00291F2C">
        <w:trPr>
          <w:trHeight w:val="720"/>
        </w:trPr>
        <w:tc>
          <w:tcPr>
            <w:tcW w:w="17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≤45.12553269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29.1 - 70.9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77.27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72.0 - 82.0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2.2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0.65</w:t>
            </w:r>
          </w:p>
        </w:tc>
      </w:tr>
      <w:tr w:rsidR="00864ABA" w:rsidRPr="00864ABA" w:rsidTr="00291F2C">
        <w:trPr>
          <w:trHeight w:val="720"/>
        </w:trPr>
        <w:tc>
          <w:tcPr>
            <w:tcW w:w="17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≤46.45459601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62.5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40.6 - 81.2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70.98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65.3 - 76.2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2.15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0.53</w:t>
            </w:r>
          </w:p>
        </w:tc>
      </w:tr>
      <w:tr w:rsidR="00864ABA" w:rsidRPr="00864ABA" w:rsidTr="00291F2C">
        <w:trPr>
          <w:trHeight w:val="720"/>
        </w:trPr>
        <w:tc>
          <w:tcPr>
            <w:tcW w:w="17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≤48.44819099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62.5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40.6 - 81.2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70.63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65.0 - 75.8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2.13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0.53</w:t>
            </w:r>
          </w:p>
        </w:tc>
      </w:tr>
      <w:tr w:rsidR="00864ABA" w:rsidRPr="00864ABA" w:rsidTr="00291F2C">
        <w:trPr>
          <w:trHeight w:val="720"/>
        </w:trPr>
        <w:tc>
          <w:tcPr>
            <w:tcW w:w="17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≤49.11272264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70.83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48.9 - 87.4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58.74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52.8 - 64.5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1.72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0.5</w:t>
            </w:r>
          </w:p>
        </w:tc>
      </w:tr>
      <w:tr w:rsidR="00864ABA" w:rsidRPr="00864ABA" w:rsidTr="00291F2C">
        <w:trPr>
          <w:trHeight w:val="720"/>
        </w:trPr>
        <w:tc>
          <w:tcPr>
            <w:tcW w:w="17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≤51.77084928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79.17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57.8 - 92.9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45.45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39.6 - 51.4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1.45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0.46</w:t>
            </w:r>
          </w:p>
        </w:tc>
      </w:tr>
      <w:tr w:rsidR="00864ABA" w:rsidRPr="00864ABA" w:rsidTr="00291F2C">
        <w:trPr>
          <w:trHeight w:val="720"/>
        </w:trPr>
        <w:tc>
          <w:tcPr>
            <w:tcW w:w="17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≤54.42897592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87.5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67.6 - 97.3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34.62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29.1 - 40.4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1.34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0.36</w:t>
            </w:r>
          </w:p>
        </w:tc>
      </w:tr>
      <w:tr w:rsidR="00864ABA" w:rsidRPr="00864ABA" w:rsidTr="00291F2C">
        <w:trPr>
          <w:trHeight w:val="720"/>
        </w:trPr>
        <w:tc>
          <w:tcPr>
            <w:tcW w:w="17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≤55.09350758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87.5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67.6 - 97.3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34.27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28.8 - 40.1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1.33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0.36</w:t>
            </w:r>
          </w:p>
        </w:tc>
      </w:tr>
      <w:tr w:rsidR="00864ABA" w:rsidRPr="00864ABA" w:rsidTr="00291F2C">
        <w:trPr>
          <w:trHeight w:val="720"/>
        </w:trPr>
        <w:tc>
          <w:tcPr>
            <w:tcW w:w="1720" w:type="dxa"/>
            <w:tcBorders>
              <w:top w:val="nil"/>
              <w:left w:val="single" w:sz="4" w:space="0" w:color="auto"/>
              <w:bottom w:val="dotted" w:sz="4" w:space="0" w:color="A0A0A0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≤57.08710256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85.8 - 100.0</w:t>
            </w:r>
          </w:p>
        </w:tc>
        <w:tc>
          <w:tcPr>
            <w:tcW w:w="1220" w:type="dxa"/>
            <w:tcBorders>
              <w:top w:val="nil"/>
              <w:left w:val="nil"/>
              <w:bottom w:val="dotted" w:sz="4" w:space="0" w:color="A0A0A0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19.93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15.5 - 25.0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1.25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0A0A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</w:tr>
      <w:tr w:rsidR="00291F2C" w:rsidRPr="00864ABA" w:rsidTr="00291F2C">
        <w:trPr>
          <w:trHeight w:val="72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lastRenderedPageBreak/>
              <w:t>≤65.06148247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85.8 - 100.0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dotted" w:sz="4" w:space="0" w:color="A0A0A0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0.0 - 1.3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F2C" w:rsidRPr="00864ABA" w:rsidRDefault="00291F2C" w:rsidP="00291F2C">
            <w:pPr>
              <w:widowControl/>
              <w:jc w:val="center"/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</w:pPr>
            <w:r w:rsidRPr="00864ABA">
              <w:rPr>
                <w:rFonts w:asciiTheme="majorHAnsi" w:eastAsia="游ゴシック" w:hAnsiTheme="majorHAnsi" w:cstheme="majorHAnsi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291F2C" w:rsidRPr="00864ABA" w:rsidRDefault="00291F2C">
      <w:pPr>
        <w:rPr>
          <w:rFonts w:asciiTheme="majorHAnsi" w:hAnsiTheme="majorHAnsi" w:cstheme="majorHAnsi"/>
        </w:rPr>
      </w:pPr>
    </w:p>
    <w:p w:rsidR="00291F2C" w:rsidRPr="00864ABA" w:rsidRDefault="00291F2C" w:rsidP="00291F2C">
      <w:pPr>
        <w:widowControl/>
        <w:jc w:val="left"/>
        <w:rPr>
          <w:rFonts w:asciiTheme="majorHAnsi" w:hAnsiTheme="majorHAnsi" w:cstheme="majorHAnsi"/>
        </w:rPr>
      </w:pPr>
      <w:r w:rsidRPr="00864ABA">
        <w:rPr>
          <w:rFonts w:asciiTheme="majorHAnsi" w:hAnsiTheme="majorHAnsi" w:cstheme="majorHAnsi"/>
        </w:rPr>
        <w:t xml:space="preserve">Sensitivity, specificity, +LR, and -LR </w:t>
      </w:r>
      <w:r w:rsidR="0045369F" w:rsidRPr="00864ABA">
        <w:rPr>
          <w:rFonts w:asciiTheme="majorHAnsi" w:hAnsiTheme="majorHAnsi" w:cstheme="majorHAnsi"/>
        </w:rPr>
        <w:t xml:space="preserve">for the </w:t>
      </w:r>
      <w:r w:rsidRPr="00864ABA">
        <w:rPr>
          <w:rFonts w:asciiTheme="majorHAnsi" w:hAnsiTheme="majorHAnsi" w:cstheme="majorHAnsi"/>
        </w:rPr>
        <w:t>detect</w:t>
      </w:r>
      <w:r w:rsidR="0045369F" w:rsidRPr="00864ABA">
        <w:rPr>
          <w:rFonts w:asciiTheme="majorHAnsi" w:hAnsiTheme="majorHAnsi" w:cstheme="majorHAnsi"/>
        </w:rPr>
        <w:t>ion of major depressive disorder (</w:t>
      </w:r>
      <w:r w:rsidRPr="00864ABA">
        <w:rPr>
          <w:rFonts w:asciiTheme="majorHAnsi" w:hAnsiTheme="majorHAnsi" w:cstheme="majorHAnsi"/>
        </w:rPr>
        <w:t>MDD</w:t>
      </w:r>
      <w:r w:rsidR="0045369F" w:rsidRPr="00864ABA">
        <w:rPr>
          <w:rFonts w:asciiTheme="majorHAnsi" w:hAnsiTheme="majorHAnsi" w:cstheme="majorHAnsi"/>
        </w:rPr>
        <w:t>) are presented. MDD was</w:t>
      </w:r>
      <w:r w:rsidR="00897DB3" w:rsidRPr="00864ABA">
        <w:rPr>
          <w:rFonts w:asciiTheme="majorHAnsi" w:hAnsiTheme="majorHAnsi" w:cstheme="majorHAnsi"/>
        </w:rPr>
        <w:t xml:space="preserve"> </w:t>
      </w:r>
      <w:r w:rsidRPr="00864ABA">
        <w:rPr>
          <w:rFonts w:asciiTheme="majorHAnsi" w:hAnsiTheme="majorHAnsi" w:cstheme="majorHAnsi"/>
        </w:rPr>
        <w:t xml:space="preserve">diagnosed </w:t>
      </w:r>
      <w:r w:rsidR="0045369F" w:rsidRPr="00864ABA">
        <w:rPr>
          <w:rFonts w:asciiTheme="majorHAnsi" w:hAnsiTheme="majorHAnsi" w:cstheme="majorHAnsi"/>
        </w:rPr>
        <w:t>using the</w:t>
      </w:r>
      <w:r w:rsidR="00897DB3" w:rsidRPr="00864ABA">
        <w:rPr>
          <w:rFonts w:asciiTheme="majorHAnsi" w:hAnsiTheme="majorHAnsi" w:cstheme="majorHAnsi"/>
        </w:rPr>
        <w:t xml:space="preserve"> </w:t>
      </w:r>
      <w:r w:rsidRPr="00864ABA">
        <w:rPr>
          <w:rFonts w:asciiTheme="majorHAnsi" w:hAnsiTheme="majorHAnsi" w:cstheme="majorHAnsi"/>
        </w:rPr>
        <w:t xml:space="preserve">Structured Clinical Interview for DSM-IV Axis I Disorders Non-Patient Edition. </w:t>
      </w:r>
      <w:r w:rsidR="0045369F" w:rsidRPr="00864ABA">
        <w:rPr>
          <w:rFonts w:asciiTheme="majorHAnsi" w:hAnsiTheme="majorHAnsi" w:cstheme="majorHAnsi"/>
        </w:rPr>
        <w:t>Participants with c</w:t>
      </w:r>
      <w:r w:rsidRPr="00864ABA">
        <w:rPr>
          <w:rFonts w:asciiTheme="majorHAnsi" w:hAnsiTheme="majorHAnsi" w:cstheme="majorHAnsi"/>
        </w:rPr>
        <w:t>urrent and past MDD</w:t>
      </w:r>
      <w:r w:rsidR="00897DB3" w:rsidRPr="00864ABA">
        <w:rPr>
          <w:rFonts w:asciiTheme="majorHAnsi" w:hAnsiTheme="majorHAnsi" w:cstheme="majorHAnsi"/>
        </w:rPr>
        <w:t xml:space="preserve"> </w:t>
      </w:r>
      <w:r w:rsidR="0045369F" w:rsidRPr="00864ABA">
        <w:rPr>
          <w:rFonts w:asciiTheme="majorHAnsi" w:hAnsiTheme="majorHAnsi" w:cstheme="majorHAnsi"/>
        </w:rPr>
        <w:t>were classified into the</w:t>
      </w:r>
      <w:r w:rsidR="00897DB3" w:rsidRPr="00864ABA">
        <w:rPr>
          <w:rFonts w:asciiTheme="majorHAnsi" w:hAnsiTheme="majorHAnsi" w:cstheme="majorHAnsi"/>
        </w:rPr>
        <w:t xml:space="preserve"> MDD group.</w:t>
      </w:r>
    </w:p>
    <w:p w:rsidR="00291F2C" w:rsidRPr="00864ABA" w:rsidRDefault="00291F2C" w:rsidP="00291F2C">
      <w:pPr>
        <w:widowControl/>
        <w:jc w:val="left"/>
        <w:rPr>
          <w:rFonts w:asciiTheme="majorHAnsi" w:hAnsiTheme="majorHAnsi" w:cstheme="majorHAnsi"/>
        </w:rPr>
      </w:pPr>
      <w:r w:rsidRPr="00864ABA">
        <w:rPr>
          <w:rFonts w:asciiTheme="majorHAnsi" w:hAnsiTheme="majorHAnsi" w:cstheme="majorHAnsi"/>
          <w:szCs w:val="21"/>
        </w:rPr>
        <w:t xml:space="preserve">Cut-off values (Criteria) </w:t>
      </w:r>
      <w:r w:rsidR="0045369F" w:rsidRPr="00864ABA">
        <w:rPr>
          <w:rFonts w:asciiTheme="majorHAnsi" w:hAnsiTheme="majorHAnsi" w:cstheme="majorHAnsi"/>
          <w:szCs w:val="21"/>
        </w:rPr>
        <w:t>are</w:t>
      </w:r>
      <w:r w:rsidRPr="00864ABA">
        <w:rPr>
          <w:rFonts w:asciiTheme="majorHAnsi" w:hAnsiTheme="majorHAnsi" w:cstheme="majorHAnsi"/>
          <w:szCs w:val="21"/>
        </w:rPr>
        <w:t xml:space="preserve"> </w:t>
      </w:r>
      <w:r w:rsidR="00897DB3" w:rsidRPr="00864ABA">
        <w:rPr>
          <w:rFonts w:asciiTheme="majorHAnsi" w:hAnsiTheme="majorHAnsi" w:cstheme="majorHAnsi"/>
          <w:szCs w:val="21"/>
        </w:rPr>
        <w:t xml:space="preserve">listed </w:t>
      </w:r>
      <w:r w:rsidRPr="00864ABA">
        <w:rPr>
          <w:rFonts w:asciiTheme="majorHAnsi" w:hAnsiTheme="majorHAnsi" w:cstheme="majorHAnsi"/>
          <w:szCs w:val="21"/>
        </w:rPr>
        <w:t>with their corresponding values of sensitivity (95%CI, 95% confidence intervals) and specificity (95%CI) of the test, and the positive (+LR) and negative likelihood ratio (-LR).</w:t>
      </w:r>
    </w:p>
    <w:sectPr w:rsidR="00291F2C" w:rsidRPr="00864ABA" w:rsidSect="00D308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">
    <w:altName w:val="MS Gothic"/>
    <w:charset w:val="80"/>
    <w:family w:val="modern"/>
    <w:pitch w:val="variable"/>
    <w:sig w:usb0="00000000" w:usb1="2AC7FDFF" w:usb2="00000016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1"/>
  </w:docVars>
  <w:rsids>
    <w:rsidRoot w:val="00291F2C"/>
    <w:rsid w:val="00291F2C"/>
    <w:rsid w:val="0045369F"/>
    <w:rsid w:val="0077199E"/>
    <w:rsid w:val="0081124C"/>
    <w:rsid w:val="00814507"/>
    <w:rsid w:val="00864ABA"/>
    <w:rsid w:val="00897DB3"/>
    <w:rsid w:val="00B77BCE"/>
    <w:rsid w:val="00B9173A"/>
    <w:rsid w:val="00D30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8A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173A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73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1241</Words>
  <Characters>5102</Characters>
  <Application>Microsoft Office Word</Application>
  <DocSecurity>0</DocSecurity>
  <Lines>850</Lines>
  <Paragraphs>792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角谷寛</dc:creator>
  <cp:keywords/>
  <dc:description/>
  <cp:lastModifiedBy>LCAYETANO</cp:lastModifiedBy>
  <cp:revision>4</cp:revision>
  <dcterms:created xsi:type="dcterms:W3CDTF">2017-02-20T06:09:00Z</dcterms:created>
  <dcterms:modified xsi:type="dcterms:W3CDTF">2017-03-09T13:26:00Z</dcterms:modified>
</cp:coreProperties>
</file>