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C114F" w14:textId="115B06BE" w:rsidR="00E822CB" w:rsidRDefault="00E822CB" w:rsidP="00BD2FA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22CB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2F8A8598" w14:textId="714FAD04" w:rsidR="00E822CB" w:rsidRPr="0057519D" w:rsidRDefault="00E822CB" w:rsidP="00BD2FA4">
      <w:pPr>
        <w:spacing w:after="0" w:line="480" w:lineRule="auto"/>
        <w:rPr>
          <w:rFonts w:ascii="Times New Roman" w:eastAsia="AppleMyungjo" w:hAnsi="Times New Roman"/>
          <w:sz w:val="24"/>
          <w:szCs w:val="24"/>
        </w:rPr>
      </w:pPr>
      <w:r w:rsidRPr="00B40D73">
        <w:rPr>
          <w:rFonts w:ascii="Times New Roman" w:eastAsia="AppleMyungjo" w:hAnsi="Times New Roman"/>
          <w:b/>
          <w:bCs/>
          <w:sz w:val="24"/>
          <w:szCs w:val="24"/>
        </w:rPr>
        <w:t xml:space="preserve">Supplementary Table </w:t>
      </w:r>
      <w:r w:rsidR="00BD2FA4">
        <w:rPr>
          <w:rFonts w:ascii="Times New Roman" w:eastAsia="AppleMyungjo" w:hAnsi="Times New Roman"/>
          <w:b/>
          <w:bCs/>
          <w:sz w:val="24"/>
          <w:szCs w:val="24"/>
        </w:rPr>
        <w:t>S</w:t>
      </w:r>
      <w:r w:rsidRPr="00B40D73">
        <w:rPr>
          <w:rFonts w:ascii="Times New Roman" w:eastAsia="AppleMyungjo" w:hAnsi="Times New Roman"/>
          <w:b/>
          <w:bCs/>
          <w:sz w:val="24"/>
          <w:szCs w:val="24"/>
        </w:rPr>
        <w:t>1.</w:t>
      </w:r>
      <w:r w:rsidRPr="0057519D">
        <w:rPr>
          <w:rFonts w:ascii="Times New Roman" w:eastAsia="AppleMyungjo" w:hAnsi="Times New Roman"/>
          <w:sz w:val="24"/>
          <w:szCs w:val="24"/>
        </w:rPr>
        <w:t xml:space="preserve"> Richness and abundance of insect orders </w:t>
      </w:r>
      <w:r w:rsidR="001E5ABA">
        <w:rPr>
          <w:rFonts w:ascii="Times New Roman" w:eastAsia="AppleMyungjo" w:hAnsi="Times New Roman"/>
          <w:sz w:val="24"/>
          <w:szCs w:val="24"/>
        </w:rPr>
        <w:t>at</w:t>
      </w:r>
      <w:r w:rsidRPr="0057519D">
        <w:rPr>
          <w:rFonts w:ascii="Times New Roman" w:eastAsia="AppleMyungjo" w:hAnsi="Times New Roman"/>
          <w:sz w:val="24"/>
          <w:szCs w:val="24"/>
        </w:rPr>
        <w:t xml:space="preserve"> each study site. Richness and abundance for each site were pooled from five transects.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8"/>
        <w:gridCol w:w="229"/>
        <w:gridCol w:w="1119"/>
        <w:gridCol w:w="1357"/>
        <w:gridCol w:w="558"/>
        <w:gridCol w:w="1421"/>
        <w:gridCol w:w="1357"/>
        <w:gridCol w:w="628"/>
        <w:gridCol w:w="1119"/>
        <w:gridCol w:w="1435"/>
        <w:gridCol w:w="377"/>
        <w:gridCol w:w="39"/>
        <w:gridCol w:w="1119"/>
        <w:gridCol w:w="1421"/>
        <w:gridCol w:w="31"/>
      </w:tblGrid>
      <w:tr w:rsidR="00BD2FA4" w:rsidRPr="00AB76DF" w14:paraId="1BB1EF18" w14:textId="77777777" w:rsidTr="00AF3EE6">
        <w:trPr>
          <w:trHeight w:val="301"/>
        </w:trPr>
        <w:tc>
          <w:tcPr>
            <w:tcW w:w="62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033EBE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Order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E45B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5C29E" w14:textId="77777777" w:rsidR="00E822CB" w:rsidRPr="0057519D" w:rsidRDefault="00E822CB" w:rsidP="00BD2FA4">
            <w:pPr>
              <w:spacing w:after="0" w:line="480" w:lineRule="auto"/>
              <w:jc w:val="center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Control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FD44" w14:textId="61C7BC4F" w:rsidR="00E822CB" w:rsidRPr="0057519D" w:rsidRDefault="00E822CB" w:rsidP="00BD2FA4">
            <w:pPr>
              <w:spacing w:after="0" w:line="480" w:lineRule="auto"/>
              <w:jc w:val="center"/>
              <w:rPr>
                <w:rFonts w:ascii="Times New Roman" w:eastAsia="AppleMyungjo" w:hAnsi="Times New Roman" w:cs="Gulim"/>
                <w:sz w:val="24"/>
                <w:szCs w:val="24"/>
              </w:rPr>
            </w:pPr>
          </w:p>
        </w:tc>
        <w:tc>
          <w:tcPr>
            <w:tcW w:w="9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BF9B0" w14:textId="77777777" w:rsidR="00E822CB" w:rsidRPr="0057519D" w:rsidRDefault="00E822CB" w:rsidP="00BD2FA4">
            <w:pPr>
              <w:spacing w:after="0" w:line="480" w:lineRule="auto"/>
              <w:jc w:val="center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DS1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A291" w14:textId="46902094" w:rsidR="00E822CB" w:rsidRPr="0057519D" w:rsidRDefault="00E822CB" w:rsidP="00BD2FA4">
            <w:pPr>
              <w:spacing w:after="0" w:line="480" w:lineRule="auto"/>
              <w:jc w:val="center"/>
              <w:rPr>
                <w:rFonts w:ascii="Times New Roman" w:eastAsia="AppleMyungjo" w:hAnsi="Times New Roman" w:cs="Gulim"/>
                <w:sz w:val="24"/>
                <w:szCs w:val="24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74F0C" w14:textId="77777777" w:rsidR="00E822CB" w:rsidRPr="0057519D" w:rsidRDefault="00E822CB" w:rsidP="00BD2FA4">
            <w:pPr>
              <w:spacing w:after="0" w:line="480" w:lineRule="auto"/>
              <w:jc w:val="center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DS2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45F0" w14:textId="223EAD9A" w:rsidR="00E822CB" w:rsidRPr="0057519D" w:rsidRDefault="00E822CB" w:rsidP="00BD2FA4">
            <w:pPr>
              <w:spacing w:after="0" w:line="480" w:lineRule="auto"/>
              <w:jc w:val="center"/>
              <w:rPr>
                <w:rFonts w:ascii="Times New Roman" w:eastAsia="AppleMyungjo" w:hAnsi="Times New Roman" w:cs="Gulim"/>
                <w:sz w:val="24"/>
                <w:szCs w:val="24"/>
              </w:rPr>
            </w:pPr>
          </w:p>
        </w:tc>
        <w:tc>
          <w:tcPr>
            <w:tcW w:w="9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80C6F" w14:textId="77777777" w:rsidR="00E822CB" w:rsidRPr="0057519D" w:rsidRDefault="00E822CB" w:rsidP="00BD2FA4">
            <w:pPr>
              <w:spacing w:after="0" w:line="480" w:lineRule="auto"/>
              <w:jc w:val="center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DS3</w:t>
            </w:r>
          </w:p>
        </w:tc>
      </w:tr>
      <w:tr w:rsidR="00BD2FA4" w:rsidRPr="00AB76DF" w14:paraId="60A977FC" w14:textId="77777777" w:rsidTr="00AF3EE6">
        <w:trPr>
          <w:trHeight w:val="301"/>
        </w:trPr>
        <w:tc>
          <w:tcPr>
            <w:tcW w:w="62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42E2D6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91BA4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A38C5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Richness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4C6E1A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Abundance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28BCA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D9368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Richness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0D517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Abundance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FB81E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B3207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Richness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F1026A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Abundance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F69B8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B8C5D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Richness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8B578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Abundance</w:t>
            </w:r>
          </w:p>
        </w:tc>
      </w:tr>
      <w:tr w:rsidR="00BD2FA4" w:rsidRPr="00AB76DF" w14:paraId="4659DB20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6CE34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Hemiptera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56ECE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CA83C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2D3AF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3AC90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3EE21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74706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153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084C3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61F54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0AE62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244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2C45B4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7AD49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39B82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106</w:t>
            </w:r>
          </w:p>
        </w:tc>
      </w:tr>
      <w:tr w:rsidR="00BD2FA4" w:rsidRPr="00AB76DF" w14:paraId="16ED544A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382E4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Hymenoptera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52F5A4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A6446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9A477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B48E7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C9B30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E63CBA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B4B15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03531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98153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71BF3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C230B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D4E1F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12</w:t>
            </w:r>
          </w:p>
        </w:tc>
      </w:tr>
      <w:tr w:rsidR="00BD2FA4" w:rsidRPr="00AB76DF" w14:paraId="4249FB88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C75E0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Orthoptera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6EB61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4B724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6B1DC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621FE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6FAFA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B14F9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470BC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9AB1E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A8773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F3241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BC8AC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23E66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</w:tr>
      <w:tr w:rsidR="00BD2FA4" w:rsidRPr="00AB76DF" w14:paraId="37EFD195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435C0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Coleoptera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2D9D2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F1E41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C9004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1D8D0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B7ED2E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12DAF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6847F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9CEA8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DF02A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48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76B6E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54D3FA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55000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16</w:t>
            </w:r>
          </w:p>
        </w:tc>
      </w:tr>
      <w:tr w:rsidR="00BD2FA4" w:rsidRPr="00AB76DF" w14:paraId="7273C76A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48195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Diptera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00309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55B7F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809DF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39993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B70C6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637AD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6CAFD8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A2E99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E7B32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CF9CB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BC7E0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3CF44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18</w:t>
            </w:r>
          </w:p>
        </w:tc>
      </w:tr>
      <w:tr w:rsidR="00BD2FA4" w:rsidRPr="00AB76DF" w14:paraId="4189BB31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B6313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Dermaptera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8B8AD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5AFF6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03DD78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54050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51E5D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EB2C1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07572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A85DF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29E04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8D5D2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3A9F5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FED6F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</w:tr>
      <w:tr w:rsidR="00BD2FA4" w:rsidRPr="00AB76DF" w14:paraId="6D5FF7F7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DF0B3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proofErr w:type="spellStart"/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Trichoptera</w:t>
            </w:r>
            <w:proofErr w:type="spellEnd"/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BDEA3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CFF4EA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F364D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6F550E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1EDD9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27CC1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CD46D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23F16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F034D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28CA4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E56814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D6900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6</w:t>
            </w:r>
          </w:p>
        </w:tc>
      </w:tr>
      <w:tr w:rsidR="00BD2FA4" w:rsidRPr="00AB76DF" w14:paraId="0D6A8E93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B8AB0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proofErr w:type="spellStart"/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Dictyoptera</w:t>
            </w:r>
            <w:proofErr w:type="spellEnd"/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850AF8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02C27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EBC23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86E0D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6D8E8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01776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4EAA9E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F4678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33C69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56329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DFE3C8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32657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</w:tr>
      <w:tr w:rsidR="00BD2FA4" w:rsidRPr="00AB76DF" w14:paraId="4AE5EB60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EC4DCE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proofErr w:type="spellStart"/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Neuroptera</w:t>
            </w:r>
            <w:proofErr w:type="spellEnd"/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71BEB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AE350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34BFA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AA5F5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183A0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7661C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91DD3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E0839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24EE07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CC68E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E0F7A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8A838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</w:tr>
      <w:tr w:rsidR="00BD2FA4" w:rsidRPr="00AB76DF" w14:paraId="3C8F0E62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83A753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Ephemeroptera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B7191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4B07B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72AD7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75E03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26542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761C6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2D6268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24FD5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177FA4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88A7A4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94428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C909EF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5</w:t>
            </w:r>
          </w:p>
        </w:tc>
      </w:tr>
      <w:tr w:rsidR="00BD2FA4" w:rsidRPr="00AB76DF" w14:paraId="66505DE2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27A97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Lepidoptera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9DB26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D196F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989BFA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A4AC6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76922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D1DEE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61EE2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F9657D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B7762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3BA46E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20050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6CA05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</w:tr>
      <w:tr w:rsidR="00BD2FA4" w:rsidRPr="00AB76DF" w14:paraId="2EEB69FB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2E81FE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proofErr w:type="spellStart"/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lastRenderedPageBreak/>
              <w:t>Raphidioptera</w:t>
            </w:r>
            <w:proofErr w:type="spellEnd"/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3DAD69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32819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A16B38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9B317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C662DA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CB01F6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17202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38125E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25501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7ED8E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52E4A4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1A243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0</w:t>
            </w:r>
          </w:p>
        </w:tc>
      </w:tr>
      <w:tr w:rsidR="00BD2FA4" w:rsidRPr="00AB76DF" w14:paraId="7D0BE9B8" w14:textId="77777777" w:rsidTr="00AF3EE6">
        <w:trPr>
          <w:gridAfter w:val="1"/>
          <w:wAfter w:w="11" w:type="pct"/>
          <w:trHeight w:val="301"/>
        </w:trPr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4D9788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Total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BAEB9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EDAA2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A52BA1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109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877F54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2C8A10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53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B96BC5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275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6823E2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355B3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83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F9E73C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378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28CBD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 w:hint="eastAsia"/>
                <w:sz w:val="24"/>
                <w:szCs w:val="24"/>
              </w:rPr>
              <w:t xml:space="preserve">　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2148FB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43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F99668" w14:textId="77777777" w:rsidR="00E822CB" w:rsidRPr="0057519D" w:rsidRDefault="00E822CB" w:rsidP="00BD2FA4">
            <w:pPr>
              <w:spacing w:after="0" w:line="480" w:lineRule="auto"/>
              <w:rPr>
                <w:rFonts w:ascii="Times New Roman" w:eastAsia="AppleMyungjo" w:hAnsi="Times New Roman" w:cs="Gulim"/>
                <w:sz w:val="24"/>
                <w:szCs w:val="24"/>
              </w:rPr>
            </w:pPr>
            <w:r w:rsidRPr="0057519D">
              <w:rPr>
                <w:rFonts w:ascii="Times New Roman" w:eastAsia="AppleMyungjo" w:hAnsi="Times New Roman" w:cs="Gulim"/>
                <w:sz w:val="24"/>
                <w:szCs w:val="24"/>
              </w:rPr>
              <w:t>165</w:t>
            </w:r>
          </w:p>
        </w:tc>
      </w:tr>
    </w:tbl>
    <w:p w14:paraId="569865E9" w14:textId="732A5D3C" w:rsidR="00E822CB" w:rsidRPr="00BD2FA4" w:rsidRDefault="00BD2FA4" w:rsidP="00BD2FA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D2FA4">
        <w:rPr>
          <w:rFonts w:ascii="Times New Roman" w:hAnsi="Times New Roman" w:cs="Times New Roman"/>
          <w:sz w:val="24"/>
          <w:szCs w:val="24"/>
          <w:lang w:val="en-US"/>
        </w:rPr>
        <w:t xml:space="preserve">DS1, development situations at </w:t>
      </w:r>
      <w:proofErr w:type="spellStart"/>
      <w:r w:rsidRPr="006F5007">
        <w:rPr>
          <w:rFonts w:ascii="Times New Roman" w:hAnsi="Times New Roman" w:cs="Times New Roman"/>
          <w:sz w:val="24"/>
          <w:szCs w:val="24"/>
          <w:lang w:val="en-US"/>
        </w:rPr>
        <w:t>Neungnae</w:t>
      </w:r>
      <w:proofErr w:type="spellEnd"/>
      <w:r w:rsidRPr="006F5007">
        <w:rPr>
          <w:rFonts w:ascii="Times New Roman" w:hAnsi="Times New Roman" w:cs="Times New Roman"/>
          <w:sz w:val="24"/>
          <w:szCs w:val="24"/>
          <w:lang w:val="en-US"/>
        </w:rPr>
        <w:t xml:space="preserve"> Village</w:t>
      </w:r>
      <w:r w:rsidRPr="00BD2FA4">
        <w:rPr>
          <w:rFonts w:ascii="Times New Roman" w:hAnsi="Times New Roman" w:cs="Times New Roman"/>
          <w:sz w:val="24"/>
          <w:szCs w:val="24"/>
          <w:lang w:val="en-US"/>
        </w:rPr>
        <w:t xml:space="preserve">; DS2, development situations at </w:t>
      </w:r>
      <w:proofErr w:type="spellStart"/>
      <w:r w:rsidRPr="006F5007">
        <w:rPr>
          <w:rFonts w:ascii="Times New Roman" w:hAnsi="Times New Roman" w:cs="Times New Roman"/>
          <w:sz w:val="24"/>
          <w:szCs w:val="24"/>
          <w:lang w:val="en-US"/>
        </w:rPr>
        <w:t>Jikdong</w:t>
      </w:r>
      <w:proofErr w:type="spellEnd"/>
      <w:r w:rsidRPr="006F5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007">
        <w:rPr>
          <w:rFonts w:ascii="Times New Roman" w:hAnsi="Times New Roman" w:cs="Times New Roman"/>
          <w:sz w:val="24"/>
          <w:szCs w:val="24"/>
          <w:lang w:val="en-US"/>
        </w:rPr>
        <w:t>Samgeori</w:t>
      </w:r>
      <w:proofErr w:type="spellEnd"/>
      <w:r w:rsidRPr="00BD2FA4">
        <w:rPr>
          <w:rFonts w:ascii="Times New Roman" w:hAnsi="Times New Roman" w:cs="Times New Roman"/>
          <w:sz w:val="24"/>
          <w:szCs w:val="24"/>
          <w:lang w:val="en-US"/>
        </w:rPr>
        <w:t>; DS3, development situations at</w:t>
      </w:r>
      <w:r w:rsidRPr="006F50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007">
        <w:rPr>
          <w:rFonts w:ascii="Times New Roman" w:hAnsi="Times New Roman" w:cs="Times New Roman"/>
          <w:sz w:val="24"/>
          <w:szCs w:val="24"/>
          <w:lang w:val="en-US"/>
        </w:rPr>
        <w:t>Gwangneungnae</w:t>
      </w:r>
      <w:proofErr w:type="spellEnd"/>
    </w:p>
    <w:sectPr w:rsidR="00E822CB" w:rsidRPr="00BD2FA4" w:rsidSect="00BD2FA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Myungjo">
    <w:altName w:val="Malgun Gothic"/>
    <w:charset w:val="81"/>
    <w:family w:val="auto"/>
    <w:pitch w:val="variable"/>
    <w:sig w:usb0="00000000" w:usb1="09060000" w:usb2="00000010" w:usb3="00000000" w:csb0="002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CB"/>
    <w:rsid w:val="000F66D0"/>
    <w:rsid w:val="0012448F"/>
    <w:rsid w:val="001E5ABA"/>
    <w:rsid w:val="00AF3EE6"/>
    <w:rsid w:val="00B4123F"/>
    <w:rsid w:val="00BD2FA4"/>
    <w:rsid w:val="00E8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7433E"/>
  <w15:docId w15:val="{1069CEE6-7A1B-4893-BD31-C2AF202D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5A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5A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5A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A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5A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A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2021-07-10T09:32:00Z</dcterms:created>
  <dcterms:modified xsi:type="dcterms:W3CDTF">2021-07-10T09:32:00Z</dcterms:modified>
</cp:coreProperties>
</file>