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D66" w:rsidRPr="000F2362" w:rsidRDefault="00755D66" w:rsidP="00755D66">
      <w:pPr>
        <w:spacing w:line="240" w:lineRule="auto"/>
        <w:rPr>
          <w:rFonts w:cstheme="minorHAnsi"/>
          <w:sz w:val="28"/>
          <w:szCs w:val="28"/>
        </w:rPr>
      </w:pPr>
      <w:bookmarkStart w:id="0" w:name="_GoBack"/>
      <w:bookmarkEnd w:id="0"/>
      <w:r w:rsidRPr="000F2362">
        <w:rPr>
          <w:rFonts w:cstheme="minorHAnsi"/>
          <w:sz w:val="28"/>
          <w:szCs w:val="28"/>
        </w:rPr>
        <w:t>Online Supplement Material</w:t>
      </w:r>
    </w:p>
    <w:p w:rsidR="00755D66" w:rsidRPr="00E91CEB" w:rsidRDefault="00755D66" w:rsidP="00755D66">
      <w:pPr>
        <w:spacing w:line="240" w:lineRule="auto"/>
        <w:jc w:val="center"/>
        <w:rPr>
          <w:rFonts w:cstheme="minorHAnsi"/>
          <w:b/>
          <w:bCs/>
          <w:sz w:val="28"/>
          <w:szCs w:val="28"/>
        </w:rPr>
      </w:pPr>
      <w:r w:rsidRPr="00E91CEB">
        <w:rPr>
          <w:rFonts w:cstheme="minorHAnsi"/>
          <w:b/>
          <w:bCs/>
          <w:sz w:val="28"/>
          <w:szCs w:val="28"/>
        </w:rPr>
        <w:t>Appendix A</w:t>
      </w:r>
    </w:p>
    <w:p w:rsidR="00755D66" w:rsidRDefault="00755D66" w:rsidP="00755D66">
      <w:pPr>
        <w:spacing w:before="240" w:after="0" w:line="276" w:lineRule="auto"/>
        <w:ind w:left="360"/>
        <w:jc w:val="center"/>
        <w:rPr>
          <w:b/>
          <w:bCs/>
          <w:sz w:val="32"/>
          <w:szCs w:val="32"/>
        </w:rPr>
      </w:pPr>
      <w:r>
        <w:rPr>
          <w:b/>
          <w:bCs/>
          <w:sz w:val="32"/>
          <w:szCs w:val="32"/>
        </w:rPr>
        <w:t xml:space="preserve">Identifying Views about Observer-Reported Outcomes (ObsRO) </w:t>
      </w:r>
      <w:r>
        <w:rPr>
          <w:b/>
          <w:bCs/>
          <w:sz w:val="32"/>
          <w:szCs w:val="32"/>
        </w:rPr>
        <w:br/>
        <w:t>Methodology in Translation Work Survey</w:t>
      </w:r>
    </w:p>
    <w:p w:rsidR="00755D66" w:rsidRDefault="00755D66" w:rsidP="00755D66">
      <w:pPr>
        <w:spacing w:before="240" w:after="0" w:line="276" w:lineRule="auto"/>
        <w:ind w:left="360"/>
        <w:jc w:val="center"/>
        <w:rPr>
          <w:b/>
          <w:bCs/>
          <w:sz w:val="32"/>
          <w:szCs w:val="32"/>
        </w:rPr>
      </w:pPr>
    </w:p>
    <w:p w:rsidR="00755D66" w:rsidRDefault="00755D66" w:rsidP="00755D66">
      <w:pPr>
        <w:pStyle w:val="Default"/>
        <w:rPr>
          <w:sz w:val="23"/>
          <w:szCs w:val="23"/>
        </w:rPr>
      </w:pPr>
      <w:r>
        <w:rPr>
          <w:b/>
          <w:bCs/>
        </w:rPr>
        <w:t>Observer-reported outcomes (</w:t>
      </w:r>
      <w:r w:rsidRPr="00417C08">
        <w:rPr>
          <w:b/>
          <w:bCs/>
        </w:rPr>
        <w:t>ObsRO</w:t>
      </w:r>
      <w:r>
        <w:rPr>
          <w:b/>
          <w:bCs/>
        </w:rPr>
        <w:t>):</w:t>
      </w:r>
      <w:r>
        <w:rPr>
          <w:sz w:val="23"/>
          <w:szCs w:val="23"/>
        </w:rPr>
        <w:t xml:space="preserve"> a measurement based on direct observation</w:t>
      </w:r>
      <w:r>
        <w:rPr>
          <w:sz w:val="16"/>
          <w:szCs w:val="16"/>
        </w:rPr>
        <w:t xml:space="preserve"> </w:t>
      </w:r>
      <w:r>
        <w:rPr>
          <w:sz w:val="23"/>
          <w:szCs w:val="23"/>
        </w:rPr>
        <w:t>by someone other than the patient or a healthcare professional. This other person can be a parent, spouse, teacher, or any other non-clinical caregiver who is able to regularly observe and report on specific aspects of the patient’s health or condition.</w:t>
      </w:r>
    </w:p>
    <w:p w:rsidR="00755D66" w:rsidRPr="00417C08" w:rsidRDefault="00755D66" w:rsidP="00755D66">
      <w:pPr>
        <w:pStyle w:val="Default"/>
        <w:rPr>
          <w:sz w:val="16"/>
          <w:szCs w:val="16"/>
        </w:rPr>
      </w:pPr>
    </w:p>
    <w:p w:rsidR="00755D66" w:rsidRPr="00FE3C58" w:rsidRDefault="00755D66" w:rsidP="00755D66">
      <w:pPr>
        <w:spacing w:before="240" w:after="0" w:line="276" w:lineRule="auto"/>
        <w:ind w:left="360"/>
        <w:rPr>
          <w:b/>
          <w:bCs/>
        </w:rPr>
      </w:pPr>
      <w:r>
        <w:rPr>
          <w:b/>
          <w:bCs/>
        </w:rPr>
        <w:t>Project Set Up</w:t>
      </w:r>
    </w:p>
    <w:p w:rsidR="00755D66" w:rsidRDefault="00755D66" w:rsidP="00755D66">
      <w:pPr>
        <w:pStyle w:val="ListParagraph"/>
        <w:numPr>
          <w:ilvl w:val="0"/>
          <w:numId w:val="1"/>
        </w:numPr>
        <w:spacing w:before="240" w:line="276" w:lineRule="auto"/>
        <w:contextualSpacing/>
      </w:pPr>
      <w:r>
        <w:t xml:space="preserve">When thinking about Observer Reported Outcome (ObsRO) translation projects in your work, how commonly are ObsRO measures asked for compared to </w:t>
      </w:r>
      <w:r w:rsidRPr="00631550">
        <w:t>Patient Reported Outcomes (PRO) measures?</w:t>
      </w:r>
    </w:p>
    <w:p w:rsidR="00755D66" w:rsidRDefault="00755D66" w:rsidP="00755D66">
      <w:pPr>
        <w:pStyle w:val="ListParagraph"/>
        <w:numPr>
          <w:ilvl w:val="1"/>
          <w:numId w:val="1"/>
        </w:numPr>
        <w:spacing w:before="240" w:line="276" w:lineRule="auto"/>
        <w:contextualSpacing/>
      </w:pPr>
      <w:r>
        <w:t>Much more common</w:t>
      </w:r>
    </w:p>
    <w:p w:rsidR="00755D66" w:rsidRDefault="00755D66" w:rsidP="00755D66">
      <w:pPr>
        <w:pStyle w:val="ListParagraph"/>
        <w:numPr>
          <w:ilvl w:val="1"/>
          <w:numId w:val="1"/>
        </w:numPr>
        <w:spacing w:before="240" w:line="276" w:lineRule="auto"/>
        <w:contextualSpacing/>
      </w:pPr>
      <w:r>
        <w:t>More common</w:t>
      </w:r>
    </w:p>
    <w:p w:rsidR="00755D66" w:rsidRDefault="00755D66" w:rsidP="00755D66">
      <w:pPr>
        <w:pStyle w:val="ListParagraph"/>
        <w:numPr>
          <w:ilvl w:val="1"/>
          <w:numId w:val="1"/>
        </w:numPr>
        <w:spacing w:before="240" w:line="276" w:lineRule="auto"/>
        <w:contextualSpacing/>
      </w:pPr>
      <w:r>
        <w:t>Equally common</w:t>
      </w:r>
    </w:p>
    <w:p w:rsidR="00755D66" w:rsidRDefault="00755D66" w:rsidP="00755D66">
      <w:pPr>
        <w:pStyle w:val="ListParagraph"/>
        <w:numPr>
          <w:ilvl w:val="1"/>
          <w:numId w:val="1"/>
        </w:numPr>
        <w:spacing w:before="240" w:line="276" w:lineRule="auto"/>
        <w:contextualSpacing/>
      </w:pPr>
      <w:r>
        <w:t>Less common</w:t>
      </w:r>
    </w:p>
    <w:p w:rsidR="00755D66" w:rsidRDefault="00755D66" w:rsidP="00755D66">
      <w:pPr>
        <w:pStyle w:val="ListParagraph"/>
        <w:numPr>
          <w:ilvl w:val="1"/>
          <w:numId w:val="1"/>
        </w:numPr>
        <w:spacing w:before="240" w:line="276" w:lineRule="auto"/>
        <w:contextualSpacing/>
      </w:pPr>
      <w:r>
        <w:t>Much less common</w:t>
      </w:r>
    </w:p>
    <w:p w:rsidR="00755D66" w:rsidRDefault="00755D66" w:rsidP="00755D66">
      <w:pPr>
        <w:pStyle w:val="ListParagraph"/>
        <w:spacing w:before="240" w:line="276" w:lineRule="auto"/>
        <w:ind w:left="1170"/>
        <w:contextualSpacing/>
      </w:pPr>
    </w:p>
    <w:p w:rsidR="00755D66" w:rsidRDefault="00755D66" w:rsidP="00755D66">
      <w:pPr>
        <w:pStyle w:val="ListParagraph"/>
        <w:numPr>
          <w:ilvl w:val="0"/>
          <w:numId w:val="1"/>
        </w:numPr>
        <w:spacing w:before="240" w:line="276" w:lineRule="auto"/>
        <w:contextualSpacing/>
      </w:pPr>
      <w:r>
        <w:t>When you are involved in the setup of an ObsRO translation project, are there differences in the time required to set up these translation projects relative to PRO measures?</w:t>
      </w:r>
    </w:p>
    <w:p w:rsidR="00755D66" w:rsidRDefault="00755D66" w:rsidP="00755D66">
      <w:pPr>
        <w:pStyle w:val="ListParagraph"/>
        <w:numPr>
          <w:ilvl w:val="1"/>
          <w:numId w:val="1"/>
        </w:numPr>
        <w:spacing w:before="240" w:line="276" w:lineRule="auto"/>
        <w:contextualSpacing/>
      </w:pPr>
      <w:r>
        <w:t>Yes, ObsROs usually take more time to set up relative to PRO measures</w:t>
      </w:r>
    </w:p>
    <w:p w:rsidR="00755D66" w:rsidRDefault="00755D66" w:rsidP="00755D66">
      <w:pPr>
        <w:pStyle w:val="ListParagraph"/>
        <w:numPr>
          <w:ilvl w:val="1"/>
          <w:numId w:val="1"/>
        </w:numPr>
        <w:spacing w:before="240" w:line="276" w:lineRule="auto"/>
        <w:contextualSpacing/>
      </w:pPr>
      <w:r>
        <w:t>No, ObsROs usually take the same amount of time to set up as PRO measures</w:t>
      </w:r>
    </w:p>
    <w:p w:rsidR="00755D66" w:rsidRDefault="00755D66" w:rsidP="00755D66">
      <w:pPr>
        <w:pStyle w:val="ListParagraph"/>
        <w:numPr>
          <w:ilvl w:val="1"/>
          <w:numId w:val="1"/>
        </w:numPr>
        <w:spacing w:before="240" w:line="276" w:lineRule="auto"/>
        <w:contextualSpacing/>
      </w:pPr>
      <w:r>
        <w:t>Yes, ObsROs usually take less time to set up relative to PRO measures</w:t>
      </w:r>
    </w:p>
    <w:p w:rsidR="00755D66" w:rsidRDefault="00755D66" w:rsidP="00755D66">
      <w:pPr>
        <w:pStyle w:val="ListParagraph"/>
        <w:spacing w:before="240" w:line="276" w:lineRule="auto"/>
        <w:ind w:left="1170"/>
        <w:contextualSpacing/>
      </w:pPr>
    </w:p>
    <w:p w:rsidR="00755D66" w:rsidRDefault="00755D66" w:rsidP="00755D66">
      <w:pPr>
        <w:pStyle w:val="ListParagraph"/>
        <w:numPr>
          <w:ilvl w:val="0"/>
          <w:numId w:val="1"/>
        </w:numPr>
        <w:spacing w:before="240" w:line="276" w:lineRule="auto"/>
        <w:contextualSpacing/>
      </w:pPr>
      <w:r>
        <w:t>What is the turnaround time for completion of translation projects involving ObsROs relative to PRO measures?</w:t>
      </w:r>
    </w:p>
    <w:p w:rsidR="00755D66" w:rsidRDefault="00755D66" w:rsidP="00755D66">
      <w:pPr>
        <w:pStyle w:val="ListParagraph"/>
        <w:numPr>
          <w:ilvl w:val="1"/>
          <w:numId w:val="1"/>
        </w:numPr>
        <w:spacing w:before="240" w:line="276" w:lineRule="auto"/>
        <w:contextualSpacing/>
      </w:pPr>
      <w:r>
        <w:t>ObsROs usually take more time to complete relative to PRO measures</w:t>
      </w:r>
    </w:p>
    <w:p w:rsidR="00755D66" w:rsidRDefault="00755D66" w:rsidP="00755D66">
      <w:pPr>
        <w:pStyle w:val="ListParagraph"/>
        <w:numPr>
          <w:ilvl w:val="1"/>
          <w:numId w:val="1"/>
        </w:numPr>
        <w:spacing w:before="240" w:line="276" w:lineRule="auto"/>
        <w:contextualSpacing/>
      </w:pPr>
      <w:r>
        <w:t>ObsROs usually take the same amount of time to complete as PRO measures</w:t>
      </w:r>
    </w:p>
    <w:p w:rsidR="00755D66" w:rsidRDefault="00755D66" w:rsidP="00755D66">
      <w:pPr>
        <w:pStyle w:val="ListParagraph"/>
        <w:numPr>
          <w:ilvl w:val="1"/>
          <w:numId w:val="1"/>
        </w:numPr>
        <w:spacing w:before="240" w:line="276" w:lineRule="auto"/>
        <w:contextualSpacing/>
      </w:pPr>
      <w:r>
        <w:t>ObsROs usually take less time to complete relative to PRO measures</w:t>
      </w:r>
    </w:p>
    <w:p w:rsidR="00755D66" w:rsidRPr="00FE3C58" w:rsidRDefault="00755D66" w:rsidP="00755D66">
      <w:pPr>
        <w:spacing w:before="240" w:after="0" w:line="276" w:lineRule="auto"/>
        <w:rPr>
          <w:b/>
          <w:bCs/>
        </w:rPr>
      </w:pPr>
      <w:r>
        <w:rPr>
          <w:b/>
          <w:bCs/>
        </w:rPr>
        <w:t xml:space="preserve">Translation and Validation Process </w:t>
      </w:r>
    </w:p>
    <w:p w:rsidR="00755D66" w:rsidRPr="0035696F" w:rsidRDefault="00755D66" w:rsidP="00755D66">
      <w:pPr>
        <w:pStyle w:val="ListParagraph"/>
        <w:numPr>
          <w:ilvl w:val="0"/>
          <w:numId w:val="1"/>
        </w:numPr>
        <w:spacing w:before="240" w:line="276" w:lineRule="auto"/>
        <w:contextualSpacing/>
      </w:pPr>
      <w:r>
        <w:t>What types of differences d</w:t>
      </w:r>
      <w:r w:rsidRPr="0035696F">
        <w:t xml:space="preserve">o you find in the amount of explanation </w:t>
      </w:r>
      <w:r>
        <w:t>provided for correctly rendering concepts that are being measured in ObsROs relative to PRO measures?</w:t>
      </w:r>
    </w:p>
    <w:p w:rsidR="00755D66" w:rsidRPr="0035696F" w:rsidRDefault="00755D66" w:rsidP="00755D66">
      <w:pPr>
        <w:pStyle w:val="ListParagraph"/>
        <w:numPr>
          <w:ilvl w:val="1"/>
          <w:numId w:val="1"/>
        </w:numPr>
        <w:spacing w:before="240" w:line="276" w:lineRule="auto"/>
        <w:contextualSpacing/>
      </w:pPr>
      <w:r>
        <w:t xml:space="preserve">Usually </w:t>
      </w:r>
      <w:r w:rsidRPr="0035696F">
        <w:t xml:space="preserve">more conceptual explanation or elaboration </w:t>
      </w:r>
      <w:r>
        <w:t>is provided over PRO measures</w:t>
      </w:r>
    </w:p>
    <w:p w:rsidR="00755D66" w:rsidRDefault="00755D66" w:rsidP="00755D66">
      <w:pPr>
        <w:pStyle w:val="ListParagraph"/>
        <w:numPr>
          <w:ilvl w:val="1"/>
          <w:numId w:val="1"/>
        </w:numPr>
        <w:spacing w:before="240" w:line="276" w:lineRule="auto"/>
        <w:contextualSpacing/>
      </w:pPr>
      <w:r>
        <w:t xml:space="preserve">No differences noted between conceptual explanations for ObsROs and PRO measures </w:t>
      </w:r>
    </w:p>
    <w:p w:rsidR="00755D66" w:rsidRPr="0035696F" w:rsidRDefault="00755D66" w:rsidP="00755D66">
      <w:pPr>
        <w:pStyle w:val="ListParagraph"/>
        <w:numPr>
          <w:ilvl w:val="1"/>
          <w:numId w:val="1"/>
        </w:numPr>
        <w:spacing w:before="240" w:line="276" w:lineRule="auto"/>
        <w:contextualSpacing/>
      </w:pPr>
      <w:r>
        <w:lastRenderedPageBreak/>
        <w:t xml:space="preserve">Less </w:t>
      </w:r>
      <w:r w:rsidRPr="0035696F">
        <w:t xml:space="preserve">conceptual explanation </w:t>
      </w:r>
      <w:r>
        <w:t>is usually provided for ObsROs compared to PRO measures</w:t>
      </w:r>
    </w:p>
    <w:p w:rsidR="00755D66" w:rsidRPr="00CB1DEC" w:rsidRDefault="00755D66" w:rsidP="00755D66">
      <w:pPr>
        <w:pStyle w:val="ListParagraph"/>
        <w:spacing w:before="240" w:line="276" w:lineRule="auto"/>
        <w:ind w:left="1170"/>
      </w:pPr>
    </w:p>
    <w:p w:rsidR="00755D66" w:rsidRDefault="00755D66" w:rsidP="00755D66">
      <w:pPr>
        <w:pStyle w:val="ListParagraph"/>
        <w:numPr>
          <w:ilvl w:val="0"/>
          <w:numId w:val="1"/>
        </w:numPr>
        <w:spacing w:before="240" w:after="160" w:line="276" w:lineRule="auto"/>
        <w:contextualSpacing/>
      </w:pPr>
      <w:r>
        <w:t>What steps do you feel should be included in the translation of ObsROs? (mark all that apply)</w:t>
      </w:r>
      <w:r w:rsidRPr="00CB1DEC">
        <w:t xml:space="preserve">: </w:t>
      </w:r>
    </w:p>
    <w:p w:rsidR="00755D66" w:rsidRDefault="00755D66" w:rsidP="00755D66">
      <w:pPr>
        <w:pStyle w:val="ListParagraph"/>
        <w:numPr>
          <w:ilvl w:val="1"/>
          <w:numId w:val="1"/>
        </w:numPr>
        <w:spacing w:before="240" w:after="160" w:line="276" w:lineRule="auto"/>
        <w:contextualSpacing/>
      </w:pPr>
      <w:r>
        <w:t>Creation of concept definition document</w:t>
      </w:r>
    </w:p>
    <w:p w:rsidR="00755D66" w:rsidRDefault="00755D66" w:rsidP="00755D66">
      <w:pPr>
        <w:pStyle w:val="ListParagraph"/>
        <w:numPr>
          <w:ilvl w:val="1"/>
          <w:numId w:val="1"/>
        </w:numPr>
        <w:spacing w:before="240" w:after="160" w:line="276" w:lineRule="auto"/>
        <w:contextualSpacing/>
      </w:pPr>
      <w:r>
        <w:t>Developer review of concept definition document</w:t>
      </w:r>
    </w:p>
    <w:p w:rsidR="00755D66" w:rsidRDefault="00755D66" w:rsidP="00755D66">
      <w:pPr>
        <w:pStyle w:val="ListParagraph"/>
        <w:numPr>
          <w:ilvl w:val="1"/>
          <w:numId w:val="1"/>
        </w:numPr>
        <w:spacing w:before="240" w:after="160" w:line="276" w:lineRule="auto"/>
        <w:contextualSpacing/>
      </w:pPr>
      <w:r>
        <w:t>Single forward translation</w:t>
      </w:r>
    </w:p>
    <w:p w:rsidR="00755D66" w:rsidRDefault="00755D66" w:rsidP="00755D66">
      <w:pPr>
        <w:pStyle w:val="ListParagraph"/>
        <w:numPr>
          <w:ilvl w:val="1"/>
          <w:numId w:val="1"/>
        </w:numPr>
        <w:spacing w:before="240" w:after="160" w:line="276" w:lineRule="auto"/>
        <w:contextualSpacing/>
      </w:pPr>
      <w:r>
        <w:t>Dual forward translation</w:t>
      </w:r>
    </w:p>
    <w:p w:rsidR="00755D66" w:rsidRDefault="00755D66" w:rsidP="00755D66">
      <w:pPr>
        <w:pStyle w:val="ListParagraph"/>
        <w:numPr>
          <w:ilvl w:val="1"/>
          <w:numId w:val="1"/>
        </w:numPr>
        <w:spacing w:before="240" w:after="160" w:line="276" w:lineRule="auto"/>
        <w:contextualSpacing/>
      </w:pPr>
      <w:r>
        <w:t>Reconciliation of forward translations</w:t>
      </w:r>
    </w:p>
    <w:p w:rsidR="00755D66" w:rsidRDefault="00755D66" w:rsidP="00755D66">
      <w:pPr>
        <w:pStyle w:val="ListParagraph"/>
        <w:numPr>
          <w:ilvl w:val="1"/>
          <w:numId w:val="1"/>
        </w:numPr>
        <w:spacing w:before="240" w:after="160" w:line="276" w:lineRule="auto"/>
        <w:contextualSpacing/>
      </w:pPr>
      <w:r>
        <w:t xml:space="preserve">Single back </w:t>
      </w:r>
      <w:r w:rsidRPr="00CB1DEC">
        <w:t>translatio</w:t>
      </w:r>
      <w:r>
        <w:t>n</w:t>
      </w:r>
    </w:p>
    <w:p w:rsidR="00755D66" w:rsidRDefault="00755D66" w:rsidP="00755D66">
      <w:pPr>
        <w:pStyle w:val="ListParagraph"/>
        <w:numPr>
          <w:ilvl w:val="1"/>
          <w:numId w:val="1"/>
        </w:numPr>
        <w:spacing w:before="240" w:after="160" w:line="276" w:lineRule="auto"/>
        <w:contextualSpacing/>
      </w:pPr>
      <w:r>
        <w:t>Dual back translation</w:t>
      </w:r>
    </w:p>
    <w:p w:rsidR="00755D66" w:rsidRDefault="00755D66" w:rsidP="00755D66">
      <w:pPr>
        <w:pStyle w:val="ListParagraph"/>
        <w:numPr>
          <w:ilvl w:val="1"/>
          <w:numId w:val="1"/>
        </w:numPr>
        <w:spacing w:before="240" w:after="160" w:line="276" w:lineRule="auto"/>
        <w:contextualSpacing/>
      </w:pPr>
      <w:r>
        <w:t>Project Manager review and evaluation of back translations</w:t>
      </w:r>
    </w:p>
    <w:p w:rsidR="00755D66" w:rsidRDefault="00755D66" w:rsidP="00755D66">
      <w:pPr>
        <w:pStyle w:val="ListParagraph"/>
        <w:numPr>
          <w:ilvl w:val="1"/>
          <w:numId w:val="1"/>
        </w:numPr>
        <w:spacing w:before="240" w:after="160" w:line="276" w:lineRule="auto"/>
        <w:contextualSpacing/>
      </w:pPr>
      <w:r>
        <w:t>Developer review of back translation</w:t>
      </w:r>
    </w:p>
    <w:p w:rsidR="00755D66" w:rsidRDefault="00755D66" w:rsidP="00755D66">
      <w:pPr>
        <w:pStyle w:val="ListParagraph"/>
        <w:numPr>
          <w:ilvl w:val="1"/>
          <w:numId w:val="1"/>
        </w:numPr>
        <w:spacing w:before="240" w:after="160" w:line="276" w:lineRule="auto"/>
        <w:contextualSpacing/>
      </w:pPr>
      <w:r>
        <w:t>Client subsidiary review of translation (i.e. in-country review by a study physician or by the on-site field coordinator)</w:t>
      </w:r>
    </w:p>
    <w:p w:rsidR="00755D66" w:rsidRDefault="00755D66" w:rsidP="00755D66">
      <w:pPr>
        <w:pStyle w:val="ListParagraph"/>
        <w:numPr>
          <w:ilvl w:val="1"/>
          <w:numId w:val="1"/>
        </w:numPr>
        <w:spacing w:before="240" w:after="160" w:line="276" w:lineRule="auto"/>
        <w:contextualSpacing/>
      </w:pPr>
      <w:r>
        <w:t>Clinician review (not by client affiliate)</w:t>
      </w:r>
    </w:p>
    <w:p w:rsidR="00755D66" w:rsidRDefault="00755D66" w:rsidP="00755D66">
      <w:pPr>
        <w:pStyle w:val="ListParagraph"/>
        <w:numPr>
          <w:ilvl w:val="1"/>
          <w:numId w:val="1"/>
        </w:numPr>
        <w:spacing w:before="240" w:after="160" w:line="276" w:lineRule="auto"/>
        <w:contextualSpacing/>
      </w:pPr>
      <w:r>
        <w:t>Proofreading</w:t>
      </w:r>
    </w:p>
    <w:p w:rsidR="00755D66" w:rsidRDefault="00755D66" w:rsidP="00755D66">
      <w:pPr>
        <w:pStyle w:val="ListParagraph"/>
        <w:numPr>
          <w:ilvl w:val="1"/>
          <w:numId w:val="1"/>
        </w:numPr>
        <w:spacing w:before="240" w:after="160" w:line="276" w:lineRule="auto"/>
        <w:contextualSpacing/>
      </w:pPr>
      <w:r w:rsidRPr="006F0D1A">
        <w:t>Other (Please specify:</w:t>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t>____________________________________________________)</w:t>
      </w:r>
    </w:p>
    <w:p w:rsidR="00755D66" w:rsidRPr="00CB1DEC" w:rsidRDefault="00755D66" w:rsidP="00755D66">
      <w:pPr>
        <w:pStyle w:val="ListParagraph"/>
        <w:spacing w:before="240" w:after="160" w:line="276" w:lineRule="auto"/>
        <w:ind w:left="1170"/>
        <w:contextualSpacing/>
      </w:pPr>
    </w:p>
    <w:p w:rsidR="00755D66" w:rsidRDefault="00755D66" w:rsidP="00755D66">
      <w:pPr>
        <w:pStyle w:val="ListParagraph"/>
        <w:numPr>
          <w:ilvl w:val="0"/>
          <w:numId w:val="1"/>
        </w:numPr>
        <w:spacing w:before="240" w:line="276" w:lineRule="auto"/>
        <w:contextualSpacing/>
      </w:pPr>
      <w:r>
        <w:t>Are there any differences in the guidance you provide to translators or reviewers regarding best practices for translation and linguistic validation when working with ObsRO measures vs PRO measures?</w:t>
      </w:r>
    </w:p>
    <w:p w:rsidR="00755D66" w:rsidRDefault="00755D66" w:rsidP="00755D66">
      <w:pPr>
        <w:pStyle w:val="ListParagraph"/>
        <w:numPr>
          <w:ilvl w:val="1"/>
          <w:numId w:val="1"/>
        </w:numPr>
        <w:spacing w:before="240" w:line="276" w:lineRule="auto"/>
        <w:contextualSpacing/>
      </w:pPr>
      <w:r>
        <w:t xml:space="preserve">Yes </w:t>
      </w:r>
    </w:p>
    <w:p w:rsidR="00755D66" w:rsidRDefault="00755D66" w:rsidP="00755D66">
      <w:pPr>
        <w:pStyle w:val="ListParagraph"/>
        <w:numPr>
          <w:ilvl w:val="1"/>
          <w:numId w:val="1"/>
        </w:numPr>
        <w:spacing w:before="240" w:line="276" w:lineRule="auto"/>
        <w:contextualSpacing/>
      </w:pPr>
      <w:r>
        <w:t>No</w:t>
      </w:r>
    </w:p>
    <w:p w:rsidR="00755D66" w:rsidRDefault="00755D66" w:rsidP="00755D66">
      <w:pPr>
        <w:spacing w:before="240" w:line="276" w:lineRule="auto"/>
        <w:contextualSpacing/>
      </w:pPr>
    </w:p>
    <w:p w:rsidR="00755D66" w:rsidRDefault="00755D66" w:rsidP="00755D66">
      <w:pPr>
        <w:spacing w:before="240" w:line="276" w:lineRule="auto"/>
        <w:contextualSpacing/>
      </w:pPr>
      <w:r>
        <w:t>Please explain your answer in a sentence or two:</w:t>
      </w:r>
    </w:p>
    <w:p w:rsidR="00755D66" w:rsidRDefault="00755D66" w:rsidP="00755D66">
      <w:pPr>
        <w:spacing w:before="240" w:line="276" w:lineRule="auto"/>
      </w:pPr>
    </w:p>
    <w:p w:rsidR="00755D66" w:rsidRPr="0066075E" w:rsidRDefault="00755D66" w:rsidP="00755D66">
      <w:pPr>
        <w:spacing w:before="240" w:after="0" w:line="276" w:lineRule="auto"/>
        <w:rPr>
          <w:b/>
          <w:bCs/>
        </w:rPr>
      </w:pPr>
      <w:r>
        <w:rPr>
          <w:b/>
          <w:bCs/>
        </w:rPr>
        <w:t>Recruitment and Cognitive Debriefing Interview Differences</w:t>
      </w:r>
    </w:p>
    <w:p w:rsidR="00755D66" w:rsidRDefault="00755D66" w:rsidP="00755D66">
      <w:pPr>
        <w:pStyle w:val="ListParagraph"/>
        <w:numPr>
          <w:ilvl w:val="0"/>
          <w:numId w:val="1"/>
        </w:numPr>
        <w:spacing w:before="240" w:after="160" w:line="276" w:lineRule="auto"/>
        <w:contextualSpacing/>
      </w:pPr>
      <w:r w:rsidRPr="00CB1DEC">
        <w:t>When completing cognitive debriefing/pilot testing interviews</w:t>
      </w:r>
      <w:r>
        <w:t xml:space="preserve"> for an ObsRO</w:t>
      </w:r>
      <w:r w:rsidRPr="00CB1DEC">
        <w:t xml:space="preserve">, please select </w:t>
      </w:r>
      <w:r>
        <w:t xml:space="preserve">all of </w:t>
      </w:r>
      <w:r w:rsidRPr="00CB1DEC">
        <w:t xml:space="preserve">the process steps </w:t>
      </w:r>
      <w:r>
        <w:t xml:space="preserve">you would generally include: </w:t>
      </w:r>
    </w:p>
    <w:p w:rsidR="00755D66" w:rsidRDefault="00755D66" w:rsidP="00755D66">
      <w:pPr>
        <w:pStyle w:val="ListParagraph"/>
        <w:spacing w:before="240" w:line="276" w:lineRule="auto"/>
        <w:ind w:left="1170"/>
      </w:pPr>
    </w:p>
    <w:p w:rsidR="00755D66" w:rsidRDefault="00755D66" w:rsidP="00755D66">
      <w:pPr>
        <w:pStyle w:val="ListParagraph"/>
        <w:numPr>
          <w:ilvl w:val="0"/>
          <w:numId w:val="2"/>
        </w:numPr>
        <w:spacing w:before="240" w:after="160" w:line="276" w:lineRule="auto"/>
        <w:contextualSpacing/>
      </w:pPr>
      <w:r>
        <w:t>C</w:t>
      </w:r>
      <w:r w:rsidRPr="00CB1DEC">
        <w:t>ognitive</w:t>
      </w:r>
      <w:r>
        <w:t xml:space="preserve"> debriefing interviews with </w:t>
      </w:r>
      <w:r w:rsidRPr="00CB1DEC">
        <w:t>patient</w:t>
      </w:r>
      <w:r>
        <w:t xml:space="preserve">s </w:t>
      </w:r>
    </w:p>
    <w:p w:rsidR="00755D66" w:rsidRDefault="00755D66" w:rsidP="00755D66">
      <w:pPr>
        <w:pStyle w:val="ListParagraph"/>
        <w:numPr>
          <w:ilvl w:val="0"/>
          <w:numId w:val="2"/>
        </w:numPr>
        <w:spacing w:before="240" w:after="160" w:line="276" w:lineRule="auto"/>
        <w:contextualSpacing/>
      </w:pPr>
      <w:r>
        <w:t>C</w:t>
      </w:r>
      <w:r w:rsidRPr="00CB1DEC">
        <w:t xml:space="preserve">ognitive debriefing interviews with the </w:t>
      </w:r>
      <w:r>
        <w:t xml:space="preserve">patients’ </w:t>
      </w:r>
      <w:r w:rsidRPr="00CB1DEC">
        <w:t>caregiver</w:t>
      </w:r>
      <w:r>
        <w:t>s</w:t>
      </w:r>
    </w:p>
    <w:p w:rsidR="00755D66" w:rsidRDefault="00755D66" w:rsidP="00755D66">
      <w:pPr>
        <w:pStyle w:val="ListParagraph"/>
        <w:numPr>
          <w:ilvl w:val="0"/>
          <w:numId w:val="2"/>
        </w:numPr>
        <w:spacing w:before="240" w:after="160" w:line="276" w:lineRule="auto"/>
        <w:contextualSpacing/>
      </w:pPr>
      <w:r>
        <w:t>Cognitive interviews with other observers of the patients</w:t>
      </w:r>
    </w:p>
    <w:p w:rsidR="00755D66" w:rsidRDefault="00755D66" w:rsidP="00755D66">
      <w:pPr>
        <w:pStyle w:val="ListParagraph"/>
        <w:numPr>
          <w:ilvl w:val="0"/>
          <w:numId w:val="2"/>
        </w:numPr>
        <w:spacing w:before="240" w:after="160" w:line="276" w:lineRule="auto"/>
        <w:contextualSpacing/>
      </w:pPr>
      <w:r>
        <w:t>Cognitive debriefing interviews with “healthy” subjects (those without a particular disease or illness)</w:t>
      </w:r>
    </w:p>
    <w:p w:rsidR="00755D66" w:rsidRDefault="00755D66" w:rsidP="00755D66">
      <w:pPr>
        <w:pStyle w:val="ListParagraph"/>
        <w:numPr>
          <w:ilvl w:val="0"/>
          <w:numId w:val="2"/>
        </w:numPr>
        <w:spacing w:before="240" w:after="160" w:line="276" w:lineRule="auto"/>
        <w:contextualSpacing/>
      </w:pPr>
      <w:r>
        <w:t>Administration of follow-up probe questions (developed internally)</w:t>
      </w:r>
    </w:p>
    <w:p w:rsidR="00755D66" w:rsidRDefault="00755D66" w:rsidP="00755D66">
      <w:pPr>
        <w:pStyle w:val="ListParagraph"/>
        <w:numPr>
          <w:ilvl w:val="0"/>
          <w:numId w:val="2"/>
        </w:numPr>
        <w:spacing w:before="240" w:after="160" w:line="276" w:lineRule="auto"/>
        <w:contextualSpacing/>
      </w:pPr>
      <w:r>
        <w:t>Administration of follow-up probe questions (provided by developer or sponsor)</w:t>
      </w:r>
    </w:p>
    <w:p w:rsidR="00755D66" w:rsidRDefault="00755D66" w:rsidP="00755D66">
      <w:pPr>
        <w:pStyle w:val="ListParagraph"/>
        <w:numPr>
          <w:ilvl w:val="0"/>
          <w:numId w:val="2"/>
        </w:numPr>
        <w:spacing w:before="240" w:after="160" w:line="276" w:lineRule="auto"/>
        <w:contextualSpacing/>
      </w:pPr>
      <w:r>
        <w:t>Review of cognitive debriefing methodology by developer or sponsor prior to interviews</w:t>
      </w:r>
    </w:p>
    <w:p w:rsidR="00755D66" w:rsidRDefault="00755D66" w:rsidP="00755D66">
      <w:pPr>
        <w:pStyle w:val="ListParagraph"/>
        <w:numPr>
          <w:ilvl w:val="0"/>
          <w:numId w:val="2"/>
        </w:numPr>
        <w:spacing w:before="240" w:after="160" w:line="276" w:lineRule="auto"/>
        <w:contextualSpacing/>
      </w:pPr>
      <w:r>
        <w:lastRenderedPageBreak/>
        <w:t>Review of cognitive debriefing methodology data by developer or sponsor prior to translation delivery</w:t>
      </w:r>
    </w:p>
    <w:p w:rsidR="00755D66" w:rsidRDefault="00755D66" w:rsidP="00755D66">
      <w:pPr>
        <w:pStyle w:val="ListParagraph"/>
        <w:numPr>
          <w:ilvl w:val="0"/>
          <w:numId w:val="2"/>
        </w:numPr>
        <w:spacing w:before="240" w:after="160" w:line="276" w:lineRule="auto"/>
        <w:contextualSpacing/>
      </w:pPr>
      <w:r>
        <w:t>Developer review of cognitive interview results</w:t>
      </w:r>
    </w:p>
    <w:p w:rsidR="00755D66" w:rsidRDefault="00755D66" w:rsidP="00755D66">
      <w:pPr>
        <w:pStyle w:val="ListParagraph"/>
        <w:spacing w:before="240" w:line="276" w:lineRule="auto"/>
        <w:ind w:left="630"/>
      </w:pPr>
    </w:p>
    <w:p w:rsidR="00755D66" w:rsidRDefault="00755D66" w:rsidP="00755D66">
      <w:pPr>
        <w:pStyle w:val="ListParagraph"/>
        <w:numPr>
          <w:ilvl w:val="0"/>
          <w:numId w:val="1"/>
        </w:numPr>
        <w:spacing w:before="240" w:line="276" w:lineRule="auto"/>
        <w:contextualSpacing/>
      </w:pPr>
      <w:r>
        <w:t>Which types of observers have you encountered in ObsRO questionnaires? (Please select all that apply.)</w:t>
      </w:r>
    </w:p>
    <w:p w:rsidR="00755D66" w:rsidRPr="00655034" w:rsidRDefault="00755D66" w:rsidP="00755D66">
      <w:pPr>
        <w:pStyle w:val="ListParagraph"/>
        <w:numPr>
          <w:ilvl w:val="1"/>
          <w:numId w:val="1"/>
        </w:numPr>
        <w:spacing w:before="240" w:line="276" w:lineRule="auto"/>
        <w:contextualSpacing/>
      </w:pPr>
      <w:r w:rsidRPr="00655034">
        <w:t>Caregivers (unpaid)</w:t>
      </w:r>
    </w:p>
    <w:p w:rsidR="00755D66" w:rsidRPr="00655034" w:rsidRDefault="00755D66" w:rsidP="00755D66">
      <w:pPr>
        <w:pStyle w:val="ListParagraph"/>
        <w:numPr>
          <w:ilvl w:val="1"/>
          <w:numId w:val="1"/>
        </w:numPr>
        <w:spacing w:before="240" w:line="276" w:lineRule="auto"/>
        <w:contextualSpacing/>
      </w:pPr>
      <w:r w:rsidRPr="00655034">
        <w:t>Caregivers (paid)</w:t>
      </w:r>
    </w:p>
    <w:p w:rsidR="00755D66" w:rsidRPr="00655034" w:rsidRDefault="00755D66" w:rsidP="00755D66">
      <w:pPr>
        <w:pStyle w:val="ListParagraph"/>
        <w:numPr>
          <w:ilvl w:val="1"/>
          <w:numId w:val="1"/>
        </w:numPr>
        <w:spacing w:before="240" w:line="276" w:lineRule="auto"/>
        <w:contextualSpacing/>
      </w:pPr>
      <w:r w:rsidRPr="00655034">
        <w:t>Parents</w:t>
      </w:r>
    </w:p>
    <w:p w:rsidR="00755D66" w:rsidRPr="00655034" w:rsidRDefault="00755D66" w:rsidP="00755D66">
      <w:pPr>
        <w:pStyle w:val="ListParagraph"/>
        <w:numPr>
          <w:ilvl w:val="1"/>
          <w:numId w:val="1"/>
        </w:numPr>
        <w:spacing w:before="240" w:line="276" w:lineRule="auto"/>
        <w:contextualSpacing/>
      </w:pPr>
      <w:r w:rsidRPr="00655034">
        <w:t>Spouses</w:t>
      </w:r>
    </w:p>
    <w:p w:rsidR="00755D66" w:rsidRPr="00655034" w:rsidRDefault="00755D66" w:rsidP="00755D66">
      <w:pPr>
        <w:pStyle w:val="ListParagraph"/>
        <w:numPr>
          <w:ilvl w:val="1"/>
          <w:numId w:val="1"/>
        </w:numPr>
        <w:spacing w:before="240" w:line="276" w:lineRule="auto"/>
        <w:contextualSpacing/>
      </w:pPr>
      <w:r w:rsidRPr="00655034">
        <w:t>Teachers</w:t>
      </w:r>
    </w:p>
    <w:p w:rsidR="00755D66" w:rsidRDefault="00755D66" w:rsidP="00755D66">
      <w:pPr>
        <w:pStyle w:val="ListParagraph"/>
        <w:numPr>
          <w:ilvl w:val="1"/>
          <w:numId w:val="1"/>
        </w:numPr>
        <w:spacing w:before="240" w:line="276" w:lineRule="auto"/>
        <w:contextualSpacing/>
      </w:pPr>
      <w:r w:rsidRPr="00D9585E">
        <w:t>Other (Please specify:__________________________________________)</w:t>
      </w:r>
    </w:p>
    <w:p w:rsidR="00755D66" w:rsidRPr="00D9585E" w:rsidRDefault="00755D66" w:rsidP="00755D66">
      <w:pPr>
        <w:pStyle w:val="ListParagraph"/>
        <w:spacing w:before="240" w:line="276" w:lineRule="auto"/>
        <w:ind w:left="1170"/>
        <w:contextualSpacing/>
      </w:pPr>
    </w:p>
    <w:p w:rsidR="00755D66" w:rsidRPr="00B221CD" w:rsidRDefault="00755D66" w:rsidP="00755D66">
      <w:pPr>
        <w:pStyle w:val="ListParagraph"/>
        <w:numPr>
          <w:ilvl w:val="0"/>
          <w:numId w:val="1"/>
        </w:numPr>
        <w:spacing w:before="240" w:line="276" w:lineRule="auto"/>
        <w:contextualSpacing/>
      </w:pPr>
      <w:r w:rsidRPr="00B221CD">
        <w:t>When an ObsRO has multiple possible types of observers indicated (e.g. a parent, sibling, OR spouse could answer the questionnaire), with whom do you perform cognitive debriefing interviews?</w:t>
      </w:r>
    </w:p>
    <w:p w:rsidR="00755D66" w:rsidRPr="00B221CD" w:rsidRDefault="00755D66" w:rsidP="00755D66">
      <w:pPr>
        <w:pStyle w:val="ListParagraph"/>
        <w:numPr>
          <w:ilvl w:val="1"/>
          <w:numId w:val="1"/>
        </w:numPr>
        <w:spacing w:before="240" w:line="276" w:lineRule="auto"/>
        <w:contextualSpacing/>
      </w:pPr>
      <w:r w:rsidRPr="00B221CD">
        <w:t xml:space="preserve">Consistently use only one type of observer </w:t>
      </w:r>
    </w:p>
    <w:p w:rsidR="00755D66" w:rsidRPr="00B221CD" w:rsidRDefault="00755D66" w:rsidP="00755D66">
      <w:pPr>
        <w:pStyle w:val="ListParagraph"/>
        <w:numPr>
          <w:ilvl w:val="1"/>
          <w:numId w:val="1"/>
        </w:numPr>
        <w:spacing w:before="240" w:line="276" w:lineRule="auto"/>
        <w:contextualSpacing/>
      </w:pPr>
      <w:r>
        <w:t>Use</w:t>
      </w:r>
      <w:r w:rsidRPr="00B221CD">
        <w:t xml:space="preserve"> observers based on which type is most available</w:t>
      </w:r>
    </w:p>
    <w:p w:rsidR="00755D66" w:rsidRPr="00B221CD" w:rsidRDefault="00755D66" w:rsidP="00755D66">
      <w:pPr>
        <w:pStyle w:val="ListParagraph"/>
        <w:numPr>
          <w:ilvl w:val="1"/>
          <w:numId w:val="1"/>
        </w:numPr>
        <w:spacing w:before="240" w:line="276" w:lineRule="auto"/>
        <w:contextualSpacing/>
      </w:pPr>
      <w:r w:rsidRPr="00B221CD">
        <w:t xml:space="preserve">Try to </w:t>
      </w:r>
      <w:r>
        <w:t>use</w:t>
      </w:r>
      <w:r w:rsidRPr="00B221CD">
        <w:t xml:space="preserve"> all types of observers, but it’s not mandatory</w:t>
      </w:r>
    </w:p>
    <w:p w:rsidR="00755D66" w:rsidRDefault="00755D66" w:rsidP="00755D66">
      <w:pPr>
        <w:pStyle w:val="ListParagraph"/>
        <w:numPr>
          <w:ilvl w:val="1"/>
          <w:numId w:val="1"/>
        </w:numPr>
        <w:spacing w:before="240" w:line="276" w:lineRule="auto"/>
        <w:contextualSpacing/>
      </w:pPr>
      <w:r w:rsidRPr="00B221CD">
        <w:t xml:space="preserve">Mandatorily </w:t>
      </w:r>
      <w:r>
        <w:t>use</w:t>
      </w:r>
      <w:r w:rsidRPr="00B221CD">
        <w:t xml:space="preserve"> all potential types of observers</w:t>
      </w:r>
    </w:p>
    <w:p w:rsidR="00755D66" w:rsidRDefault="00755D66" w:rsidP="00755D66">
      <w:pPr>
        <w:pStyle w:val="ListParagraph"/>
        <w:spacing w:before="240" w:line="276" w:lineRule="auto"/>
        <w:ind w:left="1170"/>
        <w:contextualSpacing/>
      </w:pPr>
    </w:p>
    <w:p w:rsidR="00755D66" w:rsidRDefault="00755D66" w:rsidP="00755D66">
      <w:pPr>
        <w:pStyle w:val="ListParagraph"/>
        <w:numPr>
          <w:ilvl w:val="0"/>
          <w:numId w:val="1"/>
        </w:numPr>
        <w:spacing w:before="240" w:line="276" w:lineRule="auto"/>
        <w:contextualSpacing/>
      </w:pPr>
      <w:r>
        <w:t xml:space="preserve">When recruiting observers (parents, caregivers, etc.) for cognitive debriefing interviews involving ObsRO measures, do you place a restriction on the maximum amount of time since the respondent last observed the subject’s behavior? </w:t>
      </w:r>
    </w:p>
    <w:p w:rsidR="00755D66" w:rsidRDefault="00755D66" w:rsidP="00755D66">
      <w:pPr>
        <w:pStyle w:val="ListParagraph"/>
        <w:numPr>
          <w:ilvl w:val="1"/>
          <w:numId w:val="1"/>
        </w:numPr>
        <w:spacing w:before="240" w:line="276" w:lineRule="auto"/>
        <w:contextualSpacing/>
      </w:pPr>
      <w:r>
        <w:t xml:space="preserve">Yes </w:t>
      </w:r>
    </w:p>
    <w:p w:rsidR="00755D66" w:rsidRDefault="00755D66" w:rsidP="00755D66">
      <w:pPr>
        <w:pStyle w:val="ListParagraph"/>
        <w:numPr>
          <w:ilvl w:val="1"/>
          <w:numId w:val="1"/>
        </w:numPr>
        <w:spacing w:before="240" w:line="276" w:lineRule="auto"/>
        <w:contextualSpacing/>
      </w:pPr>
      <w:r>
        <w:t>No</w:t>
      </w:r>
    </w:p>
    <w:p w:rsidR="00755D66" w:rsidRDefault="00755D66" w:rsidP="00755D66">
      <w:pPr>
        <w:pStyle w:val="ListParagraph"/>
        <w:spacing w:before="240" w:line="276" w:lineRule="auto"/>
        <w:ind w:left="1170"/>
      </w:pPr>
    </w:p>
    <w:p w:rsidR="00755D66" w:rsidRDefault="00755D66" w:rsidP="00755D66">
      <w:pPr>
        <w:tabs>
          <w:tab w:val="left" w:pos="630"/>
          <w:tab w:val="left" w:pos="810"/>
        </w:tabs>
        <w:spacing w:after="0"/>
        <w:ind w:left="630" w:hanging="360"/>
      </w:pPr>
      <w:r>
        <w:t xml:space="preserve">10a. </w:t>
      </w:r>
      <w:r w:rsidRPr="002F523B">
        <w:rPr>
          <w:b/>
          <w:bCs/>
        </w:rPr>
        <w:t>If yes</w:t>
      </w:r>
      <w:r>
        <w:t>, what is the maximum amount of time allowed since the respondent last observed the subject’s behavior?</w:t>
      </w:r>
    </w:p>
    <w:p w:rsidR="00755D66" w:rsidRDefault="00755D66" w:rsidP="00755D66">
      <w:pPr>
        <w:tabs>
          <w:tab w:val="left" w:pos="630"/>
          <w:tab w:val="left" w:pos="810"/>
        </w:tabs>
        <w:spacing w:after="0"/>
        <w:ind w:left="630" w:hanging="360"/>
      </w:pPr>
      <w:r>
        <w:rPr>
          <w:noProof/>
        </w:rPr>
        <mc:AlternateContent>
          <mc:Choice Requires="wps">
            <w:drawing>
              <wp:anchor distT="0" distB="0" distL="114300" distR="114300" simplePos="0" relativeHeight="251660288" behindDoc="0" locked="0" layoutInCell="1" allowOverlap="1" wp14:anchorId="6B214C41" wp14:editId="77775850">
                <wp:simplePos x="0" y="0"/>
                <wp:positionH relativeFrom="column">
                  <wp:posOffset>714375</wp:posOffset>
                </wp:positionH>
                <wp:positionV relativeFrom="paragraph">
                  <wp:posOffset>106045</wp:posOffset>
                </wp:positionV>
                <wp:extent cx="742950" cy="3619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742950"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5D66" w:rsidRDefault="00755D66" w:rsidP="00755D66">
                            <w:r>
                              <w:t># 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14C41" id="_x0000_t202" coordsize="21600,21600" o:spt="202" path="m,l,21600r21600,l21600,xe">
                <v:stroke joinstyle="miter"/>
                <v:path gradientshapeok="t" o:connecttype="rect"/>
              </v:shapetype>
              <v:shape id="Text Box 4" o:spid="_x0000_s1026" type="#_x0000_t202" style="position:absolute;left:0;text-align:left;margin-left:56.25pt;margin-top:8.35pt;width:58.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" fillcolor="white [3201]" strokeweight=".5pt">
                <v:textbox>
                  <w:txbxContent>
                    <w:p w:rsidR="00755D66" w:rsidRDefault="00755D66" w:rsidP="00755D66">
                      <w:r>
                        <w:t># field</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883FB43" wp14:editId="3A4AF91B">
                <wp:simplePos x="0" y="0"/>
                <wp:positionH relativeFrom="column">
                  <wp:posOffset>1562100</wp:posOffset>
                </wp:positionH>
                <wp:positionV relativeFrom="paragraph">
                  <wp:posOffset>67945</wp:posOffset>
                </wp:positionV>
                <wp:extent cx="1971675" cy="9906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971675"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5D66" w:rsidRDefault="00755D66" w:rsidP="00755D66">
                            <w:r>
                              <w:t>Dropdown box:</w:t>
                            </w:r>
                          </w:p>
                          <w:p w:rsidR="00755D66" w:rsidRDefault="00755D66" w:rsidP="00755D66">
                            <w:pPr>
                              <w:spacing w:after="0"/>
                            </w:pPr>
                            <w:r>
                              <w:t>Weeks</w:t>
                            </w:r>
                          </w:p>
                          <w:p w:rsidR="00755D66" w:rsidRDefault="00755D66" w:rsidP="00755D66">
                            <w:pPr>
                              <w:spacing w:after="0"/>
                            </w:pPr>
                            <w:r>
                              <w:t>Months</w:t>
                            </w:r>
                          </w:p>
                          <w:p w:rsidR="00755D66" w:rsidRDefault="00755D66" w:rsidP="00755D66">
                            <w:pPr>
                              <w:spacing w:after="0"/>
                            </w:pPr>
                            <w:r>
                              <w:t>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3FB43" id="Text Box 3" o:spid="_x0000_s1027" type="#_x0000_t202" style="position:absolute;left:0;text-align:left;margin-left:123pt;margin-top:5.35pt;width:155.2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" fillcolor="white [3201]" strokeweight=".5pt">
                <v:textbox>
                  <w:txbxContent>
                    <w:p w:rsidR="00755D66" w:rsidRDefault="00755D66" w:rsidP="00755D66">
                      <w:r>
                        <w:t>Dropdown box:</w:t>
                      </w:r>
                    </w:p>
                    <w:p w:rsidR="00755D66" w:rsidRDefault="00755D66" w:rsidP="00755D66">
                      <w:pPr>
                        <w:spacing w:after="0"/>
                      </w:pPr>
                      <w:r>
                        <w:t>Weeks</w:t>
                      </w:r>
                    </w:p>
                    <w:p w:rsidR="00755D66" w:rsidRDefault="00755D66" w:rsidP="00755D66">
                      <w:pPr>
                        <w:spacing w:after="0"/>
                      </w:pPr>
                      <w:r>
                        <w:t>Months</w:t>
                      </w:r>
                    </w:p>
                    <w:p w:rsidR="00755D66" w:rsidRDefault="00755D66" w:rsidP="00755D66">
                      <w:pPr>
                        <w:spacing w:after="0"/>
                      </w:pPr>
                      <w:r>
                        <w:t>Years</w:t>
                      </w:r>
                    </w:p>
                  </w:txbxContent>
                </v:textbox>
              </v:shape>
            </w:pict>
          </mc:Fallback>
        </mc:AlternateContent>
      </w:r>
    </w:p>
    <w:p w:rsidR="00755D66" w:rsidRDefault="00755D66" w:rsidP="00755D66">
      <w:pPr>
        <w:tabs>
          <w:tab w:val="left" w:pos="630"/>
          <w:tab w:val="left" w:pos="810"/>
        </w:tabs>
        <w:spacing w:after="0"/>
        <w:ind w:left="630" w:hanging="360"/>
      </w:pPr>
    </w:p>
    <w:p w:rsidR="00755D66" w:rsidRDefault="00755D66" w:rsidP="00755D66">
      <w:pPr>
        <w:tabs>
          <w:tab w:val="left" w:pos="630"/>
          <w:tab w:val="left" w:pos="810"/>
        </w:tabs>
        <w:spacing w:after="0"/>
        <w:ind w:left="630" w:hanging="360"/>
      </w:pPr>
    </w:p>
    <w:p w:rsidR="00755D66" w:rsidRDefault="00755D66" w:rsidP="00755D66">
      <w:pPr>
        <w:tabs>
          <w:tab w:val="left" w:pos="630"/>
          <w:tab w:val="left" w:pos="810"/>
        </w:tabs>
        <w:spacing w:after="0"/>
        <w:ind w:left="630" w:hanging="360"/>
      </w:pPr>
    </w:p>
    <w:p w:rsidR="00755D66" w:rsidRDefault="00755D66" w:rsidP="00755D66">
      <w:pPr>
        <w:tabs>
          <w:tab w:val="left" w:pos="630"/>
          <w:tab w:val="left" w:pos="810"/>
        </w:tabs>
        <w:spacing w:after="0"/>
        <w:ind w:left="630" w:hanging="360"/>
      </w:pPr>
    </w:p>
    <w:p w:rsidR="00755D66" w:rsidRDefault="00755D66" w:rsidP="00755D66">
      <w:pPr>
        <w:tabs>
          <w:tab w:val="left" w:pos="630"/>
          <w:tab w:val="left" w:pos="810"/>
        </w:tabs>
        <w:spacing w:after="0"/>
        <w:ind w:left="630" w:hanging="360"/>
      </w:pPr>
    </w:p>
    <w:p w:rsidR="00755D66" w:rsidRDefault="00755D66" w:rsidP="00755D66">
      <w:pPr>
        <w:tabs>
          <w:tab w:val="left" w:pos="630"/>
          <w:tab w:val="left" w:pos="810"/>
        </w:tabs>
        <w:spacing w:after="0"/>
        <w:ind w:left="630" w:hanging="360"/>
      </w:pPr>
    </w:p>
    <w:p w:rsidR="00755D66" w:rsidRDefault="00755D66" w:rsidP="00755D66">
      <w:pPr>
        <w:pStyle w:val="ListParagraph"/>
        <w:numPr>
          <w:ilvl w:val="0"/>
          <w:numId w:val="1"/>
        </w:numPr>
        <w:spacing w:before="240" w:line="276" w:lineRule="auto"/>
        <w:contextualSpacing/>
      </w:pPr>
      <w:r>
        <w:t>Are there any special considerations you would recommend when interviewing parent and caregiver observers? (Please select all that apply.)</w:t>
      </w:r>
    </w:p>
    <w:p w:rsidR="00755D66" w:rsidRDefault="00755D66" w:rsidP="00755D66">
      <w:pPr>
        <w:spacing w:before="240" w:after="0" w:line="276" w:lineRule="auto"/>
        <w:sectPr w:rsidR="00755D66">
          <w:pgSz w:w="12240" w:h="15840"/>
          <w:pgMar w:top="1440" w:right="1440" w:bottom="1440" w:left="1440" w:header="720" w:footer="720" w:gutter="0"/>
          <w:cols w:space="720"/>
          <w:docGrid w:linePitch="360"/>
        </w:sectPr>
      </w:pPr>
    </w:p>
    <w:p w:rsidR="00755D66" w:rsidRPr="002F523B" w:rsidRDefault="00755D66" w:rsidP="00755D66">
      <w:pPr>
        <w:spacing w:before="240" w:after="0" w:line="276" w:lineRule="auto"/>
        <w:ind w:left="810"/>
        <w:rPr>
          <w:b/>
          <w:bCs/>
        </w:rPr>
      </w:pPr>
      <w:r>
        <w:rPr>
          <w:b/>
          <w:bCs/>
        </w:rPr>
        <w:lastRenderedPageBreak/>
        <w:t>Parent ObsROs</w:t>
      </w:r>
    </w:p>
    <w:p w:rsidR="00755D66" w:rsidRDefault="00755D66" w:rsidP="00755D66">
      <w:pPr>
        <w:pStyle w:val="ListParagraph"/>
        <w:numPr>
          <w:ilvl w:val="1"/>
          <w:numId w:val="1"/>
        </w:numPr>
        <w:spacing w:before="240" w:line="276" w:lineRule="auto"/>
        <w:contextualSpacing/>
      </w:pPr>
      <w:r>
        <w:lastRenderedPageBreak/>
        <w:t xml:space="preserve">In-person interviews, child </w:t>
      </w:r>
      <w:r w:rsidRPr="00B0215A">
        <w:rPr>
          <w:b/>
          <w:bCs/>
        </w:rPr>
        <w:t>in</w:t>
      </w:r>
      <w:r>
        <w:t xml:space="preserve"> the room with parent</w:t>
      </w:r>
    </w:p>
    <w:p w:rsidR="00755D66" w:rsidRDefault="00755D66" w:rsidP="00755D66">
      <w:pPr>
        <w:pStyle w:val="ListParagraph"/>
        <w:numPr>
          <w:ilvl w:val="1"/>
          <w:numId w:val="1"/>
        </w:numPr>
        <w:spacing w:before="240" w:line="276" w:lineRule="auto"/>
        <w:contextualSpacing/>
      </w:pPr>
      <w:r>
        <w:lastRenderedPageBreak/>
        <w:t xml:space="preserve">In-person interviews, child </w:t>
      </w:r>
      <w:r w:rsidRPr="00B0215A">
        <w:rPr>
          <w:b/>
          <w:bCs/>
        </w:rPr>
        <w:t>not in</w:t>
      </w:r>
      <w:r>
        <w:t xml:space="preserve"> the room with parent</w:t>
      </w:r>
    </w:p>
    <w:p w:rsidR="00755D66" w:rsidRDefault="00755D66" w:rsidP="00755D66">
      <w:pPr>
        <w:pStyle w:val="ListParagraph"/>
        <w:numPr>
          <w:ilvl w:val="1"/>
          <w:numId w:val="1"/>
        </w:numPr>
        <w:spacing w:before="240" w:line="276" w:lineRule="auto"/>
        <w:contextualSpacing/>
      </w:pPr>
      <w:r>
        <w:t xml:space="preserve">Telephone interviews, child </w:t>
      </w:r>
      <w:r w:rsidRPr="00B0215A">
        <w:rPr>
          <w:b/>
          <w:bCs/>
        </w:rPr>
        <w:t>in</w:t>
      </w:r>
      <w:r>
        <w:t xml:space="preserve"> the room with parent</w:t>
      </w:r>
    </w:p>
    <w:p w:rsidR="00755D66" w:rsidRDefault="00755D66" w:rsidP="00755D66">
      <w:pPr>
        <w:pStyle w:val="ListParagraph"/>
        <w:numPr>
          <w:ilvl w:val="1"/>
          <w:numId w:val="1"/>
        </w:numPr>
        <w:spacing w:before="240" w:line="276" w:lineRule="auto"/>
        <w:contextualSpacing/>
      </w:pPr>
      <w:r w:rsidRPr="005C54A0">
        <w:t>Telephone</w:t>
      </w:r>
      <w:r>
        <w:t xml:space="preserve"> interviews, child </w:t>
      </w:r>
      <w:r w:rsidRPr="005C54A0">
        <w:rPr>
          <w:b/>
          <w:bCs/>
        </w:rPr>
        <w:t>not in</w:t>
      </w:r>
      <w:r>
        <w:t xml:space="preserve"> the room with parent</w:t>
      </w:r>
    </w:p>
    <w:p w:rsidR="00755D66" w:rsidRDefault="00755D66" w:rsidP="00755D66">
      <w:pPr>
        <w:pStyle w:val="ListParagraph"/>
        <w:numPr>
          <w:ilvl w:val="1"/>
          <w:numId w:val="1"/>
        </w:numPr>
        <w:spacing w:before="240" w:line="276" w:lineRule="auto"/>
        <w:contextualSpacing/>
      </w:pPr>
      <w:r>
        <w:t>No special considerations made</w:t>
      </w:r>
    </w:p>
    <w:p w:rsidR="00755D66" w:rsidRPr="00E91CEB" w:rsidRDefault="00755D66" w:rsidP="00755D66">
      <w:pPr>
        <w:spacing w:before="240" w:line="276" w:lineRule="auto"/>
        <w:ind w:left="810"/>
      </w:pPr>
      <w:r>
        <w:br w:type="column"/>
      </w:r>
      <w:r w:rsidRPr="00E91CEB">
        <w:rPr>
          <w:b/>
          <w:bCs/>
        </w:rPr>
        <w:lastRenderedPageBreak/>
        <w:t>Caregiver ObsROs</w:t>
      </w:r>
      <w:r w:rsidRPr="00E91CEB">
        <w:rPr>
          <w:b/>
          <w:bCs/>
        </w:rPr>
        <w:br/>
      </w:r>
    </w:p>
    <w:p w:rsidR="00755D66" w:rsidRDefault="00755D66" w:rsidP="00755D66">
      <w:pPr>
        <w:pStyle w:val="ListParagraph"/>
        <w:numPr>
          <w:ilvl w:val="1"/>
          <w:numId w:val="1"/>
        </w:numPr>
        <w:spacing w:before="240" w:line="276" w:lineRule="auto"/>
        <w:contextualSpacing/>
      </w:pPr>
      <w:r>
        <w:t xml:space="preserve">In-person interviews, patient </w:t>
      </w:r>
      <w:r w:rsidRPr="00B0215A">
        <w:rPr>
          <w:b/>
          <w:bCs/>
        </w:rPr>
        <w:t>in</w:t>
      </w:r>
      <w:r>
        <w:t xml:space="preserve"> the room with caregiver</w:t>
      </w:r>
    </w:p>
    <w:p w:rsidR="00755D66" w:rsidRDefault="00755D66" w:rsidP="00755D66">
      <w:pPr>
        <w:pStyle w:val="ListParagraph"/>
        <w:numPr>
          <w:ilvl w:val="1"/>
          <w:numId w:val="1"/>
        </w:numPr>
        <w:spacing w:before="240" w:line="276" w:lineRule="auto"/>
        <w:contextualSpacing/>
      </w:pPr>
      <w:r>
        <w:t xml:space="preserve">In-person interviews, patient </w:t>
      </w:r>
      <w:r w:rsidRPr="00E92BBD">
        <w:rPr>
          <w:b/>
          <w:bCs/>
        </w:rPr>
        <w:t>not i</w:t>
      </w:r>
      <w:r w:rsidRPr="00B0215A">
        <w:rPr>
          <w:b/>
          <w:bCs/>
        </w:rPr>
        <w:t>n</w:t>
      </w:r>
      <w:r>
        <w:t xml:space="preserve"> the room with caregiver</w:t>
      </w:r>
    </w:p>
    <w:p w:rsidR="00755D66" w:rsidRDefault="00755D66" w:rsidP="00755D66">
      <w:pPr>
        <w:pStyle w:val="ListParagraph"/>
        <w:numPr>
          <w:ilvl w:val="1"/>
          <w:numId w:val="1"/>
        </w:numPr>
        <w:spacing w:before="240" w:line="276" w:lineRule="auto"/>
        <w:contextualSpacing/>
      </w:pPr>
      <w:r>
        <w:t xml:space="preserve">Telephone interviews, patient </w:t>
      </w:r>
      <w:r w:rsidRPr="00B0215A">
        <w:rPr>
          <w:b/>
          <w:bCs/>
        </w:rPr>
        <w:t>in</w:t>
      </w:r>
      <w:r>
        <w:t xml:space="preserve"> the room with caregiver</w:t>
      </w:r>
    </w:p>
    <w:p w:rsidR="00755D66" w:rsidRDefault="00755D66" w:rsidP="00755D66">
      <w:pPr>
        <w:pStyle w:val="ListParagraph"/>
        <w:numPr>
          <w:ilvl w:val="1"/>
          <w:numId w:val="1"/>
        </w:numPr>
        <w:spacing w:before="240" w:line="276" w:lineRule="auto"/>
        <w:contextualSpacing/>
      </w:pPr>
      <w:r>
        <w:t xml:space="preserve">Telephone interviews, patient </w:t>
      </w:r>
      <w:r w:rsidRPr="00E92BBD">
        <w:rPr>
          <w:b/>
          <w:bCs/>
        </w:rPr>
        <w:t>not i</w:t>
      </w:r>
      <w:r w:rsidRPr="00B0215A">
        <w:rPr>
          <w:b/>
          <w:bCs/>
        </w:rPr>
        <w:t>n</w:t>
      </w:r>
      <w:r>
        <w:t xml:space="preserve"> the room with caregiver</w:t>
      </w:r>
    </w:p>
    <w:p w:rsidR="00755D66" w:rsidRDefault="00755D66" w:rsidP="00755D66">
      <w:pPr>
        <w:pStyle w:val="ListParagraph"/>
        <w:numPr>
          <w:ilvl w:val="1"/>
          <w:numId w:val="1"/>
        </w:numPr>
        <w:spacing w:before="240" w:line="276" w:lineRule="auto"/>
        <w:contextualSpacing/>
        <w:sectPr w:rsidR="00755D66" w:rsidSect="00E66701">
          <w:type w:val="continuous"/>
          <w:pgSz w:w="12240" w:h="15840"/>
          <w:pgMar w:top="1440" w:right="1440" w:bottom="1440" w:left="1440" w:header="720" w:footer="720" w:gutter="0"/>
          <w:cols w:num="2" w:space="720"/>
          <w:docGrid w:linePitch="360"/>
        </w:sectPr>
      </w:pPr>
      <w:r>
        <w:t>No special considerations made</w:t>
      </w:r>
    </w:p>
    <w:p w:rsidR="00755D66" w:rsidRPr="00392B81" w:rsidRDefault="00755D66" w:rsidP="00755D66">
      <w:pPr>
        <w:spacing w:after="0" w:line="276" w:lineRule="auto"/>
      </w:pPr>
    </w:p>
    <w:p w:rsidR="00755D66" w:rsidRPr="00571B57" w:rsidRDefault="00755D66" w:rsidP="00755D66">
      <w:pPr>
        <w:spacing w:before="240" w:after="0" w:line="276" w:lineRule="auto"/>
        <w:rPr>
          <w:b/>
          <w:bCs/>
        </w:rPr>
      </w:pPr>
      <w:r>
        <w:rPr>
          <w:b/>
          <w:bCs/>
        </w:rPr>
        <w:t>Developer Involvement</w:t>
      </w:r>
    </w:p>
    <w:p w:rsidR="00755D66" w:rsidRDefault="00755D66" w:rsidP="00755D66">
      <w:pPr>
        <w:pStyle w:val="ListParagraph"/>
        <w:numPr>
          <w:ilvl w:val="0"/>
          <w:numId w:val="1"/>
        </w:numPr>
        <w:spacing w:before="240" w:line="276" w:lineRule="auto"/>
        <w:contextualSpacing/>
      </w:pPr>
      <w:r>
        <w:t>Are there any differences in the level of client or developer involvement in a project with ObsRO measures relative to PRO measures?</w:t>
      </w:r>
    </w:p>
    <w:p w:rsidR="00755D66" w:rsidRDefault="00755D66" w:rsidP="00755D66">
      <w:pPr>
        <w:pStyle w:val="ListParagraph"/>
        <w:numPr>
          <w:ilvl w:val="1"/>
          <w:numId w:val="1"/>
        </w:numPr>
        <w:spacing w:before="240" w:line="276" w:lineRule="auto"/>
        <w:contextualSpacing/>
      </w:pPr>
      <w:r>
        <w:rPr>
          <w:b/>
          <w:bCs/>
        </w:rPr>
        <w:t>M</w:t>
      </w:r>
      <w:r w:rsidRPr="002F523B">
        <w:rPr>
          <w:b/>
          <w:bCs/>
        </w:rPr>
        <w:t>ore</w:t>
      </w:r>
      <w:r>
        <w:t xml:space="preserve"> developer involvement relative to PRO measures</w:t>
      </w:r>
    </w:p>
    <w:p w:rsidR="00755D66" w:rsidRDefault="00755D66" w:rsidP="00755D66">
      <w:pPr>
        <w:pStyle w:val="ListParagraph"/>
        <w:numPr>
          <w:ilvl w:val="1"/>
          <w:numId w:val="1"/>
        </w:numPr>
        <w:spacing w:before="240" w:line="276" w:lineRule="auto"/>
        <w:contextualSpacing/>
      </w:pPr>
      <w:r w:rsidRPr="0012454B">
        <w:rPr>
          <w:b/>
        </w:rPr>
        <w:t>Equal</w:t>
      </w:r>
      <w:r>
        <w:t xml:space="preserve"> level of developer involvement relative to PRO measures</w:t>
      </w:r>
    </w:p>
    <w:p w:rsidR="00755D66" w:rsidRDefault="00755D66" w:rsidP="00755D66">
      <w:pPr>
        <w:pStyle w:val="ListParagraph"/>
        <w:numPr>
          <w:ilvl w:val="1"/>
          <w:numId w:val="1"/>
        </w:numPr>
        <w:spacing w:before="240" w:line="276" w:lineRule="auto"/>
        <w:contextualSpacing/>
      </w:pPr>
      <w:r>
        <w:rPr>
          <w:b/>
          <w:bCs/>
        </w:rPr>
        <w:t>L</w:t>
      </w:r>
      <w:r w:rsidRPr="002F523B">
        <w:rPr>
          <w:b/>
          <w:bCs/>
        </w:rPr>
        <w:t>ess</w:t>
      </w:r>
      <w:r>
        <w:t xml:space="preserve"> developer involvement relative to PRO measures</w:t>
      </w:r>
    </w:p>
    <w:p w:rsidR="00755D66" w:rsidRDefault="00755D66" w:rsidP="00755D66">
      <w:pPr>
        <w:pStyle w:val="ListParagraph"/>
        <w:spacing w:before="240" w:line="276" w:lineRule="auto"/>
        <w:ind w:left="1170"/>
        <w:contextualSpacing/>
      </w:pPr>
    </w:p>
    <w:p w:rsidR="00755D66" w:rsidRDefault="00755D66" w:rsidP="00755D66">
      <w:pPr>
        <w:pStyle w:val="ListParagraph"/>
        <w:numPr>
          <w:ilvl w:val="0"/>
          <w:numId w:val="1"/>
        </w:numPr>
        <w:spacing w:before="240" w:line="276" w:lineRule="auto"/>
        <w:contextualSpacing/>
      </w:pPr>
      <w:r>
        <w:t xml:space="preserve">If there are any other comments you would like to contribute relative to the translation process for ObsROs, please write those comments here. </w:t>
      </w:r>
      <w:r>
        <w:br/>
      </w:r>
    </w:p>
    <w:p w:rsidR="00755D66" w:rsidRDefault="00755D66" w:rsidP="00755D66">
      <w:pPr>
        <w:pStyle w:val="ListParagraph"/>
        <w:numPr>
          <w:ilvl w:val="0"/>
          <w:numId w:val="1"/>
        </w:numPr>
        <w:spacing w:before="240" w:line="276" w:lineRule="auto"/>
        <w:contextualSpacing/>
      </w:pPr>
      <w:r>
        <w:t xml:space="preserve">Thank you for your participation. Please provide the name of </w:t>
      </w:r>
      <w:r w:rsidRPr="00C326EC">
        <w:t>the company or organization</w:t>
      </w:r>
      <w:r>
        <w:t xml:space="preserve"> you represent below.  </w:t>
      </w:r>
    </w:p>
    <w:p w:rsidR="00755D66" w:rsidRDefault="00755D66" w:rsidP="00755D66">
      <w:pPr>
        <w:pStyle w:val="ListParagraph"/>
        <w:spacing w:before="240" w:line="276" w:lineRule="auto"/>
        <w:ind w:left="630"/>
      </w:pPr>
    </w:p>
    <w:p w:rsidR="00755D66" w:rsidRDefault="00755D66" w:rsidP="00755D66">
      <w:pPr>
        <w:pStyle w:val="ListParagraph"/>
        <w:spacing w:before="240" w:line="276" w:lineRule="auto"/>
        <w:ind w:left="630"/>
      </w:pPr>
    </w:p>
    <w:p w:rsidR="00755D66" w:rsidRDefault="00755D66" w:rsidP="00755D66">
      <w:pPr>
        <w:rPr>
          <w:rFonts w:ascii="Open Sans" w:hAnsi="Open Sans" w:cs="Open Sans"/>
        </w:rPr>
      </w:pPr>
      <w:r>
        <w:rPr>
          <w:rFonts w:ascii="Open Sans" w:hAnsi="Open Sans" w:cs="Open Sans"/>
        </w:rPr>
        <w:br w:type="page"/>
      </w:r>
    </w:p>
    <w:p w:rsidR="00755D66" w:rsidRPr="0091391C" w:rsidRDefault="00755D66" w:rsidP="00755D66">
      <w:pPr>
        <w:pStyle w:val="ListParagraph"/>
        <w:spacing w:before="240" w:line="276" w:lineRule="auto"/>
        <w:ind w:left="630"/>
      </w:pPr>
    </w:p>
    <w:p w:rsidR="00755D66" w:rsidRDefault="00755D66" w:rsidP="00755D66">
      <w:pPr>
        <w:spacing w:line="240" w:lineRule="auto"/>
        <w:jc w:val="center"/>
        <w:rPr>
          <w:rFonts w:ascii="Open Sans" w:hAnsi="Open Sans" w:cs="Open Sans"/>
          <w:b/>
          <w:bCs/>
        </w:rPr>
      </w:pPr>
      <w:r>
        <w:rPr>
          <w:rFonts w:ascii="Open Sans" w:hAnsi="Open Sans" w:cs="Open Sans"/>
          <w:b/>
          <w:bCs/>
        </w:rPr>
        <w:t>APPENDIX B</w:t>
      </w:r>
    </w:p>
    <w:p w:rsidR="00755D66" w:rsidRDefault="00755D66" w:rsidP="00755D66">
      <w:pPr>
        <w:spacing w:before="240" w:after="0" w:line="276" w:lineRule="auto"/>
        <w:ind w:left="360"/>
        <w:jc w:val="center"/>
        <w:rPr>
          <w:b/>
          <w:bCs/>
          <w:sz w:val="32"/>
          <w:szCs w:val="32"/>
        </w:rPr>
      </w:pPr>
      <w:r>
        <w:rPr>
          <w:b/>
          <w:bCs/>
          <w:sz w:val="32"/>
          <w:szCs w:val="32"/>
        </w:rPr>
        <w:t xml:space="preserve">Identifying Views about Clinician-Reported Outcomes (ClinROs) </w:t>
      </w:r>
      <w:r>
        <w:rPr>
          <w:b/>
          <w:bCs/>
          <w:sz w:val="32"/>
          <w:szCs w:val="32"/>
        </w:rPr>
        <w:br/>
        <w:t>Methodology in Translation Work Survey</w:t>
      </w:r>
    </w:p>
    <w:p w:rsidR="00755D66" w:rsidRDefault="00755D66" w:rsidP="00755D66">
      <w:pPr>
        <w:spacing w:before="240" w:after="0" w:line="276" w:lineRule="auto"/>
        <w:ind w:left="360"/>
        <w:jc w:val="center"/>
        <w:rPr>
          <w:b/>
          <w:bCs/>
          <w:sz w:val="32"/>
          <w:szCs w:val="32"/>
        </w:rPr>
      </w:pPr>
    </w:p>
    <w:p w:rsidR="00755D66" w:rsidRDefault="00755D66" w:rsidP="00755D66">
      <w:r w:rsidRPr="00164C84">
        <w:rPr>
          <w:bCs/>
        </w:rPr>
        <w:t xml:space="preserve">A </w:t>
      </w:r>
      <w:r w:rsidRPr="003F53A3">
        <w:rPr>
          <w:b/>
        </w:rPr>
        <w:t>clinician-reported outcomes</w:t>
      </w:r>
      <w:r w:rsidRPr="00164C84">
        <w:rPr>
          <w:bCs/>
        </w:rPr>
        <w:t xml:space="preserve"> assessment (ClinRO) is conducted and reported by a trained health care professional and requires specialized professional training to evaluate the patient’s health status. </w:t>
      </w:r>
      <w:r>
        <w:t>The primary feature of all ClinROs are that they call upon some aspect of clinical judgement.  There are three main types of ClinROs:  (1) Readings (usually dichotomous in nature, indicating the presence or absence of a feature or a state; (2) Ratings (which can be categorical or continuous but offer description of a patient’s state; and (3) Global impressions (which can be about a state or about change, but require an overall judgement from the clinician).</w:t>
      </w:r>
    </w:p>
    <w:p w:rsidR="00755D66" w:rsidRPr="00164C84" w:rsidRDefault="00755D66" w:rsidP="00755D66">
      <w:pPr>
        <w:pStyle w:val="Default"/>
        <w:rPr>
          <w:sz w:val="23"/>
          <w:szCs w:val="23"/>
        </w:rPr>
      </w:pPr>
    </w:p>
    <w:p w:rsidR="00755D66" w:rsidRPr="00417C08" w:rsidRDefault="00755D66" w:rsidP="00755D66">
      <w:pPr>
        <w:pStyle w:val="Default"/>
        <w:rPr>
          <w:sz w:val="16"/>
          <w:szCs w:val="16"/>
        </w:rPr>
      </w:pPr>
    </w:p>
    <w:p w:rsidR="00755D66" w:rsidRPr="00FE3C58" w:rsidRDefault="00755D66" w:rsidP="00755D66">
      <w:pPr>
        <w:spacing w:before="240" w:after="0" w:line="276" w:lineRule="auto"/>
        <w:ind w:left="360"/>
        <w:rPr>
          <w:b/>
          <w:bCs/>
        </w:rPr>
      </w:pPr>
      <w:r>
        <w:rPr>
          <w:b/>
          <w:bCs/>
        </w:rPr>
        <w:t>Project Set Up</w:t>
      </w:r>
    </w:p>
    <w:p w:rsidR="00755D66" w:rsidRPr="00631550" w:rsidRDefault="00755D66" w:rsidP="00755D66">
      <w:pPr>
        <w:pStyle w:val="ListParagraph"/>
        <w:numPr>
          <w:ilvl w:val="0"/>
          <w:numId w:val="4"/>
        </w:numPr>
        <w:spacing w:before="240" w:line="276" w:lineRule="auto"/>
        <w:contextualSpacing/>
      </w:pPr>
      <w:r>
        <w:t xml:space="preserve">When thinking about Clinician Reported Outcome (ClinRO) translation projects in your work, how </w:t>
      </w:r>
      <w:r w:rsidRPr="00631550">
        <w:t>commonly are ClinROs asked for compared to Patient Reported Outcomes (PRO) measures?</w:t>
      </w:r>
    </w:p>
    <w:p w:rsidR="00755D66" w:rsidRPr="00631550" w:rsidRDefault="00755D66" w:rsidP="00755D66">
      <w:pPr>
        <w:pStyle w:val="ListParagraph"/>
        <w:numPr>
          <w:ilvl w:val="1"/>
          <w:numId w:val="4"/>
        </w:numPr>
        <w:spacing w:before="240" w:line="276" w:lineRule="auto"/>
        <w:contextualSpacing/>
      </w:pPr>
      <w:r w:rsidRPr="00631550">
        <w:t>Much more common</w:t>
      </w:r>
    </w:p>
    <w:p w:rsidR="00755D66" w:rsidRPr="00631550" w:rsidRDefault="00755D66" w:rsidP="00755D66">
      <w:pPr>
        <w:pStyle w:val="ListParagraph"/>
        <w:numPr>
          <w:ilvl w:val="1"/>
          <w:numId w:val="4"/>
        </w:numPr>
        <w:spacing w:before="240" w:line="276" w:lineRule="auto"/>
        <w:contextualSpacing/>
      </w:pPr>
      <w:r w:rsidRPr="00631550">
        <w:t>More common</w:t>
      </w:r>
    </w:p>
    <w:p w:rsidR="00755D66" w:rsidRPr="00631550" w:rsidRDefault="00755D66" w:rsidP="00755D66">
      <w:pPr>
        <w:pStyle w:val="ListParagraph"/>
        <w:numPr>
          <w:ilvl w:val="1"/>
          <w:numId w:val="4"/>
        </w:numPr>
        <w:spacing w:before="240" w:line="276" w:lineRule="auto"/>
        <w:contextualSpacing/>
      </w:pPr>
      <w:r w:rsidRPr="00631550">
        <w:t>Equally common</w:t>
      </w:r>
    </w:p>
    <w:p w:rsidR="00755D66" w:rsidRPr="00631550" w:rsidRDefault="00755D66" w:rsidP="00755D66">
      <w:pPr>
        <w:pStyle w:val="ListParagraph"/>
        <w:numPr>
          <w:ilvl w:val="1"/>
          <w:numId w:val="4"/>
        </w:numPr>
        <w:spacing w:before="240" w:line="276" w:lineRule="auto"/>
        <w:contextualSpacing/>
      </w:pPr>
      <w:r w:rsidRPr="00631550">
        <w:t>Less common</w:t>
      </w:r>
    </w:p>
    <w:p w:rsidR="00755D66" w:rsidRPr="00631550" w:rsidRDefault="00755D66" w:rsidP="00755D66">
      <w:pPr>
        <w:pStyle w:val="ListParagraph"/>
        <w:numPr>
          <w:ilvl w:val="1"/>
          <w:numId w:val="4"/>
        </w:numPr>
        <w:spacing w:before="240" w:line="276" w:lineRule="auto"/>
        <w:contextualSpacing/>
      </w:pPr>
      <w:r w:rsidRPr="00631550">
        <w:t>Much less common</w:t>
      </w:r>
    </w:p>
    <w:p w:rsidR="00755D66" w:rsidRDefault="00755D66" w:rsidP="00755D66">
      <w:pPr>
        <w:pStyle w:val="ListParagraph"/>
        <w:spacing w:before="240" w:line="276" w:lineRule="auto"/>
        <w:ind w:left="630"/>
      </w:pPr>
    </w:p>
    <w:p w:rsidR="00755D66" w:rsidRDefault="00755D66" w:rsidP="00755D66">
      <w:pPr>
        <w:pStyle w:val="ListParagraph"/>
        <w:numPr>
          <w:ilvl w:val="0"/>
          <w:numId w:val="4"/>
        </w:numPr>
        <w:spacing w:before="240" w:line="276" w:lineRule="auto"/>
        <w:contextualSpacing/>
      </w:pPr>
      <w:r>
        <w:t>When you are involved in the setup of a ClinRO translation project, are there differences in the time required to set up these translation projects relative to PRO measures?</w:t>
      </w:r>
    </w:p>
    <w:p w:rsidR="00755D66" w:rsidRDefault="00755D66" w:rsidP="00755D66">
      <w:pPr>
        <w:pStyle w:val="ListParagraph"/>
        <w:numPr>
          <w:ilvl w:val="1"/>
          <w:numId w:val="4"/>
        </w:numPr>
        <w:spacing w:before="240" w:line="276" w:lineRule="auto"/>
        <w:contextualSpacing/>
      </w:pPr>
      <w:r>
        <w:t>Yes, ClinROs usually take more time to set up relative to PRO measures</w:t>
      </w:r>
    </w:p>
    <w:p w:rsidR="00755D66" w:rsidRDefault="00755D66" w:rsidP="00755D66">
      <w:pPr>
        <w:pStyle w:val="ListParagraph"/>
        <w:numPr>
          <w:ilvl w:val="1"/>
          <w:numId w:val="4"/>
        </w:numPr>
        <w:spacing w:before="240" w:line="276" w:lineRule="auto"/>
        <w:contextualSpacing/>
      </w:pPr>
      <w:r>
        <w:t>No, ClinROs usually take the same amount of time to set up as PRO measures</w:t>
      </w:r>
    </w:p>
    <w:p w:rsidR="00755D66" w:rsidRDefault="00755D66" w:rsidP="00755D66">
      <w:pPr>
        <w:pStyle w:val="ListParagraph"/>
        <w:numPr>
          <w:ilvl w:val="1"/>
          <w:numId w:val="4"/>
        </w:numPr>
        <w:spacing w:before="240" w:line="276" w:lineRule="auto"/>
        <w:contextualSpacing/>
      </w:pPr>
      <w:r>
        <w:t>Yes, ClinROs usually take less time to set up relative to PRO measures</w:t>
      </w:r>
    </w:p>
    <w:p w:rsidR="00755D66" w:rsidRDefault="00755D66" w:rsidP="00755D66">
      <w:pPr>
        <w:pStyle w:val="ListParagraph"/>
        <w:spacing w:before="240" w:line="276" w:lineRule="auto"/>
        <w:ind w:left="1170"/>
      </w:pPr>
    </w:p>
    <w:p w:rsidR="00755D66" w:rsidRDefault="00755D66" w:rsidP="00755D66">
      <w:pPr>
        <w:pStyle w:val="ListParagraph"/>
        <w:numPr>
          <w:ilvl w:val="0"/>
          <w:numId w:val="4"/>
        </w:numPr>
        <w:spacing w:before="240" w:line="276" w:lineRule="auto"/>
        <w:contextualSpacing/>
      </w:pPr>
      <w:r>
        <w:t>What is the turnaround time for completion of translation projects involving ClinROs relative to PRO measures?</w:t>
      </w:r>
    </w:p>
    <w:p w:rsidR="00755D66" w:rsidRDefault="00755D66" w:rsidP="00755D66">
      <w:pPr>
        <w:pStyle w:val="ListParagraph"/>
        <w:numPr>
          <w:ilvl w:val="1"/>
          <w:numId w:val="4"/>
        </w:numPr>
        <w:spacing w:before="240" w:line="276" w:lineRule="auto"/>
        <w:contextualSpacing/>
      </w:pPr>
      <w:r>
        <w:t>ClinROs usually take more time to complete relative to PRO measures</w:t>
      </w:r>
    </w:p>
    <w:p w:rsidR="00755D66" w:rsidRDefault="00755D66" w:rsidP="00755D66">
      <w:pPr>
        <w:pStyle w:val="ListParagraph"/>
        <w:numPr>
          <w:ilvl w:val="1"/>
          <w:numId w:val="4"/>
        </w:numPr>
        <w:spacing w:before="240" w:line="276" w:lineRule="auto"/>
        <w:contextualSpacing/>
      </w:pPr>
      <w:r>
        <w:t>ClinROs usually take the same amount of time to complete as PRO measures</w:t>
      </w:r>
    </w:p>
    <w:p w:rsidR="00755D66" w:rsidRDefault="00755D66" w:rsidP="00755D66">
      <w:pPr>
        <w:pStyle w:val="ListParagraph"/>
        <w:numPr>
          <w:ilvl w:val="1"/>
          <w:numId w:val="4"/>
        </w:numPr>
        <w:spacing w:before="240" w:line="276" w:lineRule="auto"/>
        <w:contextualSpacing/>
      </w:pPr>
      <w:r>
        <w:t>ClinROs usually take less time to complete relative to PRO measures</w:t>
      </w:r>
    </w:p>
    <w:p w:rsidR="00755D66" w:rsidRDefault="00755D66" w:rsidP="00755D66">
      <w:pPr>
        <w:pStyle w:val="ListParagraph"/>
        <w:spacing w:before="240" w:line="276" w:lineRule="auto"/>
        <w:ind w:left="1170"/>
      </w:pPr>
    </w:p>
    <w:p w:rsidR="00755D66" w:rsidRDefault="00755D66" w:rsidP="00755D66">
      <w:pPr>
        <w:pStyle w:val="ListParagraph"/>
        <w:spacing w:before="240" w:line="276" w:lineRule="auto"/>
        <w:ind w:left="1170"/>
      </w:pPr>
    </w:p>
    <w:p w:rsidR="00755D66" w:rsidRDefault="00755D66" w:rsidP="00755D66">
      <w:pPr>
        <w:pStyle w:val="ListParagraph"/>
        <w:spacing w:before="240" w:line="276" w:lineRule="auto"/>
        <w:ind w:left="1170"/>
      </w:pPr>
    </w:p>
    <w:p w:rsidR="00755D66" w:rsidRDefault="00755D66" w:rsidP="00755D66">
      <w:pPr>
        <w:pStyle w:val="ListParagraph"/>
        <w:spacing w:before="240" w:line="276" w:lineRule="auto"/>
        <w:ind w:left="1170"/>
      </w:pPr>
    </w:p>
    <w:p w:rsidR="00755D66" w:rsidRPr="00FE3C58" w:rsidRDefault="00755D66" w:rsidP="00755D66">
      <w:pPr>
        <w:spacing w:before="240" w:after="0" w:line="276" w:lineRule="auto"/>
        <w:rPr>
          <w:b/>
          <w:bCs/>
        </w:rPr>
      </w:pPr>
      <w:r>
        <w:rPr>
          <w:b/>
          <w:bCs/>
        </w:rPr>
        <w:t xml:space="preserve">Translation and Linguistic Validation Process </w:t>
      </w:r>
    </w:p>
    <w:p w:rsidR="00755D66" w:rsidRPr="0035696F" w:rsidRDefault="00755D66" w:rsidP="00755D66">
      <w:pPr>
        <w:pStyle w:val="ListParagraph"/>
        <w:numPr>
          <w:ilvl w:val="0"/>
          <w:numId w:val="4"/>
        </w:numPr>
        <w:spacing w:before="240" w:line="276" w:lineRule="auto"/>
        <w:contextualSpacing/>
      </w:pPr>
      <w:r>
        <w:t xml:space="preserve">What types of </w:t>
      </w:r>
      <w:r w:rsidRPr="0035696F">
        <w:t>differences</w:t>
      </w:r>
      <w:r>
        <w:t xml:space="preserve"> do you find </w:t>
      </w:r>
      <w:r w:rsidRPr="0035696F">
        <w:t xml:space="preserve">in the amount of explanation provided for </w:t>
      </w:r>
      <w:r>
        <w:t xml:space="preserve">correctly rendering </w:t>
      </w:r>
      <w:r w:rsidRPr="0035696F">
        <w:t>concepts that are being measured</w:t>
      </w:r>
      <w:r w:rsidRPr="0035696F" w:rsidDel="008E66EF">
        <w:t xml:space="preserve"> </w:t>
      </w:r>
      <w:r w:rsidRPr="0035696F">
        <w:t xml:space="preserve">in </w:t>
      </w:r>
      <w:r>
        <w:t>Clin</w:t>
      </w:r>
      <w:r w:rsidRPr="0035696F">
        <w:t xml:space="preserve">ROs relative to </w:t>
      </w:r>
      <w:r>
        <w:t>PRO measures</w:t>
      </w:r>
      <w:r w:rsidRPr="0035696F">
        <w:t xml:space="preserve">? </w:t>
      </w:r>
    </w:p>
    <w:p w:rsidR="00755D66" w:rsidRPr="0035696F" w:rsidRDefault="00755D66" w:rsidP="00755D66">
      <w:pPr>
        <w:pStyle w:val="ListParagraph"/>
        <w:numPr>
          <w:ilvl w:val="1"/>
          <w:numId w:val="4"/>
        </w:numPr>
        <w:spacing w:before="240" w:line="276" w:lineRule="auto"/>
        <w:contextualSpacing/>
      </w:pPr>
      <w:r>
        <w:t xml:space="preserve">Usually </w:t>
      </w:r>
      <w:r w:rsidRPr="0035696F">
        <w:t xml:space="preserve">more conceptual explanation or elaboration </w:t>
      </w:r>
      <w:r>
        <w:t>is provided over PRO measures</w:t>
      </w:r>
    </w:p>
    <w:p w:rsidR="00755D66" w:rsidRDefault="00755D66" w:rsidP="00755D66">
      <w:pPr>
        <w:pStyle w:val="ListParagraph"/>
        <w:numPr>
          <w:ilvl w:val="1"/>
          <w:numId w:val="4"/>
        </w:numPr>
        <w:spacing w:before="240" w:line="276" w:lineRule="auto"/>
        <w:contextualSpacing/>
      </w:pPr>
      <w:r>
        <w:t>No differences noted between conceptual explanations for ClinROs and PRO measures</w:t>
      </w:r>
    </w:p>
    <w:p w:rsidR="00755D66" w:rsidRPr="0035696F" w:rsidRDefault="00755D66" w:rsidP="00755D66">
      <w:pPr>
        <w:pStyle w:val="ListParagraph"/>
        <w:numPr>
          <w:ilvl w:val="1"/>
          <w:numId w:val="4"/>
        </w:numPr>
        <w:spacing w:before="240" w:line="276" w:lineRule="auto"/>
        <w:contextualSpacing/>
      </w:pPr>
      <w:r>
        <w:t xml:space="preserve">Less </w:t>
      </w:r>
      <w:r w:rsidRPr="0035696F">
        <w:t xml:space="preserve">conceptual explanation </w:t>
      </w:r>
      <w:r>
        <w:t>is usually provided for ClinROs compared to</w:t>
      </w:r>
      <w:r w:rsidRPr="0035696F">
        <w:t xml:space="preserve"> </w:t>
      </w:r>
      <w:r>
        <w:t>PRO measures</w:t>
      </w:r>
    </w:p>
    <w:p w:rsidR="00755D66" w:rsidRPr="00CB1DEC" w:rsidRDefault="00755D66" w:rsidP="00755D66">
      <w:pPr>
        <w:pStyle w:val="ListParagraph"/>
        <w:spacing w:before="240" w:line="276" w:lineRule="auto"/>
        <w:ind w:left="1170"/>
      </w:pPr>
    </w:p>
    <w:p w:rsidR="00755D66" w:rsidRDefault="00755D66" w:rsidP="00755D66">
      <w:pPr>
        <w:pStyle w:val="ListParagraph"/>
        <w:numPr>
          <w:ilvl w:val="0"/>
          <w:numId w:val="4"/>
        </w:numPr>
        <w:spacing w:before="240" w:after="160" w:line="276" w:lineRule="auto"/>
        <w:contextualSpacing/>
      </w:pPr>
      <w:r>
        <w:t>What steps do you feel should be included in the translation of ClinROs? (mark all that apply)</w:t>
      </w:r>
      <w:r w:rsidRPr="00CB1DEC">
        <w:t xml:space="preserve">: </w:t>
      </w:r>
    </w:p>
    <w:p w:rsidR="00755D66" w:rsidRDefault="00755D66" w:rsidP="00755D66">
      <w:pPr>
        <w:pStyle w:val="ListParagraph"/>
        <w:numPr>
          <w:ilvl w:val="1"/>
          <w:numId w:val="4"/>
        </w:numPr>
        <w:spacing w:before="240" w:after="160" w:line="276" w:lineRule="auto"/>
        <w:contextualSpacing/>
      </w:pPr>
      <w:r>
        <w:t>Creation of concept definition document</w:t>
      </w:r>
    </w:p>
    <w:p w:rsidR="00755D66" w:rsidRDefault="00755D66" w:rsidP="00755D66">
      <w:pPr>
        <w:pStyle w:val="ListParagraph"/>
        <w:numPr>
          <w:ilvl w:val="1"/>
          <w:numId w:val="4"/>
        </w:numPr>
        <w:spacing w:before="240" w:after="160" w:line="276" w:lineRule="auto"/>
        <w:contextualSpacing/>
      </w:pPr>
      <w:r>
        <w:t>Developer review of concept definition document</w:t>
      </w:r>
    </w:p>
    <w:p w:rsidR="00755D66" w:rsidRDefault="00755D66" w:rsidP="00755D66">
      <w:pPr>
        <w:pStyle w:val="ListParagraph"/>
        <w:numPr>
          <w:ilvl w:val="1"/>
          <w:numId w:val="4"/>
        </w:numPr>
        <w:spacing w:before="240" w:after="160" w:line="276" w:lineRule="auto"/>
        <w:contextualSpacing/>
      </w:pPr>
      <w:r>
        <w:t>Single forward translation</w:t>
      </w:r>
    </w:p>
    <w:p w:rsidR="00755D66" w:rsidRDefault="00755D66" w:rsidP="00755D66">
      <w:pPr>
        <w:pStyle w:val="ListParagraph"/>
        <w:numPr>
          <w:ilvl w:val="1"/>
          <w:numId w:val="4"/>
        </w:numPr>
        <w:spacing w:before="240" w:after="160" w:line="276" w:lineRule="auto"/>
        <w:contextualSpacing/>
      </w:pPr>
      <w:r>
        <w:t>Dual forward translation</w:t>
      </w:r>
    </w:p>
    <w:p w:rsidR="00755D66" w:rsidRDefault="00755D66" w:rsidP="00755D66">
      <w:pPr>
        <w:pStyle w:val="ListParagraph"/>
        <w:numPr>
          <w:ilvl w:val="1"/>
          <w:numId w:val="4"/>
        </w:numPr>
        <w:spacing w:before="240" w:after="160" w:line="276" w:lineRule="auto"/>
        <w:contextualSpacing/>
      </w:pPr>
      <w:r>
        <w:t>Reconciliation of forward translations</w:t>
      </w:r>
    </w:p>
    <w:p w:rsidR="00755D66" w:rsidRDefault="00755D66" w:rsidP="00755D66">
      <w:pPr>
        <w:pStyle w:val="ListParagraph"/>
        <w:numPr>
          <w:ilvl w:val="1"/>
          <w:numId w:val="4"/>
        </w:numPr>
        <w:spacing w:before="240" w:after="160" w:line="276" w:lineRule="auto"/>
        <w:contextualSpacing/>
      </w:pPr>
      <w:r>
        <w:t xml:space="preserve">Single back </w:t>
      </w:r>
      <w:r w:rsidRPr="00CB1DEC">
        <w:t>translatio</w:t>
      </w:r>
      <w:r>
        <w:t>n</w:t>
      </w:r>
    </w:p>
    <w:p w:rsidR="00755D66" w:rsidRDefault="00755D66" w:rsidP="00755D66">
      <w:pPr>
        <w:pStyle w:val="ListParagraph"/>
        <w:numPr>
          <w:ilvl w:val="1"/>
          <w:numId w:val="4"/>
        </w:numPr>
        <w:spacing w:before="240" w:after="160" w:line="276" w:lineRule="auto"/>
        <w:contextualSpacing/>
      </w:pPr>
      <w:r>
        <w:t>Dual back translation</w:t>
      </w:r>
    </w:p>
    <w:p w:rsidR="00755D66" w:rsidRDefault="00755D66" w:rsidP="00755D66">
      <w:pPr>
        <w:pStyle w:val="ListParagraph"/>
        <w:numPr>
          <w:ilvl w:val="1"/>
          <w:numId w:val="4"/>
        </w:numPr>
        <w:spacing w:before="240" w:after="160" w:line="276" w:lineRule="auto"/>
        <w:contextualSpacing/>
      </w:pPr>
      <w:r>
        <w:t>Project Manager review and evaluation of back translations</w:t>
      </w:r>
    </w:p>
    <w:p w:rsidR="00755D66" w:rsidRDefault="00755D66" w:rsidP="00755D66">
      <w:pPr>
        <w:pStyle w:val="ListParagraph"/>
        <w:numPr>
          <w:ilvl w:val="1"/>
          <w:numId w:val="4"/>
        </w:numPr>
        <w:spacing w:before="240" w:after="160" w:line="276" w:lineRule="auto"/>
        <w:contextualSpacing/>
      </w:pPr>
      <w:r>
        <w:t>Developer review of back translation</w:t>
      </w:r>
    </w:p>
    <w:p w:rsidR="00755D66" w:rsidRDefault="00755D66" w:rsidP="00755D66">
      <w:pPr>
        <w:pStyle w:val="ListParagraph"/>
        <w:numPr>
          <w:ilvl w:val="1"/>
          <w:numId w:val="4"/>
        </w:numPr>
        <w:spacing w:before="240" w:after="160" w:line="276" w:lineRule="auto"/>
        <w:contextualSpacing/>
      </w:pPr>
      <w:r>
        <w:t>Client subsidiary review of translation (i.e. in-country review by a study physician or by the on-site field coordinator)</w:t>
      </w:r>
    </w:p>
    <w:p w:rsidR="00755D66" w:rsidRDefault="00755D66" w:rsidP="00755D66">
      <w:pPr>
        <w:pStyle w:val="ListParagraph"/>
        <w:numPr>
          <w:ilvl w:val="1"/>
          <w:numId w:val="4"/>
        </w:numPr>
        <w:spacing w:before="240" w:after="160" w:line="276" w:lineRule="auto"/>
        <w:contextualSpacing/>
      </w:pPr>
      <w:r>
        <w:t>Patient review (cognitive interview process) of patient facing aspects of a ClinRO</w:t>
      </w:r>
    </w:p>
    <w:p w:rsidR="00755D66" w:rsidRDefault="00755D66" w:rsidP="00755D66">
      <w:pPr>
        <w:pStyle w:val="ListParagraph"/>
        <w:numPr>
          <w:ilvl w:val="1"/>
          <w:numId w:val="4"/>
        </w:numPr>
        <w:spacing w:before="240" w:after="160" w:line="276" w:lineRule="auto"/>
        <w:contextualSpacing/>
      </w:pPr>
      <w:r>
        <w:t>In Country (in specialty) clinician review of translation (single clinician reviewer)</w:t>
      </w:r>
    </w:p>
    <w:p w:rsidR="00755D66" w:rsidRDefault="00755D66" w:rsidP="00755D66">
      <w:pPr>
        <w:pStyle w:val="ListParagraph"/>
        <w:numPr>
          <w:ilvl w:val="1"/>
          <w:numId w:val="4"/>
        </w:numPr>
        <w:spacing w:before="240" w:after="160" w:line="276" w:lineRule="auto"/>
        <w:contextualSpacing/>
      </w:pPr>
      <w:r>
        <w:t>In Country (in specialty) clinician review of translation (multiple clinicians)</w:t>
      </w:r>
    </w:p>
    <w:p w:rsidR="00755D66" w:rsidRDefault="00755D66" w:rsidP="00755D66">
      <w:pPr>
        <w:pStyle w:val="ListParagraph"/>
        <w:numPr>
          <w:ilvl w:val="1"/>
          <w:numId w:val="4"/>
        </w:numPr>
        <w:spacing w:before="240" w:after="160" w:line="276" w:lineRule="auto"/>
        <w:contextualSpacing/>
      </w:pPr>
      <w:r w:rsidRPr="0091391C">
        <w:t>Developer review of</w:t>
      </w:r>
      <w:r>
        <w:t xml:space="preserve"> cognitive interview results</w:t>
      </w:r>
    </w:p>
    <w:p w:rsidR="00755D66" w:rsidRDefault="00755D66" w:rsidP="00755D66">
      <w:pPr>
        <w:pStyle w:val="ListParagraph"/>
        <w:numPr>
          <w:ilvl w:val="1"/>
          <w:numId w:val="4"/>
        </w:numPr>
        <w:spacing w:before="240" w:after="160" w:line="276" w:lineRule="auto"/>
        <w:contextualSpacing/>
      </w:pPr>
      <w:r>
        <w:t>Proofreading</w:t>
      </w:r>
    </w:p>
    <w:p w:rsidR="00755D66" w:rsidRPr="006F0D1A" w:rsidRDefault="00755D66" w:rsidP="00755D66">
      <w:pPr>
        <w:pStyle w:val="ListParagraph"/>
        <w:numPr>
          <w:ilvl w:val="1"/>
          <w:numId w:val="4"/>
        </w:numPr>
        <w:spacing w:before="240" w:after="160" w:line="276" w:lineRule="auto"/>
        <w:contextualSpacing/>
      </w:pPr>
      <w:r w:rsidRPr="006F0D1A">
        <w:t>Other (Please specify:</w:t>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r>
      <w:r w:rsidRPr="006F0D1A">
        <w:softHyphen/>
        <w:t>____________________________________________________)</w:t>
      </w:r>
    </w:p>
    <w:p w:rsidR="00755D66" w:rsidRDefault="00755D66" w:rsidP="00755D66">
      <w:pPr>
        <w:pStyle w:val="ListParagraph"/>
        <w:spacing w:before="240" w:line="276" w:lineRule="auto"/>
        <w:ind w:left="1170"/>
      </w:pPr>
    </w:p>
    <w:p w:rsidR="00755D66" w:rsidRPr="0091391C" w:rsidRDefault="00755D66" w:rsidP="00755D66">
      <w:pPr>
        <w:pStyle w:val="ListParagraph"/>
        <w:numPr>
          <w:ilvl w:val="0"/>
          <w:numId w:val="4"/>
        </w:numPr>
        <w:spacing w:before="240" w:after="160" w:line="276" w:lineRule="auto"/>
        <w:contextualSpacing/>
      </w:pPr>
      <w:r w:rsidRPr="0091391C">
        <w:t xml:space="preserve">When completing translations of a </w:t>
      </w:r>
      <w:r>
        <w:t>ClinRO</w:t>
      </w:r>
      <w:r w:rsidRPr="0091391C">
        <w:t xml:space="preserve"> measure, what type of input from clinician(s) do you typically plan:</w:t>
      </w:r>
    </w:p>
    <w:p w:rsidR="00755D66" w:rsidRPr="0091391C" w:rsidRDefault="00755D66" w:rsidP="00755D66">
      <w:pPr>
        <w:pStyle w:val="ListParagraph"/>
        <w:numPr>
          <w:ilvl w:val="1"/>
          <w:numId w:val="4"/>
        </w:numPr>
        <w:spacing w:before="240" w:after="160" w:line="276" w:lineRule="auto"/>
        <w:contextualSpacing/>
      </w:pPr>
      <w:r w:rsidRPr="0091391C">
        <w:t>Review of the translated material by clinician(s) – clinician(s) may propose(s) changes to translation but without direct discussion with project team</w:t>
      </w:r>
    </w:p>
    <w:p w:rsidR="00755D66" w:rsidRPr="0091391C" w:rsidRDefault="00755D66" w:rsidP="00755D66">
      <w:pPr>
        <w:pStyle w:val="ListParagraph"/>
        <w:numPr>
          <w:ilvl w:val="1"/>
          <w:numId w:val="4"/>
        </w:numPr>
        <w:spacing w:before="240" w:after="160" w:line="276" w:lineRule="auto"/>
        <w:contextualSpacing/>
      </w:pPr>
      <w:r w:rsidRPr="0091391C">
        <w:t>Cognitive interview process with clinician(s) -  specific questions asked to clinician(s) during interview about translated PerfO measure</w:t>
      </w:r>
    </w:p>
    <w:p w:rsidR="00755D66" w:rsidRDefault="00755D66" w:rsidP="00755D66">
      <w:pPr>
        <w:pStyle w:val="ListParagraph"/>
        <w:numPr>
          <w:ilvl w:val="1"/>
          <w:numId w:val="4"/>
        </w:numPr>
        <w:spacing w:before="240" w:after="160" w:line="276" w:lineRule="auto"/>
        <w:contextualSpacing/>
      </w:pPr>
      <w:r w:rsidRPr="0091391C">
        <w:t>Another type of input from clinician(s), please describe:  ____________________________________________________</w:t>
      </w:r>
    </w:p>
    <w:p w:rsidR="00755D66" w:rsidRPr="0091391C" w:rsidRDefault="00755D66" w:rsidP="00755D66">
      <w:pPr>
        <w:pStyle w:val="ListParagraph"/>
        <w:numPr>
          <w:ilvl w:val="1"/>
          <w:numId w:val="4"/>
        </w:numPr>
        <w:spacing w:before="240" w:after="160" w:line="276" w:lineRule="auto"/>
        <w:contextualSpacing/>
      </w:pPr>
      <w:r>
        <w:lastRenderedPageBreak/>
        <w:t>No clinician’s input planned</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numPr>
          <w:ilvl w:val="0"/>
          <w:numId w:val="4"/>
        </w:numPr>
        <w:spacing w:before="240" w:after="160" w:line="276" w:lineRule="auto"/>
        <w:contextualSpacing/>
      </w:pPr>
      <w:r w:rsidRPr="0091391C">
        <w:t xml:space="preserve">When completing translations of a </w:t>
      </w:r>
      <w:r>
        <w:t>ClinRO</w:t>
      </w:r>
      <w:r w:rsidRPr="0091391C">
        <w:t xml:space="preserve"> measure, do you typically plan input from clinician(s): </w:t>
      </w:r>
    </w:p>
    <w:p w:rsidR="00755D66" w:rsidRPr="0091391C" w:rsidRDefault="00755D66" w:rsidP="00755D66">
      <w:pPr>
        <w:pStyle w:val="ListParagraph"/>
        <w:numPr>
          <w:ilvl w:val="1"/>
          <w:numId w:val="4"/>
        </w:numPr>
        <w:spacing w:before="240" w:after="160" w:line="276" w:lineRule="auto"/>
        <w:contextualSpacing/>
      </w:pPr>
      <w:r w:rsidRPr="0091391C">
        <w:t>At one point in the process</w:t>
      </w:r>
    </w:p>
    <w:p w:rsidR="00755D66" w:rsidRDefault="00755D66" w:rsidP="00755D66">
      <w:pPr>
        <w:pStyle w:val="ListParagraph"/>
        <w:numPr>
          <w:ilvl w:val="1"/>
          <w:numId w:val="4"/>
        </w:numPr>
        <w:spacing w:before="240" w:after="160" w:line="276" w:lineRule="auto"/>
        <w:ind w:left="1134" w:hanging="283"/>
        <w:contextualSpacing/>
      </w:pPr>
      <w:r w:rsidRPr="0091391C">
        <w:t>At several points in the process. If so, please describe how many and when in the process: ____________________________________________________</w:t>
      </w:r>
    </w:p>
    <w:p w:rsidR="00755D66" w:rsidRPr="0091391C" w:rsidRDefault="00755D66" w:rsidP="00755D66">
      <w:pPr>
        <w:pStyle w:val="ListParagraph"/>
        <w:numPr>
          <w:ilvl w:val="1"/>
          <w:numId w:val="4"/>
        </w:numPr>
        <w:spacing w:before="240" w:after="160" w:line="276" w:lineRule="auto"/>
        <w:ind w:left="1134" w:hanging="283"/>
        <w:contextualSpacing/>
      </w:pPr>
      <w:r>
        <w:t>No clinician’s input planned</w:t>
      </w:r>
    </w:p>
    <w:p w:rsidR="00755D66" w:rsidRDefault="00755D66" w:rsidP="00755D66">
      <w:pPr>
        <w:pStyle w:val="ListParagraph"/>
        <w:tabs>
          <w:tab w:val="left" w:pos="630"/>
          <w:tab w:val="left" w:pos="810"/>
        </w:tabs>
        <w:ind w:left="630"/>
        <w:rPr>
          <w:bCs/>
        </w:rPr>
      </w:pPr>
    </w:p>
    <w:p w:rsidR="00755D66" w:rsidRDefault="00755D66" w:rsidP="00755D66">
      <w:pPr>
        <w:pStyle w:val="ListParagraph"/>
        <w:spacing w:before="240" w:line="276" w:lineRule="auto"/>
        <w:ind w:left="1170"/>
      </w:pPr>
    </w:p>
    <w:p w:rsidR="00755D66" w:rsidRDefault="00755D66" w:rsidP="00755D66">
      <w:pPr>
        <w:pStyle w:val="ListParagraph"/>
        <w:numPr>
          <w:ilvl w:val="0"/>
          <w:numId w:val="4"/>
        </w:numPr>
        <w:spacing w:before="240" w:line="276" w:lineRule="auto"/>
        <w:contextualSpacing/>
      </w:pPr>
      <w:r>
        <w:t>Are there any differences in the guidance you provide to translators or reviewers regarding best practices for translation when working with ClinRO measures compared to PRO measures?</w:t>
      </w:r>
    </w:p>
    <w:p w:rsidR="00755D66" w:rsidRDefault="00755D66" w:rsidP="00755D66">
      <w:pPr>
        <w:pStyle w:val="ListParagraph"/>
        <w:numPr>
          <w:ilvl w:val="1"/>
          <w:numId w:val="4"/>
        </w:numPr>
        <w:spacing w:before="240" w:line="276" w:lineRule="auto"/>
        <w:contextualSpacing/>
      </w:pPr>
      <w:r>
        <w:t xml:space="preserve">Yes </w:t>
      </w:r>
    </w:p>
    <w:p w:rsidR="00755D66" w:rsidRDefault="00755D66" w:rsidP="00755D66">
      <w:pPr>
        <w:pStyle w:val="ListParagraph"/>
        <w:numPr>
          <w:ilvl w:val="1"/>
          <w:numId w:val="4"/>
        </w:numPr>
        <w:spacing w:before="240" w:line="276" w:lineRule="auto"/>
        <w:contextualSpacing/>
      </w:pPr>
      <w:r>
        <w:t>No</w:t>
      </w:r>
    </w:p>
    <w:p w:rsidR="00755D66" w:rsidRDefault="00755D66" w:rsidP="00755D66">
      <w:pPr>
        <w:pStyle w:val="ListParagraph"/>
        <w:spacing w:before="240" w:line="276" w:lineRule="auto"/>
        <w:ind w:left="630"/>
      </w:pPr>
    </w:p>
    <w:p w:rsidR="00755D66" w:rsidRDefault="00755D66" w:rsidP="00755D66">
      <w:pPr>
        <w:pStyle w:val="ListParagraph"/>
        <w:spacing w:before="240" w:line="276" w:lineRule="auto"/>
        <w:ind w:left="630"/>
      </w:pPr>
      <w:r>
        <w:rPr>
          <w:noProof/>
          <w:lang w:eastAsia="en-US"/>
        </w:rPr>
        <mc:AlternateContent>
          <mc:Choice Requires="wps">
            <w:drawing>
              <wp:anchor distT="0" distB="0" distL="114300" distR="114300" simplePos="0" relativeHeight="251662336" behindDoc="0" locked="0" layoutInCell="1" allowOverlap="1" wp14:anchorId="69434A63" wp14:editId="5589A00A">
                <wp:simplePos x="0" y="0"/>
                <wp:positionH relativeFrom="column">
                  <wp:posOffset>408940</wp:posOffset>
                </wp:positionH>
                <wp:positionV relativeFrom="paragraph">
                  <wp:posOffset>168910</wp:posOffset>
                </wp:positionV>
                <wp:extent cx="4752975" cy="5524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4752975" cy="552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38D6F" id="Rectangle 6" o:spid="_x0000_s1026" style="position:absolute;margin-left:32.2pt;margin-top:13.3pt;width:374.2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" fillcolor="white [3201]" strokecolor="black [3200]" strokeweight="1pt"/>
            </w:pict>
          </mc:Fallback>
        </mc:AlternateContent>
      </w:r>
      <w:r>
        <w:t>Please explain your answer in a sentence or two:</w:t>
      </w:r>
    </w:p>
    <w:p w:rsidR="00755D66" w:rsidRDefault="00755D66" w:rsidP="00755D66">
      <w:pPr>
        <w:spacing w:before="240" w:line="276" w:lineRule="auto"/>
      </w:pPr>
    </w:p>
    <w:p w:rsidR="00755D66" w:rsidRDefault="00755D66" w:rsidP="00755D66">
      <w:pPr>
        <w:pStyle w:val="ListParagraph"/>
        <w:spacing w:before="240" w:line="276" w:lineRule="auto"/>
        <w:ind w:left="630"/>
      </w:pPr>
    </w:p>
    <w:p w:rsidR="00755D66" w:rsidRDefault="00755D66" w:rsidP="00755D66">
      <w:pPr>
        <w:pStyle w:val="ListParagraph"/>
        <w:numPr>
          <w:ilvl w:val="0"/>
          <w:numId w:val="4"/>
        </w:numPr>
        <w:spacing w:before="240" w:line="276" w:lineRule="auto"/>
        <w:contextualSpacing/>
      </w:pPr>
      <w:r>
        <w:t>Who should conduct the translation process for a ClinRO? (mark all that apply)</w:t>
      </w:r>
    </w:p>
    <w:p w:rsidR="00755D66" w:rsidRDefault="00755D66" w:rsidP="00755D66">
      <w:pPr>
        <w:pStyle w:val="ListParagraph"/>
        <w:spacing w:before="240" w:line="276" w:lineRule="auto"/>
        <w:ind w:left="1170"/>
      </w:pPr>
    </w:p>
    <w:p w:rsidR="00755D66" w:rsidRDefault="00755D66" w:rsidP="00755D66">
      <w:pPr>
        <w:pStyle w:val="ListParagraph"/>
        <w:numPr>
          <w:ilvl w:val="1"/>
          <w:numId w:val="4"/>
        </w:numPr>
        <w:spacing w:before="240" w:line="276" w:lineRule="auto"/>
        <w:contextualSpacing/>
      </w:pPr>
      <w:r>
        <w:t>Translation consultant (non-medical)</w:t>
      </w:r>
    </w:p>
    <w:p w:rsidR="00755D66" w:rsidRDefault="00755D66" w:rsidP="00755D66">
      <w:pPr>
        <w:pStyle w:val="ListParagraph"/>
        <w:numPr>
          <w:ilvl w:val="1"/>
          <w:numId w:val="4"/>
        </w:numPr>
        <w:spacing w:before="240" w:line="276" w:lineRule="auto"/>
        <w:contextualSpacing/>
      </w:pPr>
      <w:r>
        <w:t>Medical translator</w:t>
      </w:r>
    </w:p>
    <w:p w:rsidR="00755D66" w:rsidRDefault="00755D66" w:rsidP="00755D66">
      <w:pPr>
        <w:pStyle w:val="ListParagraph"/>
        <w:numPr>
          <w:ilvl w:val="1"/>
          <w:numId w:val="4"/>
        </w:numPr>
        <w:spacing w:before="240" w:line="276" w:lineRule="auto"/>
        <w:contextualSpacing/>
      </w:pPr>
      <w:r>
        <w:t>Clinical care professionals</w:t>
      </w:r>
    </w:p>
    <w:p w:rsidR="00755D66" w:rsidRDefault="00755D66" w:rsidP="00755D66">
      <w:pPr>
        <w:pStyle w:val="ListParagraph"/>
        <w:numPr>
          <w:ilvl w:val="1"/>
          <w:numId w:val="4"/>
        </w:numPr>
        <w:spacing w:before="240" w:line="276" w:lineRule="auto"/>
        <w:contextualSpacing/>
      </w:pPr>
      <w:r>
        <w:t xml:space="preserve">Other? (specify) _______________________________________ </w:t>
      </w:r>
    </w:p>
    <w:p w:rsidR="00755D66" w:rsidRDefault="00755D66" w:rsidP="00755D66">
      <w:pPr>
        <w:pStyle w:val="ListParagraph"/>
        <w:spacing w:before="240" w:line="276" w:lineRule="auto"/>
        <w:ind w:left="1170"/>
      </w:pPr>
    </w:p>
    <w:p w:rsidR="00755D66" w:rsidRPr="0066075E" w:rsidRDefault="00755D66" w:rsidP="00755D66">
      <w:pPr>
        <w:spacing w:before="240" w:after="0" w:line="276" w:lineRule="auto"/>
        <w:rPr>
          <w:b/>
          <w:bCs/>
        </w:rPr>
      </w:pPr>
      <w:r>
        <w:rPr>
          <w:b/>
          <w:bCs/>
        </w:rPr>
        <w:t>Recruitment and Cognitive Interview Differences</w:t>
      </w:r>
    </w:p>
    <w:p w:rsidR="00755D66" w:rsidRDefault="00755D66" w:rsidP="00755D66">
      <w:pPr>
        <w:pStyle w:val="ListParagraph"/>
        <w:numPr>
          <w:ilvl w:val="0"/>
          <w:numId w:val="4"/>
        </w:numPr>
        <w:spacing w:before="240" w:after="160" w:line="276" w:lineRule="auto"/>
        <w:contextualSpacing/>
      </w:pPr>
      <w:r w:rsidRPr="00CB1DEC">
        <w:t>When completing cognitive</w:t>
      </w:r>
      <w:r>
        <w:t xml:space="preserve"> interviews with ClinROs, what aspects would you include? </w:t>
      </w:r>
      <w:r w:rsidRPr="00CB1DEC">
        <w:t xml:space="preserve"> </w:t>
      </w:r>
      <w:r>
        <w:t xml:space="preserve"> (mark</w:t>
      </w:r>
      <w:r w:rsidRPr="00CB1DEC">
        <w:t xml:space="preserve"> </w:t>
      </w:r>
      <w:r>
        <w:t xml:space="preserve">all that apply) </w:t>
      </w:r>
    </w:p>
    <w:p w:rsidR="00755D66" w:rsidRDefault="00755D66" w:rsidP="00755D66">
      <w:pPr>
        <w:pStyle w:val="ListParagraph"/>
        <w:numPr>
          <w:ilvl w:val="0"/>
          <w:numId w:val="2"/>
        </w:numPr>
        <w:spacing w:before="240" w:after="160" w:line="276" w:lineRule="auto"/>
        <w:contextualSpacing/>
      </w:pPr>
      <w:r>
        <w:t>C</w:t>
      </w:r>
      <w:r w:rsidRPr="00CB1DEC">
        <w:t>ognitive</w:t>
      </w:r>
      <w:r>
        <w:t xml:space="preserve"> interviews with clinicians (how many?) _____</w:t>
      </w:r>
    </w:p>
    <w:p w:rsidR="00755D66" w:rsidRDefault="00755D66" w:rsidP="00755D66">
      <w:pPr>
        <w:pStyle w:val="ListParagraph"/>
        <w:numPr>
          <w:ilvl w:val="0"/>
          <w:numId w:val="2"/>
        </w:numPr>
        <w:spacing w:before="240" w:after="160" w:line="276" w:lineRule="auto"/>
        <w:contextualSpacing/>
      </w:pPr>
      <w:r>
        <w:t>C</w:t>
      </w:r>
      <w:r w:rsidRPr="00CB1DEC">
        <w:t>ognitive interviews with patients</w:t>
      </w:r>
      <w:r>
        <w:t xml:space="preserve"> (how many?) _____</w:t>
      </w:r>
    </w:p>
    <w:p w:rsidR="00755D66" w:rsidRDefault="00755D66" w:rsidP="00755D66">
      <w:pPr>
        <w:pStyle w:val="ListParagraph"/>
        <w:numPr>
          <w:ilvl w:val="0"/>
          <w:numId w:val="2"/>
        </w:numPr>
        <w:spacing w:before="240" w:after="160" w:line="276" w:lineRule="auto"/>
        <w:contextualSpacing/>
      </w:pPr>
      <w:r>
        <w:t>Review of cognitive interview methodology by developer or sponsor prior to interviews</w:t>
      </w:r>
    </w:p>
    <w:p w:rsidR="00755D66" w:rsidRDefault="00755D66" w:rsidP="00755D66">
      <w:pPr>
        <w:pStyle w:val="ListParagraph"/>
        <w:numPr>
          <w:ilvl w:val="0"/>
          <w:numId w:val="2"/>
        </w:numPr>
        <w:spacing w:before="240" w:after="160" w:line="276" w:lineRule="auto"/>
        <w:contextualSpacing/>
      </w:pPr>
      <w:r>
        <w:t>Review of cognitive interview data by developer or sponsor prior to translation delivery</w:t>
      </w:r>
    </w:p>
    <w:p w:rsidR="00755D66" w:rsidRDefault="00755D66" w:rsidP="00755D66">
      <w:pPr>
        <w:pStyle w:val="ListParagraph"/>
        <w:spacing w:before="240" w:line="276" w:lineRule="auto"/>
        <w:ind w:left="630"/>
      </w:pPr>
    </w:p>
    <w:p w:rsidR="00755D66" w:rsidRPr="00D9585E" w:rsidRDefault="00755D66" w:rsidP="00755D66">
      <w:pPr>
        <w:pStyle w:val="ListParagraph"/>
        <w:spacing w:before="240" w:line="276" w:lineRule="auto"/>
        <w:ind w:left="1170"/>
      </w:pPr>
    </w:p>
    <w:p w:rsidR="00755D66" w:rsidRDefault="00755D66" w:rsidP="00755D66">
      <w:pPr>
        <w:pStyle w:val="ListParagraph"/>
        <w:numPr>
          <w:ilvl w:val="0"/>
          <w:numId w:val="4"/>
        </w:numPr>
        <w:spacing w:before="240" w:line="276" w:lineRule="auto"/>
        <w:contextualSpacing/>
      </w:pPr>
      <w:r>
        <w:lastRenderedPageBreak/>
        <w:t xml:space="preserve">Please </w:t>
      </w:r>
      <w:r w:rsidRPr="002F7144">
        <w:rPr>
          <w:u w:val="single"/>
        </w:rPr>
        <w:t>provide a short description</w:t>
      </w:r>
      <w:r>
        <w:t xml:space="preserve"> of any differences you would suggest in translation methodology for the following types of ClinROs:</w:t>
      </w:r>
    </w:p>
    <w:p w:rsidR="00755D66" w:rsidRDefault="00755D66" w:rsidP="00755D66">
      <w:pPr>
        <w:pStyle w:val="ListParagraph"/>
        <w:spacing w:before="240" w:line="276" w:lineRule="auto"/>
        <w:ind w:left="630"/>
      </w:pPr>
    </w:p>
    <w:p w:rsidR="00755D66" w:rsidRDefault="00755D66" w:rsidP="00755D66">
      <w:pPr>
        <w:pStyle w:val="ListParagraph"/>
        <w:numPr>
          <w:ilvl w:val="1"/>
          <w:numId w:val="4"/>
        </w:numPr>
        <w:spacing w:before="240" w:line="276" w:lineRule="auto"/>
        <w:contextualSpacing/>
      </w:pPr>
      <w:r>
        <w:t>Clinician Readings (for example of test materials):</w:t>
      </w:r>
    </w:p>
    <w:p w:rsidR="00755D66" w:rsidRDefault="00755D66" w:rsidP="00755D66">
      <w:pPr>
        <w:pStyle w:val="ListParagraph"/>
        <w:numPr>
          <w:ilvl w:val="1"/>
          <w:numId w:val="4"/>
        </w:numPr>
        <w:spacing w:before="240" w:line="276" w:lineRule="auto"/>
        <w:contextualSpacing/>
      </w:pPr>
      <w:r>
        <w:t xml:space="preserve">Clinician Ratings (of aspects of patient status): </w:t>
      </w:r>
    </w:p>
    <w:p w:rsidR="00755D66" w:rsidRDefault="00755D66" w:rsidP="00755D66">
      <w:pPr>
        <w:pStyle w:val="ListParagraph"/>
        <w:numPr>
          <w:ilvl w:val="1"/>
          <w:numId w:val="4"/>
        </w:numPr>
        <w:spacing w:before="240" w:line="276" w:lineRule="auto"/>
        <w:contextualSpacing/>
      </w:pPr>
      <w:r>
        <w:t xml:space="preserve">Clinician Global Ratings (of patient status): </w:t>
      </w:r>
    </w:p>
    <w:p w:rsidR="00755D66" w:rsidRDefault="00755D66" w:rsidP="00755D66">
      <w:pPr>
        <w:pStyle w:val="ListParagraph"/>
        <w:numPr>
          <w:ilvl w:val="1"/>
          <w:numId w:val="4"/>
        </w:numPr>
        <w:spacing w:before="240" w:line="276" w:lineRule="auto"/>
        <w:contextualSpacing/>
      </w:pPr>
      <w:r>
        <w:t xml:space="preserve">ClinROs that involve direct patient facing questions : </w:t>
      </w:r>
    </w:p>
    <w:p w:rsidR="00755D66" w:rsidRPr="0012454B" w:rsidRDefault="00755D66" w:rsidP="00755D66">
      <w:pPr>
        <w:spacing w:before="240" w:line="276" w:lineRule="auto"/>
      </w:pPr>
    </w:p>
    <w:p w:rsidR="00755D66" w:rsidRPr="0012454B" w:rsidRDefault="00755D66" w:rsidP="00755D66">
      <w:pPr>
        <w:pStyle w:val="ListParagraph"/>
        <w:numPr>
          <w:ilvl w:val="0"/>
          <w:numId w:val="4"/>
        </w:numPr>
        <w:tabs>
          <w:tab w:val="left" w:pos="630"/>
          <w:tab w:val="left" w:pos="810"/>
        </w:tabs>
        <w:spacing w:line="259" w:lineRule="auto"/>
        <w:contextualSpacing/>
        <w:rPr>
          <w:bCs/>
        </w:rPr>
      </w:pPr>
      <w:r w:rsidRPr="0012454B">
        <w:rPr>
          <w:bCs/>
        </w:rPr>
        <w:t>What is the general level of acceptable credentials for a reviewing clinician?</w:t>
      </w:r>
    </w:p>
    <w:p w:rsidR="00755D66" w:rsidRDefault="00755D66" w:rsidP="00755D66">
      <w:pPr>
        <w:tabs>
          <w:tab w:val="left" w:pos="630"/>
          <w:tab w:val="left" w:pos="810"/>
        </w:tabs>
        <w:spacing w:after="0"/>
        <w:rPr>
          <w:b/>
          <w:bCs/>
        </w:rPr>
      </w:pPr>
      <w:r>
        <w:rPr>
          <w:noProof/>
        </w:rPr>
        <mc:AlternateContent>
          <mc:Choice Requires="wps">
            <w:drawing>
              <wp:anchor distT="0" distB="0" distL="114300" distR="114300" simplePos="0" relativeHeight="251663360" behindDoc="0" locked="0" layoutInCell="1" allowOverlap="1" wp14:anchorId="1BCD84F0" wp14:editId="3671B4D8">
                <wp:simplePos x="0" y="0"/>
                <wp:positionH relativeFrom="column">
                  <wp:posOffset>588397</wp:posOffset>
                </wp:positionH>
                <wp:positionV relativeFrom="paragraph">
                  <wp:posOffset>45665</wp:posOffset>
                </wp:positionV>
                <wp:extent cx="4428876" cy="644055"/>
                <wp:effectExtent l="0" t="0" r="10160" b="22860"/>
                <wp:wrapNone/>
                <wp:docPr id="8" name="Text Box 8"/>
                <wp:cNvGraphicFramePr/>
                <a:graphic xmlns:a="http://schemas.openxmlformats.org/drawingml/2006/main">
                  <a:graphicData uri="http://schemas.microsoft.com/office/word/2010/wordprocessingShape">
                    <wps:wsp>
                      <wps:cNvSpPr txBox="1"/>
                      <wps:spPr>
                        <a:xfrm>
                          <a:off x="0" y="0"/>
                          <a:ext cx="4428876" cy="6440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5D66" w:rsidRDefault="00755D66" w:rsidP="00755D66">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D84F0" id="Text Box 8" o:spid="_x0000_s1028" type="#_x0000_t202" style="position:absolute;margin-left:46.35pt;margin-top:3.6pt;width:348.75pt;height:5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" fillcolor="white [3201]" strokeweight=".5pt">
                <v:textbox>
                  <w:txbxContent>
                    <w:p w:rsidR="00755D66" w:rsidRDefault="00755D66" w:rsidP="00755D66">
                      <w:pPr>
                        <w:spacing w:after="0"/>
                      </w:pPr>
                    </w:p>
                  </w:txbxContent>
                </v:textbox>
              </v:shape>
            </w:pict>
          </mc:Fallback>
        </mc:AlternateContent>
      </w:r>
    </w:p>
    <w:p w:rsidR="00755D66" w:rsidRDefault="00755D66" w:rsidP="00755D66">
      <w:pPr>
        <w:tabs>
          <w:tab w:val="left" w:pos="630"/>
          <w:tab w:val="left" w:pos="810"/>
        </w:tabs>
        <w:spacing w:after="0"/>
        <w:rPr>
          <w:b/>
          <w:bCs/>
        </w:rPr>
      </w:pPr>
    </w:p>
    <w:p w:rsidR="00755D66" w:rsidRDefault="00755D66" w:rsidP="00755D66">
      <w:pPr>
        <w:tabs>
          <w:tab w:val="left" w:pos="630"/>
          <w:tab w:val="left" w:pos="810"/>
        </w:tabs>
        <w:spacing w:after="0"/>
        <w:rPr>
          <w:b/>
          <w:bCs/>
        </w:rPr>
      </w:pPr>
    </w:p>
    <w:p w:rsidR="00755D66" w:rsidRDefault="00755D66" w:rsidP="00755D66">
      <w:pPr>
        <w:tabs>
          <w:tab w:val="left" w:pos="630"/>
          <w:tab w:val="left" w:pos="810"/>
        </w:tabs>
        <w:spacing w:after="0"/>
        <w:rPr>
          <w:b/>
          <w:bCs/>
        </w:rPr>
      </w:pPr>
    </w:p>
    <w:p w:rsidR="00755D66" w:rsidRDefault="00755D66" w:rsidP="00755D66">
      <w:pPr>
        <w:tabs>
          <w:tab w:val="left" w:pos="630"/>
          <w:tab w:val="left" w:pos="810"/>
        </w:tabs>
        <w:spacing w:after="0"/>
        <w:rPr>
          <w:b/>
          <w:bCs/>
        </w:rPr>
      </w:pPr>
    </w:p>
    <w:p w:rsidR="00755D66" w:rsidRPr="0012454B" w:rsidRDefault="00755D66" w:rsidP="00755D66">
      <w:pPr>
        <w:tabs>
          <w:tab w:val="left" w:pos="630"/>
          <w:tab w:val="left" w:pos="810"/>
        </w:tabs>
        <w:spacing w:after="0"/>
        <w:rPr>
          <w:b/>
          <w:bCs/>
        </w:rPr>
      </w:pPr>
    </w:p>
    <w:p w:rsidR="00755D66" w:rsidRDefault="00755D66" w:rsidP="00755D66">
      <w:pPr>
        <w:pStyle w:val="ListParagraph"/>
        <w:numPr>
          <w:ilvl w:val="0"/>
          <w:numId w:val="4"/>
        </w:numPr>
        <w:tabs>
          <w:tab w:val="left" w:pos="630"/>
          <w:tab w:val="left" w:pos="810"/>
        </w:tabs>
        <w:spacing w:line="259" w:lineRule="auto"/>
        <w:contextualSpacing/>
      </w:pPr>
      <w:r>
        <w:t>Are there any special considerations you would recommend for conducting cognitive interviews with clinicians?</w:t>
      </w:r>
    </w:p>
    <w:p w:rsidR="00755D66" w:rsidRDefault="00755D66" w:rsidP="00755D66">
      <w:pPr>
        <w:spacing w:before="240" w:after="0" w:line="276" w:lineRule="auto"/>
      </w:pPr>
      <w:r>
        <w:rPr>
          <w:noProof/>
        </w:rPr>
        <mc:AlternateContent>
          <mc:Choice Requires="wps">
            <w:drawing>
              <wp:anchor distT="0" distB="0" distL="114300" distR="114300" simplePos="0" relativeHeight="251665408" behindDoc="0" locked="0" layoutInCell="1" allowOverlap="1" wp14:anchorId="43338B26" wp14:editId="2B6E11FD">
                <wp:simplePos x="0" y="0"/>
                <wp:positionH relativeFrom="column">
                  <wp:posOffset>589280</wp:posOffset>
                </wp:positionH>
                <wp:positionV relativeFrom="paragraph">
                  <wp:posOffset>188595</wp:posOffset>
                </wp:positionV>
                <wp:extent cx="4428490" cy="643890"/>
                <wp:effectExtent l="0" t="0" r="10160" b="22860"/>
                <wp:wrapNone/>
                <wp:docPr id="9" name="Text Box 9"/>
                <wp:cNvGraphicFramePr/>
                <a:graphic xmlns:a="http://schemas.openxmlformats.org/drawingml/2006/main">
                  <a:graphicData uri="http://schemas.microsoft.com/office/word/2010/wordprocessingShape">
                    <wps:wsp>
                      <wps:cNvSpPr txBox="1"/>
                      <wps:spPr>
                        <a:xfrm>
                          <a:off x="0" y="0"/>
                          <a:ext cx="4428490" cy="643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5D66" w:rsidRDefault="00755D66" w:rsidP="00755D66">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38B26" id="Text Box 9" o:spid="_x0000_s1029" type="#_x0000_t202" style="position:absolute;margin-left:46.4pt;margin-top:14.85pt;width:348.7pt;height:5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" fillcolor="white [3201]" strokeweight=".5pt">
                <v:textbox>
                  <w:txbxContent>
                    <w:p w:rsidR="00755D66" w:rsidRDefault="00755D66" w:rsidP="00755D66">
                      <w:pPr>
                        <w:spacing w:after="0"/>
                      </w:pPr>
                    </w:p>
                  </w:txbxContent>
                </v:textbox>
              </v:shape>
            </w:pict>
          </mc:Fallback>
        </mc:AlternateContent>
      </w:r>
    </w:p>
    <w:p w:rsidR="00755D66" w:rsidRDefault="00755D66" w:rsidP="00755D66">
      <w:pPr>
        <w:spacing w:before="240" w:after="0" w:line="276" w:lineRule="auto"/>
      </w:pPr>
    </w:p>
    <w:p w:rsidR="00755D66" w:rsidRDefault="00755D66" w:rsidP="00755D66">
      <w:pPr>
        <w:spacing w:before="240" w:after="0" w:line="276" w:lineRule="auto"/>
        <w:sectPr w:rsidR="00755D66">
          <w:pgSz w:w="12240" w:h="15840"/>
          <w:pgMar w:top="1440" w:right="1440" w:bottom="1440" w:left="1440" w:header="720" w:footer="720" w:gutter="0"/>
          <w:cols w:space="720"/>
          <w:docGrid w:linePitch="360"/>
        </w:sectPr>
      </w:pPr>
    </w:p>
    <w:p w:rsidR="00755D66" w:rsidRDefault="00755D66" w:rsidP="00755D66">
      <w:pPr>
        <w:spacing w:before="240" w:after="0" w:line="276" w:lineRule="auto"/>
        <w:sectPr w:rsidR="00755D66" w:rsidSect="007F49D2">
          <w:type w:val="continuous"/>
          <w:pgSz w:w="12240" w:h="15840"/>
          <w:pgMar w:top="1440" w:right="1440" w:bottom="1440" w:left="1440" w:header="720" w:footer="720" w:gutter="0"/>
          <w:cols w:num="2" w:space="720"/>
          <w:docGrid w:linePitch="360"/>
        </w:sectPr>
      </w:pPr>
    </w:p>
    <w:p w:rsidR="00755D66" w:rsidRPr="00392B81" w:rsidRDefault="00755D66" w:rsidP="00755D66">
      <w:pPr>
        <w:spacing w:after="0" w:line="276" w:lineRule="auto"/>
      </w:pPr>
    </w:p>
    <w:p w:rsidR="00755D66" w:rsidRPr="00571B57" w:rsidRDefault="00755D66" w:rsidP="00755D66">
      <w:pPr>
        <w:spacing w:before="240" w:after="0" w:line="276" w:lineRule="auto"/>
        <w:rPr>
          <w:b/>
          <w:bCs/>
        </w:rPr>
      </w:pPr>
      <w:r>
        <w:rPr>
          <w:b/>
          <w:bCs/>
        </w:rPr>
        <w:t>Developer Involvement</w:t>
      </w:r>
    </w:p>
    <w:p w:rsidR="00755D66" w:rsidRDefault="00755D66" w:rsidP="00755D66">
      <w:pPr>
        <w:pStyle w:val="ListParagraph"/>
        <w:numPr>
          <w:ilvl w:val="0"/>
          <w:numId w:val="4"/>
        </w:numPr>
        <w:spacing w:before="240" w:line="276" w:lineRule="auto"/>
        <w:contextualSpacing/>
      </w:pPr>
      <w:r>
        <w:t>Are there any differences in the level of client or developer involvement in a project with ClinRO measures relative to PRO measures?</w:t>
      </w:r>
    </w:p>
    <w:p w:rsidR="00755D66" w:rsidRDefault="00755D66" w:rsidP="00755D66">
      <w:pPr>
        <w:pStyle w:val="ListParagraph"/>
        <w:numPr>
          <w:ilvl w:val="1"/>
          <w:numId w:val="4"/>
        </w:numPr>
        <w:spacing w:before="240" w:line="276" w:lineRule="auto"/>
        <w:contextualSpacing/>
      </w:pPr>
      <w:r>
        <w:rPr>
          <w:b/>
          <w:bCs/>
        </w:rPr>
        <w:t>M</w:t>
      </w:r>
      <w:r w:rsidRPr="002F523B">
        <w:rPr>
          <w:b/>
          <w:bCs/>
        </w:rPr>
        <w:t>ore</w:t>
      </w:r>
      <w:r>
        <w:t xml:space="preserve"> developer involvement relative to  PRO measures</w:t>
      </w:r>
    </w:p>
    <w:p w:rsidR="00755D66" w:rsidRDefault="00755D66" w:rsidP="00755D66">
      <w:pPr>
        <w:pStyle w:val="ListParagraph"/>
        <w:numPr>
          <w:ilvl w:val="1"/>
          <w:numId w:val="4"/>
        </w:numPr>
        <w:spacing w:before="240" w:line="276" w:lineRule="auto"/>
        <w:contextualSpacing/>
      </w:pPr>
      <w:r w:rsidRPr="0012454B">
        <w:rPr>
          <w:b/>
        </w:rPr>
        <w:t>Equal</w:t>
      </w:r>
      <w:r>
        <w:t xml:space="preserve"> level of developer involvement relative to PRO measures</w:t>
      </w:r>
    </w:p>
    <w:p w:rsidR="00755D66" w:rsidRDefault="00755D66" w:rsidP="00755D66">
      <w:pPr>
        <w:pStyle w:val="ListParagraph"/>
        <w:numPr>
          <w:ilvl w:val="1"/>
          <w:numId w:val="4"/>
        </w:numPr>
        <w:spacing w:before="240" w:line="276" w:lineRule="auto"/>
        <w:contextualSpacing/>
      </w:pPr>
      <w:r>
        <w:rPr>
          <w:b/>
          <w:bCs/>
        </w:rPr>
        <w:t>L</w:t>
      </w:r>
      <w:r w:rsidRPr="002F523B">
        <w:rPr>
          <w:b/>
          <w:bCs/>
        </w:rPr>
        <w:t>ess</w:t>
      </w:r>
      <w:r>
        <w:t xml:space="preserve"> developer involvement relative to  PRO measures</w:t>
      </w:r>
    </w:p>
    <w:p w:rsidR="00755D66" w:rsidRDefault="00755D66" w:rsidP="00755D66">
      <w:pPr>
        <w:pStyle w:val="ListParagraph"/>
        <w:spacing w:before="240" w:line="276" w:lineRule="auto"/>
        <w:ind w:left="1170"/>
      </w:pPr>
    </w:p>
    <w:p w:rsidR="00755D66" w:rsidRDefault="00755D66" w:rsidP="00755D66">
      <w:pPr>
        <w:pStyle w:val="ListParagraph"/>
        <w:numPr>
          <w:ilvl w:val="0"/>
          <w:numId w:val="4"/>
        </w:numPr>
        <w:spacing w:before="240" w:line="276" w:lineRule="auto"/>
        <w:contextualSpacing/>
      </w:pPr>
      <w:r>
        <w:t xml:space="preserve">If there are any other comments you would like to contribute relative to the translation process for ClinROs, please write those comments here.  </w:t>
      </w:r>
    </w:p>
    <w:p w:rsidR="00755D66" w:rsidRDefault="00755D66" w:rsidP="00755D66">
      <w:pPr>
        <w:pStyle w:val="ListParagraph"/>
        <w:spacing w:before="240" w:line="276" w:lineRule="auto"/>
        <w:ind w:left="630"/>
      </w:pPr>
      <w:r>
        <w:rPr>
          <w:noProof/>
          <w:lang w:eastAsia="en-US"/>
        </w:rPr>
        <mc:AlternateContent>
          <mc:Choice Requires="wps">
            <w:drawing>
              <wp:anchor distT="0" distB="0" distL="114300" distR="114300" simplePos="0" relativeHeight="251666432" behindDoc="0" locked="0" layoutInCell="1" allowOverlap="1" wp14:anchorId="38B4E0F1" wp14:editId="0E2642B7">
                <wp:simplePos x="0" y="0"/>
                <wp:positionH relativeFrom="column">
                  <wp:posOffset>424282</wp:posOffset>
                </wp:positionH>
                <wp:positionV relativeFrom="paragraph">
                  <wp:posOffset>195580</wp:posOffset>
                </wp:positionV>
                <wp:extent cx="4752975" cy="5524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4752975" cy="552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81F1C" id="Rectangle 10" o:spid="_x0000_s1026" style="position:absolute;margin-left:33.4pt;margin-top:15.4pt;width:374.2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" fillcolor="white [3201]" strokecolor="black [3200]" strokeweight="1pt"/>
            </w:pict>
          </mc:Fallback>
        </mc:AlternateContent>
      </w:r>
    </w:p>
    <w:p w:rsidR="00755D66" w:rsidRDefault="00755D66" w:rsidP="00755D66">
      <w:pPr>
        <w:pStyle w:val="ListParagraph"/>
        <w:spacing w:before="240" w:line="276" w:lineRule="auto"/>
        <w:ind w:left="630"/>
      </w:pPr>
    </w:p>
    <w:p w:rsidR="00755D66" w:rsidRDefault="00755D66" w:rsidP="00755D66">
      <w:pPr>
        <w:spacing w:before="240" w:line="276" w:lineRule="auto"/>
      </w:pPr>
    </w:p>
    <w:p w:rsidR="00755D66" w:rsidRDefault="00755D66" w:rsidP="00755D66">
      <w:pPr>
        <w:pStyle w:val="ListParagraph"/>
        <w:spacing w:before="240" w:line="276" w:lineRule="auto"/>
        <w:ind w:left="630"/>
      </w:pPr>
      <w:r>
        <w:t xml:space="preserve">Thank you for your participation. Please provide the name </w:t>
      </w:r>
      <w:r w:rsidRPr="00485B8D">
        <w:t>of the company or organization</w:t>
      </w:r>
      <w:r>
        <w:t xml:space="preserve"> you represent below.  </w:t>
      </w:r>
    </w:p>
    <w:p w:rsidR="00755D66" w:rsidRDefault="00755D66" w:rsidP="00755D66">
      <w:pPr>
        <w:pStyle w:val="ListParagraph"/>
        <w:spacing w:before="240" w:line="276" w:lineRule="auto"/>
        <w:ind w:left="630"/>
      </w:pPr>
      <w:r>
        <w:rPr>
          <w:noProof/>
          <w:lang w:eastAsia="en-US"/>
        </w:rPr>
        <mc:AlternateContent>
          <mc:Choice Requires="wps">
            <w:drawing>
              <wp:anchor distT="0" distB="0" distL="114300" distR="114300" simplePos="0" relativeHeight="251664384" behindDoc="0" locked="0" layoutInCell="1" allowOverlap="1" wp14:anchorId="6CDA0CB1" wp14:editId="0425D492">
                <wp:simplePos x="0" y="0"/>
                <wp:positionH relativeFrom="column">
                  <wp:posOffset>408940</wp:posOffset>
                </wp:positionH>
                <wp:positionV relativeFrom="paragraph">
                  <wp:posOffset>41910</wp:posOffset>
                </wp:positionV>
                <wp:extent cx="4752975" cy="5524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4752975" cy="552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FA0683" id="Rectangle 11" o:spid="_x0000_s1026" style="position:absolute;margin-left:32.2pt;margin-top:3.3pt;width:374.25pt;height: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" fillcolor="white [3201]" strokecolor="black [3200]" strokeweight="1pt"/>
            </w:pict>
          </mc:Fallback>
        </mc:AlternateContent>
      </w:r>
    </w:p>
    <w:p w:rsidR="00755D66" w:rsidRDefault="00755D66" w:rsidP="00755D66">
      <w:pPr>
        <w:pStyle w:val="ListParagraph"/>
        <w:spacing w:before="240" w:line="276" w:lineRule="auto"/>
        <w:ind w:left="630"/>
      </w:pPr>
    </w:p>
    <w:p w:rsidR="00755D66" w:rsidRPr="0010279C" w:rsidRDefault="00755D66" w:rsidP="00755D66">
      <w:pPr>
        <w:spacing w:line="240" w:lineRule="auto"/>
        <w:rPr>
          <w:rFonts w:ascii="Open Sans" w:hAnsi="Open Sans" w:cs="Open Sans"/>
          <w:b/>
          <w:bCs/>
        </w:rPr>
      </w:pPr>
    </w:p>
    <w:p w:rsidR="00755D66" w:rsidRDefault="00755D66" w:rsidP="00755D66">
      <w:pPr>
        <w:rPr>
          <w:rFonts w:ascii="Open Sans" w:hAnsi="Open Sans" w:cs="Open Sans"/>
        </w:rPr>
      </w:pPr>
    </w:p>
    <w:p w:rsidR="00755D66" w:rsidRDefault="00755D66" w:rsidP="00755D66">
      <w:pPr>
        <w:rPr>
          <w:rFonts w:ascii="Open Sans" w:hAnsi="Open Sans" w:cs="Open Sans"/>
        </w:rPr>
      </w:pPr>
      <w:r>
        <w:rPr>
          <w:rFonts w:ascii="Open Sans" w:hAnsi="Open Sans" w:cs="Open Sans"/>
        </w:rPr>
        <w:br w:type="page"/>
      </w:r>
    </w:p>
    <w:p w:rsidR="00755D66" w:rsidRDefault="00755D66" w:rsidP="00755D66">
      <w:pPr>
        <w:rPr>
          <w:rFonts w:ascii="Open Sans" w:hAnsi="Open Sans" w:cs="Open Sans"/>
        </w:rPr>
      </w:pPr>
    </w:p>
    <w:p w:rsidR="00755D66" w:rsidRPr="00E91CEB" w:rsidRDefault="00755D66" w:rsidP="00755D66">
      <w:pPr>
        <w:spacing w:line="240" w:lineRule="auto"/>
        <w:jc w:val="center"/>
        <w:rPr>
          <w:rFonts w:cstheme="minorHAnsi"/>
          <w:b/>
          <w:bCs/>
          <w:sz w:val="28"/>
          <w:szCs w:val="28"/>
        </w:rPr>
      </w:pPr>
      <w:r>
        <w:rPr>
          <w:rFonts w:cstheme="minorHAnsi"/>
          <w:b/>
          <w:bCs/>
          <w:sz w:val="28"/>
          <w:szCs w:val="28"/>
        </w:rPr>
        <w:t>Appendix C</w:t>
      </w:r>
    </w:p>
    <w:p w:rsidR="00755D66" w:rsidRPr="00E9565E" w:rsidRDefault="00755D66" w:rsidP="00755D66">
      <w:pPr>
        <w:spacing w:before="240" w:after="0" w:line="276" w:lineRule="auto"/>
        <w:ind w:left="360"/>
        <w:jc w:val="center"/>
        <w:rPr>
          <w:b/>
          <w:bCs/>
          <w:sz w:val="32"/>
          <w:szCs w:val="32"/>
        </w:rPr>
      </w:pPr>
      <w:r>
        <w:rPr>
          <w:b/>
          <w:bCs/>
          <w:sz w:val="32"/>
          <w:szCs w:val="32"/>
        </w:rPr>
        <w:t xml:space="preserve">Identifying Views about </w:t>
      </w:r>
      <w:r w:rsidRPr="00E9565E">
        <w:rPr>
          <w:b/>
          <w:bCs/>
          <w:sz w:val="32"/>
          <w:szCs w:val="32"/>
        </w:rPr>
        <w:t>Performance Outcomes (PerfO)</w:t>
      </w:r>
      <w:r w:rsidRPr="00E9565E">
        <w:rPr>
          <w:b/>
          <w:bCs/>
          <w:sz w:val="32"/>
          <w:szCs w:val="32"/>
        </w:rPr>
        <w:br/>
      </w:r>
      <w:r>
        <w:rPr>
          <w:b/>
          <w:bCs/>
          <w:sz w:val="32"/>
          <w:szCs w:val="32"/>
        </w:rPr>
        <w:t>Methodology in Translation Work Survey</w:t>
      </w:r>
    </w:p>
    <w:p w:rsidR="00755D66" w:rsidRPr="00E9565E" w:rsidRDefault="00755D66" w:rsidP="00755D66">
      <w:pPr>
        <w:spacing w:before="240" w:after="0" w:line="276" w:lineRule="auto"/>
        <w:ind w:left="360"/>
        <w:jc w:val="center"/>
        <w:rPr>
          <w:b/>
          <w:bCs/>
          <w:sz w:val="32"/>
          <w:szCs w:val="32"/>
        </w:rPr>
      </w:pPr>
    </w:p>
    <w:p w:rsidR="00755D66" w:rsidRPr="0091391C" w:rsidRDefault="00755D66" w:rsidP="00755D66">
      <w:pPr>
        <w:pStyle w:val="Default"/>
        <w:rPr>
          <w:rFonts w:asciiTheme="minorHAnsi" w:hAnsiTheme="minorHAnsi"/>
          <w:sz w:val="22"/>
          <w:szCs w:val="22"/>
        </w:rPr>
      </w:pPr>
      <w:r w:rsidRPr="0091391C">
        <w:rPr>
          <w:rFonts w:asciiTheme="minorHAnsi" w:hAnsiTheme="minorHAnsi"/>
          <w:b/>
          <w:bCs/>
          <w:sz w:val="22"/>
          <w:szCs w:val="22"/>
        </w:rPr>
        <w:t>Performance outcome measure (PerfO):</w:t>
      </w:r>
      <w:r w:rsidRPr="0091391C">
        <w:rPr>
          <w:rFonts w:asciiTheme="minorHAnsi" w:hAnsiTheme="minorHAnsi"/>
          <w:sz w:val="22"/>
          <w:szCs w:val="22"/>
        </w:rPr>
        <w:t xml:space="preserve"> </w:t>
      </w:r>
      <w:r w:rsidRPr="0091391C">
        <w:rPr>
          <w:rFonts w:asciiTheme="minorHAnsi" w:hAnsiTheme="minorHAnsi" w:cs="Helvetica"/>
          <w:color w:val="333333"/>
          <w:sz w:val="22"/>
          <w:szCs w:val="22"/>
          <w:lang w:val="en"/>
        </w:rPr>
        <w:t xml:space="preserve">a measurement based on a task(s) performed by a patient according to instructions that </w:t>
      </w:r>
      <w:r>
        <w:rPr>
          <w:rFonts w:asciiTheme="minorHAnsi" w:hAnsiTheme="minorHAnsi" w:cs="Helvetica"/>
          <w:color w:val="333333"/>
          <w:sz w:val="22"/>
          <w:szCs w:val="22"/>
          <w:lang w:val="en"/>
        </w:rPr>
        <w:t>are</w:t>
      </w:r>
      <w:r w:rsidRPr="0091391C">
        <w:rPr>
          <w:rFonts w:asciiTheme="minorHAnsi" w:hAnsiTheme="minorHAnsi" w:cs="Helvetica"/>
          <w:color w:val="333333"/>
          <w:sz w:val="22"/>
          <w:szCs w:val="22"/>
          <w:lang w:val="en"/>
        </w:rPr>
        <w:t xml:space="preserve"> administered by a healthcare professional. Performance outcomes require patient cooperation and motivation. These include measures of gait speed (e.g., timed 25 foot walk test), memory recall, or other cognitive testing (e.g., digit symbol substitution test).</w:t>
      </w:r>
    </w:p>
    <w:p w:rsidR="00755D66" w:rsidRPr="0091391C" w:rsidRDefault="00755D66" w:rsidP="00755D66">
      <w:pPr>
        <w:pStyle w:val="Default"/>
        <w:rPr>
          <w:rFonts w:asciiTheme="minorHAnsi" w:hAnsiTheme="minorHAnsi"/>
          <w:sz w:val="22"/>
          <w:szCs w:val="22"/>
        </w:rPr>
      </w:pPr>
    </w:p>
    <w:p w:rsidR="00755D66" w:rsidRPr="0091391C" w:rsidRDefault="00755D66" w:rsidP="00755D66">
      <w:pPr>
        <w:spacing w:before="240" w:after="0" w:line="276" w:lineRule="auto"/>
        <w:ind w:left="360"/>
        <w:rPr>
          <w:b/>
          <w:bCs/>
        </w:rPr>
      </w:pPr>
      <w:r w:rsidRPr="0091391C">
        <w:rPr>
          <w:b/>
          <w:bCs/>
        </w:rPr>
        <w:t>Project Set Up</w:t>
      </w:r>
    </w:p>
    <w:p w:rsidR="00755D66" w:rsidRPr="0091391C" w:rsidRDefault="00755D66" w:rsidP="00755D66">
      <w:pPr>
        <w:pStyle w:val="ListParagraph"/>
        <w:numPr>
          <w:ilvl w:val="0"/>
          <w:numId w:val="5"/>
        </w:numPr>
        <w:spacing w:before="240" w:line="276" w:lineRule="auto"/>
        <w:contextualSpacing/>
      </w:pPr>
      <w:r w:rsidRPr="0091391C">
        <w:t>When thinking about PerfO measure translation projects in your work, how commonly are PerfO me</w:t>
      </w:r>
      <w:r>
        <w:t>a</w:t>
      </w:r>
      <w:r w:rsidRPr="0091391C">
        <w:t xml:space="preserve">sures asked for compared to </w:t>
      </w:r>
      <w:r>
        <w:t>Patient-Reported Outcomes (PRO) measures</w:t>
      </w:r>
      <w:r w:rsidRPr="0091391C">
        <w:t>?</w:t>
      </w:r>
    </w:p>
    <w:p w:rsidR="00755D66" w:rsidRPr="0091391C" w:rsidRDefault="00755D66" w:rsidP="00755D66">
      <w:pPr>
        <w:pStyle w:val="ListParagraph"/>
        <w:numPr>
          <w:ilvl w:val="1"/>
          <w:numId w:val="5"/>
        </w:numPr>
        <w:spacing w:before="240" w:line="276" w:lineRule="auto"/>
        <w:contextualSpacing/>
      </w:pPr>
      <w:r w:rsidRPr="0091391C">
        <w:t>Much more common</w:t>
      </w:r>
    </w:p>
    <w:p w:rsidR="00755D66" w:rsidRPr="0091391C" w:rsidRDefault="00755D66" w:rsidP="00755D66">
      <w:pPr>
        <w:pStyle w:val="ListParagraph"/>
        <w:numPr>
          <w:ilvl w:val="1"/>
          <w:numId w:val="5"/>
        </w:numPr>
        <w:spacing w:before="240" w:line="276" w:lineRule="auto"/>
        <w:contextualSpacing/>
      </w:pPr>
      <w:r w:rsidRPr="0091391C">
        <w:t>More common</w:t>
      </w:r>
    </w:p>
    <w:p w:rsidR="00755D66" w:rsidRPr="0091391C" w:rsidRDefault="00755D66" w:rsidP="00755D66">
      <w:pPr>
        <w:pStyle w:val="ListParagraph"/>
        <w:numPr>
          <w:ilvl w:val="1"/>
          <w:numId w:val="5"/>
        </w:numPr>
        <w:spacing w:before="240" w:line="276" w:lineRule="auto"/>
        <w:contextualSpacing/>
      </w:pPr>
      <w:r w:rsidRPr="0091391C">
        <w:t xml:space="preserve">Equally </w:t>
      </w:r>
      <w:r>
        <w:t>common</w:t>
      </w:r>
    </w:p>
    <w:p w:rsidR="00755D66" w:rsidRPr="0091391C" w:rsidRDefault="00755D66" w:rsidP="00755D66">
      <w:pPr>
        <w:pStyle w:val="ListParagraph"/>
        <w:numPr>
          <w:ilvl w:val="1"/>
          <w:numId w:val="5"/>
        </w:numPr>
        <w:spacing w:before="240" w:line="276" w:lineRule="auto"/>
        <w:contextualSpacing/>
      </w:pPr>
      <w:r w:rsidRPr="0091391C">
        <w:t>Less common</w:t>
      </w:r>
    </w:p>
    <w:p w:rsidR="00755D66" w:rsidRPr="0091391C" w:rsidRDefault="00755D66" w:rsidP="00755D66">
      <w:pPr>
        <w:pStyle w:val="ListParagraph"/>
        <w:numPr>
          <w:ilvl w:val="1"/>
          <w:numId w:val="5"/>
        </w:numPr>
        <w:spacing w:before="240" w:line="276" w:lineRule="auto"/>
        <w:contextualSpacing/>
      </w:pPr>
      <w:r w:rsidRPr="0091391C">
        <w:t>Much less common</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numPr>
          <w:ilvl w:val="0"/>
          <w:numId w:val="5"/>
        </w:numPr>
        <w:spacing w:before="240" w:line="276" w:lineRule="auto"/>
        <w:contextualSpacing/>
      </w:pPr>
      <w:r w:rsidRPr="0091391C">
        <w:t xml:space="preserve">When you are involved in the setup of a PerfO translation project, are there differences in the time required to set up these translation projects relative to </w:t>
      </w:r>
      <w:r>
        <w:t>PRO measures</w:t>
      </w:r>
      <w:r w:rsidRPr="0091391C">
        <w:t>?</w:t>
      </w:r>
    </w:p>
    <w:p w:rsidR="00755D66" w:rsidRPr="0091391C" w:rsidRDefault="00755D66" w:rsidP="00755D66">
      <w:pPr>
        <w:pStyle w:val="ListParagraph"/>
        <w:numPr>
          <w:ilvl w:val="1"/>
          <w:numId w:val="5"/>
        </w:numPr>
        <w:spacing w:before="240" w:line="276" w:lineRule="auto"/>
        <w:contextualSpacing/>
      </w:pPr>
      <w:r w:rsidRPr="0091391C">
        <w:t xml:space="preserve">Yes, PerfOs usually take more time to set up relative to </w:t>
      </w:r>
      <w:r>
        <w:t>PRO measures</w:t>
      </w:r>
    </w:p>
    <w:p w:rsidR="00755D66" w:rsidRPr="0091391C" w:rsidRDefault="00755D66" w:rsidP="00755D66">
      <w:pPr>
        <w:pStyle w:val="ListParagraph"/>
        <w:numPr>
          <w:ilvl w:val="1"/>
          <w:numId w:val="5"/>
        </w:numPr>
        <w:spacing w:before="240" w:line="276" w:lineRule="auto"/>
        <w:contextualSpacing/>
      </w:pPr>
      <w:r w:rsidRPr="0091391C">
        <w:t xml:space="preserve">No, PerfOs usually take the same amount of time to set up as </w:t>
      </w:r>
      <w:r>
        <w:t>PRO measures</w:t>
      </w:r>
    </w:p>
    <w:p w:rsidR="00755D66" w:rsidRPr="0091391C" w:rsidRDefault="00755D66" w:rsidP="00755D66">
      <w:pPr>
        <w:pStyle w:val="ListParagraph"/>
        <w:numPr>
          <w:ilvl w:val="1"/>
          <w:numId w:val="5"/>
        </w:numPr>
        <w:spacing w:before="240" w:line="276" w:lineRule="auto"/>
        <w:contextualSpacing/>
      </w:pPr>
      <w:r w:rsidRPr="0091391C">
        <w:t xml:space="preserve">Yes, PerfOs usually take less time to set up relative to </w:t>
      </w:r>
      <w:r>
        <w:t>PRO measures</w:t>
      </w:r>
    </w:p>
    <w:p w:rsidR="00755D66" w:rsidRPr="0091391C" w:rsidRDefault="00755D66" w:rsidP="00755D66">
      <w:pPr>
        <w:pStyle w:val="ListParagraph"/>
        <w:spacing w:before="240" w:line="276" w:lineRule="auto"/>
        <w:ind w:left="1170"/>
      </w:pPr>
    </w:p>
    <w:p w:rsidR="00755D66" w:rsidRPr="0091391C" w:rsidRDefault="00755D66" w:rsidP="00755D66">
      <w:pPr>
        <w:pStyle w:val="ListParagraph"/>
        <w:numPr>
          <w:ilvl w:val="0"/>
          <w:numId w:val="5"/>
        </w:numPr>
        <w:spacing w:before="240" w:line="276" w:lineRule="auto"/>
        <w:contextualSpacing/>
      </w:pPr>
      <w:r w:rsidRPr="0091391C">
        <w:t xml:space="preserve">What is the turnaround time for completion of translation projects involving PerfO measures relative to </w:t>
      </w:r>
      <w:r>
        <w:t>PRO measures</w:t>
      </w:r>
      <w:r w:rsidRPr="0091391C">
        <w:t>?</w:t>
      </w:r>
    </w:p>
    <w:p w:rsidR="00755D66" w:rsidRPr="0091391C" w:rsidRDefault="00755D66" w:rsidP="00755D66">
      <w:pPr>
        <w:pStyle w:val="ListParagraph"/>
        <w:numPr>
          <w:ilvl w:val="1"/>
          <w:numId w:val="5"/>
        </w:numPr>
        <w:spacing w:before="240" w:line="276" w:lineRule="auto"/>
        <w:contextualSpacing/>
      </w:pPr>
      <w:r w:rsidRPr="0091391C">
        <w:t xml:space="preserve">PerfOs usually take more time to complete relative to </w:t>
      </w:r>
      <w:r>
        <w:t>PRO measures</w:t>
      </w:r>
    </w:p>
    <w:p w:rsidR="00755D66" w:rsidRPr="0091391C" w:rsidRDefault="00755D66" w:rsidP="00755D66">
      <w:pPr>
        <w:pStyle w:val="ListParagraph"/>
        <w:numPr>
          <w:ilvl w:val="1"/>
          <w:numId w:val="5"/>
        </w:numPr>
        <w:spacing w:before="240" w:line="276" w:lineRule="auto"/>
        <w:contextualSpacing/>
      </w:pPr>
      <w:r w:rsidRPr="0091391C">
        <w:t xml:space="preserve">PerfOs usually take the same amount of time to complete as </w:t>
      </w:r>
      <w:r>
        <w:t>PRO measures</w:t>
      </w:r>
    </w:p>
    <w:p w:rsidR="00755D66" w:rsidRPr="0091391C" w:rsidRDefault="00755D66" w:rsidP="00755D66">
      <w:pPr>
        <w:pStyle w:val="ListParagraph"/>
        <w:numPr>
          <w:ilvl w:val="1"/>
          <w:numId w:val="5"/>
        </w:numPr>
        <w:spacing w:before="240" w:line="276" w:lineRule="auto"/>
        <w:contextualSpacing/>
      </w:pPr>
      <w:r w:rsidRPr="0091391C">
        <w:t xml:space="preserve">PerfOs usually take less time to complete relative to </w:t>
      </w:r>
      <w:r>
        <w:t>PRO measures</w:t>
      </w:r>
    </w:p>
    <w:p w:rsidR="00755D66" w:rsidRPr="0091391C" w:rsidRDefault="00755D66" w:rsidP="00755D66">
      <w:pPr>
        <w:pStyle w:val="ListParagraph"/>
        <w:spacing w:before="240" w:line="276" w:lineRule="auto"/>
        <w:ind w:left="1170"/>
      </w:pPr>
    </w:p>
    <w:p w:rsidR="00755D66" w:rsidRPr="0091391C" w:rsidRDefault="00755D66" w:rsidP="00755D66">
      <w:pPr>
        <w:spacing w:before="240" w:after="0" w:line="276" w:lineRule="auto"/>
        <w:rPr>
          <w:b/>
          <w:bCs/>
        </w:rPr>
      </w:pPr>
      <w:r w:rsidRPr="0091391C">
        <w:rPr>
          <w:b/>
          <w:bCs/>
        </w:rPr>
        <w:t xml:space="preserve">Translation and </w:t>
      </w:r>
      <w:r>
        <w:rPr>
          <w:b/>
          <w:bCs/>
        </w:rPr>
        <w:t xml:space="preserve">Linguistic </w:t>
      </w:r>
      <w:r w:rsidRPr="0091391C">
        <w:rPr>
          <w:b/>
          <w:bCs/>
        </w:rPr>
        <w:t xml:space="preserve">Validation Process </w:t>
      </w:r>
    </w:p>
    <w:p w:rsidR="00755D66" w:rsidRPr="0091391C" w:rsidRDefault="00755D66" w:rsidP="00755D66">
      <w:pPr>
        <w:pStyle w:val="ListParagraph"/>
        <w:numPr>
          <w:ilvl w:val="0"/>
          <w:numId w:val="5"/>
        </w:numPr>
        <w:spacing w:before="240" w:line="276" w:lineRule="auto"/>
        <w:contextualSpacing/>
      </w:pPr>
      <w:r w:rsidRPr="0091391C">
        <w:lastRenderedPageBreak/>
        <w:t>What types of differences do you find in the amount of explanation provided for correctly rendering concepts that are being measured</w:t>
      </w:r>
      <w:r w:rsidRPr="0091391C" w:rsidDel="008E66EF">
        <w:t xml:space="preserve"> </w:t>
      </w:r>
      <w:r w:rsidRPr="0091391C">
        <w:t>in PerfOs relative to</w:t>
      </w:r>
      <w:r>
        <w:t xml:space="preserve"> PRO measures</w:t>
      </w:r>
      <w:r w:rsidRPr="0091391C">
        <w:t xml:space="preserve">? </w:t>
      </w:r>
    </w:p>
    <w:p w:rsidR="00755D66" w:rsidRPr="0091391C" w:rsidRDefault="00755D66" w:rsidP="00755D66">
      <w:pPr>
        <w:pStyle w:val="ListParagraph"/>
        <w:numPr>
          <w:ilvl w:val="1"/>
          <w:numId w:val="5"/>
        </w:numPr>
        <w:spacing w:before="240" w:line="276" w:lineRule="auto"/>
        <w:contextualSpacing/>
      </w:pPr>
      <w:r w:rsidRPr="0091391C">
        <w:t xml:space="preserve">Usually more conceptual explanation or elaboration is provided over </w:t>
      </w:r>
      <w:r>
        <w:t>PRO measures</w:t>
      </w:r>
    </w:p>
    <w:p w:rsidR="00755D66" w:rsidRPr="0091391C" w:rsidRDefault="00755D66" w:rsidP="00755D66">
      <w:pPr>
        <w:pStyle w:val="ListParagraph"/>
        <w:numPr>
          <w:ilvl w:val="1"/>
          <w:numId w:val="5"/>
        </w:numPr>
        <w:spacing w:before="240" w:line="276" w:lineRule="auto"/>
        <w:contextualSpacing/>
      </w:pPr>
      <w:r w:rsidRPr="0091391C">
        <w:t xml:space="preserve">No differences noted between conceptual explanations </w:t>
      </w:r>
      <w:r>
        <w:t>provided</w:t>
      </w:r>
      <w:r w:rsidRPr="0091391C">
        <w:t xml:space="preserve"> for PerfO measures </w:t>
      </w:r>
      <w:r>
        <w:t>and</w:t>
      </w:r>
      <w:r w:rsidRPr="0091391C">
        <w:t xml:space="preserve"> </w:t>
      </w:r>
      <w:r>
        <w:t>PRO measures</w:t>
      </w:r>
    </w:p>
    <w:p w:rsidR="00755D66" w:rsidRPr="0091391C" w:rsidRDefault="00755D66" w:rsidP="00755D66">
      <w:pPr>
        <w:pStyle w:val="ListParagraph"/>
        <w:numPr>
          <w:ilvl w:val="1"/>
          <w:numId w:val="5"/>
        </w:numPr>
        <w:spacing w:before="240" w:line="276" w:lineRule="auto"/>
        <w:contextualSpacing/>
      </w:pPr>
      <w:r w:rsidRPr="0091391C">
        <w:t xml:space="preserve">Less conceptual explanation is usually provided for PerfO measures compared to </w:t>
      </w:r>
      <w:r>
        <w:t>PRO measures</w:t>
      </w:r>
    </w:p>
    <w:p w:rsidR="00755D66" w:rsidRPr="0091391C" w:rsidRDefault="00755D66" w:rsidP="00755D66">
      <w:pPr>
        <w:pStyle w:val="ListParagraph"/>
        <w:spacing w:before="240" w:line="276" w:lineRule="auto"/>
        <w:ind w:left="1170"/>
      </w:pPr>
    </w:p>
    <w:p w:rsidR="00755D66" w:rsidRPr="0091391C" w:rsidRDefault="00755D66" w:rsidP="00755D66">
      <w:pPr>
        <w:pStyle w:val="ListParagraph"/>
        <w:numPr>
          <w:ilvl w:val="0"/>
          <w:numId w:val="5"/>
        </w:numPr>
        <w:spacing w:before="240" w:after="160" w:line="276" w:lineRule="auto"/>
        <w:contextualSpacing/>
      </w:pPr>
      <w:r w:rsidRPr="0091391C">
        <w:t xml:space="preserve">What steps do you feel should be included in the translation of PerfO measures? (mark all that apply): </w:t>
      </w:r>
    </w:p>
    <w:p w:rsidR="00755D66" w:rsidRPr="0091391C" w:rsidRDefault="00755D66" w:rsidP="00755D66">
      <w:pPr>
        <w:pStyle w:val="ListParagraph"/>
        <w:numPr>
          <w:ilvl w:val="1"/>
          <w:numId w:val="5"/>
        </w:numPr>
        <w:spacing w:before="240" w:after="160" w:line="276" w:lineRule="auto"/>
        <w:contextualSpacing/>
      </w:pPr>
      <w:r w:rsidRPr="0091391C">
        <w:t>Creation of concept definition document</w:t>
      </w:r>
    </w:p>
    <w:p w:rsidR="00755D66" w:rsidRPr="0091391C" w:rsidRDefault="00755D66" w:rsidP="00755D66">
      <w:pPr>
        <w:pStyle w:val="ListParagraph"/>
        <w:numPr>
          <w:ilvl w:val="1"/>
          <w:numId w:val="5"/>
        </w:numPr>
        <w:spacing w:before="240" w:after="160" w:line="276" w:lineRule="auto"/>
        <w:contextualSpacing/>
      </w:pPr>
      <w:r w:rsidRPr="0091391C">
        <w:t>Developer review of concept definition document</w:t>
      </w:r>
    </w:p>
    <w:p w:rsidR="00755D66" w:rsidRPr="0091391C" w:rsidRDefault="00755D66" w:rsidP="00755D66">
      <w:pPr>
        <w:pStyle w:val="ListParagraph"/>
        <w:numPr>
          <w:ilvl w:val="1"/>
          <w:numId w:val="5"/>
        </w:numPr>
        <w:spacing w:before="240" w:after="160" w:line="276" w:lineRule="auto"/>
        <w:contextualSpacing/>
      </w:pPr>
      <w:r w:rsidRPr="0091391C">
        <w:t>Single forward translation</w:t>
      </w:r>
    </w:p>
    <w:p w:rsidR="00755D66" w:rsidRPr="0091391C" w:rsidRDefault="00755D66" w:rsidP="00755D66">
      <w:pPr>
        <w:pStyle w:val="ListParagraph"/>
        <w:numPr>
          <w:ilvl w:val="1"/>
          <w:numId w:val="5"/>
        </w:numPr>
        <w:spacing w:before="240" w:after="160" w:line="276" w:lineRule="auto"/>
        <w:contextualSpacing/>
      </w:pPr>
      <w:r w:rsidRPr="0091391C">
        <w:t>Dual forward translation</w:t>
      </w:r>
    </w:p>
    <w:p w:rsidR="00755D66" w:rsidRPr="0091391C" w:rsidRDefault="00755D66" w:rsidP="00755D66">
      <w:pPr>
        <w:pStyle w:val="ListParagraph"/>
        <w:numPr>
          <w:ilvl w:val="1"/>
          <w:numId w:val="5"/>
        </w:numPr>
        <w:spacing w:before="240" w:after="160" w:line="276" w:lineRule="auto"/>
        <w:contextualSpacing/>
      </w:pPr>
      <w:r w:rsidRPr="0091391C">
        <w:t>Reconciliation of forward translations</w:t>
      </w:r>
    </w:p>
    <w:p w:rsidR="00755D66" w:rsidRPr="0091391C" w:rsidRDefault="00755D66" w:rsidP="00755D66">
      <w:pPr>
        <w:pStyle w:val="ListParagraph"/>
        <w:numPr>
          <w:ilvl w:val="1"/>
          <w:numId w:val="5"/>
        </w:numPr>
        <w:spacing w:before="240" w:after="160" w:line="276" w:lineRule="auto"/>
        <w:contextualSpacing/>
      </w:pPr>
      <w:r w:rsidRPr="0091391C">
        <w:t>Single back translation</w:t>
      </w:r>
    </w:p>
    <w:p w:rsidR="00755D66" w:rsidRPr="0091391C" w:rsidRDefault="00755D66" w:rsidP="00755D66">
      <w:pPr>
        <w:pStyle w:val="ListParagraph"/>
        <w:numPr>
          <w:ilvl w:val="1"/>
          <w:numId w:val="5"/>
        </w:numPr>
        <w:spacing w:before="240" w:after="160" w:line="276" w:lineRule="auto"/>
        <w:contextualSpacing/>
      </w:pPr>
      <w:r w:rsidRPr="0091391C">
        <w:t>Dual back translation</w:t>
      </w:r>
    </w:p>
    <w:p w:rsidR="00755D66" w:rsidRPr="0091391C" w:rsidRDefault="00755D66" w:rsidP="00755D66">
      <w:pPr>
        <w:pStyle w:val="ListParagraph"/>
        <w:numPr>
          <w:ilvl w:val="1"/>
          <w:numId w:val="5"/>
        </w:numPr>
        <w:spacing w:before="240" w:after="160" w:line="276" w:lineRule="auto"/>
        <w:contextualSpacing/>
      </w:pPr>
      <w:r w:rsidRPr="0091391C">
        <w:t>Project Manager review and evaluation of back translations</w:t>
      </w:r>
    </w:p>
    <w:p w:rsidR="00755D66" w:rsidRPr="0091391C" w:rsidRDefault="00755D66" w:rsidP="00755D66">
      <w:pPr>
        <w:pStyle w:val="ListParagraph"/>
        <w:numPr>
          <w:ilvl w:val="1"/>
          <w:numId w:val="5"/>
        </w:numPr>
        <w:spacing w:before="240" w:after="160" w:line="276" w:lineRule="auto"/>
        <w:contextualSpacing/>
      </w:pPr>
      <w:r w:rsidRPr="0091391C">
        <w:t>Developer review of back translation</w:t>
      </w:r>
    </w:p>
    <w:p w:rsidR="00755D66" w:rsidRPr="0091391C" w:rsidRDefault="00755D66" w:rsidP="00755D66">
      <w:pPr>
        <w:pStyle w:val="ListParagraph"/>
        <w:numPr>
          <w:ilvl w:val="1"/>
          <w:numId w:val="5"/>
        </w:numPr>
        <w:spacing w:before="240" w:after="160" w:line="276" w:lineRule="auto"/>
        <w:contextualSpacing/>
      </w:pPr>
      <w:r w:rsidRPr="0091391C">
        <w:t xml:space="preserve">In </w:t>
      </w:r>
      <w:r>
        <w:t>c</w:t>
      </w:r>
      <w:r w:rsidRPr="0091391C">
        <w:t>ountry (in specialty) clinician review of translation (single clinician reviewer)</w:t>
      </w:r>
    </w:p>
    <w:p w:rsidR="00755D66" w:rsidRPr="0091391C" w:rsidRDefault="00755D66" w:rsidP="00755D66">
      <w:pPr>
        <w:pStyle w:val="ListParagraph"/>
        <w:numPr>
          <w:ilvl w:val="1"/>
          <w:numId w:val="5"/>
        </w:numPr>
        <w:spacing w:before="240" w:after="160" w:line="276" w:lineRule="auto"/>
        <w:contextualSpacing/>
      </w:pPr>
      <w:r w:rsidRPr="0091391C">
        <w:t xml:space="preserve">In </w:t>
      </w:r>
      <w:r>
        <w:t>c</w:t>
      </w:r>
      <w:r w:rsidRPr="0091391C">
        <w:t>ountry (in specialty) clinician review of translation (multiple clinicians)</w:t>
      </w:r>
    </w:p>
    <w:p w:rsidR="00755D66" w:rsidRPr="0091391C" w:rsidRDefault="00755D66" w:rsidP="00755D66">
      <w:pPr>
        <w:pStyle w:val="ListParagraph"/>
        <w:numPr>
          <w:ilvl w:val="1"/>
          <w:numId w:val="5"/>
        </w:numPr>
        <w:spacing w:before="240" w:after="160" w:line="276" w:lineRule="auto"/>
        <w:contextualSpacing/>
      </w:pPr>
      <w:r w:rsidRPr="0091391C">
        <w:t>Client subsidiary review of translation (i.e. in-country review by a study physician or by the on-site field coordinator)</w:t>
      </w:r>
    </w:p>
    <w:p w:rsidR="00755D66" w:rsidRDefault="00755D66" w:rsidP="00755D66">
      <w:pPr>
        <w:pStyle w:val="ListParagraph"/>
        <w:numPr>
          <w:ilvl w:val="1"/>
          <w:numId w:val="5"/>
        </w:numPr>
        <w:spacing w:before="240" w:after="160" w:line="276" w:lineRule="auto"/>
        <w:contextualSpacing/>
      </w:pPr>
      <w:r>
        <w:t>Pilot-testing of the tasks by patients</w:t>
      </w:r>
      <w:r w:rsidRPr="006A6F52">
        <w:t xml:space="preserve"> </w:t>
      </w:r>
      <w:r>
        <w:t>in country, where required activities are performed</w:t>
      </w:r>
    </w:p>
    <w:p w:rsidR="00755D66" w:rsidRDefault="00755D66" w:rsidP="00755D66">
      <w:pPr>
        <w:pStyle w:val="ListParagraph"/>
        <w:numPr>
          <w:ilvl w:val="1"/>
          <w:numId w:val="5"/>
        </w:numPr>
        <w:spacing w:before="240" w:after="160" w:line="276" w:lineRule="auto"/>
        <w:contextualSpacing/>
      </w:pPr>
      <w:r w:rsidRPr="0091391C">
        <w:t>Patient review (cognitive interview process) of patient facing aspects of a PerfO measure</w:t>
      </w:r>
      <w:r>
        <w:t xml:space="preserve"> (e.g., instructions to patient)</w:t>
      </w:r>
    </w:p>
    <w:p w:rsidR="00755D66" w:rsidRPr="0091391C" w:rsidRDefault="00755D66" w:rsidP="00755D66">
      <w:pPr>
        <w:pStyle w:val="ListParagraph"/>
        <w:numPr>
          <w:ilvl w:val="1"/>
          <w:numId w:val="5"/>
        </w:numPr>
        <w:spacing w:before="240" w:after="160" w:line="276" w:lineRule="auto"/>
        <w:contextualSpacing/>
      </w:pPr>
      <w:r w:rsidRPr="0091391C">
        <w:t>Developer review of</w:t>
      </w:r>
      <w:r>
        <w:t xml:space="preserve"> cognitive interview results</w:t>
      </w:r>
    </w:p>
    <w:p w:rsidR="00755D66" w:rsidRPr="0091391C" w:rsidRDefault="00755D66" w:rsidP="00755D66">
      <w:pPr>
        <w:pStyle w:val="ListParagraph"/>
        <w:numPr>
          <w:ilvl w:val="1"/>
          <w:numId w:val="5"/>
        </w:numPr>
        <w:spacing w:before="240" w:after="160" w:line="276" w:lineRule="auto"/>
        <w:contextualSpacing/>
      </w:pPr>
      <w:r w:rsidRPr="0091391C">
        <w:t>Proofreading</w:t>
      </w:r>
    </w:p>
    <w:p w:rsidR="00755D66" w:rsidRPr="0091391C" w:rsidRDefault="00755D66" w:rsidP="00755D66">
      <w:pPr>
        <w:pStyle w:val="ListParagraph"/>
        <w:numPr>
          <w:ilvl w:val="1"/>
          <w:numId w:val="5"/>
        </w:numPr>
        <w:spacing w:before="240" w:after="160" w:line="276" w:lineRule="auto"/>
        <w:contextualSpacing/>
      </w:pPr>
      <w:r w:rsidRPr="0091391C">
        <w:t>Other - Please specify and describe:</w:t>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r>
      <w:r w:rsidRPr="0091391C">
        <w:softHyphen/>
        <w:t>____________________________________________________</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numPr>
          <w:ilvl w:val="0"/>
          <w:numId w:val="5"/>
        </w:numPr>
        <w:spacing w:before="240" w:after="160" w:line="276" w:lineRule="auto"/>
        <w:contextualSpacing/>
      </w:pPr>
      <w:r w:rsidRPr="0091391C">
        <w:t>When completing translations of a PerfO measure, what type of input from clinician(s) do you typically plan:</w:t>
      </w:r>
    </w:p>
    <w:p w:rsidR="00755D66" w:rsidRPr="0091391C" w:rsidRDefault="00755D66" w:rsidP="00755D66">
      <w:pPr>
        <w:pStyle w:val="ListParagraph"/>
        <w:numPr>
          <w:ilvl w:val="1"/>
          <w:numId w:val="5"/>
        </w:numPr>
        <w:spacing w:before="240" w:after="160" w:line="276" w:lineRule="auto"/>
        <w:contextualSpacing/>
      </w:pPr>
      <w:r w:rsidRPr="0091391C">
        <w:t>Review of the translated material by clinician(s) – clinician(s) may propose(s) changes to translation but without direct discussion with project team</w:t>
      </w:r>
    </w:p>
    <w:p w:rsidR="00755D66" w:rsidRPr="0091391C" w:rsidRDefault="00755D66" w:rsidP="00755D66">
      <w:pPr>
        <w:pStyle w:val="ListParagraph"/>
        <w:numPr>
          <w:ilvl w:val="1"/>
          <w:numId w:val="5"/>
        </w:numPr>
        <w:spacing w:before="240" w:after="160" w:line="276" w:lineRule="auto"/>
        <w:contextualSpacing/>
      </w:pPr>
      <w:r w:rsidRPr="0091391C">
        <w:t>Cognitive interview process with clinician(s) -  specific questions asked to clinician(s) during interview about translated PerfO measure</w:t>
      </w:r>
    </w:p>
    <w:p w:rsidR="00755D66" w:rsidRDefault="00755D66" w:rsidP="00755D66">
      <w:pPr>
        <w:pStyle w:val="ListParagraph"/>
        <w:numPr>
          <w:ilvl w:val="1"/>
          <w:numId w:val="5"/>
        </w:numPr>
        <w:spacing w:before="240" w:after="160" w:line="276" w:lineRule="auto"/>
        <w:contextualSpacing/>
      </w:pPr>
      <w:r w:rsidRPr="0091391C">
        <w:t>Another type of input from clinician(s), please describe:  ____________________________________________________</w:t>
      </w:r>
    </w:p>
    <w:p w:rsidR="00755D66" w:rsidRPr="0091391C" w:rsidRDefault="00755D66" w:rsidP="00755D66">
      <w:pPr>
        <w:pStyle w:val="ListParagraph"/>
        <w:numPr>
          <w:ilvl w:val="1"/>
          <w:numId w:val="5"/>
        </w:numPr>
        <w:spacing w:before="240" w:after="160" w:line="276" w:lineRule="auto"/>
        <w:contextualSpacing/>
      </w:pPr>
      <w:r>
        <w:t>No clinician’s input planned</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numPr>
          <w:ilvl w:val="0"/>
          <w:numId w:val="5"/>
        </w:numPr>
        <w:spacing w:before="240" w:after="160" w:line="276" w:lineRule="auto"/>
        <w:contextualSpacing/>
      </w:pPr>
      <w:r w:rsidRPr="0091391C">
        <w:t xml:space="preserve">When completing translations of a PerfO measure, do you typically plan input from clinician(s): </w:t>
      </w:r>
    </w:p>
    <w:p w:rsidR="00755D66" w:rsidRPr="0091391C" w:rsidRDefault="00755D66" w:rsidP="00755D66">
      <w:pPr>
        <w:pStyle w:val="ListParagraph"/>
        <w:numPr>
          <w:ilvl w:val="1"/>
          <w:numId w:val="5"/>
        </w:numPr>
        <w:spacing w:before="240" w:after="160" w:line="276" w:lineRule="auto"/>
        <w:contextualSpacing/>
      </w:pPr>
      <w:r w:rsidRPr="0091391C">
        <w:t>At one point in the process</w:t>
      </w:r>
    </w:p>
    <w:p w:rsidR="00755D66" w:rsidRDefault="00755D66" w:rsidP="00755D66">
      <w:pPr>
        <w:pStyle w:val="ListParagraph"/>
        <w:numPr>
          <w:ilvl w:val="1"/>
          <w:numId w:val="5"/>
        </w:numPr>
        <w:spacing w:before="240" w:after="160" w:line="276" w:lineRule="auto"/>
        <w:ind w:left="1134" w:hanging="283"/>
        <w:contextualSpacing/>
      </w:pPr>
      <w:r w:rsidRPr="0091391C">
        <w:t>At several points in the process. If so, please describe how many and when in the process: ____________________________________________________</w:t>
      </w:r>
    </w:p>
    <w:p w:rsidR="00755D66" w:rsidRPr="0091391C" w:rsidRDefault="00755D66" w:rsidP="00755D66">
      <w:pPr>
        <w:pStyle w:val="ListParagraph"/>
        <w:numPr>
          <w:ilvl w:val="1"/>
          <w:numId w:val="5"/>
        </w:numPr>
        <w:spacing w:before="240" w:after="160" w:line="276" w:lineRule="auto"/>
        <w:ind w:left="1134" w:hanging="283"/>
        <w:contextualSpacing/>
      </w:pPr>
      <w:r>
        <w:t>No clinician’s input planned</w:t>
      </w:r>
    </w:p>
    <w:p w:rsidR="00755D66" w:rsidRDefault="00755D66" w:rsidP="00755D66">
      <w:pPr>
        <w:pStyle w:val="ListParagraph"/>
        <w:tabs>
          <w:tab w:val="left" w:pos="630"/>
          <w:tab w:val="left" w:pos="810"/>
        </w:tabs>
        <w:ind w:left="630"/>
        <w:rPr>
          <w:bCs/>
        </w:rPr>
      </w:pPr>
    </w:p>
    <w:p w:rsidR="00755D66" w:rsidRPr="0091391C" w:rsidRDefault="00755D66" w:rsidP="00755D66">
      <w:pPr>
        <w:pStyle w:val="ListParagraph"/>
        <w:numPr>
          <w:ilvl w:val="0"/>
          <w:numId w:val="5"/>
        </w:numPr>
        <w:tabs>
          <w:tab w:val="left" w:pos="630"/>
          <w:tab w:val="left" w:pos="810"/>
        </w:tabs>
        <w:spacing w:line="259" w:lineRule="auto"/>
        <w:contextualSpacing/>
        <w:rPr>
          <w:bCs/>
        </w:rPr>
      </w:pPr>
      <w:r w:rsidRPr="0091391C">
        <w:rPr>
          <w:bCs/>
        </w:rPr>
        <w:t>What is the general level of acceptable credentials for clinician(s) involved in the process for PerfO measures?</w:t>
      </w:r>
    </w:p>
    <w:p w:rsidR="00755D66" w:rsidRPr="0091391C" w:rsidRDefault="00755D66" w:rsidP="00755D66">
      <w:pPr>
        <w:tabs>
          <w:tab w:val="left" w:pos="630"/>
          <w:tab w:val="left" w:pos="810"/>
        </w:tabs>
        <w:spacing w:after="0"/>
        <w:ind w:firstLine="709"/>
        <w:rPr>
          <w:b/>
          <w:bCs/>
        </w:rPr>
      </w:pPr>
      <w:r w:rsidRPr="0091391C">
        <w:rPr>
          <w:noProof/>
        </w:rPr>
        <mc:AlternateContent>
          <mc:Choice Requires="wps">
            <w:drawing>
              <wp:inline distT="0" distB="0" distL="0" distR="0" wp14:anchorId="3A5898AA" wp14:editId="73E5915D">
                <wp:extent cx="4428876" cy="644055"/>
                <wp:effectExtent l="0" t="0" r="10160" b="22860"/>
                <wp:docPr id="1" name="Text Box 1"/>
                <wp:cNvGraphicFramePr/>
                <a:graphic xmlns:a="http://schemas.openxmlformats.org/drawingml/2006/main">
                  <a:graphicData uri="http://schemas.microsoft.com/office/word/2010/wordprocessingShape">
                    <wps:wsp>
                      <wps:cNvSpPr txBox="1"/>
                      <wps:spPr>
                        <a:xfrm>
                          <a:off x="0" y="0"/>
                          <a:ext cx="4428876" cy="6440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5D66" w:rsidRDefault="00755D66" w:rsidP="00755D66">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A5898AA" id="Text Box 1" o:spid="_x0000_s1030" type="#_x0000_t202" style="width:348.75pt;height:5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" fillcolor="white [3201]" strokeweight=".5pt">
                <v:textbox>
                  <w:txbxContent>
                    <w:p w:rsidR="00755D66" w:rsidRDefault="00755D66" w:rsidP="00755D66">
                      <w:pPr>
                        <w:spacing w:after="0"/>
                      </w:pPr>
                    </w:p>
                  </w:txbxContent>
                </v:textbox>
                <w10:anchorlock/>
              </v:shape>
            </w:pict>
          </mc:Fallback>
        </mc:AlternateContent>
      </w:r>
    </w:p>
    <w:p w:rsidR="00755D66" w:rsidRPr="0091391C" w:rsidRDefault="00755D66" w:rsidP="00755D66">
      <w:pPr>
        <w:pStyle w:val="ListParagraph"/>
        <w:numPr>
          <w:ilvl w:val="1"/>
          <w:numId w:val="5"/>
        </w:numPr>
        <w:spacing w:before="240" w:after="160" w:line="276" w:lineRule="auto"/>
        <w:contextualSpacing/>
      </w:pPr>
      <w:r>
        <w:t>Not applicable: no clinician’s input planned</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numPr>
          <w:ilvl w:val="0"/>
          <w:numId w:val="5"/>
        </w:numPr>
        <w:spacing w:before="240" w:line="276" w:lineRule="auto"/>
        <w:contextualSpacing/>
      </w:pPr>
      <w:r w:rsidRPr="0091391C">
        <w:t xml:space="preserve">Are there any differences in the guidance you provide to linguists / reviewers regarding best practices for translation and linguistic validation when working with PerfO measures vs. </w:t>
      </w:r>
      <w:r>
        <w:t>PRO</w:t>
      </w:r>
      <w:r w:rsidRPr="0091391C">
        <w:t xml:space="preserve"> measures?</w:t>
      </w:r>
    </w:p>
    <w:p w:rsidR="00755D66" w:rsidRPr="0091391C" w:rsidRDefault="00755D66" w:rsidP="00755D66">
      <w:pPr>
        <w:pStyle w:val="ListParagraph"/>
        <w:numPr>
          <w:ilvl w:val="1"/>
          <w:numId w:val="5"/>
        </w:numPr>
        <w:spacing w:before="240" w:line="276" w:lineRule="auto"/>
        <w:contextualSpacing/>
      </w:pPr>
      <w:r w:rsidRPr="0091391C">
        <w:t xml:space="preserve">Yes </w:t>
      </w:r>
    </w:p>
    <w:p w:rsidR="00755D66" w:rsidRPr="0091391C" w:rsidRDefault="00755D66" w:rsidP="00755D66">
      <w:pPr>
        <w:pStyle w:val="ListParagraph"/>
        <w:numPr>
          <w:ilvl w:val="1"/>
          <w:numId w:val="5"/>
        </w:numPr>
        <w:spacing w:before="240" w:line="276" w:lineRule="auto"/>
        <w:contextualSpacing/>
      </w:pPr>
      <w:r w:rsidRPr="0091391C">
        <w:t>No</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spacing w:before="240" w:line="276" w:lineRule="auto"/>
        <w:ind w:left="630"/>
      </w:pPr>
      <w:r w:rsidRPr="0091391C">
        <w:rPr>
          <w:noProof/>
          <w:lang w:eastAsia="en-US"/>
        </w:rPr>
        <mc:AlternateContent>
          <mc:Choice Requires="wps">
            <w:drawing>
              <wp:anchor distT="0" distB="0" distL="114300" distR="114300" simplePos="0" relativeHeight="251661312" behindDoc="0" locked="0" layoutInCell="1" allowOverlap="1" wp14:anchorId="4906944C" wp14:editId="1C73F6A9">
                <wp:simplePos x="0" y="0"/>
                <wp:positionH relativeFrom="column">
                  <wp:posOffset>408940</wp:posOffset>
                </wp:positionH>
                <wp:positionV relativeFrom="paragraph">
                  <wp:posOffset>168910</wp:posOffset>
                </wp:positionV>
                <wp:extent cx="4752975" cy="5524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4752975" cy="552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ECEB7" id="Rectangle 7" o:spid="_x0000_s1026" style="position:absolute;margin-left:32.2pt;margin-top:13.3pt;width:374.2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" fillcolor="white [3201]" strokecolor="black [3200]" strokeweight="1pt"/>
            </w:pict>
          </mc:Fallback>
        </mc:AlternateContent>
      </w:r>
      <w:r w:rsidRPr="0091391C">
        <w:t>Please explain your answer in a sentence or two:</w:t>
      </w:r>
    </w:p>
    <w:p w:rsidR="00755D66" w:rsidRPr="0091391C" w:rsidRDefault="00755D66" w:rsidP="00755D66">
      <w:pPr>
        <w:spacing w:before="240" w:line="276" w:lineRule="auto"/>
      </w:pPr>
    </w:p>
    <w:p w:rsidR="00755D66" w:rsidRDefault="00755D66" w:rsidP="00755D66">
      <w:pPr>
        <w:pStyle w:val="ListParagraph"/>
        <w:spacing w:before="240" w:line="276" w:lineRule="auto"/>
        <w:ind w:left="1170"/>
      </w:pPr>
    </w:p>
    <w:p w:rsidR="00755D66" w:rsidRPr="0091391C" w:rsidRDefault="00755D66" w:rsidP="00755D66">
      <w:pPr>
        <w:pStyle w:val="ListParagraph"/>
        <w:numPr>
          <w:ilvl w:val="0"/>
          <w:numId w:val="5"/>
        </w:numPr>
        <w:spacing w:before="240" w:line="276" w:lineRule="auto"/>
        <w:contextualSpacing/>
      </w:pPr>
      <w:r w:rsidRPr="0091391C">
        <w:t>Who should conduct the translation process for a PerfO measure? (mark all that apply)</w:t>
      </w:r>
    </w:p>
    <w:p w:rsidR="00755D66" w:rsidRPr="0091391C" w:rsidRDefault="00755D66" w:rsidP="00755D66">
      <w:pPr>
        <w:pStyle w:val="ListParagraph"/>
        <w:numPr>
          <w:ilvl w:val="1"/>
          <w:numId w:val="5"/>
        </w:numPr>
        <w:spacing w:before="240" w:line="276" w:lineRule="auto"/>
        <w:contextualSpacing/>
      </w:pPr>
      <w:r w:rsidRPr="0091391C">
        <w:t>Translation consultant (non-medical)</w:t>
      </w:r>
    </w:p>
    <w:p w:rsidR="00755D66" w:rsidRPr="0091391C" w:rsidRDefault="00755D66" w:rsidP="00755D66">
      <w:pPr>
        <w:pStyle w:val="ListParagraph"/>
        <w:numPr>
          <w:ilvl w:val="1"/>
          <w:numId w:val="5"/>
        </w:numPr>
        <w:spacing w:before="240" w:line="276" w:lineRule="auto"/>
        <w:contextualSpacing/>
      </w:pPr>
      <w:r w:rsidRPr="0091391C">
        <w:t>Medical translator</w:t>
      </w:r>
    </w:p>
    <w:p w:rsidR="00755D66" w:rsidRPr="0091391C" w:rsidRDefault="00755D66" w:rsidP="00755D66">
      <w:pPr>
        <w:pStyle w:val="ListParagraph"/>
        <w:numPr>
          <w:ilvl w:val="1"/>
          <w:numId w:val="5"/>
        </w:numPr>
        <w:spacing w:before="240" w:line="276" w:lineRule="auto"/>
        <w:contextualSpacing/>
      </w:pPr>
      <w:r w:rsidRPr="0091391C">
        <w:t>Clinical care professionals</w:t>
      </w:r>
    </w:p>
    <w:p w:rsidR="00755D66" w:rsidRPr="0091391C" w:rsidRDefault="00755D66" w:rsidP="00755D66">
      <w:pPr>
        <w:pStyle w:val="ListParagraph"/>
        <w:numPr>
          <w:ilvl w:val="1"/>
          <w:numId w:val="5"/>
        </w:numPr>
        <w:spacing w:before="240" w:line="276" w:lineRule="auto"/>
        <w:contextualSpacing/>
      </w:pPr>
      <w:r w:rsidRPr="0091391C">
        <w:t xml:space="preserve">Other? (specify) _______________________________________ </w:t>
      </w:r>
    </w:p>
    <w:p w:rsidR="00755D66" w:rsidRPr="0091391C" w:rsidRDefault="00755D66" w:rsidP="00755D66">
      <w:pPr>
        <w:spacing w:before="240" w:after="0" w:line="276" w:lineRule="auto"/>
        <w:rPr>
          <w:b/>
          <w:bCs/>
        </w:rPr>
      </w:pPr>
      <w:r w:rsidRPr="0091391C">
        <w:rPr>
          <w:b/>
          <w:bCs/>
        </w:rPr>
        <w:t>Recruitment</w:t>
      </w:r>
      <w:r>
        <w:rPr>
          <w:b/>
          <w:bCs/>
        </w:rPr>
        <w:t>, Pilot Testing</w:t>
      </w:r>
      <w:r w:rsidRPr="0091391C">
        <w:rPr>
          <w:b/>
          <w:bCs/>
        </w:rPr>
        <w:t xml:space="preserve"> and Cognitive Interview Differences</w:t>
      </w:r>
    </w:p>
    <w:p w:rsidR="00755D66" w:rsidRDefault="00755D66" w:rsidP="00755D66">
      <w:pPr>
        <w:pStyle w:val="ListParagraph"/>
        <w:numPr>
          <w:ilvl w:val="0"/>
          <w:numId w:val="5"/>
        </w:numPr>
        <w:spacing w:before="240" w:after="160" w:line="276" w:lineRule="auto"/>
        <w:contextualSpacing/>
      </w:pPr>
      <w:r w:rsidRPr="0091391C">
        <w:t xml:space="preserve">When completing translations of a PerfO measure, do you typically plan </w:t>
      </w:r>
      <w:r>
        <w:t>pilot testing, i.e. administering the PerfO measure</w:t>
      </w:r>
      <w:r w:rsidRPr="0091391C">
        <w:t xml:space="preserve"> </w:t>
      </w:r>
      <w:r>
        <w:t>where respondents will perform the tasks</w:t>
      </w:r>
      <w:r w:rsidRPr="0091391C">
        <w:t>?</w:t>
      </w:r>
    </w:p>
    <w:p w:rsidR="00755D66" w:rsidRPr="0091391C" w:rsidRDefault="00755D66" w:rsidP="00755D66">
      <w:pPr>
        <w:pStyle w:val="ListParagraph"/>
        <w:numPr>
          <w:ilvl w:val="1"/>
          <w:numId w:val="5"/>
        </w:numPr>
        <w:spacing w:before="240" w:line="276" w:lineRule="auto"/>
        <w:contextualSpacing/>
      </w:pPr>
      <w:r w:rsidRPr="0091391C">
        <w:t xml:space="preserve">Yes </w:t>
      </w:r>
    </w:p>
    <w:p w:rsidR="00755D66" w:rsidRDefault="00755D66" w:rsidP="00755D66">
      <w:pPr>
        <w:pStyle w:val="ListParagraph"/>
        <w:numPr>
          <w:ilvl w:val="1"/>
          <w:numId w:val="5"/>
        </w:numPr>
        <w:spacing w:before="240" w:line="276" w:lineRule="auto"/>
        <w:contextualSpacing/>
      </w:pPr>
      <w:r w:rsidRPr="0091391C">
        <w:t>No</w:t>
      </w:r>
    </w:p>
    <w:p w:rsidR="00755D66" w:rsidRDefault="00755D66" w:rsidP="00755D66">
      <w:pPr>
        <w:pStyle w:val="ListParagraph"/>
        <w:spacing w:before="240" w:line="276" w:lineRule="auto"/>
        <w:ind w:left="630"/>
      </w:pPr>
      <w:r>
        <w:t>If yes, who administers the PerfO measure:</w:t>
      </w:r>
    </w:p>
    <w:p w:rsidR="00755D66" w:rsidRDefault="00755D66" w:rsidP="00755D66">
      <w:pPr>
        <w:pStyle w:val="ListParagraph"/>
        <w:numPr>
          <w:ilvl w:val="0"/>
          <w:numId w:val="3"/>
        </w:numPr>
        <w:spacing w:before="240" w:line="276" w:lineRule="auto"/>
        <w:contextualSpacing/>
      </w:pPr>
      <w:r>
        <w:lastRenderedPageBreak/>
        <w:t>The interviewer(s) who will then be in charge of cognitive interviews. If yes, how many interviewer(s) typically:___________</w:t>
      </w:r>
    </w:p>
    <w:p w:rsidR="00755D66" w:rsidRDefault="00755D66" w:rsidP="00755D66">
      <w:pPr>
        <w:pStyle w:val="ListParagraph"/>
        <w:numPr>
          <w:ilvl w:val="0"/>
          <w:numId w:val="3"/>
        </w:numPr>
        <w:spacing w:before="240" w:line="276" w:lineRule="auto"/>
        <w:contextualSpacing/>
      </w:pPr>
      <w:r>
        <w:t>A different person experienced in administration &amp; scoring of similar PerfO measures. If yes, how many typically: _____________</w:t>
      </w:r>
    </w:p>
    <w:p w:rsidR="00755D66" w:rsidRDefault="00755D66" w:rsidP="00755D66">
      <w:pPr>
        <w:pStyle w:val="ListParagraph"/>
        <w:numPr>
          <w:ilvl w:val="0"/>
          <w:numId w:val="3"/>
        </w:numPr>
        <w:spacing w:before="240" w:line="276" w:lineRule="auto"/>
        <w:contextualSpacing/>
      </w:pPr>
      <w:r>
        <w:t>Someone else</w:t>
      </w:r>
    </w:p>
    <w:p w:rsidR="00755D66" w:rsidRDefault="00755D66" w:rsidP="00755D66">
      <w:pPr>
        <w:pStyle w:val="ListParagraph"/>
        <w:spacing w:before="240" w:line="276" w:lineRule="auto"/>
        <w:ind w:left="1170"/>
      </w:pPr>
      <w:r>
        <w:t>If someone else, please specify: ___________________________________________</w:t>
      </w:r>
    </w:p>
    <w:p w:rsidR="00755D66" w:rsidRPr="0091391C" w:rsidRDefault="00755D66" w:rsidP="00755D66">
      <w:pPr>
        <w:pStyle w:val="ListParagraph"/>
        <w:spacing w:before="240" w:line="276" w:lineRule="auto"/>
        <w:ind w:left="1170"/>
      </w:pPr>
    </w:p>
    <w:p w:rsidR="00755D66" w:rsidRDefault="00755D66" w:rsidP="00755D66">
      <w:pPr>
        <w:pStyle w:val="ListParagraph"/>
        <w:spacing w:before="240" w:line="276" w:lineRule="auto"/>
        <w:ind w:left="630"/>
      </w:pPr>
    </w:p>
    <w:p w:rsidR="00755D66" w:rsidRPr="0091391C" w:rsidRDefault="00755D66" w:rsidP="00755D66">
      <w:pPr>
        <w:pStyle w:val="ListParagraph"/>
        <w:numPr>
          <w:ilvl w:val="0"/>
          <w:numId w:val="5"/>
        </w:numPr>
        <w:spacing w:before="240" w:after="160" w:line="276" w:lineRule="auto"/>
        <w:contextualSpacing/>
      </w:pPr>
      <w:r w:rsidRPr="0091391C">
        <w:t xml:space="preserve">When completing translations of a PerfO measure, do you typically plan cognitive </w:t>
      </w:r>
      <w:r>
        <w:t>interviews with respondents, where patient-facing parts (e.g. instructions, stimuli) are reviewed with respondents</w:t>
      </w:r>
      <w:r w:rsidRPr="0091391C">
        <w:t>?</w:t>
      </w:r>
    </w:p>
    <w:p w:rsidR="00755D66" w:rsidRPr="0091391C" w:rsidRDefault="00755D66" w:rsidP="00755D66">
      <w:pPr>
        <w:pStyle w:val="ListParagraph"/>
        <w:numPr>
          <w:ilvl w:val="1"/>
          <w:numId w:val="5"/>
        </w:numPr>
        <w:spacing w:before="240" w:line="276" w:lineRule="auto"/>
        <w:contextualSpacing/>
      </w:pPr>
      <w:r w:rsidRPr="0091391C">
        <w:t xml:space="preserve">Yes </w:t>
      </w:r>
    </w:p>
    <w:p w:rsidR="00755D66" w:rsidRPr="0091391C" w:rsidRDefault="00755D66" w:rsidP="00755D66">
      <w:pPr>
        <w:pStyle w:val="ListParagraph"/>
        <w:numPr>
          <w:ilvl w:val="1"/>
          <w:numId w:val="5"/>
        </w:numPr>
        <w:spacing w:before="240" w:line="276" w:lineRule="auto"/>
        <w:contextualSpacing/>
      </w:pPr>
      <w:r w:rsidRPr="0091391C">
        <w:t>No</w:t>
      </w:r>
    </w:p>
    <w:p w:rsidR="00755D66" w:rsidRDefault="00755D66" w:rsidP="00755D66">
      <w:pPr>
        <w:spacing w:before="240" w:line="276" w:lineRule="auto"/>
      </w:pPr>
    </w:p>
    <w:p w:rsidR="00755D66" w:rsidRPr="0091391C" w:rsidRDefault="00755D66" w:rsidP="00755D66">
      <w:pPr>
        <w:pStyle w:val="ListParagraph"/>
        <w:numPr>
          <w:ilvl w:val="0"/>
          <w:numId w:val="5"/>
        </w:numPr>
        <w:spacing w:before="240" w:after="160" w:line="276" w:lineRule="auto"/>
        <w:contextualSpacing/>
      </w:pPr>
      <w:r w:rsidRPr="0091391C">
        <w:t xml:space="preserve">When completing translations of a PerfO measure, do you typically plan cognitive </w:t>
      </w:r>
      <w:r>
        <w:t>interviews with the person who administered the PerfO measure during pilot testing, where instructions to rater are reviewed?</w:t>
      </w:r>
    </w:p>
    <w:p w:rsidR="00755D66" w:rsidRPr="0091391C" w:rsidRDefault="00755D66" w:rsidP="00755D66">
      <w:pPr>
        <w:pStyle w:val="ListParagraph"/>
        <w:numPr>
          <w:ilvl w:val="1"/>
          <w:numId w:val="5"/>
        </w:numPr>
        <w:spacing w:before="240" w:line="276" w:lineRule="auto"/>
        <w:contextualSpacing/>
      </w:pPr>
      <w:r w:rsidRPr="0091391C">
        <w:t xml:space="preserve">Yes </w:t>
      </w:r>
    </w:p>
    <w:p w:rsidR="00755D66" w:rsidRPr="0091391C" w:rsidRDefault="00755D66" w:rsidP="00755D66">
      <w:pPr>
        <w:pStyle w:val="ListParagraph"/>
        <w:numPr>
          <w:ilvl w:val="1"/>
          <w:numId w:val="5"/>
        </w:numPr>
        <w:spacing w:before="240" w:line="276" w:lineRule="auto"/>
        <w:contextualSpacing/>
      </w:pPr>
      <w:r w:rsidRPr="0091391C">
        <w:t>No</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numPr>
          <w:ilvl w:val="0"/>
          <w:numId w:val="5"/>
        </w:numPr>
        <w:spacing w:before="240" w:after="160" w:line="276" w:lineRule="auto"/>
        <w:contextualSpacing/>
      </w:pPr>
      <w:r w:rsidRPr="0091391C">
        <w:t xml:space="preserve">When completing cognitive </w:t>
      </w:r>
      <w:r>
        <w:t>interviews</w:t>
      </w:r>
      <w:r w:rsidRPr="0091391C">
        <w:t xml:space="preserve"> of translated PerfO measures, please select all of the process steps you would generally include: </w:t>
      </w:r>
    </w:p>
    <w:p w:rsidR="00755D66" w:rsidRPr="0091391C" w:rsidRDefault="00755D66" w:rsidP="00755D66">
      <w:pPr>
        <w:pStyle w:val="ListParagraph"/>
        <w:spacing w:before="240" w:line="276" w:lineRule="auto"/>
        <w:ind w:left="1170"/>
      </w:pPr>
    </w:p>
    <w:p w:rsidR="00755D66" w:rsidRDefault="00755D66" w:rsidP="00755D66">
      <w:pPr>
        <w:pStyle w:val="ListParagraph"/>
        <w:numPr>
          <w:ilvl w:val="0"/>
          <w:numId w:val="2"/>
        </w:numPr>
        <w:spacing w:before="240" w:after="160" w:line="276" w:lineRule="auto"/>
        <w:contextualSpacing/>
      </w:pPr>
      <w:r>
        <w:t xml:space="preserve">Cognitive interviews for clinician-facing parts with clinicians/healthcare professionals. </w:t>
      </w:r>
      <w:r w:rsidRPr="0091391C">
        <w:t>If yes, specify number of interviews:</w:t>
      </w:r>
    </w:p>
    <w:p w:rsidR="00755D66" w:rsidRDefault="00755D66" w:rsidP="00755D66">
      <w:pPr>
        <w:pStyle w:val="ListParagraph"/>
        <w:numPr>
          <w:ilvl w:val="0"/>
          <w:numId w:val="2"/>
        </w:numPr>
        <w:spacing w:before="240" w:after="160" w:line="276" w:lineRule="auto"/>
        <w:contextualSpacing/>
      </w:pPr>
      <w:r w:rsidRPr="0091391C">
        <w:t>Cognitive interviews</w:t>
      </w:r>
      <w:r>
        <w:t xml:space="preserve"> for patient-facing parts </w:t>
      </w:r>
      <w:r w:rsidRPr="0091391C">
        <w:t>with clinicians. If yes, specify number of interviews:</w:t>
      </w:r>
    </w:p>
    <w:p w:rsidR="00755D66" w:rsidRPr="0091391C" w:rsidRDefault="00755D66" w:rsidP="00755D66">
      <w:pPr>
        <w:pStyle w:val="ListParagraph"/>
        <w:numPr>
          <w:ilvl w:val="0"/>
          <w:numId w:val="2"/>
        </w:numPr>
        <w:spacing w:before="240" w:after="160" w:line="276" w:lineRule="auto"/>
        <w:contextualSpacing/>
      </w:pPr>
      <w:r w:rsidRPr="0091391C">
        <w:t>Cognitive interviews with patients</w:t>
      </w:r>
      <w:r>
        <w:t xml:space="preserve"> for patient-facing parts.</w:t>
      </w:r>
      <w:r w:rsidRPr="0091391C">
        <w:t xml:space="preserve"> If yes, number of interviews:</w:t>
      </w:r>
    </w:p>
    <w:p w:rsidR="00755D66" w:rsidRPr="0091391C" w:rsidRDefault="00755D66" w:rsidP="00755D66">
      <w:pPr>
        <w:pStyle w:val="ListParagraph"/>
        <w:numPr>
          <w:ilvl w:val="0"/>
          <w:numId w:val="2"/>
        </w:numPr>
        <w:spacing w:before="240" w:after="160" w:line="276" w:lineRule="auto"/>
        <w:contextualSpacing/>
      </w:pPr>
      <w:r w:rsidRPr="0091391C">
        <w:t>Cognitive interviews with “healthy” subjects (those without a particular disease or illness)</w:t>
      </w:r>
      <w:r>
        <w:t xml:space="preserve"> for patient-facing parts</w:t>
      </w:r>
      <w:r w:rsidRPr="0091391C">
        <w:t>. If yes, number of interviews:</w:t>
      </w:r>
    </w:p>
    <w:p w:rsidR="00755D66" w:rsidRPr="0091391C" w:rsidRDefault="00755D66" w:rsidP="00755D66">
      <w:pPr>
        <w:pStyle w:val="ListParagraph"/>
        <w:numPr>
          <w:ilvl w:val="0"/>
          <w:numId w:val="2"/>
        </w:numPr>
        <w:spacing w:before="240" w:after="160" w:line="276" w:lineRule="auto"/>
        <w:contextualSpacing/>
      </w:pPr>
      <w:r w:rsidRPr="0091391C">
        <w:t xml:space="preserve">Review of cognitive </w:t>
      </w:r>
      <w:r>
        <w:t xml:space="preserve">interview </w:t>
      </w:r>
      <w:r w:rsidRPr="0091391C">
        <w:t>methodology by developer or sponsor prior to interviews</w:t>
      </w:r>
    </w:p>
    <w:p w:rsidR="00755D66" w:rsidRPr="0091391C" w:rsidRDefault="00755D66" w:rsidP="00755D66">
      <w:pPr>
        <w:pStyle w:val="ListParagraph"/>
        <w:numPr>
          <w:ilvl w:val="0"/>
          <w:numId w:val="2"/>
        </w:numPr>
        <w:spacing w:before="240" w:after="160" w:line="276" w:lineRule="auto"/>
        <w:contextualSpacing/>
      </w:pPr>
      <w:r w:rsidRPr="0091391C">
        <w:t xml:space="preserve">Review of cognitive </w:t>
      </w:r>
      <w:r>
        <w:t xml:space="preserve">interview </w:t>
      </w:r>
      <w:r w:rsidRPr="0091391C">
        <w:t>data by developer or sponsor prior to translation delivery</w:t>
      </w:r>
    </w:p>
    <w:p w:rsidR="00755D66" w:rsidRPr="0091391C" w:rsidRDefault="00755D66" w:rsidP="00755D66">
      <w:pPr>
        <w:pStyle w:val="ListParagraph"/>
        <w:numPr>
          <w:ilvl w:val="0"/>
          <w:numId w:val="2"/>
        </w:numPr>
        <w:spacing w:before="240" w:after="160" w:line="276" w:lineRule="auto"/>
        <w:contextualSpacing/>
      </w:pPr>
      <w:r w:rsidRPr="0091391C">
        <w:t>Other(s), please describe:   _________________________________________________</w:t>
      </w:r>
    </w:p>
    <w:p w:rsidR="00755D66" w:rsidRPr="0091391C" w:rsidRDefault="00755D66" w:rsidP="00755D66">
      <w:pPr>
        <w:pStyle w:val="ListParagraph"/>
        <w:spacing w:before="240" w:line="276" w:lineRule="auto"/>
        <w:ind w:left="630"/>
      </w:pPr>
    </w:p>
    <w:p w:rsidR="00755D66" w:rsidRPr="0091391C" w:rsidRDefault="00755D66" w:rsidP="00755D66">
      <w:pPr>
        <w:pStyle w:val="ListParagraph"/>
        <w:numPr>
          <w:ilvl w:val="0"/>
          <w:numId w:val="5"/>
        </w:numPr>
        <w:spacing w:before="240" w:line="276" w:lineRule="auto"/>
        <w:contextualSpacing/>
      </w:pPr>
      <w:r w:rsidRPr="0091391C">
        <w:t xml:space="preserve">When the PerfO measure is planned to be used with cognitively impaired patients, what type of population do you typically conduct </w:t>
      </w:r>
      <w:r>
        <w:t xml:space="preserve">pilot testing and </w:t>
      </w:r>
      <w:r w:rsidRPr="0091391C">
        <w:t>cognitive interviews with?</w:t>
      </w:r>
    </w:p>
    <w:p w:rsidR="00755D66" w:rsidRPr="0091391C" w:rsidRDefault="00755D66" w:rsidP="00755D66">
      <w:pPr>
        <w:pStyle w:val="ListParagraph"/>
        <w:numPr>
          <w:ilvl w:val="1"/>
          <w:numId w:val="5"/>
        </w:numPr>
        <w:spacing w:before="240" w:line="276" w:lineRule="auto"/>
        <w:contextualSpacing/>
      </w:pPr>
      <w:r w:rsidRPr="0091391C">
        <w:lastRenderedPageBreak/>
        <w:t>Cognitively impaired patients</w:t>
      </w:r>
    </w:p>
    <w:p w:rsidR="00755D66" w:rsidRPr="0091391C" w:rsidRDefault="00755D66" w:rsidP="00755D66">
      <w:pPr>
        <w:pStyle w:val="ListParagraph"/>
        <w:numPr>
          <w:ilvl w:val="1"/>
          <w:numId w:val="5"/>
        </w:numPr>
        <w:spacing w:before="240" w:line="276" w:lineRule="auto"/>
        <w:contextualSpacing/>
      </w:pPr>
      <w:r w:rsidRPr="0091391C">
        <w:t>Cognitively intact patients</w:t>
      </w:r>
    </w:p>
    <w:p w:rsidR="00755D66" w:rsidRPr="0091391C" w:rsidRDefault="00755D66" w:rsidP="00755D66">
      <w:pPr>
        <w:pStyle w:val="ListParagraph"/>
        <w:numPr>
          <w:ilvl w:val="1"/>
          <w:numId w:val="5"/>
        </w:numPr>
        <w:spacing w:before="240" w:line="276" w:lineRule="auto"/>
        <w:contextualSpacing/>
      </w:pPr>
      <w:r w:rsidRPr="0091391C">
        <w:t xml:space="preserve">Cognitively intact “healthy” subjects (those without a particular disease or illness) </w:t>
      </w:r>
      <w:r w:rsidRPr="0091391C">
        <w:rPr>
          <w:b/>
          <w:bCs/>
        </w:rPr>
        <w:t>without</w:t>
      </w:r>
      <w:r w:rsidRPr="0091391C">
        <w:t xml:space="preserve"> other specific criteria </w:t>
      </w:r>
    </w:p>
    <w:p w:rsidR="00755D66" w:rsidRDefault="00755D66" w:rsidP="00755D66">
      <w:pPr>
        <w:pStyle w:val="ListParagraph"/>
        <w:numPr>
          <w:ilvl w:val="1"/>
          <w:numId w:val="5"/>
        </w:numPr>
        <w:spacing w:before="240" w:line="276" w:lineRule="auto"/>
        <w:contextualSpacing/>
      </w:pPr>
      <w:r w:rsidRPr="0091391C">
        <w:t xml:space="preserve">Cognitively intact “healthy” subjects (those without a particular disease or illness) </w:t>
      </w:r>
      <w:r w:rsidRPr="0091391C">
        <w:rPr>
          <w:b/>
          <w:bCs/>
        </w:rPr>
        <w:t>with</w:t>
      </w:r>
      <w:r w:rsidRPr="0091391C">
        <w:t xml:space="preserve"> other specific criteria e.g. within a </w:t>
      </w:r>
      <w:r>
        <w:t>specific</w:t>
      </w:r>
      <w:r w:rsidRPr="0091391C">
        <w:t xml:space="preserve"> age range</w:t>
      </w:r>
    </w:p>
    <w:p w:rsidR="00755D66" w:rsidRPr="0091391C" w:rsidRDefault="00755D66" w:rsidP="00755D66">
      <w:pPr>
        <w:pStyle w:val="ListParagraph"/>
        <w:numPr>
          <w:ilvl w:val="1"/>
          <w:numId w:val="5"/>
        </w:numPr>
        <w:spacing w:before="240" w:line="276" w:lineRule="auto"/>
        <w:contextualSpacing/>
      </w:pPr>
      <w:r w:rsidRPr="0091391C">
        <w:t>Other(s), please describe:   _________________________________________________</w:t>
      </w:r>
    </w:p>
    <w:p w:rsidR="00755D66" w:rsidRPr="0091391C" w:rsidRDefault="00755D66" w:rsidP="00755D66">
      <w:pPr>
        <w:spacing w:before="240" w:after="0" w:line="276" w:lineRule="auto"/>
        <w:rPr>
          <w:b/>
          <w:bCs/>
        </w:rPr>
      </w:pPr>
      <w:r w:rsidRPr="0091391C">
        <w:rPr>
          <w:b/>
          <w:bCs/>
        </w:rPr>
        <w:t>Developer Involvement</w:t>
      </w:r>
    </w:p>
    <w:p w:rsidR="00755D66" w:rsidRPr="0091391C" w:rsidRDefault="00755D66" w:rsidP="00755D66">
      <w:pPr>
        <w:pStyle w:val="ListParagraph"/>
        <w:numPr>
          <w:ilvl w:val="0"/>
          <w:numId w:val="5"/>
        </w:numPr>
        <w:spacing w:before="240" w:line="276" w:lineRule="auto"/>
        <w:contextualSpacing/>
      </w:pPr>
      <w:r w:rsidRPr="0091391C">
        <w:t xml:space="preserve">Are there any differences in the level of client or developer involvement in a project with PerfO translation compared to </w:t>
      </w:r>
      <w:r>
        <w:t>PROs</w:t>
      </w:r>
      <w:r w:rsidRPr="0091391C">
        <w:t>?</w:t>
      </w:r>
    </w:p>
    <w:p w:rsidR="00755D66" w:rsidRPr="0091391C" w:rsidRDefault="00755D66" w:rsidP="00755D66">
      <w:pPr>
        <w:pStyle w:val="ListParagraph"/>
        <w:numPr>
          <w:ilvl w:val="1"/>
          <w:numId w:val="5"/>
        </w:numPr>
        <w:spacing w:before="240" w:line="276" w:lineRule="auto"/>
        <w:contextualSpacing/>
      </w:pPr>
      <w:r w:rsidRPr="0091391C">
        <w:rPr>
          <w:b/>
          <w:bCs/>
        </w:rPr>
        <w:t>More</w:t>
      </w:r>
      <w:r w:rsidRPr="0091391C">
        <w:t xml:space="preserve"> developer involvement relative to </w:t>
      </w:r>
      <w:r>
        <w:t>PROs</w:t>
      </w:r>
    </w:p>
    <w:p w:rsidR="00755D66" w:rsidRPr="0091391C" w:rsidRDefault="00755D66" w:rsidP="00755D66">
      <w:pPr>
        <w:pStyle w:val="ListParagraph"/>
        <w:numPr>
          <w:ilvl w:val="1"/>
          <w:numId w:val="5"/>
        </w:numPr>
        <w:spacing w:before="240" w:line="276" w:lineRule="auto"/>
        <w:contextualSpacing/>
      </w:pPr>
      <w:r w:rsidRPr="0091391C">
        <w:rPr>
          <w:b/>
        </w:rPr>
        <w:t>Equal</w:t>
      </w:r>
      <w:r w:rsidRPr="0091391C">
        <w:t xml:space="preserve"> levels of developer involvement </w:t>
      </w:r>
      <w:r>
        <w:t>relative to</w:t>
      </w:r>
      <w:r w:rsidRPr="0091391C">
        <w:t xml:space="preserve"> </w:t>
      </w:r>
      <w:r>
        <w:t>PROs</w:t>
      </w:r>
    </w:p>
    <w:p w:rsidR="00755D66" w:rsidRPr="0091391C" w:rsidRDefault="00755D66" w:rsidP="00755D66">
      <w:pPr>
        <w:pStyle w:val="ListParagraph"/>
        <w:numPr>
          <w:ilvl w:val="1"/>
          <w:numId w:val="5"/>
        </w:numPr>
        <w:spacing w:before="240" w:line="276" w:lineRule="auto"/>
        <w:contextualSpacing/>
      </w:pPr>
      <w:r w:rsidRPr="0091391C">
        <w:rPr>
          <w:b/>
          <w:bCs/>
        </w:rPr>
        <w:t>Less</w:t>
      </w:r>
      <w:r w:rsidRPr="0091391C">
        <w:t xml:space="preserve"> developer involvement relative to </w:t>
      </w:r>
      <w:r>
        <w:t>PROs</w:t>
      </w:r>
    </w:p>
    <w:p w:rsidR="00755D66" w:rsidRPr="0091391C" w:rsidRDefault="00755D66" w:rsidP="00755D66">
      <w:pPr>
        <w:spacing w:before="240" w:after="0" w:line="276" w:lineRule="auto"/>
        <w:rPr>
          <w:b/>
          <w:bCs/>
        </w:rPr>
      </w:pPr>
      <w:r w:rsidRPr="0091391C">
        <w:rPr>
          <w:b/>
          <w:bCs/>
        </w:rPr>
        <w:t>General</w:t>
      </w:r>
    </w:p>
    <w:p w:rsidR="00755D66" w:rsidRPr="0091391C" w:rsidRDefault="00755D66" w:rsidP="00755D66">
      <w:pPr>
        <w:pStyle w:val="ListParagraph"/>
        <w:numPr>
          <w:ilvl w:val="0"/>
          <w:numId w:val="5"/>
        </w:numPr>
        <w:spacing w:before="240" w:line="276" w:lineRule="auto"/>
        <w:contextualSpacing/>
      </w:pPr>
      <w:r w:rsidRPr="0091391C">
        <w:t xml:space="preserve">Are there any other special considerations </w:t>
      </w:r>
      <w:r>
        <w:t xml:space="preserve">you would recommend </w:t>
      </w:r>
      <w:r w:rsidRPr="0091391C">
        <w:t xml:space="preserve">when planning translation &amp; linguistic validation of PerfO measures? </w:t>
      </w:r>
    </w:p>
    <w:p w:rsidR="00755D66" w:rsidRPr="0091391C" w:rsidRDefault="00755D66" w:rsidP="00755D66">
      <w:pPr>
        <w:pStyle w:val="ListParagraph"/>
        <w:numPr>
          <w:ilvl w:val="1"/>
          <w:numId w:val="5"/>
        </w:numPr>
        <w:spacing w:before="240" w:line="276" w:lineRule="auto"/>
        <w:contextualSpacing/>
      </w:pPr>
      <w:r w:rsidRPr="0091391C">
        <w:t>No</w:t>
      </w:r>
    </w:p>
    <w:p w:rsidR="00755D66" w:rsidRPr="0091391C" w:rsidRDefault="00755D66" w:rsidP="00755D66">
      <w:pPr>
        <w:pStyle w:val="ListParagraph"/>
        <w:numPr>
          <w:ilvl w:val="1"/>
          <w:numId w:val="5"/>
        </w:numPr>
        <w:spacing w:before="240" w:line="276" w:lineRule="auto"/>
        <w:contextualSpacing/>
      </w:pPr>
      <w:r w:rsidRPr="0091391C">
        <w:t>Yes</w:t>
      </w:r>
    </w:p>
    <w:p w:rsidR="00755D66" w:rsidRPr="0091391C" w:rsidRDefault="00755D66" w:rsidP="00755D66">
      <w:pPr>
        <w:pStyle w:val="ListParagraph"/>
        <w:spacing w:before="240" w:line="276" w:lineRule="auto"/>
        <w:ind w:left="1170"/>
      </w:pPr>
      <w:r w:rsidRPr="0091391C">
        <w:t xml:space="preserve">If yes, please describe: _________________________________________________________ </w:t>
      </w:r>
    </w:p>
    <w:p w:rsidR="00755D66" w:rsidRPr="0091391C" w:rsidRDefault="00755D66" w:rsidP="00755D66">
      <w:pPr>
        <w:pStyle w:val="ListParagraph"/>
        <w:spacing w:before="240" w:line="276" w:lineRule="auto"/>
        <w:ind w:left="1170"/>
      </w:pPr>
    </w:p>
    <w:p w:rsidR="00755D66" w:rsidRPr="0091391C" w:rsidRDefault="00755D66" w:rsidP="00755D66">
      <w:pPr>
        <w:pStyle w:val="ListParagraph"/>
        <w:numPr>
          <w:ilvl w:val="0"/>
          <w:numId w:val="5"/>
        </w:numPr>
        <w:spacing w:before="240" w:line="276" w:lineRule="auto"/>
        <w:contextualSpacing/>
      </w:pPr>
      <w:r w:rsidRPr="0091391C">
        <w:t xml:space="preserve">If there are any other comments you would like to contribute relative to the translation process for PerfO measures, please write those comments here.  </w:t>
      </w:r>
    </w:p>
    <w:p w:rsidR="00755D66" w:rsidRPr="0091391C" w:rsidRDefault="00755D66" w:rsidP="00755D66">
      <w:pPr>
        <w:pStyle w:val="ListParagraph"/>
        <w:spacing w:before="240" w:line="276" w:lineRule="auto"/>
        <w:ind w:left="567"/>
      </w:pPr>
      <w:r>
        <w:rPr>
          <w:noProof/>
          <w:lang w:eastAsia="en-US"/>
        </w:rPr>
        <mc:AlternateContent>
          <mc:Choice Requires="wps">
            <w:drawing>
              <wp:inline distT="0" distB="0" distL="0" distR="0" wp14:anchorId="27CA7D13" wp14:editId="1E2D06EA">
                <wp:extent cx="4752975" cy="552450"/>
                <wp:effectExtent l="0" t="0" r="28575" b="19050"/>
                <wp:docPr id="2" name="Rectangle 2"/>
                <wp:cNvGraphicFramePr/>
                <a:graphic xmlns:a="http://schemas.openxmlformats.org/drawingml/2006/main">
                  <a:graphicData uri="http://schemas.microsoft.com/office/word/2010/wordprocessingShape">
                    <wps:wsp>
                      <wps:cNvSpPr/>
                      <wps:spPr>
                        <a:xfrm>
                          <a:off x="0" y="0"/>
                          <a:ext cx="4752975" cy="552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8FF3A28" id="Rectangle 2" o:spid="_x0000_s1026" style="width:374.25pt;height:4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" fillcolor="white [3201]" strokecolor="black [3200]" strokeweight="1pt">
                <w10:anchorlock/>
              </v:rect>
            </w:pict>
          </mc:Fallback>
        </mc:AlternateContent>
      </w:r>
    </w:p>
    <w:p w:rsidR="00755D66" w:rsidRPr="0091391C" w:rsidRDefault="00755D66" w:rsidP="00755D66">
      <w:pPr>
        <w:pStyle w:val="ListParagraph"/>
        <w:numPr>
          <w:ilvl w:val="0"/>
          <w:numId w:val="5"/>
        </w:numPr>
        <w:spacing w:before="240" w:line="276" w:lineRule="auto"/>
        <w:contextualSpacing/>
      </w:pPr>
      <w:r w:rsidRPr="0091391C">
        <w:t xml:space="preserve">Thank you for your participation. Please provide </w:t>
      </w:r>
      <w:r>
        <w:t xml:space="preserve">the name of the </w:t>
      </w:r>
      <w:r w:rsidRPr="00506A00">
        <w:t>company or organization</w:t>
      </w:r>
      <w:r>
        <w:t xml:space="preserve"> you represent</w:t>
      </w:r>
      <w:r w:rsidRPr="0091391C">
        <w:t xml:space="preserve"> below:</w:t>
      </w:r>
    </w:p>
    <w:p w:rsidR="00755D66" w:rsidRPr="0091391C" w:rsidRDefault="00755D66" w:rsidP="00755D66">
      <w:pPr>
        <w:pStyle w:val="ListParagraph"/>
        <w:spacing w:before="240" w:line="276" w:lineRule="auto"/>
        <w:ind w:left="630"/>
      </w:pPr>
      <w:r w:rsidRPr="0091391C">
        <w:rPr>
          <w:noProof/>
          <w:lang w:eastAsia="en-US"/>
        </w:rPr>
        <mc:AlternateContent>
          <mc:Choice Requires="wps">
            <w:drawing>
              <wp:inline distT="0" distB="0" distL="0" distR="0" wp14:anchorId="406EFDA6" wp14:editId="7D059D72">
                <wp:extent cx="4752975" cy="552450"/>
                <wp:effectExtent l="0" t="0" r="28575" b="19050"/>
                <wp:docPr id="5" name="Rectangle 5"/>
                <wp:cNvGraphicFramePr/>
                <a:graphic xmlns:a="http://schemas.openxmlformats.org/drawingml/2006/main">
                  <a:graphicData uri="http://schemas.microsoft.com/office/word/2010/wordprocessingShape">
                    <wps:wsp>
                      <wps:cNvSpPr/>
                      <wps:spPr>
                        <a:xfrm>
                          <a:off x="0" y="0"/>
                          <a:ext cx="4752975" cy="552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D6A9D8F" id="Rectangle 5" o:spid="_x0000_s1026" style="width:374.25pt;height:4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" fillcolor="white [3201]" strokecolor="black [3200]" strokeweight="1pt">
                <w10:anchorlock/>
              </v:rect>
            </w:pict>
          </mc:Fallback>
        </mc:AlternateContent>
      </w:r>
    </w:p>
    <w:p w:rsidR="002B75F0" w:rsidRDefault="002B75F0"/>
    <w:sectPr w:rsidR="002B7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F4026"/>
    <w:multiLevelType w:val="hybridMultilevel"/>
    <w:tmpl w:val="EE165D32"/>
    <w:lvl w:ilvl="0" w:tplc="7D4C2B70">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3F1957E4"/>
    <w:multiLevelType w:val="hybridMultilevel"/>
    <w:tmpl w:val="0390E65E"/>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41BD3F66"/>
    <w:multiLevelType w:val="hybridMultilevel"/>
    <w:tmpl w:val="5AB8A58A"/>
    <w:lvl w:ilvl="0" w:tplc="0409000F">
      <w:start w:val="1"/>
      <w:numFmt w:val="decimal"/>
      <w:lvlText w:val="%1."/>
      <w:lvlJc w:val="left"/>
      <w:pPr>
        <w:ind w:left="63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4DB26CC2"/>
    <w:multiLevelType w:val="hybridMultilevel"/>
    <w:tmpl w:val="EE2CC0BC"/>
    <w:lvl w:ilvl="0" w:tplc="3DBEF01C">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50FE766A"/>
    <w:multiLevelType w:val="hybridMultilevel"/>
    <w:tmpl w:val="3CEA5412"/>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revisionView w:comments="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D66"/>
    <w:rsid w:val="002B75F0"/>
    <w:rsid w:val="00755D66"/>
    <w:rsid w:val="00FB6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E072C7-16AD-4213-AF59-846105E1E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D66"/>
    <w:pPr>
      <w:spacing w:after="0" w:line="240" w:lineRule="auto"/>
      <w:ind w:left="720"/>
    </w:pPr>
    <w:rPr>
      <w:rFonts w:ascii="Calibri" w:eastAsiaTheme="minorEastAsia" w:hAnsi="Calibri" w:cs="Times New Roman"/>
      <w:lang w:eastAsia="zh-CN"/>
    </w:rPr>
  </w:style>
  <w:style w:type="paragraph" w:customStyle="1" w:styleId="Default">
    <w:name w:val="Default"/>
    <w:rsid w:val="00755D66"/>
    <w:pPr>
      <w:autoSpaceDE w:val="0"/>
      <w:autoSpaceDN w:val="0"/>
      <w:adjustRightInd w:val="0"/>
      <w:spacing w:after="0" w:line="240" w:lineRule="auto"/>
    </w:pPr>
    <w:rPr>
      <w:rFonts w:ascii="Arial" w:eastAsiaTheme="minorEastAsia"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2964</Words>
  <Characters>16896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AJTUALA</dc:creator>
  <cp:keywords/>
  <dc:description/>
  <cp:lastModifiedBy>AJTUALA</cp:lastModifiedBy>
  <cp:revision>1</cp:revision>
  <dcterms:created xsi:type="dcterms:W3CDTF">2020-09-28T08:11:00Z</dcterms:created>
  <dcterms:modified xsi:type="dcterms:W3CDTF">2020-09-28T08:11:00Z</dcterms:modified>
</cp:coreProperties>
</file>