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01E" w:rsidRDefault="00CE001E" w:rsidP="00CE001E">
      <w:pPr>
        <w:spacing w:after="0" w:line="48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Supplementary material</w:t>
      </w:r>
    </w:p>
    <w:p w:rsidR="00CE001E" w:rsidRDefault="000F7CC7" w:rsidP="00CE001E">
      <w:pPr>
        <w:spacing w:after="0" w:line="480" w:lineRule="auto"/>
        <w:jc w:val="both"/>
        <w:rPr>
          <w:rFonts w:cstheme="minorHAnsi"/>
          <w:sz w:val="20"/>
          <w:szCs w:val="20"/>
        </w:rPr>
      </w:pPr>
      <w:bookmarkStart w:id="0" w:name="_GoBack"/>
      <w:r>
        <w:rPr>
          <w:rFonts w:cstheme="minorHAnsi"/>
          <w:b/>
          <w:sz w:val="20"/>
          <w:szCs w:val="20"/>
        </w:rPr>
        <w:t xml:space="preserve">Supplementary Figure 1. </w:t>
      </w:r>
      <w:r w:rsidR="00CE001E" w:rsidRPr="00FE15E8">
        <w:rPr>
          <w:rFonts w:cstheme="minorHAnsi"/>
          <w:b/>
          <w:sz w:val="20"/>
          <w:szCs w:val="20"/>
        </w:rPr>
        <w:t>Known-groups validity</w:t>
      </w:r>
      <w:r w:rsidR="00CE001E">
        <w:rPr>
          <w:rFonts w:cstheme="minorHAnsi"/>
          <w:sz w:val="20"/>
          <w:szCs w:val="20"/>
        </w:rPr>
        <w:t xml:space="preserve"> – Radar plots showing mean MEQ dimension</w:t>
      </w:r>
      <w:r w:rsidR="00CE001E" w:rsidRPr="00FE15E8">
        <w:rPr>
          <w:rFonts w:cstheme="minorHAnsi"/>
          <w:sz w:val="20"/>
          <w:szCs w:val="20"/>
        </w:rPr>
        <w:t xml:space="preserve"> </w:t>
      </w:r>
      <w:bookmarkEnd w:id="0"/>
      <w:r w:rsidR="00CE001E">
        <w:rPr>
          <w:rFonts w:cstheme="minorHAnsi"/>
          <w:sz w:val="20"/>
          <w:szCs w:val="20"/>
        </w:rPr>
        <w:t>s</w:t>
      </w:r>
      <w:r w:rsidR="00CE001E" w:rsidRPr="00FE15E8">
        <w:rPr>
          <w:rFonts w:cstheme="minorHAnsi"/>
          <w:sz w:val="20"/>
          <w:szCs w:val="20"/>
        </w:rPr>
        <w:t>core</w:t>
      </w:r>
      <w:r w:rsidR="00CE001E">
        <w:rPr>
          <w:rFonts w:cstheme="minorHAnsi"/>
          <w:sz w:val="20"/>
          <w:szCs w:val="20"/>
        </w:rPr>
        <w:t>s</w:t>
      </w:r>
      <w:r w:rsidR="00CE001E" w:rsidRPr="00FE15E8">
        <w:rPr>
          <w:rFonts w:cstheme="minorHAnsi"/>
          <w:sz w:val="20"/>
          <w:szCs w:val="20"/>
        </w:rPr>
        <w:t xml:space="preserve"> by </w:t>
      </w:r>
      <w:r w:rsidR="00CE001E">
        <w:rPr>
          <w:rFonts w:cstheme="minorHAnsi"/>
          <w:sz w:val="20"/>
          <w:szCs w:val="20"/>
        </w:rPr>
        <w:t xml:space="preserve">a) 6-month PDC, b) 12-month PDC, c) clinician rating of adherence and d) disease severity according to RAPID-3 scores. </w:t>
      </w:r>
    </w:p>
    <w:p w:rsidR="005106D3" w:rsidRDefault="005106D3" w:rsidP="00CE001E">
      <w:pPr>
        <w:spacing w:after="0" w:line="48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156210</wp:posOffset>
            </wp:positionV>
            <wp:extent cx="5625465" cy="3508375"/>
            <wp:effectExtent l="0" t="0" r="0" b="0"/>
            <wp:wrapTight wrapText="bothSides">
              <wp:wrapPolygon edited="0">
                <wp:start x="0" y="0"/>
                <wp:lineTo x="0" y="21463"/>
                <wp:lineTo x="21505" y="21463"/>
                <wp:lineTo x="21505" y="0"/>
                <wp:lineTo x="0" y="0"/>
              </wp:wrapPolygon>
            </wp:wrapTight>
            <wp:docPr id="3" name="Picture 3" descr="C:\Users\lambertje\AppData\Local\Microsoft\Windows\INetCache\Content.Word\myplot_6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mbertje\AppData\Local\Microsoft\Windows\INetCache\Content.Word\myplot_6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465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20"/>
          <w:szCs w:val="20"/>
        </w:rPr>
        <w:t>a)</w:t>
      </w:r>
    </w:p>
    <w:p w:rsidR="005106D3" w:rsidRDefault="005106D3" w:rsidP="00CE001E">
      <w:pPr>
        <w:spacing w:after="0" w:line="48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b)</w:t>
      </w:r>
    </w:p>
    <w:p w:rsidR="00CE001E" w:rsidRDefault="00CD0B91" w:rsidP="00CE001E">
      <w:pPr>
        <w:spacing w:after="0" w:line="48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281.25pt">
            <v:imagedata r:id="rId13" o:title="myplot_12m"/>
          </v:shape>
        </w:pict>
      </w:r>
    </w:p>
    <w:p w:rsidR="005106D3" w:rsidRDefault="005106D3" w:rsidP="00CE001E">
      <w:pPr>
        <w:spacing w:after="0" w:line="48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c)</w:t>
      </w:r>
    </w:p>
    <w:p w:rsidR="005A654F" w:rsidRDefault="005106D3">
      <w:r>
        <w:rPr>
          <w:rFonts w:cstheme="minorHAnsi"/>
          <w:noProof/>
          <w:sz w:val="20"/>
          <w:szCs w:val="20"/>
          <w:lang w:val="en-US"/>
        </w:rPr>
        <w:drawing>
          <wp:inline distT="0" distB="0" distL="0" distR="0">
            <wp:extent cx="5731510" cy="3576244"/>
            <wp:effectExtent l="0" t="0" r="2540" b="5715"/>
            <wp:docPr id="1" name="Picture 1" descr="C:\Users\lambertje\AppData\Local\Microsoft\Windows\INetCache\Content.Word\myplot_clinr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mbertje\AppData\Local\Microsoft\Windows\INetCache\Content.Word\myplot_clinrat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6D3" w:rsidRDefault="005106D3">
      <w:r>
        <w:t>d)</w:t>
      </w:r>
    </w:p>
    <w:p w:rsidR="005106D3" w:rsidRDefault="005106D3">
      <w:r>
        <w:rPr>
          <w:rFonts w:cstheme="minorHAnsi"/>
          <w:noProof/>
          <w:sz w:val="20"/>
          <w:szCs w:val="20"/>
          <w:lang w:val="en-US"/>
        </w:rPr>
        <w:drawing>
          <wp:inline distT="0" distB="0" distL="0" distR="0">
            <wp:extent cx="5731510" cy="3576244"/>
            <wp:effectExtent l="0" t="0" r="2540" b="5715"/>
            <wp:docPr id="2" name="Picture 2" descr="C:\Users\lambertje\AppData\Local\Microsoft\Windows\INetCache\Content.Word\myplot_rapi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mbertje\AppData\Local\Microsoft\Windows\INetCache\Content.Word\myplot_rapid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06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01E" w:rsidRDefault="00CE001E" w:rsidP="00CE001E">
      <w:pPr>
        <w:spacing w:after="0" w:line="240" w:lineRule="auto"/>
      </w:pPr>
      <w:r>
        <w:separator/>
      </w:r>
    </w:p>
  </w:endnote>
  <w:endnote w:type="continuationSeparator" w:id="0">
    <w:p w:rsidR="00CE001E" w:rsidRDefault="00CE001E" w:rsidP="00CE0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01E" w:rsidRDefault="00CE001E" w:rsidP="00CE001E">
      <w:pPr>
        <w:spacing w:after="0" w:line="240" w:lineRule="auto"/>
      </w:pPr>
      <w:r>
        <w:separator/>
      </w:r>
    </w:p>
  </w:footnote>
  <w:footnote w:type="continuationSeparator" w:id="0">
    <w:p w:rsidR="00CE001E" w:rsidRDefault="00CE001E" w:rsidP="00CE00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IE" w:vendorID="64" w:dllVersion="131078" w:nlCheck="1" w:checkStyle="1"/>
  <w:activeWritingStyle w:appName="MSWord" w:lang="en-US" w:vendorID="64" w:dllVersion="131078" w:nlCheck="1" w:checkStyle="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01E"/>
    <w:rsid w:val="000F7CC7"/>
    <w:rsid w:val="003D42ED"/>
    <w:rsid w:val="005106D3"/>
    <w:rsid w:val="005A654F"/>
    <w:rsid w:val="00CD0B91"/>
    <w:rsid w:val="00CE001E"/>
    <w:rsid w:val="00DA5F00"/>
    <w:rsid w:val="00EB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6B0A3398-18BF-46D5-9ACF-27190EA6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0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0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00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001E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CE0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0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001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01E"/>
  </w:style>
  <w:style w:type="paragraph" w:styleId="Footer">
    <w:name w:val="footer"/>
    <w:basedOn w:val="Normal"/>
    <w:link w:val="FooterChar"/>
    <w:uiPriority w:val="99"/>
    <w:unhideWhenUsed/>
    <w:rsid w:val="00CE001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ICON Brand Colours">
      <a:dk1>
        <a:srgbClr val="575756"/>
      </a:dk1>
      <a:lt1>
        <a:srgbClr val="FFFFFF"/>
      </a:lt1>
      <a:dk2>
        <a:srgbClr val="6A696D"/>
      </a:dk2>
      <a:lt2>
        <a:srgbClr val="CEDB00"/>
      </a:lt2>
      <a:accent1>
        <a:srgbClr val="128474"/>
      </a:accent1>
      <a:accent2>
        <a:srgbClr val="004750"/>
      </a:accent2>
      <a:accent3>
        <a:srgbClr val="60C3D6"/>
      </a:accent3>
      <a:accent4>
        <a:srgbClr val="632B86"/>
      </a:accent4>
      <a:accent5>
        <a:srgbClr val="94D60A"/>
      </a:accent5>
      <a:accent6>
        <a:srgbClr val="1790D0"/>
      </a:accent6>
      <a:hlink>
        <a:srgbClr val="128474"/>
      </a:hlink>
      <a:folHlink>
        <a:srgbClr val="6A696D"/>
      </a:folHlink>
    </a:clrScheme>
    <a:fontScheme name="IC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XMLData TextToDisplay="%DOCUMENTGUID%">{00000000-0000-0000-0000-000000000000}</XMLData>
</file>

<file path=customXml/item2.xml><?xml version="1.0" encoding="utf-8"?>
<XMLData TextToDisplay="%EMAILADDRESS%">Jeremy.Lambert@iconplc.com</XMLData>
</file>

<file path=customXml/item3.xml><?xml version="1.0" encoding="utf-8"?>
<XMLData TextToDisplay="%USERNAME%">LambertJe</XMLData>
</file>

<file path=customXml/item4.xml><?xml version="1.0" encoding="utf-8"?>
<XMLData TextToDisplay="%HOSTNAME%">LYON-9QTP062.iconcr.com</XMLData>
</file>

<file path=customXml/item5.xml><?xml version="1.0" encoding="utf-8"?>
<XMLData TextToDisplay="%CLASSIFICATIONDATETIME%">10:22 15/10/2020</XMLData>
</file>

<file path=customXml/item6.xml><?xml version="1.0" encoding="utf-8"?>
<XMLData TextToDisplay="RightsWATCHMark">4|ICN-ICN-INTERNAL|{00000000-0000-0000-0000-000000000000}</XMLData>
</file>

<file path=customXml/itemProps1.xml><?xml version="1.0" encoding="utf-8"?>
<ds:datastoreItem xmlns:ds="http://schemas.openxmlformats.org/officeDocument/2006/customXml" ds:itemID="{9E23FF5E-6D21-48BE-B5A9-7A9270C445DA}">
  <ds:schemaRefs/>
</ds:datastoreItem>
</file>

<file path=customXml/itemProps2.xml><?xml version="1.0" encoding="utf-8"?>
<ds:datastoreItem xmlns:ds="http://schemas.openxmlformats.org/officeDocument/2006/customXml" ds:itemID="{35B1153D-8B5C-49B5-88FC-3B6E01A622E2}">
  <ds:schemaRefs/>
</ds:datastoreItem>
</file>

<file path=customXml/itemProps3.xml><?xml version="1.0" encoding="utf-8"?>
<ds:datastoreItem xmlns:ds="http://schemas.openxmlformats.org/officeDocument/2006/customXml" ds:itemID="{A35DE768-9195-47EE-9E39-FB6F531F03CC}">
  <ds:schemaRefs/>
</ds:datastoreItem>
</file>

<file path=customXml/itemProps4.xml><?xml version="1.0" encoding="utf-8"?>
<ds:datastoreItem xmlns:ds="http://schemas.openxmlformats.org/officeDocument/2006/customXml" ds:itemID="{9BB20008-BCEE-4CE3-B07D-8408B2809C67}">
  <ds:schemaRefs/>
</ds:datastoreItem>
</file>

<file path=customXml/itemProps5.xml><?xml version="1.0" encoding="utf-8"?>
<ds:datastoreItem xmlns:ds="http://schemas.openxmlformats.org/officeDocument/2006/customXml" ds:itemID="{1E2CD678-7FD7-4630-A042-6B3E2B3FF7CF}">
  <ds:schemaRefs/>
</ds:datastoreItem>
</file>

<file path=customXml/itemProps6.xml><?xml version="1.0" encoding="utf-8"?>
<ds:datastoreItem xmlns:ds="http://schemas.openxmlformats.org/officeDocument/2006/customXml" ds:itemID="{93ACA04A-498B-499F-A303-C6E3DCE45B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ICON PLC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Lambert, Jeremy</dc:creator>
  <cp:keywords/>
  <dc:description/>
  <cp:lastModifiedBy>Lambert, Jeremy</cp:lastModifiedBy>
  <cp:revision>3</cp:revision>
  <dcterms:created xsi:type="dcterms:W3CDTF">2021-06-10T13:08:00Z</dcterms:created>
  <dcterms:modified xsi:type="dcterms:W3CDTF">2021-06-14T14:19:00Z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ghtsWATCHMark">
    <vt:lpwstr>4|ICN-ICN-INTERNAL|{00000000-0000-0000-0000-000000000000}</vt:lpwstr>
  </property>
</Properties>
</file>