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F7C2" w14:textId="77777777" w:rsidR="007C2999" w:rsidRPr="004912BD" w:rsidRDefault="007C2999" w:rsidP="007C2999">
      <w:pPr>
        <w:pStyle w:val="Heading1"/>
        <w:pageBreakBefore/>
        <w:spacing w:before="0"/>
        <w:rPr>
          <w:rFonts w:ascii="Times New Roman" w:hAnsi="Times New Roman" w:cs="Times New Roman"/>
          <w:sz w:val="24"/>
          <w:szCs w:val="24"/>
        </w:rPr>
      </w:pPr>
      <w:r w:rsidRPr="004912BD">
        <w:rPr>
          <w:rFonts w:ascii="Times New Roman" w:hAnsi="Times New Roman" w:cs="Times New Roman"/>
          <w:sz w:val="24"/>
          <w:szCs w:val="24"/>
        </w:rPr>
        <w:t>Supplemental Material</w:t>
      </w:r>
    </w:p>
    <w:p w14:paraId="4EF69568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bookmarkStart w:id="0" w:name="_Ref55490349"/>
      <w:bookmarkStart w:id="1" w:name="_Toc66929587"/>
      <w:r w:rsidRPr="004912BD">
        <w:rPr>
          <w:rFonts w:ascii="Times New Roman" w:hAnsi="Times New Roman"/>
          <w:szCs w:val="24"/>
        </w:rPr>
        <w:t>Table S1. Summary of the RiiQ™ Time Points and Population Used in the Key Psychometric Evaluation Results</w:t>
      </w:r>
      <w:bookmarkEnd w:id="0"/>
      <w:bookmarkEnd w:id="1"/>
    </w:p>
    <w:tbl>
      <w:tblPr>
        <w:tblStyle w:val="TableGrid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90"/>
        <w:gridCol w:w="1890"/>
      </w:tblGrid>
      <w:tr w:rsidR="007C2999" w:rsidRPr="004912BD" w14:paraId="4D29E05A" w14:textId="77777777" w:rsidTr="00103EBF">
        <w:trPr>
          <w:cantSplit/>
          <w:tblHeader/>
        </w:trPr>
        <w:tc>
          <w:tcPr>
            <w:tcW w:w="1980" w:type="dxa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64CE9F01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2340" w:type="dxa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65B6DC9A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  <w:r w:rsidRPr="004912BD">
              <w:rPr>
                <w:rFonts w:ascii="Times New Roman" w:hAnsi="Times New Roman" w:cs="Times New Roman"/>
                <w:sz w:val="24"/>
                <w:szCs w:val="24"/>
              </w:rPr>
              <w:br/>
              <w:t>(sample size)</w:t>
            </w:r>
          </w:p>
        </w:tc>
        <w:tc>
          <w:tcPr>
            <w:tcW w:w="2790" w:type="dxa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3339E7B9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Time points (sample size)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4F7B6DA3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RiiQ™ item administration</w:t>
            </w:r>
          </w:p>
        </w:tc>
      </w:tr>
      <w:tr w:rsidR="007C2999" w:rsidRPr="004912BD" w14:paraId="2FE0E454" w14:textId="77777777" w:rsidTr="00103EBF">
        <w:trPr>
          <w:cantSplit/>
        </w:trPr>
        <w:tc>
          <w:tcPr>
            <w:tcW w:w="1980" w:type="dxa"/>
            <w:tcBorders>
              <w:top w:val="single" w:sz="2" w:space="0" w:color="DDDDDD"/>
            </w:tcBorders>
            <w:hideMark/>
          </w:tcPr>
          <w:p w14:paraId="5A90CA3D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Vaccine trial</w:t>
            </w:r>
          </w:p>
        </w:tc>
        <w:tc>
          <w:tcPr>
            <w:tcW w:w="2340" w:type="dxa"/>
            <w:tcBorders>
              <w:top w:val="single" w:sz="2" w:space="0" w:color="DDDDDD"/>
            </w:tcBorders>
            <w:hideMark/>
          </w:tcPr>
          <w:p w14:paraId="7FAB756D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RSV-positive:</w:t>
            </w:r>
          </w:p>
          <w:p w14:paraId="6FC4CCAF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event and confirmed RSV with no coinfections (n=60)</w:t>
            </w:r>
          </w:p>
          <w:p w14:paraId="6BED399A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Not RSV-positive:</w:t>
            </w:r>
          </w:p>
          <w:p w14:paraId="06C7B5AC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event and confirmed not RSV with no coinfections (n=1,615)</w:t>
            </w:r>
          </w:p>
          <w:p w14:paraId="36912A2D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All ARI:</w:t>
            </w:r>
          </w:p>
          <w:p w14:paraId="7A0BDE0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event with no coinfections (n=1,675)</w:t>
            </w:r>
          </w:p>
        </w:tc>
        <w:tc>
          <w:tcPr>
            <w:tcW w:w="2790" w:type="dxa"/>
            <w:tcBorders>
              <w:top w:val="single" w:sz="2" w:space="0" w:color="DDDDDD"/>
            </w:tcBorders>
            <w:hideMark/>
          </w:tcPr>
          <w:p w14:paraId="3450CE8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First ARI event:</w:t>
            </w:r>
          </w:p>
          <w:p w14:paraId="1B0F651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PRO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 Day 1 (first day with a RiiQ™ response on the PRO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 device)</w:t>
            </w:r>
          </w:p>
          <w:p w14:paraId="38A4D8C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Day 3-5 (site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eDevice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1C1199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Day 29 (site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eDevice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2" w:space="0" w:color="DDDDDD"/>
            </w:tcBorders>
          </w:tcPr>
          <w:p w14:paraId="7ADBD7DF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RiiQ™ symptom-related and Impact on Daily Activity items at all time points (both devices)</w:t>
            </w:r>
          </w:p>
          <w:p w14:paraId="5EF5762E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</w:p>
          <w:p w14:paraId="09C39968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RiiQ™ Impact on Emotions items and Impact on Relationship items at site visits</w:t>
            </w:r>
          </w:p>
        </w:tc>
      </w:tr>
      <w:tr w:rsidR="007C2999" w:rsidRPr="004912BD" w14:paraId="242FC00F" w14:textId="77777777" w:rsidTr="00103EBF">
        <w:trPr>
          <w:cantSplit/>
        </w:trPr>
        <w:tc>
          <w:tcPr>
            <w:tcW w:w="1980" w:type="dxa"/>
            <w:hideMark/>
          </w:tcPr>
          <w:p w14:paraId="61A4312C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HARTI</w:t>
            </w:r>
          </w:p>
        </w:tc>
        <w:tc>
          <w:tcPr>
            <w:tcW w:w="2340" w:type="dxa"/>
            <w:hideMark/>
          </w:tcPr>
          <w:p w14:paraId="72FF49D6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RSV-positive:</w:t>
            </w:r>
          </w:p>
          <w:p w14:paraId="46C0835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Confirmed RSV</w:t>
            </w:r>
          </w:p>
          <w:p w14:paraId="627A758B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With no coinfections (n=100)</w:t>
            </w:r>
          </w:p>
        </w:tc>
        <w:tc>
          <w:tcPr>
            <w:tcW w:w="2790" w:type="dxa"/>
            <w:hideMark/>
          </w:tcPr>
          <w:p w14:paraId="0EFC3B67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Baseline: 2 days (48 hours) after screening for ARI (interview)</w:t>
            </w:r>
          </w:p>
          <w:p w14:paraId="7D7F9317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Discharge: Closest completion within the 2 days prior to planned discharge (interview)</w:t>
            </w:r>
          </w:p>
          <w:p w14:paraId="223ACDCC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Follow-up: 1 month (phone interview)</w:t>
            </w:r>
          </w:p>
        </w:tc>
        <w:tc>
          <w:tcPr>
            <w:tcW w:w="1890" w:type="dxa"/>
            <w:hideMark/>
          </w:tcPr>
          <w:p w14:paraId="44F5C913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RiiQ™ symptom-related items at all time points</w:t>
            </w:r>
          </w:p>
        </w:tc>
      </w:tr>
      <w:tr w:rsidR="007C2999" w:rsidRPr="004912BD" w14:paraId="666B4679" w14:textId="77777777" w:rsidTr="00103EBF">
        <w:trPr>
          <w:cantSplit/>
        </w:trPr>
        <w:tc>
          <w:tcPr>
            <w:tcW w:w="1980" w:type="dxa"/>
            <w:hideMark/>
          </w:tcPr>
          <w:p w14:paraId="56E7D757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Observational Study 2</w:t>
            </w:r>
          </w:p>
        </w:tc>
        <w:tc>
          <w:tcPr>
            <w:tcW w:w="2340" w:type="dxa"/>
            <w:hideMark/>
          </w:tcPr>
          <w:p w14:paraId="173D00EC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RSV-positive:</w:t>
            </w:r>
          </w:p>
          <w:p w14:paraId="1A5908D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Confirmed RSV (n=20)</w:t>
            </w:r>
          </w:p>
        </w:tc>
        <w:tc>
          <w:tcPr>
            <w:tcW w:w="2790" w:type="dxa"/>
            <w:hideMark/>
          </w:tcPr>
          <w:p w14:paraId="64B424C6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Baseline: Day after screening for ARI (interview)</w:t>
            </w:r>
          </w:p>
          <w:p w14:paraId="6DF39A84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Discharge: Closest completion within the 2 days prior to discharge (interview)</w:t>
            </w:r>
          </w:p>
          <w:p w14:paraId="357BAAF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Follow-up: 10 ± 2 days after hospital discharge (telephone interview)</w:t>
            </w:r>
          </w:p>
        </w:tc>
        <w:tc>
          <w:tcPr>
            <w:tcW w:w="1890" w:type="dxa"/>
            <w:hideMark/>
          </w:tcPr>
          <w:p w14:paraId="6459DC7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RiiQ™ symptom-related items at all time points</w:t>
            </w:r>
          </w:p>
        </w:tc>
      </w:tr>
    </w:tbl>
    <w:p w14:paraId="3C7B853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PRO=patient-reported outcome; RiiQ™=Respiratory Infection Intensity and Impact Questionnaire; RSV=respiratory syncytial virus.</w:t>
      </w:r>
    </w:p>
    <w:p w14:paraId="69B29972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  <w:sectPr w:rsidR="007C2999" w:rsidRPr="004912BD" w:rsidSect="00E34CC0">
          <w:footnotePr>
            <w:numRestart w:val="eachPage"/>
          </w:footnotePr>
          <w:pgSz w:w="12240" w:h="15840" w:code="1"/>
          <w:pgMar w:top="1440" w:right="1440" w:bottom="1440" w:left="1440" w:header="720" w:footer="720" w:gutter="0"/>
          <w:cols w:space="0"/>
          <w:docGrid w:linePitch="326"/>
        </w:sectPr>
      </w:pPr>
    </w:p>
    <w:p w14:paraId="03B59E08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bookmarkStart w:id="2" w:name="_Ref45735263"/>
      <w:bookmarkStart w:id="3" w:name="_Ref45865909"/>
      <w:bookmarkStart w:id="4" w:name="_Toc66929588"/>
      <w:r w:rsidRPr="004912BD">
        <w:rPr>
          <w:rFonts w:ascii="Times New Roman" w:hAnsi="Times New Roman"/>
          <w:szCs w:val="24"/>
        </w:rPr>
        <w:lastRenderedPageBreak/>
        <w:t xml:space="preserve">Table S2. Other Study Measures Used in the Key Psychometric Evaluation of the </w:t>
      </w:r>
      <w:bookmarkEnd w:id="2"/>
      <w:bookmarkEnd w:id="3"/>
      <w:bookmarkEnd w:id="4"/>
      <w:r w:rsidRPr="004912BD">
        <w:rPr>
          <w:rFonts w:ascii="Times New Roman" w:hAnsi="Times New Roman"/>
          <w:szCs w:val="24"/>
        </w:rPr>
        <w:t>RiiQ™</w:t>
      </w:r>
    </w:p>
    <w:tbl>
      <w:tblPr>
        <w:tblStyle w:val="TableGrid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2"/>
        <w:gridCol w:w="3482"/>
        <w:gridCol w:w="3934"/>
        <w:gridCol w:w="2430"/>
      </w:tblGrid>
      <w:tr w:rsidR="007C2999" w:rsidRPr="004912BD" w14:paraId="481F08FF" w14:textId="77777777" w:rsidTr="00103EBF">
        <w:trPr>
          <w:tblHeader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697C56CB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</w:p>
        </w:tc>
        <w:tc>
          <w:tcPr>
            <w:tcW w:w="3482" w:type="dxa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621AAB4C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3934" w:type="dxa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342A5E9F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Response options</w:t>
            </w:r>
          </w:p>
        </w:tc>
        <w:tc>
          <w:tcPr>
            <w:tcW w:w="2430" w:type="dxa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587CD5B3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</w:tr>
      <w:tr w:rsidR="007C2999" w:rsidRPr="004912BD" w14:paraId="12598581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69A8F7B9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PGI</w:t>
            </w:r>
            <w:r w:rsidRPr="004912BD">
              <w:rPr>
                <w:sz w:val="24"/>
                <w:szCs w:val="24"/>
              </w:rPr>
              <w:noBreakHyphen/>
              <w:t>S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1234734A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</w:rPr>
              <w:t>Rate the severity of their respiratory illness</w:t>
            </w:r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013793C3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0=I feel fine (no respiratory illness)</w:t>
            </w:r>
          </w:p>
          <w:p w14:paraId="4C2C43F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1=I feel a little ill</w:t>
            </w:r>
          </w:p>
          <w:p w14:paraId="5937D69C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2=I feel very ill</w:t>
            </w:r>
          </w:p>
          <w:p w14:paraId="4E310459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3=I feel extremely ill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980B6D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Vaccine trial</w:t>
            </w:r>
          </w:p>
          <w:p w14:paraId="69F2BD74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PRO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 Day 1</w:t>
            </w:r>
          </w:p>
          <w:p w14:paraId="205AEE33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3-5 (Site)</w:t>
            </w:r>
            <w:r w:rsidRPr="004912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5B70D2F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29 (Site)</w:t>
            </w:r>
          </w:p>
        </w:tc>
      </w:tr>
      <w:tr w:rsidR="007C2999" w:rsidRPr="004912BD" w14:paraId="66BC2339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0F635572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PGI</w:t>
            </w:r>
            <w:r w:rsidRPr="004912BD">
              <w:rPr>
                <w:sz w:val="24"/>
                <w:szCs w:val="24"/>
              </w:rPr>
              <w:noBreakHyphen/>
              <w:t>H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70D1B700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</w:rPr>
              <w:t>Rate their overall impression of their health status today on the following scale</w:t>
            </w:r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38666ADE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0=Very poor</w:t>
            </w:r>
          </w:p>
          <w:p w14:paraId="4C1EA7D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1=Poor</w:t>
            </w:r>
          </w:p>
          <w:p w14:paraId="4F196068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2=Fair</w:t>
            </w:r>
          </w:p>
          <w:p w14:paraId="1B94614E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3=Good</w:t>
            </w:r>
          </w:p>
          <w:p w14:paraId="2665B9EA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4=Very good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279A11E9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Vaccine trial</w:t>
            </w:r>
          </w:p>
          <w:p w14:paraId="5CADF18F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PRO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 Day 1</w:t>
            </w:r>
          </w:p>
          <w:p w14:paraId="1818D398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3-5 (Site)</w:t>
            </w:r>
            <w:r w:rsidRPr="004912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0B7A1D2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29 (Site)</w:t>
            </w:r>
          </w:p>
        </w:tc>
      </w:tr>
      <w:tr w:rsidR="007C2999" w:rsidRPr="004912BD" w14:paraId="45CCA288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5AA0304D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PGI</w:t>
            </w:r>
            <w:r w:rsidRPr="004912BD">
              <w:rPr>
                <w:sz w:val="24"/>
                <w:szCs w:val="24"/>
              </w:rPr>
              <w:noBreakHyphen/>
              <w:t>C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E69D7B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</w:rPr>
              <w:t>Rate the amount of change in their health each day during an ARI episode</w:t>
            </w:r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D851D82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−3=Much better</w:t>
            </w:r>
          </w:p>
          <w:p w14:paraId="06C9ED81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−2=Somewhat better</w:t>
            </w:r>
          </w:p>
          <w:p w14:paraId="0BA92936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−1=A little better</w:t>
            </w:r>
          </w:p>
          <w:p w14:paraId="739EAAB2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0=About the same/no change</w:t>
            </w:r>
          </w:p>
          <w:p w14:paraId="290763B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1=A little worse</w:t>
            </w:r>
          </w:p>
          <w:p w14:paraId="1B88BFBE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2=Somewhat worse</w:t>
            </w:r>
          </w:p>
          <w:p w14:paraId="68309D3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3=Much worse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2C0BFB82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Vaccine trial</w:t>
            </w:r>
          </w:p>
          <w:p w14:paraId="62BC6A5D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ARI PRO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 Day 1</w:t>
            </w:r>
          </w:p>
          <w:p w14:paraId="71495E34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3-5 (Site)</w:t>
            </w:r>
            <w:r w:rsidRPr="004912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6AFEABA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ARI Day 29 (Site)</w:t>
            </w:r>
          </w:p>
        </w:tc>
      </w:tr>
      <w:tr w:rsidR="007C2999" w:rsidRPr="004912BD" w14:paraId="4D802190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568427C0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Clinical questionnaire</w:t>
            </w:r>
          </w:p>
          <w:p w14:paraId="26F5E39E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(</w:t>
            </w:r>
            <w:proofErr w:type="gramStart"/>
            <w:r w:rsidRPr="004912BD">
              <w:rPr>
                <w:sz w:val="24"/>
                <w:szCs w:val="24"/>
              </w:rPr>
              <w:t>physical</w:t>
            </w:r>
            <w:proofErr w:type="gramEnd"/>
            <w:r w:rsidRPr="004912BD">
              <w:rPr>
                <w:sz w:val="24"/>
                <w:szCs w:val="24"/>
              </w:rPr>
              <w:t xml:space="preserve"> examination)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229E95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  <w:u w:val="single"/>
              </w:rPr>
              <w:t>Symptoms</w:t>
            </w:r>
          </w:p>
          <w:p w14:paraId="5CE93FEA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</w:p>
          <w:p w14:paraId="7B45CC45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Sputum production</w:t>
            </w:r>
          </w:p>
          <w:p w14:paraId="3FBA7238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Shortness of breath</w:t>
            </w:r>
          </w:p>
          <w:p w14:paraId="6EBCB19F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Malaise (tiredness)</w:t>
            </w:r>
          </w:p>
          <w:p w14:paraId="57F71473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  <w:u w:val="single"/>
              </w:rPr>
              <w:t>Upper respiratory</w:t>
            </w:r>
          </w:p>
          <w:p w14:paraId="3CD86B0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Nasal discharge</w:t>
            </w:r>
          </w:p>
          <w:p w14:paraId="558DB61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Pharyngitis</w:t>
            </w:r>
          </w:p>
          <w:p w14:paraId="388E869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Sinus tenderness</w:t>
            </w:r>
          </w:p>
          <w:p w14:paraId="4ECD1ABA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  <w:u w:val="single"/>
              </w:rPr>
            </w:pPr>
            <w:r w:rsidRPr="004912BD">
              <w:rPr>
                <w:sz w:val="24"/>
                <w:szCs w:val="24"/>
                <w:u w:val="single"/>
              </w:rPr>
              <w:t>Lower respiratory</w:t>
            </w:r>
          </w:p>
          <w:p w14:paraId="2D87384C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Dyspnea</w:t>
            </w:r>
          </w:p>
          <w:p w14:paraId="37879693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Rales, rhonchi, or other</w:t>
            </w:r>
          </w:p>
          <w:p w14:paraId="67A84C8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Wheezing</w:t>
            </w:r>
          </w:p>
          <w:p w14:paraId="3E8BFF87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 xml:space="preserve">Respiratory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effort</w:t>
            </w:r>
            <w:r w:rsidRPr="004912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1BD6B1E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 (No symptoms) to 3 (Bothersome most of the time, interfering with other activities)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673351F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Vaccine trial</w:t>
            </w:r>
          </w:p>
          <w:p w14:paraId="5CC9B01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3-5 (Site)</w:t>
            </w:r>
          </w:p>
          <w:p w14:paraId="407452CB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29 (Site)</w:t>
            </w:r>
          </w:p>
          <w:p w14:paraId="49990EB0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</w:p>
          <w:p w14:paraId="0FD540B8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HARTI</w:t>
            </w:r>
          </w:p>
          <w:p w14:paraId="032090F7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1365F71A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49C549BC" w14:textId="77777777" w:rsidR="007C2999" w:rsidRPr="004912BD" w:rsidRDefault="007C2999" w:rsidP="00103EBF">
            <w:pPr>
              <w:pStyle w:val="TableText0"/>
              <w:spacing w:before="0" w:after="0" w:line="480" w:lineRule="auto"/>
              <w:ind w:left="360"/>
              <w:rPr>
                <w:sz w:val="24"/>
                <w:szCs w:val="24"/>
              </w:rPr>
            </w:pPr>
          </w:p>
          <w:p w14:paraId="30AA7F00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Observational Study 2</w:t>
            </w:r>
          </w:p>
          <w:p w14:paraId="17D6E457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2A02A01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41C38A70" w14:textId="77777777" w:rsidR="007C2999" w:rsidRPr="004912BD" w:rsidRDefault="007C2999" w:rsidP="00103EBF">
            <w:pPr>
              <w:pStyle w:val="TableText0"/>
              <w:spacing w:before="0" w:after="0" w:line="480" w:lineRule="auto"/>
              <w:ind w:left="360"/>
              <w:rPr>
                <w:sz w:val="24"/>
                <w:szCs w:val="24"/>
              </w:rPr>
            </w:pPr>
          </w:p>
          <w:p w14:paraId="05A2B180" w14:textId="77777777" w:rsidR="007C2999" w:rsidRPr="004912BD" w:rsidRDefault="007C2999" w:rsidP="00103EBF">
            <w:pPr>
              <w:pStyle w:val="TableBullet10"/>
              <w:spacing w:before="0" w:after="0" w:line="48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999" w:rsidRPr="004912BD" w14:paraId="265EA0A6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79475A4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Responsiveness item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2571F6BC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proofErr w:type="gramStart"/>
            <w:r w:rsidRPr="004912BD">
              <w:rPr>
                <w:sz w:val="24"/>
                <w:szCs w:val="24"/>
              </w:rPr>
              <w:t>Overall</w:t>
            </w:r>
            <w:proofErr w:type="gramEnd"/>
            <w:r w:rsidRPr="004912BD">
              <w:rPr>
                <w:sz w:val="24"/>
                <w:szCs w:val="24"/>
              </w:rPr>
              <w:t xml:space="preserve"> since this time yesterday (for in-hospital interview) or since last interview (for the remote interview) are you: &lt;response options&gt;</w:t>
            </w:r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2013623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Much worse</w:t>
            </w:r>
          </w:p>
          <w:p w14:paraId="22AAA7C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Worse</w:t>
            </w:r>
          </w:p>
          <w:p w14:paraId="07F24233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The same</w:t>
            </w:r>
          </w:p>
          <w:p w14:paraId="73E26302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</w:p>
          <w:p w14:paraId="4EFD44AD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Much better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654091EA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HARTI</w:t>
            </w:r>
          </w:p>
          <w:p w14:paraId="792A9B84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729D0B2A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0DC23FF9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  <w:p w14:paraId="701CF4B8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Observational Study 2</w:t>
            </w:r>
          </w:p>
          <w:p w14:paraId="21E518B4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6CF16D8E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0504DB53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7C2999" w:rsidRPr="004912BD" w14:paraId="64DE32FC" w14:textId="77777777" w:rsidTr="00103EBF">
        <w:tc>
          <w:tcPr>
            <w:tcW w:w="0" w:type="auto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hideMark/>
          </w:tcPr>
          <w:p w14:paraId="1745BB33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lastRenderedPageBreak/>
              <w:t>Lawton-Brody IADL Scale</w:t>
            </w:r>
          </w:p>
        </w:tc>
        <w:tc>
          <w:tcPr>
            <w:tcW w:w="3482" w:type="dxa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hideMark/>
          </w:tcPr>
          <w:p w14:paraId="692B6486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Participants rated functioning in eight domains required for independent living: ability to use a telephone, shopping, food preparation, housekeeping, laundry, mode of transportation, responsibility for own medications, and ability to handle finances (Lawton and Brody, 1969)</w:t>
            </w:r>
          </w:p>
        </w:tc>
        <w:tc>
          <w:tcPr>
            <w:tcW w:w="3934" w:type="dxa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</w:tcPr>
          <w:p w14:paraId="40BC501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 (low function, dependent) to 8 (high function, independent)</w:t>
            </w:r>
          </w:p>
          <w:p w14:paraId="1359029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</w:p>
          <w:p w14:paraId="58C4D682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(</w:t>
            </w:r>
            <w:proofErr w:type="gramStart"/>
            <w:r w:rsidRPr="004912BD">
              <w:rPr>
                <w:sz w:val="24"/>
                <w:szCs w:val="24"/>
              </w:rPr>
              <w:t>scored</w:t>
            </w:r>
            <w:proofErr w:type="gramEnd"/>
            <w:r w:rsidRPr="004912BD">
              <w:rPr>
                <w:sz w:val="24"/>
                <w:szCs w:val="24"/>
              </w:rPr>
              <w:t xml:space="preserve"> irrespective of gender)</w:t>
            </w:r>
          </w:p>
        </w:tc>
        <w:tc>
          <w:tcPr>
            <w:tcW w:w="2430" w:type="dxa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hideMark/>
          </w:tcPr>
          <w:p w14:paraId="126624E7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Vaccine trial</w:t>
            </w:r>
          </w:p>
          <w:p w14:paraId="73A26611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3-5 (Site)</w:t>
            </w:r>
          </w:p>
          <w:p w14:paraId="38328433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ARI Day 29 (Site)</w:t>
            </w:r>
          </w:p>
          <w:p w14:paraId="05067345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</w:p>
          <w:p w14:paraId="6380D044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Observational Study 2</w:t>
            </w:r>
          </w:p>
          <w:p w14:paraId="5FC2B55D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4BB4A9DE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6CE597DE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  <w:p w14:paraId="3F0000E8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</w:p>
          <w:p w14:paraId="7E2F956D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HARTI</w:t>
            </w:r>
          </w:p>
          <w:p w14:paraId="02846BF0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  <w:p w14:paraId="2D2D9B0C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49A1F26E" w14:textId="77777777" w:rsidR="007C2999" w:rsidRPr="004912BD" w:rsidRDefault="007C2999" w:rsidP="007C2999">
            <w:pPr>
              <w:pStyle w:val="TableBullet10"/>
              <w:numPr>
                <w:ilvl w:val="0"/>
                <w:numId w:val="12"/>
              </w:numPr>
              <w:tabs>
                <w:tab w:val="clear" w:pos="765"/>
              </w:tabs>
              <w:spacing w:before="0" w:after="0" w:line="480" w:lineRule="auto"/>
              <w:ind w:left="165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</w:tr>
    </w:tbl>
    <w:p w14:paraId="3B56E343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IADL=Instrumental Activities of Daily Living; PGI-C=Patient Global Impression of Change; PGI-H=Patient Global Impression of Health; PGI</w:t>
      </w:r>
      <w:r w:rsidRPr="004912BD">
        <w:rPr>
          <w:rFonts w:ascii="Times New Roman" w:hAnsi="Times New Roman"/>
          <w:sz w:val="24"/>
          <w:szCs w:val="24"/>
        </w:rPr>
        <w:noBreakHyphen/>
        <w:t>S=Patient Global Impression of Severity; PRO=patient-reported outcome; RiiQ™=Respiratory Infection Intensity and Impact Questionnaire.</w:t>
      </w:r>
    </w:p>
    <w:p w14:paraId="0F59428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lastRenderedPageBreak/>
        <w:t>a</w:t>
      </w:r>
      <w:r w:rsidRPr="004912BD">
        <w:rPr>
          <w:rFonts w:ascii="Times New Roman" w:hAnsi="Times New Roman"/>
          <w:sz w:val="24"/>
          <w:szCs w:val="24"/>
        </w:rPr>
        <w:t xml:space="preserve"> Due to an electronic record transfer issue, PGI-S scores were not collected on ARI Day 3-5 for all participants.</w:t>
      </w:r>
    </w:p>
    <w:p w14:paraId="6E5A0FEE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t>b</w:t>
      </w:r>
      <w:r w:rsidRPr="004912BD">
        <w:rPr>
          <w:rFonts w:ascii="Times New Roman" w:hAnsi="Times New Roman"/>
          <w:sz w:val="24"/>
          <w:szCs w:val="24"/>
        </w:rPr>
        <w:t xml:space="preserve"> The Respiratory effort item of the clinical questionnaire was not collected in HARTI.</w:t>
      </w:r>
    </w:p>
    <w:p w14:paraId="102203F7" w14:textId="77777777" w:rsidR="007C2999" w:rsidRPr="004912BD" w:rsidRDefault="007C2999" w:rsidP="007C2999">
      <w:pPr>
        <w:spacing w:line="480" w:lineRule="auto"/>
        <w:rPr>
          <w:szCs w:val="24"/>
        </w:rPr>
      </w:pPr>
    </w:p>
    <w:p w14:paraId="39F57C0C" w14:textId="77777777" w:rsidR="007805B2" w:rsidRPr="004912BD" w:rsidRDefault="007805B2">
      <w:pPr>
        <w:spacing w:after="160" w:line="259" w:lineRule="auto"/>
        <w:rPr>
          <w:b/>
          <w:szCs w:val="24"/>
        </w:rPr>
      </w:pPr>
      <w:bookmarkStart w:id="5" w:name="_Ref59175748"/>
      <w:bookmarkStart w:id="6" w:name="_Toc66922162"/>
      <w:bookmarkStart w:id="7" w:name="_Ref59179319"/>
      <w:bookmarkStart w:id="8" w:name="_Toc66922170"/>
      <w:r w:rsidRPr="004912BD">
        <w:rPr>
          <w:szCs w:val="24"/>
        </w:rPr>
        <w:br w:type="page"/>
      </w:r>
    </w:p>
    <w:p w14:paraId="03FEE0CB" w14:textId="56E568E2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 xml:space="preserve">Table S3. Patient Characteristics and Disease Status </w:t>
      </w:r>
    </w:p>
    <w:p w14:paraId="640278DA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bookmarkStart w:id="9" w:name="_Ref59175758"/>
      <w:bookmarkStart w:id="10" w:name="_Toc66922163"/>
      <w:bookmarkEnd w:id="5"/>
      <w:bookmarkEnd w:id="6"/>
      <w:r w:rsidRPr="004912BD">
        <w:rPr>
          <w:rFonts w:ascii="Times New Roman" w:hAnsi="Times New Roman"/>
          <w:szCs w:val="24"/>
        </w:rPr>
        <w:t>A. Vaccine Trial</w:t>
      </w:r>
      <w:bookmarkEnd w:id="9"/>
      <w:bookmarkEnd w:id="10"/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522"/>
        <w:gridCol w:w="1532"/>
        <w:gridCol w:w="1576"/>
        <w:gridCol w:w="1905"/>
        <w:gridCol w:w="1698"/>
        <w:gridCol w:w="1750"/>
      </w:tblGrid>
      <w:tr w:rsidR="007C2999" w:rsidRPr="004912BD" w14:paraId="24B5A97E" w14:textId="77777777" w:rsidTr="00103EBF">
        <w:trPr>
          <w:cantSplit/>
          <w:tblHeader/>
        </w:trPr>
        <w:tc>
          <w:tcPr>
            <w:tcW w:w="1149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DE32A5F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Patient characteristic</w:t>
            </w:r>
          </w:p>
        </w:tc>
        <w:tc>
          <w:tcPr>
            <w:tcW w:w="1178" w:type="pct"/>
            <w:gridSpan w:val="2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EDD5CEC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with no coinfections</w:t>
            </w:r>
          </w:p>
        </w:tc>
        <w:tc>
          <w:tcPr>
            <w:tcW w:w="608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D429E7B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with coinfections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(n=329)</w:t>
            </w:r>
          </w:p>
        </w:tc>
        <w:tc>
          <w:tcPr>
            <w:tcW w:w="735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FC698D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with unknown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coinfections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(n=124)</w:t>
            </w:r>
          </w:p>
        </w:tc>
        <w:tc>
          <w:tcPr>
            <w:tcW w:w="655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0E361BA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Non-ARI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(n=3,654)</w:t>
            </w:r>
          </w:p>
        </w:tc>
        <w:tc>
          <w:tcPr>
            <w:tcW w:w="675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E28F7C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Total sample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(N=5,782)</w:t>
            </w:r>
          </w:p>
        </w:tc>
      </w:tr>
      <w:tr w:rsidR="007C2999" w:rsidRPr="004912BD" w14:paraId="06245E82" w14:textId="77777777" w:rsidTr="00103EBF">
        <w:trPr>
          <w:cantSplit/>
          <w:tblHeader/>
        </w:trPr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6833FC58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D64B74D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(n=60)</w:t>
            </w: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0BD8DE11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Non-RSV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(n=1,615)</w:t>
            </w:r>
          </w:p>
        </w:tc>
        <w:tc>
          <w:tcPr>
            <w:tcW w:w="608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19CBE488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3E0AEB48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43F0F3A3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0DBF7CD3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</w:tr>
      <w:tr w:rsidR="007C2999" w:rsidRPr="004912BD" w14:paraId="08DFE33E" w14:textId="77777777" w:rsidTr="00103EBF">
        <w:trPr>
          <w:cantSplit/>
        </w:trPr>
        <w:tc>
          <w:tcPr>
            <w:tcW w:w="5000" w:type="pct"/>
            <w:gridSpan w:val="7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4A4904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Sex, n (%)</w:t>
            </w:r>
          </w:p>
        </w:tc>
      </w:tr>
      <w:tr w:rsidR="007C2999" w:rsidRPr="004912BD" w14:paraId="13C6604C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01D6B4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A8A37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23 (38.3)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794A41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659 (40.8)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67CA3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128 (38.9)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4C675B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59 (47.6)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C9F4C3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1,579 (43.2)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3CC10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2,448 (42.3)</w:t>
            </w:r>
          </w:p>
        </w:tc>
      </w:tr>
      <w:tr w:rsidR="007C2999" w:rsidRPr="004912BD" w14:paraId="488E1707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68F7F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FE571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37 (61.7)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60C1D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956 (59.2)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F9017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201 (61.1)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B9FA1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 (52.4)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BBBFF4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2,075 (56.8)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63C0B6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3,334 (57.7)</w:t>
            </w:r>
          </w:p>
        </w:tc>
      </w:tr>
      <w:tr w:rsidR="007C2999" w:rsidRPr="004912BD" w14:paraId="096C4088" w14:textId="77777777" w:rsidTr="00103EBF">
        <w:trPr>
          <w:cantSplit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16529E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</w:tr>
      <w:tr w:rsidR="007C2999" w:rsidRPr="004912BD" w14:paraId="2E9EFE3E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F45FA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median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2072126" w14:textId="775ED8B3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71.5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5.1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71.0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68F9C94" w14:textId="363581D2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71.3 (5.1), 70.0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E76914A" w14:textId="3DC22E9B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71.1 (5.3), 70.0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B08E36" w14:textId="18F551B4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71.2 (4.8), 70.0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4C8EA7" w14:textId="5D82B790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71.9 (5.5), 71.0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10958C3" w14:textId="7AC9058C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71.7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5.4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71.0</w:t>
            </w:r>
          </w:p>
        </w:tc>
      </w:tr>
      <w:tr w:rsidR="007C2999" w:rsidRPr="004912BD" w14:paraId="6D544969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48C5C5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Min, max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7BFBBA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65.0, 86.0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8E5F5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65.0, 91.0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EC617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65.0, 90.0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0653D9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65.0, 86.0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6F9D99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65.0, 98.0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A1D9E7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65.0, 98.0</w:t>
            </w:r>
          </w:p>
        </w:tc>
      </w:tr>
      <w:tr w:rsidR="007C2999" w:rsidRPr="004912BD" w14:paraId="41061F2F" w14:textId="77777777" w:rsidTr="00103EBF">
        <w:trPr>
          <w:cantSplit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9144B8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Race, n (%)</w:t>
            </w:r>
          </w:p>
        </w:tc>
      </w:tr>
      <w:tr w:rsidR="007C2999" w:rsidRPr="004912BD" w14:paraId="019ADA50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2E72DD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White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D6237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60 (100.0)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71B52F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1,508 (93.7)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E4A932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312 (94.8)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DFD80E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112 (91.1)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46666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3,356 (92.3)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4D31A0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5,348 (92.9)</w:t>
            </w:r>
          </w:p>
        </w:tc>
      </w:tr>
      <w:tr w:rsidR="007C2999" w:rsidRPr="004912BD" w14:paraId="2DFE4206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CB5D90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Black or African American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7538A3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AEAD09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86 (5.3)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51EAA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 (2.7)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AA3FD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 (7.3)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04BB7D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213 (5.9)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3D7EF2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317 (5.5)</w:t>
            </w:r>
          </w:p>
        </w:tc>
      </w:tr>
      <w:tr w:rsidR="007C2999" w:rsidRPr="004912BD" w14:paraId="02A07B4C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37A305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Asian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775AB3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354F5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 (0.4)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32977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(0.6)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FE8E97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529B5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 (0.7)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1ED36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32 (0.6)</w:t>
            </w:r>
          </w:p>
        </w:tc>
      </w:tr>
      <w:tr w:rsidR="007C2999" w:rsidRPr="004912BD" w14:paraId="29188FCD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1A6CF8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American Indian or Alaska Native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7743B5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16876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(0.1)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543BD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(1.2)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289DD9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(0.8)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069BD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 (0.3)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951A2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17 (0.3)</w:t>
            </w:r>
          </w:p>
        </w:tc>
      </w:tr>
      <w:tr w:rsidR="007C2999" w:rsidRPr="004912BD" w14:paraId="02296D87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517235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Native Hawaiian or </w:t>
            </w:r>
            <w:proofErr w:type="gramStart"/>
            <w:r w:rsidRPr="004912BD">
              <w:rPr>
                <w:rFonts w:ascii="Times New Roman" w:hAnsi="Times New Roman"/>
                <w:sz w:val="24"/>
                <w:szCs w:val="24"/>
              </w:rPr>
              <w:t>other</w:t>
            </w:r>
            <w:proofErr w:type="gramEnd"/>
            <w:r w:rsidRPr="004912BD">
              <w:rPr>
                <w:rFonts w:ascii="Times New Roman" w:hAnsi="Times New Roman"/>
                <w:sz w:val="24"/>
                <w:szCs w:val="24"/>
              </w:rPr>
              <w:t xml:space="preserve"> Pacific Islander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59720B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1CECE9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(0.2)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D7727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54ECDE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B3E7AE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18 (0.5)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6FEA5B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21 (0.4)</w:t>
            </w:r>
          </w:p>
        </w:tc>
      </w:tr>
      <w:tr w:rsidR="007C2999" w:rsidRPr="004912BD" w14:paraId="6D92FC86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A5B7F0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25F99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2E57EA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 (0.3)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387EA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(0.6)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75F5FB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(0.8)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0E7351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15 (0.4)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ED604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23 (0.4)</w:t>
            </w:r>
          </w:p>
        </w:tc>
      </w:tr>
      <w:tr w:rsidR="007C2999" w:rsidRPr="004912BD" w14:paraId="6DC7650E" w14:textId="77777777" w:rsidTr="00103EBF">
        <w:trPr>
          <w:cantSplit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AEE9498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Ethnicity, n (%)</w:t>
            </w:r>
          </w:p>
        </w:tc>
      </w:tr>
      <w:tr w:rsidR="007C2999" w:rsidRPr="004912BD" w14:paraId="2C5B09C7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57CC22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Hispanic or Latino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E2FF8C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68ACA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43 (2.7)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7B3ACD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13 (4.0)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2FBE80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(3.3)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01993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121 (3.3)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603EE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181 (3.2)</w:t>
            </w:r>
          </w:p>
        </w:tc>
      </w:tr>
      <w:tr w:rsidR="007C2999" w:rsidRPr="004912BD" w14:paraId="4F7E5828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B92DE8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Not Hispanic or Latino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C70971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60 (100.0)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66165A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1,556 (97.3)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186CE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316 (96.0)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BF35F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117 (96.7)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8558C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3,503 (96.7)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3AAEE2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5,552 (96.8)</w:t>
            </w:r>
          </w:p>
        </w:tc>
      </w:tr>
      <w:tr w:rsidR="007C2999" w:rsidRPr="004912BD" w14:paraId="15B303BF" w14:textId="77777777" w:rsidTr="00103EBF">
        <w:trPr>
          <w:cantSplit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08CD26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Number of comorbidities of interest</w:t>
            </w:r>
          </w:p>
        </w:tc>
      </w:tr>
      <w:tr w:rsidR="007C2999" w:rsidRPr="004912BD" w14:paraId="701AF666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FA3812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median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9F0CBD" w14:textId="27799B5F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1.1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6B87865" w14:textId="28D076F6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2.0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1.3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EF63F9" w14:textId="3660AEF5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1.8 (1.2), 2.0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3DB4AE2" w14:textId="3624B65C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2.2 (1.3), 2.0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ED48AA7" w14:textId="3974BA98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1.3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AD81E9C" w14:textId="38C16AAD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1.3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</w:tr>
      <w:tr w:rsidR="007C2999" w:rsidRPr="004912BD" w14:paraId="0126244E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6B9BF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25th percentile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C4A542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A8C243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D55C14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E460D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64CE3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F48A67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</w:tr>
      <w:tr w:rsidR="007C2999" w:rsidRPr="004912BD" w14:paraId="5B16E905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F4B835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75th percentile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EFAE45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15EDD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6528E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242C7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EC975F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C058A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</w:tr>
      <w:tr w:rsidR="007C2999" w:rsidRPr="004912BD" w14:paraId="36BDA6A6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F64E8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Min, max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2FE94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0.0, 5.0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515779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0.0, 7.0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9A1FD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0.0, 5.0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C5681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0.0, 5.0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236BE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0.0, 8.0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41A75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0.0, 8.0</w:t>
            </w:r>
          </w:p>
        </w:tc>
      </w:tr>
      <w:tr w:rsidR="007C2999" w:rsidRPr="004912BD" w14:paraId="6A2B4559" w14:textId="77777777" w:rsidTr="00103EBF">
        <w:trPr>
          <w:cantSplit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4AF0A4F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Type of comorbidity, n (%)</w:t>
            </w:r>
          </w:p>
        </w:tc>
      </w:tr>
      <w:tr w:rsidR="007C2999" w:rsidRPr="004912BD" w14:paraId="6C567112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106092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COPD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455707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(5.0)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CC8849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126 (7.8)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394266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 (7.3)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92B74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 (9.7)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8EFC6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263 (7.2)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07610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428 (7.4)</w:t>
            </w:r>
          </w:p>
        </w:tc>
      </w:tr>
      <w:tr w:rsidR="007C2999" w:rsidRPr="004912BD" w14:paraId="66A1DBE4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B3CB5A0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CHF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109F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(1.7)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FB687D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37 (2.3)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851F1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(0.9)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60677B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(2.4)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12C8B7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69 (1.9)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4EF2D1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113 (2.0)</w:t>
            </w:r>
          </w:p>
        </w:tc>
      </w:tr>
      <w:tr w:rsidR="007C2999" w:rsidRPr="004912BD" w14:paraId="5FA0D005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A7DA26D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Asthma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0CD1F5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 (10.0)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37399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167 (10.3)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9A96E0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 (9.1)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3EF25B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 (16.1)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878EA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309 (8.5)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78E2C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532 (9.2)</w:t>
            </w:r>
          </w:p>
        </w:tc>
      </w:tr>
      <w:tr w:rsidR="007C2999" w:rsidRPr="004912BD" w14:paraId="490C8D1F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75946F4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Other chronic heart disease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703D12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(6.7)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87B050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173 (10.7)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27CCB2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29 (8.8)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8ADA2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 (16.1)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DF15F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445 (12.2)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65A160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671 (11.6)</w:t>
            </w:r>
          </w:p>
        </w:tc>
      </w:tr>
      <w:tr w:rsidR="007C2999" w:rsidRPr="004912BD" w14:paraId="72A04E39" w14:textId="77777777" w:rsidTr="00103EBF">
        <w:trPr>
          <w:cantSplit/>
        </w:trPr>
        <w:tc>
          <w:tcPr>
            <w:tcW w:w="114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8EB209" w14:textId="77777777" w:rsidR="007C2999" w:rsidRPr="004912BD" w:rsidRDefault="007C2999" w:rsidP="00103EBF">
            <w:pPr>
              <w:adjustRightInd w:val="0"/>
              <w:spacing w:line="480" w:lineRule="auto"/>
              <w:rPr>
                <w:spacing w:val="-4"/>
                <w:szCs w:val="24"/>
              </w:rPr>
            </w:pPr>
            <w:r w:rsidRPr="004912BD">
              <w:rPr>
                <w:spacing w:val="-4"/>
                <w:szCs w:val="24"/>
              </w:rPr>
              <w:t>Other chronic lung disease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A50B99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(1.7)</w:t>
            </w:r>
          </w:p>
        </w:tc>
        <w:tc>
          <w:tcPr>
            <w:tcW w:w="59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ECCA2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 (1.9)</w:t>
            </w:r>
          </w:p>
        </w:tc>
        <w:tc>
          <w:tcPr>
            <w:tcW w:w="60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13CF2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 (2.7)</w:t>
            </w:r>
          </w:p>
        </w:tc>
        <w:tc>
          <w:tcPr>
            <w:tcW w:w="73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AFEB94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9159AE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45 (1.2)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CE5454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86 (1.5)</w:t>
            </w:r>
          </w:p>
        </w:tc>
      </w:tr>
    </w:tbl>
    <w:p w14:paraId="0AE5C3D7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CHF=chronic heart failure; COPD=chronic obstructive pulmonary disease; RSV=respiratory syncytial virus; RT-PCR= reverse-transcription polymerase chain reaction; SD=standard deviation.</w:t>
      </w:r>
    </w:p>
    <w:p w14:paraId="2B96CE92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Notes: Coinfections are based on the GeneXpert and GenMark results. At the time of the primary analysis, GenMark results were available for only a part of the ARIs.</w:t>
      </w:r>
    </w:p>
    <w:p w14:paraId="5F08835E" w14:textId="19A498F3" w:rsidR="007C2999" w:rsidRPr="004912BD" w:rsidRDefault="007C2999" w:rsidP="007805B2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4912BD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4912BD">
        <w:rPr>
          <w:rFonts w:ascii="Times New Roman" w:hAnsi="Times New Roman"/>
          <w:sz w:val="24"/>
          <w:szCs w:val="24"/>
        </w:rPr>
        <w:t xml:space="preserve"> This sample is a combination of participants with nonstable RT-PCR swabs (e.g., the swab was not stored correctly) or participants with no RT-PCR result available during the ARI.</w:t>
      </w:r>
    </w:p>
    <w:p w14:paraId="64A490F3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>B. HARTI and Observational Study 2</w:t>
      </w:r>
    </w:p>
    <w:tbl>
      <w:tblPr>
        <w:tblW w:w="5025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1649"/>
        <w:gridCol w:w="1592"/>
        <w:gridCol w:w="1649"/>
        <w:gridCol w:w="1529"/>
        <w:gridCol w:w="1623"/>
        <w:gridCol w:w="1620"/>
      </w:tblGrid>
      <w:tr w:rsidR="007C2999" w:rsidRPr="004912BD" w14:paraId="76E57BC8" w14:textId="77777777" w:rsidTr="00103EBF">
        <w:trPr>
          <w:cantSplit/>
          <w:tblHeader/>
        </w:trPr>
        <w:tc>
          <w:tcPr>
            <w:tcW w:w="1291" w:type="pct"/>
            <w:vMerge w:val="restart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859B862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Patient characteristic</w:t>
            </w:r>
          </w:p>
        </w:tc>
        <w:tc>
          <w:tcPr>
            <w:tcW w:w="3087" w:type="pct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50355FA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622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  <w:vAlign w:val="bottom"/>
          </w:tcPr>
          <w:p w14:paraId="2C06318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  <w:p w14:paraId="04A63254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(N=24)</w:t>
            </w:r>
          </w:p>
        </w:tc>
      </w:tr>
      <w:tr w:rsidR="007C2999" w:rsidRPr="004912BD" w14:paraId="3F6BE29A" w14:textId="77777777" w:rsidTr="00103EBF">
        <w:trPr>
          <w:cantSplit/>
          <w:tblHeader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5CCA9B7E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3BC2A1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RSV-only infection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(n=100)</w:t>
            </w:r>
          </w:p>
        </w:tc>
        <w:tc>
          <w:tcPr>
            <w:tcW w:w="611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4A74464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Influenza-only infection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(n=259)</w:t>
            </w: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5FF78538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hMPV-only infection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(n=36)</w:t>
            </w:r>
          </w:p>
        </w:tc>
        <w:tc>
          <w:tcPr>
            <w:tcW w:w="587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5BEADD4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 and influenza infection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(n=2)</w:t>
            </w:r>
          </w:p>
        </w:tc>
        <w:tc>
          <w:tcPr>
            <w:tcW w:w="622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F1F7AD9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Influenza and hMPV-only infection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(n=1)</w:t>
            </w:r>
          </w:p>
        </w:tc>
        <w:tc>
          <w:tcPr>
            <w:tcW w:w="622" w:type="pct"/>
            <w:vMerge/>
            <w:tcBorders>
              <w:left w:val="nil"/>
              <w:bottom w:val="single" w:sz="2" w:space="0" w:color="DDDDDD"/>
              <w:right w:val="nil"/>
            </w:tcBorders>
            <w:shd w:val="clear" w:color="auto" w:fill="E6E6E6"/>
          </w:tcPr>
          <w:p w14:paraId="25B8D90F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71AE85F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8E0F2BB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Sex, n (%)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CCC00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EFD36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8E618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41221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C6556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DC62F8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7EF4982D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E516E89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Male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0A586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38 (38.0)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EF6BE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113 (43.6)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40C0F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 (33.3)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AE43E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(50.0)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16EDA1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4B2806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 (41.7)</w:t>
            </w:r>
          </w:p>
        </w:tc>
      </w:tr>
      <w:tr w:rsidR="007C2999" w:rsidRPr="004912BD" w14:paraId="6B26B161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7EEF5C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Female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B15D6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62 (62.0)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75864F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146 (56.4)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258A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 (66.7)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C49DF9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(50.0)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91381E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C6AE02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14 (58.3)</w:t>
            </w:r>
          </w:p>
        </w:tc>
      </w:tr>
      <w:tr w:rsidR="007C2999" w:rsidRPr="004912BD" w14:paraId="163ED041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66FB552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8BF7F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B464C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D8BA41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1224F0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3FE15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9B4C03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3DE74C32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2C8120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median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06843CD" w14:textId="589D2F74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66.5 (17.9), 69.0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AFDDE39" w14:textId="21324C36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64.7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15.3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65.0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431DE2" w14:textId="73F86F1E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63.8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14.2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63.0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1DE0D2B" w14:textId="29453C1B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74.0 (1.4), 74.0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ABE89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32.0 (-), 32.0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406A4A5" w14:textId="601F9360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70.4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13.9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70.0</w:t>
            </w:r>
          </w:p>
        </w:tc>
      </w:tr>
      <w:tr w:rsidR="007C2999" w:rsidRPr="004912BD" w14:paraId="04881848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62F68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Min, max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89957A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18.0, 98.0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C3EEF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20.0, 96.0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0B26E8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28.0, 90.0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846853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73.0, 75.0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471387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32.0, 32.0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691056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43.0, 92.0</w:t>
            </w:r>
          </w:p>
        </w:tc>
      </w:tr>
      <w:tr w:rsidR="007C2999" w:rsidRPr="004912BD" w14:paraId="6B0D2DA8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41844EA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Hemisphere, n (%)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18BF2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69A4E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E880D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A4B90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D5A856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4BB934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A6E1E11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9D685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Northern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B8911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75 (75.0)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A233A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200 (77.2)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A599D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 (83.3)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40AA73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7BDBD2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50D4DC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 (100.0)</w:t>
            </w:r>
          </w:p>
        </w:tc>
      </w:tr>
      <w:tr w:rsidR="007C2999" w:rsidRPr="004912BD" w14:paraId="70D9FC72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D844A4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Southern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722EA1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 (25.0)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7BAC8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59 (22.8)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96A30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 (16.7)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F8A07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3141D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AB8712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</w:tr>
      <w:tr w:rsidR="007C2999" w:rsidRPr="004912BD" w14:paraId="149B215C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5B69759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Country, n (%)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8D92DE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C42CB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F49BA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037B4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9E36E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9AE08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C5DD395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E5B854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Belgium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8152A9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0EEFD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B13EBE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64E3D8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29C70B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69CE7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 (100.0)</w:t>
            </w:r>
          </w:p>
        </w:tc>
      </w:tr>
      <w:tr w:rsidR="007C2999" w:rsidRPr="004912BD" w14:paraId="697D355B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68AEF5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Argentina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B0CD25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 (9.0)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ED54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21 (8.1)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E1D5D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(2.8)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D6270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8A2E8F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CD02DE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1F2305BD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374C06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Australia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104CDF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 (8.0)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05E1AD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38F7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(11.1)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586A4A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674AD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AAF38C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73542ABD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D9FE16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Brazil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96F9A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(4.0)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FF4F96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19 (7.3)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40FB31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5548D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7D7A29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6854FD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766424AB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EF893CF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Canada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4B75D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6F4ACD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98B2D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411B50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65B907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1C2B9F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4C8B4859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DFB75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Germany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88A0B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(3.0)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8AD49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 (7.7)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0B6B2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(2.8)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1B2C2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27ADFB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EE544C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3F83C774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6636CE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France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F569DD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 (7.0)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8F1D72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 (4.6)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0D71CC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(2.8)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777C79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9301E9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612EFB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63B30326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8783E8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Japan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2DC422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 (8.0)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6E2E16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(0.4)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8EF1E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(11.1)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866007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2D883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9CF606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65A796CC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8CA29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Korea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F4585B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 (6.0)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28A78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28 (10.8)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7B0009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(2.8)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614A30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0BF710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B5EF9F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4B3EB117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5100C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Mexico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398998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045CC5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(0.8)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BC333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F04AAB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15954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40DA9F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107F33E4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F1C8E1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Malaysia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8477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 (6.0)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5FB875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27 (10.4)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D82EB9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93FBE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33D22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911874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7CD44B2E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F672C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US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9E9BB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43 (43.0)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EC9219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110 (42.5)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1A4A5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23 (63.9)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CA3A7B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66718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E1DEB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79DF0009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7550D2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South Africa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4E5C11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(4.0)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D2CA2C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19 (7.3)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46DCB4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(2.8)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31CC0A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17C0A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746956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2999" w:rsidRPr="004912BD" w14:paraId="2C66B0DB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B11551F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Number of comorbidities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FB903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D8042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524A0F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3FF82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620A50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D67A66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43B2D67F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9B7E5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Median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A4A1BE8" w14:textId="66E85ED9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2.7 (2.0), 2.0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1D6088" w14:textId="7B8BA19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2.4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1.8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A0D25A9" w14:textId="208E803E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2.4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6A9F95" w14:textId="7566AD3E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4.5 (0.7), 4.5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78F32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 (-), 0.0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9148805" w14:textId="7F111363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1.5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1.1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1.0</w:t>
            </w:r>
          </w:p>
        </w:tc>
      </w:tr>
      <w:tr w:rsidR="007C2999" w:rsidRPr="004912BD" w14:paraId="25678388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EDBA63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25th percentile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B83A0C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BB0F1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A3EAC5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165536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73E58B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DDD147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</w:tr>
      <w:tr w:rsidR="007C2999" w:rsidRPr="004912BD" w14:paraId="50C25174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F2DD1F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75th percentile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BDC0D1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3EE7BC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0F4E1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933CF9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3B01B7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61A79D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</w:tr>
      <w:tr w:rsidR="007C2999" w:rsidRPr="004912BD" w14:paraId="046042BD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9BBA92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Min, max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F54369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0.0, 7.0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CBF5CB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0.0, 8.0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45540E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0.0, 6.0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5A7EF5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4.0, 5.0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6963F4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0.0, 0.0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D05D8F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0.0, 3.0</w:t>
            </w:r>
          </w:p>
        </w:tc>
      </w:tr>
      <w:tr w:rsidR="007C2999" w:rsidRPr="004912BD" w14:paraId="729075CA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BECEE13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Type of comorbidity, n (%)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764F8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D6CF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EDF34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69B2A3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B01D2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45B6DC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3CEA31DB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B03AD4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71AA5F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27 (27.0)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45D477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34 (13.1)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8BD1E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 (22.2)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3FFBEA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54176D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B79DB9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</w:tr>
      <w:tr w:rsidR="007C2999" w:rsidRPr="004912BD" w14:paraId="00A863BF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F877E1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Chronic heart disease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BFD28E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32 (32.0)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A16D2C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95 (36.7)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8A1D4B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 (30.6)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36B67C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(50.0)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A79D0B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E4964B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 (12.5)</w:t>
            </w:r>
          </w:p>
        </w:tc>
      </w:tr>
      <w:tr w:rsidR="007C2999" w:rsidRPr="004912BD" w14:paraId="57B18EE2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707458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Chronic renal disease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D02BC7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13 (13.0)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04C23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35 (13.5)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A9AF55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 (13.9)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C4051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 (100.0)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C0348E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511673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 (20.8)</w:t>
            </w:r>
          </w:p>
        </w:tc>
      </w:tr>
      <w:tr w:rsidR="007C2999" w:rsidRPr="004912BD" w14:paraId="167DBFF3" w14:textId="77777777" w:rsidTr="00103EBF">
        <w:trPr>
          <w:cantSplit/>
        </w:trPr>
        <w:tc>
          <w:tcPr>
            <w:tcW w:w="1291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C34F2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COPD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CBFE6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 (31.0)</w:t>
            </w:r>
          </w:p>
        </w:tc>
        <w:tc>
          <w:tcPr>
            <w:tcW w:w="611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ED4A5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56 (21.6)</w:t>
            </w:r>
          </w:p>
        </w:tc>
        <w:tc>
          <w:tcPr>
            <w:tcW w:w="633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4A0C8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13 (36.1)</w:t>
            </w:r>
          </w:p>
        </w:tc>
        <w:tc>
          <w:tcPr>
            <w:tcW w:w="587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DD05D5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 (50.0)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D9A479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 (0.0)</w:t>
            </w:r>
          </w:p>
        </w:tc>
        <w:tc>
          <w:tcPr>
            <w:tcW w:w="622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2BA774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 (16.7)</w:t>
            </w:r>
          </w:p>
        </w:tc>
      </w:tr>
    </w:tbl>
    <w:p w14:paraId="71397DC1" w14:textId="77777777" w:rsidR="007C2999" w:rsidRPr="004912BD" w:rsidRDefault="007C2999" w:rsidP="007C2999">
      <w:pPr>
        <w:pStyle w:val="tabfignote"/>
        <w:spacing w:before="0" w:line="480" w:lineRule="auto"/>
        <w:ind w:right="-180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COPD=chronic obstructive pulmonary disease; hMPV=human metapneumovirus; RiiQ™=Respiratory Infection Intensity and Impact Questionnaire; RSV=respiratory syncytial virus; SD=standard deviation; US=United States.</w:t>
      </w:r>
    </w:p>
    <w:p w14:paraId="459A42F5" w14:textId="77777777" w:rsidR="007C2999" w:rsidRPr="004912BD" w:rsidRDefault="007C2999" w:rsidP="007C2999">
      <w:pPr>
        <w:pStyle w:val="tabfignote"/>
        <w:spacing w:before="0" w:line="480" w:lineRule="auto"/>
        <w:ind w:right="-180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 xml:space="preserve">Notes: The Observational Study 2 psychometric analysis sample consists of subjects in the full analysis set. The HARTI psychometric analysis sample consists of subjects in the </w:t>
      </w:r>
      <w:proofErr w:type="spellStart"/>
      <w:r w:rsidRPr="004912BD">
        <w:rPr>
          <w:rFonts w:ascii="Times New Roman" w:hAnsi="Times New Roman"/>
          <w:sz w:val="24"/>
          <w:szCs w:val="24"/>
        </w:rPr>
        <w:t>substudy</w:t>
      </w:r>
      <w:proofErr w:type="spellEnd"/>
      <w:r w:rsidRPr="004912BD">
        <w:rPr>
          <w:rFonts w:ascii="Times New Roman" w:hAnsi="Times New Roman"/>
          <w:sz w:val="24"/>
          <w:szCs w:val="24"/>
        </w:rPr>
        <w:t xml:space="preserve"> sample who had a completed RiiQ™ assessment at baseline.</w:t>
      </w:r>
    </w:p>
    <w:p w14:paraId="4A0795EF" w14:textId="77777777" w:rsidR="007C2999" w:rsidRPr="004912BD" w:rsidRDefault="007C2999" w:rsidP="007C2999">
      <w:pPr>
        <w:spacing w:line="480" w:lineRule="auto"/>
        <w:rPr>
          <w:szCs w:val="24"/>
        </w:rPr>
        <w:sectPr w:rsidR="007C2999" w:rsidRPr="004912BD" w:rsidSect="004B7C15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200FBF01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b w:val="0"/>
          <w:bCs/>
          <w:szCs w:val="24"/>
        </w:rPr>
      </w:pPr>
      <w:r w:rsidRPr="004912BD">
        <w:rPr>
          <w:rStyle w:val="Strong"/>
          <w:b/>
          <w:bCs w:val="0"/>
          <w:szCs w:val="24"/>
        </w:rPr>
        <w:lastRenderedPageBreak/>
        <w:t>Table S4. Percentage of Participants With RSV-Positive Disease Status Reporting “None” for RiiQ™ Symptom Items at the Initial Assessment</w:t>
      </w:r>
    </w:p>
    <w:tbl>
      <w:tblPr>
        <w:tblW w:w="5001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710"/>
        <w:gridCol w:w="1711"/>
        <w:gridCol w:w="1710"/>
        <w:gridCol w:w="1711"/>
      </w:tblGrid>
      <w:tr w:rsidR="007C2999" w:rsidRPr="004912BD" w14:paraId="755613A6" w14:textId="77777777" w:rsidTr="00103EBF">
        <w:trPr>
          <w:cantSplit/>
          <w:tblHeader/>
        </w:trPr>
        <w:tc>
          <w:tcPr>
            <w:tcW w:w="1346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171F404A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RiiQ™ Symptom Scale and item content* </w:t>
            </w:r>
          </w:p>
        </w:tc>
        <w:tc>
          <w:tcPr>
            <w:tcW w:w="3654" w:type="pct"/>
            <w:gridSpan w:val="4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24F20FD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Percentage of “None” out of the RSV-positive sample at the initial assessment</w:t>
            </w:r>
          </w:p>
        </w:tc>
      </w:tr>
      <w:tr w:rsidR="007C2999" w:rsidRPr="004912BD" w14:paraId="44A58F14" w14:textId="77777777" w:rsidTr="00103EBF">
        <w:trPr>
          <w:cantSplit/>
          <w:tblHeader/>
        </w:trPr>
        <w:tc>
          <w:tcPr>
            <w:tcW w:w="1346" w:type="pct"/>
            <w:vMerge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center"/>
            <w:hideMark/>
          </w:tcPr>
          <w:p w14:paraId="023CCD21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827" w:type="pct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71962E59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913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297CF17D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915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39491B3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</w:tr>
      <w:tr w:rsidR="007C2999" w:rsidRPr="004912BD" w14:paraId="6EC03DE2" w14:textId="77777777" w:rsidTr="00103EBF">
        <w:trPr>
          <w:cantSplit/>
          <w:tblHeader/>
        </w:trPr>
        <w:tc>
          <w:tcPr>
            <w:tcW w:w="1346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1E6ECF67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91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C1773CB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1 (PRO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>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(n=40-41)</w:t>
            </w:r>
          </w:p>
        </w:tc>
        <w:tc>
          <w:tcPr>
            <w:tcW w:w="91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AC1F04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 (site visit)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(n=49-52)</w:t>
            </w:r>
          </w:p>
        </w:tc>
        <w:tc>
          <w:tcPr>
            <w:tcW w:w="91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0D2B190D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(n=100)</w:t>
            </w:r>
          </w:p>
        </w:tc>
        <w:tc>
          <w:tcPr>
            <w:tcW w:w="915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96CD1FA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(n=20)</w:t>
            </w:r>
          </w:p>
        </w:tc>
      </w:tr>
      <w:tr w:rsidR="007C2999" w:rsidRPr="004912BD" w14:paraId="5B615573" w14:textId="77777777" w:rsidTr="00103EBF">
        <w:trPr>
          <w:cantSplit/>
        </w:trPr>
        <w:tc>
          <w:tcPr>
            <w:tcW w:w="1346" w:type="pct"/>
            <w:tcBorders>
              <w:top w:val="single" w:sz="2" w:space="0" w:color="DDDDDD"/>
            </w:tcBorders>
            <w:shd w:val="clear" w:color="auto" w:fill="FFFFFF"/>
            <w:hideMark/>
          </w:tcPr>
          <w:p w14:paraId="6012EDAD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Symptoms, %</w:t>
            </w:r>
          </w:p>
        </w:tc>
        <w:tc>
          <w:tcPr>
            <w:tcW w:w="913" w:type="pct"/>
            <w:tcBorders>
              <w:top w:val="single" w:sz="2" w:space="0" w:color="DDDDDD"/>
            </w:tcBorders>
          </w:tcPr>
          <w:p w14:paraId="5134F95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2" w:space="0" w:color="DDDDDD"/>
            </w:tcBorders>
          </w:tcPr>
          <w:p w14:paraId="784D486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2" w:space="0" w:color="DDDDDD"/>
            </w:tcBorders>
          </w:tcPr>
          <w:p w14:paraId="47DE94A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2" w:space="0" w:color="DDDDDD"/>
            </w:tcBorders>
          </w:tcPr>
          <w:p w14:paraId="40FA3F75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141618F1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401816D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913" w:type="pct"/>
          </w:tcPr>
          <w:p w14:paraId="7730E575" w14:textId="77777777" w:rsidR="007C2999" w:rsidRPr="004912BD" w:rsidRDefault="007C2999" w:rsidP="00103EBF">
            <w:pPr>
              <w:pStyle w:val="SmTabletext"/>
              <w:tabs>
                <w:tab w:val="left" w:pos="79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29DFB1E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05B933F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14:paraId="2D0AD83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0D384E6A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2EC7904C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a. Cough</w:t>
            </w:r>
          </w:p>
        </w:tc>
        <w:tc>
          <w:tcPr>
            <w:tcW w:w="913" w:type="pct"/>
          </w:tcPr>
          <w:p w14:paraId="38F776AC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3" w:type="pct"/>
          </w:tcPr>
          <w:p w14:paraId="08906DC5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13" w:type="pct"/>
            <w:hideMark/>
          </w:tcPr>
          <w:p w14:paraId="27CFC468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915" w:type="pct"/>
          </w:tcPr>
          <w:p w14:paraId="68AE9934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59C1A602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4424E8E9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j. Wheezing</w:t>
            </w:r>
          </w:p>
        </w:tc>
        <w:tc>
          <w:tcPr>
            <w:tcW w:w="913" w:type="pct"/>
          </w:tcPr>
          <w:p w14:paraId="57081985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62.5</w:t>
            </w:r>
          </w:p>
        </w:tc>
        <w:tc>
          <w:tcPr>
            <w:tcW w:w="913" w:type="pct"/>
          </w:tcPr>
          <w:p w14:paraId="6CC7EC37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59.2</w:t>
            </w:r>
          </w:p>
        </w:tc>
        <w:tc>
          <w:tcPr>
            <w:tcW w:w="913" w:type="pct"/>
            <w:hideMark/>
          </w:tcPr>
          <w:p w14:paraId="4CBDDF35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39.0</w:t>
            </w:r>
          </w:p>
        </w:tc>
        <w:tc>
          <w:tcPr>
            <w:tcW w:w="915" w:type="pct"/>
          </w:tcPr>
          <w:p w14:paraId="2B28DD61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40.0</w:t>
            </w:r>
          </w:p>
        </w:tc>
      </w:tr>
      <w:tr w:rsidR="007C2999" w:rsidRPr="004912BD" w14:paraId="306049B0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750A7769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k. Expectoration</w:t>
            </w:r>
          </w:p>
        </w:tc>
        <w:tc>
          <w:tcPr>
            <w:tcW w:w="913" w:type="pct"/>
          </w:tcPr>
          <w:p w14:paraId="2D93EB6F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35.0</w:t>
            </w:r>
          </w:p>
        </w:tc>
        <w:tc>
          <w:tcPr>
            <w:tcW w:w="913" w:type="pct"/>
          </w:tcPr>
          <w:p w14:paraId="1EBBD792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36.7</w:t>
            </w:r>
          </w:p>
        </w:tc>
        <w:tc>
          <w:tcPr>
            <w:tcW w:w="913" w:type="pct"/>
            <w:hideMark/>
          </w:tcPr>
          <w:p w14:paraId="2749B224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33.0</w:t>
            </w:r>
          </w:p>
        </w:tc>
        <w:tc>
          <w:tcPr>
            <w:tcW w:w="915" w:type="pct"/>
          </w:tcPr>
          <w:p w14:paraId="5143C819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</w:tr>
      <w:tr w:rsidR="007C2999" w:rsidRPr="004912BD" w14:paraId="2BA991C5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78F7C046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l. Shortness of breath</w:t>
            </w:r>
          </w:p>
        </w:tc>
        <w:tc>
          <w:tcPr>
            <w:tcW w:w="913" w:type="pct"/>
          </w:tcPr>
          <w:p w14:paraId="53982761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65.0</w:t>
            </w:r>
          </w:p>
        </w:tc>
        <w:tc>
          <w:tcPr>
            <w:tcW w:w="913" w:type="pct"/>
          </w:tcPr>
          <w:p w14:paraId="0F2B8816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66.7</w:t>
            </w:r>
          </w:p>
        </w:tc>
        <w:tc>
          <w:tcPr>
            <w:tcW w:w="913" w:type="pct"/>
            <w:hideMark/>
          </w:tcPr>
          <w:p w14:paraId="14107149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28.0</w:t>
            </w:r>
          </w:p>
        </w:tc>
        <w:tc>
          <w:tcPr>
            <w:tcW w:w="915" w:type="pct"/>
          </w:tcPr>
          <w:p w14:paraId="55D6C753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</w:tr>
      <w:tr w:rsidR="007C2999" w:rsidRPr="004912BD" w14:paraId="5BEAAE68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234A0B8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913" w:type="pct"/>
          </w:tcPr>
          <w:p w14:paraId="6AA84501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546C1BD7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5274F733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14:paraId="6C3C2F2C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2C53F648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5531BCB2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b. Sore throat</w:t>
            </w:r>
          </w:p>
        </w:tc>
        <w:tc>
          <w:tcPr>
            <w:tcW w:w="913" w:type="pct"/>
          </w:tcPr>
          <w:p w14:paraId="7020EE99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913" w:type="pct"/>
          </w:tcPr>
          <w:p w14:paraId="3A6E600A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54.9</w:t>
            </w:r>
          </w:p>
        </w:tc>
        <w:tc>
          <w:tcPr>
            <w:tcW w:w="913" w:type="pct"/>
            <w:hideMark/>
          </w:tcPr>
          <w:p w14:paraId="37672E3C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74.0</w:t>
            </w:r>
          </w:p>
        </w:tc>
        <w:tc>
          <w:tcPr>
            <w:tcW w:w="915" w:type="pct"/>
          </w:tcPr>
          <w:p w14:paraId="0C657C08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80.0</w:t>
            </w:r>
          </w:p>
        </w:tc>
      </w:tr>
      <w:tr w:rsidR="007C2999" w:rsidRPr="004912BD" w14:paraId="3A165BD9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2C1BE48D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d. Nasal congestion</w:t>
            </w:r>
          </w:p>
        </w:tc>
        <w:tc>
          <w:tcPr>
            <w:tcW w:w="913" w:type="pct"/>
          </w:tcPr>
          <w:p w14:paraId="451BB822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13" w:type="pct"/>
          </w:tcPr>
          <w:p w14:paraId="5373D20F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913" w:type="pct"/>
            <w:hideMark/>
          </w:tcPr>
          <w:p w14:paraId="1D4E5DE5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33.0</w:t>
            </w:r>
          </w:p>
        </w:tc>
        <w:tc>
          <w:tcPr>
            <w:tcW w:w="915" w:type="pct"/>
          </w:tcPr>
          <w:p w14:paraId="6274E8DD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55.0</w:t>
            </w:r>
          </w:p>
        </w:tc>
      </w:tr>
      <w:tr w:rsidR="007C2999" w:rsidRPr="004912BD" w14:paraId="20B9E465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06CE6D73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 Symptoms, %</w:t>
            </w:r>
          </w:p>
        </w:tc>
        <w:tc>
          <w:tcPr>
            <w:tcW w:w="913" w:type="pct"/>
          </w:tcPr>
          <w:p w14:paraId="3849918C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7961673F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14:paraId="28C2CF5A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14:paraId="54998616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4A8AA2E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167BA779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c. Headache</w:t>
            </w:r>
          </w:p>
        </w:tc>
        <w:tc>
          <w:tcPr>
            <w:tcW w:w="913" w:type="pct"/>
          </w:tcPr>
          <w:p w14:paraId="20D489F3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47.5</w:t>
            </w:r>
          </w:p>
        </w:tc>
        <w:tc>
          <w:tcPr>
            <w:tcW w:w="913" w:type="pct"/>
          </w:tcPr>
          <w:p w14:paraId="14BD0393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49.0</w:t>
            </w:r>
          </w:p>
        </w:tc>
        <w:tc>
          <w:tcPr>
            <w:tcW w:w="913" w:type="pct"/>
            <w:hideMark/>
          </w:tcPr>
          <w:p w14:paraId="323EDF24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64.0</w:t>
            </w:r>
          </w:p>
        </w:tc>
        <w:tc>
          <w:tcPr>
            <w:tcW w:w="915" w:type="pct"/>
          </w:tcPr>
          <w:p w14:paraId="31033F85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70.0</w:t>
            </w:r>
          </w:p>
        </w:tc>
      </w:tr>
      <w:tr w:rsidR="007C2999" w:rsidRPr="004912BD" w14:paraId="17167D26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359590E3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e. Fever</w:t>
            </w:r>
          </w:p>
        </w:tc>
        <w:tc>
          <w:tcPr>
            <w:tcW w:w="913" w:type="pct"/>
          </w:tcPr>
          <w:p w14:paraId="45E416B4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67.5</w:t>
            </w:r>
          </w:p>
        </w:tc>
        <w:tc>
          <w:tcPr>
            <w:tcW w:w="913" w:type="pct"/>
          </w:tcPr>
          <w:p w14:paraId="5A47C0BF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71.2</w:t>
            </w:r>
          </w:p>
        </w:tc>
        <w:tc>
          <w:tcPr>
            <w:tcW w:w="913" w:type="pct"/>
            <w:hideMark/>
          </w:tcPr>
          <w:p w14:paraId="0DBA328F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66.0</w:t>
            </w:r>
          </w:p>
        </w:tc>
        <w:tc>
          <w:tcPr>
            <w:tcW w:w="915" w:type="pct"/>
          </w:tcPr>
          <w:p w14:paraId="3B326341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75.0</w:t>
            </w:r>
          </w:p>
        </w:tc>
      </w:tr>
      <w:tr w:rsidR="007C2999" w:rsidRPr="004912BD" w14:paraId="234FCDF9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54CBC7B0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f. Body pains</w:t>
            </w:r>
          </w:p>
        </w:tc>
        <w:tc>
          <w:tcPr>
            <w:tcW w:w="913" w:type="pct"/>
          </w:tcPr>
          <w:p w14:paraId="28B87D36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60.0</w:t>
            </w:r>
          </w:p>
        </w:tc>
        <w:tc>
          <w:tcPr>
            <w:tcW w:w="913" w:type="pct"/>
          </w:tcPr>
          <w:p w14:paraId="48A84507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52.9</w:t>
            </w:r>
          </w:p>
        </w:tc>
        <w:tc>
          <w:tcPr>
            <w:tcW w:w="913" w:type="pct"/>
            <w:hideMark/>
          </w:tcPr>
          <w:p w14:paraId="7A6CF129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50.0</w:t>
            </w:r>
          </w:p>
        </w:tc>
        <w:tc>
          <w:tcPr>
            <w:tcW w:w="915" w:type="pct"/>
          </w:tcPr>
          <w:p w14:paraId="406CA702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60.0</w:t>
            </w:r>
          </w:p>
        </w:tc>
      </w:tr>
      <w:tr w:rsidR="007C2999" w:rsidRPr="004912BD" w14:paraId="537D2F29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479D7F8E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g. Fatigue</w:t>
            </w:r>
          </w:p>
        </w:tc>
        <w:tc>
          <w:tcPr>
            <w:tcW w:w="913" w:type="pct"/>
          </w:tcPr>
          <w:p w14:paraId="003349F9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913" w:type="pct"/>
          </w:tcPr>
          <w:p w14:paraId="4AA991B3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13.7</w:t>
            </w:r>
          </w:p>
        </w:tc>
        <w:tc>
          <w:tcPr>
            <w:tcW w:w="913" w:type="pct"/>
            <w:hideMark/>
          </w:tcPr>
          <w:p w14:paraId="66475B5D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29.0</w:t>
            </w:r>
          </w:p>
        </w:tc>
        <w:tc>
          <w:tcPr>
            <w:tcW w:w="915" w:type="pct"/>
          </w:tcPr>
          <w:p w14:paraId="5A88F71E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</w:tr>
      <w:tr w:rsidR="007C2999" w:rsidRPr="004912BD" w14:paraId="47EF3E3C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04871C01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h. Neck pain</w:t>
            </w:r>
          </w:p>
        </w:tc>
        <w:tc>
          <w:tcPr>
            <w:tcW w:w="913" w:type="pct"/>
          </w:tcPr>
          <w:p w14:paraId="4E49F940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77.5</w:t>
            </w:r>
          </w:p>
        </w:tc>
        <w:tc>
          <w:tcPr>
            <w:tcW w:w="913" w:type="pct"/>
          </w:tcPr>
          <w:p w14:paraId="06EBF082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70.6</w:t>
            </w:r>
          </w:p>
        </w:tc>
        <w:tc>
          <w:tcPr>
            <w:tcW w:w="913" w:type="pct"/>
            <w:hideMark/>
          </w:tcPr>
          <w:p w14:paraId="2476600E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76.0</w:t>
            </w:r>
          </w:p>
        </w:tc>
        <w:tc>
          <w:tcPr>
            <w:tcW w:w="915" w:type="pct"/>
          </w:tcPr>
          <w:p w14:paraId="6C4FAEBB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85.0</w:t>
            </w:r>
          </w:p>
        </w:tc>
      </w:tr>
      <w:tr w:rsidR="007C2999" w:rsidRPr="004912BD" w14:paraId="73E69EE4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403358D7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>. Interrupted sleep</w:t>
            </w:r>
          </w:p>
        </w:tc>
        <w:tc>
          <w:tcPr>
            <w:tcW w:w="913" w:type="pct"/>
          </w:tcPr>
          <w:p w14:paraId="0CE4102B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37.5</w:t>
            </w:r>
          </w:p>
        </w:tc>
        <w:tc>
          <w:tcPr>
            <w:tcW w:w="913" w:type="pct"/>
          </w:tcPr>
          <w:p w14:paraId="244CEFDB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42.0</w:t>
            </w:r>
          </w:p>
        </w:tc>
        <w:tc>
          <w:tcPr>
            <w:tcW w:w="913" w:type="pct"/>
            <w:hideMark/>
          </w:tcPr>
          <w:p w14:paraId="369A5ACF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34.0</w:t>
            </w:r>
          </w:p>
        </w:tc>
        <w:tc>
          <w:tcPr>
            <w:tcW w:w="915" w:type="pct"/>
          </w:tcPr>
          <w:p w14:paraId="5A9A7E28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35.0</w:t>
            </w:r>
          </w:p>
        </w:tc>
      </w:tr>
      <w:tr w:rsidR="007C2999" w:rsidRPr="004912BD" w14:paraId="40DF182D" w14:textId="77777777" w:rsidTr="00103EBF">
        <w:trPr>
          <w:cantSplit/>
        </w:trPr>
        <w:tc>
          <w:tcPr>
            <w:tcW w:w="1346" w:type="pct"/>
            <w:shd w:val="clear" w:color="auto" w:fill="FFFFFF"/>
            <w:hideMark/>
          </w:tcPr>
          <w:p w14:paraId="716A9347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m. Appetite</w:t>
            </w:r>
          </w:p>
        </w:tc>
        <w:tc>
          <w:tcPr>
            <w:tcW w:w="913" w:type="pct"/>
          </w:tcPr>
          <w:p w14:paraId="20A0EDC7" w14:textId="77777777" w:rsidR="007C2999" w:rsidRPr="004912BD" w:rsidRDefault="007C2999" w:rsidP="00103EBF">
            <w:pPr>
              <w:pStyle w:val="SmTabletext"/>
              <w:tabs>
                <w:tab w:val="decimal" w:pos="70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48.8</w:t>
            </w:r>
          </w:p>
        </w:tc>
        <w:tc>
          <w:tcPr>
            <w:tcW w:w="913" w:type="pct"/>
          </w:tcPr>
          <w:p w14:paraId="58CE9CD2" w14:textId="77777777" w:rsidR="007C2999" w:rsidRPr="004912BD" w:rsidRDefault="007C2999" w:rsidP="00103EBF">
            <w:pPr>
              <w:pStyle w:val="SmTabletext"/>
              <w:tabs>
                <w:tab w:val="decimal" w:pos="79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60.0</w:t>
            </w:r>
          </w:p>
        </w:tc>
        <w:tc>
          <w:tcPr>
            <w:tcW w:w="913" w:type="pct"/>
            <w:hideMark/>
          </w:tcPr>
          <w:p w14:paraId="0963009B" w14:textId="77777777" w:rsidR="007C2999" w:rsidRPr="004912BD" w:rsidRDefault="007C2999" w:rsidP="00103EBF">
            <w:pPr>
              <w:pStyle w:val="SmTabletext"/>
              <w:tabs>
                <w:tab w:val="decimal" w:pos="792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60.0</w:t>
            </w:r>
          </w:p>
        </w:tc>
        <w:tc>
          <w:tcPr>
            <w:tcW w:w="915" w:type="pct"/>
          </w:tcPr>
          <w:p w14:paraId="361AE565" w14:textId="77777777" w:rsidR="007C2999" w:rsidRPr="004912BD" w:rsidRDefault="007C2999" w:rsidP="00103EBF">
            <w:pPr>
              <w:pStyle w:val="SmTabletext"/>
              <w:tabs>
                <w:tab w:val="decimal" w:pos="799"/>
              </w:tabs>
              <w:spacing w:before="0" w:after="0" w:line="48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40.0</w:t>
            </w:r>
          </w:p>
        </w:tc>
      </w:tr>
    </w:tbl>
    <w:p w14:paraId="49AF50F0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LRT=lower respiratory tract; PRO=patient-reported outcome; RiiQ™=Respiratory Infection Intensity and Impact Questionnaire; RSV = respiratory syncytial virus; URT=upper respiratory tract.</w:t>
      </w:r>
    </w:p>
    <w:p w14:paraId="65C0D1D0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 xml:space="preserve">Note: </w:t>
      </w:r>
      <w:r w:rsidRPr="004912BD">
        <w:rPr>
          <w:rFonts w:ascii="Times New Roman" w:hAnsi="Times New Roman"/>
          <w:color w:val="538135" w:themeColor="accent6" w:themeShade="BF"/>
          <w:sz w:val="24"/>
          <w:szCs w:val="24"/>
        </w:rPr>
        <w:t xml:space="preserve">Orange text </w:t>
      </w:r>
      <w:r w:rsidRPr="004912BD">
        <w:rPr>
          <w:rFonts w:ascii="Times New Roman" w:hAnsi="Times New Roman"/>
          <w:sz w:val="24"/>
          <w:szCs w:val="24"/>
        </w:rPr>
        <w:t>indicates a ceiling effect (i.e., &gt; 50%).</w:t>
      </w:r>
    </w:p>
    <w:p w14:paraId="313E157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bookmarkStart w:id="11" w:name="_Hlk111627114"/>
      <w:r w:rsidRPr="004912BD">
        <w:rPr>
          <w:rFonts w:ascii="Times New Roman" w:hAnsi="Times New Roman"/>
          <w:sz w:val="24"/>
          <w:szCs w:val="24"/>
        </w:rPr>
        <w:t>* Items truncated. Complete items available from the author.</w:t>
      </w:r>
    </w:p>
    <w:p w14:paraId="35CA6E91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t xml:space="preserve">† </w:t>
      </w:r>
      <w:r w:rsidRPr="004912BD">
        <w:rPr>
          <w:rFonts w:ascii="Times New Roman" w:hAnsi="Times New Roman"/>
          <w:sz w:val="24"/>
          <w:szCs w:val="24"/>
        </w:rPr>
        <w:t xml:space="preserve">Initial (baseline) assessment was a maximum of 48 hours after the screening visit. </w:t>
      </w:r>
    </w:p>
    <w:p w14:paraId="32007F94" w14:textId="77777777" w:rsidR="007C2999" w:rsidRPr="004912BD" w:rsidRDefault="007C2999" w:rsidP="007C2999">
      <w:pPr>
        <w:spacing w:line="480" w:lineRule="auto"/>
        <w:rPr>
          <w:szCs w:val="24"/>
        </w:rPr>
        <w:sectPr w:rsidR="007C2999" w:rsidRPr="004912BD">
          <w:pgSz w:w="12240" w:h="15840"/>
          <w:pgMar w:top="1440" w:right="1440" w:bottom="1440" w:left="1440" w:header="720" w:footer="720" w:gutter="0"/>
          <w:cols w:space="720"/>
        </w:sectPr>
      </w:pPr>
    </w:p>
    <w:p w14:paraId="582B0E81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bCs/>
          <w:szCs w:val="24"/>
        </w:rPr>
      </w:pPr>
      <w:bookmarkStart w:id="12" w:name="_Ref45842929"/>
      <w:bookmarkStart w:id="13" w:name="_Toc55577361"/>
      <w:bookmarkStart w:id="14" w:name="_Ref59179063"/>
      <w:bookmarkStart w:id="15" w:name="_Toc66922169"/>
      <w:bookmarkEnd w:id="11"/>
      <w:r w:rsidRPr="004912BD">
        <w:rPr>
          <w:rFonts w:ascii="Times New Roman" w:hAnsi="Times New Roman"/>
          <w:bCs/>
          <w:szCs w:val="24"/>
        </w:rPr>
        <w:lastRenderedPageBreak/>
        <w:t xml:space="preserve">Table S5. Percentage of </w:t>
      </w:r>
      <w:r w:rsidRPr="004912BD">
        <w:rPr>
          <w:rStyle w:val="Strong"/>
          <w:b/>
          <w:szCs w:val="24"/>
        </w:rPr>
        <w:t xml:space="preserve">Participants With RSV-Positive Disease Status Reporting </w:t>
      </w:r>
      <w:r w:rsidRPr="004912BD">
        <w:rPr>
          <w:rFonts w:ascii="Times New Roman" w:hAnsi="Times New Roman"/>
          <w:bCs/>
          <w:szCs w:val="24"/>
        </w:rPr>
        <w:t>Moderate to Severe RiiQ™ Symptom Items at Select Timepoints: Sample=RSV-</w:t>
      </w:r>
      <w:bookmarkEnd w:id="12"/>
      <w:r w:rsidRPr="004912BD">
        <w:rPr>
          <w:rFonts w:ascii="Times New Roman" w:hAnsi="Times New Roman"/>
          <w:bCs/>
          <w:szCs w:val="24"/>
        </w:rPr>
        <w:t>Positive</w:t>
      </w:r>
      <w:bookmarkEnd w:id="13"/>
      <w:bookmarkEnd w:id="14"/>
      <w:bookmarkEnd w:id="15"/>
    </w:p>
    <w:tbl>
      <w:tblPr>
        <w:tblW w:w="5104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1537"/>
        <w:gridCol w:w="1537"/>
        <w:gridCol w:w="1564"/>
        <w:gridCol w:w="1619"/>
        <w:gridCol w:w="1429"/>
        <w:gridCol w:w="1630"/>
        <w:gridCol w:w="1709"/>
      </w:tblGrid>
      <w:tr w:rsidR="007C2999" w:rsidRPr="004912BD" w14:paraId="5545AC97" w14:textId="77777777" w:rsidTr="00103EBF">
        <w:trPr>
          <w:cantSplit/>
          <w:tblHeader/>
        </w:trPr>
        <w:tc>
          <w:tcPr>
            <w:tcW w:w="833" w:type="pct"/>
            <w:vMerge w:val="restart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06D85E7B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RiiQ™ Symptom Scale and item content*</w:t>
            </w:r>
          </w:p>
        </w:tc>
        <w:tc>
          <w:tcPr>
            <w:tcW w:w="4167" w:type="pct"/>
            <w:gridSpan w:val="7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35AD529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Percentage of “moderate to severe” among RSV-positive sample </w:t>
            </w:r>
          </w:p>
        </w:tc>
      </w:tr>
      <w:tr w:rsidR="007C2999" w:rsidRPr="004912BD" w14:paraId="142D12E8" w14:textId="77777777" w:rsidTr="00103EBF">
        <w:trPr>
          <w:cantSplit/>
          <w:tblHeader/>
        </w:trPr>
        <w:tc>
          <w:tcPr>
            <w:tcW w:w="833" w:type="pct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6CFAF8DD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2365" w:type="pct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732A389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Used as an initial assessment in the analyses</w:t>
            </w:r>
          </w:p>
        </w:tc>
        <w:tc>
          <w:tcPr>
            <w:tcW w:w="1802" w:type="pct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35C9A789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Used as a final assessment in the analyses</w:t>
            </w:r>
          </w:p>
        </w:tc>
      </w:tr>
      <w:tr w:rsidR="007C2999" w:rsidRPr="004912BD" w14:paraId="65BAB98D" w14:textId="77777777" w:rsidTr="00103EBF">
        <w:trPr>
          <w:cantSplit/>
          <w:tblHeader/>
        </w:trPr>
        <w:tc>
          <w:tcPr>
            <w:tcW w:w="833" w:type="pct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203B037C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162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13015E2D" w14:textId="77777777" w:rsidR="007C2999" w:rsidRPr="004912BD" w:rsidDel="0031472F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591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3686ABAE" w14:textId="77777777" w:rsidR="007C2999" w:rsidRPr="004912BD" w:rsidDel="0031472F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612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  <w:hideMark/>
          </w:tcPr>
          <w:p w14:paraId="6775090D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540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0FE92592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61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</w:tcPr>
          <w:p w14:paraId="7E53107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647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  <w:hideMark/>
          </w:tcPr>
          <w:p w14:paraId="53AB17B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</w:tr>
      <w:tr w:rsidR="007C2999" w:rsidRPr="004912BD" w14:paraId="1EB00BC1" w14:textId="77777777" w:rsidTr="00103EBF">
        <w:trPr>
          <w:cantSplit/>
          <w:tblHeader/>
        </w:trPr>
        <w:tc>
          <w:tcPr>
            <w:tcW w:w="833" w:type="pct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476D34C8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581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</w:tcPr>
          <w:p w14:paraId="438EBF56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 xml:space="preserve">Day 1 (PRO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>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(n=40-41)</w:t>
            </w:r>
          </w:p>
        </w:tc>
        <w:tc>
          <w:tcPr>
            <w:tcW w:w="581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</w:tcPr>
          <w:p w14:paraId="564F288C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Day 3-5 (site visit)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(n=49-52)</w:t>
            </w:r>
          </w:p>
        </w:tc>
        <w:tc>
          <w:tcPr>
            <w:tcW w:w="591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</w:tcPr>
          <w:p w14:paraId="35D368B0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(n=100)</w:t>
            </w:r>
          </w:p>
        </w:tc>
        <w:tc>
          <w:tcPr>
            <w:tcW w:w="612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0A63FC03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(n=20)</w:t>
            </w:r>
          </w:p>
        </w:tc>
        <w:tc>
          <w:tcPr>
            <w:tcW w:w="540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</w:tcPr>
          <w:p w14:paraId="38C7AAEC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Day 29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(n=53-55)</w:t>
            </w:r>
          </w:p>
        </w:tc>
        <w:tc>
          <w:tcPr>
            <w:tcW w:w="616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</w:tcPr>
          <w:p w14:paraId="5EF5038A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Follow-up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(n=86)</w:t>
            </w:r>
          </w:p>
        </w:tc>
        <w:tc>
          <w:tcPr>
            <w:tcW w:w="647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78959CDF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Follow-up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(n=18)</w:t>
            </w:r>
          </w:p>
        </w:tc>
      </w:tr>
      <w:tr w:rsidR="007C2999" w:rsidRPr="004912BD" w14:paraId="6A422C4B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62BF9E96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Symptoms, %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C33D88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C068C6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2464CA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DF668D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12114B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D23853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6B9A02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B6ED8B9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07AA2C9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67C58B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B6369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FE54FF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B39C71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298A4A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4F0D9C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26DF9BF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13918447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67D1F6E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a. Cough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92B79EE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60.0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3F1776D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46.0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17F73E1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55.0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618D4C23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4AECCE9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40F7B33A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79A394D4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  <w:tr w:rsidR="007C2999" w:rsidRPr="004912BD" w14:paraId="4A0E13A5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508C43A0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j. Wheezing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00B34EE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8FA6634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92FA743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38.0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3430B565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4BABA780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345C21A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763428CC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20ACB33A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9146C66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k. Expectoration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F8F3529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3F730E5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24.5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D1BBA93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33.0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5BD17D21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EBA5234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CF047FF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906B077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C2999" w:rsidRPr="004912BD" w14:paraId="74196C38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C64846D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l. Shortness of breath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7390098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0D8AD7F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384B8A7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49.0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5ACBE81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6F151A8D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7A87C33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19.8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35B17670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22.2</w:t>
            </w:r>
          </w:p>
        </w:tc>
      </w:tr>
      <w:tr w:rsidR="007C2999" w:rsidRPr="004912BD" w14:paraId="525176C1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0E598FC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CED0994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C952F28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23EFACF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528928C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508AB2F1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3FF9639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2F32FE45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002FC810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A45B437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b. Sore throat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F1F5D3F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1492DB9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F6C0B85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0F02A3CB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352583E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391036E3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3E167FC0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16F74CB7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441AC316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d. Nasal congestion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1BB0274" w14:textId="77777777" w:rsidR="007C2999" w:rsidRPr="004912BD" w:rsidRDefault="007C2999" w:rsidP="00103EBF">
            <w:pPr>
              <w:pStyle w:val="SmTabletext"/>
              <w:tabs>
                <w:tab w:val="decimal" w:pos="65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56.1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E59EDBE" w14:textId="77777777" w:rsidR="007C2999" w:rsidRPr="004912BD" w:rsidRDefault="007C2999" w:rsidP="00103EBF">
            <w:pPr>
              <w:pStyle w:val="SmTabletext"/>
              <w:tabs>
                <w:tab w:val="decimal" w:pos="65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58.8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B023E15" w14:textId="77777777" w:rsidR="007C2999" w:rsidRPr="004912BD" w:rsidRDefault="007C2999" w:rsidP="00103EBF">
            <w:pPr>
              <w:pStyle w:val="SmTabletext"/>
              <w:tabs>
                <w:tab w:val="decimal" w:pos="689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27.0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0147DFA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D31AB32" w14:textId="77777777" w:rsidR="007C2999" w:rsidRPr="004912BD" w:rsidRDefault="007C2999" w:rsidP="00103EBF">
            <w:pPr>
              <w:pStyle w:val="SmTabletext"/>
              <w:tabs>
                <w:tab w:val="decimal" w:pos="6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5819306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06F242BF" w14:textId="77777777" w:rsidR="007C2999" w:rsidRPr="004912BD" w:rsidRDefault="007C2999" w:rsidP="00103EBF">
            <w:pPr>
              <w:pStyle w:val="SmTabletext"/>
              <w:tabs>
                <w:tab w:val="decimal" w:pos="73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1B0F3B61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846CC38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Systemic Symptoms, %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F153B9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C9CC38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5054B6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729E3C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6D14998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4A5254B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5387C7F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3AE34F4C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3265BA40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c. Headache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3A70411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17.5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953B959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5BFA5582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DAF55B0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3A770546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3121B16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68A5C77F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07ED70A0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3D65E044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e. Fever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8595963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6C6E5C8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76A1A0C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3C7629E2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1C318FC1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3464B1FC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160CE658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1DC4E305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3B065582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f. Body pains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D0B3C95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3201099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13.7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02989C8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24.0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0497B373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4ACBE492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B0C8BCF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7B5C44B6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7C2999" w:rsidRPr="004912BD" w14:paraId="5CF0B6BB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545F5AF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g. Fatigue 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7EEFD44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31.7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7676C023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31.4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4B605E3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42.0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60CA305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DD6AA37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2F4CF10C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21.0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35C836F2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22.2</w:t>
            </w:r>
          </w:p>
        </w:tc>
      </w:tr>
      <w:tr w:rsidR="007C2999" w:rsidRPr="004912BD" w14:paraId="77ABF5EE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99F1574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h. Neck pain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0706BDBD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8A9B0C9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0EFE08B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5D85FFF3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78B8E3BE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6805E163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44A48C6C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7C2999" w:rsidRPr="004912BD" w14:paraId="5D5FDAD8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B069E7A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>. Interrupted sleep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7FA8144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32.5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03DEA78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3258AC20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43.0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0ED019C0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40.0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60789139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</w:tcPr>
          <w:p w14:paraId="0C681393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hideMark/>
          </w:tcPr>
          <w:p w14:paraId="0FC3960B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C2999" w:rsidRPr="004912BD" w14:paraId="11D69710" w14:textId="77777777" w:rsidTr="00103EBF">
        <w:trPr>
          <w:cantSplit/>
        </w:trPr>
        <w:tc>
          <w:tcPr>
            <w:tcW w:w="833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15B68CF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m. Appetite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AD0ACF5" w14:textId="77777777" w:rsidR="007C2999" w:rsidRPr="004912BD" w:rsidRDefault="007C2999" w:rsidP="00103EBF">
            <w:pPr>
              <w:pStyle w:val="SmTabletext"/>
              <w:tabs>
                <w:tab w:val="decimal" w:pos="688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581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2881216" w14:textId="77777777" w:rsidR="007C2999" w:rsidRPr="004912BD" w:rsidRDefault="007C2999" w:rsidP="00103EBF">
            <w:pPr>
              <w:pStyle w:val="SmTabletext"/>
              <w:tabs>
                <w:tab w:val="decimal" w:pos="714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591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92AC32A" w14:textId="77777777" w:rsidR="007C2999" w:rsidRPr="004912BD" w:rsidRDefault="007C2999" w:rsidP="00103EBF">
            <w:pPr>
              <w:pStyle w:val="SmTabletext"/>
              <w:tabs>
                <w:tab w:val="decimal" w:pos="702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612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88DEEB0" w14:textId="77777777" w:rsidR="007C2999" w:rsidRPr="004912BD" w:rsidRDefault="007C2999" w:rsidP="00103EBF">
            <w:pPr>
              <w:pStyle w:val="SmTabletext"/>
              <w:tabs>
                <w:tab w:val="decimal" w:pos="713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540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</w:tcPr>
          <w:p w14:paraId="180A93E8" w14:textId="77777777" w:rsidR="007C2999" w:rsidRPr="004912BD" w:rsidRDefault="007C2999" w:rsidP="00103EBF">
            <w:pPr>
              <w:pStyle w:val="SmTabletext"/>
              <w:tabs>
                <w:tab w:val="decimal" w:pos="551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16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</w:tcPr>
          <w:p w14:paraId="68D8E712" w14:textId="77777777" w:rsidR="007C2999" w:rsidRPr="004912BD" w:rsidRDefault="007C2999" w:rsidP="00103EBF">
            <w:pPr>
              <w:pStyle w:val="SmTabletext"/>
              <w:tabs>
                <w:tab w:val="decimal" w:pos="676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647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hideMark/>
          </w:tcPr>
          <w:p w14:paraId="64259BCB" w14:textId="77777777" w:rsidR="007C2999" w:rsidRPr="004912BD" w:rsidRDefault="007C2999" w:rsidP="00103EBF">
            <w:pPr>
              <w:pStyle w:val="SmTabletext"/>
              <w:tabs>
                <w:tab w:val="decimal" w:pos="787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</w:tbl>
    <w:p w14:paraId="706DEBE5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bookmarkStart w:id="16" w:name="_Hlk46147731"/>
      <w:r w:rsidRPr="004912BD">
        <w:rPr>
          <w:rFonts w:ascii="Times New Roman" w:hAnsi="Times New Roman"/>
          <w:sz w:val="24"/>
          <w:szCs w:val="24"/>
        </w:rPr>
        <w:t>ARI=acute respiratory infection; LRT=lower respiratory tract; PRO=patient-reported outcome; RiiQ™=Respiratory Infection Intensity and Impact Questionnaire; RSV=respiratory syncytial virus; URT=upper respiratory tract.</w:t>
      </w:r>
      <w:bookmarkEnd w:id="16"/>
    </w:p>
    <w:p w14:paraId="43FF9B0A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* Items truncated. Complete items available from the author.</w:t>
      </w:r>
    </w:p>
    <w:p w14:paraId="3FEBA95F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t>†</w:t>
      </w:r>
      <w:r w:rsidRPr="004912BD">
        <w:rPr>
          <w:rFonts w:ascii="Times New Roman" w:hAnsi="Times New Roman"/>
          <w:sz w:val="24"/>
          <w:szCs w:val="24"/>
        </w:rPr>
        <w:t xml:space="preserve"> Initial (baseline) assessment was a maximum of 48 hours after the screening visit. </w:t>
      </w:r>
    </w:p>
    <w:p w14:paraId="4ECD7A14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3BD11F91" w14:textId="77777777" w:rsidR="007C2999" w:rsidRPr="004912BD" w:rsidRDefault="007C2999" w:rsidP="007C2999">
      <w:pPr>
        <w:pStyle w:val="tabfigtitle"/>
        <w:spacing w:before="0" w:line="480" w:lineRule="auto"/>
        <w:rPr>
          <w:rStyle w:val="Strong"/>
          <w:b/>
          <w:bCs w:val="0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 xml:space="preserve">Table S6. </w:t>
      </w:r>
      <w:bookmarkStart w:id="17" w:name="_Ref59617509"/>
      <w:bookmarkStart w:id="18" w:name="_Toc66922192"/>
      <w:bookmarkEnd w:id="7"/>
      <w:bookmarkEnd w:id="8"/>
      <w:r w:rsidRPr="004912BD">
        <w:rPr>
          <w:rStyle w:val="Strong"/>
          <w:b/>
          <w:bCs w:val="0"/>
          <w:szCs w:val="24"/>
        </w:rPr>
        <w:t>Lower and Upper Respiratory Symptoms Summary Scores Among Participants With RSV-Positive Disease Status</w:t>
      </w:r>
      <w:r w:rsidRPr="004912BD">
        <w:rPr>
          <w:rStyle w:val="Strong"/>
          <w:szCs w:val="24"/>
        </w:rPr>
        <w:t xml:space="preserve">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1350"/>
        <w:gridCol w:w="1620"/>
        <w:gridCol w:w="1441"/>
        <w:gridCol w:w="1529"/>
        <w:gridCol w:w="1980"/>
      </w:tblGrid>
      <w:tr w:rsidR="007C2999" w:rsidRPr="004912BD" w14:paraId="0778058B" w14:textId="77777777" w:rsidTr="00103EBF">
        <w:trPr>
          <w:cantSplit/>
          <w:tblHeader/>
        </w:trPr>
        <w:tc>
          <w:tcPr>
            <w:tcW w:w="194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0B4D065" w14:textId="77777777" w:rsidR="007C2999" w:rsidRPr="004912BD" w:rsidRDefault="007C2999" w:rsidP="00103EBF">
            <w:pPr>
              <w:pStyle w:val="Tableheadings"/>
              <w:spacing w:befor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Study/timepoint/score</w:t>
            </w:r>
          </w:p>
        </w:tc>
        <w:tc>
          <w:tcPr>
            <w:tcW w:w="52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3ABA0EA" w14:textId="77777777" w:rsidR="007C2999" w:rsidRPr="004912BD" w:rsidRDefault="007C2999" w:rsidP="00103EBF">
            <w:pPr>
              <w:pStyle w:val="Tableheadings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625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A48EBE7" w14:textId="77777777" w:rsidR="007C2999" w:rsidRPr="004912BD" w:rsidRDefault="007C2999" w:rsidP="00103EBF">
            <w:pPr>
              <w:pStyle w:val="Tableheadings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  <w:tc>
          <w:tcPr>
            <w:tcW w:w="556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A8ECDEB" w14:textId="77777777" w:rsidR="007C2999" w:rsidRPr="004912BD" w:rsidRDefault="007C2999" w:rsidP="00103EBF">
            <w:pPr>
              <w:pStyle w:val="Tableheadings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590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737E7168" w14:textId="77777777" w:rsidR="007C2999" w:rsidRPr="004912BD" w:rsidRDefault="007C2999" w:rsidP="00103EBF">
            <w:pPr>
              <w:pStyle w:val="Tableheadings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Min, max</w:t>
            </w:r>
          </w:p>
        </w:tc>
        <w:tc>
          <w:tcPr>
            <w:tcW w:w="76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54D19618" w14:textId="77777777" w:rsidR="007C2999" w:rsidRPr="004912BD" w:rsidRDefault="007C2999" w:rsidP="00103EBF">
            <w:pPr>
              <w:pStyle w:val="Tableheadings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Highest (severe)/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lowest (none)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score (%)</w:t>
            </w:r>
          </w:p>
        </w:tc>
      </w:tr>
      <w:tr w:rsidR="007C2999" w:rsidRPr="004912BD" w14:paraId="41ADEC59" w14:textId="77777777" w:rsidTr="00103EBF">
        <w:trPr>
          <w:cantSplit/>
        </w:trPr>
        <w:tc>
          <w:tcPr>
            <w:tcW w:w="1944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2794B69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b/>
                <w:bCs/>
                <w:sz w:val="24"/>
                <w:szCs w:val="24"/>
              </w:rPr>
            </w:pPr>
            <w:r w:rsidRPr="004912BD">
              <w:rPr>
                <w:b/>
                <w:bCs/>
                <w:sz w:val="24"/>
                <w:szCs w:val="24"/>
              </w:rPr>
              <w:t>Vaccine trial</w:t>
            </w:r>
          </w:p>
        </w:tc>
        <w:tc>
          <w:tcPr>
            <w:tcW w:w="521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4ED18A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C95F2B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C54CBC2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19DB32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FAE19B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78F7429B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50E188" w14:textId="77777777" w:rsidR="007C2999" w:rsidRPr="004912BD" w:rsidRDefault="007C2999" w:rsidP="00103EBF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1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E8F805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7FBAF2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33BBAA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B35C39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E5CD06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78F361C8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C335EF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Lower Respiratory Tract Symptom summary score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BF8F4F5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8DA1A65" w14:textId="7DC6AD86" w:rsidR="007C2999" w:rsidRPr="004912BD" w:rsidRDefault="00F73A34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(0.6)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23361C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83B7F11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0.0, 2.8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D866C3F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0.0/7.5</w:t>
            </w:r>
          </w:p>
        </w:tc>
      </w:tr>
      <w:tr w:rsidR="007C2999" w:rsidRPr="004912BD" w14:paraId="4EB3E07B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BFB3F00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Upper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0ACBAE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8A9923" w14:textId="7B8055E4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</w:t>
            </w:r>
            <w:r w:rsidR="00BF68A3" w:rsidRPr="004912BD">
              <w:rPr>
                <w:rFonts w:ascii="Times New Roman" w:hAnsi="Times New Roman"/>
                <w:sz w:val="24"/>
                <w:szCs w:val="24"/>
              </w:rPr>
              <w:t>4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 xml:space="preserve"> (0.6)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921CB87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089BE88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0.5, 3.0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F5F1BA2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2.4/0.0</w:t>
            </w:r>
          </w:p>
        </w:tc>
      </w:tr>
      <w:tr w:rsidR="007C2999" w:rsidRPr="004912BD" w14:paraId="01BF3669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B7A539" w14:textId="77777777" w:rsidR="007C2999" w:rsidRPr="004912BD" w:rsidRDefault="007C2999" w:rsidP="00103EBF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3-5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14A740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5298E6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C06D4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2DC9DC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A5E141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1F1B9850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970BAD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Lower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0A7A1C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9F6F78F" w14:textId="5B7BC111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 (0.6)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2840AB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9C8ED0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0.0, 2.5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71F8419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0.0/9.6</w:t>
            </w:r>
          </w:p>
        </w:tc>
      </w:tr>
      <w:tr w:rsidR="007C2999" w:rsidRPr="004912BD" w14:paraId="339A2C1A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0AEF7C1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Upper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634D8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3A2FB09" w14:textId="35AAA256" w:rsidR="007C2999" w:rsidRPr="004912BD" w:rsidRDefault="00F73A34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1.2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(0.6)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E853AEC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32417C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0.0, 2.5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B06EC0A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0.0/3.8</w:t>
            </w:r>
          </w:p>
        </w:tc>
      </w:tr>
      <w:tr w:rsidR="007C2999" w:rsidRPr="004912BD" w14:paraId="3A78B000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9AAD93" w14:textId="77777777" w:rsidR="007C2999" w:rsidRPr="004912BD" w:rsidRDefault="007C2999" w:rsidP="00103EBF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29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01A8DC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B7CC32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2196E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A79FD9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ABFF95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1F6A6354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304C4AB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Lower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8F9B7B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F09373B" w14:textId="1B9459F6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 (0.2)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F9886CE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9788BC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0.0, 1.3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096ACA8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0.0/75.9</w:t>
            </w:r>
          </w:p>
        </w:tc>
      </w:tr>
      <w:tr w:rsidR="007C2999" w:rsidRPr="004912BD" w14:paraId="01CB39F2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F714D21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Upper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A8CCFF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CD1C98" w14:textId="254C0457" w:rsidR="007C2999" w:rsidRPr="004912BD" w:rsidRDefault="00F73A34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(0.2)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CEB168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D78D9D8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0.0, 0.5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049FF13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0.0/87.3</w:t>
            </w:r>
          </w:p>
        </w:tc>
      </w:tr>
      <w:tr w:rsidR="007C2999" w:rsidRPr="004912BD" w14:paraId="3DDF5B2C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7ABBAC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7EAF9F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24342B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F1FB16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F3A4DF1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CCCCF4" w14:textId="77777777" w:rsidR="007C2999" w:rsidRPr="004912BD" w:rsidRDefault="007C2999" w:rsidP="00103EBF">
            <w:pPr>
              <w:pStyle w:val="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EE1BD04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CB9791B" w14:textId="77777777" w:rsidR="007C2999" w:rsidRPr="004912BD" w:rsidRDefault="007C2999" w:rsidP="00103EBF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267DDA5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AEDEC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A652D6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C4B8F3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F840FB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37DAD47E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51D2882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Lower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AA7C5D7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15D8EF1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1.3 (0.8)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41721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2C3B61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0.0, 3.0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92CD457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3.0/3.0</w:t>
            </w:r>
          </w:p>
        </w:tc>
      </w:tr>
      <w:tr w:rsidR="007C2999" w:rsidRPr="004912BD" w14:paraId="62B5E1B4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116A9CE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Upper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7D4157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4089F7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 (0.7)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BF976AA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C4A187E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0.0, 3.0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9A979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1.0/28.0</w:t>
            </w:r>
          </w:p>
        </w:tc>
      </w:tr>
      <w:tr w:rsidR="007C2999" w:rsidRPr="004912BD" w14:paraId="362E556A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A0A788" w14:textId="77777777" w:rsidR="007C2999" w:rsidRPr="004912BD" w:rsidRDefault="007C2999" w:rsidP="00103EBF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1-month follow-up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47F0E3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F0FE45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5773AF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FDD98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8E67BC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08154BA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A8F8D3D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Lower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02A2CCF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D05DE42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 (0.5)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52C7ABE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66DB306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0.0, 2.3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979CB83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0.0/39.5</w:t>
            </w:r>
          </w:p>
        </w:tc>
      </w:tr>
      <w:tr w:rsidR="007C2999" w:rsidRPr="004912BD" w14:paraId="0B3982C0" w14:textId="77777777" w:rsidTr="00103EBF">
        <w:trPr>
          <w:cantSplit/>
        </w:trPr>
        <w:tc>
          <w:tcPr>
            <w:tcW w:w="19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C9C5265" w14:textId="77777777" w:rsidR="007C2999" w:rsidRPr="004912BD" w:rsidRDefault="007C2999" w:rsidP="00103EBF">
            <w:pPr>
              <w:pStyle w:val="Tabletextindented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Upper Respiratory Tract Symptom summary </w:t>
            </w:r>
          </w:p>
        </w:tc>
        <w:tc>
          <w:tcPr>
            <w:tcW w:w="5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411929A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1321AB4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 (0.4)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A372F6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59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233FBD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0.0, 2.5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511903" w14:textId="77777777" w:rsidR="007C2999" w:rsidRPr="004912BD" w:rsidRDefault="007C2999" w:rsidP="00103EBF">
            <w:pPr>
              <w:pStyle w:val="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0.0/67.4</w:t>
            </w:r>
          </w:p>
        </w:tc>
      </w:tr>
    </w:tbl>
    <w:p w14:paraId="3859C07D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Note: Scale scores reported on a 0-3 scale with higher scores indicative of greater severity.</w:t>
      </w:r>
    </w:p>
    <w:p w14:paraId="663A52D9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RSV=respiratory syncytial virus; SD=standard deviation.</w:t>
      </w:r>
    </w:p>
    <w:p w14:paraId="66894E0F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 w:rsidRPr="004912BD">
        <w:rPr>
          <w:rFonts w:ascii="Times New Roman" w:hAnsi="Times New Roman"/>
          <w:sz w:val="24"/>
          <w:szCs w:val="24"/>
        </w:rPr>
        <w:t>Initial (baseline) assessment was a maximum of 48 hours after the screening visit.</w:t>
      </w:r>
    </w:p>
    <w:p w14:paraId="3C847FA0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</w:pPr>
      <w:bookmarkStart w:id="19" w:name="_Ref45867048"/>
      <w:bookmarkStart w:id="20" w:name="_Toc55577369"/>
      <w:bookmarkStart w:id="21" w:name="_Toc66922191"/>
      <w:r w:rsidRPr="004912BD">
        <w:rPr>
          <w:rFonts w:ascii="Times New Roman" w:hAnsi="Times New Roman"/>
          <w:szCs w:val="24"/>
        </w:rPr>
        <w:lastRenderedPageBreak/>
        <w:t>Table S7. Test-Retest Reliability of the RiiQ™ Symptoms Scale</w:t>
      </w:r>
      <w:bookmarkEnd w:id="19"/>
      <w:bookmarkEnd w:id="20"/>
      <w:bookmarkEnd w:id="21"/>
      <w:r w:rsidRPr="004912BD">
        <w:rPr>
          <w:rFonts w:ascii="Times New Roman" w:hAnsi="Times New Roman"/>
          <w:szCs w:val="24"/>
        </w:rPr>
        <w:t>s</w:t>
      </w:r>
    </w:p>
    <w:tbl>
      <w:tblPr>
        <w:tblW w:w="5000" w:type="pct"/>
        <w:tblInd w:w="29" w:type="dxa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4281"/>
        <w:gridCol w:w="5013"/>
      </w:tblGrid>
      <w:tr w:rsidR="007C2999" w:rsidRPr="004912BD" w14:paraId="7CAF843F" w14:textId="77777777" w:rsidTr="00103EBF">
        <w:trPr>
          <w:cantSplit/>
          <w:tblHeader/>
        </w:trPr>
        <w:tc>
          <w:tcPr>
            <w:tcW w:w="3666" w:type="dxa"/>
            <w:vMerge w:val="restart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220DF5D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RiiQ™ Symptoms Scale</w:t>
            </w:r>
          </w:p>
        </w:tc>
        <w:tc>
          <w:tcPr>
            <w:tcW w:w="9294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vAlign w:val="bottom"/>
            <w:hideMark/>
          </w:tcPr>
          <w:p w14:paraId="0225BC2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ICC (95% CI, n)</w:t>
            </w:r>
          </w:p>
        </w:tc>
      </w:tr>
      <w:tr w:rsidR="007C2999" w:rsidRPr="004912BD" w14:paraId="57F24204" w14:textId="77777777" w:rsidTr="00103EBF">
        <w:trPr>
          <w:cantSplit/>
          <w:tblHeader/>
        </w:trPr>
        <w:tc>
          <w:tcPr>
            <w:tcW w:w="3666" w:type="dxa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7471568D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4281" w:type="dxa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3B12651F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 (RSV-positive)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 xml:space="preserve">identical responsiveness item response 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on 2 consecutive days</w:t>
            </w:r>
          </w:p>
        </w:tc>
        <w:tc>
          <w:tcPr>
            <w:tcW w:w="5013" w:type="dxa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BBE2084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pacing w:val="-2"/>
                <w:sz w:val="24"/>
                <w:szCs w:val="24"/>
              </w:rPr>
              <w:t>Vaccine trial (RSV-positive)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</w:r>
            <w:bookmarkStart w:id="22" w:name="_Hlk45560918"/>
            <w:r w:rsidRPr="004912BD">
              <w:rPr>
                <w:rFonts w:ascii="Times New Roman" w:hAnsi="Times New Roman"/>
                <w:sz w:val="24"/>
                <w:szCs w:val="24"/>
              </w:rPr>
              <w:t xml:space="preserve">identical PGI-S response 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on 2 consecutive days</w:t>
            </w:r>
            <w:bookmarkEnd w:id="22"/>
          </w:p>
        </w:tc>
      </w:tr>
      <w:tr w:rsidR="007C2999" w:rsidRPr="004912BD" w14:paraId="2057388A" w14:textId="77777777" w:rsidTr="00103EBF">
        <w:trPr>
          <w:cantSplit/>
        </w:trPr>
        <w:tc>
          <w:tcPr>
            <w:tcW w:w="366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3DB7A0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bookmarkStart w:id="23" w:name="_Hlk45560707"/>
            <w:r w:rsidRPr="004912BD">
              <w:rPr>
                <w:rFonts w:ascii="Times New Roman" w:hAnsi="Times New Roman"/>
                <w:sz w:val="24"/>
                <w:szCs w:val="24"/>
              </w:rPr>
              <w:t>Respiratory Symptoms</w:t>
            </w:r>
          </w:p>
        </w:tc>
        <w:tc>
          <w:tcPr>
            <w:tcW w:w="4281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15E551E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0.77 (0.09 to 0.95), 8</w:t>
            </w:r>
          </w:p>
        </w:tc>
        <w:tc>
          <w:tcPr>
            <w:tcW w:w="5013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850D2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0.83 (0.73 to 0.90), 54</w:t>
            </w:r>
          </w:p>
        </w:tc>
      </w:tr>
      <w:tr w:rsidR="007C2999" w:rsidRPr="004912BD" w14:paraId="62931E8F" w14:textId="77777777" w:rsidTr="00103EBF">
        <w:trPr>
          <w:cantSplit/>
        </w:trPr>
        <w:tc>
          <w:tcPr>
            <w:tcW w:w="366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D20BAA8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4281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7BA5A58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0.86 (0.43 to 0.97), 8</w:t>
            </w:r>
          </w:p>
        </w:tc>
        <w:tc>
          <w:tcPr>
            <w:tcW w:w="5013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CCC3ED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0.86 (0.78 to 0.92), 54</w:t>
            </w:r>
          </w:p>
        </w:tc>
      </w:tr>
      <w:tr w:rsidR="007C2999" w:rsidRPr="004912BD" w14:paraId="3262D77F" w14:textId="77777777" w:rsidTr="00103EBF">
        <w:trPr>
          <w:cantSplit/>
        </w:trPr>
        <w:tc>
          <w:tcPr>
            <w:tcW w:w="366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1084218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4281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74DC6D0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0.41 (−0.18 to 0.83), 8</w:t>
            </w:r>
          </w:p>
        </w:tc>
        <w:tc>
          <w:tcPr>
            <w:tcW w:w="5013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74EBAD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0.80 (0.67 to 0.88), 54</w:t>
            </w:r>
          </w:p>
        </w:tc>
      </w:tr>
      <w:tr w:rsidR="007C2999" w:rsidRPr="004912BD" w14:paraId="6A555323" w14:textId="77777777" w:rsidTr="00103EBF">
        <w:trPr>
          <w:cantSplit/>
        </w:trPr>
        <w:tc>
          <w:tcPr>
            <w:tcW w:w="366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4F1F39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 Symptoms</w:t>
            </w:r>
          </w:p>
        </w:tc>
        <w:tc>
          <w:tcPr>
            <w:tcW w:w="4281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11B84A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0.71 (0.04 to 0.94), 8</w:t>
            </w:r>
          </w:p>
        </w:tc>
        <w:tc>
          <w:tcPr>
            <w:tcW w:w="5013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7BD0AD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0.84 (0.74 to 0.90), 54</w:t>
            </w:r>
          </w:p>
        </w:tc>
      </w:tr>
    </w:tbl>
    <w:bookmarkEnd w:id="23"/>
    <w:p w14:paraId="666343AC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CI=confidence interval; ICC=intraclass correlation coefficients; LRT=lower respiratory tract; PGI-S=Patient Global Impression of Severity; RiiQ™=Respiratory Infection Intensity and Impact Questionnaire; RSV=respiratory syncytial virus; URT=upper respiratory tract.</w:t>
      </w:r>
    </w:p>
    <w:p w14:paraId="09281526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Note: The Impact on Daily Activities items were only administered in the vaccine trial.</w:t>
      </w:r>
    </w:p>
    <w:p w14:paraId="61C0095A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1F33A487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 xml:space="preserve">Table S8. </w:t>
      </w:r>
      <w:proofErr w:type="spellStart"/>
      <w:r w:rsidRPr="004912BD">
        <w:rPr>
          <w:rFonts w:ascii="Times New Roman" w:hAnsi="Times New Roman"/>
          <w:szCs w:val="24"/>
        </w:rPr>
        <w:t>Polychoric</w:t>
      </w:r>
      <w:proofErr w:type="spellEnd"/>
      <w:r w:rsidRPr="004912BD">
        <w:rPr>
          <w:rFonts w:ascii="Times New Roman" w:hAnsi="Times New Roman"/>
          <w:szCs w:val="24"/>
        </w:rPr>
        <w:t xml:space="preserve"> Correlations Between Clinician and Patient Ratings of Similar Constructs</w:t>
      </w:r>
      <w:bookmarkEnd w:id="17"/>
      <w:bookmarkEnd w:id="18"/>
    </w:p>
    <w:tbl>
      <w:tblPr>
        <w:tblStyle w:val="TableGrid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082"/>
        <w:gridCol w:w="2989"/>
        <w:gridCol w:w="3289"/>
      </w:tblGrid>
      <w:tr w:rsidR="007C2999" w:rsidRPr="004912BD" w14:paraId="1668EBB0" w14:textId="77777777" w:rsidTr="00103EBF">
        <w:trPr>
          <w:cantSplit/>
          <w:tblHeader/>
        </w:trPr>
        <w:tc>
          <w:tcPr>
            <w:tcW w:w="1389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1B3B98ED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Clinician and patient ratings of symptom</w:t>
            </w:r>
          </w:p>
        </w:tc>
        <w:tc>
          <w:tcPr>
            <w:tcW w:w="1189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58667352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Study</w:t>
            </w:r>
          </w:p>
        </w:tc>
        <w:tc>
          <w:tcPr>
            <w:tcW w:w="115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6D62E59B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Timepoint</w:t>
            </w:r>
          </w:p>
        </w:tc>
        <w:tc>
          <w:tcPr>
            <w:tcW w:w="1269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060F5CD4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Polychoric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 xml:space="preserve"> correlation</w:t>
            </w:r>
          </w:p>
        </w:tc>
      </w:tr>
      <w:tr w:rsidR="007C2999" w:rsidRPr="004912BD" w14:paraId="16411CAD" w14:textId="77777777" w:rsidTr="00103EBF">
        <w:trPr>
          <w:cantSplit/>
        </w:trPr>
        <w:tc>
          <w:tcPr>
            <w:tcW w:w="1389" w:type="pct"/>
            <w:vMerge w:val="restart"/>
            <w:tcBorders>
              <w:top w:val="single" w:sz="2" w:space="0" w:color="DDDDDD"/>
            </w:tcBorders>
            <w:hideMark/>
          </w:tcPr>
          <w:p w14:paraId="52267B0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Cough</w:t>
            </w:r>
          </w:p>
        </w:tc>
        <w:tc>
          <w:tcPr>
            <w:tcW w:w="1189" w:type="pct"/>
            <w:vMerge w:val="restart"/>
            <w:tcBorders>
              <w:top w:val="single" w:sz="2" w:space="0" w:color="DDDDDD"/>
            </w:tcBorders>
            <w:hideMark/>
          </w:tcPr>
          <w:p w14:paraId="294AAF4F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tcBorders>
              <w:top w:val="single" w:sz="2" w:space="0" w:color="DDDDDD"/>
            </w:tcBorders>
            <w:hideMark/>
          </w:tcPr>
          <w:p w14:paraId="3134358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tcBorders>
              <w:top w:val="single" w:sz="2" w:space="0" w:color="DDDDDD"/>
            </w:tcBorders>
            <w:hideMark/>
          </w:tcPr>
          <w:p w14:paraId="3AF64EFD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</w:tr>
      <w:tr w:rsidR="007C2999" w:rsidRPr="004912BD" w14:paraId="0E9DFD1C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AF5C76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21EEA65D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B70F44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175763D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</w:tr>
      <w:tr w:rsidR="007C2999" w:rsidRPr="004912BD" w14:paraId="4B9AA9D3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E03D205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39CE228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449CF84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54EE0DF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</w:tr>
      <w:tr w:rsidR="007C2999" w:rsidRPr="004912BD" w14:paraId="79F1BD1F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0771EF7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38FCDD68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7C6C09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7ED62FB9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</w:tr>
      <w:tr w:rsidR="007C2999" w:rsidRPr="004912BD" w14:paraId="452124DF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49F1444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47D50E9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539CA20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3B018A3D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</w:tr>
      <w:tr w:rsidR="007C2999" w:rsidRPr="004912BD" w14:paraId="528071CB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23904945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71578FC4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473338C8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13161DC3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17B7C465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249A5C2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Expectoration</w:t>
            </w:r>
          </w:p>
        </w:tc>
        <w:tc>
          <w:tcPr>
            <w:tcW w:w="1189" w:type="pct"/>
            <w:vMerge w:val="restart"/>
            <w:hideMark/>
          </w:tcPr>
          <w:p w14:paraId="50CF059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311714A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5D80227C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</w:tr>
      <w:tr w:rsidR="007C2999" w:rsidRPr="004912BD" w14:paraId="6DA05EA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7FF605E5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1C4D0CAB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2EBB3F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37630AC1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381B99E7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C5C5D5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3E76052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50B0C9F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2940DAEE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</w:tr>
      <w:tr w:rsidR="007C2999" w:rsidRPr="004912BD" w14:paraId="6ED538BF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15EC0AA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1B61C3C6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10A0364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6D4E45B6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</w:tr>
      <w:tr w:rsidR="007C2999" w:rsidRPr="004912BD" w14:paraId="77AC89A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04EEEB4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CC5C2CF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29CF773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171E123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 w:rsidR="007C2999" w:rsidRPr="004912BD" w14:paraId="10661971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12A0A83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34E20FA5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F7EEE6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238DC25C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038CEBCF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37EACB9C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Shortness of breath</w:t>
            </w:r>
          </w:p>
        </w:tc>
        <w:tc>
          <w:tcPr>
            <w:tcW w:w="1189" w:type="pct"/>
            <w:vMerge w:val="restart"/>
            <w:hideMark/>
          </w:tcPr>
          <w:p w14:paraId="4591E50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090D2B9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594D3F94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0.92</w:t>
            </w:r>
          </w:p>
        </w:tc>
      </w:tr>
      <w:tr w:rsidR="007C2999" w:rsidRPr="004912BD" w14:paraId="79D92900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503F0BE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1DB8CDD3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5BCEBDF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4BB1AA25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7C2999" w:rsidRPr="004912BD" w14:paraId="23AA85B7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1B06E3DB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72600FF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6A51548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4D251BDB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</w:tr>
      <w:tr w:rsidR="007C2999" w:rsidRPr="004912BD" w14:paraId="5FB7A44E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5FD87932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0EAE6A74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54369E3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4E604EB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</w:tr>
      <w:tr w:rsidR="007C2999" w:rsidRPr="004912BD" w14:paraId="0597D0AE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23273388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31F0B12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79C95A0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3C904445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</w:tr>
      <w:tr w:rsidR="007C2999" w:rsidRPr="004912BD" w14:paraId="38EAAF0C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2C2D4CDF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60EAE08D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2DB55D6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21CC627A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</w:tr>
      <w:tr w:rsidR="007C2999" w:rsidRPr="004912BD" w14:paraId="3FD08656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1E4A3933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Fatigue</w:t>
            </w:r>
          </w:p>
        </w:tc>
        <w:tc>
          <w:tcPr>
            <w:tcW w:w="1189" w:type="pct"/>
            <w:vMerge w:val="restart"/>
            <w:hideMark/>
          </w:tcPr>
          <w:p w14:paraId="20812B3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16631CE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73593198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</w:tr>
      <w:tr w:rsidR="007C2999" w:rsidRPr="004912BD" w14:paraId="476461F2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DBE5D4B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4B0DEE19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074057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2E0315B4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7C2999" w:rsidRPr="004912BD" w14:paraId="229F885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710E6CA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16B70E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21D6275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2FB089B4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</w:tr>
      <w:tr w:rsidR="007C2999" w:rsidRPr="004912BD" w14:paraId="1D51CF76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D3E7C85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413BF161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33A7E1C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4A8CF9A3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7C2999" w:rsidRPr="004912BD" w14:paraId="271B06BC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6690B543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886AB8C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416FFC64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00325CB4" w14:textId="77777777" w:rsidR="007C2999" w:rsidRPr="004912BD" w:rsidRDefault="007C2999" w:rsidP="00103EBF">
            <w:pPr>
              <w:pStyle w:val="SmTabletext"/>
              <w:keepNext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</w:tr>
      <w:tr w:rsidR="007C2999" w:rsidRPr="004912BD" w14:paraId="4529EA1A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2DE2D9E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3088EE07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10203E0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3FF8C1A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28DA415F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7406B764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Nasal congestion</w:t>
            </w:r>
          </w:p>
        </w:tc>
        <w:tc>
          <w:tcPr>
            <w:tcW w:w="1189" w:type="pct"/>
            <w:vMerge w:val="restart"/>
            <w:hideMark/>
          </w:tcPr>
          <w:p w14:paraId="40B6704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31FD9AC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69276F0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</w:tr>
      <w:tr w:rsidR="007C2999" w:rsidRPr="004912BD" w14:paraId="76DAF86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80AA257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2B02D2BA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265AEB5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0903EE55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</w:tr>
      <w:tr w:rsidR="007C2999" w:rsidRPr="004912BD" w14:paraId="7F9957E7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4978C390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38F3490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6846341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684A25CF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</w:tr>
      <w:tr w:rsidR="007C2999" w:rsidRPr="004912BD" w14:paraId="3B1C27A4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8CE33BA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59A33552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654160F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18316C8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</w:tr>
      <w:tr w:rsidR="007C2999" w:rsidRPr="004912BD" w14:paraId="11DB0462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4229A0C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20B040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0BA78BA5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35A4E467" w14:textId="77777777" w:rsidR="007C2999" w:rsidRPr="004912BD" w:rsidRDefault="007C2999" w:rsidP="00103EBF">
            <w:pPr>
              <w:pStyle w:val="SmTabletext"/>
              <w:keepNext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  <w:tr w:rsidR="007C2999" w:rsidRPr="004912BD" w14:paraId="0EEFBE2C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1A43E996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3A64EBFF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4CBE5A92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3DA57113" w14:textId="77777777" w:rsidR="007C2999" w:rsidRPr="004912BD" w:rsidRDefault="007C2999" w:rsidP="00103EBF">
            <w:pPr>
              <w:pStyle w:val="SmTabletext"/>
              <w:keepNext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62E082DE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1E5F506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Sore throat</w:t>
            </w:r>
          </w:p>
        </w:tc>
        <w:tc>
          <w:tcPr>
            <w:tcW w:w="1189" w:type="pct"/>
            <w:vMerge w:val="restart"/>
            <w:hideMark/>
          </w:tcPr>
          <w:p w14:paraId="499CAF5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1AFFD60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63C3A01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</w:tr>
      <w:tr w:rsidR="007C2999" w:rsidRPr="004912BD" w14:paraId="0393FCA4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A095E8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347D5A9C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4809D12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3BA9FE7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C2999" w:rsidRPr="004912BD" w14:paraId="09E3743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F4FD82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152408F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2278B96F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0C6E98AA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</w:tr>
      <w:tr w:rsidR="007C2999" w:rsidRPr="004912BD" w14:paraId="0C2B6CBC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75EE669A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55E30F1D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02C7BE6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43E03A5A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0.87</w:t>
            </w:r>
          </w:p>
        </w:tc>
      </w:tr>
      <w:tr w:rsidR="007C2999" w:rsidRPr="004912BD" w14:paraId="21AF40E2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78F7313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3E27679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08BED611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1C271076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  <w:tr w:rsidR="007C2999" w:rsidRPr="004912BD" w14:paraId="22DAA424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B58D28D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79924AC1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C4ABEA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5A810646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C2999" w:rsidRPr="004912BD" w14:paraId="6DB05BC4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38D7C475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Shortness of breath</w:t>
            </w:r>
          </w:p>
          <w:p w14:paraId="48988C01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(episodes)</w:t>
            </w:r>
          </w:p>
        </w:tc>
        <w:tc>
          <w:tcPr>
            <w:tcW w:w="1189" w:type="pct"/>
            <w:vMerge w:val="restart"/>
            <w:hideMark/>
          </w:tcPr>
          <w:p w14:paraId="1F3FD17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6E547B0E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3A01AF56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</w:tr>
      <w:tr w:rsidR="007C2999" w:rsidRPr="004912BD" w14:paraId="4C9AA9FF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21BD7321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7BF67574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3904D36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092E345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7C2999" w:rsidRPr="004912BD" w14:paraId="4FA07B42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647884E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7E8FC05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6BD31123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1B4560D5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</w:tr>
      <w:tr w:rsidR="007C2999" w:rsidRPr="004912BD" w14:paraId="32C7AE51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5AA56F70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17B0FB13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B9CC42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481D9AC7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</w:tr>
      <w:tr w:rsidR="007C2999" w:rsidRPr="004912BD" w14:paraId="2BAEC659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1773417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451627F4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7E078E0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02E1CE2A" w14:textId="77777777" w:rsidR="007C2999" w:rsidRPr="004912BD" w:rsidRDefault="007C2999" w:rsidP="00103EBF">
            <w:pPr>
              <w:pStyle w:val="SmTabletext"/>
              <w:keepNext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0.78</w:t>
            </w:r>
          </w:p>
        </w:tc>
      </w:tr>
      <w:tr w:rsidR="007C2999" w:rsidRPr="004912BD" w14:paraId="2E0AF76A" w14:textId="77777777" w:rsidTr="00103EBF">
        <w:trPr>
          <w:cantSplit/>
          <w:trHeight w:val="400"/>
        </w:trPr>
        <w:tc>
          <w:tcPr>
            <w:tcW w:w="1389" w:type="pct"/>
            <w:vMerge/>
            <w:hideMark/>
          </w:tcPr>
          <w:p w14:paraId="6AFC1ACD" w14:textId="77777777" w:rsidR="007C2999" w:rsidRPr="004912BD" w:rsidRDefault="007C2999" w:rsidP="00103EBF">
            <w:pPr>
              <w:keepNext/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649D0C7A" w14:textId="77777777" w:rsidR="007C2999" w:rsidRPr="004912BD" w:rsidRDefault="007C2999" w:rsidP="00103EBF">
            <w:pPr>
              <w:keepNext/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7F494A2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7CF715C4" w14:textId="77777777" w:rsidR="007C2999" w:rsidRPr="004912BD" w:rsidRDefault="007C2999" w:rsidP="00103EBF">
            <w:pPr>
              <w:pStyle w:val="SmTabletext"/>
              <w:keepNext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7C2999" w:rsidRPr="004912BD" w14:paraId="4E8D22EB" w14:textId="77777777" w:rsidTr="00103EBF">
        <w:trPr>
          <w:cantSplit/>
        </w:trPr>
        <w:tc>
          <w:tcPr>
            <w:tcW w:w="1389" w:type="pct"/>
            <w:vMerge w:val="restart"/>
            <w:hideMark/>
          </w:tcPr>
          <w:p w14:paraId="75C2770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Wheezing</w:t>
            </w:r>
          </w:p>
          <w:p w14:paraId="405DE38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(expiration)</w:t>
            </w:r>
          </w:p>
        </w:tc>
        <w:tc>
          <w:tcPr>
            <w:tcW w:w="1189" w:type="pct"/>
            <w:vMerge w:val="restart"/>
            <w:hideMark/>
          </w:tcPr>
          <w:p w14:paraId="6CEE4F5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1153" w:type="pct"/>
            <w:hideMark/>
          </w:tcPr>
          <w:p w14:paraId="0D66974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</w:t>
            </w:r>
          </w:p>
        </w:tc>
        <w:tc>
          <w:tcPr>
            <w:tcW w:w="1269" w:type="pct"/>
            <w:hideMark/>
          </w:tcPr>
          <w:p w14:paraId="33C603D0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</w:tr>
      <w:tr w:rsidR="007C2999" w:rsidRPr="004912BD" w14:paraId="469DA15F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178181D7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5E5EE13B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8F38340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</w:t>
            </w:r>
          </w:p>
        </w:tc>
        <w:tc>
          <w:tcPr>
            <w:tcW w:w="1269" w:type="pct"/>
            <w:hideMark/>
          </w:tcPr>
          <w:p w14:paraId="30FF20E4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C2999" w:rsidRPr="004912BD" w14:paraId="67E17B6D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28448B7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68A7E2F2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1153" w:type="pct"/>
            <w:hideMark/>
          </w:tcPr>
          <w:p w14:paraId="0BBA420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03838712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</w:tr>
      <w:tr w:rsidR="007C2999" w:rsidRPr="004912BD" w14:paraId="3C4ED9B4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5049062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1C7DBBD2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1E9B1CDD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3FAF1F41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</w:tr>
      <w:tr w:rsidR="007C2999" w:rsidRPr="004912BD" w14:paraId="35A2C568" w14:textId="77777777" w:rsidTr="00103EBF">
        <w:trPr>
          <w:cantSplit/>
        </w:trPr>
        <w:tc>
          <w:tcPr>
            <w:tcW w:w="1389" w:type="pct"/>
            <w:vMerge/>
            <w:hideMark/>
          </w:tcPr>
          <w:p w14:paraId="3802A71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Merge w:val="restart"/>
            <w:hideMark/>
          </w:tcPr>
          <w:p w14:paraId="58D1930B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1153" w:type="pct"/>
            <w:hideMark/>
          </w:tcPr>
          <w:p w14:paraId="7B02FDD6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1269" w:type="pct"/>
            <w:hideMark/>
          </w:tcPr>
          <w:p w14:paraId="3CD0E9B6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</w:tr>
      <w:tr w:rsidR="007C2999" w:rsidRPr="004912BD" w14:paraId="53A18913" w14:textId="77777777" w:rsidTr="00103EBF">
        <w:trPr>
          <w:cantSplit/>
        </w:trPr>
        <w:tc>
          <w:tcPr>
            <w:tcW w:w="1389" w:type="pct"/>
            <w:vMerge/>
            <w:vAlign w:val="center"/>
            <w:hideMark/>
          </w:tcPr>
          <w:p w14:paraId="407BFBE6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89" w:type="pct"/>
            <w:vMerge/>
            <w:vAlign w:val="center"/>
            <w:hideMark/>
          </w:tcPr>
          <w:p w14:paraId="6F7B8D94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1153" w:type="pct"/>
            <w:hideMark/>
          </w:tcPr>
          <w:p w14:paraId="71F35D99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Prior to Discharge</w:t>
            </w:r>
          </w:p>
        </w:tc>
        <w:tc>
          <w:tcPr>
            <w:tcW w:w="1269" w:type="pct"/>
            <w:hideMark/>
          </w:tcPr>
          <w:p w14:paraId="205ABA15" w14:textId="77777777" w:rsidR="007C2999" w:rsidRPr="004912BD" w:rsidRDefault="007C2999" w:rsidP="00103EBF">
            <w:pPr>
              <w:pStyle w:val="SmTabletext"/>
              <w:tabs>
                <w:tab w:val="decimal" w:pos="147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</w:tbl>
    <w:p w14:paraId="771488BF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"−"=All (or nearly all) responses were "none" on both the clinician-reported and patient-reported outcome measure; ARI=acute respiratory infection.</w:t>
      </w:r>
    </w:p>
    <w:p w14:paraId="69CF0856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bookmarkStart w:id="24" w:name="_Ref59618125"/>
      <w:bookmarkStart w:id="25" w:name="_Toc66922196"/>
      <w:r w:rsidRPr="004912BD">
        <w:rPr>
          <w:rFonts w:ascii="Times New Roman" w:hAnsi="Times New Roman"/>
          <w:szCs w:val="24"/>
        </w:rPr>
        <w:lastRenderedPageBreak/>
        <w:t xml:space="preserve">Table S9. Construct Validity Correlations of the RiiQ™ Symptoms Scale </w:t>
      </w:r>
      <w:proofErr w:type="gramStart"/>
      <w:r w:rsidRPr="004912BD">
        <w:rPr>
          <w:rFonts w:ascii="Times New Roman" w:hAnsi="Times New Roman"/>
          <w:szCs w:val="24"/>
        </w:rPr>
        <w:t>With</w:t>
      </w:r>
      <w:proofErr w:type="gramEnd"/>
      <w:r w:rsidRPr="004912BD">
        <w:rPr>
          <w:rFonts w:ascii="Times New Roman" w:hAnsi="Times New Roman"/>
          <w:szCs w:val="24"/>
        </w:rPr>
        <w:t xml:space="preserve"> the Clinician Questionnaire in Participants With RSV-Positive Disease Status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1"/>
        <w:gridCol w:w="1846"/>
        <w:gridCol w:w="1928"/>
        <w:gridCol w:w="1822"/>
        <w:gridCol w:w="2123"/>
      </w:tblGrid>
      <w:tr w:rsidR="007C2999" w:rsidRPr="004912BD" w14:paraId="09DCE579" w14:textId="77777777" w:rsidTr="00103EBF">
        <w:trPr>
          <w:cantSplit/>
          <w:tblHeader/>
        </w:trPr>
        <w:tc>
          <w:tcPr>
            <w:tcW w:w="2022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67FBC4F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Study (sample)/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timepoint/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clinician questionnaire</w:t>
            </w:r>
          </w:p>
        </w:tc>
        <w:tc>
          <w:tcPr>
            <w:tcW w:w="2978" w:type="pct"/>
            <w:gridSpan w:val="4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D680036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Pearson correlation between the RiiQ™ Symptoms Scale scores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with clinician questionnaire</w:t>
            </w:r>
          </w:p>
        </w:tc>
      </w:tr>
      <w:tr w:rsidR="007C2999" w:rsidRPr="004912BD" w14:paraId="6AB2E429" w14:textId="77777777" w:rsidTr="00103EBF">
        <w:trPr>
          <w:cantSplit/>
          <w:tblHeader/>
        </w:trPr>
        <w:tc>
          <w:tcPr>
            <w:tcW w:w="2022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7A5BFBDD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712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5DA543B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</w:t>
            </w:r>
          </w:p>
        </w:tc>
        <w:tc>
          <w:tcPr>
            <w:tcW w:w="744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3DE3A8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70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4F77C70C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819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11C032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 Symptoms</w:t>
            </w:r>
          </w:p>
        </w:tc>
      </w:tr>
      <w:tr w:rsidR="007C2999" w:rsidRPr="004912BD" w14:paraId="73DBD135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BE7DAAC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 (RSV-positive)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8BCFA43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D9A6E5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6CE46EC3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7A2B4D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2CFF684F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2F5CCD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 (site visit) (n=52 to 53)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AC07E91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5C4636F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5A275C3C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0A4B81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4D6ED966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516D5F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Symptoms (cough, sputum production, shortness of breath, malaise)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7DDCB1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0.67*</w:t>
            </w:r>
          </w:p>
          <w:p w14:paraId="32C4718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(0.48, 0.79)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43B81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0.66*</w:t>
            </w:r>
          </w:p>
          <w:p w14:paraId="01F9E36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(0.46, 0.79)</w:t>
            </w:r>
          </w:p>
        </w:tc>
        <w:tc>
          <w:tcPr>
            <w:tcW w:w="703" w:type="pct"/>
            <w:shd w:val="clear" w:color="auto" w:fill="DBDBDB" w:themeFill="accent3" w:themeFillTint="66"/>
            <w:hideMark/>
          </w:tcPr>
          <w:p w14:paraId="6A94F3B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0.40*</w:t>
            </w:r>
          </w:p>
          <w:p w14:paraId="6F5616B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(</w:t>
            </w: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0.14, 0.60)</w:t>
            </w:r>
          </w:p>
        </w:tc>
        <w:tc>
          <w:tcPr>
            <w:tcW w:w="819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4B218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0.47*</w:t>
            </w:r>
          </w:p>
          <w:p w14:paraId="4F56BBC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(0.23, 0.66)</w:t>
            </w:r>
          </w:p>
        </w:tc>
      </w:tr>
      <w:tr w:rsidR="007C2999" w:rsidRPr="004912BD" w14:paraId="4F8892B9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096ED8E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Upper respiratory (nasal discharge, pharyngitis, sinus tenderness)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9242FB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14:paraId="6C472BC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(−0.15, 0.39)</w:t>
            </w: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66BF1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14:paraId="5DBDBAE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(−0.18, 0.36)</w:t>
            </w:r>
          </w:p>
        </w:tc>
        <w:tc>
          <w:tcPr>
            <w:tcW w:w="703" w:type="pct"/>
            <w:shd w:val="clear" w:color="auto" w:fill="FFFFFF"/>
            <w:hideMark/>
          </w:tcPr>
          <w:p w14:paraId="52B74EA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14:paraId="5D51978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(−0.14, 0.39)</w:t>
            </w:r>
          </w:p>
        </w:tc>
        <w:tc>
          <w:tcPr>
            <w:tcW w:w="819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E2F636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0.31*</w:t>
            </w:r>
          </w:p>
          <w:p w14:paraId="1B05FB5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(0.04, 0.54)</w:t>
            </w:r>
          </w:p>
        </w:tc>
      </w:tr>
      <w:tr w:rsidR="007C2999" w:rsidRPr="004912BD" w14:paraId="3E084C1C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7193AE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Lower respiratory (dyspnea, rales/rhonchi, wheezing, respiratory effort)</w:t>
            </w:r>
          </w:p>
        </w:tc>
        <w:tc>
          <w:tcPr>
            <w:tcW w:w="712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13B573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0.44*</w:t>
            </w:r>
          </w:p>
          <w:p w14:paraId="4C8D02F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(0.19, 0.64)</w:t>
            </w:r>
          </w:p>
        </w:tc>
        <w:tc>
          <w:tcPr>
            <w:tcW w:w="744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8B7837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0.46*</w:t>
            </w:r>
          </w:p>
          <w:p w14:paraId="133C306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(0.21, 0.65)</w:t>
            </w:r>
          </w:p>
        </w:tc>
        <w:tc>
          <w:tcPr>
            <w:tcW w:w="703" w:type="pct"/>
            <w:hideMark/>
          </w:tcPr>
          <w:p w14:paraId="07187DD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0.25</w:t>
            </w:r>
          </w:p>
          <w:p w14:paraId="519F4B1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(−0.02, 0.49)</w:t>
            </w:r>
          </w:p>
        </w:tc>
        <w:tc>
          <w:tcPr>
            <w:tcW w:w="819" w:type="pct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711540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0.29*</w:t>
            </w:r>
          </w:p>
          <w:p w14:paraId="1ED0743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(0.02, 0.52)</w:t>
            </w:r>
          </w:p>
        </w:tc>
      </w:tr>
      <w:tr w:rsidR="007C2999" w:rsidRPr="004912BD" w14:paraId="105904D6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F5CA2FD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ARI Day 29 (site visit) (n=48 to 49)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E5B56C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6DF78E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57BEDE39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60102A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0FBD9062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1B3698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Symptoms (cough, sputum production, shortness of breath, malaise)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90A4F8B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0.70*</w:t>
            </w:r>
          </w:p>
          <w:p w14:paraId="0B9A57AC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(0.52, 0.82)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B22229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0.80*</w:t>
            </w:r>
          </w:p>
          <w:p w14:paraId="27961B81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(0.67, 0.88)</w:t>
            </w:r>
          </w:p>
        </w:tc>
        <w:tc>
          <w:tcPr>
            <w:tcW w:w="703" w:type="pct"/>
            <w:shd w:val="clear" w:color="auto" w:fill="FFFFFF"/>
            <w:hideMark/>
          </w:tcPr>
          <w:p w14:paraId="44A9E81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14:paraId="453AD94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(−0.18, 0.38)</w:t>
            </w:r>
          </w:p>
        </w:tc>
        <w:tc>
          <w:tcPr>
            <w:tcW w:w="819" w:type="pct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AF82B0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0.27</w:t>
            </w:r>
          </w:p>
          <w:p w14:paraId="513595B8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(−0.01, 0.52)</w:t>
            </w:r>
          </w:p>
        </w:tc>
      </w:tr>
      <w:tr w:rsidR="007C2999" w:rsidRPr="004912BD" w14:paraId="4CA8563D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58BF96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Upper respiratory (nasal discharge, pharyngitis, sinus tenderness)</w:t>
            </w:r>
          </w:p>
        </w:tc>
        <w:tc>
          <w:tcPr>
            <w:tcW w:w="712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BAE25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0.31*</w:t>
            </w:r>
          </w:p>
          <w:p w14:paraId="2D89FF6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(0.02, 0.54)</w:t>
            </w: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2178CB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0.28</w:t>
            </w:r>
          </w:p>
          <w:p w14:paraId="7C7E768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(−0.01, 0.52)</w:t>
            </w:r>
          </w:p>
        </w:tc>
        <w:tc>
          <w:tcPr>
            <w:tcW w:w="703" w:type="pct"/>
            <w:hideMark/>
          </w:tcPr>
          <w:p w14:paraId="1A96641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14:paraId="168AF68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(−0.03, 0.50)</w:t>
            </w:r>
          </w:p>
        </w:tc>
        <w:tc>
          <w:tcPr>
            <w:tcW w:w="819" w:type="pct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1FDAD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0.23</w:t>
            </w:r>
          </w:p>
          <w:p w14:paraId="1D1BC02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(−0.06, 0.48)</w:t>
            </w:r>
          </w:p>
        </w:tc>
      </w:tr>
      <w:tr w:rsidR="007C2999" w:rsidRPr="004912BD" w14:paraId="268A2F2D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1013E78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Lower respiratory (dyspnea, rales/rhonchi, wheezing, respiratory effort)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7C6796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0.52*</w:t>
            </w:r>
          </w:p>
          <w:p w14:paraId="742C4F5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(0.27, 0.70)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2EC9E2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0.64*</w:t>
            </w:r>
          </w:p>
          <w:p w14:paraId="2A7C77E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(0.43, 0.78)</w:t>
            </w:r>
          </w:p>
        </w:tc>
        <w:tc>
          <w:tcPr>
            <w:tcW w:w="703" w:type="pct"/>
            <w:shd w:val="clear" w:color="auto" w:fill="FFFFFF"/>
            <w:hideMark/>
          </w:tcPr>
          <w:p w14:paraId="041130D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−0.06</w:t>
            </w:r>
          </w:p>
          <w:p w14:paraId="228C547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(−0.33, 0.23)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C92472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14:paraId="12C18EA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(−0.09, 0.46)</w:t>
            </w:r>
          </w:p>
        </w:tc>
      </w:tr>
      <w:tr w:rsidR="007C2999" w:rsidRPr="004912BD" w14:paraId="6401A7E5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E40A605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 (RSV-positive, n=99)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2DCB09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D2DB1B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682C758B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A6546E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407CF666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92F547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D86CA6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CCFD90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1E284E50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B51141B" w14:textId="77777777" w:rsidR="007C2999" w:rsidRPr="004912BD" w:rsidRDefault="007C2999" w:rsidP="00103EBF">
            <w:pPr>
              <w:pStyle w:val="TableText0"/>
              <w:keepNext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492C71ED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5056F70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Symptoms (cough, sputum production, shortness of breath, malaise)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C90E10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0.64*</w:t>
            </w:r>
          </w:p>
          <w:p w14:paraId="2D14712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(0.50, 0.74)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445A8D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0.68*</w:t>
            </w:r>
          </w:p>
          <w:p w14:paraId="7F6AA7A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(0.56, 0.77)</w:t>
            </w:r>
          </w:p>
        </w:tc>
        <w:tc>
          <w:tcPr>
            <w:tcW w:w="703" w:type="pct"/>
            <w:shd w:val="clear" w:color="auto" w:fill="DBDBDB" w:themeFill="accent3" w:themeFillTint="66"/>
            <w:hideMark/>
          </w:tcPr>
          <w:p w14:paraId="39AF8FC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0.31*</w:t>
            </w:r>
          </w:p>
          <w:p w14:paraId="1F2CCAB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(0.12, 0.48)</w:t>
            </w:r>
          </w:p>
        </w:tc>
        <w:tc>
          <w:tcPr>
            <w:tcW w:w="819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468E7F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0.59*</w:t>
            </w:r>
          </w:p>
          <w:p w14:paraId="17984F7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(0.44, 0.70)</w:t>
            </w:r>
          </w:p>
        </w:tc>
      </w:tr>
      <w:tr w:rsidR="007C2999" w:rsidRPr="004912BD" w14:paraId="472E4989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91B5CB3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Upper respiratory (nasal discharge, pharyngitis, sinus tenderness)</w:t>
            </w:r>
          </w:p>
        </w:tc>
        <w:tc>
          <w:tcPr>
            <w:tcW w:w="712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9C0236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0.40*</w:t>
            </w:r>
          </w:p>
          <w:p w14:paraId="1B1C1C1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(0.22, 0.58)</w:t>
            </w:r>
          </w:p>
        </w:tc>
        <w:tc>
          <w:tcPr>
            <w:tcW w:w="744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06E4BC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0.32*</w:t>
            </w:r>
          </w:p>
          <w:p w14:paraId="425D548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(0.13, 0.51)</w:t>
            </w:r>
          </w:p>
        </w:tc>
        <w:tc>
          <w:tcPr>
            <w:tcW w:w="703" w:type="pct"/>
            <w:shd w:val="clear" w:color="auto" w:fill="DBDBDB" w:themeFill="accent3" w:themeFillTint="66"/>
            <w:hideMark/>
          </w:tcPr>
          <w:p w14:paraId="11808CF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0.43*</w:t>
            </w:r>
          </w:p>
          <w:p w14:paraId="0BACDC5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(0.26, 0.60)</w:t>
            </w:r>
          </w:p>
        </w:tc>
        <w:tc>
          <w:tcPr>
            <w:tcW w:w="819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8DABB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0.37*</w:t>
            </w:r>
          </w:p>
          <w:p w14:paraId="3300F7C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(0.18, 0.55)</w:t>
            </w:r>
          </w:p>
        </w:tc>
      </w:tr>
      <w:tr w:rsidR="007C2999" w:rsidRPr="004912BD" w14:paraId="4CA1AA2A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C7F39C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Lower respiratory (dyspnea, rales/rhonchi, wheezing, respiratory effort)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2D979F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0.59*</w:t>
            </w:r>
          </w:p>
          <w:p w14:paraId="1C27FD5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(0.45, 0.72)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2E2CD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0.64*</w:t>
            </w:r>
          </w:p>
          <w:p w14:paraId="177B568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(0.52, 0.76)</w:t>
            </w:r>
          </w:p>
        </w:tc>
        <w:tc>
          <w:tcPr>
            <w:tcW w:w="703" w:type="pct"/>
            <w:shd w:val="clear" w:color="auto" w:fill="FFFFFF"/>
            <w:hideMark/>
          </w:tcPr>
          <w:p w14:paraId="71B4314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0.24*</w:t>
            </w:r>
          </w:p>
          <w:p w14:paraId="28D2F9F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(0.05, 0.43)</w:t>
            </w:r>
          </w:p>
        </w:tc>
        <w:tc>
          <w:tcPr>
            <w:tcW w:w="819" w:type="pct"/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0CB25F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0.41*</w:t>
            </w:r>
          </w:p>
          <w:p w14:paraId="4C7C039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(0.25, 0.58)</w:t>
            </w:r>
          </w:p>
        </w:tc>
      </w:tr>
      <w:tr w:rsidR="007C2999" w:rsidRPr="004912BD" w14:paraId="2A68954D" w14:textId="77777777" w:rsidTr="00103EBF">
        <w:trPr>
          <w:cantSplit/>
        </w:trPr>
        <w:tc>
          <w:tcPr>
            <w:tcW w:w="2022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109FAF3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Observational Study 2 (RSV-positive, n=20) </w:t>
            </w:r>
          </w:p>
        </w:tc>
        <w:tc>
          <w:tcPr>
            <w:tcW w:w="712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ED397C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C3119A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single" w:sz="2" w:space="0" w:color="DDDDDD"/>
            </w:tcBorders>
            <w:shd w:val="clear" w:color="auto" w:fill="FFFFFF"/>
          </w:tcPr>
          <w:p w14:paraId="57872CB1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CA63EE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05239E2E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347DEC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CF7D22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00563E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/>
          </w:tcPr>
          <w:p w14:paraId="13F98103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5D70690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0009CD64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277F259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Symptoms (cough, sputum production, shortness of breath, malaise)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991D8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0.57*</w:t>
            </w:r>
          </w:p>
          <w:p w14:paraId="230F35D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(0.16, 0.81)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991328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0.51*</w:t>
            </w:r>
          </w:p>
          <w:p w14:paraId="724B379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(0.07, 0.77)</w:t>
            </w:r>
          </w:p>
        </w:tc>
        <w:tc>
          <w:tcPr>
            <w:tcW w:w="703" w:type="pct"/>
            <w:shd w:val="clear" w:color="auto" w:fill="D5DCE4" w:themeFill="text2" w:themeFillTint="33"/>
            <w:hideMark/>
          </w:tcPr>
          <w:p w14:paraId="4AA03C3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0.54*</w:t>
            </w:r>
          </w:p>
          <w:p w14:paraId="0033428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(0.11, 0.79)</w:t>
            </w:r>
          </w:p>
        </w:tc>
        <w:tc>
          <w:tcPr>
            <w:tcW w:w="819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98C1D7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0.70*</w:t>
            </w:r>
          </w:p>
          <w:p w14:paraId="1F544C8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(0.36, 0.87)</w:t>
            </w:r>
          </w:p>
        </w:tc>
      </w:tr>
      <w:tr w:rsidR="007C2999" w:rsidRPr="004912BD" w14:paraId="26B2D143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31914BA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Upper respiratory (nasal discharge, pharyngitis, sinus tenderness)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43CDB2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14:paraId="6DB0DF9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(−0.25, 0.66)</w:t>
            </w:r>
          </w:p>
          <w:p w14:paraId="357DE1B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94834A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14:paraId="2219572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(−0.39, 0.56)</w:t>
            </w:r>
          </w:p>
        </w:tc>
        <w:tc>
          <w:tcPr>
            <w:tcW w:w="703" w:type="pct"/>
            <w:shd w:val="clear" w:color="auto" w:fill="DBDBDB" w:themeFill="accent3" w:themeFillTint="66"/>
            <w:hideMark/>
          </w:tcPr>
          <w:p w14:paraId="4130E3C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0.41</w:t>
            </w:r>
          </w:p>
          <w:p w14:paraId="0BA04CFA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(0.03, 0.79)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B5BEF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0.17</w:t>
            </w:r>
          </w:p>
          <w:p w14:paraId="1A6B6FF5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(−0.28, 0.62)</w:t>
            </w:r>
          </w:p>
        </w:tc>
      </w:tr>
      <w:tr w:rsidR="007C2999" w:rsidRPr="004912BD" w14:paraId="4E0C3BA5" w14:textId="77777777" w:rsidTr="00103EBF">
        <w:trPr>
          <w:cantSplit/>
        </w:trPr>
        <w:tc>
          <w:tcPr>
            <w:tcW w:w="202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12C737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Lower respiratory (dyspnea, rales/rhonchi, wheezing, respiratory effort)</w:t>
            </w:r>
          </w:p>
        </w:tc>
        <w:tc>
          <w:tcPr>
            <w:tcW w:w="712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C71549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0.85*</w:t>
            </w:r>
          </w:p>
          <w:p w14:paraId="12C6BC8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(0.72, 0.98)</w:t>
            </w:r>
          </w:p>
        </w:tc>
        <w:tc>
          <w:tcPr>
            <w:tcW w:w="744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3B968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0.87*</w:t>
            </w:r>
          </w:p>
          <w:p w14:paraId="220AB32E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(0.76, 0.98)</w:t>
            </w:r>
          </w:p>
        </w:tc>
        <w:tc>
          <w:tcPr>
            <w:tcW w:w="703" w:type="pct"/>
            <w:shd w:val="clear" w:color="auto" w:fill="DBDBDB" w:themeFill="accent3" w:themeFillTint="66"/>
            <w:hideMark/>
          </w:tcPr>
          <w:p w14:paraId="0F88A2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0.49*</w:t>
            </w:r>
          </w:p>
          <w:p w14:paraId="07C2C0F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(0.15, 0.83)</w:t>
            </w:r>
          </w:p>
        </w:tc>
        <w:tc>
          <w:tcPr>
            <w:tcW w:w="819" w:type="pct"/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70853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0.52*</w:t>
            </w:r>
          </w:p>
          <w:p w14:paraId="58B25FA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color w:val="000000"/>
                <w:sz w:val="24"/>
                <w:szCs w:val="24"/>
              </w:rPr>
              <w:t>(0.19, 0.85)</w:t>
            </w:r>
          </w:p>
        </w:tc>
      </w:tr>
    </w:tbl>
    <w:p w14:paraId="465908B3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lastRenderedPageBreak/>
        <w:t>ARI=acute respiratory infection; LRT=lower respiratory tract; RiiQ™=Respiratory Infection Intensity and Impact Questionnaire; RSV=respiratory syncytial virus; URT=upper respiratory tract.</w:t>
      </w:r>
    </w:p>
    <w:p w14:paraId="60AF9A1C" w14:textId="193F82AF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*</w:t>
      </w:r>
      <w:r w:rsidRPr="004912BD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Pr="004912BD">
        <w:rPr>
          <w:rFonts w:ascii="Times New Roman" w:hAnsi="Times New Roman"/>
          <w:sz w:val="24"/>
          <w:szCs w:val="24"/>
        </w:rPr>
        <w:t>&lt;0.05. Note: Cohen’s (1992) guideline for interpreting correlation coefficients was used to classify each magnitude: absolute values of correlations of 0.50 or greater are considered strong (</w:t>
      </w:r>
      <w:r w:rsidRPr="004912BD">
        <w:rPr>
          <w:rFonts w:ascii="Times New Roman" w:hAnsi="Times New Roman"/>
          <w:sz w:val="24"/>
          <w:szCs w:val="24"/>
          <w:shd w:val="clear" w:color="auto" w:fill="B8CCE4"/>
        </w:rPr>
        <w:t>blue</w:t>
      </w:r>
      <w:r w:rsidRPr="004912BD">
        <w:rPr>
          <w:rFonts w:ascii="Times New Roman" w:hAnsi="Times New Roman"/>
          <w:sz w:val="24"/>
          <w:szCs w:val="24"/>
        </w:rPr>
        <w:t>), correlations that fall between 0.30 and 0.49 are moderate (</w:t>
      </w:r>
      <w:r w:rsidR="00047753" w:rsidRPr="004912BD">
        <w:rPr>
          <w:rFonts w:ascii="Times New Roman" w:hAnsi="Times New Roman"/>
          <w:sz w:val="24"/>
          <w:szCs w:val="24"/>
          <w:shd w:val="clear" w:color="auto" w:fill="D0CECE" w:themeFill="background2" w:themeFillShade="E6"/>
        </w:rPr>
        <w:t>grey</w:t>
      </w:r>
      <w:r w:rsidRPr="004912BD">
        <w:rPr>
          <w:rFonts w:ascii="Times New Roman" w:hAnsi="Times New Roman"/>
          <w:sz w:val="24"/>
          <w:szCs w:val="24"/>
        </w:rPr>
        <w:t>), and those that fall between 0.10 and 0.29 are weak (no color).</w:t>
      </w:r>
    </w:p>
    <w:p w14:paraId="4BB81144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  <w:vertAlign w:val="superscript"/>
        </w:rPr>
        <w:t>†</w:t>
      </w:r>
      <w:r w:rsidRPr="004912BD">
        <w:rPr>
          <w:rFonts w:ascii="Times New Roman" w:hAnsi="Times New Roman"/>
          <w:sz w:val="24"/>
          <w:szCs w:val="24"/>
        </w:rPr>
        <w:t xml:space="preserve"> Initial (baseline) assessment was a maximum of 48 hours after the screening visit.</w:t>
      </w:r>
    </w:p>
    <w:p w14:paraId="6F7B4986" w14:textId="77777777" w:rsidR="007C2999" w:rsidRPr="004912BD" w:rsidRDefault="007C2999" w:rsidP="007C2999">
      <w:pPr>
        <w:pStyle w:val="tabfigtitle"/>
        <w:spacing w:before="0" w:line="480" w:lineRule="auto"/>
        <w:rPr>
          <w:rFonts w:ascii="Times New Roman" w:hAnsi="Times New Roman"/>
          <w:szCs w:val="24"/>
        </w:rPr>
        <w:sectPr w:rsidR="007C2999" w:rsidRPr="004912BD" w:rsidSect="003C2D8B">
          <w:footnotePr>
            <w:numRestart w:val="eachPage"/>
          </w:footnotePr>
          <w:pgSz w:w="15840" w:h="12240" w:orient="landscape" w:code="1"/>
          <w:pgMar w:top="1440" w:right="1440" w:bottom="1440" w:left="1440" w:header="720" w:footer="720" w:gutter="0"/>
          <w:cols w:space="0"/>
          <w:docGrid w:linePitch="326"/>
        </w:sectPr>
      </w:pPr>
    </w:p>
    <w:p w14:paraId="0765D9AE" w14:textId="6590998F" w:rsidR="00D25BA1" w:rsidRPr="004912BD" w:rsidRDefault="007C2999" w:rsidP="00D25BA1">
      <w:pPr>
        <w:pStyle w:val="tabfigtitle"/>
        <w:keepLines w:val="0"/>
        <w:widowControl w:val="0"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>Table S10. Construct Validity of the RiiQ™ Symptoms Scale With PGI-H and PGI</w:t>
      </w:r>
      <w:r w:rsidRPr="004912BD">
        <w:rPr>
          <w:rFonts w:ascii="Times New Roman" w:hAnsi="Times New Roman"/>
          <w:szCs w:val="24"/>
        </w:rPr>
        <w:noBreakHyphen/>
        <w:t xml:space="preserve">S: </w:t>
      </w:r>
      <w:bookmarkEnd w:id="24"/>
      <w:bookmarkEnd w:id="25"/>
      <w:r w:rsidRPr="004912BD">
        <w:rPr>
          <w:rFonts w:ascii="Times New Roman" w:hAnsi="Times New Roman"/>
          <w:szCs w:val="24"/>
        </w:rPr>
        <w:t>Vaccine Trial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2081"/>
        <w:gridCol w:w="2081"/>
        <w:gridCol w:w="2037"/>
        <w:gridCol w:w="2151"/>
      </w:tblGrid>
      <w:tr w:rsidR="007C2999" w:rsidRPr="004912BD" w14:paraId="097C5086" w14:textId="77777777" w:rsidTr="00103EBF">
        <w:trPr>
          <w:cantSplit/>
          <w:tblHeader/>
        </w:trPr>
        <w:tc>
          <w:tcPr>
            <w:tcW w:w="1778" w:type="pct"/>
            <w:vMerge w:val="restart"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5F4D0DEB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Study (sample)/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timepoint/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 xml:space="preserve">global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measure</w:t>
            </w:r>
            <w:r w:rsidRPr="004912BD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222" w:type="pct"/>
            <w:gridSpan w:val="4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A1BD9B9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Polyserial correlation between the RiiQ™ Symptoms Scale scores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with global items, n</w:t>
            </w:r>
          </w:p>
        </w:tc>
      </w:tr>
      <w:tr w:rsidR="007C2999" w:rsidRPr="004912BD" w14:paraId="3C664A02" w14:textId="77777777" w:rsidTr="00103EBF">
        <w:trPr>
          <w:cantSplit/>
          <w:tblHeader/>
        </w:trPr>
        <w:tc>
          <w:tcPr>
            <w:tcW w:w="1778" w:type="pct"/>
            <w:vMerge/>
            <w:tcBorders>
              <w:top w:val="single" w:sz="12" w:space="0" w:color="000000"/>
              <w:left w:val="nil"/>
              <w:bottom w:val="single" w:sz="2" w:space="0" w:color="DDDDDD"/>
              <w:right w:val="nil"/>
            </w:tcBorders>
            <w:vAlign w:val="center"/>
            <w:hideMark/>
          </w:tcPr>
          <w:p w14:paraId="0129CEA5" w14:textId="77777777" w:rsidR="007C2999" w:rsidRPr="004912BD" w:rsidRDefault="007C2999" w:rsidP="00D25BA1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BE938A1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</w:t>
            </w:r>
          </w:p>
        </w:tc>
        <w:tc>
          <w:tcPr>
            <w:tcW w:w="803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7D2E442A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786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vAlign w:val="bottom"/>
            <w:hideMark/>
          </w:tcPr>
          <w:p w14:paraId="72F9F617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830" w:type="pct"/>
            <w:tcBorders>
              <w:top w:val="single" w:sz="2" w:space="0" w:color="000000"/>
              <w:left w:val="nil"/>
              <w:bottom w:val="single" w:sz="2" w:space="0" w:color="DDDDDD"/>
              <w:right w:val="nil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7A62D3DA" w14:textId="77777777" w:rsidR="007C2999" w:rsidRPr="004912BD" w:rsidRDefault="007C2999" w:rsidP="00D25BA1">
            <w:pPr>
              <w:pStyle w:val="SmTableheadings"/>
              <w:keepNext w:val="0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Symptoms</w:t>
            </w:r>
          </w:p>
        </w:tc>
      </w:tr>
      <w:tr w:rsidR="007C2999" w:rsidRPr="004912BD" w14:paraId="3B1425D0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B31F349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2BD">
              <w:rPr>
                <w:rFonts w:ascii="Times New Roman" w:hAnsi="Times New Roman"/>
                <w:b/>
                <w:bCs/>
                <w:sz w:val="24"/>
                <w:szCs w:val="24"/>
              </w:rPr>
              <w:t>Vaccine trial (RSV-positive)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4F1914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81DAC6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7B2B4D9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D0B749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8D48D34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FB828B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1 (PRO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 xml:space="preserve">, n=33) 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CBCA23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169108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6C6C476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6BB390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44A2BB0A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D39E153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PGI-H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0861A65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−0.39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3AF8E9A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−0.40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50FE71BA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−0.18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C5DC6DC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−0.51</w:t>
            </w:r>
          </w:p>
        </w:tc>
      </w:tr>
      <w:tr w:rsidR="007C2999" w:rsidRPr="004912BD" w14:paraId="55B9E88F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1EE55A9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PGI-S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5904DF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1C95A3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hideMark/>
          </w:tcPr>
          <w:p w14:paraId="24A551A7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53A396C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0.36</w:t>
            </w:r>
          </w:p>
        </w:tc>
      </w:tr>
      <w:tr w:rsidR="007C2999" w:rsidRPr="004912BD" w14:paraId="0507257F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81B8765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 (site visit, n=48-54)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26188A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8840B8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2127C3D6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90BF4A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1F0CFE7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E3621AB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PGI-H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B6A796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−0.71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348191B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−0.73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5FF80523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−0.40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E9F1DF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−0.63</w:t>
            </w:r>
          </w:p>
        </w:tc>
      </w:tr>
      <w:tr w:rsidR="007C2999" w:rsidRPr="004912BD" w14:paraId="15020264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E64AD3B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PGI-S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75681E2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C17F95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56487814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5338855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</w:tr>
      <w:tr w:rsidR="007C2999" w:rsidRPr="004912BD" w14:paraId="5C8B3B3F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22842F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2BD">
              <w:rPr>
                <w:rFonts w:ascii="Times New Roman" w:hAnsi="Times New Roman"/>
                <w:b/>
                <w:bCs/>
                <w:sz w:val="24"/>
                <w:szCs w:val="24"/>
              </w:rPr>
              <w:t>Vaccine trial (all ARI)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35A7FD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7A4F22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C3A83FF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 w:themeFill="background1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E6B3C3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6627257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46CC005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ARI Day 1 (PRO </w:t>
            </w:r>
            <w:proofErr w:type="spellStart"/>
            <w:r w:rsidRPr="004912BD">
              <w:rPr>
                <w:rFonts w:ascii="Times New Roman" w:hAnsi="Times New Roman"/>
                <w:sz w:val="24"/>
                <w:szCs w:val="24"/>
              </w:rPr>
              <w:t>eDiary</w:t>
            </w:r>
            <w:proofErr w:type="spellEnd"/>
            <w:r w:rsidRPr="004912BD">
              <w:rPr>
                <w:rFonts w:ascii="Times New Roman" w:hAnsi="Times New Roman"/>
                <w:sz w:val="24"/>
                <w:szCs w:val="24"/>
              </w:rPr>
              <w:t>, n=1,059)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0F5B61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3170BA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1EBE7D45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 w:themeFill="background1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D8708C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FACF1C6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C95862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PGI-H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508D34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−0.48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945E96B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−0.38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3A188C82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−0.42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AD31A83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−0.59</w:t>
            </w:r>
          </w:p>
        </w:tc>
      </w:tr>
      <w:tr w:rsidR="007C2999" w:rsidRPr="004912BD" w14:paraId="5605F4BA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8C41F21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PGI-S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6EB2BE5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6FFFA83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153A330F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C6D9F1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4C57427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</w:tr>
      <w:tr w:rsidR="007C2999" w:rsidRPr="004912BD" w14:paraId="026508FA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D8A6773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ARI Day 3-5 (site visit, n=135-183)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AF857E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A0D6AA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465811D3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B0A2DF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0DF2CC1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91608A1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PGI-H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D55EFF7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−0.38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4E3C1A7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−0.32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70890539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−0.35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39A4894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−0.41</w:t>
            </w:r>
          </w:p>
        </w:tc>
      </w:tr>
      <w:tr w:rsidR="007C2999" w:rsidRPr="004912BD" w14:paraId="760B68B6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CC4E3E4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PGI-S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867A4BA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B275A00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4FB47117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86356F2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  <w:tr w:rsidR="007C2999" w:rsidRPr="004912BD" w14:paraId="18678030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EBD166A" w14:textId="77777777" w:rsidR="007C2999" w:rsidRPr="004912BD" w:rsidRDefault="007C2999" w:rsidP="00D25BA1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29 (site visit, n=1,133-1,231)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11A392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BCE151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</w:tcPr>
          <w:p w14:paraId="6B1CD2FD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D729B2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DA98279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5AD61D7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PGI-H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78F5BFB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−0.55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C6D9F1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51C89515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−0.50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hideMark/>
          </w:tcPr>
          <w:p w14:paraId="170C2BDC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−0.45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8FB599C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−0.48</w:t>
            </w:r>
          </w:p>
        </w:tc>
      </w:tr>
      <w:tr w:rsidR="007C2999" w:rsidRPr="004912BD" w14:paraId="70F0E129" w14:textId="77777777" w:rsidTr="00103EBF">
        <w:trPr>
          <w:cantSplit/>
        </w:trPr>
        <w:tc>
          <w:tcPr>
            <w:tcW w:w="1778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AFF3CC4" w14:textId="77777777" w:rsidR="007C2999" w:rsidRPr="004912BD" w:rsidRDefault="007C2999" w:rsidP="00D25BA1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PGI-S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D5DCE4" w:themeFill="text2" w:themeFillTint="33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CCAF8C1" w14:textId="77777777" w:rsidR="007C2999" w:rsidRPr="004912BD" w:rsidRDefault="007C2999" w:rsidP="00D25BA1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803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C6D9F1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1B5DDE1" w14:textId="77777777" w:rsidR="007C2999" w:rsidRPr="004912BD" w:rsidRDefault="007C2999" w:rsidP="00D25BA1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6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D5DCE4" w:themeFill="text2" w:themeFillTint="33"/>
            <w:hideMark/>
          </w:tcPr>
          <w:p w14:paraId="590DCB71" w14:textId="77777777" w:rsidR="007C2999" w:rsidRPr="004912BD" w:rsidRDefault="007C2999" w:rsidP="00D25BA1">
            <w:pPr>
              <w:pStyle w:val="SmTabletext"/>
              <w:tabs>
                <w:tab w:val="decimal" w:pos="85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830" w:type="pct"/>
            <w:tcBorders>
              <w:top w:val="single" w:sz="2" w:space="0" w:color="DDDDDD"/>
              <w:left w:val="nil"/>
              <w:bottom w:val="single" w:sz="12" w:space="0" w:color="000000"/>
              <w:right w:val="nil"/>
            </w:tcBorders>
            <w:shd w:val="clear" w:color="auto" w:fill="DBDBDB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428B91" w14:textId="77777777" w:rsidR="007C2999" w:rsidRPr="004912BD" w:rsidRDefault="007C2999" w:rsidP="00D25BA1">
            <w:pPr>
              <w:pStyle w:val="SmTabletext"/>
              <w:tabs>
                <w:tab w:val="decimal" w:pos="103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</w:tr>
    </w:tbl>
    <w:p w14:paraId="63FAD78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eastAsiaTheme="minorEastAsia" w:hAnsi="Times New Roman"/>
          <w:sz w:val="24"/>
          <w:szCs w:val="24"/>
        </w:rPr>
      </w:pPr>
      <w:r w:rsidRPr="004912BD">
        <w:rPr>
          <w:rFonts w:ascii="Times New Roman" w:eastAsiaTheme="minorEastAsia" w:hAnsi="Times New Roman"/>
          <w:sz w:val="24"/>
          <w:szCs w:val="24"/>
        </w:rPr>
        <w:t>ARI=acute respiratory infection; LRT=lower respiratory tract; PGI-H=Patient Global Impression of Health; PGI</w:t>
      </w:r>
      <w:r w:rsidRPr="004912BD">
        <w:rPr>
          <w:rFonts w:ascii="Times New Roman" w:eastAsiaTheme="minorEastAsia" w:hAnsi="Times New Roman"/>
          <w:sz w:val="24"/>
          <w:szCs w:val="24"/>
        </w:rPr>
        <w:noBreakHyphen/>
        <w:t>S=Patient Global Impression of Severity; PRO=patient-reported outcome; RiiQ™=Respiratory Infection Intensity and Impact Questionnaire; RSV=respiratory syncytial virus; URT=upper respiratory tract.</w:t>
      </w:r>
    </w:p>
    <w:p w14:paraId="292B6888" w14:textId="673BDE31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bookmarkStart w:id="26" w:name="_Hlk65854120"/>
      <w:r w:rsidRPr="004912BD">
        <w:rPr>
          <w:rFonts w:ascii="Times New Roman" w:hAnsi="Times New Roman"/>
          <w:sz w:val="24"/>
          <w:szCs w:val="24"/>
        </w:rPr>
        <w:t>Notes: The sample size for RSV-positive at ARI Day 3-5 (Site) for the global items was n&lt;5 (due to an electronic record transfer issue). Cohen’s (1992) guideline for interpreting correlation coefficients was used to classify each magnitude: absolute values of correlations of 0.50 or greater are considered strong (</w:t>
      </w:r>
      <w:r w:rsidRPr="004912BD">
        <w:rPr>
          <w:rFonts w:ascii="Times New Roman" w:hAnsi="Times New Roman"/>
          <w:sz w:val="24"/>
          <w:szCs w:val="24"/>
          <w:shd w:val="clear" w:color="auto" w:fill="B8CCE4"/>
        </w:rPr>
        <w:t>blue</w:t>
      </w:r>
      <w:r w:rsidRPr="004912BD">
        <w:rPr>
          <w:rFonts w:ascii="Times New Roman" w:hAnsi="Times New Roman"/>
          <w:sz w:val="24"/>
          <w:szCs w:val="24"/>
        </w:rPr>
        <w:t>), correlations that fall between 0.30 and 0.49 are moderate (</w:t>
      </w:r>
      <w:r w:rsidR="00047753" w:rsidRPr="004912BD">
        <w:rPr>
          <w:rFonts w:ascii="Times New Roman" w:hAnsi="Times New Roman"/>
          <w:sz w:val="24"/>
          <w:szCs w:val="24"/>
          <w:shd w:val="clear" w:color="auto" w:fill="D0CECE" w:themeFill="background2" w:themeFillShade="E6"/>
        </w:rPr>
        <w:t>grey</w:t>
      </w:r>
      <w:r w:rsidRPr="004912BD">
        <w:rPr>
          <w:rFonts w:ascii="Times New Roman" w:hAnsi="Times New Roman"/>
          <w:sz w:val="24"/>
          <w:szCs w:val="24"/>
        </w:rPr>
        <w:t>), and those that fall between 0.10 and 0.29 are weak (no color).</w:t>
      </w:r>
    </w:p>
    <w:p w14:paraId="0155E102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4912BD">
        <w:rPr>
          <w:rFonts w:ascii="Times New Roman" w:hAnsi="Times New Roman"/>
          <w:sz w:val="24"/>
          <w:szCs w:val="24"/>
          <w:vertAlign w:val="superscript"/>
        </w:rPr>
        <w:lastRenderedPageBreak/>
        <w:t>a</w:t>
      </w:r>
      <w:proofErr w:type="spellEnd"/>
      <w:r w:rsidRPr="004912B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12BD">
        <w:rPr>
          <w:rFonts w:ascii="Times New Roman" w:hAnsi="Times New Roman"/>
          <w:sz w:val="24"/>
          <w:szCs w:val="24"/>
        </w:rPr>
        <w:t>The</w:t>
      </w:r>
      <w:proofErr w:type="gramEnd"/>
      <w:r w:rsidRPr="004912BD">
        <w:rPr>
          <w:rFonts w:ascii="Times New Roman" w:hAnsi="Times New Roman"/>
          <w:sz w:val="24"/>
          <w:szCs w:val="24"/>
        </w:rPr>
        <w:t xml:space="preserve"> PGI-S was scored 0 (I feel fine) to 3 (I feel extremely ill) while the PGI-H was scored 0 (Very poor) to 4 (Very good).</w:t>
      </w:r>
      <w:bookmarkEnd w:id="26"/>
    </w:p>
    <w:p w14:paraId="56A5B4A9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bookmarkStart w:id="27" w:name="_Ref45869475"/>
      <w:bookmarkStart w:id="28" w:name="_Toc55577372"/>
      <w:bookmarkStart w:id="29" w:name="_Toc66922198"/>
      <w:r w:rsidRPr="004912BD">
        <w:rPr>
          <w:rFonts w:ascii="Times New Roman" w:hAnsi="Times New Roman"/>
          <w:szCs w:val="24"/>
        </w:rPr>
        <w:lastRenderedPageBreak/>
        <w:t xml:space="preserve">Table S11. </w:t>
      </w:r>
      <w:bookmarkStart w:id="30" w:name="lastplace_PJ"/>
      <w:r w:rsidRPr="004912BD">
        <w:rPr>
          <w:rFonts w:ascii="Times New Roman" w:hAnsi="Times New Roman"/>
          <w:szCs w:val="24"/>
        </w:rPr>
        <w:t xml:space="preserve">Construct Validity of the RiiQ™ Symptoms Scale </w:t>
      </w:r>
      <w:proofErr w:type="gramStart"/>
      <w:r w:rsidRPr="004912BD">
        <w:rPr>
          <w:rFonts w:ascii="Times New Roman" w:hAnsi="Times New Roman"/>
          <w:szCs w:val="24"/>
        </w:rPr>
        <w:t>With</w:t>
      </w:r>
      <w:proofErr w:type="gramEnd"/>
      <w:r w:rsidRPr="004912BD">
        <w:rPr>
          <w:rFonts w:ascii="Times New Roman" w:hAnsi="Times New Roman"/>
          <w:szCs w:val="24"/>
        </w:rPr>
        <w:t xml:space="preserve"> Lawton-Brody IADL Total Score</w:t>
      </w:r>
      <w:bookmarkEnd w:id="27"/>
      <w:bookmarkEnd w:id="28"/>
      <w:bookmarkEnd w:id="29"/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2071"/>
        <w:gridCol w:w="2071"/>
        <w:gridCol w:w="2055"/>
        <w:gridCol w:w="2128"/>
      </w:tblGrid>
      <w:tr w:rsidR="007C2999" w:rsidRPr="004912BD" w14:paraId="542871FC" w14:textId="77777777" w:rsidTr="00103EBF">
        <w:trPr>
          <w:cantSplit/>
          <w:tblHeader/>
        </w:trPr>
        <w:tc>
          <w:tcPr>
            <w:tcW w:w="1788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E10944F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Sample/</w:t>
            </w:r>
          </w:p>
          <w:p w14:paraId="4D1662A1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study/</w:t>
            </w:r>
          </w:p>
          <w:p w14:paraId="6ED2A2B6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timepoint</w:t>
            </w:r>
          </w:p>
        </w:tc>
        <w:tc>
          <w:tcPr>
            <w:tcW w:w="3212" w:type="pct"/>
            <w:gridSpan w:val="4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21B9135C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Pearson correlation between the RiiQ™ Symptoms Scale scores with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Lawton-Brody IADL total score</w:t>
            </w:r>
          </w:p>
        </w:tc>
      </w:tr>
      <w:tr w:rsidR="007C2999" w:rsidRPr="004912BD" w14:paraId="209D168F" w14:textId="77777777" w:rsidTr="00103EBF">
        <w:trPr>
          <w:cantSplit/>
          <w:tblHeader/>
        </w:trPr>
        <w:tc>
          <w:tcPr>
            <w:tcW w:w="1788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2EA9A7EA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799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D9B8DE8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</w:t>
            </w:r>
          </w:p>
        </w:tc>
        <w:tc>
          <w:tcPr>
            <w:tcW w:w="799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39FC537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79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735D90D7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URT</w:t>
            </w:r>
          </w:p>
        </w:tc>
        <w:tc>
          <w:tcPr>
            <w:tcW w:w="82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78A7B58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</w:t>
            </w:r>
          </w:p>
          <w:p w14:paraId="46AAC6E5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Symptoms</w:t>
            </w:r>
          </w:p>
        </w:tc>
      </w:tr>
      <w:tr w:rsidR="007C2999" w:rsidRPr="004912BD" w14:paraId="02FC3502" w14:textId="77777777" w:rsidTr="00103EBF">
        <w:trPr>
          <w:cantSplit/>
        </w:trPr>
        <w:tc>
          <w:tcPr>
            <w:tcW w:w="1788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45773DD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2BD">
              <w:rPr>
                <w:rFonts w:ascii="Times New Roman" w:hAnsi="Times New Roman"/>
                <w:b/>
                <w:bCs/>
                <w:sz w:val="24"/>
                <w:szCs w:val="24"/>
              </w:rPr>
              <w:t>RSV-positive</w:t>
            </w:r>
          </w:p>
        </w:tc>
        <w:tc>
          <w:tcPr>
            <w:tcW w:w="799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8C75C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8EA21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2" w:space="0" w:color="DDDDDD"/>
            </w:tcBorders>
            <w:shd w:val="clear" w:color="auto" w:fill="FFFFFF"/>
          </w:tcPr>
          <w:p w14:paraId="7FEC330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6F618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5C1E7435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08A487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0B0D0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FF591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FFFFFF"/>
          </w:tcPr>
          <w:p w14:paraId="6D09FDA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54ED40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29490764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75D0BCB" w14:textId="77777777" w:rsidR="007C2999" w:rsidRPr="004912BD" w:rsidRDefault="007C2999" w:rsidP="00103EBF">
            <w:pPr>
              <w:pStyle w:val="SmTabletextindented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ARI Day 3-5 (site visit, n=51-52)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79A2BDB" w14:textId="77777777" w:rsidR="007C2999" w:rsidRPr="004912BD" w:rsidRDefault="007C2999" w:rsidP="00103EBF">
            <w:pPr>
              <w:pStyle w:val="SmTabletext"/>
              <w:tabs>
                <w:tab w:val="decimal" w:pos="106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−0.22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0916AD8" w14:textId="77777777" w:rsidR="007C2999" w:rsidRPr="004912BD" w:rsidRDefault="007C2999" w:rsidP="00103EBF">
            <w:pPr>
              <w:pStyle w:val="SmTabletext"/>
              <w:tabs>
                <w:tab w:val="decimal" w:pos="91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−0.27</w:t>
            </w:r>
          </w:p>
        </w:tc>
        <w:tc>
          <w:tcPr>
            <w:tcW w:w="793" w:type="pct"/>
            <w:shd w:val="clear" w:color="auto" w:fill="FFFFFF"/>
            <w:hideMark/>
          </w:tcPr>
          <w:p w14:paraId="05BCA4BB" w14:textId="77777777" w:rsidR="007C2999" w:rsidRPr="004912BD" w:rsidRDefault="007C2999" w:rsidP="00103EBF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−0.09</w:t>
            </w: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31085F9E" w14:textId="77777777" w:rsidR="007C2999" w:rsidRPr="004912BD" w:rsidRDefault="007C2999" w:rsidP="00103EBF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−0.24</w:t>
            </w:r>
          </w:p>
        </w:tc>
      </w:tr>
      <w:tr w:rsidR="007C2999" w:rsidRPr="004912BD" w14:paraId="382F6289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1AD5CBE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CBE7ED" w14:textId="77777777" w:rsidR="007C2999" w:rsidRPr="004912BD" w:rsidRDefault="007C2999" w:rsidP="00103EBF">
            <w:pPr>
              <w:pStyle w:val="SmTabletext"/>
              <w:tabs>
                <w:tab w:val="decimal" w:pos="106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8D2F2A" w14:textId="77777777" w:rsidR="007C2999" w:rsidRPr="004912BD" w:rsidRDefault="007C2999" w:rsidP="00103EBF">
            <w:pPr>
              <w:pStyle w:val="SmTabletext"/>
              <w:tabs>
                <w:tab w:val="decimal" w:pos="91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FFFFFF"/>
          </w:tcPr>
          <w:p w14:paraId="5A571D59" w14:textId="77777777" w:rsidR="007C2999" w:rsidRPr="004912BD" w:rsidRDefault="007C2999" w:rsidP="00103EBF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B0DB6EC" w14:textId="77777777" w:rsidR="007C2999" w:rsidRPr="004912BD" w:rsidRDefault="007C2999" w:rsidP="00103EBF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45EAE52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CE403B4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 (n=98)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226ED361" w14:textId="77777777" w:rsidR="007C2999" w:rsidRPr="004912BD" w:rsidRDefault="007C2999" w:rsidP="00103EBF">
            <w:pPr>
              <w:pStyle w:val="SmTabletext"/>
              <w:tabs>
                <w:tab w:val="decimal" w:pos="106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−0.06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0AFF28E" w14:textId="77777777" w:rsidR="007C2999" w:rsidRPr="004912BD" w:rsidRDefault="007C2999" w:rsidP="00103EBF">
            <w:pPr>
              <w:pStyle w:val="SmTabletext"/>
              <w:tabs>
                <w:tab w:val="decimal" w:pos="91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−0.15</w:t>
            </w:r>
          </w:p>
        </w:tc>
        <w:tc>
          <w:tcPr>
            <w:tcW w:w="793" w:type="pct"/>
            <w:shd w:val="clear" w:color="auto" w:fill="FFFFFF"/>
            <w:hideMark/>
          </w:tcPr>
          <w:p w14:paraId="48F8DB8C" w14:textId="77777777" w:rsidR="007C2999" w:rsidRPr="004912BD" w:rsidRDefault="007C2999" w:rsidP="00103EBF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E0B58E9" w14:textId="77777777" w:rsidR="007C2999" w:rsidRPr="004912BD" w:rsidRDefault="007C2999" w:rsidP="00103EBF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−0.13</w:t>
            </w:r>
          </w:p>
        </w:tc>
      </w:tr>
      <w:tr w:rsidR="007C2999" w:rsidRPr="004912BD" w14:paraId="50525329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F526B2A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Observational Study 2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7E5E8E6" w14:textId="77777777" w:rsidR="007C2999" w:rsidRPr="004912BD" w:rsidRDefault="007C2999" w:rsidP="00103EBF">
            <w:pPr>
              <w:pStyle w:val="SmTabletext"/>
              <w:tabs>
                <w:tab w:val="decimal" w:pos="106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2493B4" w14:textId="77777777" w:rsidR="007C2999" w:rsidRPr="004912BD" w:rsidRDefault="007C2999" w:rsidP="00103EBF">
            <w:pPr>
              <w:pStyle w:val="SmTabletext"/>
              <w:tabs>
                <w:tab w:val="decimal" w:pos="91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FFFFFF"/>
          </w:tcPr>
          <w:p w14:paraId="38431331" w14:textId="77777777" w:rsidR="007C2999" w:rsidRPr="004912BD" w:rsidRDefault="007C2999" w:rsidP="00103EBF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441E7D" w14:textId="77777777" w:rsidR="007C2999" w:rsidRPr="004912BD" w:rsidRDefault="007C2999" w:rsidP="00103EBF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999" w:rsidRPr="004912BD" w14:paraId="6FC183F6" w14:textId="77777777" w:rsidTr="00103EBF">
        <w:trPr>
          <w:cantSplit/>
        </w:trPr>
        <w:tc>
          <w:tcPr>
            <w:tcW w:w="178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4D3D1E" w14:textId="77777777" w:rsidR="007C2999" w:rsidRPr="004912BD" w:rsidRDefault="007C2999" w:rsidP="00103EBF">
            <w:pPr>
              <w:pStyle w:val="SmTabletextindented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Baseline (n=9)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B2E5502" w14:textId="77777777" w:rsidR="007C2999" w:rsidRPr="004912BD" w:rsidRDefault="007C2999" w:rsidP="00103EBF">
            <w:pPr>
              <w:pStyle w:val="SmTabletext"/>
              <w:tabs>
                <w:tab w:val="decimal" w:pos="106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B7FEE8B" w14:textId="77777777" w:rsidR="007C2999" w:rsidRPr="004912BD" w:rsidRDefault="007C2999" w:rsidP="00103EBF">
            <w:pPr>
              <w:pStyle w:val="SmTabletext"/>
              <w:tabs>
                <w:tab w:val="decimal" w:pos="91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793" w:type="pct"/>
            <w:shd w:val="clear" w:color="auto" w:fill="FFFFFF"/>
            <w:hideMark/>
          </w:tcPr>
          <w:p w14:paraId="45EF0E0B" w14:textId="77777777" w:rsidR="007C2999" w:rsidRPr="004912BD" w:rsidRDefault="007C2999" w:rsidP="00103EBF">
            <w:pPr>
              <w:pStyle w:val="SmTabletext"/>
              <w:tabs>
                <w:tab w:val="decimal" w:pos="945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−0.59</w:t>
            </w:r>
          </w:p>
        </w:tc>
        <w:tc>
          <w:tcPr>
            <w:tcW w:w="821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EFA9F63" w14:textId="77777777" w:rsidR="007C2999" w:rsidRPr="004912BD" w:rsidRDefault="007C2999" w:rsidP="00103EBF">
            <w:pPr>
              <w:pStyle w:val="SmTabletext"/>
              <w:tabs>
                <w:tab w:val="decimal" w:pos="9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−0.39</w:t>
            </w:r>
          </w:p>
        </w:tc>
      </w:tr>
    </w:tbl>
    <w:bookmarkEnd w:id="30"/>
    <w:p w14:paraId="6DF05CE4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ARI=acute respiratory infection; IADL=Instrumental Activities of Daily Living; LRT=lower respiratory tract; RiiQ™=Respiratory Infection Intensity and Impact Questionnaire; RSV=respiratory syncytial virus; URT=upper respiratory tract.</w:t>
      </w:r>
    </w:p>
    <w:p w14:paraId="39287FA7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 xml:space="preserve">* </w:t>
      </w:r>
      <w:r w:rsidRPr="004912BD">
        <w:rPr>
          <w:rFonts w:ascii="Times New Roman" w:hAnsi="Times New Roman"/>
          <w:i/>
          <w:iCs/>
          <w:sz w:val="24"/>
          <w:szCs w:val="24"/>
        </w:rPr>
        <w:t>P</w:t>
      </w:r>
      <w:r w:rsidRPr="004912BD">
        <w:rPr>
          <w:rFonts w:ascii="Times New Roman" w:hAnsi="Times New Roman"/>
          <w:sz w:val="24"/>
          <w:szCs w:val="24"/>
        </w:rPr>
        <w:t>&lt;0.05.</w:t>
      </w:r>
    </w:p>
    <w:p w14:paraId="61B60800" w14:textId="77777777" w:rsidR="007C2999" w:rsidRPr="004912BD" w:rsidRDefault="007C2999" w:rsidP="007C2999">
      <w:pPr>
        <w:pStyle w:val="tabfigtitle"/>
        <w:spacing w:before="0" w:line="480" w:lineRule="auto"/>
        <w:ind w:right="-360"/>
        <w:rPr>
          <w:rFonts w:ascii="Times New Roman" w:hAnsi="Times New Roman"/>
          <w:szCs w:val="24"/>
        </w:rPr>
      </w:pPr>
      <w:bookmarkStart w:id="31" w:name="_Ref55557484"/>
      <w:bookmarkStart w:id="32" w:name="_Toc66929604"/>
      <w:r w:rsidRPr="004912BD">
        <w:rPr>
          <w:rFonts w:ascii="Times New Roman" w:hAnsi="Times New Roman"/>
          <w:szCs w:val="24"/>
        </w:rPr>
        <w:lastRenderedPageBreak/>
        <w:t xml:space="preserve">Table S12. </w:t>
      </w:r>
      <w:bookmarkStart w:id="33" w:name="_Ref59618298"/>
      <w:bookmarkStart w:id="34" w:name="_Toc66922200"/>
      <w:r w:rsidRPr="004912BD">
        <w:rPr>
          <w:rFonts w:ascii="Times New Roman" w:hAnsi="Times New Roman"/>
          <w:szCs w:val="24"/>
        </w:rPr>
        <w:t>Known-Groups Validity of the RiiQ™ Symptoms Scale Scores by Asthma/COPD Status: Study 1 (Baseline) or Vaccine Trial (ARI Day 3-5)</w:t>
      </w:r>
      <w:bookmarkEnd w:id="33"/>
      <w:bookmarkEnd w:id="34"/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ook w:val="04A0" w:firstRow="1" w:lastRow="0" w:firstColumn="1" w:lastColumn="0" w:noHBand="0" w:noVBand="1"/>
      </w:tblPr>
      <w:tblGrid>
        <w:gridCol w:w="3310"/>
        <w:gridCol w:w="2312"/>
        <w:gridCol w:w="2960"/>
        <w:gridCol w:w="2685"/>
        <w:gridCol w:w="1693"/>
      </w:tblGrid>
      <w:tr w:rsidR="007C2999" w:rsidRPr="004912BD" w14:paraId="5CDA0935" w14:textId="77777777" w:rsidTr="00103EBF">
        <w:trPr>
          <w:cantSplit/>
          <w:tblHeader/>
        </w:trPr>
        <w:tc>
          <w:tcPr>
            <w:tcW w:w="1277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1F5DDC24" w14:textId="77777777" w:rsidR="007C2999" w:rsidRPr="004912BD" w:rsidRDefault="007C2999" w:rsidP="00103EBF">
            <w:pPr>
              <w:pStyle w:val="SmTableheadings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RiiQ™ Symptoms Scale/study</w:t>
            </w:r>
          </w:p>
        </w:tc>
        <w:tc>
          <w:tcPr>
            <w:tcW w:w="892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6ED31962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Sample</w:t>
            </w:r>
          </w:p>
        </w:tc>
        <w:tc>
          <w:tcPr>
            <w:tcW w:w="1142" w:type="pc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3381A94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Asthma/COPD</w:t>
            </w:r>
          </w:p>
        </w:tc>
        <w:tc>
          <w:tcPr>
            <w:tcW w:w="1036" w:type="pc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1048F3F9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4912BD">
              <w:rPr>
                <w:rFonts w:ascii="Times New Roman" w:hAnsi="Times New Roman"/>
                <w:sz w:val="24"/>
                <w:szCs w:val="24"/>
              </w:rPr>
              <w:br/>
              <w:t>asthma/COPD</w:t>
            </w:r>
          </w:p>
        </w:tc>
        <w:tc>
          <w:tcPr>
            <w:tcW w:w="653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  <w:hideMark/>
          </w:tcPr>
          <w:p w14:paraId="59C45AB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ANOVA results</w:t>
            </w:r>
          </w:p>
        </w:tc>
      </w:tr>
      <w:tr w:rsidR="007C2999" w:rsidRPr="004912BD" w14:paraId="66959AC9" w14:textId="77777777" w:rsidTr="00103EBF">
        <w:trPr>
          <w:cantSplit/>
          <w:tblHeader/>
        </w:trPr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33A01C75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2070850E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142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17AD27AE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n</w:t>
            </w:r>
          </w:p>
        </w:tc>
        <w:tc>
          <w:tcPr>
            <w:tcW w:w="1036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68D7FD86" w14:textId="77777777" w:rsidR="007C2999" w:rsidRPr="004912BD" w:rsidRDefault="007C2999" w:rsidP="00103EBF">
            <w:pPr>
              <w:pStyle w:val="SmTableheadings"/>
              <w:spacing w:before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Mean (SD), 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center"/>
            <w:hideMark/>
          </w:tcPr>
          <w:p w14:paraId="4125EA2D" w14:textId="77777777" w:rsidR="007C2999" w:rsidRPr="004912BD" w:rsidRDefault="007C2999" w:rsidP="00103EBF">
            <w:pPr>
              <w:spacing w:line="480" w:lineRule="auto"/>
              <w:rPr>
                <w:b/>
                <w:szCs w:val="24"/>
              </w:rPr>
            </w:pPr>
          </w:p>
        </w:tc>
      </w:tr>
      <w:tr w:rsidR="007C2999" w:rsidRPr="004912BD" w14:paraId="40235BB0" w14:textId="77777777" w:rsidTr="00103EBF">
        <w:trPr>
          <w:cantSplit/>
        </w:trPr>
        <w:tc>
          <w:tcPr>
            <w:tcW w:w="5000" w:type="pct"/>
            <w:gridSpan w:val="5"/>
            <w:tcBorders>
              <w:top w:val="single" w:sz="2" w:space="0" w:color="DDDDDD"/>
            </w:tcBorders>
            <w:hideMark/>
          </w:tcPr>
          <w:p w14:paraId="145FF414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Respiratory Symptoms</w:t>
            </w:r>
          </w:p>
        </w:tc>
      </w:tr>
      <w:tr w:rsidR="007C2999" w:rsidRPr="004912BD" w14:paraId="59D34AF0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2781402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Vaccine trial </w:t>
            </w:r>
          </w:p>
        </w:tc>
        <w:tc>
          <w:tcPr>
            <w:tcW w:w="892" w:type="pct"/>
            <w:hideMark/>
          </w:tcPr>
          <w:p w14:paraId="24873AD7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72E90AB1" w14:textId="387DE8FC" w:rsidR="007C2999" w:rsidRPr="004912BD" w:rsidRDefault="007C2999" w:rsidP="00103EBF">
            <w:pPr>
              <w:pStyle w:val="SmTabletext"/>
              <w:keepNext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228</w:t>
            </w:r>
          </w:p>
        </w:tc>
        <w:tc>
          <w:tcPr>
            <w:tcW w:w="1036" w:type="pct"/>
            <w:hideMark/>
          </w:tcPr>
          <w:p w14:paraId="714C182B" w14:textId="2AC13430" w:rsidR="007C2999" w:rsidRPr="004912BD" w:rsidRDefault="007C2999" w:rsidP="00103EBF">
            <w:pPr>
              <w:pStyle w:val="SmTabletext"/>
              <w:keepNext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0.5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1,233</w:t>
            </w:r>
          </w:p>
        </w:tc>
        <w:tc>
          <w:tcPr>
            <w:tcW w:w="653" w:type="pct"/>
            <w:hideMark/>
          </w:tcPr>
          <w:p w14:paraId="0F480ACE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088BA6A4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19EECBAE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79089AAA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5A225E66" w14:textId="1C96980C" w:rsidR="007C2999" w:rsidRPr="004912BD" w:rsidRDefault="007C2999" w:rsidP="00103EBF">
            <w:pPr>
              <w:pStyle w:val="SmTabletext"/>
              <w:keepNext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1.1 (0.7), 8</w:t>
            </w:r>
          </w:p>
        </w:tc>
        <w:tc>
          <w:tcPr>
            <w:tcW w:w="1036" w:type="pct"/>
            <w:hideMark/>
          </w:tcPr>
          <w:p w14:paraId="738C4598" w14:textId="2194BDD3" w:rsidR="007C2999" w:rsidRPr="004912BD" w:rsidRDefault="007C2999" w:rsidP="00103EBF">
            <w:pPr>
              <w:pStyle w:val="SmTabletext"/>
              <w:keepNext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0.5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45</w:t>
            </w:r>
          </w:p>
        </w:tc>
        <w:tc>
          <w:tcPr>
            <w:tcW w:w="653" w:type="pct"/>
            <w:hideMark/>
          </w:tcPr>
          <w:p w14:paraId="6756D08D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=0.4357</w:t>
            </w:r>
          </w:p>
        </w:tc>
      </w:tr>
      <w:tr w:rsidR="007C2999" w:rsidRPr="004912BD" w14:paraId="52E125DA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708486E4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HARTI </w:t>
            </w:r>
          </w:p>
        </w:tc>
        <w:tc>
          <w:tcPr>
            <w:tcW w:w="892" w:type="pct"/>
            <w:hideMark/>
          </w:tcPr>
          <w:p w14:paraId="2737C434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216EBD9C" w14:textId="2256439A" w:rsidR="007C2999" w:rsidRPr="004912BD" w:rsidRDefault="007C2999" w:rsidP="00103EBF">
            <w:pPr>
              <w:pStyle w:val="SmTabletext"/>
              <w:keepNext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1.3 (0.6), 145</w:t>
            </w:r>
          </w:p>
        </w:tc>
        <w:tc>
          <w:tcPr>
            <w:tcW w:w="1036" w:type="pct"/>
            <w:hideMark/>
          </w:tcPr>
          <w:p w14:paraId="306CBE6C" w14:textId="4615883C" w:rsidR="007C2999" w:rsidRPr="004912BD" w:rsidRDefault="007C2999" w:rsidP="00103EBF">
            <w:pPr>
              <w:pStyle w:val="SmTabletext"/>
              <w:keepNext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(0.6), 253</w:t>
            </w:r>
          </w:p>
        </w:tc>
        <w:tc>
          <w:tcPr>
            <w:tcW w:w="653" w:type="pct"/>
            <w:hideMark/>
          </w:tcPr>
          <w:p w14:paraId="56D20A47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1C670BF7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2275F0CB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21A351FF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118D6A99" w14:textId="16116D96" w:rsidR="007C2999" w:rsidRPr="004912BD" w:rsidRDefault="007C2999" w:rsidP="00103EBF">
            <w:pPr>
              <w:pStyle w:val="SmTabletext"/>
              <w:keepNext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1.4 (0.6), 46</w:t>
            </w:r>
          </w:p>
        </w:tc>
        <w:tc>
          <w:tcPr>
            <w:tcW w:w="1036" w:type="pct"/>
            <w:hideMark/>
          </w:tcPr>
          <w:p w14:paraId="793F2394" w14:textId="626C3A84" w:rsidR="007C2999" w:rsidRPr="004912BD" w:rsidRDefault="007C2999" w:rsidP="00103EBF">
            <w:pPr>
              <w:pStyle w:val="SmTabletext"/>
              <w:keepNext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 (0.5), 54</w:t>
            </w:r>
          </w:p>
        </w:tc>
        <w:tc>
          <w:tcPr>
            <w:tcW w:w="653" w:type="pct"/>
            <w:hideMark/>
          </w:tcPr>
          <w:p w14:paraId="0644E738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7207446A" w14:textId="77777777" w:rsidTr="00103EBF">
        <w:trPr>
          <w:cantSplit/>
        </w:trPr>
        <w:tc>
          <w:tcPr>
            <w:tcW w:w="5000" w:type="pct"/>
            <w:gridSpan w:val="5"/>
            <w:hideMark/>
          </w:tcPr>
          <w:p w14:paraId="3842B42F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</w:tr>
      <w:tr w:rsidR="007C2999" w:rsidRPr="004912BD" w14:paraId="47BDEC91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1BD89271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892" w:type="pct"/>
            <w:hideMark/>
          </w:tcPr>
          <w:p w14:paraId="5E76BD4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0C496BC0" w14:textId="473EECB4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0.7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227</w:t>
            </w:r>
          </w:p>
        </w:tc>
        <w:tc>
          <w:tcPr>
            <w:tcW w:w="1036" w:type="pct"/>
            <w:hideMark/>
          </w:tcPr>
          <w:p w14:paraId="77B75560" w14:textId="4A6235F1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 (0.5), 1,232</w:t>
            </w:r>
          </w:p>
        </w:tc>
        <w:tc>
          <w:tcPr>
            <w:tcW w:w="653" w:type="pct"/>
            <w:hideMark/>
          </w:tcPr>
          <w:p w14:paraId="4F533FA8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7F2A1494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5C295D07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39E2B40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49214C41" w14:textId="34F7188D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1.3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0.8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7</w:t>
            </w:r>
          </w:p>
        </w:tc>
        <w:tc>
          <w:tcPr>
            <w:tcW w:w="1036" w:type="pct"/>
            <w:hideMark/>
          </w:tcPr>
          <w:p w14:paraId="1D77400B" w14:textId="46E748AB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 (0.</w:t>
            </w:r>
            <w:r w:rsidR="00BF68A3" w:rsidRPr="004912BD">
              <w:rPr>
                <w:rFonts w:ascii="Times New Roman" w:hAnsi="Times New Roman"/>
                <w:sz w:val="24"/>
                <w:szCs w:val="24"/>
              </w:rPr>
              <w:t>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45</w:t>
            </w:r>
          </w:p>
        </w:tc>
        <w:tc>
          <w:tcPr>
            <w:tcW w:w="653" w:type="pct"/>
            <w:hideMark/>
          </w:tcPr>
          <w:p w14:paraId="02E0A517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=0.0496</w:t>
            </w:r>
          </w:p>
        </w:tc>
      </w:tr>
      <w:tr w:rsidR="007C2999" w:rsidRPr="004912BD" w14:paraId="6F39EC10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0C647EF0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HARTI</w:t>
            </w:r>
          </w:p>
        </w:tc>
        <w:tc>
          <w:tcPr>
            <w:tcW w:w="892" w:type="pct"/>
            <w:hideMark/>
          </w:tcPr>
          <w:p w14:paraId="06666979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21E907D9" w14:textId="53FFC365" w:rsidR="007C2999" w:rsidRPr="004912BD" w:rsidRDefault="007C2999" w:rsidP="00103EBF">
            <w:pPr>
              <w:pStyle w:val="SmTabletext"/>
              <w:keepNext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1.6 (0.7), 145</w:t>
            </w:r>
          </w:p>
        </w:tc>
        <w:tc>
          <w:tcPr>
            <w:tcW w:w="1036" w:type="pct"/>
            <w:hideMark/>
          </w:tcPr>
          <w:p w14:paraId="03DECEDA" w14:textId="7DF4B96A" w:rsidR="007C2999" w:rsidRPr="004912BD" w:rsidRDefault="00F73A34" w:rsidP="00103EBF">
            <w:pPr>
              <w:pStyle w:val="SmTabletext"/>
              <w:keepNext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1.1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(0.7), 253</w:t>
            </w:r>
          </w:p>
        </w:tc>
        <w:tc>
          <w:tcPr>
            <w:tcW w:w="653" w:type="pct"/>
            <w:hideMark/>
          </w:tcPr>
          <w:p w14:paraId="15B22B75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7E892CB5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1C22035F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5FE81A2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6640C879" w14:textId="56CFB428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1.7 (0.7), 46</w:t>
            </w:r>
          </w:p>
        </w:tc>
        <w:tc>
          <w:tcPr>
            <w:tcW w:w="1036" w:type="pct"/>
            <w:hideMark/>
          </w:tcPr>
          <w:p w14:paraId="5E57B687" w14:textId="0B632A05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 (0.6), 54</w:t>
            </w:r>
          </w:p>
        </w:tc>
        <w:tc>
          <w:tcPr>
            <w:tcW w:w="653" w:type="pct"/>
            <w:hideMark/>
          </w:tcPr>
          <w:p w14:paraId="66023A73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7C2999" w:rsidRPr="004912BD" w14:paraId="615A6EA4" w14:textId="77777777" w:rsidTr="00103EBF">
        <w:trPr>
          <w:cantSplit/>
        </w:trPr>
        <w:tc>
          <w:tcPr>
            <w:tcW w:w="5000" w:type="pct"/>
            <w:gridSpan w:val="5"/>
            <w:hideMark/>
          </w:tcPr>
          <w:p w14:paraId="6F852146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lastRenderedPageBreak/>
              <w:t>URT</w:t>
            </w:r>
          </w:p>
        </w:tc>
      </w:tr>
      <w:tr w:rsidR="007C2999" w:rsidRPr="004912BD" w14:paraId="5AE4CC42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65537F4A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892" w:type="pct"/>
            <w:hideMark/>
          </w:tcPr>
          <w:p w14:paraId="4F47216F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76DA7A36" w14:textId="6E26AAAB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0.7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234</w:t>
            </w:r>
          </w:p>
        </w:tc>
        <w:tc>
          <w:tcPr>
            <w:tcW w:w="1036" w:type="pct"/>
            <w:hideMark/>
          </w:tcPr>
          <w:p w14:paraId="368F501F" w14:textId="27EDD56C" w:rsidR="007C2999" w:rsidRPr="004912BD" w:rsidRDefault="007C2999" w:rsidP="00103EBF">
            <w:pPr>
              <w:pStyle w:val="SmTabletext"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 (0.6), 1,246</w:t>
            </w:r>
          </w:p>
        </w:tc>
        <w:tc>
          <w:tcPr>
            <w:tcW w:w="653" w:type="pct"/>
            <w:hideMark/>
          </w:tcPr>
          <w:p w14:paraId="33017B5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=0.7199</w:t>
            </w:r>
          </w:p>
        </w:tc>
      </w:tr>
      <w:tr w:rsidR="007C2999" w:rsidRPr="004912BD" w14:paraId="53155CA8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167CE728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50BCA19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6F8F7F82" w14:textId="1A042539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</w:t>
            </w:r>
            <w:r w:rsidR="00F73A34" w:rsidRPr="004912BD">
              <w:rPr>
                <w:rFonts w:ascii="Times New Roman" w:hAnsi="Times New Roman"/>
                <w:sz w:val="24"/>
                <w:szCs w:val="24"/>
              </w:rPr>
              <w:t>0.9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8</w:t>
            </w:r>
          </w:p>
        </w:tc>
        <w:tc>
          <w:tcPr>
            <w:tcW w:w="1036" w:type="pct"/>
            <w:hideMark/>
          </w:tcPr>
          <w:p w14:paraId="6F1B88C6" w14:textId="556B8FB9" w:rsidR="007C2999" w:rsidRPr="004912BD" w:rsidRDefault="007C2999" w:rsidP="00103EBF">
            <w:pPr>
              <w:pStyle w:val="SmTabletext"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1.2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45</w:t>
            </w:r>
          </w:p>
        </w:tc>
        <w:tc>
          <w:tcPr>
            <w:tcW w:w="653" w:type="pct"/>
            <w:hideMark/>
          </w:tcPr>
          <w:p w14:paraId="0E5AF92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=0.2538</w:t>
            </w:r>
          </w:p>
        </w:tc>
      </w:tr>
      <w:tr w:rsidR="007C2999" w:rsidRPr="004912BD" w14:paraId="15F5363D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75906CCC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HARTI </w:t>
            </w:r>
          </w:p>
        </w:tc>
        <w:tc>
          <w:tcPr>
            <w:tcW w:w="892" w:type="pct"/>
            <w:hideMark/>
          </w:tcPr>
          <w:p w14:paraId="40AAD129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7426DFE4" w14:textId="4A9B3AB7" w:rsidR="007C2999" w:rsidRPr="004912BD" w:rsidRDefault="00F73A34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BF68A3" w:rsidRPr="004912BD">
              <w:rPr>
                <w:rFonts w:ascii="Times New Roman" w:hAnsi="Times New Roman"/>
                <w:sz w:val="24"/>
                <w:szCs w:val="24"/>
              </w:rPr>
              <w:t>8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>), 145</w:t>
            </w:r>
          </w:p>
        </w:tc>
        <w:tc>
          <w:tcPr>
            <w:tcW w:w="1036" w:type="pct"/>
            <w:hideMark/>
          </w:tcPr>
          <w:p w14:paraId="12683168" w14:textId="3A995EAD" w:rsidR="007C2999" w:rsidRPr="004912BD" w:rsidRDefault="007C2999" w:rsidP="00103EBF">
            <w:pPr>
              <w:pStyle w:val="SmTabletext"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0.7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253</w:t>
            </w:r>
          </w:p>
        </w:tc>
        <w:tc>
          <w:tcPr>
            <w:tcW w:w="653" w:type="pct"/>
            <w:hideMark/>
          </w:tcPr>
          <w:p w14:paraId="423C14C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=0.0256</w:t>
            </w:r>
          </w:p>
        </w:tc>
      </w:tr>
      <w:tr w:rsidR="007C2999" w:rsidRPr="004912BD" w14:paraId="29889C1A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7B2E7AE1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412CF6D6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75063533" w14:textId="6555A488" w:rsidR="007C2999" w:rsidRPr="004912BD" w:rsidRDefault="006D4116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BF68A3" w:rsidRPr="004912BD">
              <w:rPr>
                <w:rFonts w:ascii="Times New Roman" w:hAnsi="Times New Roman"/>
                <w:sz w:val="24"/>
                <w:szCs w:val="24"/>
              </w:rPr>
              <w:t>8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>), 46</w:t>
            </w:r>
          </w:p>
        </w:tc>
        <w:tc>
          <w:tcPr>
            <w:tcW w:w="1036" w:type="pct"/>
            <w:hideMark/>
          </w:tcPr>
          <w:p w14:paraId="0A33CDFB" w14:textId="1C26152A" w:rsidR="007C2999" w:rsidRPr="004912BD" w:rsidRDefault="006D4116" w:rsidP="00103EBF">
            <w:pPr>
              <w:pStyle w:val="SmTabletext"/>
              <w:tabs>
                <w:tab w:val="decimal" w:pos="15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>), 54</w:t>
            </w:r>
          </w:p>
        </w:tc>
        <w:tc>
          <w:tcPr>
            <w:tcW w:w="653" w:type="pct"/>
            <w:hideMark/>
          </w:tcPr>
          <w:p w14:paraId="0071D1C1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=0.0156</w:t>
            </w:r>
          </w:p>
        </w:tc>
      </w:tr>
      <w:tr w:rsidR="007C2999" w:rsidRPr="004912BD" w14:paraId="446F154D" w14:textId="77777777" w:rsidTr="00103EBF">
        <w:trPr>
          <w:cantSplit/>
        </w:trPr>
        <w:tc>
          <w:tcPr>
            <w:tcW w:w="5000" w:type="pct"/>
            <w:gridSpan w:val="5"/>
            <w:hideMark/>
          </w:tcPr>
          <w:p w14:paraId="78D953C1" w14:textId="77777777" w:rsidR="007C2999" w:rsidRPr="004912BD" w:rsidRDefault="007C2999" w:rsidP="00103EBF">
            <w:pPr>
              <w:pStyle w:val="SmTabletextrowheading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Systemic Symptoms</w:t>
            </w:r>
          </w:p>
        </w:tc>
      </w:tr>
      <w:tr w:rsidR="007C2999" w:rsidRPr="004912BD" w14:paraId="062DAADF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749108B4" w14:textId="77777777" w:rsidR="007C2999" w:rsidRPr="004912BD" w:rsidRDefault="007C2999" w:rsidP="00103EBF">
            <w:pPr>
              <w:pStyle w:val="SmTabletext"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Vaccine trial</w:t>
            </w:r>
          </w:p>
        </w:tc>
        <w:tc>
          <w:tcPr>
            <w:tcW w:w="892" w:type="pct"/>
            <w:hideMark/>
          </w:tcPr>
          <w:p w14:paraId="7B07EA82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79BC66A6" w14:textId="0131D933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225</w:t>
            </w:r>
          </w:p>
        </w:tc>
        <w:tc>
          <w:tcPr>
            <w:tcW w:w="1036" w:type="pct"/>
            <w:hideMark/>
          </w:tcPr>
          <w:p w14:paraId="4BBADE06" w14:textId="5124DA9F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 (0.5), 1,225</w:t>
            </w:r>
          </w:p>
        </w:tc>
        <w:tc>
          <w:tcPr>
            <w:tcW w:w="653" w:type="pct"/>
            <w:hideMark/>
          </w:tcPr>
          <w:p w14:paraId="5AE45F6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=0.0103</w:t>
            </w:r>
          </w:p>
        </w:tc>
      </w:tr>
      <w:tr w:rsidR="007C2999" w:rsidRPr="004912BD" w14:paraId="4C44A5A8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2100F16C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3C3A8FDB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2DAD934F" w14:textId="7C0B5156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0.7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7</w:t>
            </w:r>
          </w:p>
        </w:tc>
        <w:tc>
          <w:tcPr>
            <w:tcW w:w="1036" w:type="pct"/>
            <w:hideMark/>
          </w:tcPr>
          <w:p w14:paraId="76F913DD" w14:textId="7F7732B0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0.7 (0.5), 45</w:t>
            </w:r>
          </w:p>
        </w:tc>
        <w:tc>
          <w:tcPr>
            <w:tcW w:w="653" w:type="pct"/>
            <w:hideMark/>
          </w:tcPr>
          <w:p w14:paraId="4C7C012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=0.6977</w:t>
            </w:r>
          </w:p>
        </w:tc>
      </w:tr>
      <w:tr w:rsidR="007C2999" w:rsidRPr="004912BD" w14:paraId="0AEB0F8D" w14:textId="77777777" w:rsidTr="00103EBF">
        <w:trPr>
          <w:cantSplit/>
        </w:trPr>
        <w:tc>
          <w:tcPr>
            <w:tcW w:w="1277" w:type="pct"/>
            <w:vMerge w:val="restart"/>
            <w:hideMark/>
          </w:tcPr>
          <w:p w14:paraId="0094073C" w14:textId="77777777" w:rsidR="007C2999" w:rsidRPr="004912BD" w:rsidRDefault="007C2999" w:rsidP="00103EBF">
            <w:pPr>
              <w:pStyle w:val="SmTabletext"/>
              <w:keepNext/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 xml:space="preserve">HARTI </w:t>
            </w:r>
          </w:p>
        </w:tc>
        <w:tc>
          <w:tcPr>
            <w:tcW w:w="892" w:type="pct"/>
            <w:hideMark/>
          </w:tcPr>
          <w:p w14:paraId="49E63D2C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All ARI</w:t>
            </w:r>
          </w:p>
        </w:tc>
        <w:tc>
          <w:tcPr>
            <w:tcW w:w="1142" w:type="pct"/>
            <w:hideMark/>
          </w:tcPr>
          <w:p w14:paraId="20C5998E" w14:textId="354B1FCB" w:rsidR="007C2999" w:rsidRPr="004912BD" w:rsidRDefault="007C2999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0.9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), 145</w:t>
            </w:r>
          </w:p>
        </w:tc>
        <w:tc>
          <w:tcPr>
            <w:tcW w:w="1036" w:type="pct"/>
            <w:hideMark/>
          </w:tcPr>
          <w:p w14:paraId="57A08FFC" w14:textId="2BBF28E8" w:rsidR="007C2999" w:rsidRPr="004912BD" w:rsidRDefault="006D4116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0.8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0.7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>), 253</w:t>
            </w:r>
          </w:p>
        </w:tc>
        <w:tc>
          <w:tcPr>
            <w:tcW w:w="653" w:type="pct"/>
            <w:hideMark/>
          </w:tcPr>
          <w:p w14:paraId="45C0A79D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=0.0135</w:t>
            </w:r>
          </w:p>
        </w:tc>
      </w:tr>
      <w:tr w:rsidR="007C2999" w:rsidRPr="004912BD" w14:paraId="775E9917" w14:textId="77777777" w:rsidTr="00103EBF">
        <w:trPr>
          <w:cantSplit/>
        </w:trPr>
        <w:tc>
          <w:tcPr>
            <w:tcW w:w="0" w:type="auto"/>
            <w:vMerge/>
            <w:vAlign w:val="center"/>
            <w:hideMark/>
          </w:tcPr>
          <w:p w14:paraId="76C03BB5" w14:textId="77777777" w:rsidR="007C2999" w:rsidRPr="004912BD" w:rsidRDefault="007C2999" w:rsidP="00103EBF">
            <w:pPr>
              <w:spacing w:line="480" w:lineRule="auto"/>
              <w:rPr>
                <w:spacing w:val="-4"/>
                <w:szCs w:val="24"/>
              </w:rPr>
            </w:pPr>
          </w:p>
        </w:tc>
        <w:tc>
          <w:tcPr>
            <w:tcW w:w="892" w:type="pct"/>
            <w:hideMark/>
          </w:tcPr>
          <w:p w14:paraId="47BF846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RSV-positive</w:t>
            </w:r>
          </w:p>
        </w:tc>
        <w:tc>
          <w:tcPr>
            <w:tcW w:w="1142" w:type="pct"/>
            <w:hideMark/>
          </w:tcPr>
          <w:p w14:paraId="1946D110" w14:textId="68937144" w:rsidR="007C2999" w:rsidRPr="004912BD" w:rsidRDefault="00BF68A3" w:rsidP="00103EBF">
            <w:pPr>
              <w:pStyle w:val="SmTabletext"/>
              <w:tabs>
                <w:tab w:val="decimal" w:pos="33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1.0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D4116" w:rsidRPr="004912BD">
              <w:rPr>
                <w:rFonts w:ascii="Times New Roman" w:hAnsi="Times New Roman"/>
                <w:sz w:val="24"/>
                <w:szCs w:val="24"/>
              </w:rPr>
              <w:t>0.6</w:t>
            </w:r>
            <w:r w:rsidR="007C2999" w:rsidRPr="004912BD">
              <w:rPr>
                <w:rFonts w:ascii="Times New Roman" w:hAnsi="Times New Roman"/>
                <w:sz w:val="24"/>
                <w:szCs w:val="24"/>
              </w:rPr>
              <w:t>), 46</w:t>
            </w:r>
          </w:p>
        </w:tc>
        <w:tc>
          <w:tcPr>
            <w:tcW w:w="1036" w:type="pct"/>
            <w:hideMark/>
          </w:tcPr>
          <w:p w14:paraId="4CCF1965" w14:textId="03A58F18" w:rsidR="007C2999" w:rsidRPr="004912BD" w:rsidRDefault="007C2999" w:rsidP="00103EBF">
            <w:pPr>
              <w:pStyle w:val="SmTabletext"/>
              <w:tabs>
                <w:tab w:val="decimal" w:pos="60"/>
              </w:tabs>
              <w:spacing w:before="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sz w:val="24"/>
                <w:szCs w:val="24"/>
              </w:rPr>
              <w:t>0.6 (0.5), 54</w:t>
            </w:r>
          </w:p>
        </w:tc>
        <w:tc>
          <w:tcPr>
            <w:tcW w:w="653" w:type="pct"/>
            <w:hideMark/>
          </w:tcPr>
          <w:p w14:paraId="400E1594" w14:textId="77777777" w:rsidR="007C2999" w:rsidRPr="004912BD" w:rsidRDefault="007C2999" w:rsidP="00103EBF">
            <w:pPr>
              <w:pStyle w:val="SmTabletext"/>
              <w:spacing w:before="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2B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912BD">
              <w:rPr>
                <w:rFonts w:ascii="Times New Roman" w:hAnsi="Times New Roman"/>
                <w:sz w:val="24"/>
                <w:szCs w:val="24"/>
              </w:rPr>
              <w:t>=0.0021</w:t>
            </w:r>
          </w:p>
        </w:tc>
      </w:tr>
    </w:tbl>
    <w:p w14:paraId="03240EC1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ANOVA=analysis of variance; ARI=acute respiratory infection; COPD=chronic obstructive pulmonary disease; LRT=lower respiratory tract; RiiQ™=Respiratory Infection Intensity and Impact Questionnaire; RSV=respiratory syncytial virus; SD=standard deviation; URT=upper respiratory tract.</w:t>
      </w:r>
    </w:p>
    <w:p w14:paraId="1956BE49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 xml:space="preserve">Table S13. Known-Groups Validity of the RiiQ™ Symptoms Scale by PGI-S: Vaccine Trial (ARI PRO </w:t>
      </w:r>
      <w:proofErr w:type="spellStart"/>
      <w:r w:rsidRPr="004912BD">
        <w:rPr>
          <w:rFonts w:ascii="Times New Roman" w:hAnsi="Times New Roman"/>
          <w:szCs w:val="24"/>
        </w:rPr>
        <w:t>eDiary</w:t>
      </w:r>
      <w:proofErr w:type="spellEnd"/>
      <w:r w:rsidRPr="004912BD">
        <w:rPr>
          <w:rFonts w:ascii="Times New Roman" w:hAnsi="Times New Roman"/>
          <w:szCs w:val="24"/>
        </w:rPr>
        <w:t xml:space="preserve"> Day 1)</w:t>
      </w:r>
      <w:bookmarkEnd w:id="31"/>
      <w:bookmarkEnd w:id="32"/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29"/>
        <w:gridCol w:w="1620"/>
        <w:gridCol w:w="1532"/>
        <w:gridCol w:w="1529"/>
        <w:gridCol w:w="4679"/>
      </w:tblGrid>
      <w:tr w:rsidR="007C2999" w:rsidRPr="004912BD" w14:paraId="18E0E337" w14:textId="77777777" w:rsidTr="00103EBF">
        <w:trPr>
          <w:cantSplit/>
          <w:tblHeader/>
        </w:trPr>
        <w:tc>
          <w:tcPr>
            <w:tcW w:w="799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2FCEA487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RiiQ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™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Symptoms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Scale</w:t>
            </w:r>
            <w:proofErr w:type="spellEnd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/</w:t>
            </w:r>
            <w:proofErr w:type="spellStart"/>
            <w:r w:rsidRPr="004912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sample</w:t>
            </w:r>
            <w:proofErr w:type="spellEnd"/>
          </w:p>
        </w:tc>
        <w:tc>
          <w:tcPr>
            <w:tcW w:w="2396" w:type="pct"/>
            <w:gridSpan w:val="4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258AADC1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zCs w:val="24"/>
              </w:rPr>
              <w:t xml:space="preserve">PGI-S </w:t>
            </w:r>
          </w:p>
        </w:tc>
        <w:tc>
          <w:tcPr>
            <w:tcW w:w="1805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54388F5E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pacing w:val="-2"/>
                <w:szCs w:val="24"/>
              </w:rPr>
              <w:t>ANOVA results</w:t>
            </w:r>
          </w:p>
        </w:tc>
      </w:tr>
      <w:tr w:rsidR="007C2999" w:rsidRPr="004912BD" w14:paraId="3491655A" w14:textId="77777777" w:rsidTr="00103EBF">
        <w:trPr>
          <w:cantSplit/>
          <w:tblHeader/>
        </w:trPr>
        <w:tc>
          <w:tcPr>
            <w:tcW w:w="799" w:type="pct"/>
            <w:vMerge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06797533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szCs w:val="24"/>
              </w:rPr>
            </w:pPr>
          </w:p>
        </w:tc>
        <w:tc>
          <w:tcPr>
            <w:tcW w:w="590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7C91CC30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 xml:space="preserve">I feel </w:t>
            </w:r>
            <w:r w:rsidRPr="004912BD">
              <w:rPr>
                <w:b/>
                <w:bCs/>
                <w:szCs w:val="24"/>
              </w:rPr>
              <w:br/>
              <w:t>fine</w:t>
            </w:r>
          </w:p>
        </w:tc>
        <w:tc>
          <w:tcPr>
            <w:tcW w:w="625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00534327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 xml:space="preserve">I feel </w:t>
            </w:r>
            <w:r w:rsidRPr="004912BD">
              <w:rPr>
                <w:b/>
                <w:bCs/>
                <w:szCs w:val="24"/>
              </w:rPr>
              <w:br/>
              <w:t>a little bit ill</w:t>
            </w: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1543F06F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zCs w:val="24"/>
              </w:rPr>
              <w:t xml:space="preserve">I feel </w:t>
            </w:r>
            <w:r w:rsidRPr="004912BD">
              <w:rPr>
                <w:b/>
                <w:bCs/>
                <w:szCs w:val="24"/>
              </w:rPr>
              <w:br/>
              <w:t>very ill</w:t>
            </w:r>
          </w:p>
        </w:tc>
        <w:tc>
          <w:tcPr>
            <w:tcW w:w="590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6A6B8DD1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zCs w:val="24"/>
              </w:rPr>
              <w:t xml:space="preserve">I feel </w:t>
            </w:r>
            <w:r w:rsidRPr="004912BD">
              <w:rPr>
                <w:b/>
                <w:bCs/>
                <w:szCs w:val="24"/>
              </w:rPr>
              <w:br/>
              <w:t>extremely ill</w:t>
            </w:r>
          </w:p>
        </w:tc>
        <w:tc>
          <w:tcPr>
            <w:tcW w:w="1805" w:type="pct"/>
            <w:vMerge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3B2C7BAD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</w:p>
        </w:tc>
      </w:tr>
      <w:tr w:rsidR="007C2999" w:rsidRPr="004912BD" w14:paraId="18202D5F" w14:textId="77777777" w:rsidTr="00103EBF">
        <w:trPr>
          <w:cantSplit/>
          <w:tblHeader/>
        </w:trPr>
        <w:tc>
          <w:tcPr>
            <w:tcW w:w="799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8EA0ECD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szCs w:val="24"/>
                <w:lang w:val="fr-FR"/>
              </w:rPr>
            </w:pPr>
          </w:p>
        </w:tc>
        <w:tc>
          <w:tcPr>
            <w:tcW w:w="590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5646B7E5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Mean (SD), n</w:t>
            </w:r>
          </w:p>
        </w:tc>
        <w:tc>
          <w:tcPr>
            <w:tcW w:w="625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7209BBD5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Mean (SD), n</w:t>
            </w: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7A77CCF1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zCs w:val="24"/>
              </w:rPr>
              <w:t>Mean (SD), n</w:t>
            </w:r>
          </w:p>
        </w:tc>
        <w:tc>
          <w:tcPr>
            <w:tcW w:w="590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60FE2F69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  <w:r w:rsidRPr="004912BD">
              <w:rPr>
                <w:b/>
                <w:bCs/>
                <w:szCs w:val="24"/>
              </w:rPr>
              <w:t>Mean (SD), n</w:t>
            </w:r>
          </w:p>
        </w:tc>
        <w:tc>
          <w:tcPr>
            <w:tcW w:w="1805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26DC4B6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pacing w:val="-2"/>
                <w:szCs w:val="24"/>
              </w:rPr>
            </w:pPr>
          </w:p>
        </w:tc>
      </w:tr>
      <w:tr w:rsidR="007C2999" w:rsidRPr="004912BD" w14:paraId="3A56538C" w14:textId="77777777" w:rsidTr="00103EBF">
        <w:trPr>
          <w:cantSplit/>
        </w:trPr>
        <w:tc>
          <w:tcPr>
            <w:tcW w:w="5000" w:type="pct"/>
            <w:gridSpan w:val="6"/>
            <w:tcBorders>
              <w:top w:val="single" w:sz="2" w:space="0" w:color="DDDDDD"/>
            </w:tcBorders>
            <w:shd w:val="clear" w:color="auto" w:fill="FFFFFF"/>
          </w:tcPr>
          <w:p w14:paraId="25795248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Respiratory Symptoms</w:t>
            </w:r>
          </w:p>
        </w:tc>
      </w:tr>
      <w:tr w:rsidR="007C2999" w:rsidRPr="004912BD" w14:paraId="2827C2AC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1CCFEEF7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All ARI</w:t>
            </w:r>
          </w:p>
        </w:tc>
        <w:tc>
          <w:tcPr>
            <w:tcW w:w="590" w:type="pct"/>
            <w:shd w:val="clear" w:color="auto" w:fill="FFFFFF"/>
          </w:tcPr>
          <w:p w14:paraId="700F29AF" w14:textId="016F3FCC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0.5 (</w:t>
            </w:r>
            <w:r w:rsidR="005B33FD" w:rsidRPr="004912BD">
              <w:rPr>
                <w:sz w:val="24"/>
                <w:szCs w:val="24"/>
              </w:rPr>
              <w:t>0.3</w:t>
            </w:r>
            <w:r w:rsidRPr="004912BD">
              <w:rPr>
                <w:sz w:val="24"/>
                <w:szCs w:val="24"/>
              </w:rPr>
              <w:t>), 106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10BF0202" w14:textId="70A28A0D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0.8 (</w:t>
            </w:r>
            <w:r w:rsidR="005B33FD" w:rsidRPr="004912BD">
              <w:rPr>
                <w:sz w:val="24"/>
                <w:szCs w:val="24"/>
              </w:rPr>
              <w:t>0.4</w:t>
            </w:r>
            <w:r w:rsidRPr="004912BD">
              <w:rPr>
                <w:sz w:val="24"/>
                <w:szCs w:val="24"/>
              </w:rPr>
              <w:t>), 811</w:t>
            </w:r>
          </w:p>
        </w:tc>
        <w:tc>
          <w:tcPr>
            <w:tcW w:w="591" w:type="pct"/>
            <w:shd w:val="clear" w:color="auto" w:fill="FFFFFF"/>
          </w:tcPr>
          <w:p w14:paraId="0ABCBBB4" w14:textId="2A84CA7F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1.3 (0.5), 137</w:t>
            </w:r>
          </w:p>
        </w:tc>
        <w:tc>
          <w:tcPr>
            <w:tcW w:w="590" w:type="pct"/>
            <w:shd w:val="clear" w:color="auto" w:fill="FFFFFF"/>
          </w:tcPr>
          <w:p w14:paraId="0579ABFB" w14:textId="7B6D33DD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1.4 (0.6), 5</w:t>
            </w:r>
          </w:p>
        </w:tc>
        <w:tc>
          <w:tcPr>
            <w:tcW w:w="1805" w:type="pct"/>
            <w:shd w:val="clear" w:color="auto" w:fill="FFFFFF"/>
          </w:tcPr>
          <w:p w14:paraId="27C76984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 xml:space="preserve">Pairwise </w:t>
            </w:r>
            <w:r w:rsidRPr="004912BD">
              <w:rPr>
                <w:i/>
                <w:sz w:val="24"/>
                <w:szCs w:val="24"/>
              </w:rPr>
              <w:t>P</w:t>
            </w:r>
            <w:r w:rsidRPr="004912BD">
              <w:rPr>
                <w:sz w:val="24"/>
                <w:szCs w:val="24"/>
              </w:rPr>
              <w:t>&lt;0.05, except I feel very ill vs. I feel extremely ill</w:t>
            </w:r>
          </w:p>
        </w:tc>
      </w:tr>
      <w:tr w:rsidR="007C2999" w:rsidRPr="004912BD" w14:paraId="33ADFA4A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18641289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RSV-positive</w:t>
            </w:r>
          </w:p>
        </w:tc>
        <w:tc>
          <w:tcPr>
            <w:tcW w:w="590" w:type="pct"/>
            <w:shd w:val="clear" w:color="auto" w:fill="FFFFFF"/>
          </w:tcPr>
          <w:p w14:paraId="5227C146" w14:textId="435931D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0.7 (0.2), 2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5A2E7A69" w14:textId="276B904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0.9 (0.3), 21</w:t>
            </w:r>
          </w:p>
        </w:tc>
        <w:tc>
          <w:tcPr>
            <w:tcW w:w="591" w:type="pct"/>
            <w:shd w:val="clear" w:color="auto" w:fill="FFFFFF"/>
          </w:tcPr>
          <w:p w14:paraId="441B0222" w14:textId="4FD9FEC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1.3 (</w:t>
            </w:r>
            <w:r w:rsidR="005B33FD" w:rsidRPr="004912BD">
              <w:rPr>
                <w:sz w:val="24"/>
                <w:szCs w:val="24"/>
              </w:rPr>
              <w:t>0.6</w:t>
            </w:r>
            <w:r w:rsidRPr="004912BD">
              <w:rPr>
                <w:sz w:val="24"/>
                <w:szCs w:val="24"/>
              </w:rPr>
              <w:t>), 10</w:t>
            </w:r>
          </w:p>
        </w:tc>
        <w:tc>
          <w:tcPr>
            <w:tcW w:w="590" w:type="pct"/>
            <w:shd w:val="clear" w:color="auto" w:fill="FFFFFF"/>
          </w:tcPr>
          <w:p w14:paraId="5B2DB315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-, 0</w:t>
            </w:r>
          </w:p>
        </w:tc>
        <w:tc>
          <w:tcPr>
            <w:tcW w:w="1805" w:type="pct"/>
            <w:shd w:val="clear" w:color="auto" w:fill="FFFFFF"/>
          </w:tcPr>
          <w:p w14:paraId="033C1994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I feel a little bit ill vs. I feel very ill (</w:t>
            </w:r>
            <w:r w:rsidRPr="004912BD">
              <w:rPr>
                <w:i/>
                <w:iCs/>
                <w:sz w:val="24"/>
                <w:szCs w:val="24"/>
              </w:rPr>
              <w:t>P</w:t>
            </w:r>
            <w:r w:rsidRPr="004912BD">
              <w:rPr>
                <w:iCs/>
                <w:sz w:val="24"/>
                <w:szCs w:val="24"/>
              </w:rPr>
              <w:t>=</w:t>
            </w:r>
            <w:r w:rsidRPr="004912BD">
              <w:rPr>
                <w:sz w:val="24"/>
                <w:szCs w:val="24"/>
              </w:rPr>
              <w:t>0.0256)</w:t>
            </w:r>
          </w:p>
        </w:tc>
      </w:tr>
      <w:tr w:rsidR="007C2999" w:rsidRPr="004912BD" w14:paraId="7B23389D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3467B337" w14:textId="77777777" w:rsidR="007C2999" w:rsidRPr="004912BD" w:rsidRDefault="007C2999" w:rsidP="00103EBF">
            <w:pPr>
              <w:adjustRightInd w:val="0"/>
              <w:spacing w:line="480" w:lineRule="auto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LRT</w:t>
            </w:r>
          </w:p>
        </w:tc>
        <w:tc>
          <w:tcPr>
            <w:tcW w:w="590" w:type="pct"/>
            <w:shd w:val="clear" w:color="auto" w:fill="FFFFFF"/>
          </w:tcPr>
          <w:p w14:paraId="095316A8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5398DE0E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</w:tcPr>
          <w:p w14:paraId="2A8BB3AD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</w:tcPr>
          <w:p w14:paraId="4C78BF9A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805" w:type="pct"/>
            <w:shd w:val="clear" w:color="auto" w:fill="FFFFFF"/>
          </w:tcPr>
          <w:p w14:paraId="4F5B42EC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34611A3D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113FD9EC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All ARI</w:t>
            </w:r>
          </w:p>
        </w:tc>
        <w:tc>
          <w:tcPr>
            <w:tcW w:w="590" w:type="pct"/>
            <w:shd w:val="clear" w:color="auto" w:fill="FFFFFF"/>
          </w:tcPr>
          <w:p w14:paraId="5997E203" w14:textId="07E3FF5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0.3 (0.3), 106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32C67E88" w14:textId="50C6A8CE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0.6 (</w:t>
            </w:r>
            <w:r w:rsidR="005B33FD" w:rsidRPr="004912BD">
              <w:rPr>
                <w:sz w:val="24"/>
                <w:szCs w:val="24"/>
              </w:rPr>
              <w:t>0.5</w:t>
            </w:r>
            <w:r w:rsidRPr="004912BD">
              <w:rPr>
                <w:sz w:val="24"/>
                <w:szCs w:val="24"/>
              </w:rPr>
              <w:t>), 811</w:t>
            </w:r>
          </w:p>
        </w:tc>
        <w:tc>
          <w:tcPr>
            <w:tcW w:w="591" w:type="pct"/>
            <w:shd w:val="clear" w:color="auto" w:fill="FFFFFF"/>
          </w:tcPr>
          <w:p w14:paraId="03F10166" w14:textId="3F4F077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1.2 (0.6), 137</w:t>
            </w:r>
          </w:p>
        </w:tc>
        <w:tc>
          <w:tcPr>
            <w:tcW w:w="590" w:type="pct"/>
            <w:shd w:val="clear" w:color="auto" w:fill="FFFFFF"/>
          </w:tcPr>
          <w:p w14:paraId="4FCF5F4D" w14:textId="55DDF0F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1.1 (</w:t>
            </w:r>
            <w:r w:rsidR="005B33FD" w:rsidRPr="004912BD">
              <w:rPr>
                <w:i/>
                <w:color w:val="A6A6A6" w:themeColor="background1" w:themeShade="A6"/>
                <w:sz w:val="24"/>
                <w:szCs w:val="24"/>
              </w:rPr>
              <w:t>0.8</w:t>
            </w: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), 5</w:t>
            </w:r>
          </w:p>
        </w:tc>
        <w:tc>
          <w:tcPr>
            <w:tcW w:w="1805" w:type="pct"/>
            <w:shd w:val="clear" w:color="auto" w:fill="FFFFFF"/>
          </w:tcPr>
          <w:p w14:paraId="6187DE1E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 xml:space="preserve">Pairwise </w:t>
            </w:r>
            <w:r w:rsidRPr="004912BD">
              <w:rPr>
                <w:i/>
                <w:sz w:val="24"/>
                <w:szCs w:val="24"/>
              </w:rPr>
              <w:t>P</w:t>
            </w:r>
            <w:r w:rsidRPr="004912BD">
              <w:rPr>
                <w:sz w:val="24"/>
                <w:szCs w:val="24"/>
              </w:rPr>
              <w:t>&lt;0.05, except I feel a little bit ill vs. I feel extremely ill &amp; I feel very ill vs. I feel extremely ill</w:t>
            </w:r>
          </w:p>
        </w:tc>
      </w:tr>
      <w:tr w:rsidR="007C2999" w:rsidRPr="004912BD" w14:paraId="537A4CB1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0C385ADF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RSV-positive</w:t>
            </w:r>
          </w:p>
        </w:tc>
        <w:tc>
          <w:tcPr>
            <w:tcW w:w="590" w:type="pct"/>
            <w:shd w:val="clear" w:color="auto" w:fill="FFFFFF" w:themeFill="background1"/>
          </w:tcPr>
          <w:p w14:paraId="6902E624" w14:textId="385339EF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0.4 (</w:t>
            </w:r>
            <w:r w:rsidR="005B33FD" w:rsidRPr="004912BD">
              <w:rPr>
                <w:i/>
                <w:color w:val="A6A6A6" w:themeColor="background1" w:themeShade="A6"/>
                <w:sz w:val="24"/>
                <w:szCs w:val="24"/>
              </w:rPr>
              <w:t>0.2</w:t>
            </w: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), 2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2F43D7B5" w14:textId="5F23182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0.7 (0.4), 21</w:t>
            </w:r>
          </w:p>
        </w:tc>
        <w:tc>
          <w:tcPr>
            <w:tcW w:w="591" w:type="pct"/>
            <w:shd w:val="clear" w:color="auto" w:fill="FFFFFF"/>
          </w:tcPr>
          <w:p w14:paraId="58B7126B" w14:textId="6061B37B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1.3 (</w:t>
            </w:r>
            <w:r w:rsidR="005B33FD" w:rsidRPr="004912BD">
              <w:rPr>
                <w:sz w:val="24"/>
                <w:szCs w:val="24"/>
              </w:rPr>
              <w:t>0.7</w:t>
            </w:r>
            <w:r w:rsidRPr="004912BD">
              <w:rPr>
                <w:sz w:val="24"/>
                <w:szCs w:val="24"/>
              </w:rPr>
              <w:t>), 10</w:t>
            </w:r>
          </w:p>
        </w:tc>
        <w:tc>
          <w:tcPr>
            <w:tcW w:w="590" w:type="pct"/>
            <w:shd w:val="clear" w:color="auto" w:fill="FFFFFF"/>
          </w:tcPr>
          <w:p w14:paraId="024A80A5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-, 0</w:t>
            </w:r>
          </w:p>
        </w:tc>
        <w:tc>
          <w:tcPr>
            <w:tcW w:w="1805" w:type="pct"/>
            <w:shd w:val="clear" w:color="auto" w:fill="FFFFFF"/>
          </w:tcPr>
          <w:p w14:paraId="7F35F163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I feel a little bit ill vs. I feel very ill (</w:t>
            </w:r>
            <w:r w:rsidRPr="004912BD">
              <w:rPr>
                <w:i/>
                <w:iCs/>
                <w:sz w:val="24"/>
                <w:szCs w:val="24"/>
              </w:rPr>
              <w:t>P</w:t>
            </w:r>
            <w:r w:rsidRPr="004912BD">
              <w:rPr>
                <w:iCs/>
                <w:sz w:val="24"/>
                <w:szCs w:val="24"/>
              </w:rPr>
              <w:t>=</w:t>
            </w:r>
            <w:r w:rsidRPr="004912BD">
              <w:rPr>
                <w:sz w:val="24"/>
                <w:szCs w:val="24"/>
              </w:rPr>
              <w:t>0.0149)</w:t>
            </w:r>
          </w:p>
        </w:tc>
      </w:tr>
      <w:tr w:rsidR="007C2999" w:rsidRPr="004912BD" w14:paraId="13985F6C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15DCF819" w14:textId="77777777" w:rsidR="007C2999" w:rsidRPr="004912BD" w:rsidRDefault="007C2999" w:rsidP="00103EBF">
            <w:pPr>
              <w:adjustRightInd w:val="0"/>
              <w:spacing w:line="480" w:lineRule="auto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URT</w:t>
            </w:r>
          </w:p>
        </w:tc>
        <w:tc>
          <w:tcPr>
            <w:tcW w:w="590" w:type="pct"/>
            <w:shd w:val="clear" w:color="auto" w:fill="FFFFFF"/>
          </w:tcPr>
          <w:p w14:paraId="592689B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367EC30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</w:tcPr>
          <w:p w14:paraId="380D5D5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FFFFFF"/>
          </w:tcPr>
          <w:p w14:paraId="73C33629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805" w:type="pct"/>
            <w:shd w:val="clear" w:color="auto" w:fill="FFFFFF"/>
          </w:tcPr>
          <w:p w14:paraId="2301B563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4D52B409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57917E83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lastRenderedPageBreak/>
              <w:t>All ARI</w:t>
            </w:r>
          </w:p>
        </w:tc>
        <w:tc>
          <w:tcPr>
            <w:tcW w:w="590" w:type="pct"/>
            <w:shd w:val="clear" w:color="auto" w:fill="FFFFFF"/>
          </w:tcPr>
          <w:p w14:paraId="03AF3DFC" w14:textId="329004E4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0.7 (</w:t>
            </w:r>
            <w:r w:rsidR="005B33FD" w:rsidRPr="004912BD">
              <w:rPr>
                <w:sz w:val="24"/>
                <w:szCs w:val="24"/>
              </w:rPr>
              <w:t>0.5</w:t>
            </w:r>
            <w:r w:rsidRPr="004912BD">
              <w:rPr>
                <w:sz w:val="24"/>
                <w:szCs w:val="24"/>
              </w:rPr>
              <w:t>), 106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74E9B094" w14:textId="43F2B5F6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1.1 (0.</w:t>
            </w:r>
            <w:r w:rsidR="00BF68A3" w:rsidRPr="004912BD">
              <w:rPr>
                <w:sz w:val="24"/>
                <w:szCs w:val="24"/>
              </w:rPr>
              <w:t>6</w:t>
            </w:r>
            <w:r w:rsidRPr="004912BD">
              <w:rPr>
                <w:sz w:val="24"/>
                <w:szCs w:val="24"/>
              </w:rPr>
              <w:t>), 811</w:t>
            </w:r>
          </w:p>
        </w:tc>
        <w:tc>
          <w:tcPr>
            <w:tcW w:w="591" w:type="pct"/>
            <w:shd w:val="clear" w:color="auto" w:fill="FFFFFF"/>
          </w:tcPr>
          <w:p w14:paraId="44281B45" w14:textId="1A980B26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1.6 (</w:t>
            </w:r>
            <w:r w:rsidR="005B33FD" w:rsidRPr="004912BD">
              <w:rPr>
                <w:sz w:val="24"/>
                <w:szCs w:val="24"/>
              </w:rPr>
              <w:t>0.6</w:t>
            </w:r>
            <w:r w:rsidRPr="004912BD">
              <w:rPr>
                <w:sz w:val="24"/>
                <w:szCs w:val="24"/>
              </w:rPr>
              <w:t>), 137</w:t>
            </w:r>
          </w:p>
        </w:tc>
        <w:tc>
          <w:tcPr>
            <w:tcW w:w="590" w:type="pct"/>
            <w:shd w:val="clear" w:color="auto" w:fill="FFFFFF"/>
          </w:tcPr>
          <w:p w14:paraId="51AB097F" w14:textId="21A98D5B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2.1 (0.7), 5</w:t>
            </w:r>
          </w:p>
        </w:tc>
        <w:tc>
          <w:tcPr>
            <w:tcW w:w="1805" w:type="pct"/>
            <w:shd w:val="clear" w:color="auto" w:fill="FFFFFF"/>
          </w:tcPr>
          <w:p w14:paraId="29982867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 xml:space="preserve">Pairwise </w:t>
            </w:r>
            <w:r w:rsidRPr="004912BD">
              <w:rPr>
                <w:i/>
                <w:sz w:val="24"/>
                <w:szCs w:val="24"/>
              </w:rPr>
              <w:t>P</w:t>
            </w:r>
            <w:r w:rsidRPr="004912BD">
              <w:rPr>
                <w:sz w:val="24"/>
                <w:szCs w:val="24"/>
              </w:rPr>
              <w:t>&lt;0.05, except I feel very ill vs. I feel extremely ill</w:t>
            </w:r>
          </w:p>
        </w:tc>
      </w:tr>
      <w:tr w:rsidR="007C2999" w:rsidRPr="004912BD" w14:paraId="2010FD0D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78D19515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RSV-positive</w:t>
            </w:r>
          </w:p>
        </w:tc>
        <w:tc>
          <w:tcPr>
            <w:tcW w:w="590" w:type="pct"/>
            <w:shd w:val="clear" w:color="auto" w:fill="FFFFFF"/>
          </w:tcPr>
          <w:p w14:paraId="1B514257" w14:textId="711D9F5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1.3 (0.</w:t>
            </w:r>
            <w:r w:rsidR="00BF68A3" w:rsidRPr="004912BD">
              <w:rPr>
                <w:i/>
                <w:color w:val="A6A6A6" w:themeColor="background1" w:themeShade="A6"/>
                <w:sz w:val="24"/>
                <w:szCs w:val="24"/>
              </w:rPr>
              <w:t>4</w:t>
            </w: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), 2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176AB2E3" w14:textId="00A09A6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1.3 (0.5), 21</w:t>
            </w:r>
          </w:p>
        </w:tc>
        <w:tc>
          <w:tcPr>
            <w:tcW w:w="591" w:type="pct"/>
            <w:shd w:val="clear" w:color="auto" w:fill="FFFFFF"/>
          </w:tcPr>
          <w:p w14:paraId="735D798A" w14:textId="2C5019B1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1.5 (0.5), 10</w:t>
            </w:r>
          </w:p>
        </w:tc>
        <w:tc>
          <w:tcPr>
            <w:tcW w:w="590" w:type="pct"/>
            <w:shd w:val="clear" w:color="auto" w:fill="FFFFFF"/>
          </w:tcPr>
          <w:p w14:paraId="640CA37C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-, 0</w:t>
            </w:r>
          </w:p>
        </w:tc>
        <w:tc>
          <w:tcPr>
            <w:tcW w:w="1805" w:type="pct"/>
            <w:shd w:val="clear" w:color="auto" w:fill="FFFFFF"/>
          </w:tcPr>
          <w:p w14:paraId="53E8ABB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No pairwise significant</w:t>
            </w:r>
          </w:p>
        </w:tc>
      </w:tr>
      <w:tr w:rsidR="007C2999" w:rsidRPr="004912BD" w14:paraId="1AAB40DA" w14:textId="77777777" w:rsidTr="00103EBF">
        <w:trPr>
          <w:cantSplit/>
        </w:trPr>
        <w:tc>
          <w:tcPr>
            <w:tcW w:w="5000" w:type="pct"/>
            <w:gridSpan w:val="6"/>
            <w:shd w:val="clear" w:color="auto" w:fill="FFFFFF"/>
          </w:tcPr>
          <w:p w14:paraId="46C8A693" w14:textId="77777777" w:rsidR="007C2999" w:rsidRPr="004912BD" w:rsidRDefault="007C2999" w:rsidP="00103EBF">
            <w:pPr>
              <w:pStyle w:val="TableHeadings0"/>
              <w:spacing w:before="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2BD">
              <w:rPr>
                <w:rFonts w:ascii="Times New Roman" w:hAnsi="Times New Roman" w:cs="Times New Roman"/>
                <w:sz w:val="24"/>
                <w:szCs w:val="24"/>
              </w:rPr>
              <w:t>Systemic Symptoms</w:t>
            </w:r>
          </w:p>
        </w:tc>
      </w:tr>
      <w:tr w:rsidR="007C2999" w:rsidRPr="004912BD" w14:paraId="2E7FC034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36E3B0CE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All ARI</w:t>
            </w:r>
          </w:p>
        </w:tc>
        <w:tc>
          <w:tcPr>
            <w:tcW w:w="590" w:type="pct"/>
            <w:shd w:val="clear" w:color="auto" w:fill="FFFFFF"/>
          </w:tcPr>
          <w:p w14:paraId="58029EDC" w14:textId="17F65E9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0.4 (0.4), 106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77953775" w14:textId="61978A2D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0.6 (</w:t>
            </w:r>
            <w:r w:rsidR="005B33FD" w:rsidRPr="004912BD">
              <w:rPr>
                <w:sz w:val="24"/>
                <w:szCs w:val="24"/>
              </w:rPr>
              <w:t>0.5</w:t>
            </w:r>
            <w:r w:rsidRPr="004912BD">
              <w:rPr>
                <w:sz w:val="24"/>
                <w:szCs w:val="24"/>
              </w:rPr>
              <w:t>), 811</w:t>
            </w:r>
          </w:p>
        </w:tc>
        <w:tc>
          <w:tcPr>
            <w:tcW w:w="591" w:type="pct"/>
            <w:shd w:val="clear" w:color="auto" w:fill="FFFFFF"/>
          </w:tcPr>
          <w:p w14:paraId="327D8608" w14:textId="00E08D0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1.2 (0.5), 137</w:t>
            </w:r>
          </w:p>
        </w:tc>
        <w:tc>
          <w:tcPr>
            <w:tcW w:w="590" w:type="pct"/>
            <w:shd w:val="clear" w:color="auto" w:fill="FFFFFF"/>
          </w:tcPr>
          <w:p w14:paraId="148BA492" w14:textId="418F4FF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1.9 (</w:t>
            </w:r>
            <w:r w:rsidR="005B33FD" w:rsidRPr="004912BD">
              <w:rPr>
                <w:i/>
                <w:color w:val="A6A6A6" w:themeColor="background1" w:themeShade="A6"/>
                <w:sz w:val="24"/>
                <w:szCs w:val="24"/>
              </w:rPr>
              <w:t>0.2</w:t>
            </w: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), 5</w:t>
            </w:r>
          </w:p>
        </w:tc>
        <w:tc>
          <w:tcPr>
            <w:tcW w:w="1805" w:type="pct"/>
            <w:shd w:val="clear" w:color="auto" w:fill="FFFFFF"/>
          </w:tcPr>
          <w:p w14:paraId="4C352957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 xml:space="preserve">Pairwise </w:t>
            </w:r>
            <w:r w:rsidRPr="004912BD">
              <w:rPr>
                <w:i/>
                <w:sz w:val="24"/>
                <w:szCs w:val="24"/>
              </w:rPr>
              <w:t>P</w:t>
            </w:r>
            <w:r w:rsidRPr="004912BD">
              <w:rPr>
                <w:sz w:val="24"/>
                <w:szCs w:val="24"/>
              </w:rPr>
              <w:t>&lt;0.05</w:t>
            </w:r>
          </w:p>
        </w:tc>
      </w:tr>
      <w:tr w:rsidR="007C2999" w:rsidRPr="004912BD" w14:paraId="5A2B5695" w14:textId="77777777" w:rsidTr="00103EBF">
        <w:trPr>
          <w:cantSplit/>
        </w:trPr>
        <w:tc>
          <w:tcPr>
            <w:tcW w:w="799" w:type="pct"/>
            <w:shd w:val="clear" w:color="auto" w:fill="FFFFFF"/>
          </w:tcPr>
          <w:p w14:paraId="75FD5D4F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RSV-positive</w:t>
            </w:r>
          </w:p>
        </w:tc>
        <w:tc>
          <w:tcPr>
            <w:tcW w:w="590" w:type="pct"/>
            <w:shd w:val="clear" w:color="auto" w:fill="FFFFFF" w:themeFill="background1"/>
          </w:tcPr>
          <w:p w14:paraId="13F19869" w14:textId="1075018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0.4 (0.2), 2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14:paraId="3670BF99" w14:textId="73C78D0C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0.6 (</w:t>
            </w:r>
            <w:r w:rsidR="005B33FD" w:rsidRPr="004912BD">
              <w:rPr>
                <w:sz w:val="24"/>
                <w:szCs w:val="24"/>
              </w:rPr>
              <w:t>0.5</w:t>
            </w:r>
            <w:r w:rsidRPr="004912BD">
              <w:rPr>
                <w:sz w:val="24"/>
                <w:szCs w:val="24"/>
              </w:rPr>
              <w:t>), 21</w:t>
            </w:r>
          </w:p>
        </w:tc>
        <w:tc>
          <w:tcPr>
            <w:tcW w:w="591" w:type="pct"/>
            <w:shd w:val="clear" w:color="auto" w:fill="FFFFFF"/>
          </w:tcPr>
          <w:p w14:paraId="1E73270D" w14:textId="628557C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0.9 (0.5), 10</w:t>
            </w:r>
          </w:p>
        </w:tc>
        <w:tc>
          <w:tcPr>
            <w:tcW w:w="590" w:type="pct"/>
            <w:shd w:val="clear" w:color="auto" w:fill="FFFFFF"/>
          </w:tcPr>
          <w:p w14:paraId="42ADE8BA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i/>
                <w:color w:val="A6A6A6" w:themeColor="background1" w:themeShade="A6"/>
                <w:sz w:val="24"/>
                <w:szCs w:val="24"/>
              </w:rPr>
              <w:t>-, 0</w:t>
            </w:r>
          </w:p>
        </w:tc>
        <w:tc>
          <w:tcPr>
            <w:tcW w:w="1805" w:type="pct"/>
            <w:shd w:val="clear" w:color="auto" w:fill="FFFFFF"/>
          </w:tcPr>
          <w:p w14:paraId="24C5FA98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No pairwise significant</w:t>
            </w:r>
          </w:p>
        </w:tc>
      </w:tr>
    </w:tbl>
    <w:p w14:paraId="4BA58944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  <w:r w:rsidRPr="004912BD">
        <w:rPr>
          <w:sz w:val="24"/>
          <w:szCs w:val="24"/>
        </w:rPr>
        <w:t>“</w:t>
      </w:r>
      <w:proofErr w:type="gramStart"/>
      <w:r w:rsidRPr="004912BD">
        <w:rPr>
          <w:sz w:val="24"/>
          <w:szCs w:val="24"/>
        </w:rPr>
        <w:t>-”=</w:t>
      </w:r>
      <w:proofErr w:type="gramEnd"/>
      <w:r w:rsidRPr="004912BD">
        <w:rPr>
          <w:sz w:val="24"/>
          <w:szCs w:val="24"/>
        </w:rPr>
        <w:t>not computed</w:t>
      </w:r>
    </w:p>
    <w:p w14:paraId="288FC833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  <w:r w:rsidRPr="004912BD">
        <w:rPr>
          <w:sz w:val="24"/>
          <w:szCs w:val="24"/>
        </w:rPr>
        <w:t>ANOVA=analysis of variance; ARI=acute respiratory infection; LRT=lower respiratory tract; PGI</w:t>
      </w:r>
      <w:r w:rsidRPr="004912BD">
        <w:rPr>
          <w:sz w:val="24"/>
          <w:szCs w:val="24"/>
        </w:rPr>
        <w:noBreakHyphen/>
        <w:t>S=Patient Global Impression of Severity; PRO=patient-reported outcome; RiiQ™=Respiratory Infection Intensity and Impact Questionnaire; RSV=respiratory syncytial virus; SD=standard deviation; URT=upper respiratory tract.</w:t>
      </w:r>
    </w:p>
    <w:p w14:paraId="2F0025D8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  <w:r w:rsidRPr="004912BD">
        <w:rPr>
          <w:sz w:val="24"/>
          <w:szCs w:val="24"/>
        </w:rPr>
        <w:t xml:space="preserve">Note: ANOVA test not computed with subgroups n ≤ 5 (indicated by </w:t>
      </w:r>
      <w:r w:rsidRPr="004912BD">
        <w:rPr>
          <w:i/>
          <w:iCs/>
          <w:color w:val="A6A6A6" w:themeColor="background1" w:themeShade="A6"/>
          <w:sz w:val="24"/>
          <w:szCs w:val="24"/>
        </w:rPr>
        <w:t>gray italicized text</w:t>
      </w:r>
      <w:r w:rsidRPr="004912BD">
        <w:rPr>
          <w:sz w:val="24"/>
          <w:szCs w:val="24"/>
        </w:rPr>
        <w:t xml:space="preserve">). </w:t>
      </w:r>
      <w:r w:rsidRPr="004912BD">
        <w:rPr>
          <w:sz w:val="24"/>
          <w:szCs w:val="24"/>
        </w:rPr>
        <w:br/>
        <w:t>The sample size was limited at Day 3-5 (Site) for the global items due to an electronic record transfer issue.</w:t>
      </w:r>
    </w:p>
    <w:p w14:paraId="33B896BA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bookmarkStart w:id="35" w:name="_Ref55555314"/>
      <w:bookmarkStart w:id="36" w:name="_Ref55555513"/>
      <w:bookmarkStart w:id="37" w:name="_Toc66929606"/>
      <w:r w:rsidRPr="004912BD">
        <w:rPr>
          <w:rFonts w:ascii="Times New Roman" w:hAnsi="Times New Roman"/>
          <w:szCs w:val="24"/>
        </w:rPr>
        <w:lastRenderedPageBreak/>
        <w:t>Table S14. Descriptive Statistics of Change in RiiQ™ Symptoms Scale by Change in PGI-S, Change in PGI-H, PGI-C: Vaccine Trial (Sample=All ARI)</w:t>
      </w:r>
      <w:bookmarkEnd w:id="35"/>
      <w:bookmarkEnd w:id="36"/>
      <w:bookmarkEnd w:id="37"/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4"/>
        <w:gridCol w:w="2335"/>
        <w:gridCol w:w="2335"/>
        <w:gridCol w:w="2335"/>
        <w:gridCol w:w="2341"/>
      </w:tblGrid>
      <w:tr w:rsidR="007C2999" w:rsidRPr="004912BD" w14:paraId="2B3D8FDC" w14:textId="77777777" w:rsidTr="00103EBF">
        <w:trPr>
          <w:cantSplit/>
          <w:tblHeader/>
        </w:trPr>
        <w:tc>
          <w:tcPr>
            <w:tcW w:w="1394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4B7B2D72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bCs/>
                <w:szCs w:val="24"/>
              </w:rPr>
            </w:pPr>
            <w:r w:rsidRPr="004912BD">
              <w:rPr>
                <w:b/>
                <w:bCs/>
                <w:szCs w:val="24"/>
              </w:rPr>
              <w:t>Change score</w:t>
            </w:r>
          </w:p>
        </w:tc>
        <w:tc>
          <w:tcPr>
            <w:tcW w:w="3606" w:type="pct"/>
            <w:gridSpan w:val="4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4F8B3A04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zCs w:val="24"/>
              </w:rPr>
            </w:pPr>
            <w:r w:rsidRPr="004912BD">
              <w:rPr>
                <w:b/>
                <w:bCs/>
                <w:szCs w:val="24"/>
              </w:rPr>
              <w:t>Change score</w:t>
            </w:r>
            <w:r w:rsidRPr="004912BD">
              <w:rPr>
                <w:b/>
                <w:bCs/>
                <w:szCs w:val="24"/>
              </w:rPr>
              <w:br/>
              <w:t xml:space="preserve">(from ARI PRO </w:t>
            </w:r>
            <w:proofErr w:type="spellStart"/>
            <w:r w:rsidRPr="004912BD">
              <w:rPr>
                <w:b/>
                <w:bCs/>
                <w:szCs w:val="24"/>
              </w:rPr>
              <w:t>eDiary</w:t>
            </w:r>
            <w:proofErr w:type="spellEnd"/>
            <w:r w:rsidRPr="004912BD">
              <w:rPr>
                <w:b/>
                <w:bCs/>
                <w:szCs w:val="24"/>
              </w:rPr>
              <w:t xml:space="preserve"> Day 1 to ARI Day 29)</w:t>
            </w:r>
            <w:r w:rsidRPr="004912BD">
              <w:rPr>
                <w:b/>
                <w:bCs/>
                <w:szCs w:val="24"/>
              </w:rPr>
              <w:br/>
              <w:t xml:space="preserve">mean (SD), median, </w:t>
            </w:r>
            <w:proofErr w:type="spellStart"/>
            <w:r w:rsidRPr="004912BD">
              <w:rPr>
                <w:b/>
                <w:bCs/>
                <w:szCs w:val="24"/>
              </w:rPr>
              <w:t>n</w:t>
            </w:r>
            <w:r w:rsidRPr="004912BD">
              <w:rPr>
                <w:b/>
                <w:bCs/>
                <w:szCs w:val="24"/>
                <w:vertAlign w:val="superscript"/>
              </w:rPr>
              <w:t>b</w:t>
            </w:r>
            <w:proofErr w:type="spellEnd"/>
          </w:p>
        </w:tc>
      </w:tr>
      <w:tr w:rsidR="007C2999" w:rsidRPr="004912BD" w14:paraId="4C0F0262" w14:textId="77777777" w:rsidTr="00103EBF">
        <w:trPr>
          <w:cantSplit/>
          <w:tblHeader/>
        </w:trPr>
        <w:tc>
          <w:tcPr>
            <w:tcW w:w="1394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73C4ADAE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szCs w:val="24"/>
              </w:rPr>
            </w:pPr>
          </w:p>
        </w:tc>
        <w:tc>
          <w:tcPr>
            <w:tcW w:w="90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5B47E658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Respiratory Symptoms</w:t>
            </w:r>
          </w:p>
        </w:tc>
        <w:tc>
          <w:tcPr>
            <w:tcW w:w="90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705C9ACD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szCs w:val="24"/>
              </w:rPr>
            </w:pPr>
            <w:r w:rsidRPr="004912BD">
              <w:rPr>
                <w:b/>
                <w:bCs/>
                <w:szCs w:val="24"/>
              </w:rPr>
              <w:t>LRT scale</w:t>
            </w:r>
          </w:p>
        </w:tc>
        <w:tc>
          <w:tcPr>
            <w:tcW w:w="90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2BABACB3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zCs w:val="24"/>
              </w:rPr>
            </w:pPr>
            <w:r w:rsidRPr="004912BD">
              <w:rPr>
                <w:b/>
                <w:bCs/>
                <w:szCs w:val="24"/>
              </w:rPr>
              <w:t>URT scale</w:t>
            </w:r>
          </w:p>
        </w:tc>
        <w:tc>
          <w:tcPr>
            <w:tcW w:w="90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740D1D2D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zCs w:val="24"/>
              </w:rPr>
            </w:pPr>
            <w:r w:rsidRPr="004912BD">
              <w:rPr>
                <w:b/>
                <w:bCs/>
                <w:szCs w:val="24"/>
              </w:rPr>
              <w:t>Systemic</w:t>
            </w:r>
          </w:p>
          <w:p w14:paraId="3625327F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b/>
                <w:bCs/>
                <w:szCs w:val="24"/>
              </w:rPr>
            </w:pPr>
            <w:r w:rsidRPr="004912BD">
              <w:rPr>
                <w:b/>
                <w:bCs/>
                <w:szCs w:val="24"/>
              </w:rPr>
              <w:t>Symptoms</w:t>
            </w:r>
          </w:p>
        </w:tc>
      </w:tr>
      <w:tr w:rsidR="007C2999" w:rsidRPr="004912BD" w14:paraId="3CD49018" w14:textId="77777777" w:rsidTr="00103EBF">
        <w:trPr>
          <w:cantSplit/>
        </w:trPr>
        <w:tc>
          <w:tcPr>
            <w:tcW w:w="1394" w:type="pct"/>
            <w:tcBorders>
              <w:top w:val="single" w:sz="2" w:space="0" w:color="DDDDDD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6DB580B" w14:textId="77777777" w:rsidR="007C2999" w:rsidRPr="004912BD" w:rsidRDefault="007C2999" w:rsidP="00103EBF">
            <w:pPr>
              <w:adjustRightIn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4912BD">
              <w:rPr>
                <w:b/>
                <w:bCs/>
                <w:szCs w:val="24"/>
              </w:rPr>
              <w:t>Change in PGI-S</w:t>
            </w:r>
            <w:r w:rsidRPr="004912BD">
              <w:rPr>
                <w:szCs w:val="24"/>
                <w:vertAlign w:val="superscript"/>
              </w:rPr>
              <w:t>a</w:t>
            </w:r>
          </w:p>
        </w:tc>
        <w:tc>
          <w:tcPr>
            <w:tcW w:w="901" w:type="pct"/>
            <w:tcBorders>
              <w:top w:val="single" w:sz="2" w:space="0" w:color="DDDDDD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7CD9428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1" w:type="pct"/>
            <w:tcBorders>
              <w:top w:val="single" w:sz="2" w:space="0" w:color="DDDDDD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4B9AD9C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1" w:type="pct"/>
            <w:tcBorders>
              <w:top w:val="single" w:sz="2" w:space="0" w:color="DDDDDD"/>
            </w:tcBorders>
            <w:shd w:val="clear" w:color="auto" w:fill="FFFFFF"/>
          </w:tcPr>
          <w:p w14:paraId="6245DC70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3" w:type="pct"/>
            <w:tcBorders>
              <w:top w:val="single" w:sz="2" w:space="0" w:color="DDDDDD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D269951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</w:tr>
      <w:tr w:rsidR="007C2999" w:rsidRPr="004912BD" w14:paraId="7DB0162A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1A8B020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−3 (3-point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F79996F" w14:textId="01CC55D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1.</w:t>
            </w:r>
            <w:r w:rsidR="00BF68A3" w:rsidRPr="004912BD">
              <w:rPr>
                <w:i/>
                <w:color w:val="A6A6A6"/>
                <w:sz w:val="24"/>
                <w:szCs w:val="24"/>
              </w:rPr>
              <w:t>8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 (0.1),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1.8, 2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700210C" w14:textId="3085A8FD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="005B33FD" w:rsidRPr="004912BD">
              <w:rPr>
                <w:i/>
                <w:color w:val="A6A6A6"/>
                <w:sz w:val="24"/>
                <w:szCs w:val="24"/>
              </w:rPr>
              <w:t>1.4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 (0.2),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1.4, 2</w:t>
            </w:r>
          </w:p>
        </w:tc>
        <w:tc>
          <w:tcPr>
            <w:tcW w:w="901" w:type="pct"/>
            <w:shd w:val="clear" w:color="auto" w:fill="FFFFFF"/>
          </w:tcPr>
          <w:p w14:paraId="5B00AE96" w14:textId="551118A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2.5 (0.7),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2.5, 2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436999E" w14:textId="0BEBD4F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2.0 (0.2),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2.0, 2</w:t>
            </w:r>
          </w:p>
        </w:tc>
      </w:tr>
      <w:tr w:rsidR="007C2999" w:rsidRPr="004912BD" w14:paraId="65BB44EE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674F4C4E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−2 (2-point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682F40B3" w14:textId="71563C8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5B33FD" w:rsidRPr="004912BD">
              <w:rPr>
                <w:sz w:val="24"/>
                <w:szCs w:val="24"/>
              </w:rPr>
              <w:t>1.2</w:t>
            </w:r>
            <w:r w:rsidRPr="004912BD">
              <w:rPr>
                <w:sz w:val="24"/>
                <w:szCs w:val="24"/>
              </w:rPr>
              <w:t xml:space="preserve"> (0.5), −1.2, 84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7D1F03C" w14:textId="45EDC50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−1.0 (0.6), −1.0, 84</w:t>
            </w:r>
          </w:p>
        </w:tc>
        <w:tc>
          <w:tcPr>
            <w:tcW w:w="901" w:type="pct"/>
            <w:shd w:val="clear" w:color="auto" w:fill="FFFFFF"/>
          </w:tcPr>
          <w:p w14:paraId="4BFA2C80" w14:textId="4DAC8FCF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−1.4 (0.6), −1.5, 84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78A0A55" w14:textId="7015D21C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−1.1 (0.6), −1.1, 84</w:t>
            </w:r>
          </w:p>
        </w:tc>
      </w:tr>
      <w:tr w:rsidR="007C2999" w:rsidRPr="004912BD" w14:paraId="2EFF6B78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5C50476F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−1 (1-point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0ED15986" w14:textId="102A7B2E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−0.7 (0.4), −0.7, 537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064283F" w14:textId="48C442B1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5B33FD" w:rsidRPr="004912BD">
              <w:rPr>
                <w:sz w:val="24"/>
                <w:szCs w:val="24"/>
              </w:rPr>
              <w:t>0.6</w:t>
            </w:r>
            <w:r w:rsidRPr="004912BD">
              <w:rPr>
                <w:sz w:val="24"/>
                <w:szCs w:val="24"/>
              </w:rPr>
              <w:t xml:space="preserve"> (0.5), −0.5, 537</w:t>
            </w:r>
          </w:p>
        </w:tc>
        <w:tc>
          <w:tcPr>
            <w:tcW w:w="901" w:type="pct"/>
            <w:shd w:val="clear" w:color="auto" w:fill="FFFFFF"/>
          </w:tcPr>
          <w:p w14:paraId="6D68C60F" w14:textId="145B0CC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5B33FD" w:rsidRPr="004912BD">
              <w:rPr>
                <w:sz w:val="24"/>
                <w:szCs w:val="24"/>
              </w:rPr>
              <w:t>1.1</w:t>
            </w:r>
            <w:r w:rsidRPr="004912BD">
              <w:rPr>
                <w:sz w:val="24"/>
                <w:szCs w:val="24"/>
              </w:rPr>
              <w:t xml:space="preserve"> (0.6), −1.0, 537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67833119" w14:textId="3768B12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</w:t>
            </w:r>
            <w:r w:rsidR="00BF68A3" w:rsidRPr="004912BD">
              <w:rPr>
                <w:sz w:val="24"/>
                <w:szCs w:val="24"/>
              </w:rPr>
              <w:t>6</w:t>
            </w:r>
            <w:r w:rsidRPr="004912BD">
              <w:rPr>
                <w:sz w:val="24"/>
                <w:szCs w:val="24"/>
              </w:rPr>
              <w:t xml:space="preserve"> (0.4), −0.4, 536</w:t>
            </w:r>
          </w:p>
        </w:tc>
      </w:tr>
      <w:tr w:rsidR="007C2999" w:rsidRPr="004912BD" w14:paraId="5D2F47B9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17CA96D7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0 (No change)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52096B14" w14:textId="4660B76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−0.4 (0.4), −0.5, 107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E5DC837" w14:textId="260DCD9B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−0.3 (0.4), −0.3, 107</w:t>
            </w:r>
          </w:p>
        </w:tc>
        <w:tc>
          <w:tcPr>
            <w:tcW w:w="901" w:type="pct"/>
            <w:shd w:val="clear" w:color="auto" w:fill="FFFFFF"/>
          </w:tcPr>
          <w:p w14:paraId="7ED6B9AC" w14:textId="7A956D3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−0.7 (0.5), −0.5, 107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0E9DF792" w14:textId="31CBCFF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</w:t>
            </w:r>
            <w:r w:rsidR="00BF68A3" w:rsidRPr="004912BD">
              <w:rPr>
                <w:sz w:val="24"/>
                <w:szCs w:val="24"/>
              </w:rPr>
              <w:t>4</w:t>
            </w:r>
            <w:r w:rsidRPr="004912BD">
              <w:rPr>
                <w:sz w:val="24"/>
                <w:szCs w:val="24"/>
              </w:rPr>
              <w:t xml:space="preserve"> (0.5), −0.1, 107</w:t>
            </w:r>
          </w:p>
        </w:tc>
      </w:tr>
      <w:tr w:rsidR="007C2999" w:rsidRPr="004912BD" w14:paraId="387F57C7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79DF5A12" w14:textId="77777777" w:rsidR="007C2999" w:rsidRPr="004912BD" w:rsidRDefault="007C2999" w:rsidP="00103EBF">
            <w:pPr>
              <w:pStyle w:val="TableText0"/>
              <w:spacing w:before="0" w:after="0" w:line="480" w:lineRule="auto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1 (1-point worsening)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088F6AE4" w14:textId="518C339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5B33FD" w:rsidRPr="004912BD">
              <w:rPr>
                <w:sz w:val="24"/>
                <w:szCs w:val="24"/>
              </w:rPr>
              <w:t>0.1</w:t>
            </w:r>
            <w:r w:rsidRPr="004912BD">
              <w:rPr>
                <w:sz w:val="24"/>
                <w:szCs w:val="24"/>
              </w:rPr>
              <w:t xml:space="preserve"> (0.6), −0.3, 3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0104542B" w14:textId="56D03399" w:rsidR="007C2999" w:rsidRPr="004912BD" w:rsidRDefault="005B33FD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0.2</w:t>
            </w:r>
            <w:r w:rsidR="007C2999" w:rsidRPr="004912BD">
              <w:rPr>
                <w:sz w:val="24"/>
                <w:szCs w:val="24"/>
              </w:rPr>
              <w:t xml:space="preserve"> (0.9), −0.3, 3</w:t>
            </w:r>
          </w:p>
        </w:tc>
        <w:tc>
          <w:tcPr>
            <w:tcW w:w="901" w:type="pct"/>
            <w:shd w:val="clear" w:color="auto" w:fill="FFFFFF"/>
          </w:tcPr>
          <w:p w14:paraId="1E1DB6F6" w14:textId="2E38AEC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−0.5 (0.5), −0.5, 3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500BDD4" w14:textId="4F962844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−0.3 (0.1), −0.4, 3</w:t>
            </w:r>
          </w:p>
        </w:tc>
      </w:tr>
      <w:tr w:rsidR="007C2999" w:rsidRPr="004912BD" w14:paraId="42569EE8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085742CA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≥ 2 (2-point or more worsening)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6A9FC87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24982EA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1" w:type="pct"/>
            <w:shd w:val="clear" w:color="auto" w:fill="FFFFFF"/>
          </w:tcPr>
          <w:p w14:paraId="29300381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3203440E" w14:textId="77777777" w:rsidR="007C2999" w:rsidRPr="004912BD" w:rsidRDefault="007C2999" w:rsidP="00103EBF">
            <w:pPr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</w:tr>
      <w:tr w:rsidR="007C2999" w:rsidRPr="004912BD" w14:paraId="1FA4FEC2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101B119C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4912BD">
              <w:rPr>
                <w:b/>
                <w:bCs/>
                <w:szCs w:val="24"/>
              </w:rPr>
              <w:lastRenderedPageBreak/>
              <w:t>Change in PGI-H</w:t>
            </w:r>
            <w:r w:rsidRPr="004912BD">
              <w:rPr>
                <w:szCs w:val="24"/>
                <w:vertAlign w:val="superscript"/>
              </w:rPr>
              <w:t>a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97F53A7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24B92089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1" w:type="pct"/>
            <w:shd w:val="clear" w:color="auto" w:fill="FFFFFF"/>
          </w:tcPr>
          <w:p w14:paraId="6D21ECC7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985734C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</w:p>
        </w:tc>
      </w:tr>
      <w:tr w:rsidR="007C2999" w:rsidRPr="004912BD" w14:paraId="4026BBAF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17CE0B48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≤ −2 (2-point or more worsening)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5693827A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4015A6F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1" w:type="pct"/>
            <w:shd w:val="clear" w:color="auto" w:fill="FFFFFF"/>
          </w:tcPr>
          <w:p w14:paraId="72F7458A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333AAA8" w14:textId="7777777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-, 0</w:t>
            </w:r>
          </w:p>
        </w:tc>
      </w:tr>
      <w:tr w:rsidR="007C2999" w:rsidRPr="004912BD" w14:paraId="6468BAFD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28FAFB72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−1 (1-point worsening)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3F8D1A35" w14:textId="4E938AF9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−0.4 (0.5), −0.3, 11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23333C45" w14:textId="0D475D3C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−0.3 (0.6), 0.0, 11</w:t>
            </w:r>
          </w:p>
        </w:tc>
        <w:tc>
          <w:tcPr>
            <w:tcW w:w="901" w:type="pct"/>
            <w:shd w:val="clear" w:color="auto" w:fill="FFFFFF"/>
          </w:tcPr>
          <w:p w14:paraId="7F9BF4CF" w14:textId="05D0740F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5B33FD" w:rsidRPr="004912BD">
              <w:rPr>
                <w:szCs w:val="24"/>
              </w:rPr>
              <w:t>0.6</w:t>
            </w:r>
            <w:r w:rsidRPr="004912BD">
              <w:rPr>
                <w:szCs w:val="24"/>
              </w:rPr>
              <w:t xml:space="preserve"> (0.6), −0.5, 11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D0BAFEC" w14:textId="2CB0BE88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−0.3 (0.7), −0.4, 10</w:t>
            </w:r>
          </w:p>
        </w:tc>
      </w:tr>
      <w:tr w:rsidR="007C2999" w:rsidRPr="004912BD" w14:paraId="0029207A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20DA55FA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0 (No change)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3211808" w14:textId="138A393B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−0.5 (0.4), −0.5, 134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57A3DE4B" w14:textId="38C24D66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E061C9" w:rsidRPr="004912BD">
              <w:rPr>
                <w:szCs w:val="24"/>
              </w:rPr>
              <w:t>0.4</w:t>
            </w:r>
            <w:r w:rsidRPr="004912BD">
              <w:rPr>
                <w:szCs w:val="24"/>
              </w:rPr>
              <w:t xml:space="preserve"> (0.4), −0.3, 134</w:t>
            </w:r>
          </w:p>
        </w:tc>
        <w:tc>
          <w:tcPr>
            <w:tcW w:w="901" w:type="pct"/>
            <w:shd w:val="clear" w:color="auto" w:fill="FFFFFF"/>
          </w:tcPr>
          <w:p w14:paraId="4493D8F5" w14:textId="6CBA0892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</w:t>
            </w:r>
            <w:r w:rsidR="00BF68A3" w:rsidRPr="004912BD">
              <w:rPr>
                <w:szCs w:val="24"/>
              </w:rPr>
              <w:t>8</w:t>
            </w:r>
            <w:r w:rsidRPr="004912BD">
              <w:rPr>
                <w:szCs w:val="24"/>
              </w:rPr>
              <w:t xml:space="preserve"> (0.6), −0.5, 134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6F7168D" w14:textId="001DE8AF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−0.3 (0.4), −0.3, 134</w:t>
            </w:r>
          </w:p>
        </w:tc>
      </w:tr>
      <w:tr w:rsidR="007C2999" w:rsidRPr="004912BD" w14:paraId="340BFFC8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4CFA889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1 (1-point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6D815CCB" w14:textId="16742192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E061C9" w:rsidRPr="004912BD">
              <w:rPr>
                <w:szCs w:val="24"/>
              </w:rPr>
              <w:t>0.7</w:t>
            </w:r>
            <w:r w:rsidRPr="004912BD">
              <w:rPr>
                <w:szCs w:val="24"/>
              </w:rPr>
              <w:t xml:space="preserve"> (0.4), −0.7, 332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6D1DBD9" w14:textId="406F0A97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−0.5 (0.5), −0.5, 332</w:t>
            </w:r>
          </w:p>
        </w:tc>
        <w:tc>
          <w:tcPr>
            <w:tcW w:w="901" w:type="pct"/>
            <w:shd w:val="clear" w:color="auto" w:fill="FFFFFF"/>
          </w:tcPr>
          <w:p w14:paraId="0BEBD04D" w14:textId="7EF629BB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E061C9" w:rsidRPr="004912BD">
              <w:rPr>
                <w:szCs w:val="24"/>
              </w:rPr>
              <w:t>1.0</w:t>
            </w:r>
            <w:r w:rsidRPr="004912BD">
              <w:rPr>
                <w:szCs w:val="24"/>
              </w:rPr>
              <w:t xml:space="preserve"> (0.5), −1.0, 332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0A2E3D9" w14:textId="78EBB0F4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−0.5 (0.4), −0.4, 332</w:t>
            </w:r>
          </w:p>
        </w:tc>
      </w:tr>
      <w:tr w:rsidR="007C2999" w:rsidRPr="004912BD" w14:paraId="6CEC7F7E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B60708D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2 (2-point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DCAA358" w14:textId="04F067BF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−0.8 (0.4), −0.8, 246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1E943CD" w14:textId="15C8BB78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E061C9" w:rsidRPr="004912BD">
              <w:rPr>
                <w:szCs w:val="24"/>
              </w:rPr>
              <w:t>0.7</w:t>
            </w:r>
            <w:r w:rsidRPr="004912BD">
              <w:rPr>
                <w:szCs w:val="24"/>
              </w:rPr>
              <w:t xml:space="preserve"> (0.5), −0.5, 246</w:t>
            </w:r>
          </w:p>
        </w:tc>
        <w:tc>
          <w:tcPr>
            <w:tcW w:w="901" w:type="pct"/>
            <w:shd w:val="clear" w:color="auto" w:fill="FFFFFF"/>
          </w:tcPr>
          <w:p w14:paraId="1CDB11B3" w14:textId="07895600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</w:t>
            </w:r>
            <w:r w:rsidR="00E061C9" w:rsidRPr="004912BD">
              <w:rPr>
                <w:szCs w:val="24"/>
              </w:rPr>
              <w:t>1.2</w:t>
            </w:r>
            <w:r w:rsidRPr="004912BD">
              <w:rPr>
                <w:szCs w:val="24"/>
              </w:rPr>
              <w:t xml:space="preserve"> (0.6), −1.0, 246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B42CE2E" w14:textId="48F48F83" w:rsidR="007C2999" w:rsidRPr="004912BD" w:rsidRDefault="007C2999" w:rsidP="00103EBF">
            <w:pPr>
              <w:keepNext/>
              <w:adjustRightInd w:val="0"/>
              <w:spacing w:line="480" w:lineRule="auto"/>
              <w:jc w:val="center"/>
              <w:rPr>
                <w:szCs w:val="24"/>
              </w:rPr>
            </w:pPr>
            <w:r w:rsidRPr="004912BD">
              <w:rPr>
                <w:szCs w:val="24"/>
              </w:rPr>
              <w:t>−0.7 (0.5), −0.7, 244</w:t>
            </w:r>
          </w:p>
        </w:tc>
      </w:tr>
      <w:tr w:rsidR="007C2999" w:rsidRPr="004912BD" w14:paraId="7DBB0621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7E3FB3C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3 (3-point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02A0D62" w14:textId="69327AF1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1.1</w:t>
            </w:r>
            <w:r w:rsidRPr="004912BD">
              <w:rPr>
                <w:sz w:val="24"/>
                <w:szCs w:val="24"/>
              </w:rPr>
              <w:t xml:space="preserve"> (0.5), −1.0, 66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38502140" w14:textId="5763DC7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−0.8 (0.6), −0.8, 66</w:t>
            </w:r>
          </w:p>
        </w:tc>
        <w:tc>
          <w:tcPr>
            <w:tcW w:w="901" w:type="pct"/>
            <w:shd w:val="clear" w:color="auto" w:fill="FFFFFF"/>
          </w:tcPr>
          <w:p w14:paraId="75185403" w14:textId="2D0D6533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−1.5 (0.6), −1.5, 66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15BE708" w14:textId="75F01031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−1.1 (0.6), −1.0, 66</w:t>
            </w:r>
          </w:p>
        </w:tc>
      </w:tr>
      <w:tr w:rsidR="007C2999" w:rsidRPr="004912BD" w14:paraId="2370162A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0AE7133B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4 (4-point improvement)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5DD97FFF" w14:textId="15AA309F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−1.5 (0.4), −1.5, 4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C103100" w14:textId="662376E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1.4</w:t>
            </w:r>
            <w:r w:rsidRPr="004912BD">
              <w:rPr>
                <w:sz w:val="24"/>
                <w:szCs w:val="24"/>
              </w:rPr>
              <w:t xml:space="preserve"> (0.5), −1.3, 4</w:t>
            </w:r>
          </w:p>
        </w:tc>
        <w:tc>
          <w:tcPr>
            <w:tcW w:w="901" w:type="pct"/>
            <w:shd w:val="clear" w:color="auto" w:fill="FFFFFF"/>
          </w:tcPr>
          <w:p w14:paraId="1434C543" w14:textId="7FAB05F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1.9</w:t>
            </w:r>
            <w:r w:rsidRPr="004912BD">
              <w:rPr>
                <w:sz w:val="24"/>
                <w:szCs w:val="24"/>
              </w:rPr>
              <w:t xml:space="preserve"> (0.3), −2.0, 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7806359" w14:textId="77F7D35B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−2.0 (0.4), −2.1, 4</w:t>
            </w:r>
          </w:p>
        </w:tc>
      </w:tr>
      <w:tr w:rsidR="007C2999" w:rsidRPr="004912BD" w14:paraId="0810387C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1E0F1204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4912BD">
              <w:rPr>
                <w:b/>
                <w:bCs/>
                <w:szCs w:val="24"/>
              </w:rPr>
              <w:lastRenderedPageBreak/>
              <w:t>PGI-C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332E53E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291416F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FFFFFF"/>
          </w:tcPr>
          <w:p w14:paraId="698804D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222F34FB" w14:textId="7777777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7C2999" w:rsidRPr="004912BD" w14:paraId="2D20C4A1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7153A278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Very much better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308CC2FE" w14:textId="79743008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−0.8 (0.5), −0.7, 496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2321453E" w14:textId="37E7A76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−0.6 (0.5), −0.5, 496</w:t>
            </w:r>
          </w:p>
        </w:tc>
        <w:tc>
          <w:tcPr>
            <w:tcW w:w="901" w:type="pct"/>
            <w:shd w:val="clear" w:color="auto" w:fill="FFFFFF"/>
          </w:tcPr>
          <w:p w14:paraId="4E6A337D" w14:textId="7963AB5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1.1</w:t>
            </w:r>
            <w:r w:rsidRPr="004912BD">
              <w:rPr>
                <w:sz w:val="24"/>
                <w:szCs w:val="24"/>
              </w:rPr>
              <w:t xml:space="preserve"> (0.6), −1.0, 496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B4625B0" w14:textId="4D0CDBB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−0.6 (0.5), −0.6, 496</w:t>
            </w:r>
          </w:p>
        </w:tc>
      </w:tr>
      <w:tr w:rsidR="007C2999" w:rsidRPr="004912BD" w14:paraId="4B1F5B0B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5D241959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Much better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CED4266" w14:textId="0EF18C8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</w:t>
            </w:r>
            <w:r w:rsidR="00BF68A3" w:rsidRPr="004912BD">
              <w:rPr>
                <w:sz w:val="24"/>
                <w:szCs w:val="24"/>
              </w:rPr>
              <w:t>8</w:t>
            </w:r>
            <w:r w:rsidRPr="004912BD">
              <w:rPr>
                <w:sz w:val="24"/>
                <w:szCs w:val="24"/>
              </w:rPr>
              <w:t xml:space="preserve"> (0.5), −0.8, 37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5191F71" w14:textId="234A5AD3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−0.6 (0.6), −0.5, 37</w:t>
            </w:r>
          </w:p>
        </w:tc>
        <w:tc>
          <w:tcPr>
            <w:tcW w:w="901" w:type="pct"/>
            <w:shd w:val="clear" w:color="auto" w:fill="FFFFFF"/>
          </w:tcPr>
          <w:p w14:paraId="6FD80A77" w14:textId="768B2684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1.0</w:t>
            </w:r>
            <w:r w:rsidRPr="004912BD">
              <w:rPr>
                <w:sz w:val="24"/>
                <w:szCs w:val="24"/>
              </w:rPr>
              <w:t xml:space="preserve"> (0.5), −1.0, 37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E165DF5" w14:textId="309F01B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−0.6 (0.5), −0.4, 37</w:t>
            </w:r>
          </w:p>
        </w:tc>
      </w:tr>
      <w:tr w:rsidR="007C2999" w:rsidRPr="004912BD" w14:paraId="796650CF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0CF48313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 little better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1B552DB9" w14:textId="5F11FA89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0.6</w:t>
            </w:r>
            <w:r w:rsidRPr="004912BD">
              <w:rPr>
                <w:sz w:val="24"/>
                <w:szCs w:val="24"/>
              </w:rPr>
              <w:t xml:space="preserve"> (0.5), −0.7, 15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2DC7C011" w14:textId="1C558D8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0.4</w:t>
            </w:r>
            <w:r w:rsidRPr="004912BD">
              <w:rPr>
                <w:sz w:val="24"/>
                <w:szCs w:val="24"/>
              </w:rPr>
              <w:t xml:space="preserve"> (0.6), −0.5, 15</w:t>
            </w:r>
          </w:p>
        </w:tc>
        <w:tc>
          <w:tcPr>
            <w:tcW w:w="901" w:type="pct"/>
            <w:shd w:val="clear" w:color="auto" w:fill="FFFFFF"/>
          </w:tcPr>
          <w:p w14:paraId="632005F2" w14:textId="214D102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0.8</w:t>
            </w:r>
            <w:r w:rsidRPr="004912BD">
              <w:rPr>
                <w:sz w:val="24"/>
                <w:szCs w:val="24"/>
              </w:rPr>
              <w:t xml:space="preserve"> (0.7), −1.0, 15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E90F07A" w14:textId="13BDD9E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−0.5 (0.5), −0.4, 15</w:t>
            </w:r>
          </w:p>
        </w:tc>
      </w:tr>
      <w:tr w:rsidR="007C2999" w:rsidRPr="004912BD" w14:paraId="5D69DB78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653702E4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About the same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0A76E209" w14:textId="755CF4F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0.7</w:t>
            </w:r>
            <w:r w:rsidRPr="004912BD">
              <w:rPr>
                <w:sz w:val="24"/>
                <w:szCs w:val="24"/>
              </w:rPr>
              <w:t xml:space="preserve"> (0.4), −0.7, 248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0DCA3AC1" w14:textId="2550334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−0.5 (0.5), −0.5, 248</w:t>
            </w:r>
          </w:p>
        </w:tc>
        <w:tc>
          <w:tcPr>
            <w:tcW w:w="901" w:type="pct"/>
            <w:shd w:val="clear" w:color="auto" w:fill="FFFFFF"/>
          </w:tcPr>
          <w:p w14:paraId="223CBC88" w14:textId="10CB2FD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−1.0 (0.6), −1.0, 249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0F196CA6" w14:textId="5DF6FBCF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−0.5 (0.5), −0.4, 248</w:t>
            </w:r>
          </w:p>
        </w:tc>
      </w:tr>
      <w:tr w:rsidR="007C2999" w:rsidRPr="004912BD" w14:paraId="178ACABF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1156927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A little worse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6D6FDFD9" w14:textId="67271095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0.5</w:t>
            </w:r>
            <w:r w:rsidRPr="004912BD">
              <w:rPr>
                <w:sz w:val="24"/>
                <w:szCs w:val="24"/>
              </w:rPr>
              <w:t xml:space="preserve"> (0.6), −0.3, 25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7EB6A23" w14:textId="7B270204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−0.3 (0.7), −0.3, 25</w:t>
            </w:r>
          </w:p>
        </w:tc>
        <w:tc>
          <w:tcPr>
            <w:tcW w:w="901" w:type="pct"/>
            <w:shd w:val="clear" w:color="auto" w:fill="FFFFFF"/>
          </w:tcPr>
          <w:p w14:paraId="1D53A68B" w14:textId="22853C94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−0.7 (0.7), −1.0, 25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2D28F6A4" w14:textId="6C71CD9C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−0.6 (0.6), −0.4, 25</w:t>
            </w:r>
          </w:p>
        </w:tc>
      </w:tr>
      <w:tr w:rsidR="007C2999" w:rsidRPr="004912BD" w14:paraId="5C84144E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4290BAB5" w14:textId="77777777" w:rsidR="007C2999" w:rsidRPr="004912BD" w:rsidRDefault="007C2999" w:rsidP="00103EBF">
            <w:pPr>
              <w:keepNext/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Much worse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55789DF" w14:textId="64E9BD53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</w:t>
            </w:r>
            <w:r w:rsidR="00E061C9" w:rsidRPr="004912BD">
              <w:rPr>
                <w:sz w:val="24"/>
                <w:szCs w:val="24"/>
              </w:rPr>
              <w:t>0.6</w:t>
            </w:r>
            <w:r w:rsidRPr="004912BD">
              <w:rPr>
                <w:sz w:val="24"/>
                <w:szCs w:val="24"/>
              </w:rPr>
              <w:t xml:space="preserve"> (0.8), −0.4, 6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4A50FADD" w14:textId="6874DFFE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−0.5 (1.0), −0.1, 6</w:t>
            </w:r>
          </w:p>
        </w:tc>
        <w:tc>
          <w:tcPr>
            <w:tcW w:w="901" w:type="pct"/>
            <w:shd w:val="clear" w:color="auto" w:fill="FFFFFF"/>
          </w:tcPr>
          <w:p w14:paraId="1FB4DBBC" w14:textId="5F8A89AC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</w:t>
            </w:r>
            <w:r w:rsidR="00BF68A3" w:rsidRPr="004912BD">
              <w:rPr>
                <w:sz w:val="24"/>
                <w:szCs w:val="24"/>
              </w:rPr>
              <w:t>8</w:t>
            </w:r>
            <w:r w:rsidRPr="004912BD">
              <w:rPr>
                <w:sz w:val="24"/>
                <w:szCs w:val="24"/>
              </w:rPr>
              <w:t xml:space="preserve"> (0.7), −1.0, 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85E80E7" w14:textId="66C212E0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sz w:val="24"/>
                <w:szCs w:val="24"/>
              </w:rPr>
            </w:pPr>
            <w:r w:rsidRPr="004912BD">
              <w:rPr>
                <w:sz w:val="24"/>
                <w:szCs w:val="24"/>
              </w:rPr>
              <w:t>−0.3 (0.7), 0.0, 6</w:t>
            </w:r>
          </w:p>
        </w:tc>
      </w:tr>
      <w:tr w:rsidR="007C2999" w:rsidRPr="004912BD" w14:paraId="6BAFD509" w14:textId="77777777" w:rsidTr="00103EBF">
        <w:trPr>
          <w:cantSplit/>
        </w:trPr>
        <w:tc>
          <w:tcPr>
            <w:tcW w:w="1394" w:type="pct"/>
            <w:shd w:val="clear" w:color="auto" w:fill="FFFFFF"/>
            <w:tcMar>
              <w:left w:w="29" w:type="dxa"/>
              <w:right w:w="29" w:type="dxa"/>
            </w:tcMar>
          </w:tcPr>
          <w:p w14:paraId="520BCDE0" w14:textId="77777777" w:rsidR="007C2999" w:rsidRPr="004912BD" w:rsidRDefault="007C2999" w:rsidP="00103EBF">
            <w:pPr>
              <w:adjustRightInd w:val="0"/>
              <w:spacing w:line="480" w:lineRule="auto"/>
              <w:rPr>
                <w:szCs w:val="24"/>
              </w:rPr>
            </w:pPr>
            <w:r w:rsidRPr="004912BD">
              <w:rPr>
                <w:szCs w:val="24"/>
              </w:rPr>
              <w:t>Very much worse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29E5E68A" w14:textId="3A5AFE52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0.</w:t>
            </w:r>
            <w:r w:rsidR="00BF68A3" w:rsidRPr="004912BD">
              <w:rPr>
                <w:i/>
                <w:color w:val="A6A6A6"/>
                <w:sz w:val="24"/>
                <w:szCs w:val="24"/>
              </w:rPr>
              <w:t>8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 (0.6),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0.8, 2</w:t>
            </w:r>
          </w:p>
        </w:tc>
        <w:tc>
          <w:tcPr>
            <w:tcW w:w="901" w:type="pct"/>
            <w:shd w:val="clear" w:color="auto" w:fill="FFFFFF"/>
            <w:tcMar>
              <w:left w:w="29" w:type="dxa"/>
              <w:right w:w="29" w:type="dxa"/>
            </w:tcMar>
          </w:tcPr>
          <w:p w14:paraId="73C9FFA4" w14:textId="3E5B0207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0.6 (0.2),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0.6, 2</w:t>
            </w:r>
          </w:p>
        </w:tc>
        <w:tc>
          <w:tcPr>
            <w:tcW w:w="901" w:type="pct"/>
            <w:shd w:val="clear" w:color="auto" w:fill="FFFFFF"/>
          </w:tcPr>
          <w:p w14:paraId="276129AB" w14:textId="44699A8A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1.0 (1.4),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1.0, 2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5885EF6" w14:textId="225A6B5D" w:rsidR="007C2999" w:rsidRPr="004912BD" w:rsidRDefault="007C2999" w:rsidP="00103EBF">
            <w:pPr>
              <w:pStyle w:val="TableText0"/>
              <w:spacing w:before="0" w:after="0" w:line="480" w:lineRule="auto"/>
              <w:jc w:val="center"/>
              <w:rPr>
                <w:i/>
                <w:color w:val="A6A6A6"/>
                <w:sz w:val="24"/>
                <w:szCs w:val="24"/>
              </w:rPr>
            </w:pP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="00E061C9" w:rsidRPr="004912BD">
              <w:rPr>
                <w:i/>
                <w:color w:val="A6A6A6"/>
                <w:sz w:val="24"/>
                <w:szCs w:val="24"/>
              </w:rPr>
              <w:t>0.7</w:t>
            </w:r>
            <w:r w:rsidRPr="004912BD">
              <w:rPr>
                <w:i/>
                <w:color w:val="A6A6A6"/>
                <w:sz w:val="24"/>
                <w:szCs w:val="24"/>
              </w:rPr>
              <w:t xml:space="preserve"> (0.6), </w:t>
            </w:r>
            <w:r w:rsidRPr="004912BD">
              <w:rPr>
                <w:i/>
                <w:iCs/>
                <w:color w:val="A6A6A6"/>
                <w:sz w:val="24"/>
                <w:szCs w:val="24"/>
              </w:rPr>
              <w:t>−</w:t>
            </w:r>
            <w:r w:rsidRPr="004912BD">
              <w:rPr>
                <w:i/>
                <w:color w:val="A6A6A6"/>
                <w:sz w:val="24"/>
                <w:szCs w:val="24"/>
              </w:rPr>
              <w:t>0.7, 2</w:t>
            </w:r>
          </w:p>
        </w:tc>
      </w:tr>
    </w:tbl>
    <w:p w14:paraId="538CBA05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  <w:r w:rsidRPr="004912BD">
        <w:rPr>
          <w:sz w:val="24"/>
          <w:szCs w:val="24"/>
        </w:rPr>
        <w:t>ARI=acute respiratory infection; LRT=lower respiratory tract; PGI-C=Patient Global Impression of Change; PGI-H=Patient Global Impression of Health; PGI</w:t>
      </w:r>
      <w:r w:rsidRPr="004912BD">
        <w:rPr>
          <w:sz w:val="24"/>
          <w:szCs w:val="24"/>
        </w:rPr>
        <w:noBreakHyphen/>
        <w:t>S=Patient Global Impression of Severity; PRO=patient-reported outcome; RiiQ™=Respiratory Infection Intensity and Impact Questionnaire, Version 2; SD=standard deviation; URT=upper respiratory tract.</w:t>
      </w:r>
    </w:p>
    <w:p w14:paraId="58C9467B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  <w:r w:rsidRPr="004912BD">
        <w:rPr>
          <w:sz w:val="24"/>
          <w:szCs w:val="24"/>
        </w:rPr>
        <w:lastRenderedPageBreak/>
        <w:t xml:space="preserve">Note: </w:t>
      </w:r>
      <w:r w:rsidRPr="004912BD">
        <w:rPr>
          <w:i/>
          <w:color w:val="A6A6A6"/>
          <w:sz w:val="24"/>
          <w:szCs w:val="24"/>
        </w:rPr>
        <w:t>Gray italicized text</w:t>
      </w:r>
      <w:r w:rsidRPr="004912BD">
        <w:rPr>
          <w:color w:val="A6A6A6"/>
          <w:sz w:val="24"/>
          <w:szCs w:val="24"/>
        </w:rPr>
        <w:t xml:space="preserve"> </w:t>
      </w:r>
      <w:r w:rsidRPr="004912BD">
        <w:rPr>
          <w:sz w:val="24"/>
          <w:szCs w:val="24"/>
        </w:rPr>
        <w:t>indicates n&lt;5. The sample size was limited at Day 3-5 (Site) for the global items due to an electronic record transfer issue.</w:t>
      </w:r>
    </w:p>
    <w:p w14:paraId="3CA1AF6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4912BD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4912B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12BD">
        <w:rPr>
          <w:rFonts w:ascii="Times New Roman" w:hAnsi="Times New Roman"/>
          <w:sz w:val="24"/>
          <w:szCs w:val="24"/>
        </w:rPr>
        <w:t>The</w:t>
      </w:r>
      <w:proofErr w:type="gramEnd"/>
      <w:r w:rsidRPr="004912BD">
        <w:rPr>
          <w:rFonts w:ascii="Times New Roman" w:hAnsi="Times New Roman"/>
          <w:sz w:val="24"/>
          <w:szCs w:val="24"/>
        </w:rPr>
        <w:t xml:space="preserve"> PGI-S was scored 0 (I feel fine) to 3 (I feel extremely ill) while the PGI-H was scored 0 (Very poor) to 4 (Very good). The PGI-C was scored -3 (Much better) to 3 (Much worse).</w:t>
      </w:r>
    </w:p>
    <w:p w14:paraId="21D2F0A4" w14:textId="77777777" w:rsidR="007C2999" w:rsidRPr="004912BD" w:rsidRDefault="007C2999" w:rsidP="007C2999">
      <w:pPr>
        <w:pStyle w:val="TableTextFootnote"/>
        <w:spacing w:line="480" w:lineRule="auto"/>
        <w:rPr>
          <w:sz w:val="24"/>
          <w:szCs w:val="24"/>
        </w:rPr>
      </w:pPr>
    </w:p>
    <w:p w14:paraId="34667E79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  <w:sectPr w:rsidR="007C2999" w:rsidRPr="004912BD" w:rsidSect="008B2538">
          <w:footnotePr>
            <w:numRestart w:val="eachPage"/>
          </w:footnotePr>
          <w:pgSz w:w="15840" w:h="12240" w:orient="landscape" w:code="1"/>
          <w:pgMar w:top="1440" w:right="1440" w:bottom="1440" w:left="1440" w:header="720" w:footer="720" w:gutter="0"/>
          <w:cols w:space="0"/>
          <w:docGrid w:linePitch="326"/>
        </w:sectPr>
      </w:pPr>
    </w:p>
    <w:p w14:paraId="5B0EB8F4" w14:textId="77777777" w:rsidR="007C2999" w:rsidRPr="004912BD" w:rsidRDefault="007C2999" w:rsidP="007C2999">
      <w:pPr>
        <w:pStyle w:val="tabfigtitle"/>
        <w:pageBreakBefore/>
        <w:spacing w:before="0" w:line="480" w:lineRule="auto"/>
        <w:rPr>
          <w:rFonts w:ascii="Times New Roman" w:hAnsi="Times New Roman"/>
          <w:szCs w:val="24"/>
        </w:rPr>
      </w:pPr>
      <w:r w:rsidRPr="004912BD">
        <w:rPr>
          <w:rFonts w:ascii="Times New Roman" w:hAnsi="Times New Roman"/>
          <w:szCs w:val="24"/>
        </w:rPr>
        <w:lastRenderedPageBreak/>
        <w:t>Figure S1. Box Plots of Known-Groups ANOVAs by PGI-H: Vaccine Trial, ARI With No Coinfections Sample (at ARI Day 3-5)</w:t>
      </w:r>
    </w:p>
    <w:p w14:paraId="5EDA500A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E217B9" wp14:editId="6DB4D697">
            <wp:extent cx="5486400" cy="5667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82F2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ANOVA=analysis of variance; ARI=acute respiratory infection; LRT=lower respiratory tract; PGI-H=Patient Global Impression of Health; URT=upper respiratory tract.</w:t>
      </w:r>
    </w:p>
    <w:p w14:paraId="6AD56CA8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  <w:r w:rsidRPr="004912BD">
        <w:rPr>
          <w:rFonts w:ascii="Times New Roman" w:hAnsi="Times New Roman"/>
          <w:sz w:val="24"/>
          <w:szCs w:val="24"/>
        </w:rPr>
        <w:t>Note: The + symbol denotes the mean, and the horizontal lines inside the box denote the median. The diamond symbols represent values beyond the bounds of the whiskers.</w:t>
      </w:r>
    </w:p>
    <w:p w14:paraId="18B654DB" w14:textId="77777777" w:rsidR="007C2999" w:rsidRPr="004912BD" w:rsidRDefault="007C2999" w:rsidP="007C2999">
      <w:pPr>
        <w:pStyle w:val="tabfignote"/>
        <w:spacing w:before="0" w:line="480" w:lineRule="auto"/>
        <w:rPr>
          <w:rFonts w:ascii="Times New Roman" w:hAnsi="Times New Roman"/>
          <w:sz w:val="24"/>
          <w:szCs w:val="24"/>
        </w:rPr>
      </w:pPr>
    </w:p>
    <w:sectPr w:rsidR="007C2999" w:rsidRPr="004912BD" w:rsidSect="00007B2F">
      <w:footnotePr>
        <w:numRestart w:val="eachPage"/>
      </w:footnotePr>
      <w:pgSz w:w="12240" w:h="15840" w:code="1"/>
      <w:pgMar w:top="1440" w:right="1440" w:bottom="1440" w:left="144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22EA" w14:textId="77777777" w:rsidR="00664603" w:rsidRDefault="00664603" w:rsidP="00664603">
      <w:pPr>
        <w:spacing w:line="240" w:lineRule="auto"/>
      </w:pPr>
      <w:r>
        <w:separator/>
      </w:r>
    </w:p>
  </w:endnote>
  <w:endnote w:type="continuationSeparator" w:id="0">
    <w:p w14:paraId="68017830" w14:textId="77777777" w:rsidR="00664603" w:rsidRDefault="00664603" w:rsidP="00664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1A06" w14:textId="77777777" w:rsidR="00664603" w:rsidRDefault="00664603" w:rsidP="00664603">
      <w:pPr>
        <w:spacing w:line="240" w:lineRule="auto"/>
      </w:pPr>
      <w:r>
        <w:separator/>
      </w:r>
    </w:p>
  </w:footnote>
  <w:footnote w:type="continuationSeparator" w:id="0">
    <w:p w14:paraId="72991C1C" w14:textId="77777777" w:rsidR="00664603" w:rsidRDefault="00664603" w:rsidP="006646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1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64014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7878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C89C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6E330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764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298F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B20B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7CEEFA0"/>
    <w:lvl w:ilvl="0">
      <w:start w:val="1"/>
      <w:numFmt w:val="bullet"/>
      <w:pStyle w:val="Heading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C0377A"/>
    <w:multiLevelType w:val="hybridMultilevel"/>
    <w:tmpl w:val="73BC89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3A5F06"/>
    <w:multiLevelType w:val="hybridMultilevel"/>
    <w:tmpl w:val="7A406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A134FE"/>
    <w:multiLevelType w:val="hybridMultilevel"/>
    <w:tmpl w:val="73A27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9339AF"/>
    <w:multiLevelType w:val="hybridMultilevel"/>
    <w:tmpl w:val="7468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51C3E"/>
    <w:multiLevelType w:val="hybridMultilevel"/>
    <w:tmpl w:val="45ECC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F074DB"/>
    <w:multiLevelType w:val="hybridMultilevel"/>
    <w:tmpl w:val="AF34D43A"/>
    <w:lvl w:ilvl="0" w:tplc="35B23B00">
      <w:start w:val="1"/>
      <w:numFmt w:val="bullet"/>
      <w:pStyle w:val="Bullet2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C486EF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0E9F26D6"/>
    <w:multiLevelType w:val="hybridMultilevel"/>
    <w:tmpl w:val="19761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A61914"/>
    <w:multiLevelType w:val="hybridMultilevel"/>
    <w:tmpl w:val="73B08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673572"/>
    <w:multiLevelType w:val="hybridMultilevel"/>
    <w:tmpl w:val="2A1A7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781F6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BC51D39"/>
    <w:multiLevelType w:val="hybridMultilevel"/>
    <w:tmpl w:val="75E40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DF15142"/>
    <w:multiLevelType w:val="hybridMultilevel"/>
    <w:tmpl w:val="4AF299A2"/>
    <w:lvl w:ilvl="0" w:tplc="FFFFFFFF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3D3FB0"/>
    <w:multiLevelType w:val="hybridMultilevel"/>
    <w:tmpl w:val="081E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2260E9"/>
    <w:multiLevelType w:val="hybridMultilevel"/>
    <w:tmpl w:val="14E02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5433B8"/>
    <w:multiLevelType w:val="hybridMultilevel"/>
    <w:tmpl w:val="A5EE3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7896AD2"/>
    <w:multiLevelType w:val="hybridMultilevel"/>
    <w:tmpl w:val="8E887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8E718E"/>
    <w:multiLevelType w:val="hybridMultilevel"/>
    <w:tmpl w:val="395A9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AA42CE"/>
    <w:multiLevelType w:val="hybridMultilevel"/>
    <w:tmpl w:val="35B02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7C4C5D"/>
    <w:multiLevelType w:val="hybridMultilevel"/>
    <w:tmpl w:val="C6AC2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6371E8"/>
    <w:multiLevelType w:val="hybridMultilevel"/>
    <w:tmpl w:val="34BC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47F74"/>
    <w:multiLevelType w:val="hybridMultilevel"/>
    <w:tmpl w:val="DC74DD64"/>
    <w:lvl w:ilvl="0" w:tplc="F5D6A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F147A"/>
    <w:multiLevelType w:val="hybridMultilevel"/>
    <w:tmpl w:val="8312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FF78C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9A87523"/>
    <w:multiLevelType w:val="hybridMultilevel"/>
    <w:tmpl w:val="0EAC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B50A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22F1F8A"/>
    <w:multiLevelType w:val="hybridMultilevel"/>
    <w:tmpl w:val="08FCF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16A95"/>
    <w:multiLevelType w:val="hybridMultilevel"/>
    <w:tmpl w:val="265C0826"/>
    <w:lvl w:ilvl="0" w:tplc="ACB400F6">
      <w:start w:val="1"/>
      <w:numFmt w:val="bullet"/>
      <w:pStyle w:val="Bullet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567B9"/>
    <w:multiLevelType w:val="multilevel"/>
    <w:tmpl w:val="F2A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913C50"/>
    <w:multiLevelType w:val="hybridMultilevel"/>
    <w:tmpl w:val="233CF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313B9"/>
    <w:multiLevelType w:val="hybridMultilevel"/>
    <w:tmpl w:val="9F88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0115C"/>
    <w:multiLevelType w:val="hybridMultilevel"/>
    <w:tmpl w:val="3DC64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57F16"/>
    <w:multiLevelType w:val="hybridMultilevel"/>
    <w:tmpl w:val="73CE1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63858"/>
    <w:multiLevelType w:val="hybridMultilevel"/>
    <w:tmpl w:val="811C8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83194"/>
    <w:multiLevelType w:val="hybridMultilevel"/>
    <w:tmpl w:val="460EEEDC"/>
    <w:lvl w:ilvl="0" w:tplc="19C63726">
      <w:start w:val="1"/>
      <w:numFmt w:val="decimal"/>
      <w:pStyle w:val="TableTitle"/>
      <w:lvlText w:val="Table %1."/>
      <w:lvlJc w:val="left"/>
      <w:pPr>
        <w:ind w:left="3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B472E4"/>
    <w:multiLevelType w:val="hybridMultilevel"/>
    <w:tmpl w:val="CB643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C7D1D"/>
    <w:multiLevelType w:val="hybridMultilevel"/>
    <w:tmpl w:val="07FCA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E31E8"/>
    <w:multiLevelType w:val="hybridMultilevel"/>
    <w:tmpl w:val="A80E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2C4E61"/>
    <w:multiLevelType w:val="hybridMultilevel"/>
    <w:tmpl w:val="64547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04315">
    <w:abstractNumId w:val="35"/>
  </w:num>
  <w:num w:numId="2" w16cid:durableId="845284760">
    <w:abstractNumId w:val="14"/>
  </w:num>
  <w:num w:numId="3" w16cid:durableId="1167328724">
    <w:abstractNumId w:val="8"/>
  </w:num>
  <w:num w:numId="4" w16cid:durableId="1156335329">
    <w:abstractNumId w:val="7"/>
  </w:num>
  <w:num w:numId="5" w16cid:durableId="1459957253">
    <w:abstractNumId w:val="6"/>
  </w:num>
  <w:num w:numId="6" w16cid:durableId="651177776">
    <w:abstractNumId w:val="5"/>
  </w:num>
  <w:num w:numId="7" w16cid:durableId="2020620024">
    <w:abstractNumId w:val="4"/>
  </w:num>
  <w:num w:numId="8" w16cid:durableId="2075807641">
    <w:abstractNumId w:val="3"/>
  </w:num>
  <w:num w:numId="9" w16cid:durableId="1943612713">
    <w:abstractNumId w:val="2"/>
  </w:num>
  <w:num w:numId="10" w16cid:durableId="838348333">
    <w:abstractNumId w:val="1"/>
  </w:num>
  <w:num w:numId="11" w16cid:durableId="982736086">
    <w:abstractNumId w:val="0"/>
  </w:num>
  <w:num w:numId="12" w16cid:durableId="1458259027">
    <w:abstractNumId w:val="20"/>
  </w:num>
  <w:num w:numId="13" w16cid:durableId="1734887205">
    <w:abstractNumId w:val="18"/>
  </w:num>
  <w:num w:numId="14" w16cid:durableId="702825073">
    <w:abstractNumId w:val="33"/>
  </w:num>
  <w:num w:numId="15" w16cid:durableId="797527056">
    <w:abstractNumId w:val="31"/>
  </w:num>
  <w:num w:numId="16" w16cid:durableId="1462531634">
    <w:abstractNumId w:val="29"/>
  </w:num>
  <w:num w:numId="17" w16cid:durableId="1058478218">
    <w:abstractNumId w:val="25"/>
  </w:num>
  <w:num w:numId="18" w16cid:durableId="176698414">
    <w:abstractNumId w:val="30"/>
  </w:num>
  <w:num w:numId="19" w16cid:durableId="300884850">
    <w:abstractNumId w:val="13"/>
  </w:num>
  <w:num w:numId="20" w16cid:durableId="2056074016">
    <w:abstractNumId w:val="39"/>
  </w:num>
  <w:num w:numId="21" w16cid:durableId="411204158">
    <w:abstractNumId w:val="28"/>
  </w:num>
  <w:num w:numId="22" w16cid:durableId="1637758495">
    <w:abstractNumId w:val="10"/>
  </w:num>
  <w:num w:numId="23" w16cid:durableId="262228739">
    <w:abstractNumId w:val="21"/>
  </w:num>
  <w:num w:numId="24" w16cid:durableId="122307904">
    <w:abstractNumId w:val="32"/>
  </w:num>
  <w:num w:numId="25" w16cid:durableId="1577863049">
    <w:abstractNumId w:val="15"/>
  </w:num>
  <w:num w:numId="26" w16cid:durableId="649212477">
    <w:abstractNumId w:val="34"/>
  </w:num>
  <w:num w:numId="27" w16cid:durableId="237180287">
    <w:abstractNumId w:val="38"/>
  </w:num>
  <w:num w:numId="28" w16cid:durableId="1759523015">
    <w:abstractNumId w:val="24"/>
  </w:num>
  <w:num w:numId="29" w16cid:durableId="45758122">
    <w:abstractNumId w:val="16"/>
  </w:num>
  <w:num w:numId="30" w16cid:durableId="1573587122">
    <w:abstractNumId w:val="43"/>
  </w:num>
  <w:num w:numId="31" w16cid:durableId="1067801448">
    <w:abstractNumId w:val="17"/>
  </w:num>
  <w:num w:numId="32" w16cid:durableId="1978676969">
    <w:abstractNumId w:val="27"/>
  </w:num>
  <w:num w:numId="33" w16cid:durableId="1240292572">
    <w:abstractNumId w:val="11"/>
  </w:num>
  <w:num w:numId="34" w16cid:durableId="784077808">
    <w:abstractNumId w:val="22"/>
  </w:num>
  <w:num w:numId="35" w16cid:durableId="595527300">
    <w:abstractNumId w:val="44"/>
  </w:num>
  <w:num w:numId="36" w16cid:durableId="800810069">
    <w:abstractNumId w:val="26"/>
  </w:num>
  <w:num w:numId="37" w16cid:durableId="1707683288">
    <w:abstractNumId w:val="45"/>
  </w:num>
  <w:num w:numId="38" w16cid:durableId="1636712975">
    <w:abstractNumId w:val="41"/>
  </w:num>
  <w:num w:numId="39" w16cid:durableId="2034260891">
    <w:abstractNumId w:val="9"/>
  </w:num>
  <w:num w:numId="40" w16cid:durableId="241373538">
    <w:abstractNumId w:val="12"/>
  </w:num>
  <w:num w:numId="41" w16cid:durableId="286474172">
    <w:abstractNumId w:val="19"/>
  </w:num>
  <w:num w:numId="42" w16cid:durableId="1161198272">
    <w:abstractNumId w:val="23"/>
  </w:num>
  <w:num w:numId="43" w16cid:durableId="1794906168">
    <w:abstractNumId w:val="37"/>
  </w:num>
  <w:num w:numId="44" w16cid:durableId="1489245524">
    <w:abstractNumId w:val="40"/>
  </w:num>
  <w:num w:numId="45" w16cid:durableId="20406680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88755446">
    <w:abstractNumId w:val="42"/>
  </w:num>
  <w:num w:numId="47" w16cid:durableId="154953261">
    <w:abstractNumId w:val="46"/>
  </w:num>
  <w:num w:numId="48" w16cid:durableId="6191446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99"/>
    <w:rsid w:val="00047753"/>
    <w:rsid w:val="003055D8"/>
    <w:rsid w:val="003A5153"/>
    <w:rsid w:val="004912BD"/>
    <w:rsid w:val="004E6C6F"/>
    <w:rsid w:val="005B33FD"/>
    <w:rsid w:val="00664603"/>
    <w:rsid w:val="006D4116"/>
    <w:rsid w:val="007805B2"/>
    <w:rsid w:val="007C1F79"/>
    <w:rsid w:val="007C2999"/>
    <w:rsid w:val="008E426F"/>
    <w:rsid w:val="00947AF0"/>
    <w:rsid w:val="00BF68A3"/>
    <w:rsid w:val="00D25BA1"/>
    <w:rsid w:val="00E061C9"/>
    <w:rsid w:val="00E14B6A"/>
    <w:rsid w:val="00EF2894"/>
    <w:rsid w:val="00F7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B0EE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C2999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qFormat/>
    <w:rsid w:val="007C2999"/>
    <w:pPr>
      <w:keepNext/>
      <w:keepLines/>
      <w:spacing w:before="240" w:after="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7C2999"/>
    <w:pPr>
      <w:keepNext/>
      <w:keepLines/>
      <w:numPr>
        <w:ilvl w:val="1"/>
        <w:numId w:val="3"/>
      </w:numPr>
      <w:tabs>
        <w:tab w:val="clear" w:pos="360"/>
      </w:tabs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7C2999"/>
    <w:pPr>
      <w:keepNext/>
      <w:keepLines/>
      <w:numPr>
        <w:ilvl w:val="2"/>
        <w:numId w:val="3"/>
      </w:numPr>
      <w:tabs>
        <w:tab w:val="clear" w:pos="360"/>
      </w:tabs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rsid w:val="007C2999"/>
    <w:pPr>
      <w:keepNext/>
      <w:keepLines/>
      <w:numPr>
        <w:ilvl w:val="3"/>
        <w:numId w:val="3"/>
      </w:numPr>
      <w:tabs>
        <w:tab w:val="clear" w:pos="360"/>
      </w:tabs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rsid w:val="007C2999"/>
    <w:pPr>
      <w:keepNext/>
      <w:keepLines/>
      <w:numPr>
        <w:ilvl w:val="4"/>
        <w:numId w:val="3"/>
      </w:numPr>
      <w:tabs>
        <w:tab w:val="clear" w:pos="360"/>
      </w:tabs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C2999"/>
    <w:pPr>
      <w:keepNext/>
      <w:keepLines/>
      <w:numPr>
        <w:ilvl w:val="5"/>
        <w:numId w:val="3"/>
      </w:numPr>
      <w:tabs>
        <w:tab w:val="clear" w:pos="360"/>
      </w:tabs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rsid w:val="007C2999"/>
    <w:pPr>
      <w:keepNext/>
      <w:keepLines/>
      <w:numPr>
        <w:ilvl w:val="6"/>
        <w:numId w:val="3"/>
      </w:numPr>
      <w:tabs>
        <w:tab w:val="clear" w:pos="360"/>
      </w:tabs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rsid w:val="007C2999"/>
    <w:pPr>
      <w:keepNext/>
      <w:keepLines/>
      <w:numPr>
        <w:ilvl w:val="7"/>
        <w:numId w:val="3"/>
      </w:numPr>
      <w:tabs>
        <w:tab w:val="clear" w:pos="360"/>
      </w:tabs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rsid w:val="007C2999"/>
    <w:pPr>
      <w:keepNext/>
      <w:keepLines/>
      <w:numPr>
        <w:ilvl w:val="8"/>
        <w:numId w:val="3"/>
      </w:numPr>
      <w:tabs>
        <w:tab w:val="clear" w:pos="360"/>
      </w:tabs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C29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7C29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C299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C2999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C2999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C299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C29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7C29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1">
    <w:name w:val="Bullet 1"/>
    <w:basedOn w:val="Normal"/>
    <w:link w:val="Bullet1Char"/>
    <w:qFormat/>
    <w:rsid w:val="007C2999"/>
    <w:pPr>
      <w:numPr>
        <w:numId w:val="1"/>
      </w:numPr>
      <w:tabs>
        <w:tab w:val="clear" w:pos="1440"/>
        <w:tab w:val="num" w:pos="360"/>
      </w:tabs>
      <w:spacing w:before="120" w:line="480" w:lineRule="auto"/>
      <w:ind w:left="360"/>
    </w:pPr>
  </w:style>
  <w:style w:type="character" w:customStyle="1" w:styleId="Bullet1Char">
    <w:name w:val="Bullet 1 Char"/>
    <w:basedOn w:val="DefaultParagraphFont"/>
    <w:link w:val="Bullet1"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7C29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2999"/>
    <w:rPr>
      <w:rFonts w:ascii="Tahoma" w:eastAsia="Times New Roman" w:hAnsi="Tahoma" w:cs="Tahoma"/>
      <w:sz w:val="16"/>
      <w:szCs w:val="16"/>
    </w:rPr>
  </w:style>
  <w:style w:type="paragraph" w:customStyle="1" w:styleId="Bullet2">
    <w:name w:val="Bullet 2"/>
    <w:basedOn w:val="Bullet1"/>
    <w:qFormat/>
    <w:rsid w:val="007C2999"/>
    <w:pPr>
      <w:numPr>
        <w:numId w:val="2"/>
      </w:numPr>
      <w:tabs>
        <w:tab w:val="clear" w:pos="2520"/>
      </w:tabs>
      <w:ind w:left="1080"/>
    </w:pPr>
  </w:style>
  <w:style w:type="character" w:styleId="CommentReference">
    <w:name w:val="annotation reference"/>
    <w:basedOn w:val="DefaultParagraphFont"/>
    <w:uiPriority w:val="99"/>
    <w:semiHidden/>
    <w:rsid w:val="007C2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2999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999"/>
    <w:rPr>
      <w:rFonts w:asciiTheme="minorBidi" w:eastAsia="Times New Roman" w:hAnsiTheme="min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C2999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299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rsid w:val="007C2999"/>
    <w:rPr>
      <w:color w:val="800080"/>
      <w:u w:val="single"/>
    </w:rPr>
  </w:style>
  <w:style w:type="paragraph" w:styleId="Footer">
    <w:name w:val="footer"/>
    <w:basedOn w:val="Normal"/>
    <w:next w:val="Normal"/>
    <w:link w:val="FooterChar"/>
    <w:uiPriority w:val="99"/>
    <w:rsid w:val="007C2999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7C2999"/>
    <w:rPr>
      <w:rFonts w:ascii="Tahoma" w:eastAsia="Times New Roman" w:hAnsi="Tahoma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7C2999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7C2999"/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next w:val="Normal"/>
    <w:link w:val="HeaderChar"/>
    <w:rsid w:val="007C2999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7C2999"/>
    <w:rPr>
      <w:rFonts w:ascii="Arial" w:eastAsia="Times New Roman" w:hAnsi="Arial" w:cs="Times New Roman"/>
      <w:i/>
      <w:sz w:val="20"/>
      <w:szCs w:val="20"/>
    </w:rPr>
  </w:style>
  <w:style w:type="character" w:styleId="Hyperlink">
    <w:name w:val="Hyperlink"/>
    <w:basedOn w:val="DefaultParagraphFont"/>
    <w:rsid w:val="007C2999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7C2999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7C2999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7C2999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7C2999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7C2999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7C2999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7C2999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7C2999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7C2999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7C2999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character" w:styleId="PageNumber">
    <w:name w:val="page number"/>
    <w:basedOn w:val="DefaultParagraphFont"/>
    <w:rsid w:val="007C2999"/>
    <w:rPr>
      <w:rFonts w:ascii="Arial" w:hAnsi="Arial"/>
    </w:rPr>
  </w:style>
  <w:style w:type="table" w:styleId="TableGrid">
    <w:name w:val="Table Grid"/>
    <w:aliases w:val="PRMA Table"/>
    <w:basedOn w:val="TableNormal"/>
    <w:uiPriority w:val="9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link w:val="TabletextChar"/>
    <w:qFormat/>
    <w:rsid w:val="007C2999"/>
    <w:pPr>
      <w:spacing w:after="0" w:line="480" w:lineRule="auto"/>
    </w:pPr>
    <w:rPr>
      <w:rFonts w:ascii="Arial" w:eastAsia="Times New Roman" w:hAnsi="Arial" w:cs="Times New Roman"/>
      <w:szCs w:val="20"/>
    </w:rPr>
  </w:style>
  <w:style w:type="paragraph" w:customStyle="1" w:styleId="Covertext">
    <w:name w:val="Cover text"/>
    <w:basedOn w:val="Normal"/>
    <w:link w:val="CovertextChar"/>
    <w:rsid w:val="007C2999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7C2999"/>
    <w:rPr>
      <w:rFonts w:ascii="Arial" w:eastAsia="Times New Roman" w:hAnsi="Arial" w:cs="Times New Roman"/>
      <w:sz w:val="24"/>
      <w:szCs w:val="20"/>
    </w:rPr>
  </w:style>
  <w:style w:type="paragraph" w:customStyle="1" w:styleId="reference">
    <w:name w:val="reference"/>
    <w:basedOn w:val="paragraph"/>
    <w:qFormat/>
    <w:rsid w:val="007C2999"/>
  </w:style>
  <w:style w:type="paragraph" w:customStyle="1" w:styleId="paragraph">
    <w:name w:val="paragraph"/>
    <w:basedOn w:val="Normal"/>
    <w:link w:val="paragraphChar"/>
    <w:uiPriority w:val="99"/>
    <w:qFormat/>
    <w:rsid w:val="007C2999"/>
    <w:pPr>
      <w:spacing w:before="120" w:after="240" w:line="480" w:lineRule="auto"/>
    </w:pPr>
  </w:style>
  <w:style w:type="paragraph" w:customStyle="1" w:styleId="Tablebullet1">
    <w:name w:val="Table bullet 1"/>
    <w:link w:val="Tablebullet1Char"/>
    <w:rsid w:val="007C2999"/>
    <w:pPr>
      <w:numPr>
        <w:numId w:val="12"/>
      </w:numPr>
      <w:tabs>
        <w:tab w:val="clear" w:pos="765"/>
        <w:tab w:val="num" w:pos="168"/>
      </w:tabs>
      <w:spacing w:before="40" w:after="20" w:line="240" w:lineRule="atLeast"/>
      <w:ind w:left="168" w:hanging="168"/>
    </w:pPr>
    <w:rPr>
      <w:rFonts w:ascii="Arial" w:eastAsia="Times New Roman" w:hAnsi="Arial" w:cs="Times New Roman"/>
      <w:szCs w:val="20"/>
    </w:rPr>
  </w:style>
  <w:style w:type="character" w:customStyle="1" w:styleId="Tablebullet1Char">
    <w:name w:val="Table bullet 1 Char"/>
    <w:basedOn w:val="DefaultParagraphFont"/>
    <w:link w:val="Tablebullet1"/>
    <w:locked/>
    <w:rsid w:val="007C2999"/>
    <w:rPr>
      <w:rFonts w:ascii="Arial" w:eastAsia="Times New Roman" w:hAnsi="Arial" w:cs="Times New Roman"/>
      <w:szCs w:val="20"/>
    </w:rPr>
  </w:style>
  <w:style w:type="paragraph" w:customStyle="1" w:styleId="CoverTitle">
    <w:name w:val="Cover Title"/>
    <w:basedOn w:val="Normal"/>
    <w:rsid w:val="007C2999"/>
    <w:pPr>
      <w:spacing w:line="480" w:lineRule="auto"/>
    </w:pPr>
    <w:rPr>
      <w:rFonts w:ascii="Arial Black" w:hAnsi="Arial Black"/>
      <w:sz w:val="32"/>
    </w:rPr>
  </w:style>
  <w:style w:type="paragraph" w:customStyle="1" w:styleId="tabfigtitle">
    <w:name w:val="tab/fig title"/>
    <w:basedOn w:val="Normal"/>
    <w:rsid w:val="007C2999"/>
    <w:pPr>
      <w:keepNext/>
      <w:keepLines/>
      <w:spacing w:before="120" w:line="360" w:lineRule="auto"/>
      <w:outlineLvl w:val="1"/>
    </w:pPr>
    <w:rPr>
      <w:rFonts w:ascii="Arial" w:hAnsi="Arial"/>
      <w:b/>
    </w:rPr>
  </w:style>
  <w:style w:type="paragraph" w:customStyle="1" w:styleId="Tableheadings">
    <w:name w:val="Table headings"/>
    <w:basedOn w:val="Normal"/>
    <w:link w:val="TableheadingsChar"/>
    <w:uiPriority w:val="99"/>
    <w:rsid w:val="007C2999"/>
    <w:pPr>
      <w:spacing w:before="40" w:line="480" w:lineRule="auto"/>
      <w:jc w:val="center"/>
    </w:pPr>
    <w:rPr>
      <w:rFonts w:ascii="Arial" w:hAnsi="Arial"/>
      <w:b/>
      <w:sz w:val="22"/>
    </w:rPr>
  </w:style>
  <w:style w:type="paragraph" w:customStyle="1" w:styleId="InsertFigure">
    <w:name w:val="Insert Figure"/>
    <w:basedOn w:val="Normal"/>
    <w:qFormat/>
    <w:rsid w:val="007C2999"/>
    <w:pPr>
      <w:spacing w:before="120" w:after="120" w:line="320" w:lineRule="atLeast"/>
    </w:pPr>
    <w:rPr>
      <w:rFonts w:ascii="Arial" w:hAnsi="Arial"/>
      <w:sz w:val="22"/>
    </w:rPr>
  </w:style>
  <w:style w:type="paragraph" w:customStyle="1" w:styleId="tabfignote">
    <w:name w:val="tab/fig note"/>
    <w:link w:val="tabfignoteChar"/>
    <w:uiPriority w:val="99"/>
    <w:qFormat/>
    <w:rsid w:val="007C2999"/>
    <w:pPr>
      <w:keepLines/>
      <w:spacing w:before="120" w:after="0" w:line="36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letextindented">
    <w:name w:val="Table text indented"/>
    <w:basedOn w:val="Tabletext"/>
    <w:uiPriority w:val="99"/>
    <w:rsid w:val="007C2999"/>
    <w:pPr>
      <w:ind w:left="180"/>
    </w:pPr>
  </w:style>
  <w:style w:type="paragraph" w:styleId="DocumentMap">
    <w:name w:val="Document Map"/>
    <w:basedOn w:val="Normal"/>
    <w:link w:val="DocumentMapChar"/>
    <w:semiHidden/>
    <w:rsid w:val="007C299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7C299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overboldheadings">
    <w:name w:val="Cover bold headings"/>
    <w:basedOn w:val="Normal"/>
    <w:rsid w:val="007C2999"/>
    <w:pPr>
      <w:spacing w:line="480" w:lineRule="auto"/>
    </w:pPr>
    <w:rPr>
      <w:rFonts w:ascii="Arial" w:hAnsi="Arial" w:cs="Arial"/>
      <w:b/>
      <w:sz w:val="26"/>
    </w:rPr>
  </w:style>
  <w:style w:type="numbering" w:styleId="111111">
    <w:name w:val="Outline List 2"/>
    <w:basedOn w:val="NoList"/>
    <w:semiHidden/>
    <w:unhideWhenUsed/>
    <w:rsid w:val="007C2999"/>
    <w:pPr>
      <w:numPr>
        <w:numId w:val="13"/>
      </w:numPr>
    </w:pPr>
  </w:style>
  <w:style w:type="numbering" w:styleId="1ai">
    <w:name w:val="Outline List 1"/>
    <w:basedOn w:val="NoList"/>
    <w:semiHidden/>
    <w:unhideWhenUsed/>
    <w:rsid w:val="007C2999"/>
    <w:pPr>
      <w:numPr>
        <w:numId w:val="14"/>
      </w:numPr>
    </w:pPr>
  </w:style>
  <w:style w:type="numbering" w:styleId="ArticleSection">
    <w:name w:val="Outline List 3"/>
    <w:basedOn w:val="NoList"/>
    <w:semiHidden/>
    <w:unhideWhenUsed/>
    <w:rsid w:val="007C2999"/>
    <w:pPr>
      <w:numPr>
        <w:numId w:val="1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7C2999"/>
  </w:style>
  <w:style w:type="paragraph" w:styleId="BlockText">
    <w:name w:val="Block Text"/>
    <w:basedOn w:val="Normal"/>
    <w:semiHidden/>
    <w:unhideWhenUsed/>
    <w:rsid w:val="007C2999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unhideWhenUsed/>
    <w:rsid w:val="007C299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7C29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unhideWhenUsed/>
    <w:rsid w:val="007C29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C2999"/>
    <w:rPr>
      <w:rFonts w:ascii="Times New Roman" w:eastAsia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7C29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7C299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7C299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7C299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C2999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unhideWhenUsed/>
    <w:rsid w:val="007C2999"/>
    <w:rPr>
      <w:b/>
      <w:bCs/>
      <w:sz w:val="20"/>
    </w:rPr>
  </w:style>
  <w:style w:type="paragraph" w:styleId="Closing">
    <w:name w:val="Closing"/>
    <w:basedOn w:val="Normal"/>
    <w:link w:val="ClosingChar"/>
    <w:semiHidden/>
    <w:unhideWhenUsed/>
    <w:rsid w:val="007C2999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table" w:styleId="ColorfulGrid">
    <w:name w:val="Colorful Grid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unhideWhenUsed/>
    <w:rsid w:val="007C2999"/>
  </w:style>
  <w:style w:type="character" w:customStyle="1" w:styleId="E-mailSignatureChar">
    <w:name w:val="E-mail Signature Char"/>
    <w:basedOn w:val="DefaultParagraphFont"/>
    <w:link w:val="E-mailSignature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character" w:styleId="EndnoteReference">
    <w:name w:val="endnote reference"/>
    <w:basedOn w:val="DefaultParagraphFont"/>
    <w:semiHidden/>
    <w:unhideWhenUsed/>
    <w:rsid w:val="007C299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7C2999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7C2999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unhideWhenUsed/>
    <w:rsid w:val="007C299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semiHidden/>
    <w:unhideWhenUsed/>
    <w:rsid w:val="007C2999"/>
    <w:rPr>
      <w:rFonts w:asciiTheme="majorHAnsi" w:eastAsiaTheme="majorEastAsia" w:hAnsiTheme="majorHAnsi" w:cstheme="majorBidi"/>
      <w:sz w:val="20"/>
    </w:rPr>
  </w:style>
  <w:style w:type="character" w:styleId="FootnoteReference">
    <w:name w:val="footnote reference"/>
    <w:basedOn w:val="DefaultParagraphFont"/>
    <w:semiHidden/>
    <w:unhideWhenUsed/>
    <w:rsid w:val="007C2999"/>
    <w:rPr>
      <w:vertAlign w:val="superscript"/>
    </w:rPr>
  </w:style>
  <w:style w:type="table" w:styleId="GridTable1Light">
    <w:name w:val="Grid Table 1 Light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7C2999"/>
    <w:rPr>
      <w:color w:val="2B579A"/>
      <w:shd w:val="clear" w:color="auto" w:fill="E6E6E6"/>
    </w:rPr>
  </w:style>
  <w:style w:type="character" w:styleId="HTMLAcronym">
    <w:name w:val="HTML Acronym"/>
    <w:basedOn w:val="DefaultParagraphFont"/>
    <w:semiHidden/>
    <w:unhideWhenUsed/>
    <w:rsid w:val="007C2999"/>
  </w:style>
  <w:style w:type="paragraph" w:styleId="HTMLAddress">
    <w:name w:val="HTML Address"/>
    <w:basedOn w:val="Normal"/>
    <w:link w:val="HTMLAddressChar"/>
    <w:semiHidden/>
    <w:unhideWhenUsed/>
    <w:rsid w:val="007C299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C2999"/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HTMLCite">
    <w:name w:val="HTML Cite"/>
    <w:basedOn w:val="DefaultParagraphFont"/>
    <w:semiHidden/>
    <w:unhideWhenUsed/>
    <w:rsid w:val="007C2999"/>
    <w:rPr>
      <w:i/>
      <w:iCs/>
    </w:rPr>
  </w:style>
  <w:style w:type="character" w:styleId="HTMLCode">
    <w:name w:val="HTML Code"/>
    <w:basedOn w:val="DefaultParagraphFont"/>
    <w:semiHidden/>
    <w:unhideWhenUsed/>
    <w:rsid w:val="007C29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7C2999"/>
    <w:rPr>
      <w:i/>
      <w:iCs/>
    </w:rPr>
  </w:style>
  <w:style w:type="character" w:styleId="HTMLKeyboard">
    <w:name w:val="HTML Keyboard"/>
    <w:basedOn w:val="DefaultParagraphFont"/>
    <w:semiHidden/>
    <w:unhideWhenUsed/>
    <w:rsid w:val="007C29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7C2999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C2999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7C2999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unhideWhenUsed/>
    <w:rsid w:val="007C29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7C2999"/>
    <w:rPr>
      <w:i/>
      <w:iCs/>
    </w:rPr>
  </w:style>
  <w:style w:type="table" w:styleId="LightGrid">
    <w:name w:val="Light Grid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7C2999"/>
  </w:style>
  <w:style w:type="paragraph" w:styleId="List">
    <w:name w:val="List"/>
    <w:basedOn w:val="Normal"/>
    <w:semiHidden/>
    <w:unhideWhenUsed/>
    <w:rsid w:val="007C2999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7C2999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7C2999"/>
    <w:pPr>
      <w:ind w:left="1080" w:hanging="360"/>
      <w:contextualSpacing/>
    </w:pPr>
  </w:style>
  <w:style w:type="paragraph" w:styleId="ListBullet">
    <w:name w:val="List Bullet"/>
    <w:basedOn w:val="Normal"/>
    <w:semiHidden/>
    <w:unhideWhenUsed/>
    <w:rsid w:val="007C2999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semiHidden/>
    <w:unhideWhenUsed/>
    <w:rsid w:val="007C2999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rsid w:val="007C2999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rsid w:val="007C2999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rsid w:val="007C2999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unhideWhenUsed/>
    <w:rsid w:val="007C2999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7C2999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7C2999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7C299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7C2999"/>
    <w:pPr>
      <w:spacing w:after="120"/>
      <w:ind w:left="1800"/>
      <w:contextualSpacing/>
    </w:pPr>
  </w:style>
  <w:style w:type="paragraph" w:styleId="ListNumber2">
    <w:name w:val="List Number 2"/>
    <w:basedOn w:val="Normal"/>
    <w:semiHidden/>
    <w:unhideWhenUsed/>
    <w:rsid w:val="007C2999"/>
    <w:pPr>
      <w:numPr>
        <w:numId w:val="8"/>
      </w:numPr>
      <w:contextualSpacing/>
    </w:pPr>
  </w:style>
  <w:style w:type="paragraph" w:styleId="ListNumber3">
    <w:name w:val="List Number 3"/>
    <w:basedOn w:val="Normal"/>
    <w:semiHidden/>
    <w:unhideWhenUsed/>
    <w:rsid w:val="007C2999"/>
    <w:pPr>
      <w:numPr>
        <w:numId w:val="9"/>
      </w:numPr>
      <w:contextualSpacing/>
    </w:pPr>
  </w:style>
  <w:style w:type="paragraph" w:styleId="ListNumber4">
    <w:name w:val="List Number 4"/>
    <w:basedOn w:val="Normal"/>
    <w:semiHidden/>
    <w:unhideWhenUsed/>
    <w:rsid w:val="007C2999"/>
    <w:pPr>
      <w:numPr>
        <w:numId w:val="10"/>
      </w:numPr>
      <w:contextualSpacing/>
    </w:pPr>
  </w:style>
  <w:style w:type="paragraph" w:styleId="ListNumber5">
    <w:name w:val="List Number 5"/>
    <w:basedOn w:val="Normal"/>
    <w:semiHidden/>
    <w:unhideWhenUsed/>
    <w:rsid w:val="007C2999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C2999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C2999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C2999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7C29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7C2999"/>
    <w:rPr>
      <w:rFonts w:ascii="Courier New" w:eastAsia="Times New Roman" w:hAnsi="Courier New" w:cs="Courier New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C2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7C299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7C29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7C29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unhideWhenUsed/>
    <w:rsid w:val="007C299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7C2999"/>
  </w:style>
  <w:style w:type="character" w:customStyle="1" w:styleId="NoteHeadingChar">
    <w:name w:val="Note Heading Char"/>
    <w:basedOn w:val="DefaultParagraphFont"/>
    <w:link w:val="NoteHeading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7C2999"/>
    <w:rPr>
      <w:color w:val="808080"/>
    </w:rPr>
  </w:style>
  <w:style w:type="table" w:styleId="PlainTable1">
    <w:name w:val="Plain Table 1"/>
    <w:basedOn w:val="TableNormal"/>
    <w:uiPriority w:val="41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7C2999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7C2999"/>
    <w:rPr>
      <w:rFonts w:ascii="Courier New" w:eastAsia="Times New Roman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unhideWhenUsed/>
    <w:rsid w:val="007C2999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7C2999"/>
    <w:rPr>
      <w:rFonts w:ascii="Times New Roman" w:eastAsia="Times New Roman" w:hAnsi="Times New Roman" w:cs="Times New Roman"/>
      <w:sz w:val="24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7C2999"/>
    <w:rPr>
      <w:u w:val="dotted"/>
    </w:rPr>
  </w:style>
  <w:style w:type="table" w:styleId="Table3Deffects1">
    <w:name w:val="Table 3D effects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7C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7C2999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7C2999"/>
  </w:style>
  <w:style w:type="table" w:styleId="TableProfessional">
    <w:name w:val="Table Professional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C299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unhideWhenUsed/>
    <w:rsid w:val="007C299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7C2999"/>
  </w:style>
  <w:style w:type="paragraph" w:styleId="TOC2">
    <w:name w:val="toc 2"/>
    <w:basedOn w:val="Normal"/>
    <w:next w:val="Normal"/>
    <w:autoRedefine/>
    <w:semiHidden/>
    <w:unhideWhenUsed/>
    <w:rsid w:val="007C2999"/>
    <w:pPr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7C2999"/>
    <w:pPr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7C2999"/>
    <w:pPr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7C2999"/>
    <w:pPr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7C2999"/>
    <w:pPr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7C2999"/>
    <w:pPr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7C2999"/>
    <w:pPr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7C2999"/>
    <w:pPr>
      <w:ind w:left="1920"/>
    </w:pPr>
  </w:style>
  <w:style w:type="character" w:styleId="UnresolvedMention">
    <w:name w:val="Unresolved Mention"/>
    <w:basedOn w:val="DefaultParagraphFont"/>
    <w:uiPriority w:val="99"/>
    <w:semiHidden/>
    <w:unhideWhenUsed/>
    <w:rsid w:val="007C2999"/>
    <w:rPr>
      <w:color w:val="808080"/>
      <w:shd w:val="clear" w:color="auto" w:fill="E6E6E6"/>
    </w:rPr>
  </w:style>
  <w:style w:type="character" w:customStyle="1" w:styleId="country">
    <w:name w:val="country"/>
    <w:rsid w:val="007C2999"/>
  </w:style>
  <w:style w:type="paragraph" w:customStyle="1" w:styleId="EndNoteBibliographyTitle">
    <w:name w:val="EndNote Bibliography Title"/>
    <w:basedOn w:val="Normal"/>
    <w:link w:val="EndNoteBibliographyTitleChar"/>
    <w:rsid w:val="007C2999"/>
    <w:pPr>
      <w:jc w:val="center"/>
    </w:pPr>
    <w:rPr>
      <w:noProof/>
    </w:rPr>
  </w:style>
  <w:style w:type="character" w:customStyle="1" w:styleId="paragraphChar">
    <w:name w:val="paragraph Char"/>
    <w:basedOn w:val="DefaultParagraphFont"/>
    <w:link w:val="paragraph"/>
    <w:uiPriority w:val="99"/>
    <w:rsid w:val="007C2999"/>
    <w:rPr>
      <w:rFonts w:ascii="Times New Roman" w:eastAsia="Times New Roman" w:hAnsi="Times New Roman" w:cs="Times New Roman"/>
      <w:sz w:val="24"/>
      <w:szCs w:val="20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7C2999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7C2999"/>
    <w:pPr>
      <w:spacing w:line="480" w:lineRule="atLeast"/>
    </w:pPr>
    <w:rPr>
      <w:noProof/>
    </w:rPr>
  </w:style>
  <w:style w:type="character" w:customStyle="1" w:styleId="EndNoteBibliographyChar">
    <w:name w:val="EndNote Bibliography Char"/>
    <w:basedOn w:val="paragraphChar"/>
    <w:link w:val="EndNoteBibliography"/>
    <w:rsid w:val="007C2999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12Char">
    <w:name w:val="Body Text 12 Char"/>
    <w:link w:val="BodyText12"/>
    <w:locked/>
    <w:rsid w:val="007C2999"/>
    <w:rPr>
      <w:sz w:val="24"/>
    </w:rPr>
  </w:style>
  <w:style w:type="paragraph" w:customStyle="1" w:styleId="BodyText12">
    <w:name w:val="Body Text 12"/>
    <w:link w:val="BodyText12Char"/>
    <w:qFormat/>
    <w:rsid w:val="007C2999"/>
    <w:pPr>
      <w:spacing w:before="240" w:after="240" w:line="264" w:lineRule="auto"/>
      <w:jc w:val="both"/>
    </w:pPr>
    <w:rPr>
      <w:sz w:val="24"/>
    </w:rPr>
  </w:style>
  <w:style w:type="character" w:customStyle="1" w:styleId="bullet">
    <w:name w:val="bullet"/>
    <w:basedOn w:val="DefaultParagraphFont"/>
    <w:rsid w:val="007C2999"/>
  </w:style>
  <w:style w:type="character" w:customStyle="1" w:styleId="groupname">
    <w:name w:val="groupname"/>
    <w:basedOn w:val="DefaultParagraphFont"/>
    <w:rsid w:val="007C2999"/>
  </w:style>
  <w:style w:type="character" w:customStyle="1" w:styleId="pubyear">
    <w:name w:val="pubyear"/>
    <w:basedOn w:val="DefaultParagraphFont"/>
    <w:rsid w:val="007C2999"/>
  </w:style>
  <w:style w:type="paragraph" w:customStyle="1" w:styleId="TableText0">
    <w:name w:val="Table Text"/>
    <w:qFormat/>
    <w:rsid w:val="007C2999"/>
    <w:pPr>
      <w:tabs>
        <w:tab w:val="left" w:pos="288"/>
        <w:tab w:val="left" w:pos="576"/>
        <w:tab w:val="left" w:pos="864"/>
      </w:tabs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HeadingsChar0">
    <w:name w:val="Table Headings Char"/>
    <w:link w:val="TableHeadings0"/>
    <w:locked/>
    <w:rsid w:val="007C2999"/>
    <w:rPr>
      <w:b/>
      <w:bCs/>
    </w:rPr>
  </w:style>
  <w:style w:type="paragraph" w:customStyle="1" w:styleId="TableHeadings0">
    <w:name w:val="Table Headings"/>
    <w:basedOn w:val="TableText0"/>
    <w:link w:val="TableHeadingsChar0"/>
    <w:qFormat/>
    <w:rsid w:val="007C2999"/>
    <w:pPr>
      <w:keepNext/>
      <w:keepLines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7C2999"/>
    <w:rPr>
      <w:b/>
      <w:sz w:val="24"/>
    </w:rPr>
  </w:style>
  <w:style w:type="paragraph" w:customStyle="1" w:styleId="TableTitle">
    <w:name w:val="Table Title"/>
    <w:basedOn w:val="Normal"/>
    <w:link w:val="TableTitleChar"/>
    <w:uiPriority w:val="99"/>
    <w:qFormat/>
    <w:rsid w:val="007C2999"/>
    <w:pPr>
      <w:keepNext/>
      <w:keepLines/>
      <w:numPr>
        <w:numId w:val="45"/>
      </w:numPr>
      <w:spacing w:before="240" w:after="120" w:line="240" w:lineRule="auto"/>
      <w:ind w:left="1080" w:hanging="1080"/>
    </w:pPr>
    <w:rPr>
      <w:rFonts w:asciiTheme="minorHAnsi" w:eastAsiaTheme="minorHAnsi" w:hAnsiTheme="minorHAnsi" w:cstheme="minorBidi"/>
      <w:b/>
      <w:szCs w:val="22"/>
    </w:rPr>
  </w:style>
  <w:style w:type="character" w:customStyle="1" w:styleId="TableBullet1Char0">
    <w:name w:val="Table Bullet 1 Char"/>
    <w:basedOn w:val="DefaultParagraphFont"/>
    <w:link w:val="TableBullet10"/>
    <w:locked/>
    <w:rsid w:val="007C2999"/>
  </w:style>
  <w:style w:type="paragraph" w:customStyle="1" w:styleId="TableBullet10">
    <w:name w:val="Table Bullet 1"/>
    <w:basedOn w:val="TableText0"/>
    <w:link w:val="TableBullet1Char0"/>
    <w:qFormat/>
    <w:rsid w:val="007C2999"/>
    <w:pPr>
      <w:tabs>
        <w:tab w:val="clear" w:pos="288"/>
        <w:tab w:val="left" w:pos="1335"/>
      </w:tabs>
      <w:ind w:left="165" w:hanging="165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TextFootnote">
    <w:name w:val="TableText Footnote"/>
    <w:rsid w:val="007C2999"/>
    <w:pPr>
      <w:tabs>
        <w:tab w:val="left" w:pos="360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abfignoteChar">
    <w:name w:val="tab/fig note Char"/>
    <w:link w:val="tabfignote"/>
    <w:uiPriority w:val="99"/>
    <w:locked/>
    <w:rsid w:val="007C2999"/>
    <w:rPr>
      <w:rFonts w:ascii="Arial" w:eastAsia="Times New Roman" w:hAnsi="Arial" w:cs="Times New Roman"/>
      <w:sz w:val="20"/>
      <w:szCs w:val="20"/>
    </w:rPr>
  </w:style>
  <w:style w:type="paragraph" w:customStyle="1" w:styleId="SmTableheadings">
    <w:name w:val="Sm Table headings"/>
    <w:basedOn w:val="Normal"/>
    <w:rsid w:val="007C2999"/>
    <w:pPr>
      <w:keepNext/>
      <w:spacing w:before="40" w:line="240" w:lineRule="exact"/>
    </w:pPr>
    <w:rPr>
      <w:rFonts w:ascii="Verdana" w:hAnsi="Verdana"/>
      <w:b/>
      <w:sz w:val="16"/>
    </w:rPr>
  </w:style>
  <w:style w:type="paragraph" w:customStyle="1" w:styleId="SmTabletext">
    <w:name w:val="Sm Table text"/>
    <w:basedOn w:val="Normal"/>
    <w:qFormat/>
    <w:rsid w:val="007C2999"/>
    <w:pPr>
      <w:spacing w:before="40" w:after="40" w:line="210" w:lineRule="atLeast"/>
    </w:pPr>
    <w:rPr>
      <w:rFonts w:ascii="Verdana" w:hAnsi="Verdana"/>
      <w:spacing w:val="-4"/>
      <w:sz w:val="16"/>
    </w:rPr>
  </w:style>
  <w:style w:type="paragraph" w:customStyle="1" w:styleId="SmTabletextrowheading">
    <w:name w:val="Sm Table text row heading"/>
    <w:basedOn w:val="SmTabletext"/>
    <w:rsid w:val="007C2999"/>
    <w:pPr>
      <w:keepNext/>
    </w:pPr>
    <w:rPr>
      <w:b/>
    </w:rPr>
  </w:style>
  <w:style w:type="paragraph" w:customStyle="1" w:styleId="SmTabletextindented">
    <w:name w:val="Sm Table text indented"/>
    <w:basedOn w:val="SmTabletext"/>
    <w:rsid w:val="007C2999"/>
    <w:pPr>
      <w:ind w:left="187"/>
    </w:pPr>
  </w:style>
  <w:style w:type="character" w:styleId="Strong">
    <w:name w:val="Strong"/>
    <w:basedOn w:val="DefaultParagraphFont"/>
    <w:uiPriority w:val="22"/>
    <w:qFormat/>
    <w:rsid w:val="007C2999"/>
    <w:rPr>
      <w:rFonts w:ascii="Times New Roman" w:hAnsi="Times New Roman" w:cs="Times New Roman" w:hint="default"/>
      <w:b/>
      <w:bCs/>
    </w:rPr>
  </w:style>
  <w:style w:type="character" w:customStyle="1" w:styleId="TableheadingsChar">
    <w:name w:val="Table headings Char"/>
    <w:link w:val="Tableheadings"/>
    <w:uiPriority w:val="99"/>
    <w:locked/>
    <w:rsid w:val="007C2999"/>
    <w:rPr>
      <w:rFonts w:ascii="Arial" w:eastAsia="Times New Roman" w:hAnsi="Arial" w:cs="Times New Roman"/>
      <w:b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7C2999"/>
    <w:rPr>
      <w:rFonts w:ascii="Arial" w:eastAsia="Times New Roman" w:hAnsi="Arial" w:cs="Times New Roman"/>
      <w:szCs w:val="20"/>
    </w:rPr>
  </w:style>
  <w:style w:type="paragraph" w:customStyle="1" w:styleId="Tabletextrowheading">
    <w:name w:val="Table text row heading"/>
    <w:basedOn w:val="Tabletext"/>
    <w:uiPriority w:val="99"/>
    <w:rsid w:val="007C2999"/>
    <w:pPr>
      <w:spacing w:before="40" w:after="20" w:line="240" w:lineRule="atLeast"/>
    </w:pPr>
    <w:rPr>
      <w:rFonts w:ascii="Verdana" w:hAnsi="Verdana"/>
      <w:b/>
      <w:sz w:val="18"/>
    </w:rPr>
  </w:style>
  <w:style w:type="paragraph" w:customStyle="1" w:styleId="TitlePageNumDate">
    <w:name w:val="Title Page Num/Date"/>
    <w:basedOn w:val="Normal"/>
    <w:semiHidden/>
    <w:rsid w:val="007C2999"/>
    <w:pPr>
      <w:pBdr>
        <w:bottom w:val="single" w:sz="4" w:space="1" w:color="auto"/>
      </w:pBdr>
      <w:tabs>
        <w:tab w:val="right" w:pos="9000"/>
      </w:tabs>
      <w:spacing w:line="300" w:lineRule="exact"/>
    </w:pPr>
    <w:rPr>
      <w:rFonts w:ascii="Arial" w:hAnsi="Arial"/>
      <w:b/>
      <w:sz w:val="26"/>
    </w:rPr>
  </w:style>
  <w:style w:type="paragraph" w:styleId="Revision">
    <w:name w:val="Revision"/>
    <w:hidden/>
    <w:uiPriority w:val="99"/>
    <w:semiHidden/>
    <w:rsid w:val="007C29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7C29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4232</Words>
  <Characters>24129</Characters>
  <Application>Microsoft Office Word</Application>
  <DocSecurity>0</DocSecurity>
  <Lines>201</Lines>
  <Paragraphs>56</Paragraphs>
  <ScaleCrop>false</ScaleCrop>
  <Company/>
  <LinksUpToDate>false</LinksUpToDate>
  <CharactersWithSpaces>28305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2023-04-13T15:25:00Z</dcterms:created>
  <dcterms:modified xsi:type="dcterms:W3CDTF">2023-04-13T16:24:00Z</dcterms:modified>
</cp:coreProperties>
</file>