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D9283" w14:textId="609F22C7" w:rsidR="00962675" w:rsidRDefault="00B27F5F" w:rsidP="00B27F5F">
      <w:pPr>
        <w:pStyle w:val="Title"/>
        <w:jc w:val="center"/>
      </w:pPr>
      <w:r>
        <w:t>List of Drug Treatments Used in Trials</w:t>
      </w:r>
    </w:p>
    <w:p w14:paraId="564AC071" w14:textId="77777777" w:rsidR="00B27F5F" w:rsidRPr="00B27F5F" w:rsidRDefault="00B27F5F" w:rsidP="00B27F5F"/>
    <w:p w14:paraId="3366889E" w14:textId="374B1D36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Bimagrumab</w:t>
      </w:r>
      <w:proofErr w:type="spellEnd"/>
    </w:p>
    <w:p w14:paraId="7F93DA54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Bimagrumab</w:t>
      </w:r>
      <w:proofErr w:type="spellEnd"/>
      <w:r>
        <w:t xml:space="preserve"> + </w:t>
      </w:r>
      <w:proofErr w:type="spellStart"/>
      <w:r>
        <w:t>Semaglutide</w:t>
      </w:r>
      <w:proofErr w:type="spellEnd"/>
    </w:p>
    <w:p w14:paraId="662BCCE9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Botulinum toxin type A</w:t>
      </w:r>
    </w:p>
    <w:p w14:paraId="39610559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Bupropion</w:t>
      </w:r>
    </w:p>
    <w:p w14:paraId="5A170717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Cagrilintide</w:t>
      </w:r>
      <w:proofErr w:type="spellEnd"/>
    </w:p>
    <w:p w14:paraId="4077DC71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Cagrilintide</w:t>
      </w:r>
      <w:proofErr w:type="spellEnd"/>
      <w:r>
        <w:t xml:space="preserve"> + </w:t>
      </w:r>
      <w:proofErr w:type="spellStart"/>
      <w:r>
        <w:t>Semaglutide</w:t>
      </w:r>
      <w:proofErr w:type="spellEnd"/>
    </w:p>
    <w:p w14:paraId="5150A1C8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Contrave</w:t>
      </w:r>
      <w:proofErr w:type="spellEnd"/>
    </w:p>
    <w:p w14:paraId="1D5B617B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Fisetin</w:t>
      </w:r>
    </w:p>
    <w:p w14:paraId="55B76DC5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Hydroxychloroquine sulphate</w:t>
      </w:r>
    </w:p>
    <w:p w14:paraId="78FB0058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Liraglutide</w:t>
      </w:r>
    </w:p>
    <w:p w14:paraId="504931BE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Lisdexamfetamine</w:t>
      </w:r>
      <w:proofErr w:type="spellEnd"/>
    </w:p>
    <w:p w14:paraId="230636F1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Lisdexamfetamine</w:t>
      </w:r>
      <w:proofErr w:type="spellEnd"/>
      <w:r>
        <w:t xml:space="preserve"> </w:t>
      </w:r>
      <w:proofErr w:type="spellStart"/>
      <w:r>
        <w:t>Dimesylate</w:t>
      </w:r>
      <w:proofErr w:type="spellEnd"/>
    </w:p>
    <w:p w14:paraId="40768B20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Lorcaserin</w:t>
      </w:r>
    </w:p>
    <w:p w14:paraId="1EC420B8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Lorcaserin, extended-</w:t>
      </w:r>
      <w:proofErr w:type="gramStart"/>
      <w:r>
        <w:t>release</w:t>
      </w:r>
      <w:proofErr w:type="gramEnd"/>
    </w:p>
    <w:p w14:paraId="6528015E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Metformin</w:t>
      </w:r>
    </w:p>
    <w:p w14:paraId="4AC95AC6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Metformin + Sibutramine</w:t>
      </w:r>
    </w:p>
    <w:p w14:paraId="29AC3FCA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Muscle5 + TRIM7</w:t>
      </w:r>
    </w:p>
    <w:p w14:paraId="5017E466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Naltrexone + Bupropion (NB)</w:t>
      </w:r>
    </w:p>
    <w:p w14:paraId="3FA209DA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Orlistat</w:t>
      </w:r>
    </w:p>
    <w:p w14:paraId="4660C025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Phentermine</w:t>
      </w:r>
    </w:p>
    <w:p w14:paraId="08B81E04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Phentermine + Topiramate</w:t>
      </w:r>
    </w:p>
    <w:p w14:paraId="1A643960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Phentermine + Topiramate extended-</w:t>
      </w:r>
      <w:proofErr w:type="gramStart"/>
      <w:r>
        <w:t>release</w:t>
      </w:r>
      <w:proofErr w:type="gramEnd"/>
    </w:p>
    <w:p w14:paraId="11F9DB04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RiduZone</w:t>
      </w:r>
      <w:proofErr w:type="spellEnd"/>
    </w:p>
    <w:p w14:paraId="3953D257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Saxenda</w:t>
      </w:r>
      <w:proofErr w:type="spellEnd"/>
    </w:p>
    <w:p w14:paraId="5FB91BAF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Semaglutide</w:t>
      </w:r>
      <w:proofErr w:type="spellEnd"/>
    </w:p>
    <w:p w14:paraId="5B67FEBC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Sibutramine</w:t>
      </w:r>
    </w:p>
    <w:p w14:paraId="3FA45D4B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Tirzepatide</w:t>
      </w:r>
      <w:proofErr w:type="spellEnd"/>
    </w:p>
    <w:p w14:paraId="1F9BEEC6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Tesofensine</w:t>
      </w:r>
      <w:proofErr w:type="spellEnd"/>
      <w:r>
        <w:t xml:space="preserve"> + </w:t>
      </w:r>
      <w:proofErr w:type="spellStart"/>
      <w:r>
        <w:t>Metroprolol</w:t>
      </w:r>
      <w:proofErr w:type="spellEnd"/>
    </w:p>
    <w:p w14:paraId="3C23E451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Topiramate, extended-</w:t>
      </w:r>
      <w:proofErr w:type="gramStart"/>
      <w:r>
        <w:t>release</w:t>
      </w:r>
      <w:proofErr w:type="gramEnd"/>
    </w:p>
    <w:p w14:paraId="47FACEB8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TRIM7</w:t>
      </w:r>
    </w:p>
    <w:p w14:paraId="7BD933C5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Undisclosed</w:t>
      </w:r>
    </w:p>
    <w:p w14:paraId="56A3FEFB" w14:textId="77777777" w:rsidR="00B27F5F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Undisclosed</w:t>
      </w:r>
    </w:p>
    <w:p w14:paraId="6C79CB1B" w14:textId="77777777" w:rsidR="00B27F5F" w:rsidRPr="00920626" w:rsidRDefault="00B27F5F" w:rsidP="00B27F5F">
      <w:pPr>
        <w:pStyle w:val="ListParagraph"/>
        <w:numPr>
          <w:ilvl w:val="0"/>
          <w:numId w:val="2"/>
        </w:numPr>
        <w:spacing w:after="0" w:line="240" w:lineRule="auto"/>
      </w:pPr>
      <w:r>
        <w:t>Undisclosed</w:t>
      </w:r>
    </w:p>
    <w:p w14:paraId="5677222A" w14:textId="77777777" w:rsidR="00B27F5F" w:rsidRDefault="00B27F5F"/>
    <w:sectPr w:rsidR="00B27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67AF5"/>
    <w:multiLevelType w:val="hybridMultilevel"/>
    <w:tmpl w:val="93F807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505804"/>
    <w:multiLevelType w:val="hybridMultilevel"/>
    <w:tmpl w:val="7A188A46"/>
    <w:lvl w:ilvl="0" w:tplc="0C9ABEF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5855658">
    <w:abstractNumId w:val="1"/>
  </w:num>
  <w:num w:numId="2" w16cid:durableId="49187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5F"/>
    <w:rsid w:val="008E7F76"/>
    <w:rsid w:val="00962675"/>
    <w:rsid w:val="00B2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7171"/>
  <w15:chartTrackingRefBased/>
  <w15:docId w15:val="{08D3D90D-36F1-41A2-B82A-2AF0B61C8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evel 1 Bullet,Bullet1,Section 5,Table Legend,Bullet 1,Bullet List"/>
    <w:basedOn w:val="Normal"/>
    <w:next w:val="Normal"/>
    <w:link w:val="ListParagraphChar"/>
    <w:uiPriority w:val="34"/>
    <w:qFormat/>
    <w:rsid w:val="00B27F5F"/>
    <w:pPr>
      <w:numPr>
        <w:numId w:val="1"/>
      </w:numPr>
    </w:pPr>
    <w:rPr>
      <w:kern w:val="0"/>
    </w:rPr>
  </w:style>
  <w:style w:type="character" w:customStyle="1" w:styleId="ListParagraphChar">
    <w:name w:val="List Paragraph Char"/>
    <w:aliases w:val="Level 1 Bullet Char,Bullet1 Char,Section 5 Char,Table Legend Char,Bullet 1 Char,Bullet List Char"/>
    <w:basedOn w:val="DefaultParagraphFont"/>
    <w:link w:val="ListParagraph"/>
    <w:uiPriority w:val="34"/>
    <w:rsid w:val="00B27F5F"/>
    <w:rPr>
      <w:kern w:val="0"/>
    </w:rPr>
  </w:style>
  <w:style w:type="paragraph" w:styleId="Title">
    <w:name w:val="Title"/>
    <w:basedOn w:val="Normal"/>
    <w:next w:val="Normal"/>
    <w:link w:val="TitleChar"/>
    <w:uiPriority w:val="10"/>
    <w:qFormat/>
    <w:rsid w:val="00B27F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F5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Gyorkey</dc:creator>
  <cp:keywords/>
  <dc:description/>
  <cp:lastModifiedBy>Joseph Gyorkey</cp:lastModifiedBy>
  <cp:revision>1</cp:revision>
  <dcterms:created xsi:type="dcterms:W3CDTF">2024-05-14T19:17:00Z</dcterms:created>
  <dcterms:modified xsi:type="dcterms:W3CDTF">2024-05-14T19:30:00Z</dcterms:modified>
</cp:coreProperties>
</file>