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558C0" w14:textId="77777777" w:rsidR="00E41F87" w:rsidRPr="0065151C" w:rsidRDefault="00E41F87" w:rsidP="00E41F87">
      <w:pPr>
        <w:pStyle w:val="berschrift1"/>
        <w:rPr>
          <w:rFonts w:ascii="Times New Roman" w:eastAsia="Times New Roman" w:hAnsi="Times New Roman" w:cs="Times New Roman"/>
          <w:b/>
          <w:color w:val="000000"/>
          <w:sz w:val="24"/>
          <w:szCs w:val="24"/>
          <w:u w:val="single"/>
          <w:lang w:val="en-US"/>
        </w:rPr>
      </w:pPr>
      <w:r w:rsidRPr="0065151C">
        <w:rPr>
          <w:rFonts w:ascii="Times New Roman" w:eastAsia="Times New Roman" w:hAnsi="Times New Roman" w:cs="Times New Roman"/>
          <w:b/>
          <w:color w:val="000000"/>
          <w:sz w:val="24"/>
          <w:szCs w:val="24"/>
          <w:u w:val="single"/>
          <w:lang w:val="en-US"/>
        </w:rPr>
        <w:t>APPENDIX A: LSP and eCOA Provider Survey</w:t>
      </w:r>
    </w:p>
    <w:p w14:paraId="01BA96B2" w14:textId="77777777" w:rsidR="00E41F87" w:rsidRDefault="00E41F87" w:rsidP="00E41F87"/>
    <w:p w14:paraId="6E33CF14" w14:textId="77777777" w:rsidR="00E41F87" w:rsidRPr="0065151C" w:rsidRDefault="00E41F87" w:rsidP="00E41F87">
      <w:pPr>
        <w:pStyle w:val="berschrift1"/>
        <w:jc w:val="center"/>
        <w:rPr>
          <w:rFonts w:ascii="Times New Roman" w:eastAsia="Times New Roman" w:hAnsi="Times New Roman" w:cs="Times New Roman"/>
          <w:b/>
          <w:sz w:val="24"/>
          <w:szCs w:val="24"/>
          <w:lang w:val="en-US"/>
        </w:rPr>
      </w:pPr>
      <w:r w:rsidRPr="0065151C">
        <w:rPr>
          <w:rFonts w:ascii="Times New Roman" w:eastAsia="Times New Roman" w:hAnsi="Times New Roman" w:cs="Times New Roman"/>
          <w:b/>
          <w:color w:val="000000"/>
          <w:sz w:val="24"/>
          <w:szCs w:val="24"/>
          <w:lang w:val="en-US"/>
        </w:rPr>
        <w:t>ISOQOL TCA-SIG SURVEY (2019):</w:t>
      </w:r>
    </w:p>
    <w:p w14:paraId="549C16BF" w14:textId="77777777" w:rsidR="00E41F87" w:rsidRDefault="00E41F87" w:rsidP="00E41F87">
      <w:pPr>
        <w:spacing w:before="240" w:after="0" w:line="276" w:lineRule="auto"/>
        <w:jc w:val="center"/>
        <w:rPr>
          <w:rFonts w:ascii="Times New Roman" w:eastAsia="Times New Roman" w:hAnsi="Times New Roman" w:cs="Times New Roman"/>
          <w:b/>
          <w:i/>
          <w:color w:val="4472C4"/>
          <w:sz w:val="24"/>
          <w:szCs w:val="24"/>
        </w:rPr>
      </w:pPr>
      <w:r>
        <w:rPr>
          <w:rFonts w:ascii="Times New Roman" w:eastAsia="Times New Roman" w:hAnsi="Times New Roman" w:cs="Times New Roman"/>
          <w:b/>
          <w:sz w:val="24"/>
          <w:szCs w:val="24"/>
        </w:rPr>
        <w:t xml:space="preserve">Identifying Views and Processes Related to Electronic Clinical Outcome Assessment (eCOA) Methodology when Combined with Translations </w:t>
      </w:r>
    </w:p>
    <w:p w14:paraId="03217E20" w14:textId="77777777" w:rsidR="00E41F87" w:rsidRDefault="00E41F87" w:rsidP="00E41F87">
      <w:pPr>
        <w:spacing w:after="0" w:line="360" w:lineRule="auto"/>
        <w:jc w:val="both"/>
        <w:rPr>
          <w:rFonts w:ascii="Times New Roman" w:eastAsia="Times New Roman" w:hAnsi="Times New Roman" w:cs="Times New Roman"/>
          <w:u w:val="single"/>
        </w:rPr>
      </w:pPr>
    </w:p>
    <w:p w14:paraId="36F031D8" w14:textId="77777777" w:rsidR="00E41F87" w:rsidRDefault="00E41F87" w:rsidP="00E41F87">
      <w:pPr>
        <w:spacing w:after="0" w:line="360" w:lineRule="auto"/>
        <w:jc w:val="both"/>
        <w:rPr>
          <w:rFonts w:ascii="Times New Roman" w:eastAsia="Times New Roman" w:hAnsi="Times New Roman" w:cs="Times New Roman"/>
          <w:b/>
          <w:u w:val="single"/>
        </w:rPr>
      </w:pPr>
      <w:bookmarkStart w:id="0" w:name="_heading=h.gjdgxs" w:colFirst="0" w:colLast="0"/>
      <w:bookmarkEnd w:id="0"/>
      <w:r>
        <w:rPr>
          <w:rFonts w:ascii="Times New Roman" w:eastAsia="Times New Roman" w:hAnsi="Times New Roman" w:cs="Times New Roman"/>
          <w:b/>
          <w:u w:val="single"/>
        </w:rPr>
        <w:t>What is this survey about?</w:t>
      </w:r>
    </w:p>
    <w:p w14:paraId="37B5095B" w14:textId="77777777" w:rsidR="00E41F87" w:rsidRDefault="00E41F87" w:rsidP="00E41F87">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The International Society for Quality of Life Research Translation and Cultural Adaptation Special Interest Group (ISOQOL TCA-SIG) is developing a “best practices” guidance paper on translations related to electronic clinical outcome assessment (eCOA) measures such as electronic patient reported outcome (ePROs), observer-reported outcome (eObsROs), clinician-reported outcome (eClinROs), and performance outcome measures (ePerfOs). This research aims to create and outline a step-by-step descriptive approach of the methods to be used to translate non-instrument text needed for eCOA implementation.  We realize there is a gap in the literature and are aiming to provide more specific guidance on this topic, with your help. </w:t>
      </w:r>
    </w:p>
    <w:p w14:paraId="3734C964" w14:textId="77777777" w:rsidR="00E41F87" w:rsidRDefault="00E41F87" w:rsidP="00E41F87">
      <w:pPr>
        <w:spacing w:after="0" w:line="360" w:lineRule="auto"/>
        <w:jc w:val="both"/>
        <w:rPr>
          <w:rFonts w:ascii="Times New Roman" w:eastAsia="Times New Roman" w:hAnsi="Times New Roman" w:cs="Times New Roman"/>
        </w:rPr>
      </w:pPr>
    </w:p>
    <w:p w14:paraId="7F1ED94A" w14:textId="77777777" w:rsidR="00E41F87" w:rsidRDefault="00E41F87" w:rsidP="00E41F87">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This survey contains questions about eCOA and translation project setup, the translation process, developer involvement, and any future wishlist for this type of research.  You will also be asked to provide some basic information about your organization, including name, location, and number of projects. </w:t>
      </w:r>
    </w:p>
    <w:p w14:paraId="5D82F586" w14:textId="77777777" w:rsidR="00E41F87" w:rsidRDefault="00E41F87" w:rsidP="00E41F87">
      <w:pPr>
        <w:spacing w:after="0" w:line="360" w:lineRule="auto"/>
        <w:jc w:val="both"/>
        <w:rPr>
          <w:rFonts w:ascii="Times New Roman" w:eastAsia="Times New Roman" w:hAnsi="Times New Roman" w:cs="Times New Roman"/>
        </w:rPr>
      </w:pPr>
    </w:p>
    <w:p w14:paraId="04120973" w14:textId="77777777" w:rsidR="00E41F87" w:rsidRDefault="00E41F87" w:rsidP="00E41F87">
      <w:pPr>
        <w:spacing w:after="0" w:line="360" w:lineRule="auto"/>
        <w:jc w:val="both"/>
        <w:rPr>
          <w:rFonts w:ascii="Times New Roman" w:eastAsia="Times New Roman" w:hAnsi="Times New Roman" w:cs="Times New Roman"/>
          <w:b/>
          <w:u w:val="single"/>
        </w:rPr>
      </w:pPr>
      <w:r>
        <w:rPr>
          <w:rFonts w:ascii="Times New Roman" w:eastAsia="Times New Roman" w:hAnsi="Times New Roman" w:cs="Times New Roman"/>
          <w:b/>
          <w:u w:val="single"/>
        </w:rPr>
        <w:t>How long will this survey take to complete?</w:t>
      </w:r>
    </w:p>
    <w:p w14:paraId="4301263E" w14:textId="77777777" w:rsidR="00E41F87" w:rsidRDefault="00E41F87" w:rsidP="00E41F87">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It will take you approximately 10 minutes to complete this survey. </w:t>
      </w:r>
    </w:p>
    <w:p w14:paraId="1E24EB79" w14:textId="77777777" w:rsidR="00E41F87" w:rsidRDefault="00E41F87" w:rsidP="00E41F87">
      <w:pPr>
        <w:spacing w:after="0" w:line="360" w:lineRule="auto"/>
        <w:jc w:val="both"/>
        <w:rPr>
          <w:rFonts w:ascii="Times New Roman" w:eastAsia="Times New Roman" w:hAnsi="Times New Roman" w:cs="Times New Roman"/>
          <w:u w:val="single"/>
        </w:rPr>
      </w:pPr>
    </w:p>
    <w:p w14:paraId="096A375C" w14:textId="77777777" w:rsidR="00E41F87" w:rsidRDefault="00E41F87" w:rsidP="00E41F87">
      <w:pPr>
        <w:spacing w:after="0" w:line="360" w:lineRule="auto"/>
        <w:jc w:val="both"/>
        <w:rPr>
          <w:rFonts w:ascii="Times New Roman" w:eastAsia="Times New Roman" w:hAnsi="Times New Roman" w:cs="Times New Roman"/>
        </w:rPr>
      </w:pPr>
      <w:r>
        <w:rPr>
          <w:rFonts w:ascii="Times New Roman" w:eastAsia="Times New Roman" w:hAnsi="Times New Roman" w:cs="Times New Roman"/>
          <w:b/>
          <w:u w:val="single"/>
        </w:rPr>
        <w:t>Who is participating?</w:t>
      </w:r>
    </w:p>
    <w:p w14:paraId="4ADA72F4" w14:textId="77777777" w:rsidR="00E41F87" w:rsidRDefault="00E41F87" w:rsidP="00E41F87">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eCOA and translation providers who work on eCOA research are participating. We ask for one response per organization. </w:t>
      </w:r>
      <w:r>
        <w:rPr>
          <w:rFonts w:ascii="Times New Roman" w:eastAsia="Times New Roman" w:hAnsi="Times New Roman" w:cs="Times New Roman"/>
          <w:b/>
          <w:i/>
        </w:rPr>
        <w:t xml:space="preserve">Note that all participating organizations will be acknowledged in the final guideline dissemination manuscript publication to thank them for their collaboration. </w:t>
      </w:r>
      <w:r>
        <w:rPr>
          <w:rFonts w:ascii="Times New Roman" w:eastAsia="Times New Roman" w:hAnsi="Times New Roman" w:cs="Times New Roman"/>
        </w:rPr>
        <w:t>We value your experience and greatly appreciate you taking the time to participate in this survey!</w:t>
      </w:r>
    </w:p>
    <w:p w14:paraId="3978CCC3" w14:textId="77777777" w:rsidR="00E41F87" w:rsidRDefault="00E41F87" w:rsidP="00E41F87">
      <w:pPr>
        <w:spacing w:after="0" w:line="360" w:lineRule="auto"/>
        <w:jc w:val="both"/>
        <w:rPr>
          <w:rFonts w:ascii="Times New Roman" w:eastAsia="Times New Roman" w:hAnsi="Times New Roman" w:cs="Times New Roman"/>
        </w:rPr>
      </w:pPr>
    </w:p>
    <w:p w14:paraId="6A5431AC" w14:textId="77777777" w:rsidR="00E41F87" w:rsidRDefault="00E41F87" w:rsidP="00E41F87">
      <w:pPr>
        <w:spacing w:after="0" w:line="360" w:lineRule="auto"/>
        <w:jc w:val="both"/>
        <w:rPr>
          <w:rFonts w:ascii="Times New Roman" w:eastAsia="Times New Roman" w:hAnsi="Times New Roman" w:cs="Times New Roman"/>
          <w:i/>
          <w:color w:val="FF0000"/>
          <w:sz w:val="20"/>
          <w:szCs w:val="20"/>
        </w:rPr>
      </w:pPr>
      <w:r>
        <w:rPr>
          <w:rFonts w:ascii="Times New Roman" w:eastAsia="Times New Roman" w:hAnsi="Times New Roman" w:cs="Times New Roman"/>
        </w:rPr>
        <w:t xml:space="preserve">If interested in participating and ready to complete the survey, please click on </w:t>
      </w:r>
      <w:r>
        <w:rPr>
          <w:rFonts w:ascii="Times New Roman" w:eastAsia="Times New Roman" w:hAnsi="Times New Roman" w:cs="Times New Roman"/>
          <w:b/>
        </w:rPr>
        <w:t>yes</w:t>
      </w:r>
      <w:r>
        <w:rPr>
          <w:rFonts w:ascii="Times New Roman" w:eastAsia="Times New Roman" w:hAnsi="Times New Roman" w:cs="Times New Roman"/>
        </w:rPr>
        <w:t xml:space="preserve"> to get started.  </w:t>
      </w:r>
    </w:p>
    <w:p w14:paraId="3B0295B6" w14:textId="77777777" w:rsidR="00E41F87" w:rsidRDefault="00E41F87" w:rsidP="00E41F87">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interested </w:t>
      </w:r>
      <w:r>
        <w:rPr>
          <w:rFonts w:ascii="Times New Roman" w:eastAsia="Times New Roman" w:hAnsi="Times New Roman" w:cs="Times New Roman"/>
          <w:color w:val="FF0000"/>
        </w:rPr>
        <w:t>[allows to proceed to survey]</w:t>
      </w:r>
    </w:p>
    <w:p w14:paraId="6D36351D" w14:textId="77777777" w:rsidR="00E41F87" w:rsidRDefault="00E41F87" w:rsidP="00E41F87">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No, I do not wish to continue</w:t>
      </w:r>
    </w:p>
    <w:p w14:paraId="53A09D1C" w14:textId="77777777" w:rsidR="00E41F87" w:rsidRDefault="00E41F87" w:rsidP="00E41F87">
      <w:pPr>
        <w:spacing w:after="0" w:line="360" w:lineRule="auto"/>
        <w:jc w:val="both"/>
        <w:rPr>
          <w:rFonts w:ascii="Times New Roman" w:eastAsia="Times New Roman" w:hAnsi="Times New Roman" w:cs="Times New Roman"/>
          <w:b/>
          <w:i/>
          <w:sz w:val="20"/>
          <w:szCs w:val="20"/>
        </w:rPr>
      </w:pPr>
    </w:p>
    <w:p w14:paraId="53B81383" w14:textId="77777777" w:rsidR="00E41F87" w:rsidRDefault="00E41F87" w:rsidP="00E41F87">
      <w:pPr>
        <w:spacing w:after="0" w:line="360" w:lineRule="auto"/>
        <w:jc w:val="both"/>
        <w:rPr>
          <w:rFonts w:ascii="Times New Roman" w:eastAsia="Times New Roman" w:hAnsi="Times New Roman" w:cs="Times New Roman"/>
          <w:b/>
          <w:i/>
          <w:color w:val="FF0000"/>
          <w:sz w:val="20"/>
          <w:szCs w:val="20"/>
        </w:rPr>
      </w:pPr>
      <w:r>
        <w:rPr>
          <w:rFonts w:ascii="Times New Roman" w:eastAsia="Times New Roman" w:hAnsi="Times New Roman" w:cs="Times New Roman"/>
          <w:b/>
          <w:i/>
          <w:color w:val="FF0000"/>
          <w:sz w:val="20"/>
          <w:szCs w:val="20"/>
        </w:rPr>
        <w:lastRenderedPageBreak/>
        <w:t>[new page]</w:t>
      </w:r>
    </w:p>
    <w:p w14:paraId="57D16859" w14:textId="77777777" w:rsidR="00E41F87" w:rsidRDefault="00E41F87" w:rsidP="00E41F87">
      <w:pPr>
        <w:rPr>
          <w:rFonts w:ascii="Times New Roman" w:eastAsia="Times New Roman" w:hAnsi="Times New Roman" w:cs="Times New Roman"/>
          <w:b/>
        </w:rPr>
      </w:pPr>
      <w:r>
        <w:rPr>
          <w:rFonts w:ascii="Times New Roman" w:eastAsia="Times New Roman" w:hAnsi="Times New Roman" w:cs="Times New Roman"/>
          <w:b/>
        </w:rPr>
        <w:t>PROVIDER DEMOGRAPHICS</w:t>
      </w:r>
    </w:p>
    <w:p w14:paraId="179CFD6B" w14:textId="77777777" w:rsidR="00E41F87" w:rsidRDefault="00E41F87" w:rsidP="00E41F87">
      <w:pPr>
        <w:rPr>
          <w:rFonts w:ascii="Times New Roman" w:eastAsia="Times New Roman" w:hAnsi="Times New Roman" w:cs="Times New Roman"/>
          <w:b/>
          <w:sz w:val="20"/>
          <w:szCs w:val="20"/>
        </w:rPr>
      </w:pPr>
      <w:r>
        <w:rPr>
          <w:rFonts w:ascii="Times New Roman" w:eastAsia="Times New Roman" w:hAnsi="Times New Roman" w:cs="Times New Roman"/>
          <w:b/>
          <w:i/>
          <w:color w:val="FF0000"/>
          <w:sz w:val="20"/>
          <w:szCs w:val="20"/>
        </w:rPr>
        <w:t>[each question below on a new page]</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5665"/>
      </w:tblGrid>
      <w:tr w:rsidR="00E41F87" w14:paraId="14159B07" w14:textId="77777777" w:rsidTr="00283691">
        <w:tc>
          <w:tcPr>
            <w:tcW w:w="3685" w:type="dxa"/>
          </w:tcPr>
          <w:p w14:paraId="7CB2B89A" w14:textId="77777777" w:rsidR="00E41F87" w:rsidRDefault="00E41F87" w:rsidP="00283691">
            <w:pPr>
              <w:spacing w:line="360" w:lineRule="auto"/>
              <w:rPr>
                <w:rFonts w:ascii="Times New Roman" w:eastAsia="Times New Roman" w:hAnsi="Times New Roman" w:cs="Times New Roman"/>
              </w:rPr>
            </w:pPr>
            <w:r>
              <w:rPr>
                <w:rFonts w:ascii="Times New Roman" w:eastAsia="Times New Roman" w:hAnsi="Times New Roman" w:cs="Times New Roman"/>
              </w:rPr>
              <w:t>1. Would you like to participate in this survey?</w:t>
            </w:r>
          </w:p>
        </w:tc>
        <w:tc>
          <w:tcPr>
            <w:tcW w:w="5665" w:type="dxa"/>
          </w:tcPr>
          <w:p w14:paraId="6F60D7C4" w14:textId="77777777" w:rsidR="00E41F87" w:rsidRDefault="00E41F87" w:rsidP="00E41F87">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Yes</w:t>
            </w:r>
          </w:p>
          <w:p w14:paraId="714262BA" w14:textId="77777777" w:rsidR="00E41F87" w:rsidRDefault="00E41F87" w:rsidP="00E41F87">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No</w:t>
            </w:r>
          </w:p>
          <w:p w14:paraId="1AD26266" w14:textId="77777777" w:rsidR="00E41F87" w:rsidRDefault="00E41F87" w:rsidP="00283691">
            <w:pPr>
              <w:spacing w:line="360" w:lineRule="auto"/>
              <w:ind w:left="360"/>
              <w:jc w:val="both"/>
              <w:rPr>
                <w:rFonts w:ascii="Times New Roman" w:eastAsia="Times New Roman" w:hAnsi="Times New Roman" w:cs="Times New Roman"/>
                <w:i/>
              </w:rPr>
            </w:pPr>
            <w:r>
              <w:rPr>
                <w:rFonts w:ascii="Times New Roman" w:eastAsia="Times New Roman" w:hAnsi="Times New Roman" w:cs="Times New Roman"/>
                <w:i/>
                <w:color w:val="FF0000"/>
              </w:rPr>
              <w:t>End survey if No</w:t>
            </w:r>
          </w:p>
        </w:tc>
      </w:tr>
      <w:tr w:rsidR="00E41F87" w14:paraId="204BDF4D" w14:textId="77777777" w:rsidTr="00283691">
        <w:tc>
          <w:tcPr>
            <w:tcW w:w="3685" w:type="dxa"/>
          </w:tcPr>
          <w:p w14:paraId="1BE92952" w14:textId="77777777" w:rsidR="00E41F87" w:rsidRDefault="00E41F87" w:rsidP="00283691">
            <w:pPr>
              <w:spacing w:line="360" w:lineRule="auto"/>
              <w:rPr>
                <w:rFonts w:ascii="Times New Roman" w:eastAsia="Times New Roman" w:hAnsi="Times New Roman" w:cs="Times New Roman"/>
              </w:rPr>
            </w:pPr>
            <w:r>
              <w:rPr>
                <w:rFonts w:ascii="Times New Roman" w:eastAsia="Times New Roman" w:hAnsi="Times New Roman" w:cs="Times New Roman"/>
              </w:rPr>
              <w:t>2. Are you a ….?</w:t>
            </w:r>
          </w:p>
        </w:tc>
        <w:tc>
          <w:tcPr>
            <w:tcW w:w="5665" w:type="dxa"/>
          </w:tcPr>
          <w:p w14:paraId="5AE2F718" w14:textId="77777777" w:rsidR="00E41F87" w:rsidRDefault="00E41F87" w:rsidP="00E41F87">
            <w:pPr>
              <w:numPr>
                <w:ilvl w:val="0"/>
                <w:numId w:val="24"/>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Translation provider? </w:t>
            </w:r>
          </w:p>
          <w:p w14:paraId="502E386C" w14:textId="77777777" w:rsidR="00E41F87" w:rsidRDefault="00E41F87" w:rsidP="00E41F87">
            <w:pPr>
              <w:numPr>
                <w:ilvl w:val="0"/>
                <w:numId w:val="24"/>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eCOA provider?</w:t>
            </w:r>
          </w:p>
          <w:p w14:paraId="183765DF" w14:textId="77777777" w:rsidR="00E41F87" w:rsidRDefault="00E41F87" w:rsidP="00283691">
            <w:pPr>
              <w:spacing w:line="360" w:lineRule="auto"/>
              <w:jc w:val="both"/>
              <w:rPr>
                <w:rFonts w:ascii="Times New Roman" w:eastAsia="Times New Roman" w:hAnsi="Times New Roman" w:cs="Times New Roman"/>
              </w:rPr>
            </w:pPr>
            <w:r>
              <w:rPr>
                <w:rFonts w:ascii="Times New Roman" w:eastAsia="Times New Roman" w:hAnsi="Times New Roman" w:cs="Times New Roman"/>
                <w:i/>
                <w:color w:val="FF0000"/>
              </w:rPr>
              <w:t>Each will get a separate survey from here</w:t>
            </w:r>
          </w:p>
        </w:tc>
      </w:tr>
      <w:tr w:rsidR="00E41F87" w14:paraId="49AF0BD3" w14:textId="77777777" w:rsidTr="00283691">
        <w:tc>
          <w:tcPr>
            <w:tcW w:w="3685" w:type="dxa"/>
          </w:tcPr>
          <w:p w14:paraId="19C244CC" w14:textId="77777777" w:rsidR="00E41F87" w:rsidRDefault="00E41F87" w:rsidP="00283691">
            <w:pPr>
              <w:spacing w:line="360" w:lineRule="auto"/>
              <w:rPr>
                <w:rFonts w:ascii="Times New Roman" w:eastAsia="Times New Roman" w:hAnsi="Times New Roman" w:cs="Times New Roman"/>
                <w:b/>
              </w:rPr>
            </w:pPr>
            <w:r>
              <w:rPr>
                <w:rFonts w:ascii="Times New Roman" w:eastAsia="Times New Roman" w:hAnsi="Times New Roman" w:cs="Times New Roman"/>
              </w:rPr>
              <w:t xml:space="preserve">3. Please provide your company/organization name:  </w:t>
            </w:r>
          </w:p>
        </w:tc>
        <w:tc>
          <w:tcPr>
            <w:tcW w:w="5665" w:type="dxa"/>
          </w:tcPr>
          <w:p w14:paraId="4CD605F3" w14:textId="77777777" w:rsidR="00E41F87" w:rsidRDefault="00E41F87" w:rsidP="00283691">
            <w:pPr>
              <w:spacing w:line="360" w:lineRule="auto"/>
              <w:jc w:val="both"/>
              <w:rPr>
                <w:rFonts w:ascii="Times New Roman" w:eastAsia="Times New Roman" w:hAnsi="Times New Roman" w:cs="Times New Roman"/>
                <w:i/>
                <w:color w:val="FF0000"/>
              </w:rPr>
            </w:pPr>
            <w:r>
              <w:rPr>
                <w:rFonts w:ascii="Times New Roman" w:eastAsia="Times New Roman" w:hAnsi="Times New Roman" w:cs="Times New Roman"/>
                <w:i/>
                <w:color w:val="FF0000"/>
              </w:rPr>
              <w:t>Free text</w:t>
            </w:r>
          </w:p>
        </w:tc>
      </w:tr>
      <w:tr w:rsidR="00E41F87" w14:paraId="069B4C70" w14:textId="77777777" w:rsidTr="00283691">
        <w:tc>
          <w:tcPr>
            <w:tcW w:w="3685" w:type="dxa"/>
          </w:tcPr>
          <w:p w14:paraId="5B65819B" w14:textId="77777777" w:rsidR="00E41F87" w:rsidRDefault="00E41F87" w:rsidP="00283691">
            <w:pPr>
              <w:spacing w:line="360" w:lineRule="auto"/>
              <w:rPr>
                <w:rFonts w:ascii="Times New Roman" w:eastAsia="Times New Roman" w:hAnsi="Times New Roman" w:cs="Times New Roman"/>
                <w:b/>
              </w:rPr>
            </w:pPr>
            <w:r>
              <w:rPr>
                <w:rFonts w:ascii="Times New Roman" w:eastAsia="Times New Roman" w:hAnsi="Times New Roman" w:cs="Times New Roman"/>
              </w:rPr>
              <w:t xml:space="preserve">4. Please provide main office Location/s (city, country):  </w:t>
            </w:r>
          </w:p>
        </w:tc>
        <w:tc>
          <w:tcPr>
            <w:tcW w:w="5665" w:type="dxa"/>
          </w:tcPr>
          <w:p w14:paraId="6029FCFC" w14:textId="77777777" w:rsidR="00E41F87" w:rsidRDefault="00E41F87" w:rsidP="00283691">
            <w:pPr>
              <w:spacing w:line="360" w:lineRule="auto"/>
              <w:jc w:val="both"/>
              <w:rPr>
                <w:rFonts w:ascii="Times New Roman" w:eastAsia="Times New Roman" w:hAnsi="Times New Roman" w:cs="Times New Roman"/>
                <w:i/>
                <w:color w:val="FF0000"/>
              </w:rPr>
            </w:pPr>
            <w:r>
              <w:rPr>
                <w:rFonts w:ascii="Times New Roman" w:eastAsia="Times New Roman" w:hAnsi="Times New Roman" w:cs="Times New Roman"/>
                <w:i/>
                <w:color w:val="FF0000"/>
              </w:rPr>
              <w:t>Free text</w:t>
            </w:r>
          </w:p>
          <w:p w14:paraId="45DB3C0B" w14:textId="77777777" w:rsidR="00E41F87" w:rsidRDefault="00E41F87" w:rsidP="00283691">
            <w:pPr>
              <w:spacing w:line="360" w:lineRule="auto"/>
              <w:jc w:val="both"/>
              <w:rPr>
                <w:rFonts w:ascii="Times New Roman" w:eastAsia="Times New Roman" w:hAnsi="Times New Roman" w:cs="Times New Roman"/>
                <w:i/>
                <w:color w:val="FF0000"/>
              </w:rPr>
            </w:pPr>
            <w:r>
              <w:rPr>
                <w:rFonts w:ascii="Times New Roman" w:eastAsia="Times New Roman" w:hAnsi="Times New Roman" w:cs="Times New Roman"/>
                <w:i/>
                <w:color w:val="FF0000"/>
              </w:rPr>
              <w:t>Show #3 and 4 on same page.</w:t>
            </w:r>
          </w:p>
        </w:tc>
      </w:tr>
      <w:tr w:rsidR="00E41F87" w14:paraId="45723140" w14:textId="77777777" w:rsidTr="00283691">
        <w:tc>
          <w:tcPr>
            <w:tcW w:w="3685" w:type="dxa"/>
          </w:tcPr>
          <w:p w14:paraId="0ED02162" w14:textId="77777777" w:rsidR="00E41F87" w:rsidRDefault="00E41F87" w:rsidP="00283691">
            <w:pPr>
              <w:rPr>
                <w:rFonts w:ascii="Times New Roman" w:eastAsia="Times New Roman" w:hAnsi="Times New Roman" w:cs="Times New Roman"/>
                <w:i/>
              </w:rPr>
            </w:pPr>
            <w:r>
              <w:rPr>
                <w:rFonts w:ascii="Times New Roman" w:eastAsia="Times New Roman" w:hAnsi="Times New Roman" w:cs="Times New Roman"/>
              </w:rPr>
              <w:t>5. Approximately how much of your overall translation project work is US based versus global (other countries)?</w:t>
            </w:r>
          </w:p>
        </w:tc>
        <w:tc>
          <w:tcPr>
            <w:tcW w:w="5665" w:type="dxa"/>
          </w:tcPr>
          <w:p w14:paraId="619D6505" w14:textId="77777777" w:rsidR="00E41F87" w:rsidRDefault="00E41F87" w:rsidP="00E41F87">
            <w:pPr>
              <w:numPr>
                <w:ilvl w:val="0"/>
                <w:numId w:val="4"/>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Mostly non-US (international)</w:t>
            </w:r>
          </w:p>
          <w:p w14:paraId="6E396866" w14:textId="77777777" w:rsidR="00E41F87" w:rsidRDefault="00E41F87" w:rsidP="00E41F87">
            <w:pPr>
              <w:numPr>
                <w:ilvl w:val="0"/>
                <w:numId w:val="4"/>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About half non-US and half US</w:t>
            </w:r>
          </w:p>
          <w:p w14:paraId="2B670D5D" w14:textId="77777777" w:rsidR="00E41F87" w:rsidRDefault="00E41F87" w:rsidP="00E41F87">
            <w:pPr>
              <w:numPr>
                <w:ilvl w:val="0"/>
                <w:numId w:val="4"/>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Mostly US only</w:t>
            </w:r>
          </w:p>
          <w:p w14:paraId="2B786973" w14:textId="77777777" w:rsidR="00E41F87" w:rsidRDefault="00E41F87" w:rsidP="00283691">
            <w:pPr>
              <w:pBdr>
                <w:top w:val="nil"/>
                <w:left w:val="nil"/>
                <w:bottom w:val="nil"/>
                <w:right w:val="nil"/>
                <w:between w:val="nil"/>
              </w:pBdr>
              <w:rPr>
                <w:rFonts w:ascii="Times New Roman" w:eastAsia="Times New Roman" w:hAnsi="Times New Roman" w:cs="Times New Roman"/>
                <w:i/>
              </w:rPr>
            </w:pPr>
          </w:p>
        </w:tc>
      </w:tr>
      <w:tr w:rsidR="00E41F87" w14:paraId="13F63C9B" w14:textId="77777777" w:rsidTr="00283691">
        <w:trPr>
          <w:trHeight w:val="2177"/>
        </w:trPr>
        <w:tc>
          <w:tcPr>
            <w:tcW w:w="3685" w:type="dxa"/>
          </w:tcPr>
          <w:p w14:paraId="48D8413C" w14:textId="77777777" w:rsidR="00E41F87" w:rsidRDefault="00E41F87" w:rsidP="00283691">
            <w:pPr>
              <w:rPr>
                <w:rFonts w:ascii="Times New Roman" w:eastAsia="Times New Roman" w:hAnsi="Times New Roman" w:cs="Times New Roman"/>
                <w:i/>
                <w:color w:val="FF0000"/>
              </w:rPr>
            </w:pPr>
            <w:r>
              <w:rPr>
                <w:rFonts w:ascii="Times New Roman" w:eastAsia="Times New Roman" w:hAnsi="Times New Roman" w:cs="Times New Roman"/>
              </w:rPr>
              <w:t xml:space="preserve">6. Approximately much of your eCOA translation work is funded by a(n) …...? </w:t>
            </w:r>
            <w:r>
              <w:rPr>
                <w:rFonts w:ascii="Times New Roman" w:eastAsia="Times New Roman" w:hAnsi="Times New Roman" w:cs="Times New Roman"/>
                <w:color w:val="FF0000"/>
              </w:rPr>
              <w:t>(Total = 100%)</w:t>
            </w:r>
          </w:p>
        </w:tc>
        <w:tc>
          <w:tcPr>
            <w:tcW w:w="5665" w:type="dxa"/>
          </w:tcPr>
          <w:p w14:paraId="2B4B8499" w14:textId="77777777" w:rsidR="00E41F87" w:rsidRDefault="00E41F87" w:rsidP="00E41F87">
            <w:pPr>
              <w:numPr>
                <w:ilvl w:val="0"/>
                <w:numId w:val="11"/>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Pharmaceutical company % </w:t>
            </w:r>
          </w:p>
          <w:p w14:paraId="0B2AA758" w14:textId="77777777" w:rsidR="00E41F87" w:rsidRDefault="00E41F87" w:rsidP="00E41F87">
            <w:pPr>
              <w:numPr>
                <w:ilvl w:val="0"/>
                <w:numId w:val="11"/>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Private healthcare company %</w:t>
            </w:r>
          </w:p>
          <w:p w14:paraId="7E629290" w14:textId="77777777" w:rsidR="00E41F87" w:rsidRDefault="00E41F87" w:rsidP="00E41F87">
            <w:pPr>
              <w:numPr>
                <w:ilvl w:val="0"/>
                <w:numId w:val="11"/>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CRO %</w:t>
            </w:r>
          </w:p>
          <w:p w14:paraId="269D95FA" w14:textId="77777777" w:rsidR="00E41F87" w:rsidRDefault="00E41F87" w:rsidP="00E41F87">
            <w:pPr>
              <w:numPr>
                <w:ilvl w:val="0"/>
                <w:numId w:val="11"/>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eCOA vendor %</w:t>
            </w:r>
          </w:p>
          <w:p w14:paraId="068F4E72" w14:textId="77777777" w:rsidR="00E41F87" w:rsidRDefault="00E41F87" w:rsidP="00E41F87">
            <w:pPr>
              <w:numPr>
                <w:ilvl w:val="0"/>
                <w:numId w:val="11"/>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Translation vendor %</w:t>
            </w:r>
          </w:p>
          <w:p w14:paraId="42C12EDA" w14:textId="77777777" w:rsidR="00E41F87" w:rsidRDefault="00E41F87" w:rsidP="00E41F87">
            <w:pPr>
              <w:numPr>
                <w:ilvl w:val="0"/>
                <w:numId w:val="11"/>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Academia %</w:t>
            </w:r>
          </w:p>
          <w:p w14:paraId="082F26F5" w14:textId="77777777" w:rsidR="00E41F87" w:rsidRDefault="00E41F87" w:rsidP="00E41F87">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Other %</w:t>
            </w:r>
          </w:p>
        </w:tc>
      </w:tr>
      <w:tr w:rsidR="00E41F87" w14:paraId="0FE5E002" w14:textId="77777777" w:rsidTr="00283691">
        <w:tc>
          <w:tcPr>
            <w:tcW w:w="3685" w:type="dxa"/>
          </w:tcPr>
          <w:p w14:paraId="687FB13E"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 xml:space="preserve">7. How experienced is your organization </w:t>
            </w:r>
            <w:r>
              <w:rPr>
                <w:rFonts w:ascii="Times New Roman" w:eastAsia="Times New Roman" w:hAnsi="Times New Roman" w:cs="Times New Roman"/>
                <w:u w:val="single"/>
              </w:rPr>
              <w:t>translating</w:t>
            </w:r>
            <w:r>
              <w:rPr>
                <w:rFonts w:ascii="Times New Roman" w:eastAsia="Times New Roman" w:hAnsi="Times New Roman" w:cs="Times New Roman"/>
              </w:rPr>
              <w:t xml:space="preserve"> </w:t>
            </w:r>
            <w:r>
              <w:rPr>
                <w:rFonts w:ascii="Times New Roman" w:eastAsia="Times New Roman" w:hAnsi="Times New Roman" w:cs="Times New Roman"/>
                <w:u w:val="single"/>
              </w:rPr>
              <w:t>eCOA</w:t>
            </w:r>
            <w:r>
              <w:rPr>
                <w:rFonts w:ascii="Times New Roman" w:eastAsia="Times New Roman" w:hAnsi="Times New Roman" w:cs="Times New Roman"/>
              </w:rPr>
              <w:t xml:space="preserve">s?  </w:t>
            </w:r>
          </w:p>
          <w:p w14:paraId="05BF7470" w14:textId="77777777" w:rsidR="00E41F87" w:rsidRDefault="00E41F87" w:rsidP="00283691">
            <w:pPr>
              <w:rPr>
                <w:rFonts w:ascii="Times New Roman" w:eastAsia="Times New Roman" w:hAnsi="Times New Roman" w:cs="Times New Roman"/>
              </w:rPr>
            </w:pPr>
          </w:p>
          <w:p w14:paraId="1CE2A928" w14:textId="77777777" w:rsidR="00E41F87" w:rsidRDefault="00E41F87" w:rsidP="00283691">
            <w:pPr>
              <w:rPr>
                <w:rFonts w:ascii="Times New Roman" w:eastAsia="Times New Roman" w:hAnsi="Times New Roman" w:cs="Times New Roman"/>
              </w:rPr>
            </w:pPr>
          </w:p>
          <w:p w14:paraId="3E802D69" w14:textId="77777777" w:rsidR="00E41F87" w:rsidRDefault="00E41F87" w:rsidP="00283691">
            <w:pPr>
              <w:rPr>
                <w:rFonts w:ascii="Times New Roman" w:eastAsia="Times New Roman" w:hAnsi="Times New Roman" w:cs="Times New Roman"/>
              </w:rPr>
            </w:pPr>
          </w:p>
          <w:p w14:paraId="565AF2BB" w14:textId="77777777" w:rsidR="00E41F87" w:rsidRDefault="00E41F87" w:rsidP="00283691">
            <w:pPr>
              <w:rPr>
                <w:rFonts w:ascii="Times New Roman" w:eastAsia="Times New Roman" w:hAnsi="Times New Roman" w:cs="Times New Roman"/>
              </w:rPr>
            </w:pPr>
          </w:p>
          <w:p w14:paraId="7A1EC4C0" w14:textId="77777777" w:rsidR="00E41F87" w:rsidRDefault="00E41F87" w:rsidP="00283691">
            <w:pPr>
              <w:rPr>
                <w:rFonts w:ascii="Times New Roman" w:eastAsia="Times New Roman" w:hAnsi="Times New Roman" w:cs="Times New Roman"/>
              </w:rPr>
            </w:pPr>
          </w:p>
        </w:tc>
        <w:tc>
          <w:tcPr>
            <w:tcW w:w="5665" w:type="dxa"/>
          </w:tcPr>
          <w:p w14:paraId="096EEB45" w14:textId="77777777" w:rsidR="00E41F87" w:rsidRDefault="00E41F87" w:rsidP="00E41F87">
            <w:pPr>
              <w:numPr>
                <w:ilvl w:val="0"/>
                <w:numId w:val="1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Very experienced </w:t>
            </w:r>
          </w:p>
          <w:p w14:paraId="7F4470BB" w14:textId="77777777" w:rsidR="00E41F87" w:rsidRDefault="00E41F87" w:rsidP="00E41F87">
            <w:pPr>
              <w:numPr>
                <w:ilvl w:val="0"/>
                <w:numId w:val="1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Experienced </w:t>
            </w:r>
          </w:p>
          <w:p w14:paraId="7FA5BEC0" w14:textId="77777777" w:rsidR="00E41F87" w:rsidRDefault="00E41F87" w:rsidP="00E41F87">
            <w:pPr>
              <w:numPr>
                <w:ilvl w:val="0"/>
                <w:numId w:val="1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Some experience </w:t>
            </w:r>
          </w:p>
          <w:p w14:paraId="1493BFAB" w14:textId="77777777" w:rsidR="00E41F87" w:rsidRDefault="00E41F87" w:rsidP="00E41F87">
            <w:pPr>
              <w:numPr>
                <w:ilvl w:val="0"/>
                <w:numId w:val="1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No experience</w:t>
            </w:r>
          </w:p>
          <w:p w14:paraId="032CB69A" w14:textId="77777777" w:rsidR="00E41F87" w:rsidRDefault="00E41F87" w:rsidP="00283691">
            <w:pPr>
              <w:pBdr>
                <w:top w:val="nil"/>
                <w:left w:val="nil"/>
                <w:bottom w:val="nil"/>
                <w:right w:val="nil"/>
                <w:between w:val="nil"/>
              </w:pBdr>
              <w:ind w:left="720"/>
              <w:rPr>
                <w:rFonts w:ascii="Times New Roman" w:eastAsia="Times New Roman" w:hAnsi="Times New Roman" w:cs="Times New Roman"/>
              </w:rPr>
            </w:pPr>
          </w:p>
          <w:p w14:paraId="6565DD40" w14:textId="77777777" w:rsidR="00E41F87" w:rsidRDefault="00E41F87" w:rsidP="00283691">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i/>
                <w:color w:val="FF0000"/>
              </w:rPr>
              <w:t>One answer only allowed</w:t>
            </w:r>
          </w:p>
        </w:tc>
      </w:tr>
      <w:tr w:rsidR="00E41F87" w14:paraId="40B2A6FB" w14:textId="77777777" w:rsidTr="00283691">
        <w:tc>
          <w:tcPr>
            <w:tcW w:w="3685" w:type="dxa"/>
          </w:tcPr>
          <w:p w14:paraId="00CF6B98"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 xml:space="preserve">8. How experienced is your organization </w:t>
            </w:r>
            <w:r>
              <w:rPr>
                <w:rFonts w:ascii="Times New Roman" w:eastAsia="Times New Roman" w:hAnsi="Times New Roman" w:cs="Times New Roman"/>
                <w:u w:val="single"/>
              </w:rPr>
              <w:t>migrating</w:t>
            </w:r>
            <w:r>
              <w:rPr>
                <w:rFonts w:ascii="Times New Roman" w:eastAsia="Times New Roman" w:hAnsi="Times New Roman" w:cs="Times New Roman"/>
              </w:rPr>
              <w:t xml:space="preserve"> COAs from </w:t>
            </w:r>
            <w:r>
              <w:rPr>
                <w:rFonts w:ascii="Times New Roman" w:eastAsia="Times New Roman" w:hAnsi="Times New Roman" w:cs="Times New Roman"/>
              </w:rPr>
              <w:lastRenderedPageBreak/>
              <w:t xml:space="preserve">paper to electronic formats or creating de novo eCOA instruments?  </w:t>
            </w:r>
          </w:p>
        </w:tc>
        <w:tc>
          <w:tcPr>
            <w:tcW w:w="5665" w:type="dxa"/>
          </w:tcPr>
          <w:p w14:paraId="305F68E8" w14:textId="77777777" w:rsidR="00E41F87" w:rsidRDefault="00E41F87" w:rsidP="00E41F87">
            <w:pPr>
              <w:numPr>
                <w:ilvl w:val="0"/>
                <w:numId w:val="5"/>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lastRenderedPageBreak/>
              <w:t xml:space="preserve">Very experienced </w:t>
            </w:r>
          </w:p>
          <w:p w14:paraId="57485915" w14:textId="77777777" w:rsidR="00E41F87" w:rsidRDefault="00E41F87" w:rsidP="00E41F87">
            <w:pPr>
              <w:numPr>
                <w:ilvl w:val="0"/>
                <w:numId w:val="5"/>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Experienced </w:t>
            </w:r>
          </w:p>
          <w:p w14:paraId="0D8E66F1" w14:textId="77777777" w:rsidR="00E41F87" w:rsidRDefault="00E41F87" w:rsidP="00E41F87">
            <w:pPr>
              <w:numPr>
                <w:ilvl w:val="0"/>
                <w:numId w:val="5"/>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Some experience </w:t>
            </w:r>
          </w:p>
          <w:p w14:paraId="2B0FE15A" w14:textId="77777777" w:rsidR="00E41F87" w:rsidRDefault="00E41F87" w:rsidP="00E41F87">
            <w:pPr>
              <w:numPr>
                <w:ilvl w:val="0"/>
                <w:numId w:val="5"/>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lastRenderedPageBreak/>
              <w:t>No experience</w:t>
            </w:r>
          </w:p>
          <w:p w14:paraId="1B44FD35" w14:textId="77777777" w:rsidR="00E41F87" w:rsidRDefault="00E41F87" w:rsidP="00283691">
            <w:pPr>
              <w:pBdr>
                <w:top w:val="nil"/>
                <w:left w:val="nil"/>
                <w:bottom w:val="nil"/>
                <w:right w:val="nil"/>
                <w:between w:val="nil"/>
              </w:pBdr>
              <w:ind w:left="720"/>
              <w:rPr>
                <w:rFonts w:ascii="Times New Roman" w:eastAsia="Times New Roman" w:hAnsi="Times New Roman" w:cs="Times New Roman"/>
              </w:rPr>
            </w:pPr>
          </w:p>
        </w:tc>
      </w:tr>
    </w:tbl>
    <w:p w14:paraId="20BCC506" w14:textId="77777777" w:rsidR="00E41F87" w:rsidRDefault="00E41F87" w:rsidP="00E41F87">
      <w:pPr>
        <w:rPr>
          <w:rFonts w:ascii="Times New Roman" w:eastAsia="Times New Roman" w:hAnsi="Times New Roman" w:cs="Times New Roman"/>
          <w:b/>
        </w:rPr>
      </w:pPr>
    </w:p>
    <w:p w14:paraId="04DF48DB" w14:textId="77777777" w:rsidR="00E41F87" w:rsidRDefault="00E41F87" w:rsidP="00E41F87">
      <w:pPr>
        <w:rPr>
          <w:rFonts w:ascii="Times New Roman" w:eastAsia="Times New Roman" w:hAnsi="Times New Roman" w:cs="Times New Roman"/>
          <w:b/>
        </w:rPr>
      </w:pPr>
      <w:r>
        <w:br w:type="page"/>
      </w:r>
    </w:p>
    <w:p w14:paraId="04FAAC97" w14:textId="77777777" w:rsidR="00E41F87" w:rsidRDefault="00E41F87" w:rsidP="00E41F87">
      <w:pPr>
        <w:rPr>
          <w:rFonts w:ascii="Times New Roman" w:eastAsia="Times New Roman" w:hAnsi="Times New Roman" w:cs="Times New Roman"/>
          <w:b/>
        </w:rPr>
      </w:pPr>
      <w:r>
        <w:rPr>
          <w:rFonts w:ascii="Times New Roman" w:eastAsia="Times New Roman" w:hAnsi="Times New Roman" w:cs="Times New Roman"/>
          <w:b/>
        </w:rPr>
        <w:lastRenderedPageBreak/>
        <w:t>PROJECT SET-UP</w:t>
      </w:r>
    </w:p>
    <w:p w14:paraId="1FBBC4B8" w14:textId="77777777" w:rsidR="00E41F87" w:rsidRDefault="00E41F87" w:rsidP="00E41F87">
      <w:pPr>
        <w:numPr>
          <w:ilvl w:val="0"/>
          <w:numId w:val="2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When you have a project that includes eCOA migration and translation work simultaneously </w:t>
      </w:r>
      <w:r>
        <w:rPr>
          <w:rFonts w:ascii="Times New Roman" w:eastAsia="Times New Roman" w:hAnsi="Times New Roman" w:cs="Times New Roman"/>
          <w:color w:val="000000"/>
          <w:u w:val="single"/>
        </w:rPr>
        <w:t xml:space="preserve">for the same instrument, </w:t>
      </w:r>
      <w:r>
        <w:rPr>
          <w:rFonts w:ascii="Times New Roman" w:eastAsia="Times New Roman" w:hAnsi="Times New Roman" w:cs="Times New Roman"/>
          <w:color w:val="000000"/>
        </w:rPr>
        <w:t>who is involved throughout the duration of the project lifecycle (start to finish) from your team?  Please select all who are involved in the process.</w:t>
      </w:r>
    </w:p>
    <w:p w14:paraId="0176929A" w14:textId="77777777" w:rsidR="00E41F87" w:rsidRDefault="00E41F87" w:rsidP="00E41F87">
      <w:pPr>
        <w:numPr>
          <w:ilvl w:val="1"/>
          <w:numId w:val="7"/>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Project manager/coordinator</w:t>
      </w:r>
    </w:p>
    <w:p w14:paraId="3CE2C38F" w14:textId="77777777" w:rsidR="00E41F87" w:rsidRDefault="00E41F87" w:rsidP="00E41F87">
      <w:pPr>
        <w:numPr>
          <w:ilvl w:val="1"/>
          <w:numId w:val="7"/>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Linguist</w:t>
      </w:r>
    </w:p>
    <w:p w14:paraId="627525D5" w14:textId="77777777" w:rsidR="00E41F87" w:rsidRDefault="00E41F87" w:rsidP="00E41F87">
      <w:pPr>
        <w:numPr>
          <w:ilvl w:val="1"/>
          <w:numId w:val="7"/>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Scientific expert</w:t>
      </w:r>
    </w:p>
    <w:p w14:paraId="43393C5D" w14:textId="77777777" w:rsidR="00E41F87" w:rsidRDefault="00E41F87" w:rsidP="00E41F87">
      <w:pPr>
        <w:numPr>
          <w:ilvl w:val="1"/>
          <w:numId w:val="7"/>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Cultural expert</w:t>
      </w:r>
    </w:p>
    <w:p w14:paraId="05CD896A" w14:textId="77777777" w:rsidR="00E41F87" w:rsidRDefault="00E41F87" w:rsidP="00E41F87">
      <w:pPr>
        <w:numPr>
          <w:ilvl w:val="1"/>
          <w:numId w:val="7"/>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Clinical expert</w:t>
      </w:r>
    </w:p>
    <w:p w14:paraId="391D61E1" w14:textId="77777777" w:rsidR="00E41F87" w:rsidRDefault="00E41F87" w:rsidP="00E41F87">
      <w:pPr>
        <w:numPr>
          <w:ilvl w:val="1"/>
          <w:numId w:val="7"/>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eCOA expert</w:t>
      </w:r>
    </w:p>
    <w:p w14:paraId="3740BB52" w14:textId="77777777" w:rsidR="00E41F87" w:rsidRDefault="00E41F87" w:rsidP="00E41F87">
      <w:pPr>
        <w:numPr>
          <w:ilvl w:val="1"/>
          <w:numId w:val="7"/>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Research scientist</w:t>
      </w:r>
    </w:p>
    <w:p w14:paraId="495F16AD" w14:textId="77777777" w:rsidR="00E41F87" w:rsidRDefault="00E41F87" w:rsidP="00E41F87">
      <w:pPr>
        <w:numPr>
          <w:ilvl w:val="1"/>
          <w:numId w:val="7"/>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Other role(s) not listed </w:t>
      </w:r>
    </w:p>
    <w:p w14:paraId="5FF5B52D" w14:textId="77777777" w:rsidR="00E41F87" w:rsidRDefault="00E41F87" w:rsidP="00E41F87">
      <w:pPr>
        <w:numPr>
          <w:ilvl w:val="1"/>
          <w:numId w:val="7"/>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Not applicable</w:t>
      </w:r>
      <w:r>
        <w:rPr>
          <w:rFonts w:ascii="Times New Roman" w:eastAsia="Times New Roman" w:hAnsi="Times New Roman" w:cs="Times New Roman"/>
        </w:rPr>
        <w:t xml:space="preserve"> </w:t>
      </w:r>
    </w:p>
    <w:p w14:paraId="70346061" w14:textId="77777777" w:rsidR="00E41F87" w:rsidRDefault="00E41F87" w:rsidP="00E41F87">
      <w:pPr>
        <w:pBdr>
          <w:top w:val="nil"/>
          <w:left w:val="nil"/>
          <w:bottom w:val="nil"/>
          <w:right w:val="nil"/>
          <w:between w:val="nil"/>
        </w:pBdr>
        <w:spacing w:after="0"/>
        <w:rPr>
          <w:rFonts w:ascii="Times New Roman" w:eastAsia="Times New Roman" w:hAnsi="Times New Roman" w:cs="Times New Roman"/>
        </w:rPr>
      </w:pPr>
    </w:p>
    <w:p w14:paraId="24624BB2" w14:textId="77777777" w:rsidR="00E41F87" w:rsidRDefault="00E41F87" w:rsidP="00E41F87">
      <w:pPr>
        <w:numPr>
          <w:ilvl w:val="0"/>
          <w:numId w:val="2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When migrating (paper to eCOA) and translating the same instrument at the same time, do you have any </w:t>
      </w:r>
      <w:r>
        <w:rPr>
          <w:rFonts w:ascii="Times New Roman" w:eastAsia="Times New Roman" w:hAnsi="Times New Roman" w:cs="Times New Roman"/>
          <w:color w:val="000000"/>
          <w:u w:val="single"/>
        </w:rPr>
        <w:t>standard quality control checks</w:t>
      </w:r>
      <w:r>
        <w:rPr>
          <w:rFonts w:ascii="Times New Roman" w:eastAsia="Times New Roman" w:hAnsi="Times New Roman" w:cs="Times New Roman"/>
          <w:color w:val="000000"/>
        </w:rPr>
        <w:t xml:space="preserve"> and/or processes in place throughout the project lifecycle?  </w:t>
      </w:r>
    </w:p>
    <w:p w14:paraId="69FEB936" w14:textId="77777777" w:rsidR="00E41F87" w:rsidRDefault="00E41F87" w:rsidP="00E41F87">
      <w:pPr>
        <w:numPr>
          <w:ilvl w:val="0"/>
          <w:numId w:val="2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YES, quality check of eCOA migration </w:t>
      </w:r>
      <w:r>
        <w:rPr>
          <w:rFonts w:ascii="Times New Roman" w:eastAsia="Times New Roman" w:hAnsi="Times New Roman" w:cs="Times New Roman"/>
          <w:color w:val="FF0000"/>
        </w:rPr>
        <w:t>(show 11a if YES)</w:t>
      </w:r>
    </w:p>
    <w:p w14:paraId="6C144CBE" w14:textId="77777777" w:rsidR="00E41F87" w:rsidRDefault="00E41F87" w:rsidP="00E41F87">
      <w:pPr>
        <w:numPr>
          <w:ilvl w:val="0"/>
          <w:numId w:val="2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YES, quality check of translations </w:t>
      </w:r>
      <w:r>
        <w:rPr>
          <w:rFonts w:ascii="Times New Roman" w:eastAsia="Times New Roman" w:hAnsi="Times New Roman" w:cs="Times New Roman"/>
          <w:color w:val="FF0000"/>
        </w:rPr>
        <w:t>(show 11a if YES)</w:t>
      </w:r>
    </w:p>
    <w:p w14:paraId="61D10617" w14:textId="77777777" w:rsidR="00E41F87" w:rsidRDefault="00E41F87" w:rsidP="00E41F87">
      <w:pPr>
        <w:numPr>
          <w:ilvl w:val="0"/>
          <w:numId w:val="2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YES, other quality check </w:t>
      </w:r>
      <w:r>
        <w:rPr>
          <w:rFonts w:ascii="Times New Roman" w:eastAsia="Times New Roman" w:hAnsi="Times New Roman" w:cs="Times New Roman"/>
          <w:color w:val="FF0000"/>
        </w:rPr>
        <w:t>(show 11a if YES)</w:t>
      </w:r>
    </w:p>
    <w:p w14:paraId="2AE37DF1" w14:textId="77777777" w:rsidR="00E41F87" w:rsidRDefault="00E41F87" w:rsidP="00E41F87">
      <w:pPr>
        <w:numPr>
          <w:ilvl w:val="0"/>
          <w:numId w:val="2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No specific quality control checks</w:t>
      </w:r>
    </w:p>
    <w:p w14:paraId="74635B5E" w14:textId="77777777" w:rsidR="00E41F87" w:rsidRDefault="00E41F87" w:rsidP="00E41F87">
      <w:pPr>
        <w:numPr>
          <w:ilvl w:val="0"/>
          <w:numId w:val="2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Not applicable</w:t>
      </w:r>
    </w:p>
    <w:p w14:paraId="22B516AB" w14:textId="77777777" w:rsidR="00E41F87" w:rsidRDefault="00E41F87" w:rsidP="00E41F87">
      <w:pPr>
        <w:pBdr>
          <w:top w:val="nil"/>
          <w:left w:val="nil"/>
          <w:bottom w:val="nil"/>
          <w:right w:val="nil"/>
          <w:between w:val="nil"/>
        </w:pBdr>
        <w:spacing w:after="0"/>
        <w:rPr>
          <w:rFonts w:ascii="Times New Roman" w:eastAsia="Times New Roman" w:hAnsi="Times New Roman" w:cs="Times New Roman"/>
        </w:rPr>
      </w:pPr>
    </w:p>
    <w:p w14:paraId="183358CB" w14:textId="77777777" w:rsidR="00E41F87" w:rsidRDefault="00E41F87" w:rsidP="00E41F87">
      <w:pPr>
        <w:pBdr>
          <w:top w:val="nil"/>
          <w:left w:val="nil"/>
          <w:bottom w:val="nil"/>
          <w:right w:val="nil"/>
          <w:between w:val="nil"/>
        </w:pBdr>
        <w:spacing w:after="0"/>
        <w:ind w:left="1080"/>
        <w:rPr>
          <w:rFonts w:ascii="Times New Roman" w:eastAsia="Times New Roman" w:hAnsi="Times New Roman" w:cs="Times New Roman"/>
        </w:rPr>
      </w:pPr>
      <w:r>
        <w:rPr>
          <w:rFonts w:ascii="Times New Roman" w:eastAsia="Times New Roman" w:hAnsi="Times New Roman" w:cs="Times New Roman"/>
        </w:rPr>
        <w:t xml:space="preserve">10a. You mentioned “YES” to standard quality checks and/or processes in the earlier question. Please provide more detail: ______________________ </w:t>
      </w:r>
      <w:r>
        <w:rPr>
          <w:rFonts w:ascii="Times New Roman" w:eastAsia="Times New Roman" w:hAnsi="Times New Roman" w:cs="Times New Roman"/>
          <w:color w:val="FF0000"/>
        </w:rPr>
        <w:t>[FREE TEXT]</w:t>
      </w:r>
    </w:p>
    <w:p w14:paraId="04E21FD8" w14:textId="77777777" w:rsidR="00E41F87" w:rsidRDefault="00E41F87" w:rsidP="00E41F87">
      <w:pPr>
        <w:pBdr>
          <w:top w:val="nil"/>
          <w:left w:val="nil"/>
          <w:bottom w:val="nil"/>
          <w:right w:val="nil"/>
          <w:between w:val="nil"/>
        </w:pBdr>
        <w:spacing w:after="0"/>
        <w:ind w:left="720"/>
        <w:rPr>
          <w:rFonts w:ascii="Times New Roman" w:eastAsia="Times New Roman" w:hAnsi="Times New Roman" w:cs="Times New Roman"/>
          <w:i/>
          <w:color w:val="000000"/>
        </w:rPr>
      </w:pPr>
    </w:p>
    <w:p w14:paraId="71EC4881" w14:textId="77777777" w:rsidR="00E41F87" w:rsidRDefault="00E41F87" w:rsidP="00E41F87">
      <w:pPr>
        <w:numPr>
          <w:ilvl w:val="0"/>
          <w:numId w:val="21"/>
        </w:numPr>
        <w:pBdr>
          <w:top w:val="nil"/>
          <w:left w:val="nil"/>
          <w:bottom w:val="nil"/>
          <w:right w:val="nil"/>
          <w:between w:val="nil"/>
        </w:pBdr>
        <w:spacing w:after="0"/>
        <w:rPr>
          <w:rFonts w:ascii="Times New Roman" w:eastAsia="Times New Roman" w:hAnsi="Times New Roman" w:cs="Times New Roman"/>
          <w:i/>
          <w:color w:val="000000"/>
        </w:rPr>
      </w:pPr>
      <w:r>
        <w:rPr>
          <w:rFonts w:ascii="Times New Roman" w:eastAsia="Times New Roman" w:hAnsi="Times New Roman" w:cs="Times New Roman"/>
          <w:color w:val="000000"/>
        </w:rPr>
        <w:t xml:space="preserve">When using existing translations to prepare to migrate a COA to an electronic platform, do you evaluate the measure (e.g., feasibility of wording changes to electronic, or translatability assessment, etc.) before you migrate and translate? </w:t>
      </w:r>
    </w:p>
    <w:p w14:paraId="10A66F0F" w14:textId="77777777" w:rsidR="00E41F87" w:rsidRDefault="00E41F87" w:rsidP="00E41F87">
      <w:pPr>
        <w:numPr>
          <w:ilvl w:val="1"/>
          <w:numId w:val="6"/>
        </w:numPr>
        <w:pBdr>
          <w:top w:val="nil"/>
          <w:left w:val="nil"/>
          <w:bottom w:val="nil"/>
          <w:right w:val="nil"/>
          <w:between w:val="nil"/>
        </w:pBdr>
        <w:spacing w:after="0"/>
        <w:rPr>
          <w:rFonts w:ascii="Times New Roman" w:eastAsia="Times New Roman" w:hAnsi="Times New Roman" w:cs="Times New Roman"/>
          <w:i/>
          <w:color w:val="000000"/>
        </w:rPr>
      </w:pPr>
      <w:r>
        <w:rPr>
          <w:rFonts w:ascii="Times New Roman" w:eastAsia="Times New Roman" w:hAnsi="Times New Roman" w:cs="Times New Roman"/>
          <w:color w:val="000000"/>
        </w:rPr>
        <w:t>Yes, we conduct a translatability assessment</w:t>
      </w:r>
    </w:p>
    <w:p w14:paraId="5BFF3F08" w14:textId="77777777" w:rsidR="00E41F87" w:rsidRDefault="00E41F87" w:rsidP="00E41F87">
      <w:pPr>
        <w:numPr>
          <w:ilvl w:val="1"/>
          <w:numId w:val="6"/>
        </w:numPr>
        <w:pBdr>
          <w:top w:val="nil"/>
          <w:left w:val="nil"/>
          <w:bottom w:val="nil"/>
          <w:right w:val="nil"/>
          <w:between w:val="nil"/>
        </w:pBdr>
        <w:spacing w:after="0"/>
        <w:rPr>
          <w:rFonts w:ascii="Times New Roman" w:eastAsia="Times New Roman" w:hAnsi="Times New Roman" w:cs="Times New Roman"/>
          <w:i/>
          <w:color w:val="000000"/>
        </w:rPr>
      </w:pPr>
      <w:r>
        <w:rPr>
          <w:rFonts w:ascii="Times New Roman" w:eastAsia="Times New Roman" w:hAnsi="Times New Roman" w:cs="Times New Roman"/>
          <w:color w:val="000000"/>
        </w:rPr>
        <w:t>Yes, we conduct a feasibility assessment to change to electronic (e.g., select vs circle)</w:t>
      </w:r>
    </w:p>
    <w:p w14:paraId="6A21F2AA" w14:textId="77777777" w:rsidR="00E41F87" w:rsidRDefault="00E41F87" w:rsidP="00E41F87">
      <w:pPr>
        <w:numPr>
          <w:ilvl w:val="1"/>
          <w:numId w:val="6"/>
        </w:numPr>
        <w:pBdr>
          <w:top w:val="nil"/>
          <w:left w:val="nil"/>
          <w:bottom w:val="nil"/>
          <w:right w:val="nil"/>
          <w:between w:val="nil"/>
        </w:pBdr>
        <w:spacing w:after="0"/>
        <w:rPr>
          <w:rFonts w:ascii="Times New Roman" w:eastAsia="Times New Roman" w:hAnsi="Times New Roman" w:cs="Times New Roman"/>
          <w:i/>
          <w:color w:val="000000"/>
        </w:rPr>
      </w:pPr>
      <w:r>
        <w:rPr>
          <w:rFonts w:ascii="Times New Roman" w:eastAsia="Times New Roman" w:hAnsi="Times New Roman" w:cs="Times New Roman"/>
          <w:color w:val="000000"/>
        </w:rPr>
        <w:t>Yes, we do both a translatability and feasibility assessment</w:t>
      </w:r>
    </w:p>
    <w:p w14:paraId="33675F04" w14:textId="77777777" w:rsidR="00E41F87" w:rsidRDefault="00E41F87" w:rsidP="00E41F87">
      <w:pPr>
        <w:numPr>
          <w:ilvl w:val="1"/>
          <w:numId w:val="6"/>
        </w:numPr>
        <w:pBdr>
          <w:top w:val="nil"/>
          <w:left w:val="nil"/>
          <w:bottom w:val="nil"/>
          <w:right w:val="nil"/>
          <w:between w:val="nil"/>
        </w:pBdr>
        <w:spacing w:after="0"/>
        <w:rPr>
          <w:rFonts w:ascii="Times New Roman" w:eastAsia="Times New Roman" w:hAnsi="Times New Roman" w:cs="Times New Roman"/>
          <w:i/>
          <w:color w:val="000000"/>
        </w:rPr>
      </w:pPr>
      <w:r>
        <w:rPr>
          <w:rFonts w:ascii="Times New Roman" w:eastAsia="Times New Roman" w:hAnsi="Times New Roman" w:cs="Times New Roman"/>
          <w:color w:val="000000"/>
        </w:rPr>
        <w:t>Other</w:t>
      </w:r>
      <w:r>
        <w:rPr>
          <w:rFonts w:ascii="Times New Roman" w:eastAsia="Times New Roman" w:hAnsi="Times New Roman" w:cs="Times New Roman"/>
          <w:color w:val="FF0000"/>
        </w:rPr>
        <w:t xml:space="preserve"> (show 12a if YES)</w:t>
      </w:r>
    </w:p>
    <w:p w14:paraId="1FB4EE94" w14:textId="77777777" w:rsidR="00E41F87" w:rsidRDefault="00E41F87" w:rsidP="00E41F87">
      <w:pPr>
        <w:numPr>
          <w:ilvl w:val="1"/>
          <w:numId w:val="6"/>
        </w:numPr>
        <w:pBdr>
          <w:top w:val="nil"/>
          <w:left w:val="nil"/>
          <w:bottom w:val="nil"/>
          <w:right w:val="nil"/>
          <w:between w:val="nil"/>
        </w:pBdr>
        <w:spacing w:after="0"/>
        <w:rPr>
          <w:rFonts w:ascii="Times New Roman" w:eastAsia="Times New Roman" w:hAnsi="Times New Roman" w:cs="Times New Roman"/>
          <w:i/>
          <w:color w:val="000000"/>
        </w:rPr>
      </w:pPr>
      <w:r>
        <w:rPr>
          <w:rFonts w:ascii="Times New Roman" w:eastAsia="Times New Roman" w:hAnsi="Times New Roman" w:cs="Times New Roman"/>
          <w:color w:val="000000"/>
        </w:rPr>
        <w:t>No evaluation before migration</w:t>
      </w:r>
    </w:p>
    <w:p w14:paraId="7B315A3C" w14:textId="77777777" w:rsidR="00E41F87" w:rsidRDefault="00E41F87" w:rsidP="00E41F87">
      <w:pPr>
        <w:numPr>
          <w:ilvl w:val="1"/>
          <w:numId w:val="6"/>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Not applicable </w:t>
      </w:r>
    </w:p>
    <w:p w14:paraId="2F5FB206" w14:textId="77777777" w:rsidR="00E41F87" w:rsidRDefault="00E41F87" w:rsidP="00E41F87">
      <w:pPr>
        <w:pBdr>
          <w:top w:val="nil"/>
          <w:left w:val="nil"/>
          <w:bottom w:val="nil"/>
          <w:right w:val="nil"/>
          <w:between w:val="nil"/>
        </w:pBdr>
        <w:ind w:left="720"/>
        <w:rPr>
          <w:rFonts w:ascii="Times New Roman" w:eastAsia="Times New Roman" w:hAnsi="Times New Roman" w:cs="Times New Roman"/>
          <w:color w:val="FF0000"/>
        </w:rPr>
      </w:pPr>
      <w:r>
        <w:rPr>
          <w:rFonts w:ascii="Times New Roman" w:eastAsia="Times New Roman" w:hAnsi="Times New Roman" w:cs="Times New Roman"/>
        </w:rPr>
        <w:t xml:space="preserve">11a. You mentioned “Yes, other” in the earlier question related to evaluating the measures before migrating and translating. Please provide more detail: ___________________ </w:t>
      </w:r>
      <w:r>
        <w:rPr>
          <w:rFonts w:ascii="Times New Roman" w:eastAsia="Times New Roman" w:hAnsi="Times New Roman" w:cs="Times New Roman"/>
          <w:color w:val="FF0000"/>
        </w:rPr>
        <w:t>[FREE TEXT]</w:t>
      </w:r>
      <w:r>
        <w:rPr>
          <w:rFonts w:ascii="Times New Roman" w:eastAsia="Times New Roman" w:hAnsi="Times New Roman" w:cs="Times New Roman"/>
        </w:rPr>
        <w:t xml:space="preserve"> </w:t>
      </w:r>
    </w:p>
    <w:p w14:paraId="053D5E55" w14:textId="77777777" w:rsidR="00E41F87" w:rsidRDefault="00E41F87" w:rsidP="00E41F87">
      <w:pPr>
        <w:numPr>
          <w:ilvl w:val="0"/>
          <w:numId w:val="2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When working on a standardized COA from a developer to migrate the instrument (paper to electronic), how often do you get specific instructions from the vendor about how to do that? </w:t>
      </w:r>
    </w:p>
    <w:p w14:paraId="1E58A7AA" w14:textId="77777777" w:rsidR="00E41F87" w:rsidRDefault="00E41F87" w:rsidP="00E41F87">
      <w:pPr>
        <w:numPr>
          <w:ilvl w:val="0"/>
          <w:numId w:val="19"/>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Always</w:t>
      </w:r>
    </w:p>
    <w:p w14:paraId="4A24F4DB" w14:textId="77777777" w:rsidR="00E41F87" w:rsidRDefault="00E41F87" w:rsidP="00E41F87">
      <w:pPr>
        <w:numPr>
          <w:ilvl w:val="0"/>
          <w:numId w:val="19"/>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Often</w:t>
      </w:r>
    </w:p>
    <w:p w14:paraId="06D25612" w14:textId="77777777" w:rsidR="00E41F87" w:rsidRDefault="00E41F87" w:rsidP="00E41F87">
      <w:pPr>
        <w:numPr>
          <w:ilvl w:val="0"/>
          <w:numId w:val="19"/>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Sometimes</w:t>
      </w:r>
    </w:p>
    <w:p w14:paraId="4E3CA237" w14:textId="77777777" w:rsidR="00E41F87" w:rsidRDefault="00E41F87" w:rsidP="00E41F87">
      <w:pPr>
        <w:numPr>
          <w:ilvl w:val="0"/>
          <w:numId w:val="19"/>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Rarely</w:t>
      </w:r>
    </w:p>
    <w:p w14:paraId="0728023C" w14:textId="77777777" w:rsidR="00E41F87" w:rsidRDefault="00E41F87" w:rsidP="00E41F87">
      <w:pPr>
        <w:numPr>
          <w:ilvl w:val="0"/>
          <w:numId w:val="19"/>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Never</w:t>
      </w:r>
    </w:p>
    <w:p w14:paraId="24EA5AA4" w14:textId="77777777" w:rsidR="00E41F87" w:rsidRDefault="00E41F87" w:rsidP="00E41F87">
      <w:pPr>
        <w:numPr>
          <w:ilvl w:val="0"/>
          <w:numId w:val="19"/>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Not applicable </w:t>
      </w:r>
    </w:p>
    <w:p w14:paraId="4DA40AD0" w14:textId="77777777" w:rsidR="00E41F87" w:rsidRDefault="00E41F87" w:rsidP="00E41F87">
      <w:pPr>
        <w:pBdr>
          <w:top w:val="nil"/>
          <w:left w:val="nil"/>
          <w:bottom w:val="nil"/>
          <w:right w:val="nil"/>
          <w:between w:val="nil"/>
        </w:pBdr>
        <w:spacing w:after="0"/>
        <w:ind w:left="144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12a. How helpful would it be to get specific instructions on electronic migration from the developer?</w:t>
      </w:r>
    </w:p>
    <w:p w14:paraId="293FA11C" w14:textId="77777777" w:rsidR="00E41F87" w:rsidRDefault="00E41F87" w:rsidP="00E41F87">
      <w:pPr>
        <w:numPr>
          <w:ilvl w:val="0"/>
          <w:numId w:val="28"/>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Very helpful</w:t>
      </w:r>
    </w:p>
    <w:p w14:paraId="091476F5" w14:textId="77777777" w:rsidR="00E41F87" w:rsidRDefault="00E41F87" w:rsidP="00E41F87">
      <w:pPr>
        <w:numPr>
          <w:ilvl w:val="0"/>
          <w:numId w:val="28"/>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Helpful</w:t>
      </w:r>
    </w:p>
    <w:p w14:paraId="712448ED" w14:textId="77777777" w:rsidR="00E41F87" w:rsidRDefault="00E41F87" w:rsidP="00E41F87">
      <w:pPr>
        <w:numPr>
          <w:ilvl w:val="0"/>
          <w:numId w:val="28"/>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Somewhat helpful</w:t>
      </w:r>
    </w:p>
    <w:p w14:paraId="180EA795" w14:textId="77777777" w:rsidR="00E41F87" w:rsidRDefault="00E41F87" w:rsidP="00E41F87">
      <w:pPr>
        <w:numPr>
          <w:ilvl w:val="0"/>
          <w:numId w:val="28"/>
        </w:numPr>
        <w:pBdr>
          <w:top w:val="nil"/>
          <w:left w:val="nil"/>
          <w:bottom w:val="nil"/>
          <w:right w:val="nil"/>
          <w:between w:val="nil"/>
        </w:pBdr>
        <w:spacing w:after="0"/>
        <w:rPr>
          <w:rFonts w:ascii="Times New Roman" w:eastAsia="Times New Roman" w:hAnsi="Times New Roman" w:cs="Times New Roman"/>
          <w:i/>
          <w:color w:val="000000"/>
        </w:rPr>
      </w:pPr>
      <w:r>
        <w:rPr>
          <w:rFonts w:ascii="Times New Roman" w:eastAsia="Times New Roman" w:hAnsi="Times New Roman" w:cs="Times New Roman"/>
          <w:color w:val="000000"/>
        </w:rPr>
        <w:t>Not very helpful</w:t>
      </w:r>
    </w:p>
    <w:p w14:paraId="053FBFCC" w14:textId="77777777" w:rsidR="00E41F87" w:rsidRDefault="00E41F87" w:rsidP="00E41F87">
      <w:pPr>
        <w:numPr>
          <w:ilvl w:val="0"/>
          <w:numId w:val="28"/>
        </w:numPr>
        <w:pBdr>
          <w:top w:val="nil"/>
          <w:left w:val="nil"/>
          <w:bottom w:val="nil"/>
          <w:right w:val="nil"/>
          <w:between w:val="nil"/>
        </w:pBdr>
        <w:spacing w:after="0"/>
        <w:rPr>
          <w:rFonts w:ascii="Times New Roman" w:eastAsia="Times New Roman" w:hAnsi="Times New Roman" w:cs="Times New Roman"/>
          <w:i/>
          <w:color w:val="000000"/>
        </w:rPr>
      </w:pPr>
      <w:r>
        <w:rPr>
          <w:rFonts w:ascii="Times New Roman" w:eastAsia="Times New Roman" w:hAnsi="Times New Roman" w:cs="Times New Roman"/>
          <w:color w:val="000000"/>
        </w:rPr>
        <w:t>Not helpful at all</w:t>
      </w:r>
    </w:p>
    <w:p w14:paraId="79AD9F37" w14:textId="77777777" w:rsidR="00E41F87" w:rsidRDefault="00E41F87" w:rsidP="00E41F87">
      <w:pPr>
        <w:pBdr>
          <w:top w:val="nil"/>
          <w:left w:val="nil"/>
          <w:bottom w:val="nil"/>
          <w:right w:val="nil"/>
          <w:between w:val="nil"/>
        </w:pBdr>
        <w:ind w:left="720"/>
        <w:rPr>
          <w:rFonts w:ascii="Times New Roman" w:eastAsia="Times New Roman" w:hAnsi="Times New Roman" w:cs="Times New Roman"/>
          <w:color w:val="000000"/>
        </w:rPr>
      </w:pPr>
    </w:p>
    <w:p w14:paraId="14C20455" w14:textId="77777777" w:rsidR="00E41F87" w:rsidRDefault="00E41F87" w:rsidP="00E41F87">
      <w:pPr>
        <w:numPr>
          <w:ilvl w:val="0"/>
          <w:numId w:val="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When working with a developer to translate and migrate to an electronic platform a standardized COA (licensed from developer), how often do you receive the COA in </w:t>
      </w:r>
      <w:r>
        <w:rPr>
          <w:rFonts w:ascii="Times New Roman" w:eastAsia="Times New Roman" w:hAnsi="Times New Roman" w:cs="Times New Roman"/>
        </w:rPr>
        <w:t>W</w:t>
      </w:r>
      <w:r>
        <w:rPr>
          <w:rFonts w:ascii="Times New Roman" w:eastAsia="Times New Roman" w:hAnsi="Times New Roman" w:cs="Times New Roman"/>
          <w:color w:val="000000"/>
        </w:rPr>
        <w:t xml:space="preserve">ord format (as opposed to a pdf, for example)? </w:t>
      </w:r>
    </w:p>
    <w:p w14:paraId="722CF463" w14:textId="77777777" w:rsidR="00E41F87" w:rsidRDefault="00E41F87" w:rsidP="00E41F87">
      <w:pPr>
        <w:numPr>
          <w:ilvl w:val="1"/>
          <w:numId w:val="26"/>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Always</w:t>
      </w:r>
    </w:p>
    <w:p w14:paraId="41A86D0E" w14:textId="77777777" w:rsidR="00E41F87" w:rsidRDefault="00E41F87" w:rsidP="00E41F87">
      <w:pPr>
        <w:numPr>
          <w:ilvl w:val="1"/>
          <w:numId w:val="26"/>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Often</w:t>
      </w:r>
    </w:p>
    <w:p w14:paraId="756C8BEC" w14:textId="77777777" w:rsidR="00E41F87" w:rsidRDefault="00E41F87" w:rsidP="00E41F87">
      <w:pPr>
        <w:numPr>
          <w:ilvl w:val="1"/>
          <w:numId w:val="26"/>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Sometimes</w:t>
      </w:r>
    </w:p>
    <w:p w14:paraId="6040D4C5" w14:textId="77777777" w:rsidR="00E41F87" w:rsidRDefault="00E41F87" w:rsidP="00E41F87">
      <w:pPr>
        <w:numPr>
          <w:ilvl w:val="1"/>
          <w:numId w:val="26"/>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Rarely</w:t>
      </w:r>
    </w:p>
    <w:p w14:paraId="322F631B" w14:textId="77777777" w:rsidR="00E41F87" w:rsidRDefault="00E41F87" w:rsidP="00E41F87">
      <w:pPr>
        <w:numPr>
          <w:ilvl w:val="1"/>
          <w:numId w:val="26"/>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Never</w:t>
      </w:r>
    </w:p>
    <w:p w14:paraId="5EF9DEF8" w14:textId="77777777" w:rsidR="00E41F87" w:rsidRDefault="00E41F87" w:rsidP="00E41F87">
      <w:pPr>
        <w:numPr>
          <w:ilvl w:val="1"/>
          <w:numId w:val="26"/>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Not applicable </w:t>
      </w:r>
    </w:p>
    <w:p w14:paraId="32EBB9F8" w14:textId="77777777" w:rsidR="00E41F87" w:rsidRDefault="00E41F87" w:rsidP="00E41F87">
      <w:pPr>
        <w:pBdr>
          <w:top w:val="nil"/>
          <w:left w:val="nil"/>
          <w:bottom w:val="nil"/>
          <w:right w:val="nil"/>
          <w:between w:val="nil"/>
        </w:pBdr>
        <w:spacing w:after="0"/>
        <w:ind w:left="1440" w:hanging="720"/>
        <w:rPr>
          <w:rFonts w:ascii="Times New Roman" w:eastAsia="Times New Roman" w:hAnsi="Times New Roman" w:cs="Times New Roman"/>
          <w:color w:val="000000"/>
        </w:rPr>
      </w:pPr>
    </w:p>
    <w:p w14:paraId="184A2BD3" w14:textId="77777777" w:rsidR="00E41F87" w:rsidRDefault="00E41F87" w:rsidP="00E41F87">
      <w:pPr>
        <w:numPr>
          <w:ilvl w:val="0"/>
          <w:numId w:val="3"/>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How helpful would it be to get the COA instrument from the developer in Word format when translating and migrating to electronic format?</w:t>
      </w:r>
    </w:p>
    <w:p w14:paraId="707FF120" w14:textId="77777777" w:rsidR="00E41F87" w:rsidRDefault="00E41F87" w:rsidP="00E41F87">
      <w:pPr>
        <w:numPr>
          <w:ilvl w:val="0"/>
          <w:numId w:val="3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Very helpful</w:t>
      </w:r>
    </w:p>
    <w:p w14:paraId="775250A8" w14:textId="77777777" w:rsidR="00E41F87" w:rsidRDefault="00E41F87" w:rsidP="00E41F87">
      <w:pPr>
        <w:numPr>
          <w:ilvl w:val="0"/>
          <w:numId w:val="3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Helpful</w:t>
      </w:r>
    </w:p>
    <w:p w14:paraId="2BED3CEF" w14:textId="77777777" w:rsidR="00E41F87" w:rsidRDefault="00E41F87" w:rsidP="00E41F87">
      <w:pPr>
        <w:numPr>
          <w:ilvl w:val="0"/>
          <w:numId w:val="3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Somewhat helpful</w:t>
      </w:r>
    </w:p>
    <w:p w14:paraId="47477910" w14:textId="77777777" w:rsidR="00E41F87" w:rsidRDefault="00E41F87" w:rsidP="00E41F87">
      <w:pPr>
        <w:numPr>
          <w:ilvl w:val="0"/>
          <w:numId w:val="3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Not helpful</w:t>
      </w:r>
    </w:p>
    <w:p w14:paraId="1BFC254B" w14:textId="77777777" w:rsidR="00E41F87" w:rsidRDefault="00E41F87" w:rsidP="00E41F87">
      <w:pPr>
        <w:numPr>
          <w:ilvl w:val="0"/>
          <w:numId w:val="33"/>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Not applicable </w:t>
      </w:r>
    </w:p>
    <w:p w14:paraId="332F76DA" w14:textId="77777777" w:rsidR="00E41F87" w:rsidRDefault="00E41F87" w:rsidP="00E41F87">
      <w:pPr>
        <w:numPr>
          <w:ilvl w:val="0"/>
          <w:numId w:val="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If a standardized template (e.g., an Excel sheet) that streamlines the eCOA and translation process existed (e.g. flowchart, excel sheet explaining steps, etc.), do you think that would be helpful to have?</w:t>
      </w:r>
    </w:p>
    <w:p w14:paraId="3EEF6369" w14:textId="77777777" w:rsidR="00E41F87" w:rsidRDefault="00E41F87" w:rsidP="00E41F87">
      <w:pPr>
        <w:numPr>
          <w:ilvl w:val="1"/>
          <w:numId w:val="29"/>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Very helpful</w:t>
      </w:r>
    </w:p>
    <w:p w14:paraId="00C5814D" w14:textId="77777777" w:rsidR="00E41F87" w:rsidRDefault="00E41F87" w:rsidP="00E41F87">
      <w:pPr>
        <w:numPr>
          <w:ilvl w:val="1"/>
          <w:numId w:val="29"/>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Helpful</w:t>
      </w:r>
    </w:p>
    <w:p w14:paraId="33FE0565" w14:textId="77777777" w:rsidR="00E41F87" w:rsidRDefault="00E41F87" w:rsidP="00E41F87">
      <w:pPr>
        <w:numPr>
          <w:ilvl w:val="1"/>
          <w:numId w:val="29"/>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Somewhat helpful</w:t>
      </w:r>
    </w:p>
    <w:p w14:paraId="3321C3CB" w14:textId="77777777" w:rsidR="00E41F87" w:rsidRDefault="00E41F87" w:rsidP="00E41F87">
      <w:pPr>
        <w:numPr>
          <w:ilvl w:val="1"/>
          <w:numId w:val="29"/>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Not very helpful</w:t>
      </w:r>
    </w:p>
    <w:p w14:paraId="31610865" w14:textId="77777777" w:rsidR="00E41F87" w:rsidRDefault="00E41F87" w:rsidP="00E41F87">
      <w:pPr>
        <w:numPr>
          <w:ilvl w:val="1"/>
          <w:numId w:val="29"/>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color w:val="000000"/>
        </w:rPr>
        <w:t>Not helpful at all</w:t>
      </w:r>
    </w:p>
    <w:p w14:paraId="728BCB04" w14:textId="77777777" w:rsidR="00E41F87" w:rsidRDefault="00E41F87" w:rsidP="00E41F87">
      <w:pPr>
        <w:numPr>
          <w:ilvl w:val="0"/>
          <w:numId w:val="3"/>
        </w:num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color w:val="000000"/>
        </w:rPr>
        <w:t xml:space="preserve">When implementing multiple COAs on a single electronic platform (e.g., tablet or BYOD which could have been obtained from more than one developer), do you find that it </w:t>
      </w:r>
      <w:r>
        <w:rPr>
          <w:rFonts w:ascii="Times New Roman" w:eastAsia="Times New Roman" w:hAnsi="Times New Roman" w:cs="Times New Roman"/>
          <w:color w:val="000000"/>
          <w:u w:val="single"/>
        </w:rPr>
        <w:t>is important to create visual harmony /consistency between the instruments</w:t>
      </w:r>
      <w:r>
        <w:rPr>
          <w:rFonts w:ascii="Times New Roman" w:eastAsia="Times New Roman" w:hAnsi="Times New Roman" w:cs="Times New Roman"/>
          <w:color w:val="000000"/>
        </w:rPr>
        <w:t xml:space="preserve"> for better patient engagement? </w:t>
      </w:r>
    </w:p>
    <w:p w14:paraId="77F8431C" w14:textId="77777777" w:rsidR="00E41F87" w:rsidRDefault="00E41F87" w:rsidP="00E41F87">
      <w:pPr>
        <w:numPr>
          <w:ilvl w:val="1"/>
          <w:numId w:val="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Yes, visual harmony/consistency is important</w:t>
      </w:r>
    </w:p>
    <w:p w14:paraId="0A338BED" w14:textId="77777777" w:rsidR="00E41F87" w:rsidRDefault="00E41F87" w:rsidP="00E41F87">
      <w:pPr>
        <w:numPr>
          <w:ilvl w:val="1"/>
          <w:numId w:val="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No, visual harmony/consistency isn’t that important</w:t>
      </w:r>
    </w:p>
    <w:p w14:paraId="768BB539" w14:textId="77777777" w:rsidR="00E41F87" w:rsidRDefault="00E41F87" w:rsidP="00E41F87">
      <w:pPr>
        <w:numPr>
          <w:ilvl w:val="1"/>
          <w:numId w:val="1"/>
        </w:numPr>
        <w:pBdr>
          <w:top w:val="nil"/>
          <w:left w:val="nil"/>
          <w:bottom w:val="nil"/>
          <w:right w:val="nil"/>
          <w:between w:val="nil"/>
        </w:pBdr>
        <w:spacing w:after="0"/>
        <w:rPr>
          <w:rFonts w:ascii="Times New Roman" w:eastAsia="Times New Roman" w:hAnsi="Times New Roman" w:cs="Times New Roman"/>
          <w:i/>
          <w:color w:val="000000"/>
        </w:rPr>
      </w:pPr>
      <w:r>
        <w:rPr>
          <w:rFonts w:ascii="Times New Roman" w:eastAsia="Times New Roman" w:hAnsi="Times New Roman" w:cs="Times New Roman"/>
          <w:color w:val="000000"/>
        </w:rPr>
        <w:t>Not sure</w:t>
      </w:r>
    </w:p>
    <w:p w14:paraId="68B43966" w14:textId="77777777" w:rsidR="00E41F87" w:rsidRDefault="00E41F87" w:rsidP="00E41F87">
      <w:pPr>
        <w:pBdr>
          <w:top w:val="nil"/>
          <w:left w:val="nil"/>
          <w:bottom w:val="nil"/>
          <w:right w:val="nil"/>
          <w:between w:val="nil"/>
        </w:pBdr>
        <w:ind w:left="720"/>
        <w:rPr>
          <w:rFonts w:ascii="Times New Roman" w:eastAsia="Times New Roman" w:hAnsi="Times New Roman" w:cs="Times New Roman"/>
          <w:i/>
          <w:color w:val="FF0000"/>
        </w:rPr>
      </w:pPr>
    </w:p>
    <w:p w14:paraId="650AFB42" w14:textId="77777777" w:rsidR="00E41F87" w:rsidRDefault="00E41F87" w:rsidP="00E41F87">
      <w:pPr>
        <w:rPr>
          <w:rFonts w:ascii="Times New Roman" w:eastAsia="Times New Roman" w:hAnsi="Times New Roman" w:cs="Times New Roman"/>
          <w:b/>
        </w:rPr>
      </w:pPr>
      <w:r>
        <w:br w:type="page"/>
      </w:r>
    </w:p>
    <w:p w14:paraId="715600D2" w14:textId="77777777" w:rsidR="00E41F87" w:rsidRDefault="00E41F87" w:rsidP="00E41F87">
      <w:pPr>
        <w:rPr>
          <w:rFonts w:ascii="Times New Roman" w:eastAsia="Times New Roman" w:hAnsi="Times New Roman" w:cs="Times New Roman"/>
          <w:b/>
        </w:rPr>
      </w:pPr>
      <w:r>
        <w:rPr>
          <w:rFonts w:ascii="Times New Roman" w:eastAsia="Times New Roman" w:hAnsi="Times New Roman" w:cs="Times New Roman"/>
          <w:b/>
        </w:rPr>
        <w:lastRenderedPageBreak/>
        <w:t>TRANSLATION PROCESS</w:t>
      </w:r>
    </w:p>
    <w:p w14:paraId="0B6A5D12" w14:textId="77777777" w:rsidR="00E41F87" w:rsidRDefault="00E41F87" w:rsidP="00E41F87">
      <w:pPr>
        <w:rPr>
          <w:rFonts w:ascii="Times New Roman" w:eastAsia="Times New Roman" w:hAnsi="Times New Roman" w:cs="Times New Roman"/>
        </w:rPr>
      </w:pPr>
      <w:r>
        <w:rPr>
          <w:rFonts w:ascii="Times New Roman" w:eastAsia="Times New Roman" w:hAnsi="Times New Roman" w:cs="Times New Roman"/>
          <w:color w:val="000000"/>
        </w:rPr>
        <w:t xml:space="preserve">17. When working on a translation and conducting electronic migration of the same COA, please select all the steps you undertake below in your department/company. </w:t>
      </w:r>
    </w:p>
    <w:p w14:paraId="0A813ADB"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Feasibility assessment to migrate to electronic</w:t>
      </w:r>
    </w:p>
    <w:p w14:paraId="1ABBA9B2"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Single forward translation</w:t>
      </w:r>
    </w:p>
    <w:p w14:paraId="2C69C5BE"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Dual forward translation</w:t>
      </w:r>
    </w:p>
    <w:p w14:paraId="70D3C6B6"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Reconciliation of forward translations</w:t>
      </w:r>
    </w:p>
    <w:p w14:paraId="077B3945"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Single backward translation</w:t>
      </w:r>
    </w:p>
    <w:p w14:paraId="1D50B701"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Dual backward translation</w:t>
      </w:r>
    </w:p>
    <w:p w14:paraId="3C8957E9"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Reconciliation of backward translations</w:t>
      </w:r>
    </w:p>
    <w:p w14:paraId="7BFE6879"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Back translation review</w:t>
      </w:r>
    </w:p>
    <w:p w14:paraId="69FADA33"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Harmonization</w:t>
      </w:r>
    </w:p>
    <w:p w14:paraId="5791B443"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Clinical review</w:t>
      </w:r>
    </w:p>
    <w:p w14:paraId="0BBD5119"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In-country review</w:t>
      </w:r>
    </w:p>
    <w:p w14:paraId="78DCEEFD"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Developer review</w:t>
      </w:r>
    </w:p>
    <w:p w14:paraId="4EC967FB"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Cognitive interviews with target population</w:t>
      </w:r>
    </w:p>
    <w:p w14:paraId="1FA6DCA1" w14:textId="77777777" w:rsidR="00E41F87" w:rsidRDefault="00E41F87" w:rsidP="00E41F87">
      <w:pPr>
        <w:numPr>
          <w:ilvl w:val="1"/>
          <w:numId w:val="3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Other steps not listed</w:t>
      </w:r>
    </w:p>
    <w:p w14:paraId="5F6ADB29" w14:textId="77777777" w:rsidR="00E41F87" w:rsidRDefault="00E41F87" w:rsidP="00E41F87">
      <w:pPr>
        <w:numPr>
          <w:ilvl w:val="1"/>
          <w:numId w:val="3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Not applicable </w:t>
      </w:r>
    </w:p>
    <w:p w14:paraId="2166A976" w14:textId="77777777" w:rsidR="00E41F87" w:rsidRDefault="00E41F87" w:rsidP="00E41F87">
      <w:pPr>
        <w:pBdr>
          <w:top w:val="nil"/>
          <w:left w:val="nil"/>
          <w:bottom w:val="nil"/>
          <w:right w:val="nil"/>
          <w:between w:val="nil"/>
        </w:pBdr>
        <w:ind w:firstLine="720"/>
        <w:rPr>
          <w:rFonts w:ascii="Times New Roman" w:eastAsia="Times New Roman" w:hAnsi="Times New Roman" w:cs="Times New Roman"/>
          <w:color w:val="FF0000"/>
        </w:rPr>
      </w:pPr>
      <w:r>
        <w:rPr>
          <w:rFonts w:ascii="Times New Roman" w:eastAsia="Times New Roman" w:hAnsi="Times New Roman" w:cs="Times New Roman"/>
          <w:i/>
          <w:color w:val="FF0000"/>
        </w:rPr>
        <w:t>More than one answer allowed</w:t>
      </w:r>
    </w:p>
    <w:p w14:paraId="7A7FC71D" w14:textId="77777777" w:rsidR="00E41F87" w:rsidRDefault="00E41F87" w:rsidP="00E41F87">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18. What process do you undertake to translate navigational text that are necessary for eCOA implementation, but which are not part of the instrument? (For example, adding the </w:t>
      </w:r>
      <w:r>
        <w:rPr>
          <w:rFonts w:ascii="Times New Roman" w:eastAsia="Times New Roman" w:hAnsi="Times New Roman" w:cs="Times New Roman"/>
          <w:i/>
          <w:color w:val="000000"/>
        </w:rPr>
        <w:t>Back</w:t>
      </w:r>
      <w:r>
        <w:rPr>
          <w:rFonts w:ascii="Times New Roman" w:eastAsia="Times New Roman" w:hAnsi="Times New Roman" w:cs="Times New Roman"/>
          <w:color w:val="000000"/>
        </w:rPr>
        <w:t xml:space="preserve"> and </w:t>
      </w:r>
      <w:r>
        <w:rPr>
          <w:rFonts w:ascii="Times New Roman" w:eastAsia="Times New Roman" w:hAnsi="Times New Roman" w:cs="Times New Roman"/>
          <w:i/>
          <w:color w:val="000000"/>
        </w:rPr>
        <w:t>Next</w:t>
      </w:r>
      <w:r>
        <w:rPr>
          <w:rFonts w:ascii="Times New Roman" w:eastAsia="Times New Roman" w:hAnsi="Times New Roman" w:cs="Times New Roman"/>
          <w:color w:val="000000"/>
        </w:rPr>
        <w:t xml:space="preserve"> button text on an electronic device). Please select all steps that apply</w:t>
      </w:r>
    </w:p>
    <w:p w14:paraId="1306AD08"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Translatability assessment </w:t>
      </w:r>
    </w:p>
    <w:p w14:paraId="0228CB60"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Feasibility assessment to migrate to electronic </w:t>
      </w:r>
    </w:p>
    <w:p w14:paraId="720ECF94"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Single forward translation </w:t>
      </w:r>
    </w:p>
    <w:p w14:paraId="3D3E5954"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Dual forward translation </w:t>
      </w:r>
    </w:p>
    <w:p w14:paraId="1BF5BFF6"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Reconciliation of forward translations </w:t>
      </w:r>
    </w:p>
    <w:p w14:paraId="3DD20F0B"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Single backward translation </w:t>
      </w:r>
    </w:p>
    <w:p w14:paraId="3E97E832"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Dual backward translation </w:t>
      </w:r>
    </w:p>
    <w:p w14:paraId="64B39FC7"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Reconciliation of backward translations</w:t>
      </w:r>
    </w:p>
    <w:p w14:paraId="5A05786C"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Back translation review </w:t>
      </w:r>
    </w:p>
    <w:p w14:paraId="1EE9ACFD"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Harmonization </w:t>
      </w:r>
    </w:p>
    <w:p w14:paraId="059E3304"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Clinical review </w:t>
      </w:r>
    </w:p>
    <w:p w14:paraId="2117D069"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In-country review</w:t>
      </w:r>
    </w:p>
    <w:p w14:paraId="29A30936"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Developer review </w:t>
      </w:r>
    </w:p>
    <w:p w14:paraId="6EA537E1"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Cognitive </w:t>
      </w:r>
      <w:r>
        <w:rPr>
          <w:rFonts w:ascii="Times New Roman" w:eastAsia="Times New Roman" w:hAnsi="Times New Roman" w:cs="Times New Roman"/>
        </w:rPr>
        <w:t xml:space="preserve">interviews </w:t>
      </w:r>
      <w:r>
        <w:rPr>
          <w:rFonts w:ascii="Times New Roman" w:eastAsia="Times New Roman" w:hAnsi="Times New Roman" w:cs="Times New Roman"/>
          <w:color w:val="000000"/>
        </w:rPr>
        <w:t xml:space="preserve">with </w:t>
      </w:r>
      <w:r>
        <w:rPr>
          <w:rFonts w:ascii="Times New Roman" w:eastAsia="Times New Roman" w:hAnsi="Times New Roman" w:cs="Times New Roman"/>
        </w:rPr>
        <w:t xml:space="preserve">target population </w:t>
      </w:r>
    </w:p>
    <w:p w14:paraId="535D95B8" w14:textId="77777777" w:rsidR="00E41F87" w:rsidRDefault="00E41F87" w:rsidP="00E41F87">
      <w:pPr>
        <w:numPr>
          <w:ilvl w:val="1"/>
          <w:numId w:val="35"/>
        </w:numPr>
        <w:pBdr>
          <w:top w:val="nil"/>
          <w:left w:val="nil"/>
          <w:bottom w:val="nil"/>
          <w:right w:val="nil"/>
          <w:between w:val="nil"/>
        </w:pBdr>
        <w:rPr>
          <w:rFonts w:ascii="Times New Roman" w:eastAsia="Times New Roman" w:hAnsi="Times New Roman" w:cs="Times New Roman"/>
          <w:color w:val="FF0000"/>
        </w:rPr>
      </w:pPr>
      <w:r>
        <w:rPr>
          <w:rFonts w:ascii="Times New Roman" w:eastAsia="Times New Roman" w:hAnsi="Times New Roman" w:cs="Times New Roman"/>
          <w:color w:val="000000"/>
        </w:rPr>
        <w:t>Other steps not listed</w:t>
      </w:r>
    </w:p>
    <w:p w14:paraId="48458BBC" w14:textId="77777777" w:rsidR="00E41F87" w:rsidRDefault="00E41F87" w:rsidP="00E41F87">
      <w:pPr>
        <w:numPr>
          <w:ilvl w:val="1"/>
          <w:numId w:val="3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Not applicable </w:t>
      </w:r>
    </w:p>
    <w:p w14:paraId="2F0E879C" w14:textId="77777777" w:rsidR="00E41F87" w:rsidRDefault="00E41F87" w:rsidP="00E41F87">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 xml:space="preserve">19. </w:t>
      </w:r>
      <w:r>
        <w:rPr>
          <w:rFonts w:ascii="Times New Roman" w:eastAsia="Times New Roman" w:hAnsi="Times New Roman" w:cs="Times New Roman"/>
          <w:color w:val="000000"/>
        </w:rPr>
        <w:t xml:space="preserve">Based on your experience, is there a difference in how long it takes to complete COA translations (including forward and back translations), from start to finish, when an instrument hasn’t been migrated before, compared to paper COA translation? </w:t>
      </w:r>
    </w:p>
    <w:p w14:paraId="5B753D1E" w14:textId="77777777" w:rsidR="00E41F87" w:rsidRDefault="00E41F87" w:rsidP="00E41F87">
      <w:pPr>
        <w:numPr>
          <w:ilvl w:val="0"/>
          <w:numId w:val="16"/>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Yes, electronic COA migration and translation takes longer</w:t>
      </w:r>
      <w:r>
        <w:rPr>
          <w:rFonts w:ascii="Times New Roman" w:eastAsia="Times New Roman" w:hAnsi="Times New Roman" w:cs="Times New Roman"/>
          <w:i/>
          <w:color w:val="FF0000"/>
        </w:rPr>
        <w:t xml:space="preserve"> </w:t>
      </w:r>
      <w:r>
        <w:rPr>
          <w:rFonts w:ascii="Times New Roman" w:eastAsia="Times New Roman" w:hAnsi="Times New Roman" w:cs="Times New Roman"/>
          <w:color w:val="FF0000"/>
        </w:rPr>
        <w:t>(show 21a if YES)</w:t>
      </w:r>
    </w:p>
    <w:p w14:paraId="3BB692BF" w14:textId="77777777" w:rsidR="00E41F87" w:rsidRDefault="00E41F87" w:rsidP="00E41F87">
      <w:pPr>
        <w:numPr>
          <w:ilvl w:val="0"/>
          <w:numId w:val="16"/>
        </w:numPr>
        <w:pBdr>
          <w:top w:val="nil"/>
          <w:left w:val="nil"/>
          <w:bottom w:val="nil"/>
          <w:right w:val="nil"/>
          <w:between w:val="nil"/>
        </w:pBdr>
        <w:spacing w:after="0"/>
        <w:rPr>
          <w:rFonts w:ascii="Times New Roman" w:eastAsia="Times New Roman" w:hAnsi="Times New Roman" w:cs="Times New Roman"/>
          <w:color w:val="FF0000"/>
        </w:rPr>
      </w:pPr>
      <w:r>
        <w:rPr>
          <w:rFonts w:ascii="Times New Roman" w:eastAsia="Times New Roman" w:hAnsi="Times New Roman" w:cs="Times New Roman"/>
          <w:color w:val="000000"/>
        </w:rPr>
        <w:t xml:space="preserve">Yes, paper translation takes </w:t>
      </w:r>
      <w:r>
        <w:rPr>
          <w:rFonts w:ascii="Times New Roman" w:eastAsia="Times New Roman" w:hAnsi="Times New Roman" w:cs="Times New Roman"/>
          <w:color w:val="FF0000"/>
        </w:rPr>
        <w:t>(show 21a if YES)</w:t>
      </w:r>
      <w:r>
        <w:rPr>
          <w:rFonts w:ascii="Times New Roman" w:eastAsia="Times New Roman" w:hAnsi="Times New Roman" w:cs="Times New Roman"/>
          <w:i/>
          <w:color w:val="FF0000"/>
        </w:rPr>
        <w:t xml:space="preserve"> </w:t>
      </w:r>
    </w:p>
    <w:p w14:paraId="662883F9" w14:textId="77777777" w:rsidR="00E41F87" w:rsidRDefault="00E41F87" w:rsidP="00E41F87">
      <w:pPr>
        <w:numPr>
          <w:ilvl w:val="0"/>
          <w:numId w:val="16"/>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There is no difference</w:t>
      </w:r>
    </w:p>
    <w:p w14:paraId="3B5BD873" w14:textId="77777777" w:rsidR="00E41F87" w:rsidRDefault="00E41F87" w:rsidP="00E41F87">
      <w:pPr>
        <w:numPr>
          <w:ilvl w:val="0"/>
          <w:numId w:val="16"/>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Not sure</w:t>
      </w:r>
    </w:p>
    <w:p w14:paraId="4D8B8A52" w14:textId="77777777" w:rsidR="00E41F87" w:rsidRDefault="00E41F87" w:rsidP="00E41F87">
      <w:pPr>
        <w:pBdr>
          <w:top w:val="nil"/>
          <w:left w:val="nil"/>
          <w:bottom w:val="nil"/>
          <w:right w:val="nil"/>
          <w:between w:val="nil"/>
        </w:pBdr>
        <w:spacing w:after="0" w:line="240" w:lineRule="auto"/>
        <w:ind w:left="1440"/>
        <w:rPr>
          <w:rFonts w:ascii="Times New Roman" w:eastAsia="Times New Roman" w:hAnsi="Times New Roman" w:cs="Times New Roman"/>
          <w:color w:val="000000"/>
        </w:rPr>
      </w:pPr>
    </w:p>
    <w:p w14:paraId="7D463DC2" w14:textId="77777777" w:rsidR="00E41F87" w:rsidRDefault="00E41F87" w:rsidP="00E41F87">
      <w:pPr>
        <w:pBdr>
          <w:top w:val="nil"/>
          <w:left w:val="nil"/>
          <w:bottom w:val="nil"/>
          <w:right w:val="nil"/>
          <w:between w:val="nil"/>
        </w:pBdr>
        <w:spacing w:after="0"/>
        <w:ind w:left="720"/>
        <w:rPr>
          <w:rFonts w:ascii="Times New Roman" w:eastAsia="Times New Roman" w:hAnsi="Times New Roman" w:cs="Times New Roman"/>
          <w:color w:val="000000"/>
        </w:rPr>
      </w:pPr>
    </w:p>
    <w:p w14:paraId="0ABC30BE" w14:textId="77777777" w:rsidR="00E41F87" w:rsidRDefault="00E41F87" w:rsidP="00E41F87">
      <w:pPr>
        <w:pBdr>
          <w:top w:val="nil"/>
          <w:left w:val="nil"/>
          <w:bottom w:val="nil"/>
          <w:right w:val="nil"/>
          <w:between w:val="nil"/>
        </w:pBdr>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19a. You answered “Yes” to the earlier question about whether there is a difference in how long it takes to complete electronic vs paper translation. Please explain your response by adding an approximate amount of time longer (e.g. number of days/weeks): ________________________________________ </w:t>
      </w:r>
      <w:r>
        <w:rPr>
          <w:rFonts w:ascii="Times New Roman" w:eastAsia="Times New Roman" w:hAnsi="Times New Roman" w:cs="Times New Roman"/>
          <w:i/>
          <w:color w:val="FF0000"/>
        </w:rPr>
        <w:t>[FREE TEXT]</w:t>
      </w:r>
    </w:p>
    <w:p w14:paraId="70A6A6D6" w14:textId="77777777" w:rsidR="00E41F87" w:rsidRDefault="00E41F87" w:rsidP="00E41F87">
      <w:pPr>
        <w:numPr>
          <w:ilvl w:val="1"/>
          <w:numId w:val="20"/>
        </w:numPr>
        <w:pBdr>
          <w:top w:val="nil"/>
          <w:left w:val="nil"/>
          <w:bottom w:val="nil"/>
          <w:right w:val="nil"/>
          <w:between w:val="nil"/>
        </w:pBdr>
        <w:spacing w:after="0"/>
        <w:ind w:left="2160"/>
        <w:rPr>
          <w:rFonts w:ascii="Times New Roman" w:eastAsia="Times New Roman" w:hAnsi="Times New Roman" w:cs="Times New Roman"/>
        </w:rPr>
      </w:pPr>
      <w:r>
        <w:rPr>
          <w:rFonts w:ascii="Times New Roman" w:eastAsia="Times New Roman" w:hAnsi="Times New Roman" w:cs="Times New Roman"/>
          <w:color w:val="000000"/>
        </w:rPr>
        <w:t xml:space="preserve">What </w:t>
      </w:r>
      <w:r>
        <w:rPr>
          <w:rFonts w:ascii="Times New Roman" w:eastAsia="Times New Roman" w:hAnsi="Times New Roman" w:cs="Times New Roman"/>
          <w:color w:val="000000"/>
          <w:u w:val="single"/>
        </w:rPr>
        <w:t>top three factors</w:t>
      </w:r>
      <w:r>
        <w:rPr>
          <w:rFonts w:ascii="Times New Roman" w:eastAsia="Times New Roman" w:hAnsi="Times New Roman" w:cs="Times New Roman"/>
          <w:color w:val="000000"/>
        </w:rPr>
        <w:t xml:space="preserve"> </w:t>
      </w:r>
      <w:r>
        <w:rPr>
          <w:rFonts w:ascii="Times New Roman" w:eastAsia="Times New Roman" w:hAnsi="Times New Roman" w:cs="Times New Roman"/>
        </w:rPr>
        <w:t>most</w:t>
      </w:r>
      <w:r>
        <w:rPr>
          <w:rFonts w:ascii="Times New Roman" w:eastAsia="Times New Roman" w:hAnsi="Times New Roman" w:cs="Times New Roman"/>
          <w:color w:val="000000"/>
        </w:rPr>
        <w:t xml:space="preserve"> impact timing when developing eCOA translations compared to paper COA translations? The provider </w:t>
      </w:r>
    </w:p>
    <w:p w14:paraId="445B5A53" w14:textId="77777777" w:rsidR="00E41F87" w:rsidRDefault="00E41F87" w:rsidP="00E41F87">
      <w:pPr>
        <w:numPr>
          <w:ilvl w:val="1"/>
          <w:numId w:val="20"/>
        </w:numPr>
        <w:pBdr>
          <w:top w:val="nil"/>
          <w:left w:val="nil"/>
          <w:bottom w:val="nil"/>
          <w:right w:val="nil"/>
          <w:between w:val="nil"/>
        </w:pBdr>
        <w:spacing w:after="0"/>
        <w:ind w:left="2160"/>
        <w:rPr>
          <w:rFonts w:ascii="Times New Roman" w:eastAsia="Times New Roman" w:hAnsi="Times New Roman" w:cs="Times New Roman"/>
        </w:rPr>
      </w:pPr>
      <w:r>
        <w:rPr>
          <w:rFonts w:ascii="Times New Roman" w:eastAsia="Times New Roman" w:hAnsi="Times New Roman" w:cs="Times New Roman"/>
          <w:color w:val="000000"/>
        </w:rPr>
        <w:t>Approval time from clients/other stakeholders</w:t>
      </w:r>
    </w:p>
    <w:p w14:paraId="7FA50248" w14:textId="77777777" w:rsidR="00E41F87" w:rsidRDefault="00E41F87" w:rsidP="00E41F87">
      <w:pPr>
        <w:numPr>
          <w:ilvl w:val="1"/>
          <w:numId w:val="20"/>
        </w:numPr>
        <w:pBdr>
          <w:top w:val="nil"/>
          <w:left w:val="nil"/>
          <w:bottom w:val="nil"/>
          <w:right w:val="nil"/>
          <w:between w:val="nil"/>
        </w:pBdr>
        <w:spacing w:after="0"/>
        <w:ind w:left="2160"/>
        <w:rPr>
          <w:rFonts w:ascii="Times New Roman" w:eastAsia="Times New Roman" w:hAnsi="Times New Roman" w:cs="Times New Roman"/>
        </w:rPr>
      </w:pPr>
      <w:r>
        <w:rPr>
          <w:rFonts w:ascii="Times New Roman" w:eastAsia="Times New Roman" w:hAnsi="Times New Roman" w:cs="Times New Roman"/>
          <w:color w:val="000000"/>
        </w:rPr>
        <w:t>Time of the year</w:t>
      </w:r>
    </w:p>
    <w:p w14:paraId="78558614" w14:textId="77777777" w:rsidR="00E41F87" w:rsidRDefault="00E41F87" w:rsidP="00E41F87">
      <w:pPr>
        <w:numPr>
          <w:ilvl w:val="1"/>
          <w:numId w:val="20"/>
        </w:numPr>
        <w:pBdr>
          <w:top w:val="nil"/>
          <w:left w:val="nil"/>
          <w:bottom w:val="nil"/>
          <w:right w:val="nil"/>
          <w:between w:val="nil"/>
        </w:pBdr>
        <w:spacing w:after="0"/>
        <w:ind w:left="2160"/>
        <w:rPr>
          <w:rFonts w:ascii="Times New Roman" w:eastAsia="Times New Roman" w:hAnsi="Times New Roman" w:cs="Times New Roman"/>
        </w:rPr>
      </w:pPr>
      <w:r>
        <w:rPr>
          <w:rFonts w:ascii="Times New Roman" w:eastAsia="Times New Roman" w:hAnsi="Times New Roman" w:cs="Times New Roman"/>
          <w:color w:val="000000"/>
        </w:rPr>
        <w:t>Programming of the COA</w:t>
      </w:r>
    </w:p>
    <w:p w14:paraId="0405AC46" w14:textId="77777777" w:rsidR="00E41F87" w:rsidRDefault="00E41F87" w:rsidP="00E41F87">
      <w:pPr>
        <w:numPr>
          <w:ilvl w:val="1"/>
          <w:numId w:val="20"/>
        </w:numPr>
        <w:pBdr>
          <w:top w:val="nil"/>
          <w:left w:val="nil"/>
          <w:bottom w:val="nil"/>
          <w:right w:val="nil"/>
          <w:between w:val="nil"/>
        </w:pBdr>
        <w:spacing w:after="0"/>
        <w:ind w:left="2160"/>
        <w:rPr>
          <w:rFonts w:ascii="Times New Roman" w:eastAsia="Times New Roman" w:hAnsi="Times New Roman" w:cs="Times New Roman"/>
        </w:rPr>
      </w:pPr>
      <w:r>
        <w:rPr>
          <w:rFonts w:ascii="Times New Roman" w:eastAsia="Times New Roman" w:hAnsi="Times New Roman" w:cs="Times New Roman"/>
          <w:color w:val="000000"/>
        </w:rPr>
        <w:t xml:space="preserve">Translation process </w:t>
      </w:r>
    </w:p>
    <w:p w14:paraId="68AEA868" w14:textId="77777777" w:rsidR="00E41F87" w:rsidRDefault="00E41F87" w:rsidP="00E41F87">
      <w:pPr>
        <w:numPr>
          <w:ilvl w:val="1"/>
          <w:numId w:val="20"/>
        </w:numPr>
        <w:pBdr>
          <w:top w:val="nil"/>
          <w:left w:val="nil"/>
          <w:bottom w:val="nil"/>
          <w:right w:val="nil"/>
          <w:between w:val="nil"/>
        </w:pBdr>
        <w:spacing w:after="0"/>
        <w:ind w:left="2160"/>
        <w:rPr>
          <w:rFonts w:ascii="Times New Roman" w:eastAsia="Times New Roman" w:hAnsi="Times New Roman" w:cs="Times New Roman"/>
        </w:rPr>
      </w:pPr>
      <w:r>
        <w:rPr>
          <w:rFonts w:ascii="Times New Roman" w:eastAsia="Times New Roman" w:hAnsi="Times New Roman" w:cs="Times New Roman"/>
          <w:color w:val="000000"/>
        </w:rPr>
        <w:t>Length of instrument</w:t>
      </w:r>
    </w:p>
    <w:p w14:paraId="0F7F99B7" w14:textId="77777777" w:rsidR="00E41F87" w:rsidRDefault="00E41F87" w:rsidP="00E41F87">
      <w:pPr>
        <w:numPr>
          <w:ilvl w:val="1"/>
          <w:numId w:val="20"/>
        </w:numPr>
        <w:pBdr>
          <w:top w:val="nil"/>
          <w:left w:val="nil"/>
          <w:bottom w:val="nil"/>
          <w:right w:val="nil"/>
          <w:between w:val="nil"/>
        </w:pBdr>
        <w:spacing w:after="0"/>
        <w:ind w:left="2160"/>
        <w:rPr>
          <w:rFonts w:ascii="Times New Roman" w:eastAsia="Times New Roman" w:hAnsi="Times New Roman" w:cs="Times New Roman"/>
        </w:rPr>
      </w:pPr>
      <w:r>
        <w:rPr>
          <w:rFonts w:ascii="Times New Roman" w:eastAsia="Times New Roman" w:hAnsi="Times New Roman" w:cs="Times New Roman"/>
          <w:color w:val="000000"/>
        </w:rPr>
        <w:t>Quality control checks (translation and/or migration)</w:t>
      </w:r>
    </w:p>
    <w:p w14:paraId="2D38C597" w14:textId="77777777" w:rsidR="00E41F87" w:rsidRDefault="00E41F87" w:rsidP="00E41F87">
      <w:pPr>
        <w:numPr>
          <w:ilvl w:val="1"/>
          <w:numId w:val="20"/>
        </w:numPr>
        <w:pBdr>
          <w:top w:val="nil"/>
          <w:left w:val="nil"/>
          <w:bottom w:val="nil"/>
          <w:right w:val="nil"/>
          <w:between w:val="nil"/>
        </w:pBdr>
        <w:spacing w:after="0"/>
        <w:ind w:left="2160"/>
        <w:rPr>
          <w:rFonts w:ascii="Times New Roman" w:eastAsia="Times New Roman" w:hAnsi="Times New Roman" w:cs="Times New Roman"/>
        </w:rPr>
      </w:pPr>
      <w:r>
        <w:rPr>
          <w:rFonts w:ascii="Times New Roman" w:eastAsia="Times New Roman" w:hAnsi="Times New Roman" w:cs="Times New Roman"/>
          <w:color w:val="000000"/>
        </w:rPr>
        <w:t>Initial feasibility (translatability assessment or migration wording changes)</w:t>
      </w:r>
    </w:p>
    <w:p w14:paraId="76010FF6" w14:textId="77777777" w:rsidR="00E41F87" w:rsidRDefault="00E41F87" w:rsidP="00E41F87">
      <w:pPr>
        <w:numPr>
          <w:ilvl w:val="1"/>
          <w:numId w:val="20"/>
        </w:numPr>
        <w:pBdr>
          <w:top w:val="nil"/>
          <w:left w:val="nil"/>
          <w:bottom w:val="nil"/>
          <w:right w:val="nil"/>
          <w:between w:val="nil"/>
        </w:pBdr>
        <w:ind w:left="2160"/>
        <w:rPr>
          <w:rFonts w:ascii="Times New Roman" w:eastAsia="Times New Roman" w:hAnsi="Times New Roman" w:cs="Times New Roman"/>
        </w:rPr>
      </w:pPr>
      <w:r>
        <w:rPr>
          <w:rFonts w:ascii="Times New Roman" w:eastAsia="Times New Roman" w:hAnsi="Times New Roman" w:cs="Times New Roman"/>
          <w:color w:val="000000"/>
        </w:rPr>
        <w:t xml:space="preserve">Other </w:t>
      </w:r>
    </w:p>
    <w:p w14:paraId="21CE55F7" w14:textId="77777777" w:rsidR="00E41F87" w:rsidRDefault="00E41F87" w:rsidP="00E41F87">
      <w:pPr>
        <w:pBdr>
          <w:top w:val="nil"/>
          <w:left w:val="nil"/>
          <w:bottom w:val="nil"/>
          <w:right w:val="nil"/>
          <w:between w:val="nil"/>
        </w:pBdr>
        <w:spacing w:after="0"/>
        <w:ind w:left="1440" w:firstLine="360"/>
        <w:rPr>
          <w:rFonts w:ascii="Times New Roman" w:eastAsia="Times New Roman" w:hAnsi="Times New Roman" w:cs="Times New Roman"/>
          <w:color w:val="000000"/>
        </w:rPr>
      </w:pPr>
      <w:r>
        <w:rPr>
          <w:rFonts w:ascii="Times New Roman" w:eastAsia="Times New Roman" w:hAnsi="Times New Roman" w:cs="Times New Roman"/>
          <w:i/>
          <w:color w:val="FF0000"/>
        </w:rPr>
        <w:t>Allow to choose top 3 only/ randomize except for Other</w:t>
      </w:r>
    </w:p>
    <w:p w14:paraId="03C4B97A" w14:textId="77777777" w:rsidR="00E41F87" w:rsidRDefault="00E41F87" w:rsidP="00E41F87">
      <w:pPr>
        <w:pBdr>
          <w:top w:val="nil"/>
          <w:left w:val="nil"/>
          <w:bottom w:val="nil"/>
          <w:right w:val="nil"/>
          <w:between w:val="nil"/>
        </w:pBdr>
        <w:ind w:left="720" w:firstLine="360"/>
        <w:rPr>
          <w:rFonts w:ascii="Times New Roman" w:eastAsia="Times New Roman" w:hAnsi="Times New Roman" w:cs="Times New Roman"/>
          <w:color w:val="000000"/>
        </w:rPr>
      </w:pPr>
    </w:p>
    <w:p w14:paraId="2D0C4182" w14:textId="77777777" w:rsidR="00E41F87" w:rsidRDefault="00E41F87" w:rsidP="00E41F87">
      <w:pPr>
        <w:numPr>
          <w:ilvl w:val="0"/>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Which research methods do you generally undertake when conducting linguistic validati</w:t>
      </w:r>
      <w:r>
        <w:rPr>
          <w:rFonts w:ascii="Times New Roman" w:eastAsia="Times New Roman" w:hAnsi="Times New Roman" w:cs="Times New Roman"/>
        </w:rPr>
        <w:t>on of</w:t>
      </w:r>
      <w:r>
        <w:rPr>
          <w:rFonts w:ascii="Times New Roman" w:eastAsia="Times New Roman" w:hAnsi="Times New Roman" w:cs="Times New Roman"/>
          <w:color w:val="000000"/>
        </w:rPr>
        <w:t xml:space="preserve"> the eCOA translations with participants? </w:t>
      </w:r>
    </w:p>
    <w:p w14:paraId="4A39D6F1" w14:textId="77777777" w:rsidR="00E41F87" w:rsidRDefault="00E41F87" w:rsidP="00E41F87">
      <w:pPr>
        <w:numPr>
          <w:ilvl w:val="0"/>
          <w:numId w:val="8"/>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Cognitive </w:t>
      </w:r>
      <w:r>
        <w:rPr>
          <w:rFonts w:ascii="Times New Roman" w:eastAsia="Times New Roman" w:hAnsi="Times New Roman" w:cs="Times New Roman"/>
        </w:rPr>
        <w:t xml:space="preserve">interviews </w:t>
      </w:r>
      <w:r>
        <w:rPr>
          <w:rFonts w:ascii="Times New Roman" w:eastAsia="Times New Roman" w:hAnsi="Times New Roman" w:cs="Times New Roman"/>
          <w:color w:val="FF0000"/>
        </w:rPr>
        <w:t>(show 23b if a chosen)</w:t>
      </w:r>
    </w:p>
    <w:p w14:paraId="27F7B6AA" w14:textId="77777777" w:rsidR="00E41F87" w:rsidRDefault="00E41F87" w:rsidP="00E41F87">
      <w:pPr>
        <w:numPr>
          <w:ilvl w:val="0"/>
          <w:numId w:val="8"/>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Concept elicitation</w:t>
      </w:r>
    </w:p>
    <w:p w14:paraId="65276CCD" w14:textId="77777777" w:rsidR="00E41F87" w:rsidRDefault="00E41F87" w:rsidP="00E41F87">
      <w:pPr>
        <w:numPr>
          <w:ilvl w:val="0"/>
          <w:numId w:val="8"/>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In-person interviews</w:t>
      </w:r>
    </w:p>
    <w:p w14:paraId="3485D488" w14:textId="77777777" w:rsidR="00E41F87" w:rsidRDefault="00E41F87" w:rsidP="00E41F87">
      <w:pPr>
        <w:numPr>
          <w:ilvl w:val="0"/>
          <w:numId w:val="8"/>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Telephone interviews</w:t>
      </w:r>
    </w:p>
    <w:p w14:paraId="0D373A01" w14:textId="77777777" w:rsidR="00E41F87" w:rsidRDefault="00E41F87" w:rsidP="00E41F87">
      <w:pPr>
        <w:numPr>
          <w:ilvl w:val="0"/>
          <w:numId w:val="8"/>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Focus groups</w:t>
      </w:r>
    </w:p>
    <w:p w14:paraId="1AB8EE9D" w14:textId="77777777" w:rsidR="00E41F87" w:rsidRDefault="00E41F87" w:rsidP="00E41F87">
      <w:pPr>
        <w:numPr>
          <w:ilvl w:val="0"/>
          <w:numId w:val="8"/>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Usability testing</w:t>
      </w:r>
      <w:r>
        <w:rPr>
          <w:rFonts w:ascii="Times New Roman" w:eastAsia="Times New Roman" w:hAnsi="Times New Roman" w:cs="Times New Roman"/>
          <w:color w:val="000000"/>
        </w:rPr>
        <w:t xml:space="preserve"> (e.g., tablet, handheld, web) </w:t>
      </w:r>
      <w:r>
        <w:rPr>
          <w:rFonts w:ascii="Times New Roman" w:eastAsia="Times New Roman" w:hAnsi="Times New Roman" w:cs="Times New Roman"/>
        </w:rPr>
        <w:t>to present instrument content</w:t>
      </w:r>
    </w:p>
    <w:p w14:paraId="43A6C3FE" w14:textId="77777777" w:rsidR="00E41F87" w:rsidRDefault="00E41F87" w:rsidP="00E41F87">
      <w:pPr>
        <w:numPr>
          <w:ilvl w:val="0"/>
          <w:numId w:val="8"/>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Use of </w:t>
      </w:r>
      <w:r>
        <w:rPr>
          <w:rFonts w:ascii="Times New Roman" w:eastAsia="Times New Roman" w:hAnsi="Times New Roman" w:cs="Times New Roman"/>
          <w:color w:val="000000"/>
        </w:rPr>
        <w:t>Paper copy screenshots to pr</w:t>
      </w:r>
      <w:r>
        <w:rPr>
          <w:rFonts w:ascii="Times New Roman" w:eastAsia="Times New Roman" w:hAnsi="Times New Roman" w:cs="Times New Roman"/>
        </w:rPr>
        <w:t>esent instrument content</w:t>
      </w:r>
    </w:p>
    <w:p w14:paraId="6FB9C1A2" w14:textId="77777777" w:rsidR="00E41F87" w:rsidRDefault="00E41F87" w:rsidP="00E41F87">
      <w:pPr>
        <w:numPr>
          <w:ilvl w:val="0"/>
          <w:numId w:val="8"/>
        </w:numPr>
        <w:pBdr>
          <w:top w:val="nil"/>
          <w:left w:val="nil"/>
          <w:bottom w:val="nil"/>
          <w:right w:val="nil"/>
          <w:between w:val="nil"/>
        </w:pBdr>
        <w:ind w:left="720"/>
        <w:rPr>
          <w:rFonts w:ascii="Times New Roman" w:eastAsia="Times New Roman" w:hAnsi="Times New Roman" w:cs="Times New Roman"/>
          <w:color w:val="FF0000"/>
        </w:rPr>
      </w:pPr>
      <w:r>
        <w:rPr>
          <w:rFonts w:ascii="Times New Roman" w:eastAsia="Times New Roman" w:hAnsi="Times New Roman" w:cs="Times New Roman"/>
          <w:color w:val="000000"/>
        </w:rPr>
        <w:t>Other, please specify</w:t>
      </w:r>
      <w:r>
        <w:rPr>
          <w:rFonts w:ascii="Times New Roman" w:eastAsia="Times New Roman" w:hAnsi="Times New Roman" w:cs="Times New Roman"/>
          <w:color w:val="FF0000"/>
        </w:rPr>
        <w:t xml:space="preserve"> </w:t>
      </w:r>
      <w:r>
        <w:rPr>
          <w:rFonts w:ascii="Times New Roman" w:eastAsia="Times New Roman" w:hAnsi="Times New Roman" w:cs="Times New Roman"/>
          <w:i/>
          <w:color w:val="FF0000"/>
        </w:rPr>
        <w:t>More than one answer allowed- on same screen show below 23a</w:t>
      </w:r>
    </w:p>
    <w:p w14:paraId="4446664D" w14:textId="77777777" w:rsidR="00E41F87" w:rsidRDefault="00E41F87" w:rsidP="00E41F87">
      <w:pPr>
        <w:ind w:left="1440"/>
        <w:rPr>
          <w:rFonts w:ascii="Times New Roman" w:eastAsia="Times New Roman" w:hAnsi="Times New Roman" w:cs="Times New Roman"/>
          <w:color w:val="FF0000"/>
        </w:rPr>
      </w:pPr>
      <w:r>
        <w:rPr>
          <w:rFonts w:ascii="Times New Roman" w:eastAsia="Times New Roman" w:hAnsi="Times New Roman" w:cs="Times New Roman"/>
          <w:color w:val="FF0000"/>
        </w:rPr>
        <w:t xml:space="preserve">If chose (a) above, ask: </w:t>
      </w:r>
    </w:p>
    <w:p w14:paraId="5BCF7AF4" w14:textId="77777777" w:rsidR="00E41F87" w:rsidRDefault="00E41F87" w:rsidP="00E41F87">
      <w:pPr>
        <w:pBdr>
          <w:top w:val="nil"/>
          <w:left w:val="nil"/>
          <w:bottom w:val="nil"/>
          <w:right w:val="nil"/>
          <w:between w:val="nil"/>
        </w:pBdr>
        <w:ind w:left="2160"/>
        <w:rPr>
          <w:rFonts w:ascii="Times New Roman" w:eastAsia="Times New Roman" w:hAnsi="Times New Roman" w:cs="Times New Roman"/>
        </w:rPr>
      </w:pPr>
      <w:r>
        <w:rPr>
          <w:rFonts w:ascii="Times New Roman" w:eastAsia="Times New Roman" w:hAnsi="Times New Roman" w:cs="Times New Roman"/>
          <w:color w:val="000000"/>
        </w:rPr>
        <w:t xml:space="preserve">20b. What is the typical sample size that </w:t>
      </w:r>
      <w:r>
        <w:rPr>
          <w:rFonts w:ascii="Times New Roman" w:eastAsia="Times New Roman" w:hAnsi="Times New Roman" w:cs="Times New Roman"/>
        </w:rPr>
        <w:t>you use to conduct</w:t>
      </w:r>
      <w:r>
        <w:rPr>
          <w:rFonts w:ascii="Times New Roman" w:eastAsia="Times New Roman" w:hAnsi="Times New Roman" w:cs="Times New Roman"/>
          <w:color w:val="000000"/>
        </w:rPr>
        <w:t xml:space="preserve"> </w:t>
      </w:r>
      <w:r>
        <w:rPr>
          <w:rFonts w:ascii="Times New Roman" w:eastAsia="Times New Roman" w:hAnsi="Times New Roman" w:cs="Times New Roman"/>
          <w:b/>
          <w:i/>
          <w:color w:val="000000"/>
          <w:u w:val="single"/>
        </w:rPr>
        <w:t xml:space="preserve">cognitive </w:t>
      </w:r>
      <w:r>
        <w:rPr>
          <w:rFonts w:ascii="Times New Roman" w:eastAsia="Times New Roman" w:hAnsi="Times New Roman" w:cs="Times New Roman"/>
          <w:b/>
          <w:i/>
          <w:u w:val="single"/>
        </w:rPr>
        <w:t xml:space="preserve">interviews </w:t>
      </w:r>
      <w:r>
        <w:rPr>
          <w:rFonts w:ascii="Times New Roman" w:eastAsia="Times New Roman" w:hAnsi="Times New Roman" w:cs="Times New Roman"/>
        </w:rPr>
        <w:t>for linguistic validation of an electronic COA for the population of interest</w:t>
      </w:r>
      <w:r>
        <w:rPr>
          <w:rFonts w:ascii="Times New Roman" w:eastAsia="Times New Roman" w:hAnsi="Times New Roman" w:cs="Times New Roman"/>
          <w:color w:val="000000"/>
        </w:rPr>
        <w:t>?  ________________________________</w:t>
      </w:r>
      <w:r>
        <w:rPr>
          <w:rFonts w:ascii="Times New Roman" w:eastAsia="Times New Roman" w:hAnsi="Times New Roman" w:cs="Times New Roman"/>
          <w:i/>
          <w:color w:val="FF0000"/>
        </w:rPr>
        <w:t xml:space="preserve"> [FREE TEXT]  </w:t>
      </w:r>
    </w:p>
    <w:p w14:paraId="41ACBA75" w14:textId="77777777" w:rsidR="00E41F87" w:rsidRDefault="00E41F87" w:rsidP="00E41F87">
      <w:pPr>
        <w:pBdr>
          <w:top w:val="nil"/>
          <w:left w:val="nil"/>
          <w:bottom w:val="nil"/>
          <w:right w:val="nil"/>
          <w:between w:val="nil"/>
        </w:pBdr>
        <w:spacing w:after="0"/>
        <w:rPr>
          <w:rFonts w:ascii="Times New Roman" w:eastAsia="Times New Roman" w:hAnsi="Times New Roman" w:cs="Times New Roman"/>
          <w:color w:val="000000"/>
        </w:rPr>
      </w:pPr>
    </w:p>
    <w:p w14:paraId="1A79EFDA" w14:textId="77777777" w:rsidR="00E41F87" w:rsidRDefault="00E41F87" w:rsidP="00E41F87">
      <w:pPr>
        <w:numPr>
          <w:ilvl w:val="0"/>
          <w:numId w:val="35"/>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Do you normally retest an electronic COA with your participants after changes are implemented from patient feedback (e.g. conduct research in waves) before finalization? </w:t>
      </w:r>
    </w:p>
    <w:p w14:paraId="52F32D66" w14:textId="77777777" w:rsidR="00E41F87" w:rsidRDefault="00E41F87" w:rsidP="00E41F87">
      <w:pPr>
        <w:numPr>
          <w:ilvl w:val="1"/>
          <w:numId w:val="35"/>
        </w:numPr>
        <w:pBdr>
          <w:top w:val="nil"/>
          <w:left w:val="nil"/>
          <w:bottom w:val="nil"/>
          <w:right w:val="nil"/>
          <w:between w:val="nil"/>
        </w:pBdr>
        <w:spacing w:after="0"/>
        <w:ind w:left="2520"/>
        <w:rPr>
          <w:rFonts w:ascii="Times New Roman" w:eastAsia="Times New Roman" w:hAnsi="Times New Roman" w:cs="Times New Roman"/>
          <w:color w:val="FF0000"/>
        </w:rPr>
      </w:pPr>
      <w:r>
        <w:rPr>
          <w:rFonts w:ascii="Times New Roman" w:eastAsia="Times New Roman" w:hAnsi="Times New Roman" w:cs="Times New Roman"/>
          <w:color w:val="000000"/>
        </w:rPr>
        <w:t>Yes</w:t>
      </w:r>
      <w:r>
        <w:rPr>
          <w:rFonts w:ascii="Times New Roman" w:eastAsia="Times New Roman" w:hAnsi="Times New Roman" w:cs="Times New Roman"/>
          <w:color w:val="FF0000"/>
        </w:rPr>
        <w:t xml:space="preserve"> (show 21a if Yes)</w:t>
      </w:r>
    </w:p>
    <w:p w14:paraId="56218C87" w14:textId="77777777" w:rsidR="00E41F87" w:rsidRDefault="00E41F87" w:rsidP="00E41F87">
      <w:pPr>
        <w:numPr>
          <w:ilvl w:val="1"/>
          <w:numId w:val="35"/>
        </w:numPr>
        <w:pBdr>
          <w:top w:val="nil"/>
          <w:left w:val="nil"/>
          <w:bottom w:val="nil"/>
          <w:right w:val="nil"/>
          <w:between w:val="nil"/>
        </w:pBdr>
        <w:spacing w:after="0"/>
        <w:ind w:left="2520"/>
        <w:rPr>
          <w:rFonts w:ascii="Times New Roman" w:eastAsia="Times New Roman" w:hAnsi="Times New Roman" w:cs="Times New Roman"/>
          <w:color w:val="000000"/>
        </w:rPr>
      </w:pPr>
      <w:r>
        <w:rPr>
          <w:rFonts w:ascii="Times New Roman" w:eastAsia="Times New Roman" w:hAnsi="Times New Roman" w:cs="Times New Roman"/>
          <w:color w:val="000000"/>
        </w:rPr>
        <w:t>No</w:t>
      </w:r>
    </w:p>
    <w:p w14:paraId="6018F527" w14:textId="77777777" w:rsidR="00E41F87" w:rsidRDefault="00E41F87" w:rsidP="00E41F87">
      <w:pPr>
        <w:numPr>
          <w:ilvl w:val="1"/>
          <w:numId w:val="35"/>
        </w:numPr>
        <w:pBdr>
          <w:top w:val="nil"/>
          <w:left w:val="nil"/>
          <w:bottom w:val="nil"/>
          <w:right w:val="nil"/>
          <w:between w:val="nil"/>
        </w:pBdr>
        <w:spacing w:after="0"/>
        <w:ind w:left="2520"/>
        <w:rPr>
          <w:rFonts w:ascii="Times New Roman" w:eastAsia="Times New Roman" w:hAnsi="Times New Roman" w:cs="Times New Roman"/>
          <w:color w:val="000000"/>
        </w:rPr>
      </w:pPr>
      <w:r>
        <w:rPr>
          <w:rFonts w:ascii="Times New Roman" w:eastAsia="Times New Roman" w:hAnsi="Times New Roman" w:cs="Times New Roman"/>
          <w:color w:val="000000"/>
        </w:rPr>
        <w:t>Not applicable</w:t>
      </w:r>
    </w:p>
    <w:p w14:paraId="3881B867" w14:textId="77777777" w:rsidR="00E41F87" w:rsidRDefault="00E41F87" w:rsidP="00E41F87">
      <w:pPr>
        <w:pBdr>
          <w:top w:val="nil"/>
          <w:left w:val="nil"/>
          <w:bottom w:val="nil"/>
          <w:right w:val="nil"/>
          <w:between w:val="nil"/>
        </w:pBdr>
        <w:spacing w:after="0"/>
        <w:rPr>
          <w:rFonts w:ascii="Times New Roman" w:eastAsia="Times New Roman" w:hAnsi="Times New Roman" w:cs="Times New Roman"/>
        </w:rPr>
      </w:pPr>
    </w:p>
    <w:p w14:paraId="638C1C16" w14:textId="77777777" w:rsidR="00E41F87" w:rsidRDefault="00E41F87" w:rsidP="00E41F87">
      <w:pPr>
        <w:pBdr>
          <w:top w:val="nil"/>
          <w:left w:val="nil"/>
          <w:bottom w:val="nil"/>
          <w:right w:val="nil"/>
          <w:between w:val="nil"/>
        </w:pBdr>
        <w:spacing w:after="0"/>
        <w:ind w:left="2160"/>
        <w:rPr>
          <w:rFonts w:ascii="Times New Roman" w:eastAsia="Times New Roman" w:hAnsi="Times New Roman" w:cs="Times New Roman"/>
        </w:rPr>
      </w:pPr>
      <w:r>
        <w:rPr>
          <w:rFonts w:ascii="Times New Roman" w:eastAsia="Times New Roman" w:hAnsi="Times New Roman" w:cs="Times New Roman"/>
        </w:rPr>
        <w:t xml:space="preserve">21a. If yes, are </w:t>
      </w:r>
      <w:r>
        <w:rPr>
          <w:rFonts w:ascii="Times New Roman" w:eastAsia="Times New Roman" w:hAnsi="Times New Roman" w:cs="Times New Roman"/>
          <w:color w:val="000000"/>
        </w:rPr>
        <w:t xml:space="preserve">the same participants used for retesting, or are new ones recruited? </w:t>
      </w:r>
    </w:p>
    <w:p w14:paraId="111E5B93" w14:textId="77777777" w:rsidR="00E41F87" w:rsidRDefault="00E41F87" w:rsidP="00E41F87">
      <w:pPr>
        <w:numPr>
          <w:ilvl w:val="2"/>
          <w:numId w:val="30"/>
        </w:numPr>
        <w:pBdr>
          <w:top w:val="nil"/>
          <w:left w:val="nil"/>
          <w:bottom w:val="nil"/>
          <w:right w:val="nil"/>
          <w:between w:val="nil"/>
        </w:pBdr>
        <w:spacing w:after="0"/>
        <w:ind w:left="3600"/>
        <w:rPr>
          <w:rFonts w:ascii="Times New Roman" w:eastAsia="Times New Roman" w:hAnsi="Times New Roman" w:cs="Times New Roman"/>
        </w:rPr>
      </w:pPr>
      <w:r>
        <w:rPr>
          <w:rFonts w:ascii="Times New Roman" w:eastAsia="Times New Roman" w:hAnsi="Times New Roman" w:cs="Times New Roman"/>
          <w:color w:val="000000"/>
        </w:rPr>
        <w:lastRenderedPageBreak/>
        <w:t>Same participants</w:t>
      </w:r>
    </w:p>
    <w:p w14:paraId="54ABD93D" w14:textId="77777777" w:rsidR="00E41F87" w:rsidRDefault="00E41F87" w:rsidP="00E41F87">
      <w:pPr>
        <w:numPr>
          <w:ilvl w:val="2"/>
          <w:numId w:val="30"/>
        </w:numPr>
        <w:pBdr>
          <w:top w:val="nil"/>
          <w:left w:val="nil"/>
          <w:bottom w:val="nil"/>
          <w:right w:val="nil"/>
          <w:between w:val="nil"/>
        </w:pBdr>
        <w:spacing w:after="0"/>
        <w:ind w:left="3600"/>
        <w:rPr>
          <w:rFonts w:ascii="Times New Roman" w:eastAsia="Times New Roman" w:hAnsi="Times New Roman" w:cs="Times New Roman"/>
        </w:rPr>
      </w:pPr>
      <w:r>
        <w:rPr>
          <w:rFonts w:ascii="Times New Roman" w:eastAsia="Times New Roman" w:hAnsi="Times New Roman" w:cs="Times New Roman"/>
          <w:color w:val="000000"/>
        </w:rPr>
        <w:t>New participants</w:t>
      </w:r>
    </w:p>
    <w:p w14:paraId="5FB9D3E6" w14:textId="77777777" w:rsidR="00E41F87" w:rsidRDefault="00E41F87" w:rsidP="00E41F87">
      <w:pPr>
        <w:numPr>
          <w:ilvl w:val="2"/>
          <w:numId w:val="30"/>
        </w:numPr>
        <w:pBdr>
          <w:top w:val="nil"/>
          <w:left w:val="nil"/>
          <w:bottom w:val="nil"/>
          <w:right w:val="nil"/>
          <w:between w:val="nil"/>
        </w:pBdr>
        <w:spacing w:after="0"/>
        <w:ind w:left="3600"/>
        <w:rPr>
          <w:rFonts w:ascii="Times New Roman" w:eastAsia="Times New Roman" w:hAnsi="Times New Roman" w:cs="Times New Roman"/>
          <w:color w:val="000000"/>
        </w:rPr>
      </w:pPr>
      <w:r>
        <w:rPr>
          <w:rFonts w:ascii="Times New Roman" w:eastAsia="Times New Roman" w:hAnsi="Times New Roman" w:cs="Times New Roman"/>
          <w:color w:val="000000"/>
        </w:rPr>
        <w:t>Combination of new and existing participants</w:t>
      </w:r>
    </w:p>
    <w:p w14:paraId="7702F71E" w14:textId="77777777" w:rsidR="00E41F87" w:rsidRDefault="00E41F87" w:rsidP="00E41F87">
      <w:pPr>
        <w:numPr>
          <w:ilvl w:val="2"/>
          <w:numId w:val="30"/>
        </w:numPr>
        <w:pBdr>
          <w:top w:val="nil"/>
          <w:left w:val="nil"/>
          <w:bottom w:val="nil"/>
          <w:right w:val="nil"/>
          <w:between w:val="nil"/>
        </w:pBdr>
        <w:spacing w:after="0"/>
        <w:ind w:left="3600"/>
        <w:rPr>
          <w:rFonts w:ascii="Times New Roman" w:eastAsia="Times New Roman" w:hAnsi="Times New Roman" w:cs="Times New Roman"/>
          <w:color w:val="000000"/>
        </w:rPr>
      </w:pPr>
      <w:r>
        <w:rPr>
          <w:rFonts w:ascii="Times New Roman" w:eastAsia="Times New Roman" w:hAnsi="Times New Roman" w:cs="Times New Roman"/>
          <w:color w:val="000000"/>
        </w:rPr>
        <w:t>Not sure</w:t>
      </w:r>
    </w:p>
    <w:p w14:paraId="47CF2E90" w14:textId="77777777" w:rsidR="00E41F87" w:rsidRDefault="00E41F87" w:rsidP="00E41F87">
      <w:pPr>
        <w:pBdr>
          <w:top w:val="nil"/>
          <w:left w:val="nil"/>
          <w:bottom w:val="nil"/>
          <w:right w:val="nil"/>
          <w:between w:val="nil"/>
        </w:pBdr>
        <w:spacing w:after="0"/>
        <w:ind w:left="3600"/>
        <w:rPr>
          <w:rFonts w:ascii="Times New Roman" w:eastAsia="Times New Roman" w:hAnsi="Times New Roman" w:cs="Times New Roman"/>
          <w:color w:val="000000"/>
        </w:rPr>
      </w:pPr>
    </w:p>
    <w:p w14:paraId="723A1D1B" w14:textId="77777777" w:rsidR="00E41F87" w:rsidRDefault="00E41F87" w:rsidP="00E41F87">
      <w:pPr>
        <w:numPr>
          <w:ilvl w:val="0"/>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When conducting research </w:t>
      </w:r>
      <w:r>
        <w:rPr>
          <w:rFonts w:ascii="Times New Roman" w:eastAsia="Times New Roman" w:hAnsi="Times New Roman" w:cs="Times New Roman"/>
        </w:rPr>
        <w:t>on the</w:t>
      </w:r>
      <w:r>
        <w:rPr>
          <w:rFonts w:ascii="Times New Roman" w:eastAsia="Times New Roman" w:hAnsi="Times New Roman" w:cs="Times New Roman"/>
          <w:color w:val="000000"/>
        </w:rPr>
        <w:t xml:space="preserve"> migration of a COA and translating the same COA, how do you select your population?</w:t>
      </w:r>
    </w:p>
    <w:p w14:paraId="3A7B89FF"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Match as closely as possible to specific trial population of interest</w:t>
      </w:r>
    </w:p>
    <w:p w14:paraId="3069D8C6" w14:textId="77777777" w:rsidR="00E41F87" w:rsidRDefault="00E41F87" w:rsidP="00E41F87">
      <w:pPr>
        <w:numPr>
          <w:ilvl w:val="1"/>
          <w:numId w:val="3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General population</w:t>
      </w:r>
    </w:p>
    <w:p w14:paraId="67ADF54D" w14:textId="77777777" w:rsidR="00E41F87" w:rsidRDefault="00E41F87" w:rsidP="00E41F87">
      <w:pPr>
        <w:numPr>
          <w:ilvl w:val="1"/>
          <w:numId w:val="35"/>
        </w:numPr>
        <w:pBdr>
          <w:top w:val="nil"/>
          <w:left w:val="nil"/>
          <w:bottom w:val="nil"/>
          <w:right w:val="nil"/>
          <w:between w:val="nil"/>
        </w:pBdr>
        <w:rPr>
          <w:rFonts w:ascii="Times New Roman" w:eastAsia="Times New Roman" w:hAnsi="Times New Roman" w:cs="Times New Roman"/>
          <w:color w:val="FF0000"/>
        </w:rPr>
      </w:pPr>
      <w:r>
        <w:rPr>
          <w:rFonts w:ascii="Times New Roman" w:eastAsia="Times New Roman" w:hAnsi="Times New Roman" w:cs="Times New Roman"/>
          <w:color w:val="000000"/>
        </w:rPr>
        <w:t>Other, please specify</w:t>
      </w:r>
    </w:p>
    <w:p w14:paraId="17A86EDB" w14:textId="77777777" w:rsidR="00E41F87" w:rsidRDefault="00E41F87" w:rsidP="00E41F87">
      <w:pPr>
        <w:numPr>
          <w:ilvl w:val="1"/>
          <w:numId w:val="3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Not applicable </w:t>
      </w:r>
    </w:p>
    <w:p w14:paraId="33B17FE8" w14:textId="77777777" w:rsidR="00E41F87" w:rsidRDefault="00E41F87" w:rsidP="00E41F87">
      <w:pPr>
        <w:pBdr>
          <w:top w:val="nil"/>
          <w:left w:val="nil"/>
          <w:bottom w:val="nil"/>
          <w:right w:val="nil"/>
          <w:between w:val="nil"/>
        </w:pBdr>
        <w:ind w:left="720"/>
        <w:rPr>
          <w:rFonts w:ascii="Times New Roman" w:eastAsia="Times New Roman" w:hAnsi="Times New Roman" w:cs="Times New Roman"/>
          <w:color w:val="000000"/>
        </w:rPr>
      </w:pPr>
    </w:p>
    <w:p w14:paraId="3B84B189" w14:textId="77777777" w:rsidR="00E41F87" w:rsidRDefault="00E41F87" w:rsidP="00E41F87">
      <w:pPr>
        <w:rPr>
          <w:rFonts w:ascii="Times New Roman" w:eastAsia="Times New Roman" w:hAnsi="Times New Roman" w:cs="Times New Roman"/>
          <w:b/>
        </w:rPr>
      </w:pPr>
      <w:r>
        <w:rPr>
          <w:rFonts w:ascii="Times New Roman" w:eastAsia="Times New Roman" w:hAnsi="Times New Roman" w:cs="Times New Roman"/>
          <w:b/>
        </w:rPr>
        <w:t>DEVELOPER INVOLVEMENT</w:t>
      </w:r>
    </w:p>
    <w:p w14:paraId="6C9BAED5" w14:textId="77777777" w:rsidR="00E41F87" w:rsidRDefault="00E41F87" w:rsidP="00E41F87">
      <w:pPr>
        <w:numPr>
          <w:ilvl w:val="0"/>
          <w:numId w:val="1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When using a standardized instrument, how often do you involve instrument developers in the </w:t>
      </w:r>
      <w:r>
        <w:rPr>
          <w:rFonts w:ascii="Times New Roman" w:eastAsia="Times New Roman" w:hAnsi="Times New Roman" w:cs="Times New Roman"/>
          <w:color w:val="000000"/>
          <w:u w:val="single"/>
        </w:rPr>
        <w:t>process of translation</w:t>
      </w:r>
      <w:r>
        <w:rPr>
          <w:rFonts w:ascii="Times New Roman" w:eastAsia="Times New Roman" w:hAnsi="Times New Roman" w:cs="Times New Roman"/>
          <w:color w:val="000000"/>
        </w:rPr>
        <w:t xml:space="preserve"> of their instrument? </w:t>
      </w:r>
    </w:p>
    <w:p w14:paraId="2B8F07F5" w14:textId="77777777" w:rsidR="00E41F87" w:rsidRDefault="00E41F87" w:rsidP="00E41F87">
      <w:pPr>
        <w:numPr>
          <w:ilvl w:val="1"/>
          <w:numId w:val="3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Always</w:t>
      </w:r>
    </w:p>
    <w:p w14:paraId="29310F1B" w14:textId="77777777" w:rsidR="00E41F87" w:rsidRDefault="00E41F87" w:rsidP="00E41F87">
      <w:pPr>
        <w:numPr>
          <w:ilvl w:val="1"/>
          <w:numId w:val="3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Often</w:t>
      </w:r>
    </w:p>
    <w:p w14:paraId="5A1D5520" w14:textId="77777777" w:rsidR="00E41F87" w:rsidRDefault="00E41F87" w:rsidP="00E41F87">
      <w:pPr>
        <w:numPr>
          <w:ilvl w:val="1"/>
          <w:numId w:val="3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Sometimes</w:t>
      </w:r>
    </w:p>
    <w:p w14:paraId="3257900E" w14:textId="77777777" w:rsidR="00E41F87" w:rsidRDefault="00E41F87" w:rsidP="00E41F87">
      <w:pPr>
        <w:numPr>
          <w:ilvl w:val="1"/>
          <w:numId w:val="3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Rarely</w:t>
      </w:r>
    </w:p>
    <w:p w14:paraId="643E4459" w14:textId="77777777" w:rsidR="00E41F87" w:rsidRDefault="00E41F87" w:rsidP="00E41F87">
      <w:pPr>
        <w:numPr>
          <w:ilvl w:val="1"/>
          <w:numId w:val="3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Never</w:t>
      </w:r>
    </w:p>
    <w:p w14:paraId="43D0ED50" w14:textId="77777777" w:rsidR="00E41F87" w:rsidRDefault="00E41F87" w:rsidP="00E41F87">
      <w:pPr>
        <w:numPr>
          <w:ilvl w:val="1"/>
          <w:numId w:val="3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Not applicable </w:t>
      </w:r>
    </w:p>
    <w:p w14:paraId="412CEDE1" w14:textId="77777777" w:rsidR="00E41F87" w:rsidRDefault="00E41F87" w:rsidP="00E41F87">
      <w:pPr>
        <w:pBdr>
          <w:top w:val="nil"/>
          <w:left w:val="nil"/>
          <w:bottom w:val="nil"/>
          <w:right w:val="nil"/>
          <w:between w:val="nil"/>
        </w:pBdr>
        <w:spacing w:after="0"/>
        <w:ind w:left="1440"/>
        <w:rPr>
          <w:rFonts w:ascii="Times New Roman" w:eastAsia="Times New Roman" w:hAnsi="Times New Roman" w:cs="Times New Roman"/>
          <w:color w:val="000000"/>
        </w:rPr>
      </w:pPr>
    </w:p>
    <w:p w14:paraId="73AEA614" w14:textId="77777777" w:rsidR="00E41F87" w:rsidRDefault="00E41F87" w:rsidP="00E41F87">
      <w:pPr>
        <w:numPr>
          <w:ilvl w:val="0"/>
          <w:numId w:val="1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When using a standardized instrument, how often do you involve instrument developers in the </w:t>
      </w:r>
      <w:r>
        <w:rPr>
          <w:rFonts w:ascii="Times New Roman" w:eastAsia="Times New Roman" w:hAnsi="Times New Roman" w:cs="Times New Roman"/>
          <w:color w:val="000000"/>
          <w:u w:val="single"/>
        </w:rPr>
        <w:t>process of migration</w:t>
      </w:r>
      <w:r>
        <w:rPr>
          <w:rFonts w:ascii="Times New Roman" w:eastAsia="Times New Roman" w:hAnsi="Times New Roman" w:cs="Times New Roman"/>
          <w:color w:val="000000"/>
        </w:rPr>
        <w:t xml:space="preserve"> from paper to electronic of their instrument? </w:t>
      </w:r>
    </w:p>
    <w:p w14:paraId="0E264933" w14:textId="77777777" w:rsidR="00E41F87" w:rsidRDefault="00E41F87" w:rsidP="00E41F87">
      <w:pPr>
        <w:numPr>
          <w:ilvl w:val="1"/>
          <w:numId w:val="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Always</w:t>
      </w:r>
    </w:p>
    <w:p w14:paraId="6DD2EDC9" w14:textId="77777777" w:rsidR="00E41F87" w:rsidRDefault="00E41F87" w:rsidP="00E41F87">
      <w:pPr>
        <w:numPr>
          <w:ilvl w:val="1"/>
          <w:numId w:val="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Often</w:t>
      </w:r>
    </w:p>
    <w:p w14:paraId="4FF92411" w14:textId="77777777" w:rsidR="00E41F87" w:rsidRDefault="00E41F87" w:rsidP="00E41F87">
      <w:pPr>
        <w:numPr>
          <w:ilvl w:val="1"/>
          <w:numId w:val="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Sometimes</w:t>
      </w:r>
    </w:p>
    <w:p w14:paraId="23E97752" w14:textId="77777777" w:rsidR="00E41F87" w:rsidRDefault="00E41F87" w:rsidP="00E41F87">
      <w:pPr>
        <w:numPr>
          <w:ilvl w:val="1"/>
          <w:numId w:val="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Rarely</w:t>
      </w:r>
    </w:p>
    <w:p w14:paraId="4E9341C8" w14:textId="77777777" w:rsidR="00E41F87" w:rsidRDefault="00E41F87" w:rsidP="00E41F87">
      <w:pPr>
        <w:numPr>
          <w:ilvl w:val="1"/>
          <w:numId w:val="3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Never</w:t>
      </w:r>
    </w:p>
    <w:p w14:paraId="024F69F4" w14:textId="77777777" w:rsidR="00E41F87" w:rsidRDefault="00E41F87" w:rsidP="00E41F87">
      <w:pPr>
        <w:numPr>
          <w:ilvl w:val="1"/>
          <w:numId w:val="3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Not applicable </w:t>
      </w:r>
    </w:p>
    <w:p w14:paraId="3BA07661" w14:textId="77777777" w:rsidR="00E41F87" w:rsidRDefault="00E41F87" w:rsidP="00E41F87">
      <w:pPr>
        <w:pBdr>
          <w:top w:val="nil"/>
          <w:left w:val="nil"/>
          <w:bottom w:val="nil"/>
          <w:right w:val="nil"/>
          <w:between w:val="nil"/>
        </w:pBdr>
        <w:spacing w:after="0"/>
        <w:ind w:left="1440"/>
        <w:rPr>
          <w:rFonts w:ascii="Times New Roman" w:eastAsia="Times New Roman" w:hAnsi="Times New Roman" w:cs="Times New Roman"/>
          <w:color w:val="000000"/>
        </w:rPr>
      </w:pPr>
    </w:p>
    <w:p w14:paraId="15EA3EAF" w14:textId="77777777" w:rsidR="00E41F87" w:rsidRDefault="00E41F87" w:rsidP="00E41F87">
      <w:pPr>
        <w:widowControl w:val="0"/>
        <w:numPr>
          <w:ilvl w:val="0"/>
          <w:numId w:val="1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Based on your experience, how often does the instrument developer get involved in the review of the instrument</w:t>
      </w:r>
      <w:r>
        <w:rPr>
          <w:rFonts w:ascii="Times New Roman" w:eastAsia="Times New Roman" w:hAnsi="Times New Roman" w:cs="Times New Roman"/>
          <w:color w:val="000000"/>
          <w:u w:val="single"/>
        </w:rPr>
        <w:t xml:space="preserve"> during and after </w:t>
      </w:r>
      <w:r>
        <w:rPr>
          <w:rFonts w:ascii="Times New Roman" w:eastAsia="Times New Roman" w:hAnsi="Times New Roman" w:cs="Times New Roman"/>
          <w:color w:val="000000"/>
        </w:rPr>
        <w:t>electronic migration (e.g. by giving input about the format and content where the copyright information should be placed, how many questions per page, if the instructions should be present on every page or not, if text should be presented in a table/free floating, having leader dots, etc.)?</w:t>
      </w:r>
    </w:p>
    <w:p w14:paraId="56738914" w14:textId="77777777" w:rsidR="00E41F87" w:rsidRDefault="00E41F87" w:rsidP="00E41F87">
      <w:pPr>
        <w:numPr>
          <w:ilvl w:val="1"/>
          <w:numId w:val="18"/>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Always</w:t>
      </w:r>
    </w:p>
    <w:p w14:paraId="295EA560" w14:textId="77777777" w:rsidR="00E41F87" w:rsidRDefault="00E41F87" w:rsidP="00E41F87">
      <w:pPr>
        <w:numPr>
          <w:ilvl w:val="1"/>
          <w:numId w:val="18"/>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Often</w:t>
      </w:r>
    </w:p>
    <w:p w14:paraId="2EFB16F0" w14:textId="77777777" w:rsidR="00E41F87" w:rsidRDefault="00E41F87" w:rsidP="00E41F87">
      <w:pPr>
        <w:numPr>
          <w:ilvl w:val="1"/>
          <w:numId w:val="18"/>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Sometimes</w:t>
      </w:r>
    </w:p>
    <w:p w14:paraId="71ABBE77" w14:textId="77777777" w:rsidR="00E41F87" w:rsidRDefault="00E41F87" w:rsidP="00E41F87">
      <w:pPr>
        <w:numPr>
          <w:ilvl w:val="1"/>
          <w:numId w:val="18"/>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Rarely</w:t>
      </w:r>
    </w:p>
    <w:p w14:paraId="64B6CDCB" w14:textId="77777777" w:rsidR="00E41F87" w:rsidRDefault="00E41F87" w:rsidP="00E41F87">
      <w:pPr>
        <w:numPr>
          <w:ilvl w:val="1"/>
          <w:numId w:val="18"/>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Never</w:t>
      </w:r>
    </w:p>
    <w:p w14:paraId="5401DA9B" w14:textId="77777777" w:rsidR="00E41F87" w:rsidRDefault="00E41F87" w:rsidP="00E41F87">
      <w:pPr>
        <w:numPr>
          <w:ilvl w:val="1"/>
          <w:numId w:val="18"/>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Not applicable </w:t>
      </w:r>
    </w:p>
    <w:p w14:paraId="662C61CB" w14:textId="77777777" w:rsidR="00E41F87" w:rsidRDefault="00E41F87" w:rsidP="00E41F87">
      <w:pPr>
        <w:widowControl w:val="0"/>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FB0A1C1" w14:textId="77777777" w:rsidR="00E41F87" w:rsidRDefault="00E41F87" w:rsidP="00E41F87">
      <w:pPr>
        <w:widowControl w:val="0"/>
        <w:numPr>
          <w:ilvl w:val="0"/>
          <w:numId w:val="1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Based on your experience, how many </w:t>
      </w:r>
      <w:r>
        <w:rPr>
          <w:rFonts w:ascii="Times New Roman" w:eastAsia="Times New Roman" w:hAnsi="Times New Roman" w:cs="Times New Roman"/>
          <w:color w:val="000000"/>
          <w:u w:val="single"/>
        </w:rPr>
        <w:t>rounds of review by an instrument developer</w:t>
      </w:r>
      <w:r>
        <w:rPr>
          <w:rFonts w:ascii="Times New Roman" w:eastAsia="Times New Roman" w:hAnsi="Times New Roman" w:cs="Times New Roman"/>
          <w:color w:val="000000"/>
        </w:rPr>
        <w:t xml:space="preserve"> are usually needed to finalize an instrument? </w:t>
      </w:r>
      <w:r>
        <w:rPr>
          <w:rFonts w:ascii="Times New Roman" w:eastAsia="Times New Roman" w:hAnsi="Times New Roman" w:cs="Times New Roman"/>
          <w:i/>
          <w:color w:val="FF0000"/>
        </w:rPr>
        <w:t xml:space="preserve">[number, 0-10]  </w:t>
      </w:r>
    </w:p>
    <w:p w14:paraId="463A505D" w14:textId="77777777" w:rsidR="00E41F87" w:rsidRDefault="00E41F87" w:rsidP="00E41F87">
      <w:pPr>
        <w:widowControl w:val="0"/>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629E52A" w14:textId="77777777" w:rsidR="00E41F87" w:rsidRDefault="00E41F87" w:rsidP="00E41F87">
      <w:pPr>
        <w:widowControl w:val="0"/>
        <w:numPr>
          <w:ilvl w:val="0"/>
          <w:numId w:val="1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Based on your experience, how many </w:t>
      </w:r>
      <w:r>
        <w:rPr>
          <w:rFonts w:ascii="Times New Roman" w:eastAsia="Times New Roman" w:hAnsi="Times New Roman" w:cs="Times New Roman"/>
          <w:color w:val="000000"/>
          <w:u w:val="single"/>
        </w:rPr>
        <w:t>rounds of review by an eCOA provider</w:t>
      </w:r>
      <w:r>
        <w:rPr>
          <w:rFonts w:ascii="Times New Roman" w:eastAsia="Times New Roman" w:hAnsi="Times New Roman" w:cs="Times New Roman"/>
          <w:color w:val="000000"/>
        </w:rPr>
        <w:t xml:space="preserve"> are usually needed to finalize an instrument?  </w:t>
      </w:r>
      <w:r>
        <w:rPr>
          <w:rFonts w:ascii="Times New Roman" w:eastAsia="Times New Roman" w:hAnsi="Times New Roman" w:cs="Times New Roman"/>
          <w:i/>
          <w:color w:val="FF0000"/>
        </w:rPr>
        <w:t xml:space="preserve">[number, 0-10]  </w:t>
      </w:r>
    </w:p>
    <w:p w14:paraId="50494CE1" w14:textId="77777777" w:rsidR="00E41F87" w:rsidRDefault="00E41F87" w:rsidP="00E41F87">
      <w:pPr>
        <w:widowControl w:val="0"/>
        <w:pBdr>
          <w:top w:val="nil"/>
          <w:left w:val="nil"/>
          <w:bottom w:val="nil"/>
          <w:right w:val="nil"/>
          <w:between w:val="nil"/>
        </w:pBdr>
        <w:spacing w:after="0" w:line="240" w:lineRule="auto"/>
        <w:rPr>
          <w:rFonts w:ascii="Times New Roman" w:eastAsia="Times New Roman" w:hAnsi="Times New Roman" w:cs="Times New Roman"/>
          <w:color w:val="000000"/>
          <w:highlight w:val="yellow"/>
        </w:rPr>
      </w:pPr>
    </w:p>
    <w:p w14:paraId="27173EAA" w14:textId="77777777" w:rsidR="00E41F87" w:rsidRDefault="00E41F87" w:rsidP="00E41F87">
      <w:pPr>
        <w:rPr>
          <w:rFonts w:ascii="Times New Roman" w:eastAsia="Times New Roman" w:hAnsi="Times New Roman" w:cs="Times New Roman"/>
          <w:b/>
        </w:rPr>
      </w:pPr>
    </w:p>
    <w:p w14:paraId="41CBBAF4" w14:textId="77777777" w:rsidR="00E41F87" w:rsidRDefault="00E41F87" w:rsidP="00E41F87">
      <w:pPr>
        <w:rPr>
          <w:rFonts w:ascii="Times New Roman" w:eastAsia="Times New Roman" w:hAnsi="Times New Roman" w:cs="Times New Roman"/>
          <w:b/>
        </w:rPr>
      </w:pPr>
      <w:r>
        <w:rPr>
          <w:rFonts w:ascii="Times New Roman" w:eastAsia="Times New Roman" w:hAnsi="Times New Roman" w:cs="Times New Roman"/>
          <w:b/>
        </w:rPr>
        <w:t>FUTURE STATE</w:t>
      </w:r>
    </w:p>
    <w:p w14:paraId="3FCFE926" w14:textId="77777777" w:rsidR="00E41F87" w:rsidRDefault="00E41F87" w:rsidP="00E41F87">
      <w:pPr>
        <w:numPr>
          <w:ilvl w:val="0"/>
          <w:numId w:val="13"/>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What do you wish existed that does not yet exist in the process as an industry standard when working to </w:t>
      </w:r>
      <w:r>
        <w:rPr>
          <w:rFonts w:ascii="Times New Roman" w:eastAsia="Times New Roman" w:hAnsi="Times New Roman" w:cs="Times New Roman"/>
          <w:color w:val="000000"/>
          <w:u w:val="single"/>
        </w:rPr>
        <w:t>migrate and translate an instrument at the same time</w:t>
      </w:r>
      <w:r>
        <w:rPr>
          <w:rFonts w:ascii="Times New Roman" w:eastAsia="Times New Roman" w:hAnsi="Times New Roman" w:cs="Times New Roman"/>
          <w:color w:val="000000"/>
        </w:rPr>
        <w:t>?</w:t>
      </w:r>
    </w:p>
    <w:p w14:paraId="26302DB9" w14:textId="77777777" w:rsidR="00E41F87" w:rsidRDefault="00E41F87" w:rsidP="00E41F87">
      <w:pPr>
        <w:numPr>
          <w:ilvl w:val="1"/>
          <w:numId w:val="3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Editable file (e.g., Word, Rich Text Format)</w:t>
      </w:r>
    </w:p>
    <w:p w14:paraId="2156E0A9" w14:textId="77777777" w:rsidR="00E41F87" w:rsidRDefault="00E41F87" w:rsidP="00E41F87">
      <w:pPr>
        <w:numPr>
          <w:ilvl w:val="1"/>
          <w:numId w:val="3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Developer instructions</w:t>
      </w:r>
    </w:p>
    <w:p w14:paraId="1CF56DB1" w14:textId="77777777" w:rsidR="00E41F87" w:rsidRDefault="00E41F87" w:rsidP="00E41F87">
      <w:pPr>
        <w:numPr>
          <w:ilvl w:val="1"/>
          <w:numId w:val="3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List of concepts</w:t>
      </w:r>
    </w:p>
    <w:p w14:paraId="0E7DDEEB" w14:textId="77777777" w:rsidR="00E41F87" w:rsidRDefault="00E41F87" w:rsidP="00E41F87">
      <w:pPr>
        <w:numPr>
          <w:ilvl w:val="1"/>
          <w:numId w:val="32"/>
        </w:numPr>
        <w:pBdr>
          <w:top w:val="nil"/>
          <w:left w:val="nil"/>
          <w:bottom w:val="nil"/>
          <w:right w:val="nil"/>
          <w:between w:val="nil"/>
        </w:pBdr>
        <w:rPr>
          <w:rFonts w:ascii="Times New Roman" w:eastAsia="Times New Roman" w:hAnsi="Times New Roman" w:cs="Times New Roman"/>
          <w:color w:val="FF0000"/>
        </w:rPr>
      </w:pPr>
      <w:r>
        <w:rPr>
          <w:rFonts w:ascii="Times New Roman" w:eastAsia="Times New Roman" w:hAnsi="Times New Roman" w:cs="Times New Roman"/>
          <w:color w:val="000000"/>
        </w:rPr>
        <w:t xml:space="preserve">Other </w:t>
      </w:r>
      <w:r>
        <w:rPr>
          <w:rFonts w:ascii="Times New Roman" w:eastAsia="Times New Roman" w:hAnsi="Times New Roman" w:cs="Times New Roman"/>
          <w:color w:val="FF0000"/>
        </w:rPr>
        <w:t>(if selected, show 31a)</w:t>
      </w:r>
    </w:p>
    <w:p w14:paraId="0DDD9904" w14:textId="77777777" w:rsidR="00E41F87" w:rsidRDefault="00E41F87" w:rsidP="00E41F87">
      <w:pPr>
        <w:ind w:left="1440"/>
        <w:rPr>
          <w:rFonts w:ascii="Times New Roman" w:eastAsia="Times New Roman" w:hAnsi="Times New Roman" w:cs="Times New Roman"/>
        </w:rPr>
      </w:pPr>
      <w:r>
        <w:rPr>
          <w:rFonts w:ascii="Times New Roman" w:eastAsia="Times New Roman" w:hAnsi="Times New Roman" w:cs="Times New Roman"/>
        </w:rPr>
        <w:t xml:space="preserve">31a. You answered “Other” what you wish existed as an industry standard. Please specify </w:t>
      </w:r>
      <w:r>
        <w:rPr>
          <w:rFonts w:ascii="Times New Roman" w:eastAsia="Times New Roman" w:hAnsi="Times New Roman" w:cs="Times New Roman"/>
          <w:color w:val="000000"/>
        </w:rPr>
        <w:t>the “Other” category: __________________________</w:t>
      </w:r>
      <w:r>
        <w:rPr>
          <w:rFonts w:ascii="Times New Roman" w:eastAsia="Times New Roman" w:hAnsi="Times New Roman" w:cs="Times New Roman"/>
          <w:i/>
          <w:color w:val="FF0000"/>
        </w:rPr>
        <w:t xml:space="preserve"> [FREE TEXT]  </w:t>
      </w:r>
    </w:p>
    <w:p w14:paraId="0943F869" w14:textId="77777777" w:rsidR="00E41F87" w:rsidRDefault="00E41F87" w:rsidP="00E41F87">
      <w:pPr>
        <w:pBdr>
          <w:top w:val="nil"/>
          <w:left w:val="nil"/>
          <w:bottom w:val="nil"/>
          <w:right w:val="nil"/>
          <w:between w:val="nil"/>
        </w:pBdr>
        <w:ind w:left="1440"/>
        <w:rPr>
          <w:rFonts w:ascii="Times New Roman" w:eastAsia="Times New Roman" w:hAnsi="Times New Roman" w:cs="Times New Roman"/>
          <w:color w:val="FF0000"/>
        </w:rPr>
      </w:pPr>
    </w:p>
    <w:p w14:paraId="0F9D9257" w14:textId="77777777" w:rsidR="00E41F87" w:rsidRDefault="00E41F87" w:rsidP="00E41F87">
      <w:pPr>
        <w:pBdr>
          <w:top w:val="nil"/>
          <w:left w:val="nil"/>
          <w:bottom w:val="nil"/>
          <w:right w:val="nil"/>
          <w:between w:val="nil"/>
        </w:pBdr>
        <w:rPr>
          <w:rFonts w:ascii="Times New Roman" w:eastAsia="Times New Roman" w:hAnsi="Times New Roman" w:cs="Times New Roman"/>
          <w:color w:val="FF0000"/>
        </w:rPr>
      </w:pPr>
      <w:r>
        <w:rPr>
          <w:rFonts w:ascii="Times New Roman" w:eastAsia="Times New Roman" w:hAnsi="Times New Roman" w:cs="Times New Roman"/>
        </w:rPr>
        <w:t xml:space="preserve">Thank you, almost done! </w:t>
      </w:r>
    </w:p>
    <w:p w14:paraId="2B03BDF1" w14:textId="77777777" w:rsidR="00E41F87" w:rsidRDefault="00E41F87" w:rsidP="00E41F87">
      <w:pPr>
        <w:pBdr>
          <w:top w:val="nil"/>
          <w:left w:val="nil"/>
          <w:bottom w:val="nil"/>
          <w:right w:val="nil"/>
          <w:between w:val="nil"/>
        </w:pBdr>
        <w:rPr>
          <w:rFonts w:ascii="Times New Roman" w:eastAsia="Times New Roman" w:hAnsi="Times New Roman" w:cs="Times New Roman"/>
          <w:i/>
          <w:color w:val="FF0000"/>
          <w:sz w:val="24"/>
          <w:szCs w:val="24"/>
        </w:rPr>
      </w:pPr>
      <w:r>
        <w:rPr>
          <w:rFonts w:ascii="Times New Roman" w:eastAsia="Times New Roman" w:hAnsi="Times New Roman" w:cs="Times New Roman"/>
          <w:sz w:val="24"/>
          <w:szCs w:val="24"/>
        </w:rPr>
        <w:t xml:space="preserve">If you are interested in keeping up to date with the dissemination of this research, please provide your contact details here: </w:t>
      </w:r>
      <w:r>
        <w:rPr>
          <w:rFonts w:ascii="Times New Roman" w:eastAsia="Times New Roman" w:hAnsi="Times New Roman" w:cs="Times New Roman"/>
          <w:i/>
          <w:color w:val="FF0000"/>
          <w:sz w:val="24"/>
          <w:szCs w:val="24"/>
        </w:rPr>
        <w:t>FREE TEXT</w:t>
      </w:r>
    </w:p>
    <w:p w14:paraId="499A9214" w14:textId="77777777" w:rsidR="00E41F87" w:rsidRDefault="00E41F87" w:rsidP="00E41F87">
      <w:pPr>
        <w:pBdr>
          <w:top w:val="nil"/>
          <w:left w:val="nil"/>
          <w:bottom w:val="nil"/>
          <w:right w:val="nil"/>
          <w:between w:val="nil"/>
        </w:pBd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First name: ____________</w:t>
      </w:r>
    </w:p>
    <w:p w14:paraId="49E2E6B3" w14:textId="77777777" w:rsidR="00E41F87" w:rsidRDefault="00E41F87" w:rsidP="00E41F87">
      <w:pPr>
        <w:pBdr>
          <w:top w:val="nil"/>
          <w:left w:val="nil"/>
          <w:bottom w:val="nil"/>
          <w:right w:val="nil"/>
          <w:between w:val="nil"/>
        </w:pBdr>
        <w:rPr>
          <w:rFonts w:ascii="Times New Roman" w:eastAsia="Times New Roman" w:hAnsi="Times New Roman" w:cs="Times New Roman"/>
          <w:i/>
          <w:sz w:val="24"/>
          <w:szCs w:val="24"/>
        </w:rPr>
      </w:pPr>
      <w:r>
        <w:rPr>
          <w:rFonts w:ascii="Times New Roman" w:eastAsia="Times New Roman" w:hAnsi="Times New Roman" w:cs="Times New Roman"/>
          <w:i/>
          <w:sz w:val="24"/>
          <w:szCs w:val="24"/>
        </w:rPr>
        <w:t>Last name: ___________</w:t>
      </w:r>
    </w:p>
    <w:p w14:paraId="20B94E46" w14:textId="77777777" w:rsidR="00E41F87" w:rsidRDefault="00E41F87" w:rsidP="00E41F87">
      <w:pPr>
        <w:pBdr>
          <w:top w:val="nil"/>
          <w:left w:val="nil"/>
          <w:bottom w:val="nil"/>
          <w:right w:val="nil"/>
          <w:between w:val="nil"/>
        </w:pBdr>
        <w:rPr>
          <w:rFonts w:ascii="Times New Roman" w:eastAsia="Times New Roman" w:hAnsi="Times New Roman" w:cs="Times New Roman"/>
          <w:i/>
          <w:color w:val="FF0000"/>
          <w:sz w:val="24"/>
          <w:szCs w:val="24"/>
        </w:rPr>
      </w:pPr>
      <w:r>
        <w:rPr>
          <w:rFonts w:ascii="Times New Roman" w:eastAsia="Times New Roman" w:hAnsi="Times New Roman" w:cs="Times New Roman"/>
          <w:i/>
          <w:sz w:val="24"/>
          <w:szCs w:val="24"/>
        </w:rPr>
        <w:t>Email: ____________</w:t>
      </w:r>
    </w:p>
    <w:p w14:paraId="7FFCA6D2" w14:textId="77777777" w:rsidR="00E41F87" w:rsidRDefault="00E41F87" w:rsidP="00E41F87">
      <w:pPr>
        <w:pBdr>
          <w:top w:val="nil"/>
          <w:left w:val="nil"/>
          <w:bottom w:val="nil"/>
          <w:right w:val="nil"/>
          <w:between w:val="nil"/>
        </w:pBdr>
        <w:ind w:left="720" w:hanging="720"/>
        <w:rPr>
          <w:rFonts w:ascii="Times New Roman" w:eastAsia="Times New Roman" w:hAnsi="Times New Roman" w:cs="Times New Roman"/>
          <w:color w:val="FF0000"/>
        </w:rPr>
      </w:pPr>
      <w:r>
        <w:rPr>
          <w:rFonts w:ascii="Times New Roman" w:eastAsia="Times New Roman" w:hAnsi="Times New Roman" w:cs="Times New Roman"/>
          <w:color w:val="FF0000"/>
        </w:rPr>
        <w:t>[NEW PAGE]</w:t>
      </w:r>
    </w:p>
    <w:p w14:paraId="1A98CCDD" w14:textId="77777777" w:rsidR="00E41F87" w:rsidRDefault="00E41F87" w:rsidP="00E41F87">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your participation! </w:t>
      </w:r>
    </w:p>
    <w:p w14:paraId="72F7F673" w14:textId="77777777" w:rsidR="00E41F87" w:rsidRDefault="00E41F87" w:rsidP="00E41F8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sz w:val="24"/>
          <w:szCs w:val="24"/>
        </w:rPr>
        <w:t>This survey is now closed</w:t>
      </w:r>
    </w:p>
    <w:p w14:paraId="2DB69483" w14:textId="77777777" w:rsidR="00E41F87" w:rsidRDefault="00E41F87" w:rsidP="00E41F87">
      <w:pPr>
        <w:rPr>
          <w:rFonts w:ascii="Times New Roman" w:eastAsia="Times New Roman" w:hAnsi="Times New Roman" w:cs="Times New Roman"/>
          <w:b/>
          <w:sz w:val="32"/>
          <w:szCs w:val="32"/>
          <w:u w:val="single"/>
        </w:rPr>
      </w:pPr>
    </w:p>
    <w:p w14:paraId="506C2D72" w14:textId="77777777" w:rsidR="00E41F87" w:rsidRDefault="00E41F87" w:rsidP="00E41F87">
      <w:pPr>
        <w:rPr>
          <w:rFonts w:ascii="Times New Roman" w:eastAsia="Times New Roman" w:hAnsi="Times New Roman" w:cs="Times New Roman"/>
          <w:b/>
          <w:sz w:val="32"/>
          <w:szCs w:val="32"/>
          <w:u w:val="single"/>
        </w:rPr>
      </w:pPr>
      <w:r>
        <w:br w:type="page"/>
      </w:r>
    </w:p>
    <w:p w14:paraId="61184FAB" w14:textId="77777777" w:rsidR="00E41F87" w:rsidRPr="0065151C" w:rsidRDefault="00E41F87" w:rsidP="00E41F87">
      <w:pPr>
        <w:pStyle w:val="berschrift1"/>
        <w:rPr>
          <w:rFonts w:ascii="Times New Roman" w:eastAsia="Times New Roman" w:hAnsi="Times New Roman" w:cs="Times New Roman"/>
          <w:b/>
          <w:color w:val="000000"/>
          <w:sz w:val="24"/>
          <w:szCs w:val="24"/>
          <w:u w:val="single"/>
          <w:lang w:val="en-US"/>
        </w:rPr>
      </w:pPr>
      <w:r w:rsidRPr="0065151C">
        <w:rPr>
          <w:rFonts w:ascii="Times New Roman" w:eastAsia="Times New Roman" w:hAnsi="Times New Roman" w:cs="Times New Roman"/>
          <w:b/>
          <w:color w:val="000000"/>
          <w:sz w:val="24"/>
          <w:szCs w:val="24"/>
          <w:u w:val="single"/>
          <w:lang w:val="en-US"/>
        </w:rPr>
        <w:lastRenderedPageBreak/>
        <w:t xml:space="preserve">APPENDIX B: </w:t>
      </w:r>
      <w:r>
        <w:rPr>
          <w:rFonts w:ascii="Times New Roman" w:eastAsia="Times New Roman" w:hAnsi="Times New Roman" w:cs="Times New Roman"/>
          <w:b/>
          <w:color w:val="000000"/>
          <w:sz w:val="24"/>
          <w:szCs w:val="24"/>
          <w:u w:val="single"/>
          <w:lang w:val="en-US"/>
        </w:rPr>
        <w:t>Developer/ copyright</w:t>
      </w:r>
      <w:r w:rsidRPr="0065151C">
        <w:rPr>
          <w:rFonts w:ascii="Times New Roman" w:eastAsia="Times New Roman" w:hAnsi="Times New Roman" w:cs="Times New Roman"/>
          <w:b/>
          <w:color w:val="000000"/>
          <w:sz w:val="24"/>
          <w:szCs w:val="24"/>
          <w:u w:val="single"/>
          <w:lang w:val="en-US"/>
        </w:rPr>
        <w:t xml:space="preserve"> Holder Survey</w:t>
      </w:r>
    </w:p>
    <w:p w14:paraId="7CB54A7A" w14:textId="77777777" w:rsidR="00E41F87" w:rsidRDefault="00E41F87" w:rsidP="00E41F87">
      <w:pPr>
        <w:rPr>
          <w:rFonts w:ascii="Times New Roman" w:eastAsia="Times New Roman" w:hAnsi="Times New Roman" w:cs="Times New Roman"/>
        </w:rPr>
      </w:pPr>
    </w:p>
    <w:p w14:paraId="51F73815" w14:textId="77777777" w:rsidR="00E41F87" w:rsidRDefault="00E41F87" w:rsidP="00E41F87">
      <w:pPr>
        <w:spacing w:before="240" w:after="0"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ISOQOL TCA-SIG SURVEY (2021):</w:t>
      </w:r>
    </w:p>
    <w:p w14:paraId="142F70F2" w14:textId="77777777" w:rsidR="00E41F87" w:rsidRDefault="00E41F87" w:rsidP="00E41F87">
      <w:pPr>
        <w:spacing w:before="240" w:after="0"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Identifying Views and Processes Related to Electronic Clinical Outcome Assessment (eCOA) Methodology when Combined with Translations</w:t>
      </w:r>
    </w:p>
    <w:p w14:paraId="7B0CBC4B" w14:textId="77777777" w:rsidR="00E41F87" w:rsidRDefault="00E41F87" w:rsidP="00E41F87">
      <w:pPr>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b/>
          <w:sz w:val="24"/>
          <w:szCs w:val="24"/>
        </w:rPr>
        <w:t xml:space="preserve">Instrument Developer Experience) </w:t>
      </w:r>
    </w:p>
    <w:p w14:paraId="32A074EB" w14:textId="77777777" w:rsidR="00E41F87" w:rsidRDefault="00E41F87" w:rsidP="00E41F87">
      <w:pPr>
        <w:spacing w:before="240" w:after="0"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What is this survey about?</w:t>
      </w:r>
    </w:p>
    <w:p w14:paraId="50B235F5" w14:textId="77777777" w:rsidR="00E41F87" w:rsidRDefault="00E41F87" w:rsidP="00E41F8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International Society for Quality of Life Research Translation and Cultural Adaptation Special Interest Group (ISOQOL TCA-SIG) is developing a best practice</w:t>
      </w:r>
      <w:r>
        <w:rPr>
          <w:rFonts w:ascii="Times New Roman" w:eastAsia="Times New Roman" w:hAnsi="Times New Roman" w:cs="Times New Roman"/>
          <w:strike/>
          <w:sz w:val="24"/>
          <w:szCs w:val="24"/>
        </w:rPr>
        <w:t>s</w:t>
      </w:r>
      <w:r>
        <w:rPr>
          <w:rFonts w:ascii="Times New Roman" w:eastAsia="Times New Roman" w:hAnsi="Times New Roman" w:cs="Times New Roman"/>
          <w:sz w:val="24"/>
          <w:szCs w:val="24"/>
        </w:rPr>
        <w:t xml:space="preserve"> recommendations paper on streamlining the process of translation and migration of electronic clinical outcome assessments (eCOA) from a paper to an electronic format. We realize there is a gap in the literature and are aiming to provide more specific recommendations on this topic, with your help. </w:t>
      </w:r>
    </w:p>
    <w:p w14:paraId="5FCCE8FF" w14:textId="77777777" w:rsidR="00E41F87" w:rsidRDefault="00E41F87" w:rsidP="00E41F8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survey seeks to gain the knowledge and understanding of your experience of the migration and translation of clinical outcome assessments (instruments) from paper to electronic (i.e. handheld, tablet, bring your own device [BYOD] or web).</w:t>
      </w:r>
    </w:p>
    <w:p w14:paraId="5313552E" w14:textId="77777777" w:rsidR="00E41F87" w:rsidRDefault="00E41F87" w:rsidP="00E41F87">
      <w:pPr>
        <w:spacing w:before="240" w:after="0"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Collaboration: </w:t>
      </w:r>
    </w:p>
    <w:p w14:paraId="27B797AF" w14:textId="77777777" w:rsidR="00E41F87" w:rsidRDefault="00E41F87" w:rsidP="00E41F87">
      <w:pPr>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The C-Path eCOA: Getting Better Together Initiative (GBTI) on Flexible Implementation is collaborating with the TCA-SIG on this effort and have added three questions in the last section of the survey. They are working on a manuscript to address streamlining and simplifying eCOA implementation in a broader context.  </w:t>
      </w:r>
    </w:p>
    <w:p w14:paraId="4942E379" w14:textId="77777777" w:rsidR="00E41F87" w:rsidRDefault="00E41F87" w:rsidP="00E41F87">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How long will this survey take to complete?</w:t>
      </w:r>
    </w:p>
    <w:p w14:paraId="261D7D10" w14:textId="77777777" w:rsidR="00E41F87" w:rsidRDefault="00E41F87" w:rsidP="00E41F8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will take you approximately 20 minutes to complete this survey. </w:t>
      </w:r>
    </w:p>
    <w:p w14:paraId="54539C10" w14:textId="77777777" w:rsidR="00E41F87" w:rsidRDefault="00E41F87" w:rsidP="00E41F87">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Who is participating?</w:t>
      </w:r>
    </w:p>
    <w:p w14:paraId="2696F612" w14:textId="77777777" w:rsidR="00E41F87" w:rsidRDefault="00E41F87" w:rsidP="00E41F8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survey is targeted towards copyright holders, instrument developers</w:t>
      </w:r>
      <w:r>
        <w:rPr>
          <w:rFonts w:ascii="Times New Roman" w:eastAsia="Times New Roman" w:hAnsi="Times New Roman" w:cs="Times New Roman"/>
          <w:strike/>
          <w:sz w:val="24"/>
          <w:szCs w:val="24"/>
        </w:rPr>
        <w:t xml:space="preserve">, </w:t>
      </w:r>
      <w:r>
        <w:rPr>
          <w:rFonts w:ascii="Times New Roman" w:eastAsia="Times New Roman" w:hAnsi="Times New Roman" w:cs="Times New Roman"/>
          <w:sz w:val="24"/>
          <w:szCs w:val="24"/>
        </w:rPr>
        <w:t xml:space="preserve">scientific experts, and organizations who deal with licensing and reviews of instruments. We ask for one response per license holder or organization. </w:t>
      </w:r>
    </w:p>
    <w:p w14:paraId="086AC55E" w14:textId="77777777" w:rsidR="00E41F87" w:rsidRDefault="00E41F87" w:rsidP="00E41F87">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Why take part?</w:t>
      </w:r>
    </w:p>
    <w:p w14:paraId="03225CCD" w14:textId="77777777" w:rsidR="00E41F87" w:rsidRDefault="00E41F87" w:rsidP="00E41F8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participating organizations or developers will be acknowledged by name (except if otherwise notified) in the final best practices publication to thank them for their input. We value your experience and greatly appreciate you taking the time to participate in this survey!</w:t>
      </w:r>
    </w:p>
    <w:p w14:paraId="584EDA0C" w14:textId="77777777" w:rsidR="00E41F87" w:rsidRDefault="00E41F87" w:rsidP="00E41F87">
      <w:pPr>
        <w:spacing w:before="240" w:after="0" w:line="360" w:lineRule="auto"/>
        <w:jc w:val="both"/>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t xml:space="preserve">Are you still interested in participating in the survey? </w:t>
      </w:r>
    </w:p>
    <w:p w14:paraId="640FD354" w14:textId="77777777" w:rsidR="00E41F87" w:rsidRDefault="00E41F87" w:rsidP="00E41F87">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 I am interested. If yes, do you accept your name be acknowledged in the final best practice publication?  An answer of ‘no’ does not preclude you from responding to this survey.</w:t>
      </w:r>
    </w:p>
    <w:p w14:paraId="4E2B2D9C" w14:textId="77777777" w:rsidR="00E41F87" w:rsidRDefault="00E41F87" w:rsidP="00E41F87">
      <w:pPr>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Yes</w:t>
      </w:r>
    </w:p>
    <w:p w14:paraId="69818952" w14:textId="77777777" w:rsidR="00E41F87" w:rsidRDefault="00E41F87" w:rsidP="00E41F87">
      <w:pPr>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p w14:paraId="297DEBDA" w14:textId="77777777" w:rsidR="00E41F87" w:rsidRDefault="00E41F87" w:rsidP="00E41F8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5ECDD499" w14:textId="77777777" w:rsidR="00E41F87" w:rsidRDefault="00E41F87" w:rsidP="00E41F87">
      <w:pPr>
        <w:numPr>
          <w:ilvl w:val="0"/>
          <w:numId w:val="15"/>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No, I am not interested.</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C00000"/>
          <w:sz w:val="24"/>
          <w:szCs w:val="24"/>
        </w:rPr>
        <w:t xml:space="preserve"> If No, “Thank you for participating. The survey is now closed.”</w:t>
      </w:r>
      <w:r>
        <w:rPr>
          <w:rFonts w:ascii="Times New Roman" w:eastAsia="Times New Roman" w:hAnsi="Times New Roman" w:cs="Times New Roman"/>
          <w:strike/>
          <w:color w:val="C00000"/>
          <w:sz w:val="24"/>
          <w:szCs w:val="24"/>
        </w:rPr>
        <w:t xml:space="preserve">. </w:t>
      </w:r>
    </w:p>
    <w:p w14:paraId="1961D996" w14:textId="77777777" w:rsidR="00E41F87" w:rsidRDefault="00E41F87" w:rsidP="00E41F87">
      <w:pPr>
        <w:spacing w:before="240" w:after="240"/>
        <w:rPr>
          <w:rFonts w:ascii="Times New Roman" w:eastAsia="Times New Roman" w:hAnsi="Times New Roman" w:cs="Times New Roman"/>
          <w:color w:val="C00000"/>
          <w:sz w:val="24"/>
          <w:szCs w:val="24"/>
        </w:rPr>
      </w:pPr>
    </w:p>
    <w:p w14:paraId="59E50776" w14:textId="77777777" w:rsidR="00E41F87" w:rsidRDefault="00E41F87" w:rsidP="00E41F87">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SECTION I: OVERVIEW </w:t>
      </w:r>
    </w:p>
    <w:tbl>
      <w:tblPr>
        <w:tblW w:w="910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46"/>
        <w:gridCol w:w="3969"/>
        <w:gridCol w:w="4286"/>
      </w:tblGrid>
      <w:tr w:rsidR="00E41F87" w14:paraId="512FFD4E" w14:textId="77777777" w:rsidTr="00283691">
        <w:tc>
          <w:tcPr>
            <w:tcW w:w="846" w:type="dxa"/>
          </w:tcPr>
          <w:p w14:paraId="425C2E02" w14:textId="77777777" w:rsidR="00E41F87" w:rsidRDefault="00E41F87" w:rsidP="00283691">
            <w:pPr>
              <w:spacing w:before="60" w:after="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969" w:type="dxa"/>
          </w:tcPr>
          <w:p w14:paraId="655DCB08" w14:textId="77777777" w:rsidR="00E41F87" w:rsidRDefault="00E41F87" w:rsidP="00283691">
            <w:pPr>
              <w:spacing w:before="60" w:after="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w:t>
            </w:r>
          </w:p>
        </w:tc>
        <w:tc>
          <w:tcPr>
            <w:tcW w:w="4286" w:type="dxa"/>
          </w:tcPr>
          <w:p w14:paraId="5A42D69C" w14:textId="77777777" w:rsidR="00E41F87" w:rsidRDefault="00E41F87" w:rsidP="00283691">
            <w:pPr>
              <w:spacing w:before="60" w:after="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Details</w:t>
            </w:r>
          </w:p>
        </w:tc>
      </w:tr>
      <w:tr w:rsidR="00E41F87" w14:paraId="5100F7F9" w14:textId="77777777" w:rsidTr="00283691">
        <w:tc>
          <w:tcPr>
            <w:tcW w:w="846" w:type="dxa"/>
          </w:tcPr>
          <w:p w14:paraId="391582FC" w14:textId="77777777" w:rsidR="00E41F87" w:rsidRDefault="00E41F87" w:rsidP="00283691">
            <w:pPr>
              <w:spacing w:before="60" w:after="60"/>
              <w:jc w:val="both"/>
              <w:rPr>
                <w:rFonts w:ascii="Times New Roman" w:eastAsia="Times New Roman" w:hAnsi="Times New Roman" w:cs="Times New Roman"/>
              </w:rPr>
            </w:pPr>
            <w:r>
              <w:rPr>
                <w:rFonts w:ascii="Times New Roman" w:eastAsia="Times New Roman" w:hAnsi="Times New Roman" w:cs="Times New Roman"/>
              </w:rPr>
              <w:t xml:space="preserve">1. </w:t>
            </w:r>
          </w:p>
        </w:tc>
        <w:tc>
          <w:tcPr>
            <w:tcW w:w="3969" w:type="dxa"/>
            <w:shd w:val="clear" w:color="auto" w:fill="auto"/>
          </w:tcPr>
          <w:p w14:paraId="094EDBBC" w14:textId="77777777" w:rsidR="00E41F87" w:rsidRDefault="00E41F87" w:rsidP="00283691">
            <w:pPr>
              <w:spacing w:before="60" w:after="60"/>
              <w:jc w:val="both"/>
              <w:rPr>
                <w:rFonts w:ascii="Times New Roman" w:eastAsia="Times New Roman" w:hAnsi="Times New Roman" w:cs="Times New Roman"/>
              </w:rPr>
            </w:pPr>
            <w:r>
              <w:rPr>
                <w:rFonts w:ascii="Times New Roman" w:eastAsia="Times New Roman" w:hAnsi="Times New Roman" w:cs="Times New Roman"/>
              </w:rPr>
              <w:t>Are you responding as a ….? Please choose one option that best describes your role</w:t>
            </w:r>
          </w:p>
        </w:tc>
        <w:tc>
          <w:tcPr>
            <w:tcW w:w="4286" w:type="dxa"/>
          </w:tcPr>
          <w:p w14:paraId="31507B23" w14:textId="77777777" w:rsidR="00E41F87" w:rsidRDefault="00E41F87" w:rsidP="00E41F87">
            <w:pPr>
              <w:numPr>
                <w:ilvl w:val="0"/>
                <w:numId w:val="25"/>
              </w:numPr>
              <w:pBdr>
                <w:top w:val="nil"/>
                <w:left w:val="nil"/>
                <w:bottom w:val="nil"/>
                <w:right w:val="nil"/>
                <w:between w:val="nil"/>
              </w:pBdr>
              <w:spacing w:before="60"/>
              <w:jc w:val="both"/>
              <w:rPr>
                <w:rFonts w:ascii="Times New Roman" w:eastAsia="Times New Roman" w:hAnsi="Times New Roman" w:cs="Times New Roman"/>
                <w:color w:val="000000"/>
              </w:rPr>
            </w:pPr>
            <w:r>
              <w:rPr>
                <w:rFonts w:ascii="Times New Roman" w:eastAsia="Times New Roman" w:hAnsi="Times New Roman" w:cs="Times New Roman"/>
                <w:color w:val="000000"/>
              </w:rPr>
              <w:t>Copyright holder / instrument developer/instrument licensor or distributor</w:t>
            </w:r>
          </w:p>
          <w:p w14:paraId="7790BE42" w14:textId="77777777" w:rsidR="00E41F87" w:rsidRDefault="00E41F87" w:rsidP="00E41F87">
            <w:pPr>
              <w:numPr>
                <w:ilvl w:val="0"/>
                <w:numId w:val="25"/>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Scientific expert involved in the process of migrating and translating standardized licensed instruments</w:t>
            </w:r>
          </w:p>
          <w:p w14:paraId="06DFF44C" w14:textId="77777777" w:rsidR="00E41F87" w:rsidRDefault="00E41F87" w:rsidP="00E41F87">
            <w:pPr>
              <w:numPr>
                <w:ilvl w:val="0"/>
                <w:numId w:val="25"/>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Other </w:t>
            </w:r>
          </w:p>
          <w:p w14:paraId="58ABC713" w14:textId="77777777" w:rsidR="00E41F87" w:rsidRDefault="00E41F87" w:rsidP="00283691">
            <w:pPr>
              <w:pBdr>
                <w:top w:val="nil"/>
                <w:left w:val="nil"/>
                <w:bottom w:val="nil"/>
                <w:right w:val="nil"/>
                <w:between w:val="nil"/>
              </w:pBdr>
              <w:spacing w:after="60"/>
              <w:ind w:left="720"/>
              <w:jc w:val="both"/>
              <w:rPr>
                <w:rFonts w:ascii="Times New Roman" w:eastAsia="Times New Roman" w:hAnsi="Times New Roman" w:cs="Times New Roman"/>
                <w:color w:val="C00000"/>
              </w:rPr>
            </w:pPr>
            <w:r>
              <w:rPr>
                <w:rFonts w:ascii="Times New Roman" w:eastAsia="Times New Roman" w:hAnsi="Times New Roman" w:cs="Times New Roman"/>
                <w:color w:val="C00000"/>
              </w:rPr>
              <w:t xml:space="preserve">If Other, please provide a box for them to specify their role.  </w:t>
            </w:r>
          </w:p>
        </w:tc>
      </w:tr>
      <w:tr w:rsidR="00E41F87" w14:paraId="069B9CEB" w14:textId="77777777" w:rsidTr="00283691">
        <w:tc>
          <w:tcPr>
            <w:tcW w:w="846" w:type="dxa"/>
          </w:tcPr>
          <w:p w14:paraId="2D35DDA8" w14:textId="77777777" w:rsidR="00E41F87" w:rsidRDefault="00E41F87" w:rsidP="00283691">
            <w:pPr>
              <w:spacing w:before="60" w:after="60"/>
              <w:jc w:val="both"/>
              <w:rPr>
                <w:rFonts w:ascii="Times New Roman" w:eastAsia="Times New Roman" w:hAnsi="Times New Roman" w:cs="Times New Roman"/>
              </w:rPr>
            </w:pPr>
            <w:r>
              <w:rPr>
                <w:rFonts w:ascii="Times New Roman" w:eastAsia="Times New Roman" w:hAnsi="Times New Roman" w:cs="Times New Roman"/>
              </w:rPr>
              <w:t>2.</w:t>
            </w:r>
          </w:p>
        </w:tc>
        <w:tc>
          <w:tcPr>
            <w:tcW w:w="3969" w:type="dxa"/>
            <w:shd w:val="clear" w:color="auto" w:fill="auto"/>
          </w:tcPr>
          <w:p w14:paraId="0685337A" w14:textId="77777777" w:rsidR="00E41F87" w:rsidRDefault="00E41F87" w:rsidP="00283691">
            <w:pPr>
              <w:spacing w:before="60" w:after="60"/>
              <w:jc w:val="both"/>
              <w:rPr>
                <w:rFonts w:ascii="Times New Roman" w:eastAsia="Times New Roman" w:hAnsi="Times New Roman" w:cs="Times New Roman"/>
                <w:strike/>
              </w:rPr>
            </w:pPr>
            <w:r>
              <w:rPr>
                <w:rFonts w:ascii="Times New Roman" w:eastAsia="Times New Roman" w:hAnsi="Times New Roman" w:cs="Times New Roman"/>
              </w:rPr>
              <w:t xml:space="preserve">Approximately how many instruments do you or your organisation licence or hold the copyright for? </w:t>
            </w:r>
          </w:p>
        </w:tc>
        <w:tc>
          <w:tcPr>
            <w:tcW w:w="4286" w:type="dxa"/>
          </w:tcPr>
          <w:p w14:paraId="3F1480B3" w14:textId="77777777" w:rsidR="00E41F87" w:rsidRDefault="00E41F87" w:rsidP="00E41F87">
            <w:pPr>
              <w:numPr>
                <w:ilvl w:val="0"/>
                <w:numId w:val="36"/>
              </w:numPr>
              <w:pBdr>
                <w:top w:val="nil"/>
                <w:left w:val="nil"/>
                <w:bottom w:val="nil"/>
                <w:right w:val="nil"/>
                <w:between w:val="nil"/>
              </w:pBdr>
              <w:spacing w:before="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1-3 </w:t>
            </w:r>
          </w:p>
          <w:p w14:paraId="109A2168" w14:textId="77777777" w:rsidR="00E41F87" w:rsidRDefault="00E41F87" w:rsidP="00E41F87">
            <w:pPr>
              <w:numPr>
                <w:ilvl w:val="0"/>
                <w:numId w:val="36"/>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4-7</w:t>
            </w:r>
          </w:p>
          <w:p w14:paraId="0400461C" w14:textId="77777777" w:rsidR="00E41F87" w:rsidRDefault="00E41F87" w:rsidP="00E41F87">
            <w:pPr>
              <w:numPr>
                <w:ilvl w:val="0"/>
                <w:numId w:val="36"/>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8-10</w:t>
            </w:r>
          </w:p>
          <w:p w14:paraId="198E63E9" w14:textId="77777777" w:rsidR="00E41F87" w:rsidRDefault="00E41F87" w:rsidP="00E41F87">
            <w:pPr>
              <w:numPr>
                <w:ilvl w:val="0"/>
                <w:numId w:val="36"/>
              </w:numPr>
              <w:pBdr>
                <w:top w:val="nil"/>
                <w:left w:val="nil"/>
                <w:bottom w:val="nil"/>
                <w:right w:val="nil"/>
                <w:between w:val="nil"/>
              </w:pBdr>
              <w:spacing w:after="60"/>
              <w:jc w:val="both"/>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r w:rsidR="00E41F87" w14:paraId="095AB689" w14:textId="77777777" w:rsidTr="00283691">
        <w:tc>
          <w:tcPr>
            <w:tcW w:w="846" w:type="dxa"/>
          </w:tcPr>
          <w:p w14:paraId="1ADF8A7C" w14:textId="77777777" w:rsidR="00E41F87" w:rsidRDefault="00E41F87" w:rsidP="00283691">
            <w:pPr>
              <w:spacing w:before="60" w:after="60"/>
              <w:jc w:val="both"/>
              <w:rPr>
                <w:rFonts w:ascii="Times New Roman" w:eastAsia="Times New Roman" w:hAnsi="Times New Roman" w:cs="Times New Roman"/>
              </w:rPr>
            </w:pPr>
            <w:r>
              <w:rPr>
                <w:rFonts w:ascii="Times New Roman" w:eastAsia="Times New Roman" w:hAnsi="Times New Roman" w:cs="Times New Roman"/>
              </w:rPr>
              <w:t xml:space="preserve">3. </w:t>
            </w:r>
          </w:p>
        </w:tc>
        <w:tc>
          <w:tcPr>
            <w:tcW w:w="3969" w:type="dxa"/>
            <w:shd w:val="clear" w:color="auto" w:fill="auto"/>
          </w:tcPr>
          <w:p w14:paraId="0CD089D9" w14:textId="77777777" w:rsidR="00E41F87" w:rsidRDefault="00E41F87" w:rsidP="00283691">
            <w:pPr>
              <w:spacing w:before="60" w:after="60"/>
              <w:jc w:val="both"/>
              <w:rPr>
                <w:rFonts w:ascii="Times New Roman" w:eastAsia="Times New Roman" w:hAnsi="Times New Roman" w:cs="Times New Roman"/>
              </w:rPr>
            </w:pPr>
            <w:r>
              <w:rPr>
                <w:rFonts w:ascii="Times New Roman" w:eastAsia="Times New Roman" w:hAnsi="Times New Roman" w:cs="Times New Roman"/>
              </w:rPr>
              <w:t>On average, how long does it take, from start to finish to license one instrument with your organization? Think about the time from when a request is made to the time an instrument is delivered to the requestor, including the time for the contract to be executed and the instrument to be delivered, where applicable.</w:t>
            </w:r>
          </w:p>
        </w:tc>
        <w:tc>
          <w:tcPr>
            <w:tcW w:w="4286" w:type="dxa"/>
          </w:tcPr>
          <w:p w14:paraId="3744F24B" w14:textId="77777777" w:rsidR="00E41F87" w:rsidRDefault="00E41F87" w:rsidP="00E41F87">
            <w:pPr>
              <w:numPr>
                <w:ilvl w:val="0"/>
                <w:numId w:val="27"/>
              </w:numPr>
              <w:pBdr>
                <w:top w:val="nil"/>
                <w:left w:val="nil"/>
                <w:bottom w:val="nil"/>
                <w:right w:val="nil"/>
                <w:between w:val="nil"/>
              </w:pBdr>
              <w:spacing w:before="60"/>
              <w:jc w:val="both"/>
              <w:rPr>
                <w:rFonts w:ascii="Times New Roman" w:eastAsia="Times New Roman" w:hAnsi="Times New Roman" w:cs="Times New Roman"/>
                <w:color w:val="000000"/>
              </w:rPr>
            </w:pPr>
            <w:r>
              <w:rPr>
                <w:rFonts w:ascii="Times New Roman" w:eastAsia="Times New Roman" w:hAnsi="Times New Roman" w:cs="Times New Roman"/>
                <w:color w:val="000000"/>
              </w:rPr>
              <w:t>0-1 week</w:t>
            </w:r>
          </w:p>
          <w:p w14:paraId="6B100461" w14:textId="77777777" w:rsidR="00E41F87" w:rsidRDefault="00E41F87" w:rsidP="00E41F87">
            <w:pPr>
              <w:numPr>
                <w:ilvl w:val="0"/>
                <w:numId w:val="27"/>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1-2 weeks</w:t>
            </w:r>
          </w:p>
          <w:p w14:paraId="6084F4F9" w14:textId="77777777" w:rsidR="00E41F87" w:rsidRDefault="00E41F87" w:rsidP="00E41F87">
            <w:pPr>
              <w:numPr>
                <w:ilvl w:val="0"/>
                <w:numId w:val="27"/>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2-4 weeks</w:t>
            </w:r>
          </w:p>
          <w:p w14:paraId="67B6D87C" w14:textId="77777777" w:rsidR="00E41F87" w:rsidRDefault="00E41F87" w:rsidP="00E41F87">
            <w:pPr>
              <w:numPr>
                <w:ilvl w:val="0"/>
                <w:numId w:val="27"/>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4-6 weeks</w:t>
            </w:r>
          </w:p>
          <w:p w14:paraId="6C9BF9B1" w14:textId="77777777" w:rsidR="00E41F87" w:rsidRDefault="00E41F87" w:rsidP="00E41F87">
            <w:pPr>
              <w:numPr>
                <w:ilvl w:val="0"/>
                <w:numId w:val="27"/>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6-8 weeks</w:t>
            </w:r>
          </w:p>
          <w:p w14:paraId="36C6E3AD" w14:textId="77777777" w:rsidR="00E41F87" w:rsidRDefault="00E41F87" w:rsidP="00E41F87">
            <w:pPr>
              <w:numPr>
                <w:ilvl w:val="0"/>
                <w:numId w:val="27"/>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8-12 weeks</w:t>
            </w:r>
          </w:p>
          <w:p w14:paraId="07193EBD" w14:textId="77777777" w:rsidR="00E41F87" w:rsidRDefault="00E41F87" w:rsidP="00E41F87">
            <w:pPr>
              <w:numPr>
                <w:ilvl w:val="0"/>
                <w:numId w:val="27"/>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13 weeks or more</w:t>
            </w:r>
          </w:p>
          <w:p w14:paraId="6E8898CC" w14:textId="77777777" w:rsidR="00E41F87" w:rsidRDefault="00E41F87" w:rsidP="00E41F87">
            <w:pPr>
              <w:numPr>
                <w:ilvl w:val="0"/>
                <w:numId w:val="27"/>
              </w:numPr>
              <w:pBdr>
                <w:top w:val="nil"/>
                <w:left w:val="nil"/>
                <w:bottom w:val="nil"/>
                <w:right w:val="nil"/>
                <w:between w:val="nil"/>
              </w:pBdr>
              <w:spacing w:after="60"/>
              <w:jc w:val="both"/>
              <w:rPr>
                <w:rFonts w:ascii="Times New Roman" w:eastAsia="Times New Roman" w:hAnsi="Times New Roman" w:cs="Times New Roman"/>
                <w:color w:val="000000"/>
              </w:rPr>
            </w:pPr>
            <w:r>
              <w:rPr>
                <w:rFonts w:ascii="Times New Roman" w:eastAsia="Times New Roman" w:hAnsi="Times New Roman" w:cs="Times New Roman"/>
                <w:color w:val="000000"/>
              </w:rPr>
              <w:t>I am not sure</w:t>
            </w:r>
          </w:p>
        </w:tc>
      </w:tr>
    </w:tbl>
    <w:p w14:paraId="781952F3" w14:textId="77777777" w:rsidR="00E41F87" w:rsidRDefault="00E41F87" w:rsidP="00E41F87">
      <w:pPr>
        <w:rPr>
          <w:rFonts w:ascii="Times New Roman" w:eastAsia="Times New Roman" w:hAnsi="Times New Roman" w:cs="Times New Roman"/>
          <w:b/>
          <w:sz w:val="24"/>
          <w:szCs w:val="24"/>
        </w:rPr>
      </w:pPr>
    </w:p>
    <w:p w14:paraId="7E90226B" w14:textId="77777777" w:rsidR="00E41F87" w:rsidRDefault="00E41F87" w:rsidP="00E41F8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II: IMPLEMENTATION QUESTIONS &amp; DETAILS</w:t>
      </w: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8603"/>
      </w:tblGrid>
      <w:tr w:rsidR="00E41F87" w14:paraId="6C1D0E1E" w14:textId="77777777" w:rsidTr="00283691">
        <w:tc>
          <w:tcPr>
            <w:tcW w:w="562" w:type="dxa"/>
            <w:tcBorders>
              <w:bottom w:val="single" w:sz="4" w:space="0" w:color="000000"/>
            </w:tcBorders>
          </w:tcPr>
          <w:p w14:paraId="7A8563AB"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4.</w:t>
            </w:r>
          </w:p>
        </w:tc>
        <w:tc>
          <w:tcPr>
            <w:tcW w:w="8603" w:type="dxa"/>
            <w:tcBorders>
              <w:bottom w:val="single" w:sz="4" w:space="0" w:color="000000"/>
            </w:tcBorders>
          </w:tcPr>
          <w:p w14:paraId="6A4DA09D"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 xml:space="preserve">Have you (or a member of your team/organization) been involved </w:t>
            </w:r>
            <w:r>
              <w:rPr>
                <w:rFonts w:ascii="Times New Roman" w:eastAsia="Times New Roman" w:hAnsi="Times New Roman" w:cs="Times New Roman"/>
                <w:b/>
                <w:u w:val="single"/>
              </w:rPr>
              <w:t>at any stage</w:t>
            </w:r>
            <w:r>
              <w:rPr>
                <w:rFonts w:ascii="Times New Roman" w:eastAsia="Times New Roman" w:hAnsi="Times New Roman" w:cs="Times New Roman"/>
                <w:b/>
              </w:rPr>
              <w:t xml:space="preserve"> in the electronic migration (transfer from a paper to an electronic format) of your instrument(s)? </w:t>
            </w:r>
          </w:p>
          <w:p w14:paraId="3F178CDD" w14:textId="77777777" w:rsidR="00E41F87" w:rsidRDefault="00E41F87" w:rsidP="00E41F87">
            <w:pPr>
              <w:numPr>
                <w:ilvl w:val="0"/>
                <w:numId w:val="17"/>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Yes</w:t>
            </w:r>
          </w:p>
          <w:p w14:paraId="0583CE5C" w14:textId="77777777" w:rsidR="00E41F87" w:rsidRDefault="00E41F87" w:rsidP="00E41F87">
            <w:pPr>
              <w:numPr>
                <w:ilvl w:val="0"/>
                <w:numId w:val="1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color w:val="C00000"/>
              </w:rPr>
              <w:t>[go to question 7]</w:t>
            </w:r>
          </w:p>
          <w:p w14:paraId="2C904B42" w14:textId="77777777" w:rsidR="00E41F87" w:rsidRDefault="00E41F87" w:rsidP="00283691">
            <w:pPr>
              <w:rPr>
                <w:rFonts w:ascii="Times New Roman" w:eastAsia="Times New Roman" w:hAnsi="Times New Roman" w:cs="Times New Roman"/>
              </w:rPr>
            </w:pPr>
          </w:p>
          <w:p w14:paraId="36A3E06B" w14:textId="77777777" w:rsidR="00E41F87" w:rsidRDefault="00E41F87" w:rsidP="00283691">
            <w:pPr>
              <w:rPr>
                <w:rFonts w:ascii="Times New Roman" w:eastAsia="Times New Roman" w:hAnsi="Times New Roman" w:cs="Times New Roman"/>
                <w:color w:val="C00000"/>
              </w:rPr>
            </w:pPr>
            <w:r>
              <w:rPr>
                <w:rFonts w:ascii="Times New Roman" w:eastAsia="Times New Roman" w:hAnsi="Times New Roman" w:cs="Times New Roman"/>
                <w:color w:val="C00000"/>
              </w:rPr>
              <w:t xml:space="preserve">4a. If yes: </w:t>
            </w:r>
            <w:r>
              <w:rPr>
                <w:rFonts w:ascii="Times New Roman" w:eastAsia="Times New Roman" w:hAnsi="Times New Roman" w:cs="Times New Roman"/>
                <w:b/>
              </w:rPr>
              <w:t xml:space="preserve">Please select all type(s) of projects you have been involved in for the electronic migration of your instrument: </w:t>
            </w:r>
            <w:r>
              <w:rPr>
                <w:rFonts w:ascii="Times New Roman" w:eastAsia="Times New Roman" w:hAnsi="Times New Roman" w:cs="Times New Roman"/>
                <w:color w:val="C00000"/>
              </w:rPr>
              <w:t>May select more than one response.</w:t>
            </w:r>
          </w:p>
          <w:p w14:paraId="47E5409D" w14:textId="77777777" w:rsidR="00E41F87" w:rsidRDefault="00E41F87" w:rsidP="00E41F87">
            <w:pPr>
              <w:numPr>
                <w:ilvl w:val="0"/>
                <w:numId w:val="17"/>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Source language </w:t>
            </w:r>
          </w:p>
          <w:p w14:paraId="40EC9569" w14:textId="77777777" w:rsidR="00E41F87" w:rsidRDefault="00E41F87" w:rsidP="00E41F87">
            <w:pPr>
              <w:numPr>
                <w:ilvl w:val="0"/>
                <w:numId w:val="17"/>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Existing translations/adaptations (e.g., French for Switzerland)</w:t>
            </w:r>
          </w:p>
          <w:p w14:paraId="4F2CB6D5" w14:textId="77777777" w:rsidR="00E41F87" w:rsidRDefault="00E41F87" w:rsidP="00E41F87">
            <w:pPr>
              <w:numPr>
                <w:ilvl w:val="0"/>
                <w:numId w:val="17"/>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New translations directly followed by migration </w:t>
            </w:r>
          </w:p>
          <w:p w14:paraId="016EF37B" w14:textId="77777777" w:rsidR="00E41F87" w:rsidRDefault="00E41F87" w:rsidP="00E41F87">
            <w:pPr>
              <w:numPr>
                <w:ilvl w:val="0"/>
                <w:numId w:val="1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None of the above</w:t>
            </w:r>
          </w:p>
          <w:p w14:paraId="187F70F4" w14:textId="77777777" w:rsidR="00E41F87" w:rsidRDefault="00E41F87" w:rsidP="00283691">
            <w:pPr>
              <w:spacing w:before="60" w:after="60"/>
              <w:rPr>
                <w:rFonts w:ascii="Times New Roman" w:eastAsia="Times New Roman" w:hAnsi="Times New Roman" w:cs="Times New Roman"/>
                <w:b/>
              </w:rPr>
            </w:pPr>
          </w:p>
        </w:tc>
      </w:tr>
      <w:tr w:rsidR="00E41F87" w14:paraId="45DCF492" w14:textId="77777777" w:rsidTr="00283691">
        <w:trPr>
          <w:trHeight w:val="437"/>
        </w:trPr>
        <w:tc>
          <w:tcPr>
            <w:tcW w:w="562" w:type="dxa"/>
            <w:tcBorders>
              <w:top w:val="single" w:sz="4" w:space="0" w:color="000000"/>
              <w:left w:val="single" w:sz="4" w:space="0" w:color="000000"/>
              <w:bottom w:val="single" w:sz="4" w:space="0" w:color="000000"/>
              <w:right w:val="single" w:sz="4" w:space="0" w:color="000000"/>
            </w:tcBorders>
          </w:tcPr>
          <w:p w14:paraId="31B37332"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lastRenderedPageBreak/>
              <w:t>5.</w:t>
            </w:r>
          </w:p>
        </w:tc>
        <w:tc>
          <w:tcPr>
            <w:tcW w:w="8603" w:type="dxa"/>
            <w:tcBorders>
              <w:top w:val="single" w:sz="4" w:space="0" w:color="000000"/>
              <w:left w:val="single" w:sz="4" w:space="0" w:color="000000"/>
              <w:bottom w:val="single" w:sz="4" w:space="0" w:color="000000"/>
              <w:right w:val="single" w:sz="4" w:space="0" w:color="000000"/>
            </w:tcBorders>
          </w:tcPr>
          <w:p w14:paraId="4C5722C0"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b/>
              </w:rPr>
              <w:t>Please select the stage(s) in which you have been involved in electronic migration from the list below.</w:t>
            </w:r>
            <w:r>
              <w:rPr>
                <w:rFonts w:ascii="Times New Roman" w:eastAsia="Times New Roman" w:hAnsi="Times New Roman" w:cs="Times New Roman"/>
              </w:rPr>
              <w:t xml:space="preserve"> </w:t>
            </w:r>
          </w:p>
        </w:tc>
      </w:tr>
    </w:tbl>
    <w:p w14:paraId="489F5031"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8370"/>
      </w:tblGrid>
      <w:tr w:rsidR="00E41F87" w14:paraId="7C6F7640" w14:textId="77777777" w:rsidTr="00283691">
        <w:tc>
          <w:tcPr>
            <w:tcW w:w="805" w:type="dxa"/>
            <w:tcBorders>
              <w:bottom w:val="single" w:sz="4" w:space="0" w:color="000000"/>
            </w:tcBorders>
          </w:tcPr>
          <w:p w14:paraId="22D448C3" w14:textId="77777777" w:rsidR="00E41F87" w:rsidRDefault="00E41F87" w:rsidP="00283691">
            <w:pPr>
              <w:spacing w:before="60" w:after="60"/>
              <w:jc w:val="center"/>
              <w:rPr>
                <w:rFonts w:ascii="Times New Roman" w:eastAsia="Times New Roman" w:hAnsi="Times New Roman" w:cs="Times New Roman"/>
                <w:b/>
              </w:rPr>
            </w:pPr>
            <w:r>
              <w:rPr>
                <w:rFonts w:ascii="Times New Roman" w:eastAsia="Times New Roman" w:hAnsi="Times New Roman" w:cs="Times New Roman"/>
                <w:sz w:val="32"/>
                <w:szCs w:val="32"/>
              </w:rPr>
              <w:t>□</w:t>
            </w:r>
          </w:p>
        </w:tc>
        <w:tc>
          <w:tcPr>
            <w:tcW w:w="8370" w:type="dxa"/>
            <w:tcBorders>
              <w:bottom w:val="single" w:sz="4" w:space="0" w:color="000000"/>
            </w:tcBorders>
            <w:vAlign w:val="center"/>
          </w:tcPr>
          <w:p w14:paraId="44F815F7"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color w:val="000000"/>
              </w:rPr>
              <w:t>Initial discussion / preparation phase before migration process begins, including the preparation of the text specific for electronic migration, which needs to be translated</w:t>
            </w:r>
            <w:r>
              <w:rPr>
                <w:rFonts w:ascii="Times New Roman" w:eastAsia="Times New Roman" w:hAnsi="Times New Roman" w:cs="Times New Roman"/>
                <w:strike/>
                <w:color w:val="000000"/>
              </w:rPr>
              <w:t>.</w:t>
            </w:r>
          </w:p>
        </w:tc>
      </w:tr>
      <w:tr w:rsidR="00E41F87" w14:paraId="1B7EDDD1" w14:textId="77777777" w:rsidTr="00283691">
        <w:tc>
          <w:tcPr>
            <w:tcW w:w="805" w:type="dxa"/>
            <w:tcBorders>
              <w:bottom w:val="single" w:sz="4" w:space="0" w:color="000000"/>
            </w:tcBorders>
          </w:tcPr>
          <w:p w14:paraId="5B186711" w14:textId="77777777" w:rsidR="00E41F87" w:rsidRDefault="00E41F87" w:rsidP="00283691">
            <w:pPr>
              <w:spacing w:before="60" w:after="60"/>
              <w:jc w:val="center"/>
              <w:rPr>
                <w:rFonts w:ascii="Times New Roman" w:eastAsia="Times New Roman" w:hAnsi="Times New Roman" w:cs="Times New Roman"/>
                <w:b/>
              </w:rPr>
            </w:pPr>
            <w:r>
              <w:rPr>
                <w:rFonts w:ascii="Times New Roman" w:eastAsia="Times New Roman" w:hAnsi="Times New Roman" w:cs="Times New Roman"/>
                <w:sz w:val="32"/>
                <w:szCs w:val="32"/>
              </w:rPr>
              <w:t>□</w:t>
            </w:r>
          </w:p>
        </w:tc>
        <w:tc>
          <w:tcPr>
            <w:tcW w:w="8370" w:type="dxa"/>
            <w:tcBorders>
              <w:bottom w:val="single" w:sz="4" w:space="0" w:color="000000"/>
            </w:tcBorders>
            <w:vAlign w:val="center"/>
          </w:tcPr>
          <w:p w14:paraId="5236CDB8" w14:textId="77777777" w:rsidR="00E41F87" w:rsidRDefault="00E41F87" w:rsidP="00283691">
            <w:pPr>
              <w:pBdr>
                <w:top w:val="nil"/>
                <w:left w:val="nil"/>
                <w:bottom w:val="nil"/>
                <w:right w:val="nil"/>
                <w:between w:val="nil"/>
              </w:pBdr>
              <w:rPr>
                <w:rFonts w:ascii="Times New Roman" w:eastAsia="Times New Roman" w:hAnsi="Times New Roman" w:cs="Times New Roman"/>
                <w:b/>
              </w:rPr>
            </w:pPr>
            <w:r>
              <w:rPr>
                <w:rFonts w:ascii="Times New Roman" w:eastAsia="Times New Roman" w:hAnsi="Times New Roman" w:cs="Times New Roman"/>
                <w:color w:val="000000"/>
              </w:rPr>
              <w:t>Migratability assessment- necessary changes for electronic migration to content (e.g., changes in wording of instructions, navigational text)</w:t>
            </w:r>
            <w:r>
              <w:rPr>
                <w:rFonts w:ascii="Times New Roman" w:eastAsia="Times New Roman" w:hAnsi="Times New Roman" w:cs="Times New Roman"/>
                <w:strike/>
                <w:color w:val="000000"/>
              </w:rPr>
              <w:t xml:space="preserve">. </w:t>
            </w:r>
          </w:p>
        </w:tc>
      </w:tr>
      <w:tr w:rsidR="00E41F87" w14:paraId="2C088ABB" w14:textId="77777777" w:rsidTr="00283691">
        <w:tc>
          <w:tcPr>
            <w:tcW w:w="805" w:type="dxa"/>
            <w:tcBorders>
              <w:bottom w:val="single" w:sz="4" w:space="0" w:color="000000"/>
            </w:tcBorders>
          </w:tcPr>
          <w:p w14:paraId="6D1069D3" w14:textId="77777777" w:rsidR="00E41F87" w:rsidRDefault="00E41F87" w:rsidP="00283691">
            <w:pPr>
              <w:spacing w:before="60" w:after="60"/>
              <w:jc w:val="center"/>
              <w:rPr>
                <w:rFonts w:ascii="Times New Roman" w:eastAsia="Times New Roman" w:hAnsi="Times New Roman" w:cs="Times New Roman"/>
                <w:b/>
              </w:rPr>
            </w:pPr>
            <w:r>
              <w:rPr>
                <w:rFonts w:ascii="Times New Roman" w:eastAsia="Times New Roman" w:hAnsi="Times New Roman" w:cs="Times New Roman"/>
                <w:sz w:val="32"/>
                <w:szCs w:val="32"/>
              </w:rPr>
              <w:t>□</w:t>
            </w:r>
          </w:p>
        </w:tc>
        <w:tc>
          <w:tcPr>
            <w:tcW w:w="8370" w:type="dxa"/>
            <w:tcBorders>
              <w:bottom w:val="single" w:sz="4" w:space="0" w:color="000000"/>
            </w:tcBorders>
            <w:vAlign w:val="center"/>
          </w:tcPr>
          <w:p w14:paraId="29B8A7C2"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color w:val="000000"/>
              </w:rPr>
              <w:t>Migratability assessment - necessary changes for electronic migration to layout (e.g., one item/multiple items per screen, layout of response options, length of translations)</w:t>
            </w:r>
            <w:r>
              <w:rPr>
                <w:rFonts w:ascii="Times New Roman" w:eastAsia="Times New Roman" w:hAnsi="Times New Roman" w:cs="Times New Roman"/>
                <w:strike/>
                <w:color w:val="000000"/>
              </w:rPr>
              <w:t>.</w:t>
            </w:r>
          </w:p>
        </w:tc>
      </w:tr>
      <w:tr w:rsidR="00E41F87" w14:paraId="423DD61E" w14:textId="77777777" w:rsidTr="00283691">
        <w:tc>
          <w:tcPr>
            <w:tcW w:w="805" w:type="dxa"/>
            <w:tcBorders>
              <w:bottom w:val="single" w:sz="4" w:space="0" w:color="000000"/>
            </w:tcBorders>
          </w:tcPr>
          <w:p w14:paraId="5EBEE5D3" w14:textId="77777777" w:rsidR="00E41F87" w:rsidRDefault="00E41F87" w:rsidP="00283691">
            <w:pPr>
              <w:spacing w:before="60" w:after="60"/>
              <w:jc w:val="center"/>
              <w:rPr>
                <w:rFonts w:ascii="Times New Roman" w:eastAsia="Times New Roman" w:hAnsi="Times New Roman" w:cs="Times New Roman"/>
                <w:b/>
              </w:rPr>
            </w:pPr>
            <w:r>
              <w:rPr>
                <w:rFonts w:ascii="Times New Roman" w:eastAsia="Times New Roman" w:hAnsi="Times New Roman" w:cs="Times New Roman"/>
                <w:sz w:val="32"/>
                <w:szCs w:val="32"/>
              </w:rPr>
              <w:t>□</w:t>
            </w:r>
          </w:p>
        </w:tc>
        <w:tc>
          <w:tcPr>
            <w:tcW w:w="8370" w:type="dxa"/>
            <w:tcBorders>
              <w:bottom w:val="single" w:sz="4" w:space="0" w:color="000000"/>
            </w:tcBorders>
            <w:vAlign w:val="center"/>
          </w:tcPr>
          <w:p w14:paraId="5C83AAD7"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color w:val="000000"/>
              </w:rPr>
              <w:t>Proofreading migrated translations</w:t>
            </w:r>
          </w:p>
        </w:tc>
      </w:tr>
      <w:tr w:rsidR="00E41F87" w14:paraId="57128535" w14:textId="77777777" w:rsidTr="00283691">
        <w:tc>
          <w:tcPr>
            <w:tcW w:w="805" w:type="dxa"/>
            <w:tcBorders>
              <w:bottom w:val="single" w:sz="4" w:space="0" w:color="000000"/>
            </w:tcBorders>
          </w:tcPr>
          <w:p w14:paraId="594C18D6" w14:textId="77777777" w:rsidR="00E41F87" w:rsidRDefault="00E41F87" w:rsidP="00283691">
            <w:pPr>
              <w:spacing w:before="60" w:after="60"/>
              <w:jc w:val="center"/>
              <w:rPr>
                <w:rFonts w:ascii="Times New Roman" w:eastAsia="Times New Roman" w:hAnsi="Times New Roman" w:cs="Times New Roman"/>
                <w:b/>
              </w:rPr>
            </w:pPr>
            <w:r>
              <w:rPr>
                <w:rFonts w:ascii="Times New Roman" w:eastAsia="Times New Roman" w:hAnsi="Times New Roman" w:cs="Times New Roman"/>
                <w:sz w:val="32"/>
                <w:szCs w:val="32"/>
              </w:rPr>
              <w:t>□</w:t>
            </w:r>
          </w:p>
        </w:tc>
        <w:tc>
          <w:tcPr>
            <w:tcW w:w="8370" w:type="dxa"/>
            <w:tcBorders>
              <w:bottom w:val="single" w:sz="4" w:space="0" w:color="000000"/>
            </w:tcBorders>
            <w:vAlign w:val="center"/>
          </w:tcPr>
          <w:p w14:paraId="57619EB6"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color w:val="000000"/>
              </w:rPr>
              <w:t>Screenshot review</w:t>
            </w:r>
          </w:p>
        </w:tc>
      </w:tr>
      <w:tr w:rsidR="00E41F87" w14:paraId="46251F6F" w14:textId="77777777" w:rsidTr="00283691">
        <w:tc>
          <w:tcPr>
            <w:tcW w:w="805" w:type="dxa"/>
            <w:tcBorders>
              <w:bottom w:val="single" w:sz="4" w:space="0" w:color="000000"/>
            </w:tcBorders>
          </w:tcPr>
          <w:p w14:paraId="7C8D1AF7" w14:textId="77777777" w:rsidR="00E41F87" w:rsidRDefault="00E41F87" w:rsidP="00283691">
            <w:pPr>
              <w:spacing w:before="60" w:after="60"/>
              <w:jc w:val="center"/>
              <w:rPr>
                <w:rFonts w:ascii="Times New Roman" w:eastAsia="Times New Roman" w:hAnsi="Times New Roman" w:cs="Times New Roman"/>
                <w:b/>
              </w:rPr>
            </w:pPr>
            <w:r>
              <w:rPr>
                <w:rFonts w:ascii="Times New Roman" w:eastAsia="Times New Roman" w:hAnsi="Times New Roman" w:cs="Times New Roman"/>
                <w:sz w:val="32"/>
                <w:szCs w:val="32"/>
              </w:rPr>
              <w:t>□</w:t>
            </w:r>
          </w:p>
        </w:tc>
        <w:tc>
          <w:tcPr>
            <w:tcW w:w="8370" w:type="dxa"/>
            <w:tcBorders>
              <w:bottom w:val="single" w:sz="4" w:space="0" w:color="000000"/>
            </w:tcBorders>
            <w:vAlign w:val="center"/>
          </w:tcPr>
          <w:p w14:paraId="4C507854" w14:textId="77777777" w:rsidR="00E41F87" w:rsidRDefault="00E41F87" w:rsidP="00283691">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Review of cognitive interview results</w:t>
            </w:r>
          </w:p>
        </w:tc>
      </w:tr>
      <w:tr w:rsidR="00E41F87" w14:paraId="423EFBD4" w14:textId="77777777" w:rsidTr="00283691">
        <w:tc>
          <w:tcPr>
            <w:tcW w:w="805" w:type="dxa"/>
            <w:tcBorders>
              <w:bottom w:val="single" w:sz="4" w:space="0" w:color="000000"/>
            </w:tcBorders>
          </w:tcPr>
          <w:p w14:paraId="1933B4E7" w14:textId="77777777" w:rsidR="00E41F87" w:rsidRDefault="00E41F87" w:rsidP="00283691">
            <w:pPr>
              <w:spacing w:before="60" w:after="60"/>
              <w:jc w:val="center"/>
              <w:rPr>
                <w:rFonts w:ascii="Times New Roman" w:eastAsia="Times New Roman" w:hAnsi="Times New Roman" w:cs="Times New Roman"/>
                <w:b/>
              </w:rPr>
            </w:pPr>
            <w:r>
              <w:rPr>
                <w:rFonts w:ascii="Times New Roman" w:eastAsia="Times New Roman" w:hAnsi="Times New Roman" w:cs="Times New Roman"/>
                <w:sz w:val="32"/>
                <w:szCs w:val="32"/>
              </w:rPr>
              <w:t>□</w:t>
            </w:r>
          </w:p>
        </w:tc>
        <w:tc>
          <w:tcPr>
            <w:tcW w:w="8370" w:type="dxa"/>
            <w:tcBorders>
              <w:bottom w:val="single" w:sz="4" w:space="0" w:color="000000"/>
            </w:tcBorders>
            <w:vAlign w:val="center"/>
          </w:tcPr>
          <w:p w14:paraId="6FAFB1A5" w14:textId="77777777" w:rsidR="00E41F87" w:rsidRDefault="00E41F87" w:rsidP="00283691">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Review of usability testing / expert review results</w:t>
            </w:r>
          </w:p>
        </w:tc>
      </w:tr>
      <w:tr w:rsidR="00E41F87" w14:paraId="0C78F8B5" w14:textId="77777777" w:rsidTr="00283691">
        <w:tc>
          <w:tcPr>
            <w:tcW w:w="805" w:type="dxa"/>
          </w:tcPr>
          <w:p w14:paraId="054FDBA5" w14:textId="77777777" w:rsidR="00E41F87" w:rsidRDefault="00E41F87" w:rsidP="00283691">
            <w:pPr>
              <w:spacing w:before="60" w:after="60"/>
              <w:jc w:val="center"/>
              <w:rPr>
                <w:rFonts w:ascii="Times New Roman" w:eastAsia="Times New Roman" w:hAnsi="Times New Roman" w:cs="Times New Roman"/>
                <w:b/>
              </w:rPr>
            </w:pPr>
            <w:r>
              <w:rPr>
                <w:rFonts w:ascii="Times New Roman" w:eastAsia="Times New Roman" w:hAnsi="Times New Roman" w:cs="Times New Roman"/>
                <w:sz w:val="32"/>
                <w:szCs w:val="32"/>
              </w:rPr>
              <w:t>□</w:t>
            </w:r>
          </w:p>
        </w:tc>
        <w:tc>
          <w:tcPr>
            <w:tcW w:w="8370" w:type="dxa"/>
            <w:vAlign w:val="center"/>
          </w:tcPr>
          <w:p w14:paraId="63AA046F" w14:textId="77777777" w:rsidR="00E41F87" w:rsidRDefault="00E41F87" w:rsidP="00283691">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Final review after implementing all changes</w:t>
            </w:r>
          </w:p>
        </w:tc>
      </w:tr>
      <w:tr w:rsidR="00E41F87" w14:paraId="72C47388" w14:textId="77777777" w:rsidTr="00283691">
        <w:tc>
          <w:tcPr>
            <w:tcW w:w="805" w:type="dxa"/>
            <w:tcBorders>
              <w:bottom w:val="single" w:sz="4" w:space="0" w:color="000000"/>
            </w:tcBorders>
          </w:tcPr>
          <w:p w14:paraId="17E9FE30" w14:textId="77777777" w:rsidR="00E41F87" w:rsidRDefault="00E41F87" w:rsidP="00283691">
            <w:pPr>
              <w:spacing w:before="60" w:after="6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w:t>
            </w:r>
          </w:p>
        </w:tc>
        <w:tc>
          <w:tcPr>
            <w:tcW w:w="8370" w:type="dxa"/>
            <w:tcBorders>
              <w:bottom w:val="single" w:sz="4" w:space="0" w:color="000000"/>
            </w:tcBorders>
            <w:vAlign w:val="center"/>
          </w:tcPr>
          <w:p w14:paraId="06C94764" w14:textId="77777777" w:rsidR="00E41F87" w:rsidRDefault="00E41F87" w:rsidP="00283691">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Other: Please specify</w:t>
            </w:r>
          </w:p>
        </w:tc>
      </w:tr>
    </w:tbl>
    <w:p w14:paraId="75912F0D"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8450"/>
      </w:tblGrid>
      <w:tr w:rsidR="00E41F87" w14:paraId="5C3D21D8" w14:textId="77777777" w:rsidTr="00283691">
        <w:tc>
          <w:tcPr>
            <w:tcW w:w="715" w:type="dxa"/>
          </w:tcPr>
          <w:p w14:paraId="5DC6EF4C"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6.</w:t>
            </w:r>
          </w:p>
        </w:tc>
        <w:tc>
          <w:tcPr>
            <w:tcW w:w="8450" w:type="dxa"/>
          </w:tcPr>
          <w:p w14:paraId="33D70DE7"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 xml:space="preserve">How often are you (or a member of your team/organization) involved in the electronic migration process of your instrument(s)? </w:t>
            </w:r>
          </w:p>
        </w:tc>
      </w:tr>
    </w:tbl>
    <w:p w14:paraId="30484DE3"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b/>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3"/>
        <w:gridCol w:w="1833"/>
        <w:gridCol w:w="1833"/>
        <w:gridCol w:w="1833"/>
        <w:gridCol w:w="1833"/>
      </w:tblGrid>
      <w:tr w:rsidR="00E41F87" w14:paraId="66D19F9F" w14:textId="77777777" w:rsidTr="00283691">
        <w:tc>
          <w:tcPr>
            <w:tcW w:w="1833" w:type="dxa"/>
            <w:tcBorders>
              <w:top w:val="nil"/>
              <w:bottom w:val="nil"/>
              <w:right w:val="nil"/>
            </w:tcBorders>
          </w:tcPr>
          <w:p w14:paraId="60E0BEF3"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833" w:type="dxa"/>
            <w:tcBorders>
              <w:top w:val="nil"/>
              <w:left w:val="nil"/>
              <w:bottom w:val="nil"/>
              <w:right w:val="nil"/>
            </w:tcBorders>
          </w:tcPr>
          <w:p w14:paraId="290A670A"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833" w:type="dxa"/>
            <w:tcBorders>
              <w:top w:val="nil"/>
              <w:left w:val="nil"/>
              <w:bottom w:val="nil"/>
              <w:right w:val="nil"/>
            </w:tcBorders>
          </w:tcPr>
          <w:p w14:paraId="0F1FC0A7"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833" w:type="dxa"/>
            <w:tcBorders>
              <w:top w:val="nil"/>
              <w:left w:val="nil"/>
              <w:bottom w:val="nil"/>
              <w:right w:val="nil"/>
            </w:tcBorders>
          </w:tcPr>
          <w:p w14:paraId="502E8E39"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833" w:type="dxa"/>
            <w:tcBorders>
              <w:top w:val="nil"/>
              <w:left w:val="nil"/>
              <w:bottom w:val="nil"/>
            </w:tcBorders>
          </w:tcPr>
          <w:p w14:paraId="25130C75"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r>
      <w:tr w:rsidR="00E41F87" w14:paraId="05753F63" w14:textId="77777777" w:rsidTr="00283691">
        <w:tc>
          <w:tcPr>
            <w:tcW w:w="1833" w:type="dxa"/>
            <w:tcBorders>
              <w:top w:val="nil"/>
              <w:right w:val="nil"/>
            </w:tcBorders>
            <w:vAlign w:val="center"/>
          </w:tcPr>
          <w:p w14:paraId="12E57CAB"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 xml:space="preserve">All the time </w:t>
            </w:r>
          </w:p>
        </w:tc>
        <w:tc>
          <w:tcPr>
            <w:tcW w:w="1833" w:type="dxa"/>
            <w:tcBorders>
              <w:top w:val="nil"/>
              <w:left w:val="nil"/>
              <w:right w:val="nil"/>
            </w:tcBorders>
            <w:vAlign w:val="center"/>
          </w:tcPr>
          <w:p w14:paraId="08EC60CD"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Most of the time</w:t>
            </w:r>
          </w:p>
        </w:tc>
        <w:tc>
          <w:tcPr>
            <w:tcW w:w="1833" w:type="dxa"/>
            <w:tcBorders>
              <w:top w:val="nil"/>
              <w:left w:val="nil"/>
              <w:right w:val="nil"/>
            </w:tcBorders>
            <w:vAlign w:val="center"/>
          </w:tcPr>
          <w:p w14:paraId="6F4A402F"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 xml:space="preserve">Sometimes </w:t>
            </w:r>
          </w:p>
        </w:tc>
        <w:tc>
          <w:tcPr>
            <w:tcW w:w="1833" w:type="dxa"/>
            <w:tcBorders>
              <w:top w:val="nil"/>
              <w:left w:val="nil"/>
              <w:right w:val="nil"/>
            </w:tcBorders>
            <w:vAlign w:val="center"/>
          </w:tcPr>
          <w:p w14:paraId="0E8D2F42"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Rarely</w:t>
            </w:r>
          </w:p>
        </w:tc>
        <w:tc>
          <w:tcPr>
            <w:tcW w:w="1833" w:type="dxa"/>
            <w:tcBorders>
              <w:top w:val="nil"/>
              <w:left w:val="nil"/>
            </w:tcBorders>
            <w:vAlign w:val="center"/>
          </w:tcPr>
          <w:p w14:paraId="595AA4E8"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Not at all</w:t>
            </w:r>
          </w:p>
        </w:tc>
      </w:tr>
    </w:tbl>
    <w:p w14:paraId="7E0D6A0A"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1118"/>
        <w:gridCol w:w="1833"/>
        <w:gridCol w:w="1833"/>
        <w:gridCol w:w="1833"/>
        <w:gridCol w:w="1833"/>
      </w:tblGrid>
      <w:tr w:rsidR="00E41F87" w14:paraId="0CC75B10" w14:textId="77777777" w:rsidTr="00283691">
        <w:tc>
          <w:tcPr>
            <w:tcW w:w="715" w:type="dxa"/>
          </w:tcPr>
          <w:p w14:paraId="63AA00DC"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7.</w:t>
            </w:r>
          </w:p>
        </w:tc>
        <w:tc>
          <w:tcPr>
            <w:tcW w:w="8450" w:type="dxa"/>
            <w:gridSpan w:val="5"/>
          </w:tcPr>
          <w:p w14:paraId="0BEFE240"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 xml:space="preserve">In your opinion, how important is it for you to be involved in the electronic migration process as a license/copyright holder/scientific expert? </w:t>
            </w:r>
          </w:p>
        </w:tc>
      </w:tr>
      <w:tr w:rsidR="00E41F87" w14:paraId="7455EA39" w14:textId="77777777" w:rsidTr="00283691">
        <w:tc>
          <w:tcPr>
            <w:tcW w:w="1833" w:type="dxa"/>
            <w:gridSpan w:val="2"/>
            <w:tcBorders>
              <w:top w:val="nil"/>
              <w:bottom w:val="nil"/>
              <w:right w:val="nil"/>
            </w:tcBorders>
          </w:tcPr>
          <w:p w14:paraId="56FD35ED"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lastRenderedPageBreak/>
              <w:t>□</w:t>
            </w:r>
          </w:p>
        </w:tc>
        <w:tc>
          <w:tcPr>
            <w:tcW w:w="1833" w:type="dxa"/>
            <w:tcBorders>
              <w:top w:val="nil"/>
              <w:left w:val="nil"/>
              <w:bottom w:val="nil"/>
              <w:right w:val="nil"/>
            </w:tcBorders>
          </w:tcPr>
          <w:p w14:paraId="4B0A9904"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833" w:type="dxa"/>
            <w:tcBorders>
              <w:top w:val="nil"/>
              <w:left w:val="nil"/>
              <w:bottom w:val="nil"/>
              <w:right w:val="nil"/>
            </w:tcBorders>
          </w:tcPr>
          <w:p w14:paraId="709D1913"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833" w:type="dxa"/>
            <w:tcBorders>
              <w:top w:val="nil"/>
              <w:left w:val="nil"/>
              <w:bottom w:val="nil"/>
              <w:right w:val="nil"/>
            </w:tcBorders>
          </w:tcPr>
          <w:p w14:paraId="55D7D9F3"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r>
              <w:rPr>
                <w:rFonts w:ascii="Times New Roman" w:eastAsia="Times New Roman" w:hAnsi="Times New Roman" w:cs="Times New Roman"/>
              </w:rPr>
              <w:t xml:space="preserve"> </w:t>
            </w:r>
          </w:p>
        </w:tc>
        <w:tc>
          <w:tcPr>
            <w:tcW w:w="1833" w:type="dxa"/>
            <w:tcBorders>
              <w:top w:val="nil"/>
              <w:left w:val="nil"/>
              <w:bottom w:val="nil"/>
            </w:tcBorders>
          </w:tcPr>
          <w:p w14:paraId="54D1166B"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r>
      <w:tr w:rsidR="00E41F87" w14:paraId="481772DE" w14:textId="77777777" w:rsidTr="00283691">
        <w:tc>
          <w:tcPr>
            <w:tcW w:w="1833" w:type="dxa"/>
            <w:gridSpan w:val="2"/>
            <w:tcBorders>
              <w:top w:val="nil"/>
              <w:right w:val="nil"/>
            </w:tcBorders>
            <w:vAlign w:val="center"/>
          </w:tcPr>
          <w:p w14:paraId="1F07875E"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 xml:space="preserve">Very </w:t>
            </w:r>
          </w:p>
          <w:p w14:paraId="7EE0E1F5"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important</w:t>
            </w:r>
          </w:p>
        </w:tc>
        <w:tc>
          <w:tcPr>
            <w:tcW w:w="1833" w:type="dxa"/>
            <w:tcBorders>
              <w:top w:val="nil"/>
              <w:left w:val="nil"/>
              <w:right w:val="nil"/>
            </w:tcBorders>
            <w:vAlign w:val="center"/>
          </w:tcPr>
          <w:p w14:paraId="144978C8"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Moderately important</w:t>
            </w:r>
          </w:p>
        </w:tc>
        <w:tc>
          <w:tcPr>
            <w:tcW w:w="1833" w:type="dxa"/>
            <w:tcBorders>
              <w:top w:val="nil"/>
              <w:left w:val="nil"/>
              <w:right w:val="nil"/>
            </w:tcBorders>
            <w:vAlign w:val="center"/>
          </w:tcPr>
          <w:p w14:paraId="61AB3F09"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Somewhat important</w:t>
            </w:r>
          </w:p>
        </w:tc>
        <w:tc>
          <w:tcPr>
            <w:tcW w:w="1833" w:type="dxa"/>
            <w:tcBorders>
              <w:top w:val="nil"/>
              <w:left w:val="nil"/>
              <w:right w:val="nil"/>
            </w:tcBorders>
            <w:vAlign w:val="center"/>
          </w:tcPr>
          <w:p w14:paraId="019E26D2"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Slightly</w:t>
            </w:r>
          </w:p>
          <w:p w14:paraId="2B440501"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 xml:space="preserve"> important</w:t>
            </w:r>
          </w:p>
        </w:tc>
        <w:tc>
          <w:tcPr>
            <w:tcW w:w="1833" w:type="dxa"/>
            <w:tcBorders>
              <w:top w:val="nil"/>
              <w:left w:val="nil"/>
            </w:tcBorders>
            <w:vAlign w:val="center"/>
          </w:tcPr>
          <w:p w14:paraId="6B80D27A"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Not at all important</w:t>
            </w:r>
          </w:p>
        </w:tc>
      </w:tr>
    </w:tbl>
    <w:p w14:paraId="469E771B"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8450"/>
      </w:tblGrid>
      <w:tr w:rsidR="00E41F87" w14:paraId="6FC5DEFF" w14:textId="77777777" w:rsidTr="00283691">
        <w:tc>
          <w:tcPr>
            <w:tcW w:w="715" w:type="dxa"/>
          </w:tcPr>
          <w:p w14:paraId="484C1316"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8.</w:t>
            </w:r>
          </w:p>
        </w:tc>
        <w:tc>
          <w:tcPr>
            <w:tcW w:w="8450" w:type="dxa"/>
          </w:tcPr>
          <w:p w14:paraId="29850963"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Do you normally have a set of requirements or recommendations that you provide to licensees for instrument migration from paper to electronic?</w:t>
            </w:r>
          </w:p>
        </w:tc>
      </w:tr>
      <w:tr w:rsidR="00E41F87" w14:paraId="5A59A87D" w14:textId="77777777" w:rsidTr="00283691">
        <w:trPr>
          <w:trHeight w:val="374"/>
        </w:trPr>
        <w:tc>
          <w:tcPr>
            <w:tcW w:w="715" w:type="dxa"/>
            <w:tcBorders>
              <w:bottom w:val="nil"/>
              <w:right w:val="nil"/>
            </w:tcBorders>
          </w:tcPr>
          <w:p w14:paraId="1508DA25" w14:textId="77777777" w:rsidR="00E41F87" w:rsidRDefault="00E41F87" w:rsidP="00283691">
            <w:pPr>
              <w:rPr>
                <w:rFonts w:ascii="Times New Roman" w:eastAsia="Times New Roman" w:hAnsi="Times New Roman" w:cs="Times New Roman"/>
              </w:rPr>
            </w:pPr>
          </w:p>
        </w:tc>
        <w:tc>
          <w:tcPr>
            <w:tcW w:w="8450" w:type="dxa"/>
            <w:tcBorders>
              <w:left w:val="nil"/>
              <w:bottom w:val="nil"/>
            </w:tcBorders>
          </w:tcPr>
          <w:p w14:paraId="0FA57A83"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 xml:space="preserve">Yes </w:t>
            </w:r>
            <w:r>
              <w:rPr>
                <w:rFonts w:ascii="Times New Roman" w:eastAsia="Times New Roman" w:hAnsi="Times New Roman" w:cs="Times New Roman"/>
                <w:sz w:val="32"/>
                <w:szCs w:val="32"/>
              </w:rPr>
              <w:t>□</w:t>
            </w:r>
            <w:r>
              <w:rPr>
                <w:rFonts w:ascii="Times New Roman" w:eastAsia="Times New Roman" w:hAnsi="Times New Roman" w:cs="Times New Roman"/>
              </w:rPr>
              <w:t xml:space="preserve">  </w:t>
            </w:r>
          </w:p>
        </w:tc>
      </w:tr>
      <w:tr w:rsidR="00E41F87" w14:paraId="621FBAC8" w14:textId="77777777" w:rsidTr="00283691">
        <w:trPr>
          <w:trHeight w:val="373"/>
        </w:trPr>
        <w:tc>
          <w:tcPr>
            <w:tcW w:w="715" w:type="dxa"/>
            <w:tcBorders>
              <w:top w:val="nil"/>
              <w:right w:val="nil"/>
            </w:tcBorders>
          </w:tcPr>
          <w:p w14:paraId="3CA1A664" w14:textId="77777777" w:rsidR="00E41F87" w:rsidRDefault="00E41F87" w:rsidP="00283691">
            <w:pPr>
              <w:rPr>
                <w:rFonts w:ascii="Times New Roman" w:eastAsia="Times New Roman" w:hAnsi="Times New Roman" w:cs="Times New Roman"/>
              </w:rPr>
            </w:pPr>
          </w:p>
        </w:tc>
        <w:tc>
          <w:tcPr>
            <w:tcW w:w="8450" w:type="dxa"/>
            <w:tcBorders>
              <w:top w:val="nil"/>
              <w:left w:val="nil"/>
            </w:tcBorders>
          </w:tcPr>
          <w:p w14:paraId="20792225"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 xml:space="preserve">No </w:t>
            </w:r>
            <w:r>
              <w:rPr>
                <w:rFonts w:ascii="Times New Roman" w:eastAsia="Times New Roman" w:hAnsi="Times New Roman" w:cs="Times New Roman"/>
                <w:sz w:val="32"/>
                <w:szCs w:val="32"/>
              </w:rPr>
              <w:t>□</w:t>
            </w:r>
            <w:r>
              <w:rPr>
                <w:rFonts w:ascii="Times New Roman" w:eastAsia="Times New Roman" w:hAnsi="Times New Roman" w:cs="Times New Roman"/>
              </w:rPr>
              <w:t xml:space="preserve"> </w:t>
            </w:r>
            <w:r>
              <w:rPr>
                <w:rFonts w:ascii="Times New Roman" w:eastAsia="Times New Roman" w:hAnsi="Times New Roman" w:cs="Times New Roman"/>
                <w:color w:val="C00000"/>
              </w:rPr>
              <w:t>[go to question 12.]</w:t>
            </w:r>
            <w:r>
              <w:rPr>
                <w:rFonts w:ascii="Times New Roman" w:eastAsia="Times New Roman" w:hAnsi="Times New Roman" w:cs="Times New Roman"/>
              </w:rPr>
              <w:t xml:space="preserve"> </w:t>
            </w:r>
          </w:p>
        </w:tc>
      </w:tr>
      <w:tr w:rsidR="00E41F87" w14:paraId="50B16BEA" w14:textId="77777777" w:rsidTr="00283691">
        <w:tc>
          <w:tcPr>
            <w:tcW w:w="715" w:type="dxa"/>
          </w:tcPr>
          <w:p w14:paraId="764D8696"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9.</w:t>
            </w:r>
          </w:p>
        </w:tc>
        <w:tc>
          <w:tcPr>
            <w:tcW w:w="8450" w:type="dxa"/>
          </w:tcPr>
          <w:p w14:paraId="173112F8"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Do you have requirements or recommendations for device type or screen size (e.g., tablet, smartphone or web)?</w:t>
            </w:r>
          </w:p>
        </w:tc>
      </w:tr>
      <w:tr w:rsidR="00E41F87" w14:paraId="772E7D36" w14:textId="77777777" w:rsidTr="00283691">
        <w:trPr>
          <w:trHeight w:val="374"/>
        </w:trPr>
        <w:tc>
          <w:tcPr>
            <w:tcW w:w="715" w:type="dxa"/>
            <w:tcBorders>
              <w:bottom w:val="nil"/>
              <w:right w:val="nil"/>
            </w:tcBorders>
          </w:tcPr>
          <w:p w14:paraId="4185D636" w14:textId="77777777" w:rsidR="00E41F87" w:rsidRDefault="00E41F87" w:rsidP="00283691">
            <w:pPr>
              <w:rPr>
                <w:rFonts w:ascii="Times New Roman" w:eastAsia="Times New Roman" w:hAnsi="Times New Roman" w:cs="Times New Roman"/>
              </w:rPr>
            </w:pPr>
          </w:p>
        </w:tc>
        <w:tc>
          <w:tcPr>
            <w:tcW w:w="8450" w:type="dxa"/>
            <w:tcBorders>
              <w:left w:val="nil"/>
              <w:bottom w:val="nil"/>
            </w:tcBorders>
          </w:tcPr>
          <w:p w14:paraId="4677A62A"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 xml:space="preserve">Yes </w:t>
            </w:r>
            <w:r>
              <w:rPr>
                <w:rFonts w:ascii="Times New Roman" w:eastAsia="Times New Roman" w:hAnsi="Times New Roman" w:cs="Times New Roman"/>
                <w:sz w:val="32"/>
                <w:szCs w:val="32"/>
              </w:rPr>
              <w:t>□</w:t>
            </w:r>
            <w:r>
              <w:rPr>
                <w:rFonts w:ascii="Times New Roman" w:eastAsia="Times New Roman" w:hAnsi="Times New Roman" w:cs="Times New Roman"/>
              </w:rPr>
              <w:t xml:space="preserve">  </w:t>
            </w:r>
          </w:p>
        </w:tc>
      </w:tr>
      <w:tr w:rsidR="00E41F87" w14:paraId="3ADD2E55" w14:textId="77777777" w:rsidTr="00283691">
        <w:trPr>
          <w:trHeight w:val="373"/>
        </w:trPr>
        <w:tc>
          <w:tcPr>
            <w:tcW w:w="715" w:type="dxa"/>
            <w:tcBorders>
              <w:top w:val="nil"/>
              <w:right w:val="nil"/>
            </w:tcBorders>
          </w:tcPr>
          <w:p w14:paraId="4D86664B" w14:textId="77777777" w:rsidR="00E41F87" w:rsidRDefault="00E41F87" w:rsidP="00283691">
            <w:pPr>
              <w:rPr>
                <w:rFonts w:ascii="Times New Roman" w:eastAsia="Times New Roman" w:hAnsi="Times New Roman" w:cs="Times New Roman"/>
              </w:rPr>
            </w:pPr>
          </w:p>
        </w:tc>
        <w:tc>
          <w:tcPr>
            <w:tcW w:w="8450" w:type="dxa"/>
            <w:tcBorders>
              <w:top w:val="nil"/>
              <w:left w:val="nil"/>
            </w:tcBorders>
          </w:tcPr>
          <w:p w14:paraId="380F37D1"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 xml:space="preserve">No </w:t>
            </w:r>
            <w:r>
              <w:rPr>
                <w:rFonts w:ascii="Times New Roman" w:eastAsia="Times New Roman" w:hAnsi="Times New Roman" w:cs="Times New Roman"/>
                <w:sz w:val="32"/>
                <w:szCs w:val="32"/>
              </w:rPr>
              <w:t>□</w:t>
            </w:r>
            <w:r>
              <w:rPr>
                <w:rFonts w:ascii="Times New Roman" w:eastAsia="Times New Roman" w:hAnsi="Times New Roman" w:cs="Times New Roman"/>
              </w:rPr>
              <w:t xml:space="preserve"> </w:t>
            </w:r>
            <w:r>
              <w:rPr>
                <w:rFonts w:ascii="Times New Roman" w:eastAsia="Times New Roman" w:hAnsi="Times New Roman" w:cs="Times New Roman"/>
                <w:color w:val="C00000"/>
              </w:rPr>
              <w:t xml:space="preserve">[go to question 12.] </w:t>
            </w:r>
          </w:p>
        </w:tc>
      </w:tr>
      <w:tr w:rsidR="00E41F87" w14:paraId="336FC1E9" w14:textId="77777777" w:rsidTr="00283691">
        <w:tc>
          <w:tcPr>
            <w:tcW w:w="715" w:type="dxa"/>
          </w:tcPr>
          <w:p w14:paraId="524751D0"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10.</w:t>
            </w:r>
          </w:p>
        </w:tc>
        <w:tc>
          <w:tcPr>
            <w:tcW w:w="8450" w:type="dxa"/>
          </w:tcPr>
          <w:p w14:paraId="151A77B9"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Do your requirements or recommendations include instructions on how to adjust wording of your instruments for electronic implementation?</w:t>
            </w:r>
          </w:p>
        </w:tc>
      </w:tr>
      <w:tr w:rsidR="00E41F87" w14:paraId="7DEEE0FC" w14:textId="77777777" w:rsidTr="00283691">
        <w:trPr>
          <w:trHeight w:val="374"/>
        </w:trPr>
        <w:tc>
          <w:tcPr>
            <w:tcW w:w="715" w:type="dxa"/>
            <w:tcBorders>
              <w:bottom w:val="nil"/>
              <w:right w:val="nil"/>
            </w:tcBorders>
          </w:tcPr>
          <w:p w14:paraId="616EC8FB" w14:textId="77777777" w:rsidR="00E41F87" w:rsidRDefault="00E41F87" w:rsidP="00283691">
            <w:pPr>
              <w:rPr>
                <w:rFonts w:ascii="Times New Roman" w:eastAsia="Times New Roman" w:hAnsi="Times New Roman" w:cs="Times New Roman"/>
              </w:rPr>
            </w:pPr>
          </w:p>
        </w:tc>
        <w:tc>
          <w:tcPr>
            <w:tcW w:w="8450" w:type="dxa"/>
            <w:tcBorders>
              <w:left w:val="nil"/>
              <w:bottom w:val="nil"/>
            </w:tcBorders>
          </w:tcPr>
          <w:p w14:paraId="72212E01"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 xml:space="preserve">Yes </w:t>
            </w:r>
            <w:r>
              <w:rPr>
                <w:rFonts w:ascii="Times New Roman" w:eastAsia="Times New Roman" w:hAnsi="Times New Roman" w:cs="Times New Roman"/>
                <w:sz w:val="32"/>
                <w:szCs w:val="32"/>
              </w:rPr>
              <w:t>□</w:t>
            </w:r>
            <w:r>
              <w:rPr>
                <w:rFonts w:ascii="Times New Roman" w:eastAsia="Times New Roman" w:hAnsi="Times New Roman" w:cs="Times New Roman"/>
              </w:rPr>
              <w:t xml:space="preserve">  </w:t>
            </w:r>
          </w:p>
        </w:tc>
      </w:tr>
      <w:tr w:rsidR="00E41F87" w14:paraId="1ED2020D" w14:textId="77777777" w:rsidTr="00283691">
        <w:trPr>
          <w:trHeight w:val="373"/>
        </w:trPr>
        <w:tc>
          <w:tcPr>
            <w:tcW w:w="715" w:type="dxa"/>
            <w:tcBorders>
              <w:top w:val="nil"/>
              <w:right w:val="nil"/>
            </w:tcBorders>
          </w:tcPr>
          <w:p w14:paraId="503A10DE" w14:textId="77777777" w:rsidR="00E41F87" w:rsidRDefault="00E41F87" w:rsidP="00283691">
            <w:pPr>
              <w:rPr>
                <w:rFonts w:ascii="Times New Roman" w:eastAsia="Times New Roman" w:hAnsi="Times New Roman" w:cs="Times New Roman"/>
              </w:rPr>
            </w:pPr>
          </w:p>
        </w:tc>
        <w:tc>
          <w:tcPr>
            <w:tcW w:w="8450" w:type="dxa"/>
            <w:tcBorders>
              <w:top w:val="nil"/>
              <w:left w:val="nil"/>
            </w:tcBorders>
          </w:tcPr>
          <w:p w14:paraId="5EA5EF16"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 xml:space="preserve">No </w:t>
            </w:r>
            <w:r>
              <w:rPr>
                <w:rFonts w:ascii="Times New Roman" w:eastAsia="Times New Roman" w:hAnsi="Times New Roman" w:cs="Times New Roman"/>
                <w:sz w:val="32"/>
                <w:szCs w:val="32"/>
              </w:rPr>
              <w:t>□</w:t>
            </w:r>
            <w:r>
              <w:rPr>
                <w:rFonts w:ascii="Times New Roman" w:eastAsia="Times New Roman" w:hAnsi="Times New Roman" w:cs="Times New Roman"/>
              </w:rPr>
              <w:t xml:space="preserve"> </w:t>
            </w:r>
            <w:r>
              <w:rPr>
                <w:rFonts w:ascii="Times New Roman" w:eastAsia="Times New Roman" w:hAnsi="Times New Roman" w:cs="Times New Roman"/>
                <w:color w:val="C00000"/>
              </w:rPr>
              <w:t xml:space="preserve">[go to question 12] </w:t>
            </w:r>
          </w:p>
        </w:tc>
      </w:tr>
    </w:tbl>
    <w:p w14:paraId="79A56524"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8603"/>
      </w:tblGrid>
      <w:tr w:rsidR="00E41F87" w14:paraId="7145A1FA" w14:textId="77777777" w:rsidTr="00283691">
        <w:tc>
          <w:tcPr>
            <w:tcW w:w="562" w:type="dxa"/>
          </w:tcPr>
          <w:p w14:paraId="59260DAA"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11.</w:t>
            </w:r>
          </w:p>
        </w:tc>
        <w:tc>
          <w:tcPr>
            <w:tcW w:w="8603" w:type="dxa"/>
          </w:tcPr>
          <w:p w14:paraId="23E708B4"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Who do you provide this set of requirements or recommendations to? (select all that apply)</w:t>
            </w:r>
          </w:p>
        </w:tc>
      </w:tr>
      <w:tr w:rsidR="00E41F87" w14:paraId="44FE474A" w14:textId="77777777" w:rsidTr="00283691">
        <w:trPr>
          <w:trHeight w:val="374"/>
        </w:trPr>
        <w:tc>
          <w:tcPr>
            <w:tcW w:w="562" w:type="dxa"/>
            <w:tcBorders>
              <w:bottom w:val="nil"/>
              <w:right w:val="nil"/>
            </w:tcBorders>
          </w:tcPr>
          <w:p w14:paraId="1763E3B1" w14:textId="77777777" w:rsidR="00E41F87" w:rsidRDefault="00E41F87" w:rsidP="00283691">
            <w:pPr>
              <w:rPr>
                <w:rFonts w:ascii="Times New Roman" w:eastAsia="Times New Roman" w:hAnsi="Times New Roman" w:cs="Times New Roman"/>
              </w:rPr>
            </w:pPr>
          </w:p>
        </w:tc>
        <w:tc>
          <w:tcPr>
            <w:tcW w:w="8603" w:type="dxa"/>
            <w:tcBorders>
              <w:left w:val="nil"/>
              <w:bottom w:val="nil"/>
            </w:tcBorders>
          </w:tcPr>
          <w:p w14:paraId="6E22B81E" w14:textId="77777777" w:rsidR="00E41F87" w:rsidRDefault="00E41F87" w:rsidP="00E41F87">
            <w:pPr>
              <w:numPr>
                <w:ilvl w:val="0"/>
                <w:numId w:val="3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Requestor (e.g., sponsor, CRO, researcher)</w:t>
            </w:r>
          </w:p>
        </w:tc>
      </w:tr>
      <w:tr w:rsidR="00E41F87" w14:paraId="262C8AD1" w14:textId="77777777" w:rsidTr="00283691">
        <w:trPr>
          <w:trHeight w:val="373"/>
        </w:trPr>
        <w:tc>
          <w:tcPr>
            <w:tcW w:w="562" w:type="dxa"/>
            <w:tcBorders>
              <w:top w:val="nil"/>
              <w:right w:val="nil"/>
            </w:tcBorders>
          </w:tcPr>
          <w:p w14:paraId="6A01CD67" w14:textId="77777777" w:rsidR="00E41F87" w:rsidRDefault="00E41F87" w:rsidP="00283691">
            <w:pPr>
              <w:rPr>
                <w:rFonts w:ascii="Times New Roman" w:eastAsia="Times New Roman" w:hAnsi="Times New Roman" w:cs="Times New Roman"/>
              </w:rPr>
            </w:pPr>
          </w:p>
        </w:tc>
        <w:tc>
          <w:tcPr>
            <w:tcW w:w="8603" w:type="dxa"/>
            <w:tcBorders>
              <w:top w:val="nil"/>
              <w:left w:val="nil"/>
            </w:tcBorders>
          </w:tcPr>
          <w:p w14:paraId="6231DB5B" w14:textId="77777777" w:rsidR="00E41F87" w:rsidRDefault="00E41F87" w:rsidP="00E41F87">
            <w:pPr>
              <w:numPr>
                <w:ilvl w:val="0"/>
                <w:numId w:val="34"/>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Licensee </w:t>
            </w:r>
          </w:p>
          <w:p w14:paraId="2DB92453" w14:textId="77777777" w:rsidR="00E41F87" w:rsidRDefault="00E41F87" w:rsidP="00E41F87">
            <w:pPr>
              <w:numPr>
                <w:ilvl w:val="0"/>
                <w:numId w:val="34"/>
              </w:numPr>
              <w:pBdr>
                <w:top w:val="nil"/>
                <w:left w:val="nil"/>
                <w:bottom w:val="nil"/>
                <w:right w:val="nil"/>
                <w:between w:val="nil"/>
              </w:pBdr>
              <w:spacing w:after="0"/>
              <w:rPr>
                <w:rFonts w:ascii="Times New Roman" w:eastAsia="Times New Roman" w:hAnsi="Times New Roman" w:cs="Times New Roman"/>
                <w:color w:val="000000"/>
                <w:sz w:val="32"/>
                <w:szCs w:val="32"/>
              </w:rPr>
            </w:pPr>
            <w:r>
              <w:rPr>
                <w:rFonts w:ascii="Times New Roman" w:eastAsia="Times New Roman" w:hAnsi="Times New Roman" w:cs="Times New Roman"/>
                <w:color w:val="000000"/>
              </w:rPr>
              <w:t>eCOA provider</w:t>
            </w:r>
          </w:p>
          <w:p w14:paraId="32B35E11" w14:textId="77777777" w:rsidR="00E41F87" w:rsidRDefault="00E41F87" w:rsidP="00E41F87">
            <w:pPr>
              <w:numPr>
                <w:ilvl w:val="0"/>
                <w:numId w:val="3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Translation provider</w:t>
            </w:r>
          </w:p>
        </w:tc>
      </w:tr>
    </w:tbl>
    <w:p w14:paraId="15D64932"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8603"/>
      </w:tblGrid>
      <w:tr w:rsidR="00E41F87" w14:paraId="2F7AC410" w14:textId="77777777" w:rsidTr="00283691">
        <w:tc>
          <w:tcPr>
            <w:tcW w:w="562" w:type="dxa"/>
          </w:tcPr>
          <w:p w14:paraId="58C2D1C3"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12.</w:t>
            </w:r>
          </w:p>
        </w:tc>
        <w:tc>
          <w:tcPr>
            <w:tcW w:w="8603" w:type="dxa"/>
          </w:tcPr>
          <w:p w14:paraId="44F6146F"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 xml:space="preserve">How often do you receive instrument screenshots for review from a licensee? </w:t>
            </w:r>
          </w:p>
        </w:tc>
      </w:tr>
    </w:tbl>
    <w:p w14:paraId="13C05635"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b/>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7"/>
        <w:gridCol w:w="1528"/>
        <w:gridCol w:w="1527"/>
        <w:gridCol w:w="1528"/>
        <w:gridCol w:w="1527"/>
        <w:gridCol w:w="1528"/>
      </w:tblGrid>
      <w:tr w:rsidR="00E41F87" w14:paraId="33DC9C32" w14:textId="77777777" w:rsidTr="00283691">
        <w:tc>
          <w:tcPr>
            <w:tcW w:w="1527" w:type="dxa"/>
            <w:tcBorders>
              <w:top w:val="nil"/>
              <w:bottom w:val="nil"/>
              <w:right w:val="nil"/>
            </w:tcBorders>
          </w:tcPr>
          <w:p w14:paraId="54B7F22A"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528" w:type="dxa"/>
            <w:tcBorders>
              <w:top w:val="nil"/>
              <w:left w:val="nil"/>
              <w:bottom w:val="nil"/>
              <w:right w:val="nil"/>
            </w:tcBorders>
          </w:tcPr>
          <w:p w14:paraId="2FD216F7"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527" w:type="dxa"/>
            <w:tcBorders>
              <w:top w:val="nil"/>
              <w:left w:val="nil"/>
              <w:bottom w:val="nil"/>
              <w:right w:val="nil"/>
            </w:tcBorders>
          </w:tcPr>
          <w:p w14:paraId="29C7D62D"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528" w:type="dxa"/>
            <w:tcBorders>
              <w:top w:val="nil"/>
              <w:left w:val="nil"/>
              <w:bottom w:val="nil"/>
              <w:right w:val="nil"/>
            </w:tcBorders>
          </w:tcPr>
          <w:p w14:paraId="72704B05"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527" w:type="dxa"/>
            <w:tcBorders>
              <w:top w:val="nil"/>
              <w:left w:val="nil"/>
              <w:bottom w:val="nil"/>
              <w:right w:val="nil"/>
            </w:tcBorders>
          </w:tcPr>
          <w:p w14:paraId="58FAF461"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528" w:type="dxa"/>
            <w:tcBorders>
              <w:top w:val="nil"/>
              <w:left w:val="nil"/>
              <w:bottom w:val="nil"/>
            </w:tcBorders>
          </w:tcPr>
          <w:p w14:paraId="2E7E06EE"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r>
      <w:tr w:rsidR="00E41F87" w14:paraId="35CC9C9C" w14:textId="77777777" w:rsidTr="00283691">
        <w:tc>
          <w:tcPr>
            <w:tcW w:w="1527" w:type="dxa"/>
            <w:tcBorders>
              <w:top w:val="nil"/>
              <w:right w:val="nil"/>
            </w:tcBorders>
            <w:vAlign w:val="center"/>
          </w:tcPr>
          <w:p w14:paraId="31610BCC"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 xml:space="preserve">All the time </w:t>
            </w:r>
          </w:p>
        </w:tc>
        <w:tc>
          <w:tcPr>
            <w:tcW w:w="1528" w:type="dxa"/>
            <w:tcBorders>
              <w:top w:val="nil"/>
              <w:left w:val="nil"/>
              <w:right w:val="nil"/>
            </w:tcBorders>
            <w:vAlign w:val="center"/>
          </w:tcPr>
          <w:p w14:paraId="730E5E95"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Most of the time</w:t>
            </w:r>
          </w:p>
        </w:tc>
        <w:tc>
          <w:tcPr>
            <w:tcW w:w="1527" w:type="dxa"/>
            <w:tcBorders>
              <w:top w:val="nil"/>
              <w:left w:val="nil"/>
              <w:right w:val="nil"/>
            </w:tcBorders>
            <w:vAlign w:val="center"/>
          </w:tcPr>
          <w:p w14:paraId="094F734B"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 xml:space="preserve">Sometimes </w:t>
            </w:r>
          </w:p>
        </w:tc>
        <w:tc>
          <w:tcPr>
            <w:tcW w:w="1528" w:type="dxa"/>
            <w:tcBorders>
              <w:top w:val="nil"/>
              <w:left w:val="nil"/>
              <w:right w:val="nil"/>
            </w:tcBorders>
            <w:vAlign w:val="center"/>
          </w:tcPr>
          <w:p w14:paraId="4806ACC8" w14:textId="77777777" w:rsidR="00E41F87" w:rsidRDefault="00E41F87" w:rsidP="00283691">
            <w:pPr>
              <w:jc w:val="center"/>
              <w:rPr>
                <w:rFonts w:ascii="Times New Roman" w:eastAsia="Times New Roman" w:hAnsi="Times New Roman" w:cs="Times New Roman"/>
                <w:strike/>
              </w:rPr>
            </w:pPr>
            <w:r>
              <w:rPr>
                <w:rFonts w:ascii="Times New Roman" w:eastAsia="Times New Roman" w:hAnsi="Times New Roman" w:cs="Times New Roman"/>
              </w:rPr>
              <w:t>Rarely</w:t>
            </w:r>
          </w:p>
        </w:tc>
        <w:tc>
          <w:tcPr>
            <w:tcW w:w="1527" w:type="dxa"/>
            <w:tcBorders>
              <w:top w:val="nil"/>
              <w:left w:val="nil"/>
              <w:right w:val="nil"/>
            </w:tcBorders>
            <w:vAlign w:val="center"/>
          </w:tcPr>
          <w:p w14:paraId="431F58C3"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Not at all</w:t>
            </w:r>
          </w:p>
        </w:tc>
        <w:tc>
          <w:tcPr>
            <w:tcW w:w="1528" w:type="dxa"/>
            <w:tcBorders>
              <w:top w:val="nil"/>
              <w:left w:val="nil"/>
            </w:tcBorders>
            <w:vAlign w:val="center"/>
          </w:tcPr>
          <w:p w14:paraId="249CFE18"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Do not know</w:t>
            </w:r>
          </w:p>
        </w:tc>
      </w:tr>
    </w:tbl>
    <w:p w14:paraId="05A0E7DD"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8603"/>
      </w:tblGrid>
      <w:tr w:rsidR="00E41F87" w14:paraId="03BEB7D0" w14:textId="77777777" w:rsidTr="00283691">
        <w:tc>
          <w:tcPr>
            <w:tcW w:w="562" w:type="dxa"/>
          </w:tcPr>
          <w:p w14:paraId="08EBBEF0"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lastRenderedPageBreak/>
              <w:t>13.</w:t>
            </w:r>
          </w:p>
        </w:tc>
        <w:tc>
          <w:tcPr>
            <w:tcW w:w="8603" w:type="dxa"/>
          </w:tcPr>
          <w:p w14:paraId="5708B2C3"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 xml:space="preserve">How often do you observe deviations from your electronic migration requirements or recommendations and the screenshots received (e.g., from eCOA providers), if applicable to you? </w:t>
            </w:r>
          </w:p>
        </w:tc>
      </w:tr>
    </w:tbl>
    <w:p w14:paraId="469E594A"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b/>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7"/>
        <w:gridCol w:w="1528"/>
        <w:gridCol w:w="1527"/>
        <w:gridCol w:w="1528"/>
        <w:gridCol w:w="1527"/>
        <w:gridCol w:w="1528"/>
      </w:tblGrid>
      <w:tr w:rsidR="00E41F87" w14:paraId="21632ED5" w14:textId="77777777" w:rsidTr="00283691">
        <w:tc>
          <w:tcPr>
            <w:tcW w:w="1527" w:type="dxa"/>
            <w:tcBorders>
              <w:top w:val="nil"/>
              <w:bottom w:val="nil"/>
              <w:right w:val="nil"/>
            </w:tcBorders>
          </w:tcPr>
          <w:p w14:paraId="43D44499"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528" w:type="dxa"/>
            <w:tcBorders>
              <w:top w:val="nil"/>
              <w:left w:val="nil"/>
              <w:bottom w:val="nil"/>
              <w:right w:val="nil"/>
            </w:tcBorders>
          </w:tcPr>
          <w:p w14:paraId="41587DD2"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527" w:type="dxa"/>
            <w:tcBorders>
              <w:top w:val="nil"/>
              <w:left w:val="nil"/>
              <w:bottom w:val="nil"/>
              <w:right w:val="nil"/>
            </w:tcBorders>
          </w:tcPr>
          <w:p w14:paraId="7ADFABC4"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528" w:type="dxa"/>
            <w:tcBorders>
              <w:top w:val="nil"/>
              <w:left w:val="nil"/>
              <w:bottom w:val="nil"/>
              <w:right w:val="nil"/>
            </w:tcBorders>
          </w:tcPr>
          <w:p w14:paraId="71CD6D2B"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527" w:type="dxa"/>
            <w:tcBorders>
              <w:top w:val="nil"/>
              <w:left w:val="nil"/>
              <w:bottom w:val="nil"/>
              <w:right w:val="nil"/>
            </w:tcBorders>
          </w:tcPr>
          <w:p w14:paraId="70E20B45"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528" w:type="dxa"/>
            <w:tcBorders>
              <w:top w:val="nil"/>
              <w:left w:val="nil"/>
              <w:bottom w:val="nil"/>
            </w:tcBorders>
          </w:tcPr>
          <w:p w14:paraId="2AD751A0"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r>
      <w:tr w:rsidR="00E41F87" w14:paraId="54701AA5" w14:textId="77777777" w:rsidTr="00283691">
        <w:tc>
          <w:tcPr>
            <w:tcW w:w="1527" w:type="dxa"/>
            <w:tcBorders>
              <w:top w:val="nil"/>
              <w:right w:val="nil"/>
            </w:tcBorders>
            <w:vAlign w:val="center"/>
          </w:tcPr>
          <w:p w14:paraId="750874B2"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 xml:space="preserve">All the time </w:t>
            </w:r>
          </w:p>
        </w:tc>
        <w:tc>
          <w:tcPr>
            <w:tcW w:w="1528" w:type="dxa"/>
            <w:tcBorders>
              <w:top w:val="nil"/>
              <w:left w:val="nil"/>
              <w:right w:val="nil"/>
            </w:tcBorders>
            <w:vAlign w:val="center"/>
          </w:tcPr>
          <w:p w14:paraId="6071D044"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Most of the time</w:t>
            </w:r>
          </w:p>
        </w:tc>
        <w:tc>
          <w:tcPr>
            <w:tcW w:w="1527" w:type="dxa"/>
            <w:tcBorders>
              <w:top w:val="nil"/>
              <w:left w:val="nil"/>
              <w:right w:val="nil"/>
            </w:tcBorders>
            <w:vAlign w:val="center"/>
          </w:tcPr>
          <w:p w14:paraId="094FA76F"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 xml:space="preserve">Sometimes </w:t>
            </w:r>
          </w:p>
        </w:tc>
        <w:tc>
          <w:tcPr>
            <w:tcW w:w="1528" w:type="dxa"/>
            <w:tcBorders>
              <w:top w:val="nil"/>
              <w:left w:val="nil"/>
              <w:right w:val="nil"/>
            </w:tcBorders>
            <w:vAlign w:val="center"/>
          </w:tcPr>
          <w:p w14:paraId="4FD701EC"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Rarely</w:t>
            </w:r>
          </w:p>
        </w:tc>
        <w:tc>
          <w:tcPr>
            <w:tcW w:w="1527" w:type="dxa"/>
            <w:tcBorders>
              <w:top w:val="nil"/>
              <w:left w:val="nil"/>
              <w:right w:val="nil"/>
            </w:tcBorders>
            <w:vAlign w:val="center"/>
          </w:tcPr>
          <w:p w14:paraId="0671A835"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Not at all</w:t>
            </w:r>
          </w:p>
        </w:tc>
        <w:tc>
          <w:tcPr>
            <w:tcW w:w="1528" w:type="dxa"/>
            <w:tcBorders>
              <w:top w:val="nil"/>
              <w:left w:val="nil"/>
            </w:tcBorders>
            <w:vAlign w:val="center"/>
          </w:tcPr>
          <w:p w14:paraId="514EBB31"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Not applicable</w:t>
            </w:r>
          </w:p>
        </w:tc>
      </w:tr>
    </w:tbl>
    <w:p w14:paraId="6BBB0F98"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8603"/>
      </w:tblGrid>
      <w:tr w:rsidR="00E41F87" w14:paraId="614082F1" w14:textId="77777777" w:rsidTr="00283691">
        <w:tc>
          <w:tcPr>
            <w:tcW w:w="562" w:type="dxa"/>
          </w:tcPr>
          <w:p w14:paraId="02522A64"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14.</w:t>
            </w:r>
          </w:p>
        </w:tc>
        <w:tc>
          <w:tcPr>
            <w:tcW w:w="8603" w:type="dxa"/>
          </w:tcPr>
          <w:p w14:paraId="2530EEA9"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How often do eCOA platform limitations hinder the eCOA provider’s ability to follow your requirements or recommendations, if applicable to you?</w:t>
            </w:r>
          </w:p>
        </w:tc>
      </w:tr>
    </w:tbl>
    <w:p w14:paraId="02EC3537"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b/>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7"/>
        <w:gridCol w:w="1528"/>
        <w:gridCol w:w="1527"/>
        <w:gridCol w:w="1528"/>
        <w:gridCol w:w="1527"/>
        <w:gridCol w:w="1528"/>
      </w:tblGrid>
      <w:tr w:rsidR="00E41F87" w14:paraId="05D639DD" w14:textId="77777777" w:rsidTr="00283691">
        <w:tc>
          <w:tcPr>
            <w:tcW w:w="1527" w:type="dxa"/>
            <w:tcBorders>
              <w:top w:val="nil"/>
              <w:bottom w:val="nil"/>
              <w:right w:val="nil"/>
            </w:tcBorders>
          </w:tcPr>
          <w:p w14:paraId="3AC23468"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528" w:type="dxa"/>
            <w:tcBorders>
              <w:top w:val="nil"/>
              <w:left w:val="nil"/>
              <w:bottom w:val="nil"/>
              <w:right w:val="nil"/>
            </w:tcBorders>
          </w:tcPr>
          <w:p w14:paraId="476140D1"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527" w:type="dxa"/>
            <w:tcBorders>
              <w:top w:val="nil"/>
              <w:left w:val="nil"/>
              <w:bottom w:val="nil"/>
              <w:right w:val="nil"/>
            </w:tcBorders>
          </w:tcPr>
          <w:p w14:paraId="790063E5"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528" w:type="dxa"/>
            <w:tcBorders>
              <w:top w:val="nil"/>
              <w:left w:val="nil"/>
              <w:bottom w:val="nil"/>
              <w:right w:val="nil"/>
            </w:tcBorders>
          </w:tcPr>
          <w:p w14:paraId="1F053D75"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527" w:type="dxa"/>
            <w:tcBorders>
              <w:top w:val="nil"/>
              <w:left w:val="nil"/>
              <w:bottom w:val="nil"/>
              <w:right w:val="nil"/>
            </w:tcBorders>
          </w:tcPr>
          <w:p w14:paraId="27136F52"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c>
          <w:tcPr>
            <w:tcW w:w="1528" w:type="dxa"/>
            <w:tcBorders>
              <w:top w:val="nil"/>
              <w:left w:val="nil"/>
              <w:bottom w:val="nil"/>
            </w:tcBorders>
          </w:tcPr>
          <w:p w14:paraId="2FA27103"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sz w:val="32"/>
                <w:szCs w:val="32"/>
              </w:rPr>
              <w:t>□</w:t>
            </w:r>
          </w:p>
        </w:tc>
      </w:tr>
      <w:tr w:rsidR="00E41F87" w14:paraId="1110E4D8" w14:textId="77777777" w:rsidTr="00283691">
        <w:tc>
          <w:tcPr>
            <w:tcW w:w="1527" w:type="dxa"/>
            <w:tcBorders>
              <w:top w:val="nil"/>
              <w:right w:val="nil"/>
            </w:tcBorders>
            <w:vAlign w:val="center"/>
          </w:tcPr>
          <w:p w14:paraId="0676887D"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 xml:space="preserve">All the time </w:t>
            </w:r>
          </w:p>
        </w:tc>
        <w:tc>
          <w:tcPr>
            <w:tcW w:w="1528" w:type="dxa"/>
            <w:tcBorders>
              <w:top w:val="nil"/>
              <w:left w:val="nil"/>
              <w:right w:val="nil"/>
            </w:tcBorders>
            <w:vAlign w:val="center"/>
          </w:tcPr>
          <w:p w14:paraId="0C5ED58A"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Most of the time</w:t>
            </w:r>
          </w:p>
        </w:tc>
        <w:tc>
          <w:tcPr>
            <w:tcW w:w="1527" w:type="dxa"/>
            <w:tcBorders>
              <w:top w:val="nil"/>
              <w:left w:val="nil"/>
              <w:right w:val="nil"/>
            </w:tcBorders>
            <w:vAlign w:val="center"/>
          </w:tcPr>
          <w:p w14:paraId="2D32D677"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 xml:space="preserve">Sometimes </w:t>
            </w:r>
          </w:p>
        </w:tc>
        <w:tc>
          <w:tcPr>
            <w:tcW w:w="1528" w:type="dxa"/>
            <w:tcBorders>
              <w:top w:val="nil"/>
              <w:left w:val="nil"/>
              <w:right w:val="nil"/>
            </w:tcBorders>
            <w:vAlign w:val="center"/>
          </w:tcPr>
          <w:p w14:paraId="125A6A13"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Rarely</w:t>
            </w:r>
          </w:p>
        </w:tc>
        <w:tc>
          <w:tcPr>
            <w:tcW w:w="1527" w:type="dxa"/>
            <w:tcBorders>
              <w:top w:val="nil"/>
              <w:left w:val="nil"/>
              <w:right w:val="nil"/>
            </w:tcBorders>
            <w:vAlign w:val="center"/>
          </w:tcPr>
          <w:p w14:paraId="31A42263"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Not at all</w:t>
            </w:r>
          </w:p>
        </w:tc>
        <w:tc>
          <w:tcPr>
            <w:tcW w:w="1528" w:type="dxa"/>
            <w:tcBorders>
              <w:top w:val="nil"/>
              <w:left w:val="nil"/>
            </w:tcBorders>
            <w:vAlign w:val="center"/>
          </w:tcPr>
          <w:p w14:paraId="00C7EE62"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 xml:space="preserve">Not applicable </w:t>
            </w:r>
          </w:p>
        </w:tc>
      </w:tr>
    </w:tbl>
    <w:p w14:paraId="5027F1A2"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8603"/>
      </w:tblGrid>
      <w:tr w:rsidR="00E41F87" w14:paraId="12C7B73E" w14:textId="77777777" w:rsidTr="00283691">
        <w:tc>
          <w:tcPr>
            <w:tcW w:w="562" w:type="dxa"/>
          </w:tcPr>
          <w:p w14:paraId="276DBDEA"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15.</w:t>
            </w:r>
          </w:p>
        </w:tc>
        <w:tc>
          <w:tcPr>
            <w:tcW w:w="8603" w:type="dxa"/>
          </w:tcPr>
          <w:p w14:paraId="381B84F0"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 xml:space="preserve">In case any deviations are expected to have a substantial impact on the equivalence in interpretation of the instrument between paper and electronic, do you….?  </w:t>
            </w:r>
            <w:r>
              <w:rPr>
                <w:rFonts w:ascii="Times New Roman" w:eastAsia="Times New Roman" w:hAnsi="Times New Roman" w:cs="Times New Roman"/>
                <w:b/>
                <w:color w:val="C00000"/>
              </w:rPr>
              <w:t>(Only ask if ‘All the time’, ‘Most of the time’, ‘Sometimes’ and ‘Rarely’ to Q.14.)</w:t>
            </w:r>
          </w:p>
        </w:tc>
      </w:tr>
    </w:tbl>
    <w:p w14:paraId="12CD8704"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b/>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8603"/>
      </w:tblGrid>
      <w:tr w:rsidR="00E41F87" w14:paraId="4B23D982" w14:textId="77777777" w:rsidTr="00283691">
        <w:trPr>
          <w:trHeight w:val="373"/>
        </w:trPr>
        <w:tc>
          <w:tcPr>
            <w:tcW w:w="562" w:type="dxa"/>
            <w:tcBorders>
              <w:top w:val="nil"/>
              <w:right w:val="nil"/>
            </w:tcBorders>
          </w:tcPr>
          <w:p w14:paraId="71C14E7C" w14:textId="77777777" w:rsidR="00E41F87" w:rsidRDefault="00E41F87" w:rsidP="00283691">
            <w:pPr>
              <w:rPr>
                <w:rFonts w:ascii="Times New Roman" w:eastAsia="Times New Roman" w:hAnsi="Times New Roman" w:cs="Times New Roman"/>
              </w:rPr>
            </w:pPr>
          </w:p>
        </w:tc>
        <w:tc>
          <w:tcPr>
            <w:tcW w:w="8603" w:type="dxa"/>
            <w:tcBorders>
              <w:top w:val="nil"/>
              <w:left w:val="nil"/>
            </w:tcBorders>
          </w:tcPr>
          <w:p w14:paraId="1FECE76E" w14:textId="77777777" w:rsidR="00E41F87" w:rsidRDefault="00E41F87" w:rsidP="00E41F87">
            <w:pPr>
              <w:numPr>
                <w:ilvl w:val="0"/>
                <w:numId w:val="9"/>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Provide alternatives that are acceptable to you as an instrument developer </w:t>
            </w:r>
          </w:p>
          <w:p w14:paraId="5E772E84" w14:textId="77777777" w:rsidR="00E41F87" w:rsidRDefault="00E41F87" w:rsidP="00E41F87">
            <w:pPr>
              <w:numPr>
                <w:ilvl w:val="0"/>
                <w:numId w:val="9"/>
              </w:numPr>
              <w:pBdr>
                <w:top w:val="nil"/>
                <w:left w:val="nil"/>
                <w:bottom w:val="nil"/>
                <w:right w:val="nil"/>
                <w:between w:val="nil"/>
              </w:pBdr>
              <w:spacing w:after="0"/>
              <w:rPr>
                <w:rFonts w:ascii="Times New Roman" w:eastAsia="Times New Roman" w:hAnsi="Times New Roman" w:cs="Times New Roman"/>
                <w:color w:val="000000"/>
                <w:sz w:val="32"/>
                <w:szCs w:val="32"/>
              </w:rPr>
            </w:pPr>
            <w:r>
              <w:rPr>
                <w:rFonts w:ascii="Times New Roman" w:eastAsia="Times New Roman" w:hAnsi="Times New Roman" w:cs="Times New Roman"/>
                <w:color w:val="000000"/>
              </w:rPr>
              <w:t xml:space="preserve">Refuse instrument migration if acceptable alternatives are not / cannot be implemented </w:t>
            </w:r>
          </w:p>
          <w:p w14:paraId="1D4069B4" w14:textId="77777777" w:rsidR="00E41F87" w:rsidRDefault="00E41F87" w:rsidP="00E41F87">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Other</w:t>
            </w: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color w:val="000000"/>
              </w:rPr>
              <w:t>(please describe)</w:t>
            </w:r>
          </w:p>
        </w:tc>
      </w:tr>
    </w:tbl>
    <w:p w14:paraId="395C3621"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7655"/>
        <w:gridCol w:w="948"/>
      </w:tblGrid>
      <w:tr w:rsidR="00E41F87" w14:paraId="00D8C695" w14:textId="77777777" w:rsidTr="00283691">
        <w:tc>
          <w:tcPr>
            <w:tcW w:w="562" w:type="dxa"/>
          </w:tcPr>
          <w:p w14:paraId="21956B07"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16.</w:t>
            </w:r>
          </w:p>
        </w:tc>
        <w:tc>
          <w:tcPr>
            <w:tcW w:w="8596" w:type="dxa"/>
            <w:gridSpan w:val="2"/>
          </w:tcPr>
          <w:p w14:paraId="7C37B99D"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In your experience, which aspects of the electronic migration of an instrument have been problematic?  Please select any that apply.</w:t>
            </w:r>
          </w:p>
        </w:tc>
      </w:tr>
      <w:tr w:rsidR="00E41F87" w14:paraId="6529422A" w14:textId="77777777" w:rsidTr="00283691">
        <w:trPr>
          <w:trHeight w:val="374"/>
        </w:trPr>
        <w:tc>
          <w:tcPr>
            <w:tcW w:w="8217" w:type="dxa"/>
            <w:gridSpan w:val="2"/>
            <w:tcBorders>
              <w:bottom w:val="nil"/>
              <w:right w:val="nil"/>
            </w:tcBorders>
            <w:vAlign w:val="center"/>
          </w:tcPr>
          <w:p w14:paraId="1746F010" w14:textId="77777777" w:rsidR="00E41F87" w:rsidRDefault="00E41F87" w:rsidP="00E41F87">
            <w:pPr>
              <w:numPr>
                <w:ilvl w:val="0"/>
                <w:numId w:val="23"/>
              </w:numPr>
              <w:pBdr>
                <w:top w:val="nil"/>
                <w:left w:val="nil"/>
                <w:bottom w:val="nil"/>
                <w:right w:val="nil"/>
                <w:between w:val="nil"/>
              </w:pBd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Initial assessment of changes needed – adaptations and additions related to delivery via electronic platform.</w:t>
            </w:r>
          </w:p>
        </w:tc>
        <w:tc>
          <w:tcPr>
            <w:tcW w:w="948" w:type="dxa"/>
            <w:tcBorders>
              <w:left w:val="nil"/>
              <w:bottom w:val="nil"/>
            </w:tcBorders>
            <w:vAlign w:val="center"/>
          </w:tcPr>
          <w:p w14:paraId="1774568E" w14:textId="77777777" w:rsidR="00E41F87" w:rsidRDefault="00E41F87" w:rsidP="00283691">
            <w:pPr>
              <w:rPr>
                <w:rFonts w:ascii="Times New Roman" w:eastAsia="Times New Roman" w:hAnsi="Times New Roman" w:cs="Times New Roman"/>
              </w:rPr>
            </w:pPr>
          </w:p>
        </w:tc>
      </w:tr>
      <w:tr w:rsidR="00E41F87" w14:paraId="652A16F6" w14:textId="77777777" w:rsidTr="00283691">
        <w:trPr>
          <w:trHeight w:val="373"/>
        </w:trPr>
        <w:tc>
          <w:tcPr>
            <w:tcW w:w="562" w:type="dxa"/>
            <w:tcBorders>
              <w:top w:val="nil"/>
              <w:bottom w:val="nil"/>
              <w:right w:val="nil"/>
            </w:tcBorders>
            <w:vAlign w:val="center"/>
          </w:tcPr>
          <w:p w14:paraId="7ADC2CC5"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w:t>
            </w:r>
          </w:p>
        </w:tc>
        <w:tc>
          <w:tcPr>
            <w:tcW w:w="7655" w:type="dxa"/>
            <w:tcBorders>
              <w:top w:val="nil"/>
              <w:left w:val="nil"/>
              <w:bottom w:val="nil"/>
              <w:right w:val="nil"/>
            </w:tcBorders>
            <w:vAlign w:val="center"/>
          </w:tcPr>
          <w:p w14:paraId="6BAE6C1D"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Migratability assessment (considering any changes for electronic migration)</w:t>
            </w:r>
          </w:p>
        </w:tc>
        <w:tc>
          <w:tcPr>
            <w:tcW w:w="948" w:type="dxa"/>
            <w:tcBorders>
              <w:top w:val="nil"/>
              <w:left w:val="nil"/>
              <w:bottom w:val="nil"/>
            </w:tcBorders>
          </w:tcPr>
          <w:p w14:paraId="1D7679C4" w14:textId="77777777" w:rsidR="00E41F87" w:rsidRDefault="00E41F87" w:rsidP="00283691">
            <w:pPr>
              <w:rPr>
                <w:rFonts w:ascii="Times New Roman" w:eastAsia="Times New Roman" w:hAnsi="Times New Roman" w:cs="Times New Roman"/>
              </w:rPr>
            </w:pPr>
          </w:p>
        </w:tc>
      </w:tr>
      <w:tr w:rsidR="00E41F87" w14:paraId="05A73508" w14:textId="77777777" w:rsidTr="00283691">
        <w:trPr>
          <w:trHeight w:val="374"/>
        </w:trPr>
        <w:tc>
          <w:tcPr>
            <w:tcW w:w="562" w:type="dxa"/>
            <w:tcBorders>
              <w:top w:val="nil"/>
              <w:bottom w:val="nil"/>
              <w:right w:val="nil"/>
            </w:tcBorders>
            <w:vAlign w:val="center"/>
          </w:tcPr>
          <w:p w14:paraId="1ABFD581"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b/>
              </w:rPr>
              <w:t>□</w:t>
            </w:r>
          </w:p>
        </w:tc>
        <w:tc>
          <w:tcPr>
            <w:tcW w:w="7655" w:type="dxa"/>
            <w:tcBorders>
              <w:top w:val="nil"/>
              <w:left w:val="nil"/>
              <w:bottom w:val="nil"/>
              <w:right w:val="nil"/>
            </w:tcBorders>
            <w:vAlign w:val="center"/>
          </w:tcPr>
          <w:p w14:paraId="4C6E6C30"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Approved modifications in wording of instrument instructions (e.g., summarizing in order to fit the device screen)</w:t>
            </w:r>
          </w:p>
        </w:tc>
        <w:tc>
          <w:tcPr>
            <w:tcW w:w="948" w:type="dxa"/>
            <w:tcBorders>
              <w:top w:val="nil"/>
              <w:left w:val="nil"/>
              <w:bottom w:val="nil"/>
            </w:tcBorders>
          </w:tcPr>
          <w:p w14:paraId="43393B5D" w14:textId="77777777" w:rsidR="00E41F87" w:rsidRDefault="00E41F87" w:rsidP="00283691">
            <w:pPr>
              <w:rPr>
                <w:rFonts w:ascii="Times New Roman" w:eastAsia="Times New Roman" w:hAnsi="Times New Roman" w:cs="Times New Roman"/>
              </w:rPr>
            </w:pPr>
          </w:p>
        </w:tc>
      </w:tr>
      <w:tr w:rsidR="00E41F87" w14:paraId="2B7C678F" w14:textId="77777777" w:rsidTr="00283691">
        <w:trPr>
          <w:trHeight w:val="373"/>
        </w:trPr>
        <w:tc>
          <w:tcPr>
            <w:tcW w:w="562" w:type="dxa"/>
            <w:tcBorders>
              <w:top w:val="nil"/>
              <w:bottom w:val="nil"/>
              <w:right w:val="nil"/>
            </w:tcBorders>
            <w:vAlign w:val="center"/>
          </w:tcPr>
          <w:p w14:paraId="7AAA2A00"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w:t>
            </w:r>
          </w:p>
        </w:tc>
        <w:tc>
          <w:tcPr>
            <w:tcW w:w="7655" w:type="dxa"/>
            <w:tcBorders>
              <w:top w:val="nil"/>
              <w:left w:val="nil"/>
              <w:bottom w:val="nil"/>
              <w:right w:val="nil"/>
            </w:tcBorders>
            <w:vAlign w:val="center"/>
          </w:tcPr>
          <w:p w14:paraId="6D1A47BF"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 xml:space="preserve">Approved modifications in item wording and response options wording </w:t>
            </w:r>
          </w:p>
        </w:tc>
        <w:tc>
          <w:tcPr>
            <w:tcW w:w="948" w:type="dxa"/>
            <w:tcBorders>
              <w:top w:val="nil"/>
              <w:left w:val="nil"/>
              <w:bottom w:val="nil"/>
            </w:tcBorders>
          </w:tcPr>
          <w:p w14:paraId="243F4D12" w14:textId="77777777" w:rsidR="00E41F87" w:rsidRDefault="00E41F87" w:rsidP="00283691">
            <w:pPr>
              <w:rPr>
                <w:rFonts w:ascii="Times New Roman" w:eastAsia="Times New Roman" w:hAnsi="Times New Roman" w:cs="Times New Roman"/>
              </w:rPr>
            </w:pPr>
          </w:p>
        </w:tc>
      </w:tr>
      <w:tr w:rsidR="00E41F87" w14:paraId="61386507" w14:textId="77777777" w:rsidTr="00283691">
        <w:trPr>
          <w:trHeight w:val="373"/>
        </w:trPr>
        <w:tc>
          <w:tcPr>
            <w:tcW w:w="562" w:type="dxa"/>
            <w:tcBorders>
              <w:top w:val="nil"/>
              <w:bottom w:val="nil"/>
              <w:right w:val="nil"/>
            </w:tcBorders>
            <w:vAlign w:val="center"/>
          </w:tcPr>
          <w:p w14:paraId="5E9D9F61"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w:t>
            </w:r>
          </w:p>
        </w:tc>
        <w:tc>
          <w:tcPr>
            <w:tcW w:w="7655" w:type="dxa"/>
            <w:tcBorders>
              <w:top w:val="nil"/>
              <w:left w:val="nil"/>
              <w:bottom w:val="nil"/>
              <w:right w:val="nil"/>
            </w:tcBorders>
            <w:vAlign w:val="center"/>
          </w:tcPr>
          <w:p w14:paraId="5FF8428C"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Unapproved modifications to items or instructions</w:t>
            </w:r>
          </w:p>
        </w:tc>
        <w:tc>
          <w:tcPr>
            <w:tcW w:w="948" w:type="dxa"/>
            <w:tcBorders>
              <w:top w:val="nil"/>
              <w:left w:val="nil"/>
              <w:bottom w:val="nil"/>
            </w:tcBorders>
          </w:tcPr>
          <w:p w14:paraId="521DEDCB" w14:textId="77777777" w:rsidR="00E41F87" w:rsidRDefault="00E41F87" w:rsidP="00283691">
            <w:pPr>
              <w:rPr>
                <w:rFonts w:ascii="Times New Roman" w:eastAsia="Times New Roman" w:hAnsi="Times New Roman" w:cs="Times New Roman"/>
              </w:rPr>
            </w:pPr>
          </w:p>
        </w:tc>
      </w:tr>
      <w:tr w:rsidR="00E41F87" w14:paraId="15303AE5" w14:textId="77777777" w:rsidTr="00283691">
        <w:trPr>
          <w:trHeight w:val="373"/>
        </w:trPr>
        <w:tc>
          <w:tcPr>
            <w:tcW w:w="562" w:type="dxa"/>
            <w:tcBorders>
              <w:top w:val="nil"/>
              <w:bottom w:val="nil"/>
              <w:right w:val="nil"/>
            </w:tcBorders>
            <w:vAlign w:val="center"/>
          </w:tcPr>
          <w:p w14:paraId="4B88A70B"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w:t>
            </w:r>
          </w:p>
        </w:tc>
        <w:tc>
          <w:tcPr>
            <w:tcW w:w="7655" w:type="dxa"/>
            <w:tcBorders>
              <w:top w:val="nil"/>
              <w:left w:val="nil"/>
              <w:bottom w:val="nil"/>
              <w:right w:val="nil"/>
            </w:tcBorders>
            <w:vAlign w:val="center"/>
          </w:tcPr>
          <w:p w14:paraId="547D213E"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Presenting instructions / recall period</w:t>
            </w:r>
          </w:p>
        </w:tc>
        <w:tc>
          <w:tcPr>
            <w:tcW w:w="948" w:type="dxa"/>
            <w:tcBorders>
              <w:top w:val="nil"/>
              <w:left w:val="nil"/>
              <w:bottom w:val="nil"/>
            </w:tcBorders>
          </w:tcPr>
          <w:p w14:paraId="5F7135F7" w14:textId="77777777" w:rsidR="00E41F87" w:rsidRDefault="00E41F87" w:rsidP="00283691">
            <w:pPr>
              <w:rPr>
                <w:rFonts w:ascii="Times New Roman" w:eastAsia="Times New Roman" w:hAnsi="Times New Roman" w:cs="Times New Roman"/>
              </w:rPr>
            </w:pPr>
          </w:p>
        </w:tc>
      </w:tr>
      <w:tr w:rsidR="00E41F87" w14:paraId="5DAAE351" w14:textId="77777777" w:rsidTr="00283691">
        <w:trPr>
          <w:trHeight w:val="373"/>
        </w:trPr>
        <w:tc>
          <w:tcPr>
            <w:tcW w:w="562" w:type="dxa"/>
            <w:tcBorders>
              <w:top w:val="nil"/>
              <w:bottom w:val="single" w:sz="4" w:space="0" w:color="000000"/>
              <w:right w:val="nil"/>
            </w:tcBorders>
            <w:vAlign w:val="center"/>
          </w:tcPr>
          <w:p w14:paraId="765027D3"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w:t>
            </w:r>
          </w:p>
        </w:tc>
        <w:tc>
          <w:tcPr>
            <w:tcW w:w="7655" w:type="dxa"/>
            <w:tcBorders>
              <w:top w:val="nil"/>
              <w:left w:val="nil"/>
              <w:bottom w:val="single" w:sz="4" w:space="0" w:color="000000"/>
              <w:right w:val="nil"/>
            </w:tcBorders>
            <w:vAlign w:val="center"/>
          </w:tcPr>
          <w:p w14:paraId="7C14B22D"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 xml:space="preserve">Presentation of copyright information </w:t>
            </w:r>
          </w:p>
        </w:tc>
        <w:tc>
          <w:tcPr>
            <w:tcW w:w="948" w:type="dxa"/>
            <w:tcBorders>
              <w:top w:val="nil"/>
              <w:left w:val="nil"/>
              <w:bottom w:val="single" w:sz="4" w:space="0" w:color="000000"/>
            </w:tcBorders>
          </w:tcPr>
          <w:p w14:paraId="4104512C" w14:textId="77777777" w:rsidR="00E41F87" w:rsidRDefault="00E41F87" w:rsidP="00283691">
            <w:pPr>
              <w:rPr>
                <w:rFonts w:ascii="Times New Roman" w:eastAsia="Times New Roman" w:hAnsi="Times New Roman" w:cs="Times New Roman"/>
              </w:rPr>
            </w:pPr>
          </w:p>
        </w:tc>
      </w:tr>
      <w:tr w:rsidR="00E41F87" w14:paraId="7A6439F5" w14:textId="77777777" w:rsidTr="00283691">
        <w:trPr>
          <w:trHeight w:val="373"/>
        </w:trPr>
        <w:tc>
          <w:tcPr>
            <w:tcW w:w="8217" w:type="dxa"/>
            <w:gridSpan w:val="2"/>
            <w:tcBorders>
              <w:bottom w:val="nil"/>
              <w:right w:val="nil"/>
            </w:tcBorders>
            <w:vAlign w:val="center"/>
          </w:tcPr>
          <w:p w14:paraId="7FDF8E90" w14:textId="77777777" w:rsidR="00E41F87" w:rsidRDefault="00E41F87" w:rsidP="00E41F87">
            <w:pPr>
              <w:numPr>
                <w:ilvl w:val="0"/>
                <w:numId w:val="23"/>
              </w:numPr>
              <w:pBdr>
                <w:top w:val="nil"/>
                <w:left w:val="nil"/>
                <w:bottom w:val="nil"/>
                <w:right w:val="nil"/>
                <w:between w:val="nil"/>
              </w:pBd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Formatting the questionnaire</w:t>
            </w:r>
          </w:p>
        </w:tc>
        <w:tc>
          <w:tcPr>
            <w:tcW w:w="948" w:type="dxa"/>
            <w:tcBorders>
              <w:left w:val="nil"/>
              <w:bottom w:val="nil"/>
            </w:tcBorders>
            <w:vAlign w:val="center"/>
          </w:tcPr>
          <w:p w14:paraId="3E6D18FB" w14:textId="77777777" w:rsidR="00E41F87" w:rsidRDefault="00E41F87" w:rsidP="00283691">
            <w:pPr>
              <w:rPr>
                <w:rFonts w:ascii="Times New Roman" w:eastAsia="Times New Roman" w:hAnsi="Times New Roman" w:cs="Times New Roman"/>
                <w:u w:val="single"/>
              </w:rPr>
            </w:pPr>
          </w:p>
        </w:tc>
      </w:tr>
      <w:tr w:rsidR="00E41F87" w14:paraId="1687D06B" w14:textId="77777777" w:rsidTr="00283691">
        <w:trPr>
          <w:trHeight w:val="373"/>
        </w:trPr>
        <w:tc>
          <w:tcPr>
            <w:tcW w:w="562" w:type="dxa"/>
            <w:tcBorders>
              <w:top w:val="nil"/>
              <w:bottom w:val="nil"/>
              <w:right w:val="nil"/>
            </w:tcBorders>
            <w:vAlign w:val="center"/>
          </w:tcPr>
          <w:p w14:paraId="721077F8"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lastRenderedPageBreak/>
              <w:t>□</w:t>
            </w:r>
          </w:p>
        </w:tc>
        <w:tc>
          <w:tcPr>
            <w:tcW w:w="7655" w:type="dxa"/>
            <w:tcBorders>
              <w:top w:val="nil"/>
              <w:left w:val="nil"/>
              <w:bottom w:val="nil"/>
              <w:right w:val="nil"/>
            </w:tcBorders>
            <w:vAlign w:val="center"/>
          </w:tcPr>
          <w:p w14:paraId="7CD74A9E"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Number of items per screen</w:t>
            </w:r>
          </w:p>
        </w:tc>
        <w:tc>
          <w:tcPr>
            <w:tcW w:w="948" w:type="dxa"/>
            <w:tcBorders>
              <w:top w:val="nil"/>
              <w:left w:val="nil"/>
              <w:bottom w:val="nil"/>
            </w:tcBorders>
            <w:vAlign w:val="center"/>
          </w:tcPr>
          <w:p w14:paraId="6A569465" w14:textId="77777777" w:rsidR="00E41F87" w:rsidRDefault="00E41F87" w:rsidP="00283691">
            <w:pPr>
              <w:rPr>
                <w:rFonts w:ascii="Times New Roman" w:eastAsia="Times New Roman" w:hAnsi="Times New Roman" w:cs="Times New Roman"/>
              </w:rPr>
            </w:pPr>
          </w:p>
        </w:tc>
      </w:tr>
      <w:tr w:rsidR="00E41F87" w14:paraId="35D46FD4" w14:textId="77777777" w:rsidTr="00283691">
        <w:trPr>
          <w:trHeight w:val="373"/>
        </w:trPr>
        <w:tc>
          <w:tcPr>
            <w:tcW w:w="562" w:type="dxa"/>
            <w:tcBorders>
              <w:top w:val="nil"/>
              <w:bottom w:val="nil"/>
              <w:right w:val="nil"/>
            </w:tcBorders>
            <w:vAlign w:val="center"/>
          </w:tcPr>
          <w:p w14:paraId="735357A8"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w:t>
            </w:r>
          </w:p>
        </w:tc>
        <w:tc>
          <w:tcPr>
            <w:tcW w:w="7655" w:type="dxa"/>
            <w:tcBorders>
              <w:top w:val="nil"/>
              <w:left w:val="nil"/>
              <w:bottom w:val="nil"/>
              <w:right w:val="nil"/>
            </w:tcBorders>
            <w:vAlign w:val="center"/>
          </w:tcPr>
          <w:p w14:paraId="5F56D079"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 xml:space="preserve">Formatting text (e.g., </w:t>
            </w:r>
            <w:r>
              <w:rPr>
                <w:rFonts w:ascii="Times New Roman" w:eastAsia="Times New Roman" w:hAnsi="Times New Roman" w:cs="Times New Roman"/>
                <w:u w:val="single"/>
              </w:rPr>
              <w:t>underline</w:t>
            </w:r>
            <w:r>
              <w:rPr>
                <w:rFonts w:ascii="Times New Roman" w:eastAsia="Times New Roman" w:hAnsi="Times New Roman" w:cs="Times New Roman"/>
              </w:rPr>
              <w:t xml:space="preserve">, </w:t>
            </w:r>
            <w:r>
              <w:rPr>
                <w:rFonts w:ascii="Times New Roman" w:eastAsia="Times New Roman" w:hAnsi="Times New Roman" w:cs="Times New Roman"/>
                <w:b/>
              </w:rPr>
              <w:t>bold</w:t>
            </w:r>
            <w:r>
              <w:rPr>
                <w:rFonts w:ascii="Times New Roman" w:eastAsia="Times New Roman" w:hAnsi="Times New Roman" w:cs="Times New Roman"/>
              </w:rPr>
              <w:t xml:space="preserve">, </w:t>
            </w:r>
            <w:r>
              <w:rPr>
                <w:rFonts w:ascii="Times New Roman" w:eastAsia="Times New Roman" w:hAnsi="Times New Roman" w:cs="Times New Roman"/>
                <w:i/>
              </w:rPr>
              <w:t>italics</w:t>
            </w:r>
            <w:r>
              <w:rPr>
                <w:rFonts w:ascii="Times New Roman" w:eastAsia="Times New Roman" w:hAnsi="Times New Roman" w:cs="Times New Roman"/>
              </w:rPr>
              <w:t xml:space="preserve">, coloured text, CAPITALS) </w:t>
            </w:r>
          </w:p>
        </w:tc>
        <w:tc>
          <w:tcPr>
            <w:tcW w:w="948" w:type="dxa"/>
            <w:tcBorders>
              <w:top w:val="nil"/>
              <w:left w:val="nil"/>
              <w:bottom w:val="nil"/>
            </w:tcBorders>
            <w:vAlign w:val="center"/>
          </w:tcPr>
          <w:p w14:paraId="2088A952" w14:textId="77777777" w:rsidR="00E41F87" w:rsidRDefault="00E41F87" w:rsidP="00283691">
            <w:pPr>
              <w:rPr>
                <w:rFonts w:ascii="Times New Roman" w:eastAsia="Times New Roman" w:hAnsi="Times New Roman" w:cs="Times New Roman"/>
              </w:rPr>
            </w:pPr>
          </w:p>
        </w:tc>
      </w:tr>
      <w:tr w:rsidR="00E41F87" w14:paraId="007A2A02" w14:textId="77777777" w:rsidTr="00283691">
        <w:trPr>
          <w:trHeight w:val="373"/>
        </w:trPr>
        <w:tc>
          <w:tcPr>
            <w:tcW w:w="562" w:type="dxa"/>
            <w:tcBorders>
              <w:top w:val="nil"/>
              <w:bottom w:val="nil"/>
              <w:right w:val="nil"/>
            </w:tcBorders>
            <w:vAlign w:val="center"/>
          </w:tcPr>
          <w:p w14:paraId="31D2E4F8"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w:t>
            </w:r>
          </w:p>
        </w:tc>
        <w:tc>
          <w:tcPr>
            <w:tcW w:w="7655" w:type="dxa"/>
            <w:tcBorders>
              <w:top w:val="nil"/>
              <w:left w:val="nil"/>
              <w:bottom w:val="nil"/>
              <w:right w:val="nil"/>
            </w:tcBorders>
            <w:vAlign w:val="center"/>
          </w:tcPr>
          <w:p w14:paraId="02A6C67B"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 xml:space="preserve">Layout of response options (e.g., vertically / horizontally/ spacing in between them) </w:t>
            </w:r>
          </w:p>
        </w:tc>
        <w:tc>
          <w:tcPr>
            <w:tcW w:w="948" w:type="dxa"/>
            <w:tcBorders>
              <w:top w:val="nil"/>
              <w:left w:val="nil"/>
              <w:bottom w:val="nil"/>
            </w:tcBorders>
            <w:vAlign w:val="center"/>
          </w:tcPr>
          <w:p w14:paraId="5318FBA1" w14:textId="77777777" w:rsidR="00E41F87" w:rsidRDefault="00E41F87" w:rsidP="00283691">
            <w:pPr>
              <w:rPr>
                <w:rFonts w:ascii="Times New Roman" w:eastAsia="Times New Roman" w:hAnsi="Times New Roman" w:cs="Times New Roman"/>
              </w:rPr>
            </w:pPr>
          </w:p>
        </w:tc>
      </w:tr>
      <w:tr w:rsidR="00E41F87" w14:paraId="11146510" w14:textId="77777777" w:rsidTr="00283691">
        <w:trPr>
          <w:trHeight w:val="373"/>
        </w:trPr>
        <w:tc>
          <w:tcPr>
            <w:tcW w:w="562" w:type="dxa"/>
            <w:tcBorders>
              <w:top w:val="nil"/>
              <w:bottom w:val="nil"/>
              <w:right w:val="nil"/>
            </w:tcBorders>
            <w:vAlign w:val="center"/>
          </w:tcPr>
          <w:p w14:paraId="69AA4306"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w:t>
            </w:r>
          </w:p>
        </w:tc>
        <w:tc>
          <w:tcPr>
            <w:tcW w:w="7655" w:type="dxa"/>
            <w:tcBorders>
              <w:top w:val="nil"/>
              <w:left w:val="nil"/>
              <w:bottom w:val="nil"/>
              <w:right w:val="nil"/>
            </w:tcBorders>
            <w:vAlign w:val="center"/>
          </w:tcPr>
          <w:p w14:paraId="43DA3524"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Scrolling, zooming in and out (seeing all response options on one screen)</w:t>
            </w:r>
          </w:p>
        </w:tc>
        <w:tc>
          <w:tcPr>
            <w:tcW w:w="948" w:type="dxa"/>
            <w:tcBorders>
              <w:top w:val="nil"/>
              <w:left w:val="nil"/>
              <w:bottom w:val="nil"/>
            </w:tcBorders>
            <w:vAlign w:val="center"/>
          </w:tcPr>
          <w:p w14:paraId="253583F7" w14:textId="77777777" w:rsidR="00E41F87" w:rsidRDefault="00E41F87" w:rsidP="00283691">
            <w:pPr>
              <w:rPr>
                <w:rFonts w:ascii="Times New Roman" w:eastAsia="Times New Roman" w:hAnsi="Times New Roman" w:cs="Times New Roman"/>
              </w:rPr>
            </w:pPr>
          </w:p>
        </w:tc>
      </w:tr>
      <w:tr w:rsidR="00E41F87" w14:paraId="7C201282" w14:textId="77777777" w:rsidTr="00283691">
        <w:trPr>
          <w:trHeight w:val="373"/>
        </w:trPr>
        <w:tc>
          <w:tcPr>
            <w:tcW w:w="562" w:type="dxa"/>
            <w:tcBorders>
              <w:top w:val="nil"/>
              <w:bottom w:val="single" w:sz="4" w:space="0" w:color="000000"/>
              <w:right w:val="nil"/>
            </w:tcBorders>
            <w:vAlign w:val="center"/>
          </w:tcPr>
          <w:p w14:paraId="5675D17B"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w:t>
            </w:r>
          </w:p>
        </w:tc>
        <w:tc>
          <w:tcPr>
            <w:tcW w:w="7655" w:type="dxa"/>
            <w:tcBorders>
              <w:top w:val="nil"/>
              <w:left w:val="nil"/>
              <w:bottom w:val="single" w:sz="4" w:space="0" w:color="000000"/>
              <w:right w:val="nil"/>
            </w:tcBorders>
            <w:vAlign w:val="center"/>
          </w:tcPr>
          <w:p w14:paraId="00F23E25"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Screen size (original vs. translations)</w:t>
            </w:r>
          </w:p>
        </w:tc>
        <w:tc>
          <w:tcPr>
            <w:tcW w:w="948" w:type="dxa"/>
            <w:tcBorders>
              <w:top w:val="nil"/>
              <w:left w:val="nil"/>
              <w:bottom w:val="single" w:sz="4" w:space="0" w:color="000000"/>
            </w:tcBorders>
            <w:vAlign w:val="center"/>
          </w:tcPr>
          <w:p w14:paraId="6846B87A" w14:textId="77777777" w:rsidR="00E41F87" w:rsidRDefault="00E41F87" w:rsidP="00283691">
            <w:pPr>
              <w:rPr>
                <w:rFonts w:ascii="Times New Roman" w:eastAsia="Times New Roman" w:hAnsi="Times New Roman" w:cs="Times New Roman"/>
              </w:rPr>
            </w:pPr>
          </w:p>
        </w:tc>
      </w:tr>
      <w:tr w:rsidR="00E41F87" w14:paraId="71FF41A5" w14:textId="77777777" w:rsidTr="00283691">
        <w:trPr>
          <w:trHeight w:val="373"/>
        </w:trPr>
        <w:tc>
          <w:tcPr>
            <w:tcW w:w="8217" w:type="dxa"/>
            <w:gridSpan w:val="2"/>
            <w:tcBorders>
              <w:top w:val="single" w:sz="4" w:space="0" w:color="000000"/>
              <w:bottom w:val="nil"/>
              <w:right w:val="nil"/>
            </w:tcBorders>
            <w:vAlign w:val="center"/>
          </w:tcPr>
          <w:p w14:paraId="757309FF" w14:textId="77777777" w:rsidR="00E41F87" w:rsidRDefault="00E41F87" w:rsidP="00E41F87">
            <w:pPr>
              <w:numPr>
                <w:ilvl w:val="0"/>
                <w:numId w:val="23"/>
              </w:numPr>
              <w:pBdr>
                <w:top w:val="nil"/>
                <w:left w:val="nil"/>
                <w:bottom w:val="nil"/>
                <w:right w:val="nil"/>
                <w:between w:val="nil"/>
              </w:pBd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Flow of the questionnaire</w:t>
            </w:r>
          </w:p>
        </w:tc>
        <w:tc>
          <w:tcPr>
            <w:tcW w:w="948" w:type="dxa"/>
            <w:tcBorders>
              <w:top w:val="single" w:sz="4" w:space="0" w:color="000000"/>
              <w:left w:val="nil"/>
              <w:bottom w:val="nil"/>
            </w:tcBorders>
            <w:vAlign w:val="center"/>
          </w:tcPr>
          <w:p w14:paraId="595376BE" w14:textId="77777777" w:rsidR="00E41F87" w:rsidRDefault="00E41F87" w:rsidP="00283691">
            <w:pPr>
              <w:rPr>
                <w:rFonts w:ascii="Times New Roman" w:eastAsia="Times New Roman" w:hAnsi="Times New Roman" w:cs="Times New Roman"/>
                <w:u w:val="single"/>
              </w:rPr>
            </w:pPr>
          </w:p>
        </w:tc>
      </w:tr>
      <w:tr w:rsidR="00E41F87" w14:paraId="49BD6490" w14:textId="77777777" w:rsidTr="00283691">
        <w:trPr>
          <w:trHeight w:val="373"/>
        </w:trPr>
        <w:tc>
          <w:tcPr>
            <w:tcW w:w="562" w:type="dxa"/>
            <w:tcBorders>
              <w:top w:val="nil"/>
              <w:bottom w:val="nil"/>
              <w:right w:val="nil"/>
            </w:tcBorders>
            <w:vAlign w:val="center"/>
          </w:tcPr>
          <w:p w14:paraId="688642FC"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w:t>
            </w:r>
          </w:p>
        </w:tc>
        <w:tc>
          <w:tcPr>
            <w:tcW w:w="7655" w:type="dxa"/>
            <w:tcBorders>
              <w:top w:val="nil"/>
              <w:left w:val="nil"/>
              <w:bottom w:val="nil"/>
              <w:right w:val="nil"/>
            </w:tcBorders>
            <w:vAlign w:val="center"/>
          </w:tcPr>
          <w:p w14:paraId="01C4BB0E"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Skipping items, if allowed</w:t>
            </w:r>
          </w:p>
        </w:tc>
        <w:tc>
          <w:tcPr>
            <w:tcW w:w="948" w:type="dxa"/>
            <w:tcBorders>
              <w:top w:val="nil"/>
              <w:left w:val="nil"/>
              <w:bottom w:val="nil"/>
            </w:tcBorders>
            <w:vAlign w:val="center"/>
          </w:tcPr>
          <w:p w14:paraId="7348C513" w14:textId="77777777" w:rsidR="00E41F87" w:rsidRDefault="00E41F87" w:rsidP="00283691">
            <w:pPr>
              <w:rPr>
                <w:rFonts w:ascii="Times New Roman" w:eastAsia="Times New Roman" w:hAnsi="Times New Roman" w:cs="Times New Roman"/>
              </w:rPr>
            </w:pPr>
          </w:p>
        </w:tc>
      </w:tr>
      <w:tr w:rsidR="00E41F87" w14:paraId="6C8ECFAF" w14:textId="77777777" w:rsidTr="00283691">
        <w:trPr>
          <w:trHeight w:val="373"/>
        </w:trPr>
        <w:tc>
          <w:tcPr>
            <w:tcW w:w="562" w:type="dxa"/>
            <w:tcBorders>
              <w:top w:val="nil"/>
              <w:bottom w:val="nil"/>
              <w:right w:val="nil"/>
            </w:tcBorders>
            <w:vAlign w:val="center"/>
          </w:tcPr>
          <w:p w14:paraId="01C7C00F"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w:t>
            </w:r>
          </w:p>
        </w:tc>
        <w:tc>
          <w:tcPr>
            <w:tcW w:w="7655" w:type="dxa"/>
            <w:tcBorders>
              <w:top w:val="nil"/>
              <w:left w:val="nil"/>
              <w:bottom w:val="nil"/>
              <w:right w:val="nil"/>
            </w:tcBorders>
            <w:vAlign w:val="center"/>
          </w:tcPr>
          <w:p w14:paraId="671FA775"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 xml:space="preserve">Skip patterns / branching logic </w:t>
            </w:r>
          </w:p>
        </w:tc>
        <w:tc>
          <w:tcPr>
            <w:tcW w:w="948" w:type="dxa"/>
            <w:tcBorders>
              <w:top w:val="nil"/>
              <w:left w:val="nil"/>
              <w:bottom w:val="nil"/>
            </w:tcBorders>
            <w:vAlign w:val="center"/>
          </w:tcPr>
          <w:p w14:paraId="4468338F" w14:textId="77777777" w:rsidR="00E41F87" w:rsidRDefault="00E41F87" w:rsidP="00283691">
            <w:pPr>
              <w:rPr>
                <w:rFonts w:ascii="Times New Roman" w:eastAsia="Times New Roman" w:hAnsi="Times New Roman" w:cs="Times New Roman"/>
              </w:rPr>
            </w:pPr>
          </w:p>
        </w:tc>
      </w:tr>
      <w:tr w:rsidR="00E41F87" w14:paraId="107553D3" w14:textId="77777777" w:rsidTr="00283691">
        <w:trPr>
          <w:trHeight w:val="373"/>
        </w:trPr>
        <w:tc>
          <w:tcPr>
            <w:tcW w:w="562" w:type="dxa"/>
            <w:tcBorders>
              <w:top w:val="nil"/>
              <w:bottom w:val="nil"/>
              <w:right w:val="nil"/>
            </w:tcBorders>
            <w:vAlign w:val="center"/>
          </w:tcPr>
          <w:p w14:paraId="3DC26B81"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w:t>
            </w:r>
          </w:p>
        </w:tc>
        <w:tc>
          <w:tcPr>
            <w:tcW w:w="7655" w:type="dxa"/>
            <w:tcBorders>
              <w:top w:val="nil"/>
              <w:left w:val="nil"/>
              <w:bottom w:val="nil"/>
              <w:right w:val="nil"/>
            </w:tcBorders>
            <w:vAlign w:val="center"/>
          </w:tcPr>
          <w:p w14:paraId="66A30250"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Final overview page showing all items and selected responses</w:t>
            </w:r>
          </w:p>
        </w:tc>
        <w:tc>
          <w:tcPr>
            <w:tcW w:w="948" w:type="dxa"/>
            <w:tcBorders>
              <w:top w:val="nil"/>
              <w:left w:val="nil"/>
              <w:bottom w:val="nil"/>
            </w:tcBorders>
            <w:vAlign w:val="center"/>
          </w:tcPr>
          <w:p w14:paraId="169C97B9" w14:textId="77777777" w:rsidR="00E41F87" w:rsidRDefault="00E41F87" w:rsidP="00283691">
            <w:pPr>
              <w:rPr>
                <w:rFonts w:ascii="Times New Roman" w:eastAsia="Times New Roman" w:hAnsi="Times New Roman" w:cs="Times New Roman"/>
              </w:rPr>
            </w:pPr>
          </w:p>
        </w:tc>
      </w:tr>
      <w:tr w:rsidR="00E41F87" w14:paraId="271395BA" w14:textId="77777777" w:rsidTr="00283691">
        <w:trPr>
          <w:trHeight w:val="373"/>
        </w:trPr>
        <w:tc>
          <w:tcPr>
            <w:tcW w:w="562" w:type="dxa"/>
            <w:tcBorders>
              <w:top w:val="nil"/>
              <w:bottom w:val="nil"/>
              <w:right w:val="nil"/>
            </w:tcBorders>
            <w:vAlign w:val="center"/>
          </w:tcPr>
          <w:p w14:paraId="001D814D"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w:t>
            </w:r>
          </w:p>
        </w:tc>
        <w:tc>
          <w:tcPr>
            <w:tcW w:w="7655" w:type="dxa"/>
            <w:tcBorders>
              <w:top w:val="nil"/>
              <w:left w:val="nil"/>
              <w:bottom w:val="nil"/>
              <w:right w:val="nil"/>
            </w:tcBorders>
            <w:vAlign w:val="center"/>
          </w:tcPr>
          <w:p w14:paraId="06F60A91"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Answering missed items (e.g., navigational buttons, pop-up indicating a response was not entered)</w:t>
            </w:r>
          </w:p>
        </w:tc>
        <w:tc>
          <w:tcPr>
            <w:tcW w:w="948" w:type="dxa"/>
            <w:tcBorders>
              <w:top w:val="nil"/>
              <w:left w:val="nil"/>
              <w:bottom w:val="nil"/>
            </w:tcBorders>
            <w:vAlign w:val="center"/>
          </w:tcPr>
          <w:p w14:paraId="28001ADF" w14:textId="77777777" w:rsidR="00E41F87" w:rsidRDefault="00E41F87" w:rsidP="00283691">
            <w:pPr>
              <w:rPr>
                <w:rFonts w:ascii="Times New Roman" w:eastAsia="Times New Roman" w:hAnsi="Times New Roman" w:cs="Times New Roman"/>
              </w:rPr>
            </w:pPr>
          </w:p>
        </w:tc>
      </w:tr>
      <w:tr w:rsidR="00E41F87" w14:paraId="2C1E72C0" w14:textId="77777777" w:rsidTr="00283691">
        <w:trPr>
          <w:trHeight w:val="373"/>
        </w:trPr>
        <w:tc>
          <w:tcPr>
            <w:tcW w:w="562" w:type="dxa"/>
            <w:tcBorders>
              <w:top w:val="nil"/>
              <w:right w:val="nil"/>
            </w:tcBorders>
            <w:vAlign w:val="center"/>
          </w:tcPr>
          <w:p w14:paraId="3563B80E" w14:textId="77777777" w:rsidR="00E41F87" w:rsidRDefault="00E41F87" w:rsidP="00283691">
            <w:pPr>
              <w:jc w:val="center"/>
              <w:rPr>
                <w:rFonts w:ascii="Times New Roman" w:eastAsia="Times New Roman" w:hAnsi="Times New Roman" w:cs="Times New Roman"/>
              </w:rPr>
            </w:pPr>
            <w:r>
              <w:rPr>
                <w:rFonts w:ascii="Times New Roman" w:eastAsia="Times New Roman" w:hAnsi="Times New Roman" w:cs="Times New Roman"/>
              </w:rPr>
              <w:t>□</w:t>
            </w:r>
          </w:p>
        </w:tc>
        <w:tc>
          <w:tcPr>
            <w:tcW w:w="7655" w:type="dxa"/>
            <w:tcBorders>
              <w:top w:val="nil"/>
              <w:left w:val="nil"/>
              <w:right w:val="nil"/>
            </w:tcBorders>
            <w:vAlign w:val="center"/>
          </w:tcPr>
          <w:p w14:paraId="4D98CB1D"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Progress bar showing where the respondent is in the eCOA</w:t>
            </w:r>
          </w:p>
        </w:tc>
        <w:tc>
          <w:tcPr>
            <w:tcW w:w="948" w:type="dxa"/>
            <w:tcBorders>
              <w:top w:val="nil"/>
              <w:left w:val="nil"/>
            </w:tcBorders>
            <w:vAlign w:val="center"/>
          </w:tcPr>
          <w:p w14:paraId="79B4E768" w14:textId="77777777" w:rsidR="00E41F87" w:rsidRDefault="00E41F87" w:rsidP="00283691">
            <w:pPr>
              <w:rPr>
                <w:rFonts w:ascii="Times New Roman" w:eastAsia="Times New Roman" w:hAnsi="Times New Roman" w:cs="Times New Roman"/>
              </w:rPr>
            </w:pPr>
          </w:p>
        </w:tc>
      </w:tr>
    </w:tbl>
    <w:p w14:paraId="2724EDDE"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2"/>
        <w:gridCol w:w="8463"/>
      </w:tblGrid>
      <w:tr w:rsidR="00E41F87" w14:paraId="408D7887" w14:textId="77777777" w:rsidTr="00283691">
        <w:tc>
          <w:tcPr>
            <w:tcW w:w="712" w:type="dxa"/>
            <w:tcBorders>
              <w:bottom w:val="single" w:sz="4" w:space="0" w:color="000000"/>
            </w:tcBorders>
          </w:tcPr>
          <w:p w14:paraId="4EC62761"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17.</w:t>
            </w:r>
          </w:p>
        </w:tc>
        <w:tc>
          <w:tcPr>
            <w:tcW w:w="8463" w:type="dxa"/>
            <w:tcBorders>
              <w:bottom w:val="single" w:sz="4" w:space="0" w:color="000000"/>
            </w:tcBorders>
            <w:vAlign w:val="center"/>
          </w:tcPr>
          <w:p w14:paraId="22E183E4"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Which particular aspect(s) of the combined process of translation and electronic migration do you think would be most important to be involved in? Please select any that apply:</w:t>
            </w:r>
          </w:p>
        </w:tc>
      </w:tr>
      <w:tr w:rsidR="00E41F87" w14:paraId="01B0EED9" w14:textId="77777777" w:rsidTr="00283691">
        <w:tc>
          <w:tcPr>
            <w:tcW w:w="712" w:type="dxa"/>
            <w:tcBorders>
              <w:bottom w:val="single" w:sz="4" w:space="0" w:color="000000"/>
            </w:tcBorders>
          </w:tcPr>
          <w:p w14:paraId="0E559D73" w14:textId="77777777" w:rsidR="00E41F87" w:rsidRDefault="00E41F87" w:rsidP="00283691">
            <w:pPr>
              <w:spacing w:before="60" w:after="60"/>
              <w:jc w:val="center"/>
              <w:rPr>
                <w:rFonts w:ascii="Times New Roman" w:eastAsia="Times New Roman" w:hAnsi="Times New Roman" w:cs="Times New Roman"/>
                <w:b/>
              </w:rPr>
            </w:pPr>
            <w:r>
              <w:rPr>
                <w:rFonts w:ascii="Times New Roman" w:eastAsia="Times New Roman" w:hAnsi="Times New Roman" w:cs="Times New Roman"/>
                <w:sz w:val="32"/>
                <w:szCs w:val="32"/>
              </w:rPr>
              <w:t>□</w:t>
            </w:r>
          </w:p>
        </w:tc>
        <w:tc>
          <w:tcPr>
            <w:tcW w:w="8463" w:type="dxa"/>
            <w:tcBorders>
              <w:bottom w:val="single" w:sz="4" w:space="0" w:color="000000"/>
            </w:tcBorders>
            <w:vAlign w:val="center"/>
          </w:tcPr>
          <w:p w14:paraId="0586066B"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color w:val="000000"/>
              </w:rPr>
              <w:t>Initial discussion / preparation phase before migration process begins, including the preparation of the text specific for electronic migration, which needs to be translated</w:t>
            </w:r>
          </w:p>
        </w:tc>
      </w:tr>
      <w:tr w:rsidR="00E41F87" w14:paraId="2EF53A82" w14:textId="77777777" w:rsidTr="00283691">
        <w:tc>
          <w:tcPr>
            <w:tcW w:w="712" w:type="dxa"/>
            <w:tcBorders>
              <w:bottom w:val="single" w:sz="4" w:space="0" w:color="000000"/>
            </w:tcBorders>
          </w:tcPr>
          <w:p w14:paraId="7BC7A23E" w14:textId="77777777" w:rsidR="00E41F87" w:rsidRDefault="00E41F87" w:rsidP="00283691">
            <w:pPr>
              <w:spacing w:before="60" w:after="60"/>
              <w:jc w:val="center"/>
              <w:rPr>
                <w:rFonts w:ascii="Times New Roman" w:eastAsia="Times New Roman" w:hAnsi="Times New Roman" w:cs="Times New Roman"/>
                <w:b/>
              </w:rPr>
            </w:pPr>
            <w:r>
              <w:rPr>
                <w:rFonts w:ascii="Times New Roman" w:eastAsia="Times New Roman" w:hAnsi="Times New Roman" w:cs="Times New Roman"/>
                <w:sz w:val="32"/>
                <w:szCs w:val="32"/>
              </w:rPr>
              <w:t>□</w:t>
            </w:r>
          </w:p>
        </w:tc>
        <w:tc>
          <w:tcPr>
            <w:tcW w:w="8463" w:type="dxa"/>
            <w:tcBorders>
              <w:bottom w:val="single" w:sz="4" w:space="0" w:color="000000"/>
            </w:tcBorders>
            <w:vAlign w:val="center"/>
          </w:tcPr>
          <w:p w14:paraId="34A81332" w14:textId="77777777" w:rsidR="00E41F87" w:rsidRDefault="00E41F87" w:rsidP="00283691">
            <w:pPr>
              <w:pBdr>
                <w:top w:val="nil"/>
                <w:left w:val="nil"/>
                <w:bottom w:val="nil"/>
                <w:right w:val="nil"/>
                <w:between w:val="nil"/>
              </w:pBdr>
              <w:rPr>
                <w:rFonts w:ascii="Times New Roman" w:eastAsia="Times New Roman" w:hAnsi="Times New Roman" w:cs="Times New Roman"/>
                <w:b/>
              </w:rPr>
            </w:pPr>
            <w:r>
              <w:rPr>
                <w:rFonts w:ascii="Times New Roman" w:eastAsia="Times New Roman" w:hAnsi="Times New Roman" w:cs="Times New Roman"/>
                <w:color w:val="000000"/>
              </w:rPr>
              <w:t xml:space="preserve">Translatability assessment - necessary changes for linguistic implementation of content (e.g., changes in wording of instructions, navigational text, their ease of translation) </w:t>
            </w:r>
          </w:p>
        </w:tc>
      </w:tr>
      <w:tr w:rsidR="00E41F87" w14:paraId="0E207275" w14:textId="77777777" w:rsidTr="00283691">
        <w:tc>
          <w:tcPr>
            <w:tcW w:w="712" w:type="dxa"/>
            <w:tcBorders>
              <w:bottom w:val="single" w:sz="4" w:space="0" w:color="000000"/>
            </w:tcBorders>
          </w:tcPr>
          <w:p w14:paraId="10D262CC" w14:textId="77777777" w:rsidR="00E41F87" w:rsidRDefault="00E41F87" w:rsidP="00283691">
            <w:pPr>
              <w:spacing w:before="60" w:after="60"/>
              <w:jc w:val="center"/>
              <w:rPr>
                <w:rFonts w:ascii="Times New Roman" w:eastAsia="Times New Roman" w:hAnsi="Times New Roman" w:cs="Times New Roman"/>
                <w:b/>
              </w:rPr>
            </w:pPr>
            <w:r>
              <w:rPr>
                <w:rFonts w:ascii="Times New Roman" w:eastAsia="Times New Roman" w:hAnsi="Times New Roman" w:cs="Times New Roman"/>
                <w:sz w:val="32"/>
                <w:szCs w:val="32"/>
              </w:rPr>
              <w:t>□</w:t>
            </w:r>
          </w:p>
        </w:tc>
        <w:tc>
          <w:tcPr>
            <w:tcW w:w="8463" w:type="dxa"/>
            <w:tcBorders>
              <w:bottom w:val="single" w:sz="4" w:space="0" w:color="000000"/>
            </w:tcBorders>
            <w:vAlign w:val="center"/>
          </w:tcPr>
          <w:p w14:paraId="7224F037"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color w:val="000000"/>
              </w:rPr>
              <w:t>Migratability assessment - necessary changes for electronic migration of layout (e.g., one item/multiple items per screen, layout of response options)</w:t>
            </w:r>
          </w:p>
        </w:tc>
      </w:tr>
      <w:tr w:rsidR="00E41F87" w14:paraId="339EF614" w14:textId="77777777" w:rsidTr="00283691">
        <w:tc>
          <w:tcPr>
            <w:tcW w:w="712" w:type="dxa"/>
            <w:tcBorders>
              <w:bottom w:val="single" w:sz="4" w:space="0" w:color="000000"/>
            </w:tcBorders>
          </w:tcPr>
          <w:p w14:paraId="0DD3AB61" w14:textId="77777777" w:rsidR="00E41F87" w:rsidRDefault="00E41F87" w:rsidP="00283691">
            <w:pPr>
              <w:spacing w:before="60" w:after="60"/>
              <w:jc w:val="center"/>
              <w:rPr>
                <w:rFonts w:ascii="Times New Roman" w:eastAsia="Times New Roman" w:hAnsi="Times New Roman" w:cs="Times New Roman"/>
                <w:b/>
              </w:rPr>
            </w:pPr>
            <w:r>
              <w:rPr>
                <w:rFonts w:ascii="Times New Roman" w:eastAsia="Times New Roman" w:hAnsi="Times New Roman" w:cs="Times New Roman"/>
                <w:sz w:val="32"/>
                <w:szCs w:val="32"/>
              </w:rPr>
              <w:t>□</w:t>
            </w:r>
          </w:p>
        </w:tc>
        <w:tc>
          <w:tcPr>
            <w:tcW w:w="8463" w:type="dxa"/>
            <w:tcBorders>
              <w:bottom w:val="single" w:sz="4" w:space="0" w:color="000000"/>
            </w:tcBorders>
            <w:vAlign w:val="center"/>
          </w:tcPr>
          <w:p w14:paraId="0C62568C"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color w:val="000000"/>
              </w:rPr>
              <w:t>Proofreading migrated translations</w:t>
            </w:r>
          </w:p>
        </w:tc>
      </w:tr>
      <w:tr w:rsidR="00E41F87" w14:paraId="008DC3B8" w14:textId="77777777" w:rsidTr="00283691">
        <w:tc>
          <w:tcPr>
            <w:tcW w:w="712" w:type="dxa"/>
            <w:tcBorders>
              <w:bottom w:val="single" w:sz="4" w:space="0" w:color="000000"/>
            </w:tcBorders>
          </w:tcPr>
          <w:p w14:paraId="74532019" w14:textId="77777777" w:rsidR="00E41F87" w:rsidRDefault="00E41F87" w:rsidP="00283691">
            <w:pPr>
              <w:spacing w:before="60" w:after="60"/>
              <w:jc w:val="center"/>
              <w:rPr>
                <w:rFonts w:ascii="Times New Roman" w:eastAsia="Times New Roman" w:hAnsi="Times New Roman" w:cs="Times New Roman"/>
                <w:b/>
              </w:rPr>
            </w:pPr>
            <w:r>
              <w:rPr>
                <w:rFonts w:ascii="Times New Roman" w:eastAsia="Times New Roman" w:hAnsi="Times New Roman" w:cs="Times New Roman"/>
                <w:sz w:val="32"/>
                <w:szCs w:val="32"/>
              </w:rPr>
              <w:t>□</w:t>
            </w:r>
          </w:p>
        </w:tc>
        <w:tc>
          <w:tcPr>
            <w:tcW w:w="8463" w:type="dxa"/>
            <w:tcBorders>
              <w:bottom w:val="single" w:sz="4" w:space="0" w:color="000000"/>
            </w:tcBorders>
            <w:vAlign w:val="center"/>
          </w:tcPr>
          <w:p w14:paraId="3403602F"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color w:val="000000"/>
              </w:rPr>
              <w:t>Screenshot review</w:t>
            </w:r>
          </w:p>
        </w:tc>
      </w:tr>
      <w:tr w:rsidR="00E41F87" w14:paraId="2AE1EC64" w14:textId="77777777" w:rsidTr="00283691">
        <w:tc>
          <w:tcPr>
            <w:tcW w:w="712" w:type="dxa"/>
            <w:tcBorders>
              <w:bottom w:val="single" w:sz="4" w:space="0" w:color="000000"/>
            </w:tcBorders>
          </w:tcPr>
          <w:p w14:paraId="599A18BF" w14:textId="77777777" w:rsidR="00E41F87" w:rsidRDefault="00E41F87" w:rsidP="00283691">
            <w:pPr>
              <w:spacing w:before="60" w:after="60"/>
              <w:jc w:val="center"/>
              <w:rPr>
                <w:rFonts w:ascii="Times New Roman" w:eastAsia="Times New Roman" w:hAnsi="Times New Roman" w:cs="Times New Roman"/>
                <w:b/>
              </w:rPr>
            </w:pPr>
            <w:r>
              <w:rPr>
                <w:rFonts w:ascii="Times New Roman" w:eastAsia="Times New Roman" w:hAnsi="Times New Roman" w:cs="Times New Roman"/>
                <w:sz w:val="32"/>
                <w:szCs w:val="32"/>
              </w:rPr>
              <w:t>□</w:t>
            </w:r>
          </w:p>
        </w:tc>
        <w:tc>
          <w:tcPr>
            <w:tcW w:w="8463" w:type="dxa"/>
            <w:tcBorders>
              <w:bottom w:val="single" w:sz="4" w:space="0" w:color="000000"/>
            </w:tcBorders>
            <w:vAlign w:val="center"/>
          </w:tcPr>
          <w:p w14:paraId="07B44C5B" w14:textId="77777777" w:rsidR="00E41F87" w:rsidRDefault="00E41F87" w:rsidP="00283691">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Review of cognitive interview results</w:t>
            </w:r>
          </w:p>
        </w:tc>
      </w:tr>
      <w:tr w:rsidR="00E41F87" w14:paraId="768B4FA5" w14:textId="77777777" w:rsidTr="00283691">
        <w:tc>
          <w:tcPr>
            <w:tcW w:w="712" w:type="dxa"/>
            <w:tcBorders>
              <w:bottom w:val="single" w:sz="4" w:space="0" w:color="000000"/>
            </w:tcBorders>
          </w:tcPr>
          <w:p w14:paraId="38368E0C" w14:textId="77777777" w:rsidR="00E41F87" w:rsidRDefault="00E41F87" w:rsidP="00283691">
            <w:pPr>
              <w:spacing w:before="60" w:after="60"/>
              <w:jc w:val="center"/>
              <w:rPr>
                <w:rFonts w:ascii="Times New Roman" w:eastAsia="Times New Roman" w:hAnsi="Times New Roman" w:cs="Times New Roman"/>
                <w:b/>
              </w:rPr>
            </w:pPr>
            <w:r>
              <w:rPr>
                <w:rFonts w:ascii="Times New Roman" w:eastAsia="Times New Roman" w:hAnsi="Times New Roman" w:cs="Times New Roman"/>
                <w:sz w:val="32"/>
                <w:szCs w:val="32"/>
              </w:rPr>
              <w:t>□</w:t>
            </w:r>
          </w:p>
        </w:tc>
        <w:tc>
          <w:tcPr>
            <w:tcW w:w="8463" w:type="dxa"/>
            <w:tcBorders>
              <w:bottom w:val="single" w:sz="4" w:space="0" w:color="000000"/>
            </w:tcBorders>
            <w:vAlign w:val="center"/>
          </w:tcPr>
          <w:p w14:paraId="1FF43468" w14:textId="77777777" w:rsidR="00E41F87" w:rsidRDefault="00E41F87" w:rsidP="00283691">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Review of usability testing</w:t>
            </w:r>
            <w:r>
              <w:rPr>
                <w:rFonts w:ascii="Times New Roman" w:eastAsia="Times New Roman" w:hAnsi="Times New Roman" w:cs="Times New Roman"/>
                <w:strike/>
                <w:color w:val="000000"/>
              </w:rPr>
              <w:t>.</w:t>
            </w:r>
          </w:p>
        </w:tc>
      </w:tr>
      <w:tr w:rsidR="00E41F87" w14:paraId="317D5AD5" w14:textId="77777777" w:rsidTr="00283691">
        <w:tc>
          <w:tcPr>
            <w:tcW w:w="712" w:type="dxa"/>
            <w:tcBorders>
              <w:bottom w:val="single" w:sz="4" w:space="0" w:color="000000"/>
            </w:tcBorders>
          </w:tcPr>
          <w:p w14:paraId="597B7349" w14:textId="77777777" w:rsidR="00E41F87" w:rsidRDefault="00E41F87" w:rsidP="00283691">
            <w:pPr>
              <w:spacing w:before="60" w:after="6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w:t>
            </w:r>
          </w:p>
        </w:tc>
        <w:tc>
          <w:tcPr>
            <w:tcW w:w="8463" w:type="dxa"/>
            <w:tcBorders>
              <w:bottom w:val="single" w:sz="4" w:space="0" w:color="000000"/>
            </w:tcBorders>
            <w:vAlign w:val="center"/>
          </w:tcPr>
          <w:p w14:paraId="7002AB95" w14:textId="77777777" w:rsidR="00E41F87" w:rsidRDefault="00E41F87" w:rsidP="00283691">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Review of expert review results </w:t>
            </w:r>
          </w:p>
        </w:tc>
      </w:tr>
      <w:tr w:rsidR="00E41F87" w14:paraId="244F71F5" w14:textId="77777777" w:rsidTr="00283691">
        <w:tc>
          <w:tcPr>
            <w:tcW w:w="712" w:type="dxa"/>
            <w:tcBorders>
              <w:bottom w:val="single" w:sz="4" w:space="0" w:color="000000"/>
            </w:tcBorders>
          </w:tcPr>
          <w:p w14:paraId="31125FD7" w14:textId="77777777" w:rsidR="00E41F87" w:rsidRDefault="00E41F87" w:rsidP="00283691">
            <w:pPr>
              <w:spacing w:before="60" w:after="60"/>
              <w:jc w:val="center"/>
              <w:rPr>
                <w:rFonts w:ascii="Times New Roman" w:eastAsia="Times New Roman" w:hAnsi="Times New Roman" w:cs="Times New Roman"/>
                <w:b/>
              </w:rPr>
            </w:pPr>
            <w:r>
              <w:rPr>
                <w:rFonts w:ascii="Times New Roman" w:eastAsia="Times New Roman" w:hAnsi="Times New Roman" w:cs="Times New Roman"/>
                <w:sz w:val="32"/>
                <w:szCs w:val="32"/>
              </w:rPr>
              <w:t>□</w:t>
            </w:r>
          </w:p>
        </w:tc>
        <w:tc>
          <w:tcPr>
            <w:tcW w:w="8463" w:type="dxa"/>
            <w:tcBorders>
              <w:bottom w:val="single" w:sz="4" w:space="0" w:color="000000"/>
            </w:tcBorders>
            <w:vAlign w:val="center"/>
          </w:tcPr>
          <w:p w14:paraId="28F3995E" w14:textId="77777777" w:rsidR="00E41F87" w:rsidRDefault="00E41F87" w:rsidP="00283691">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Final review after implementing all changes</w:t>
            </w:r>
          </w:p>
        </w:tc>
      </w:tr>
      <w:tr w:rsidR="00E41F87" w14:paraId="5E6FE90A" w14:textId="77777777" w:rsidTr="00283691">
        <w:tc>
          <w:tcPr>
            <w:tcW w:w="712" w:type="dxa"/>
            <w:tcBorders>
              <w:bottom w:val="single" w:sz="4" w:space="0" w:color="000000"/>
            </w:tcBorders>
          </w:tcPr>
          <w:p w14:paraId="16D3906F" w14:textId="77777777" w:rsidR="00E41F87" w:rsidRDefault="00E41F87" w:rsidP="00283691">
            <w:pPr>
              <w:spacing w:before="60" w:after="6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w:t>
            </w:r>
          </w:p>
        </w:tc>
        <w:tc>
          <w:tcPr>
            <w:tcW w:w="8463" w:type="dxa"/>
            <w:tcBorders>
              <w:bottom w:val="single" w:sz="4" w:space="0" w:color="000000"/>
            </w:tcBorders>
            <w:vAlign w:val="center"/>
          </w:tcPr>
          <w:p w14:paraId="4D58B04A" w14:textId="77777777" w:rsidR="00E41F87" w:rsidRDefault="00E41F87" w:rsidP="00283691">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Other, please specify</w:t>
            </w:r>
          </w:p>
        </w:tc>
      </w:tr>
    </w:tbl>
    <w:p w14:paraId="064BFC87"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8450"/>
      </w:tblGrid>
      <w:tr w:rsidR="00E41F87" w14:paraId="687296B0" w14:textId="77777777" w:rsidTr="00283691">
        <w:tc>
          <w:tcPr>
            <w:tcW w:w="715" w:type="dxa"/>
          </w:tcPr>
          <w:p w14:paraId="2C237CFE"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lastRenderedPageBreak/>
              <w:t>18.</w:t>
            </w:r>
          </w:p>
        </w:tc>
        <w:tc>
          <w:tcPr>
            <w:tcW w:w="8443" w:type="dxa"/>
          </w:tcPr>
          <w:p w14:paraId="687EEDB8"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 xml:space="preserve">Would you find a set of consensus best practice requirements or recommendations useful when migrating and translating a licensed instrument? </w:t>
            </w:r>
          </w:p>
        </w:tc>
      </w:tr>
      <w:tr w:rsidR="00E41F87" w14:paraId="28C2AE0C" w14:textId="77777777" w:rsidTr="00283691">
        <w:trPr>
          <w:trHeight w:val="374"/>
        </w:trPr>
        <w:tc>
          <w:tcPr>
            <w:tcW w:w="715" w:type="dxa"/>
            <w:tcBorders>
              <w:bottom w:val="nil"/>
              <w:right w:val="nil"/>
            </w:tcBorders>
          </w:tcPr>
          <w:p w14:paraId="0F0BDEE4" w14:textId="77777777" w:rsidR="00E41F87" w:rsidRDefault="00E41F87" w:rsidP="00283691">
            <w:pPr>
              <w:rPr>
                <w:rFonts w:ascii="Times New Roman" w:eastAsia="Times New Roman" w:hAnsi="Times New Roman" w:cs="Times New Roman"/>
              </w:rPr>
            </w:pPr>
          </w:p>
        </w:tc>
        <w:tc>
          <w:tcPr>
            <w:tcW w:w="8450" w:type="dxa"/>
            <w:tcBorders>
              <w:left w:val="nil"/>
              <w:bottom w:val="nil"/>
            </w:tcBorders>
          </w:tcPr>
          <w:p w14:paraId="55729B75"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 xml:space="preserve">Yes </w:t>
            </w:r>
            <w:r>
              <w:rPr>
                <w:rFonts w:ascii="Times New Roman" w:eastAsia="Times New Roman" w:hAnsi="Times New Roman" w:cs="Times New Roman"/>
                <w:sz w:val="32"/>
                <w:szCs w:val="32"/>
              </w:rPr>
              <w:t>□</w:t>
            </w:r>
            <w:r>
              <w:rPr>
                <w:rFonts w:ascii="Times New Roman" w:eastAsia="Times New Roman" w:hAnsi="Times New Roman" w:cs="Times New Roman"/>
              </w:rPr>
              <w:t xml:space="preserve"> </w:t>
            </w:r>
          </w:p>
        </w:tc>
      </w:tr>
      <w:tr w:rsidR="00E41F87" w14:paraId="76F1A965" w14:textId="77777777" w:rsidTr="00283691">
        <w:trPr>
          <w:trHeight w:val="373"/>
        </w:trPr>
        <w:tc>
          <w:tcPr>
            <w:tcW w:w="715" w:type="dxa"/>
            <w:tcBorders>
              <w:top w:val="nil"/>
              <w:right w:val="nil"/>
            </w:tcBorders>
          </w:tcPr>
          <w:p w14:paraId="4F9BD455" w14:textId="77777777" w:rsidR="00E41F87" w:rsidRDefault="00E41F87" w:rsidP="00283691">
            <w:pPr>
              <w:rPr>
                <w:rFonts w:ascii="Times New Roman" w:eastAsia="Times New Roman" w:hAnsi="Times New Roman" w:cs="Times New Roman"/>
              </w:rPr>
            </w:pPr>
          </w:p>
        </w:tc>
        <w:tc>
          <w:tcPr>
            <w:tcW w:w="8450" w:type="dxa"/>
            <w:tcBorders>
              <w:top w:val="nil"/>
              <w:left w:val="nil"/>
            </w:tcBorders>
          </w:tcPr>
          <w:p w14:paraId="282D8FC8" w14:textId="77777777" w:rsidR="00E41F87" w:rsidRDefault="00E41F87" w:rsidP="00283691">
            <w:pPr>
              <w:rPr>
                <w:rFonts w:ascii="Times New Roman" w:eastAsia="Times New Roman" w:hAnsi="Times New Roman" w:cs="Times New Roman"/>
              </w:rPr>
            </w:pPr>
            <w:r>
              <w:rPr>
                <w:rFonts w:ascii="Times New Roman" w:eastAsia="Times New Roman" w:hAnsi="Times New Roman" w:cs="Times New Roman"/>
              </w:rPr>
              <w:t xml:space="preserve">No  </w:t>
            </w:r>
            <w:r>
              <w:rPr>
                <w:rFonts w:ascii="Times New Roman" w:eastAsia="Times New Roman" w:hAnsi="Times New Roman" w:cs="Times New Roman"/>
                <w:sz w:val="32"/>
                <w:szCs w:val="32"/>
              </w:rPr>
              <w:t>□</w:t>
            </w:r>
            <w:r>
              <w:rPr>
                <w:rFonts w:ascii="Times New Roman" w:eastAsia="Times New Roman" w:hAnsi="Times New Roman" w:cs="Times New Roman"/>
              </w:rPr>
              <w:t xml:space="preserve"> </w:t>
            </w:r>
          </w:p>
        </w:tc>
      </w:tr>
    </w:tbl>
    <w:p w14:paraId="2FFC7B4F" w14:textId="77777777" w:rsidR="00E41F87" w:rsidRDefault="00E41F87" w:rsidP="00E41F87">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8450"/>
      </w:tblGrid>
      <w:tr w:rsidR="00E41F87" w14:paraId="123792E7" w14:textId="77777777" w:rsidTr="00283691">
        <w:tc>
          <w:tcPr>
            <w:tcW w:w="715" w:type="dxa"/>
          </w:tcPr>
          <w:p w14:paraId="041343AB" w14:textId="77777777" w:rsidR="00E41F87" w:rsidRDefault="00E41F87" w:rsidP="00283691">
            <w:pPr>
              <w:spacing w:before="60" w:after="60"/>
              <w:rPr>
                <w:rFonts w:ascii="Times New Roman" w:eastAsia="Times New Roman" w:hAnsi="Times New Roman" w:cs="Times New Roman"/>
                <w:b/>
              </w:rPr>
            </w:pPr>
            <w:r>
              <w:rPr>
                <w:rFonts w:ascii="Times New Roman" w:eastAsia="Times New Roman" w:hAnsi="Times New Roman" w:cs="Times New Roman"/>
                <w:b/>
              </w:rPr>
              <w:t>19.</w:t>
            </w:r>
          </w:p>
        </w:tc>
        <w:tc>
          <w:tcPr>
            <w:tcW w:w="8443" w:type="dxa"/>
          </w:tcPr>
          <w:p w14:paraId="7217B2E9" w14:textId="77777777" w:rsidR="00E41F87" w:rsidRDefault="00E41F87" w:rsidP="00283691">
            <w:pPr>
              <w:spacing w:before="240" w:after="240"/>
              <w:rPr>
                <w:rFonts w:ascii="Times New Roman" w:eastAsia="Times New Roman" w:hAnsi="Times New Roman" w:cs="Times New Roman"/>
                <w:color w:val="C00000"/>
              </w:rPr>
            </w:pPr>
            <w:r>
              <w:rPr>
                <w:rFonts w:ascii="Times New Roman" w:eastAsia="Times New Roman" w:hAnsi="Times New Roman" w:cs="Times New Roman"/>
                <w:b/>
              </w:rPr>
              <w:t xml:space="preserve"> Do you have any other comments/suggestions related to streamlining the electronic migration and translation processes that you would like to share? (Please respond in English for the ease of the writing team).  </w:t>
            </w:r>
            <w:r>
              <w:rPr>
                <w:rFonts w:ascii="Times New Roman" w:eastAsia="Times New Roman" w:hAnsi="Times New Roman" w:cs="Times New Roman"/>
                <w:color w:val="C00000"/>
              </w:rPr>
              <w:t>[Free Text – English only]</w:t>
            </w:r>
          </w:p>
        </w:tc>
      </w:tr>
      <w:tr w:rsidR="00E41F87" w14:paraId="7CDC29B3" w14:textId="77777777" w:rsidTr="00283691">
        <w:tc>
          <w:tcPr>
            <w:tcW w:w="9165" w:type="dxa"/>
            <w:gridSpan w:val="2"/>
          </w:tcPr>
          <w:p w14:paraId="790B5DF0" w14:textId="77777777" w:rsidR="00E41F87" w:rsidRDefault="00E41F87" w:rsidP="00283691">
            <w:pPr>
              <w:spacing w:before="60"/>
              <w:rPr>
                <w:rFonts w:ascii="Times New Roman" w:eastAsia="Times New Roman" w:hAnsi="Times New Roman" w:cs="Times New Roman"/>
              </w:rPr>
            </w:pPr>
          </w:p>
          <w:p w14:paraId="441FBEF7" w14:textId="77777777" w:rsidR="00E41F87" w:rsidRDefault="00E41F87" w:rsidP="00283691">
            <w:pPr>
              <w:spacing w:before="60"/>
              <w:rPr>
                <w:rFonts w:ascii="Times New Roman" w:eastAsia="Times New Roman" w:hAnsi="Times New Roman" w:cs="Times New Roman"/>
              </w:rPr>
            </w:pPr>
          </w:p>
          <w:p w14:paraId="10EDF076" w14:textId="77777777" w:rsidR="00E41F87" w:rsidRDefault="00E41F87" w:rsidP="00283691">
            <w:pPr>
              <w:spacing w:before="60"/>
              <w:rPr>
                <w:rFonts w:ascii="Times New Roman" w:eastAsia="Times New Roman" w:hAnsi="Times New Roman" w:cs="Times New Roman"/>
              </w:rPr>
            </w:pPr>
          </w:p>
          <w:p w14:paraId="132E9378" w14:textId="77777777" w:rsidR="00E41F87" w:rsidRDefault="00E41F87" w:rsidP="00283691">
            <w:pPr>
              <w:spacing w:before="60"/>
              <w:rPr>
                <w:rFonts w:ascii="Times New Roman" w:eastAsia="Times New Roman" w:hAnsi="Times New Roman" w:cs="Times New Roman"/>
              </w:rPr>
            </w:pPr>
          </w:p>
        </w:tc>
      </w:tr>
    </w:tbl>
    <w:p w14:paraId="2538A054" w14:textId="77777777" w:rsidR="00E41F87" w:rsidRDefault="00E41F87" w:rsidP="00E41F87">
      <w:pPr>
        <w:spacing w:before="240" w:after="240"/>
        <w:rPr>
          <w:rFonts w:ascii="Times New Roman" w:eastAsia="Times New Roman" w:hAnsi="Times New Roman" w:cs="Times New Roman"/>
          <w:color w:val="C00000"/>
        </w:rPr>
      </w:pPr>
      <w:r>
        <w:rPr>
          <w:rFonts w:ascii="Times New Roman" w:eastAsia="Times New Roman" w:hAnsi="Times New Roman" w:cs="Times New Roman"/>
          <w:color w:val="C00000"/>
        </w:rPr>
        <w:t>[NEW PAGE]</w:t>
      </w:r>
    </w:p>
    <w:p w14:paraId="086B8A5D" w14:textId="77777777" w:rsidR="00E41F87" w:rsidRDefault="00E41F87" w:rsidP="00E41F87">
      <w:pPr>
        <w:spacing w:before="240" w:after="240"/>
        <w:rPr>
          <w:rFonts w:ascii="Times New Roman" w:eastAsia="Times New Roman" w:hAnsi="Times New Roman" w:cs="Times New Roman"/>
        </w:rPr>
      </w:pPr>
      <w:r>
        <w:rPr>
          <w:rFonts w:ascii="Times New Roman" w:eastAsia="Times New Roman" w:hAnsi="Times New Roman" w:cs="Times New Roman"/>
        </w:rPr>
        <w:t xml:space="preserve">Thank you for your participation! The results of this survey will be disseminated in a publication via ISOQOL.  </w:t>
      </w:r>
    </w:p>
    <w:p w14:paraId="20A7CF14" w14:textId="77777777" w:rsidR="00E41F87" w:rsidRDefault="00E41F87" w:rsidP="00E41F87">
      <w:pPr>
        <w:rPr>
          <w:rFonts w:ascii="Times New Roman" w:eastAsia="Times New Roman" w:hAnsi="Times New Roman" w:cs="Times New Roman"/>
          <w:sz w:val="24"/>
          <w:szCs w:val="24"/>
        </w:rPr>
      </w:pPr>
      <w:r>
        <w:rPr>
          <w:rFonts w:ascii="Times New Roman" w:eastAsia="Times New Roman" w:hAnsi="Times New Roman" w:cs="Times New Roman"/>
        </w:rPr>
        <w:t>This survey is now closed.</w:t>
      </w:r>
    </w:p>
    <w:p w14:paraId="2FEEE03E" w14:textId="77777777" w:rsidR="00186DE9" w:rsidRDefault="00186DE9"/>
    <w:sectPr w:rsidR="00186DE9">
      <w:headerReference w:type="default" r:id="rId7"/>
      <w:footerReference w:type="even" r:id="rId8"/>
      <w:footerReference w:type="default" r:id="rId9"/>
      <w:foot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F5F2C" w14:textId="77777777" w:rsidR="00E41F87" w:rsidRDefault="00E41F87" w:rsidP="00E41F87">
      <w:pPr>
        <w:spacing w:after="0" w:line="240" w:lineRule="auto"/>
      </w:pPr>
      <w:r>
        <w:separator/>
      </w:r>
    </w:p>
  </w:endnote>
  <w:endnote w:type="continuationSeparator" w:id="0">
    <w:p w14:paraId="07C942A3" w14:textId="77777777" w:rsidR="00E41F87" w:rsidRDefault="00E41F87" w:rsidP="00E41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6B42C" w14:textId="3717EE77" w:rsidR="00E41F87" w:rsidRDefault="00E41F87">
    <w:pPr>
      <w:pStyle w:val="Fuzeile"/>
    </w:pPr>
    <w:r>
      <w:rPr>
        <w:noProof/>
      </w:rPr>
      <mc:AlternateContent>
        <mc:Choice Requires="wps">
          <w:drawing>
            <wp:anchor distT="0" distB="0" distL="0" distR="0" simplePos="0" relativeHeight="251659264" behindDoc="0" locked="0" layoutInCell="1" allowOverlap="1" wp14:anchorId="2C2427B2" wp14:editId="208A800F">
              <wp:simplePos x="635" y="635"/>
              <wp:positionH relativeFrom="page">
                <wp:align>right</wp:align>
              </wp:positionH>
              <wp:positionV relativeFrom="page">
                <wp:align>bottom</wp:align>
              </wp:positionV>
              <wp:extent cx="443865" cy="443865"/>
              <wp:effectExtent l="0" t="0" r="0" b="0"/>
              <wp:wrapNone/>
              <wp:docPr id="2" name="Textfeld 2"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1CFC0D" w14:textId="77FE594F" w:rsidR="00E41F87" w:rsidRPr="00E41F87" w:rsidRDefault="00E41F87" w:rsidP="00E41F87">
                          <w:pPr>
                            <w:spacing w:after="0"/>
                            <w:rPr>
                              <w:noProof/>
                              <w:color w:val="FF8939"/>
                              <w:sz w:val="44"/>
                              <w:szCs w:val="44"/>
                            </w:rPr>
                          </w:pPr>
                          <w:r w:rsidRPr="00E41F87">
                            <w:rPr>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C2427B2" id="_x0000_t202" coordsize="21600,21600" o:spt="202" path="m,l,21600r21600,l21600,xe">
              <v:stroke joinstyle="miter"/>
              <v:path gradientshapeok="t" o:connecttype="rect"/>
            </v:shapetype>
            <v:shape id="Textfeld 2" o:spid="_x0000_s1026" type="#_x0000_t202" alt="RESTRICTED" style="position:absolute;margin-left:-16.25pt;margin-top:0;width:34.95pt;height:34.9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SJDgIAACEEAAAOAAAAZHJzL2Uyb0RvYy54bWysU01v2zAMvQ/YfxB0X+xkSdEZcYqsRYYB&#10;QVsgHXqWZSk2IImCpMTOfv0o2Um6bqdhF5kiaX6897S867UiR+F8C6ak00lOiTAc6tbsS/rjZfPp&#10;lhIfmKmZAiNKehKe3q0+flh2thAzaEDVwhEsYnzR2ZI2IdgiyzxvhGZ+AlYYDEpwmgW8un1WO9Zh&#10;da2yWZ7fZB242jrgwnv0PgxBukr1pRQ8PEnpRSCqpDhbSKdLZxXPbLVkxd4x27R8HIP9wxSatQab&#10;Xko9sMDIwbV/lNItd+BBhgkHnYGULRdpB9xmmr/bZtcwK9IuCI63F5j8/yvLH487++xI6L9CjwRG&#10;QDrrC4/OuE8vnY5fnJRgHCE8XWATfSAcnfP559ubBSUcQ6ONVbLrz9b58E2AJtEoqUNWEljsuPVh&#10;SD2nxF4GNq1SiRllfnNgzejJrhNGK/RVT9r6zfQV1CdcysHAt7d802LrLfPhmTkkGPdA0YYnPKSC&#10;rqQwWpQ04H7+zR/zEXeMUtKhYEpqUNGUqO8G+YjaOhsuGbPFPM/RXaXb9Eu+iDdz0PeAWpzis7A8&#10;meh1QZ1N6UC/oqbXsRuGmOHYs6TV2bwPg3zxTXCxXqck1JJlYWt2lsfSEbMI6Ev/ypwdUQ9I1yOc&#10;JcWKd+APufFPb9eHgBQkZiK+A5oj7KjDxO34ZqLQ395T1vVlr34BAAD//wMAUEsDBBQABgAIAAAA&#10;IQCKhy3u2QAAAAMBAAAPAAAAZHJzL2Rvd25yZXYueG1sTI9BS8QwEIXvgv8hjOBF3FSR4Namiy54&#10;EGTBVfQ6bca2bDIpSbbb/fdGPehlHsMb3vumWs3OiolCHDxruFoUIIhbbwbuNLy9Pl7egogJ2aD1&#10;TBqOFGFVn55UWBp/4BeatqkTOYRjiRr6lMZSytj25DAu/EicvU8fHKa8hk6agIcc7qy8LgolHQ6c&#10;G3ocad1Tu9vunYaHi/jePO/C8Wlz49XHtFZ23Citz8/m+zsQieb0dwzf+Bkd6szU+D2bKKyG/Ej6&#10;mdlTyyWI5ldlXcn/7PUXAAAA//8DAFBLAQItABQABgAIAAAAIQC2gziS/gAAAOEBAAATAAAAAAAA&#10;AAAAAAAAAAAAAABbQ29udGVudF9UeXBlc10ueG1sUEsBAi0AFAAGAAgAAAAhADj9If/WAAAAlAEA&#10;AAsAAAAAAAAAAAAAAAAALwEAAF9yZWxzLy5yZWxzUEsBAi0AFAAGAAgAAAAhAComFIkOAgAAIQQA&#10;AA4AAAAAAAAAAAAAAAAALgIAAGRycy9lMm9Eb2MueG1sUEsBAi0AFAAGAAgAAAAhAIqHLe7ZAAAA&#10;AwEAAA8AAAAAAAAAAAAAAAAAaAQAAGRycy9kb3ducmV2LnhtbFBLBQYAAAAABAAEAPMAAABuBQAA&#10;AAA=&#10;" filled="f" stroked="f">
              <v:fill o:detectmouseclick="t"/>
              <v:textbox style="mso-fit-shape-to-text:t" inset="0,0,20pt,15pt">
                <w:txbxContent>
                  <w:p w14:paraId="491CFC0D" w14:textId="77FE594F" w:rsidR="00E41F87" w:rsidRPr="00E41F87" w:rsidRDefault="00E41F87" w:rsidP="00E41F87">
                    <w:pPr>
                      <w:spacing w:after="0"/>
                      <w:rPr>
                        <w:noProof/>
                        <w:color w:val="FF8939"/>
                        <w:sz w:val="44"/>
                        <w:szCs w:val="44"/>
                      </w:rPr>
                    </w:pPr>
                    <w:r w:rsidRPr="00E41F87">
                      <w:rPr>
                        <w:noProof/>
                        <w:color w:val="FF8939"/>
                        <w:sz w:val="44"/>
                        <w:szCs w:val="44"/>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84BC" w14:textId="75D133DE" w:rsidR="00EB799A" w:rsidRDefault="00E41F87">
    <w:pPr>
      <w:pBdr>
        <w:top w:val="nil"/>
        <w:left w:val="nil"/>
        <w:bottom w:val="nil"/>
        <w:right w:val="nil"/>
        <w:between w:val="nil"/>
      </w:pBdr>
      <w:tabs>
        <w:tab w:val="center" w:pos="4536"/>
        <w:tab w:val="right" w:pos="9072"/>
      </w:tabs>
      <w:spacing w:after="0" w:line="240" w:lineRule="auto"/>
      <w:jc w:val="right"/>
      <w:rPr>
        <w:color w:val="000000"/>
      </w:rPr>
    </w:pPr>
    <w:r>
      <w:rPr>
        <w:noProof/>
        <w:color w:val="000000"/>
      </w:rPr>
      <mc:AlternateContent>
        <mc:Choice Requires="wps">
          <w:drawing>
            <wp:anchor distT="0" distB="0" distL="0" distR="0" simplePos="0" relativeHeight="251660288" behindDoc="0" locked="0" layoutInCell="1" allowOverlap="1" wp14:anchorId="75BFD00B" wp14:editId="2422FC4E">
              <wp:simplePos x="914400" y="9258300"/>
              <wp:positionH relativeFrom="page">
                <wp:align>right</wp:align>
              </wp:positionH>
              <wp:positionV relativeFrom="page">
                <wp:align>bottom</wp:align>
              </wp:positionV>
              <wp:extent cx="443865" cy="443865"/>
              <wp:effectExtent l="0" t="0" r="0" b="0"/>
              <wp:wrapNone/>
              <wp:docPr id="3" name="Textfeld 3"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D75BF9" w14:textId="29F0486F" w:rsidR="00E41F87" w:rsidRPr="00E41F87" w:rsidRDefault="00E41F87" w:rsidP="00E41F87">
                          <w:pPr>
                            <w:spacing w:after="0"/>
                            <w:rPr>
                              <w:noProof/>
                              <w:color w:val="FF8939"/>
                              <w:sz w:val="44"/>
                              <w:szCs w:val="44"/>
                            </w:rPr>
                          </w:pPr>
                          <w:r w:rsidRPr="00E41F87">
                            <w:rPr>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5BFD00B" id="_x0000_t202" coordsize="21600,21600" o:spt="202" path="m,l,21600r21600,l21600,xe">
              <v:stroke joinstyle="miter"/>
              <v:path gradientshapeok="t" o:connecttype="rect"/>
            </v:shapetype>
            <v:shape id="Textfeld 3" o:spid="_x0000_s1027" type="#_x0000_t202" alt="RESTRICTED" style="position:absolute;left:0;text-align:left;margin-left:-16.25pt;margin-top:0;width:34.95pt;height:34.9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fL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Wfj9HuozriUg55vb/mmwdZb5sMLc0gw7oGiDc94&#10;SAVtSWGwKKnB/fibP+Yj7hilpEXBlNSgoilR3wzyEbU1Gi4Zs8U8z9G9T7fpXb6IN3PUD4BanOKz&#10;sDyZ6HVBjaZ0oN9Q0+vYDUPMcOxZ0v1oPoRevvgmuFivUxJqybKwNTvLY+mIWQT0tXtjzg6oB6Tr&#10;CUZJseId+H1u/NPb9TEgBYmZiG+P5gA76jBxO7yZKPRf7ynr+rJXPwE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e7DnyxACAAAh&#10;BAAADgAAAAAAAAAAAAAAAAAuAgAAZHJzL2Uyb0RvYy54bWxQSwECLQAUAAYACAAAACEAioct7tkA&#10;AAADAQAADwAAAAAAAAAAAAAAAABqBAAAZHJzL2Rvd25yZXYueG1sUEsFBgAAAAAEAAQA8wAAAHAF&#10;AAAAAA==&#10;" filled="f" stroked="f">
              <v:fill o:detectmouseclick="t"/>
              <v:textbox style="mso-fit-shape-to-text:t" inset="0,0,20pt,15pt">
                <w:txbxContent>
                  <w:p w14:paraId="5DD75BF9" w14:textId="29F0486F" w:rsidR="00E41F87" w:rsidRPr="00E41F87" w:rsidRDefault="00E41F87" w:rsidP="00E41F87">
                    <w:pPr>
                      <w:spacing w:after="0"/>
                      <w:rPr>
                        <w:noProof/>
                        <w:color w:val="FF8939"/>
                        <w:sz w:val="44"/>
                        <w:szCs w:val="44"/>
                      </w:rPr>
                    </w:pPr>
                    <w:r w:rsidRPr="00E41F87">
                      <w:rPr>
                        <w:noProof/>
                        <w:color w:val="FF8939"/>
                        <w:sz w:val="44"/>
                        <w:szCs w:val="44"/>
                      </w:rPr>
                      <w:t>RESTRICTED</w:t>
                    </w:r>
                  </w:p>
                </w:txbxContent>
              </v:textbox>
              <w10:wrap anchorx="page" anchory="page"/>
            </v:shape>
          </w:pict>
        </mc:Fallback>
      </mc:AlternateConten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06904EC" w14:textId="77777777" w:rsidR="00EB799A" w:rsidRDefault="00E41F87">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118C5" w14:textId="2A7F525F" w:rsidR="00E41F87" w:rsidRDefault="00E41F87">
    <w:pPr>
      <w:pStyle w:val="Fuzeile"/>
    </w:pPr>
    <w:r>
      <w:rPr>
        <w:noProof/>
      </w:rPr>
      <mc:AlternateContent>
        <mc:Choice Requires="wps">
          <w:drawing>
            <wp:anchor distT="0" distB="0" distL="0" distR="0" simplePos="0" relativeHeight="251658240" behindDoc="0" locked="0" layoutInCell="1" allowOverlap="1" wp14:anchorId="7187D2B6" wp14:editId="7B09521F">
              <wp:simplePos x="635" y="635"/>
              <wp:positionH relativeFrom="page">
                <wp:align>right</wp:align>
              </wp:positionH>
              <wp:positionV relativeFrom="page">
                <wp:align>bottom</wp:align>
              </wp:positionV>
              <wp:extent cx="443865" cy="443865"/>
              <wp:effectExtent l="0" t="0" r="0" b="0"/>
              <wp:wrapNone/>
              <wp:docPr id="1" name="Textfeld 1"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07E874" w14:textId="6D6DA802" w:rsidR="00E41F87" w:rsidRPr="00E41F87" w:rsidRDefault="00E41F87" w:rsidP="00E41F87">
                          <w:pPr>
                            <w:spacing w:after="0"/>
                            <w:rPr>
                              <w:noProof/>
                              <w:color w:val="FF8939"/>
                              <w:sz w:val="44"/>
                              <w:szCs w:val="44"/>
                            </w:rPr>
                          </w:pPr>
                          <w:r w:rsidRPr="00E41F87">
                            <w:rPr>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187D2B6" id="_x0000_t202" coordsize="21600,21600" o:spt="202" path="m,l,21600r21600,l21600,xe">
              <v:stroke joinstyle="miter"/>
              <v:path gradientshapeok="t" o:connecttype="rect"/>
            </v:shapetype>
            <v:shape id="Textfeld 1" o:spid="_x0000_s1028" type="#_x0000_t202" alt="RESTRICTED" style="position:absolute;margin-left:-16.25pt;margin-top:0;width:34.95pt;height:34.9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CwIAABo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nM8/394sKOEYGmxEya4/W+fDVwGaRKOkDreSyGKnrQ99&#10;6pgSaxnYNEqlzSjzmwMxoye7dhit0O27oe09VGecxkG/aG/5psGaW+bDC3O4WRwA1Rqe8ZAK2pLC&#10;YFFSg/vxN3/MR8IxSkmLSimpQSlTor4ZXEQU1Wi4ZMwW8zxH9z7dpnf5It7MUT8AinCK78HyZKLX&#10;BTWa0oF+QzGvYzUMMcOxZkn3o/kQet3iY+BivU5JKCLLwtbsLI/QkazI5Gv3xpwd6A64pycYtcSK&#10;d6z3ufFPb9fHgNynlURiezYHvlGAaanDY4kK//Wesq5PevUTAAD//wMAUEsDBBQABgAIAAAAIQCK&#10;hy3u2QAAAAMBAAAPAAAAZHJzL2Rvd25yZXYueG1sTI9BS8QwEIXvgv8hjOBF3FSR4Namiy54EGTB&#10;VfQ6bca2bDIpSbbb/fdGPehlHsMb3vumWs3OiolCHDxruFoUIIhbbwbuNLy9Pl7egogJ2aD1TBqO&#10;FGFVn55UWBp/4BeatqkTOYRjiRr6lMZSytj25DAu/EicvU8fHKa8hk6agIcc7qy8LgolHQ6cG3oc&#10;ad1Tu9vunYaHi/jePO/C8Wlz49XHtFZ23Citz8/m+zsQieb0dwzf+Bkd6szU+D2bKKyG/Ej6mdlT&#10;yyWI5ldlXcn/7PUXAAAA//8DAFBLAQItABQABgAIAAAAIQC2gziS/gAAAOEBAAATAAAAAAAAAAAA&#10;AAAAAAAAAABbQ29udGVudF9UeXBlc10ueG1sUEsBAi0AFAAGAAgAAAAhADj9If/WAAAAlAEAAAsA&#10;AAAAAAAAAAAAAAAALwEAAF9yZWxzLy5yZWxzUEsBAi0AFAAGAAgAAAAhAKhr+v8LAgAAGgQAAA4A&#10;AAAAAAAAAAAAAAAALgIAAGRycy9lMm9Eb2MueG1sUEsBAi0AFAAGAAgAAAAhAIqHLe7ZAAAAAwEA&#10;AA8AAAAAAAAAAAAAAAAAZQQAAGRycy9kb3ducmV2LnhtbFBLBQYAAAAABAAEAPMAAABrBQAAAAA=&#10;" filled="f" stroked="f">
              <v:fill o:detectmouseclick="t"/>
              <v:textbox style="mso-fit-shape-to-text:t" inset="0,0,20pt,15pt">
                <w:txbxContent>
                  <w:p w14:paraId="7F07E874" w14:textId="6D6DA802" w:rsidR="00E41F87" w:rsidRPr="00E41F87" w:rsidRDefault="00E41F87" w:rsidP="00E41F87">
                    <w:pPr>
                      <w:spacing w:after="0"/>
                      <w:rPr>
                        <w:noProof/>
                        <w:color w:val="FF8939"/>
                        <w:sz w:val="44"/>
                        <w:szCs w:val="44"/>
                      </w:rPr>
                    </w:pPr>
                    <w:r w:rsidRPr="00E41F87">
                      <w:rPr>
                        <w:noProof/>
                        <w:color w:val="FF8939"/>
                        <w:sz w:val="44"/>
                        <w:szCs w:val="44"/>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62F53" w14:textId="77777777" w:rsidR="00E41F87" w:rsidRDefault="00E41F87" w:rsidP="00E41F87">
      <w:pPr>
        <w:spacing w:after="0" w:line="240" w:lineRule="auto"/>
      </w:pPr>
      <w:r>
        <w:separator/>
      </w:r>
    </w:p>
  </w:footnote>
  <w:footnote w:type="continuationSeparator" w:id="0">
    <w:p w14:paraId="78F65E6A" w14:textId="77777777" w:rsidR="00E41F87" w:rsidRDefault="00E41F87" w:rsidP="00E41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FC11" w14:textId="77777777" w:rsidR="00D44F77" w:rsidRPr="00DB1AAF" w:rsidRDefault="00E41F87" w:rsidP="00D44F77">
    <w:pPr>
      <w:pBdr>
        <w:top w:val="nil"/>
        <w:left w:val="nil"/>
        <w:bottom w:val="nil"/>
        <w:right w:val="nil"/>
        <w:between w:val="nil"/>
      </w:pBdr>
      <w:tabs>
        <w:tab w:val="center" w:pos="4536"/>
        <w:tab w:val="right" w:pos="9072"/>
      </w:tabs>
      <w:spacing w:after="0" w:line="240" w:lineRule="auto"/>
      <w:rPr>
        <w:sz w:val="16"/>
        <w:szCs w:val="16"/>
      </w:rPr>
    </w:pPr>
  </w:p>
  <w:p w14:paraId="40361528" w14:textId="77777777" w:rsidR="00EB799A" w:rsidRPr="00DB1AAF" w:rsidRDefault="00E41F87" w:rsidP="007E2E2D">
    <w:pPr>
      <w:pBdr>
        <w:top w:val="nil"/>
        <w:left w:val="nil"/>
        <w:bottom w:val="nil"/>
        <w:right w:val="nil"/>
        <w:between w:val="nil"/>
      </w:pBdr>
      <w:tabs>
        <w:tab w:val="center" w:pos="4536"/>
        <w:tab w:val="right" w:pos="9072"/>
      </w:tabs>
      <w:spacing w:after="0" w:line="240" w:lineRule="auto"/>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6548"/>
    <w:multiLevelType w:val="multilevel"/>
    <w:tmpl w:val="6C4881B4"/>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B45C9F"/>
    <w:multiLevelType w:val="multilevel"/>
    <w:tmpl w:val="217E2DA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2E53175"/>
    <w:multiLevelType w:val="multilevel"/>
    <w:tmpl w:val="03DED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9153DB"/>
    <w:multiLevelType w:val="multilevel"/>
    <w:tmpl w:val="731EAD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537393"/>
    <w:multiLevelType w:val="multilevel"/>
    <w:tmpl w:val="61B24722"/>
    <w:lvl w:ilvl="0">
      <w:start w:val="1"/>
      <w:numFmt w:val="low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626DB6"/>
    <w:multiLevelType w:val="multilevel"/>
    <w:tmpl w:val="6C1CFB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F3132B"/>
    <w:multiLevelType w:val="multilevel"/>
    <w:tmpl w:val="021C31F6"/>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15:restartNumberingAfterBreak="0">
    <w:nsid w:val="14E67606"/>
    <w:multiLevelType w:val="multilevel"/>
    <w:tmpl w:val="333608F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55D4B7E"/>
    <w:multiLevelType w:val="multilevel"/>
    <w:tmpl w:val="C24C6786"/>
    <w:lvl w:ilvl="0">
      <w:start w:val="19"/>
      <w:numFmt w:val="decimal"/>
      <w:lvlText w:val="%1."/>
      <w:lvlJc w:val="left"/>
      <w:pPr>
        <w:ind w:left="360" w:hanging="360"/>
      </w:pPr>
    </w:lvl>
    <w:lvl w:ilvl="1">
      <w:start w:val="1"/>
      <w:numFmt w:val="lowerLetter"/>
      <w:lvlText w:val="%2."/>
      <w:lvlJc w:val="left"/>
      <w:pPr>
        <w:ind w:left="1080" w:hanging="360"/>
      </w:pPr>
      <w:rPr>
        <w:color w:val="00000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9407488"/>
    <w:multiLevelType w:val="multilevel"/>
    <w:tmpl w:val="AD504F42"/>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1F23389D"/>
    <w:multiLevelType w:val="multilevel"/>
    <w:tmpl w:val="2E3C281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56D04A0"/>
    <w:multiLevelType w:val="multilevel"/>
    <w:tmpl w:val="48C8B2EA"/>
    <w:lvl w:ilvl="0">
      <w:start w:val="10"/>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5957913"/>
    <w:multiLevelType w:val="multilevel"/>
    <w:tmpl w:val="61D8F6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CF731C"/>
    <w:multiLevelType w:val="multilevel"/>
    <w:tmpl w:val="87A070FE"/>
    <w:lvl w:ilvl="0">
      <w:start w:val="2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752E88"/>
    <w:multiLevelType w:val="multilevel"/>
    <w:tmpl w:val="CC9C0DF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4973977"/>
    <w:multiLevelType w:val="multilevel"/>
    <w:tmpl w:val="AD38D9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7A75215"/>
    <w:multiLevelType w:val="multilevel"/>
    <w:tmpl w:val="769A4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4BE5D7A"/>
    <w:multiLevelType w:val="multilevel"/>
    <w:tmpl w:val="D4A2FB80"/>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69D3057"/>
    <w:multiLevelType w:val="multilevel"/>
    <w:tmpl w:val="744E3A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78A4C9D"/>
    <w:multiLevelType w:val="multilevel"/>
    <w:tmpl w:val="C0CAB58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E8B7653"/>
    <w:multiLevelType w:val="multilevel"/>
    <w:tmpl w:val="63680D7C"/>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ED04356"/>
    <w:multiLevelType w:val="multilevel"/>
    <w:tmpl w:val="1406A91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4DB21F5"/>
    <w:multiLevelType w:val="multilevel"/>
    <w:tmpl w:val="ED78D6FC"/>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50C6662"/>
    <w:multiLevelType w:val="multilevel"/>
    <w:tmpl w:val="3A566954"/>
    <w:lvl w:ilvl="0">
      <w:start w:val="13"/>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8FD2318"/>
    <w:multiLevelType w:val="multilevel"/>
    <w:tmpl w:val="195068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9DD2A9B"/>
    <w:multiLevelType w:val="multilevel"/>
    <w:tmpl w:val="697054CC"/>
    <w:lvl w:ilvl="0">
      <w:start w:val="1"/>
      <w:numFmt w:val="low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A345001"/>
    <w:multiLevelType w:val="multilevel"/>
    <w:tmpl w:val="050AB07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CA43D9E"/>
    <w:multiLevelType w:val="multilevel"/>
    <w:tmpl w:val="510EDA78"/>
    <w:lvl w:ilvl="0">
      <w:start w:val="9"/>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DC35A3A"/>
    <w:multiLevelType w:val="multilevel"/>
    <w:tmpl w:val="70A25676"/>
    <w:lvl w:ilvl="0">
      <w:start w:val="1"/>
      <w:numFmt w:val="lowerLetter"/>
      <w:lvlText w:val="%1."/>
      <w:lvlJc w:val="left"/>
      <w:pPr>
        <w:ind w:left="1800" w:hanging="360"/>
      </w:pPr>
    </w:lvl>
    <w:lvl w:ilvl="1">
      <w:start w:val="1"/>
      <w:numFmt w:val="bullet"/>
      <w:lvlText w:val="●"/>
      <w:lvlJc w:val="left"/>
      <w:pPr>
        <w:ind w:left="2520" w:hanging="360"/>
      </w:pPr>
      <w:rPr>
        <w:rFonts w:ascii="Noto Sans Symbols" w:eastAsia="Noto Sans Symbols" w:hAnsi="Noto Sans Symbols" w:cs="Noto Sans Symbols"/>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9" w15:restartNumberingAfterBreak="0">
    <w:nsid w:val="62023D39"/>
    <w:multiLevelType w:val="multilevel"/>
    <w:tmpl w:val="E6306B0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2885491"/>
    <w:multiLevelType w:val="multilevel"/>
    <w:tmpl w:val="21B8D3E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4143174"/>
    <w:multiLevelType w:val="multilevel"/>
    <w:tmpl w:val="F15013D8"/>
    <w:lvl w:ilvl="0">
      <w:start w:val="1"/>
      <w:numFmt w:val="low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2" w15:restartNumberingAfterBreak="0">
    <w:nsid w:val="70997A5A"/>
    <w:multiLevelType w:val="multilevel"/>
    <w:tmpl w:val="4732AE7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71A46BED"/>
    <w:multiLevelType w:val="multilevel"/>
    <w:tmpl w:val="85745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8413267"/>
    <w:multiLevelType w:val="multilevel"/>
    <w:tmpl w:val="A82E5F6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984083C"/>
    <w:multiLevelType w:val="multilevel"/>
    <w:tmpl w:val="3DB263EC"/>
    <w:lvl w:ilvl="0">
      <w:start w:val="1"/>
      <w:numFmt w:val="decimal"/>
      <w:lvlText w:val="%1."/>
      <w:lvlJc w:val="left"/>
      <w:pPr>
        <w:ind w:left="720" w:hanging="360"/>
      </w:pPr>
    </w:lvl>
    <w:lvl w:ilvl="1">
      <w:start w:val="1"/>
      <w:numFmt w:val="low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3032560">
    <w:abstractNumId w:val="20"/>
  </w:num>
  <w:num w:numId="2" w16cid:durableId="1469132074">
    <w:abstractNumId w:val="18"/>
  </w:num>
  <w:num w:numId="3" w16cid:durableId="1861776499">
    <w:abstractNumId w:val="23"/>
  </w:num>
  <w:num w:numId="4" w16cid:durableId="502553908">
    <w:abstractNumId w:val="0"/>
  </w:num>
  <w:num w:numId="5" w16cid:durableId="1521508521">
    <w:abstractNumId w:val="19"/>
  </w:num>
  <w:num w:numId="6" w16cid:durableId="128474998">
    <w:abstractNumId w:val="17"/>
  </w:num>
  <w:num w:numId="7" w16cid:durableId="110519226">
    <w:abstractNumId w:val="2"/>
  </w:num>
  <w:num w:numId="8" w16cid:durableId="673190540">
    <w:abstractNumId w:val="7"/>
  </w:num>
  <w:num w:numId="9" w16cid:durableId="1218319748">
    <w:abstractNumId w:val="4"/>
  </w:num>
  <w:num w:numId="10" w16cid:durableId="693308313">
    <w:abstractNumId w:val="33"/>
  </w:num>
  <w:num w:numId="11" w16cid:durableId="511648572">
    <w:abstractNumId w:val="1"/>
  </w:num>
  <w:num w:numId="12" w16cid:durableId="1542552731">
    <w:abstractNumId w:val="14"/>
  </w:num>
  <w:num w:numId="13" w16cid:durableId="400762323">
    <w:abstractNumId w:val="13"/>
  </w:num>
  <w:num w:numId="14" w16cid:durableId="1438018335">
    <w:abstractNumId w:val="29"/>
  </w:num>
  <w:num w:numId="15" w16cid:durableId="1610820650">
    <w:abstractNumId w:val="30"/>
  </w:num>
  <w:num w:numId="16" w16cid:durableId="169178290">
    <w:abstractNumId w:val="32"/>
  </w:num>
  <w:num w:numId="17" w16cid:durableId="523906067">
    <w:abstractNumId w:val="3"/>
  </w:num>
  <w:num w:numId="18" w16cid:durableId="364672313">
    <w:abstractNumId w:val="15"/>
  </w:num>
  <w:num w:numId="19" w16cid:durableId="1507289279">
    <w:abstractNumId w:val="6"/>
  </w:num>
  <w:num w:numId="20" w16cid:durableId="1161314643">
    <w:abstractNumId w:val="16"/>
  </w:num>
  <w:num w:numId="21" w16cid:durableId="1588611829">
    <w:abstractNumId w:val="27"/>
  </w:num>
  <w:num w:numId="22" w16cid:durableId="1463384031">
    <w:abstractNumId w:val="31"/>
  </w:num>
  <w:num w:numId="23" w16cid:durableId="1813860479">
    <w:abstractNumId w:val="12"/>
  </w:num>
  <w:num w:numId="24" w16cid:durableId="1381855150">
    <w:abstractNumId w:val="10"/>
  </w:num>
  <w:num w:numId="25" w16cid:durableId="1138643354">
    <w:abstractNumId w:val="34"/>
  </w:num>
  <w:num w:numId="26" w16cid:durableId="924386224">
    <w:abstractNumId w:val="22"/>
  </w:num>
  <w:num w:numId="27" w16cid:durableId="905264274">
    <w:abstractNumId w:val="5"/>
  </w:num>
  <w:num w:numId="28" w16cid:durableId="1791898229">
    <w:abstractNumId w:val="9"/>
  </w:num>
  <w:num w:numId="29" w16cid:durableId="2016881682">
    <w:abstractNumId w:val="11"/>
  </w:num>
  <w:num w:numId="30" w16cid:durableId="1789160549">
    <w:abstractNumId w:val="26"/>
  </w:num>
  <w:num w:numId="31" w16cid:durableId="717096993">
    <w:abstractNumId w:val="21"/>
  </w:num>
  <w:num w:numId="32" w16cid:durableId="2108887877">
    <w:abstractNumId w:val="35"/>
  </w:num>
  <w:num w:numId="33" w16cid:durableId="1654795943">
    <w:abstractNumId w:val="28"/>
  </w:num>
  <w:num w:numId="34" w16cid:durableId="163977622">
    <w:abstractNumId w:val="25"/>
  </w:num>
  <w:num w:numId="35" w16cid:durableId="936869381">
    <w:abstractNumId w:val="8"/>
  </w:num>
  <w:num w:numId="36" w16cid:durableId="13051650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F87"/>
    <w:rsid w:val="00186DE9"/>
    <w:rsid w:val="00AE5E16"/>
    <w:rsid w:val="00E41F87"/>
    <w:rsid w:val="00F94F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06BE3"/>
  <w15:chartTrackingRefBased/>
  <w15:docId w15:val="{A35B9935-81B3-428E-9DCE-85206DE19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1F87"/>
    <w:rPr>
      <w:rFonts w:ascii="Calibri" w:eastAsia="Calibri" w:hAnsi="Calibri" w:cs="Calibri"/>
      <w:lang w:val="en-US" w:eastAsia="de-DE"/>
    </w:rPr>
  </w:style>
  <w:style w:type="paragraph" w:styleId="berschrift1">
    <w:name w:val="heading 1"/>
    <w:basedOn w:val="Standard"/>
    <w:next w:val="Standard"/>
    <w:link w:val="berschrift1Zchn"/>
    <w:uiPriority w:val="9"/>
    <w:qFormat/>
    <w:rsid w:val="00E41F87"/>
    <w:pPr>
      <w:keepNext/>
      <w:keepLines/>
      <w:spacing w:before="240" w:after="0"/>
      <w:outlineLvl w:val="0"/>
    </w:pPr>
    <w:rPr>
      <w:rFonts w:asciiTheme="majorHAnsi" w:eastAsiaTheme="majorEastAsia" w:hAnsiTheme="majorHAnsi" w:cstheme="majorBidi"/>
      <w:color w:val="2F5496" w:themeColor="accent1" w:themeShade="BF"/>
      <w:sz w:val="32"/>
      <w:szCs w:val="3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41F87"/>
    <w:rPr>
      <w:rFonts w:asciiTheme="majorHAnsi" w:eastAsiaTheme="majorEastAsia" w:hAnsiTheme="majorHAnsi" w:cstheme="majorBidi"/>
      <w:color w:val="2F5496" w:themeColor="accent1" w:themeShade="BF"/>
      <w:sz w:val="32"/>
      <w:szCs w:val="32"/>
      <w:lang w:eastAsia="de-DE"/>
    </w:rPr>
  </w:style>
  <w:style w:type="paragraph" w:styleId="Fuzeile">
    <w:name w:val="footer"/>
    <w:basedOn w:val="Standard"/>
    <w:link w:val="FuzeileZchn"/>
    <w:uiPriority w:val="99"/>
    <w:unhideWhenUsed/>
    <w:rsid w:val="00E41F8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41F87"/>
    <w:rPr>
      <w:rFonts w:ascii="Calibri" w:eastAsia="Calibri" w:hAnsi="Calibri" w:cs="Calibri"/>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2996</Words>
  <Characters>18880</Characters>
  <Application>Microsoft Office Word</Application>
  <DocSecurity>0</DocSecurity>
  <Lines>157</Lines>
  <Paragraphs>43</Paragraphs>
  <ScaleCrop>false</ScaleCrop>
  <Company>Bayer AG</Company>
  <LinksUpToDate>false</LinksUpToDate>
  <CharactersWithSpaces>21833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Huda Shalhoub</dc:creator>
  <cp:keywords/>
  <dc:description/>
  <cp:lastModifiedBy>Huda Shalhoub</cp:lastModifiedBy>
  <cp:revision>1</cp:revision>
  <dcterms:created xsi:type="dcterms:W3CDTF">2024-02-19T09:41:00Z</dcterms:created>
  <dcterms:modified xsi:type="dcterms:W3CDTF">2024-02-19T09:42:00Z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#ff8939,22,Calibri</vt:lpwstr>
  </property>
  <property fmtid="{D5CDD505-2E9C-101B-9397-08002B2CF9AE}" pid="4" name="ClassificationContentMarkingFooterText">
    <vt:lpwstr>RESTRICTED</vt:lpwstr>
  </property>
  <property fmtid="{D5CDD505-2E9C-101B-9397-08002B2CF9AE}" pid="5" name="MSIP_Label_2c76c141-ac86-40e5-abf2-c6f60e474cee_Enabled">
    <vt:lpwstr>true</vt:lpwstr>
  </property>
  <property fmtid="{D5CDD505-2E9C-101B-9397-08002B2CF9AE}" pid="6" name="MSIP_Label_2c76c141-ac86-40e5-abf2-c6f60e474cee_SetDate">
    <vt:lpwstr>2024-02-19T09:42:27Z</vt:lpwstr>
  </property>
  <property fmtid="{D5CDD505-2E9C-101B-9397-08002B2CF9AE}" pid="7" name="MSIP_Label_2c76c141-ac86-40e5-abf2-c6f60e474cee_Method">
    <vt:lpwstr>Standard</vt:lpwstr>
  </property>
  <property fmtid="{D5CDD505-2E9C-101B-9397-08002B2CF9AE}" pid="8" name="MSIP_Label_2c76c141-ac86-40e5-abf2-c6f60e474cee_Name">
    <vt:lpwstr>2c76c141-ac86-40e5-abf2-c6f60e474cee</vt:lpwstr>
  </property>
  <property fmtid="{D5CDD505-2E9C-101B-9397-08002B2CF9AE}" pid="9" name="MSIP_Label_2c76c141-ac86-40e5-abf2-c6f60e474cee_SiteId">
    <vt:lpwstr>fcb2b37b-5da0-466b-9b83-0014b67a7c78</vt:lpwstr>
  </property>
  <property fmtid="{D5CDD505-2E9C-101B-9397-08002B2CF9AE}" pid="10" name="MSIP_Label_2c76c141-ac86-40e5-abf2-c6f60e474cee_ActionId">
    <vt:lpwstr>5d49dc41-03e8-45d5-b069-22620c9cb30e</vt:lpwstr>
  </property>
  <property fmtid="{D5CDD505-2E9C-101B-9397-08002B2CF9AE}" pid="11" name="MSIP_Label_2c76c141-ac86-40e5-abf2-c6f60e474cee_ContentBits">
    <vt:lpwstr>2</vt:lpwstr>
  </property>
</Properties>
</file>