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D55DB" w14:textId="77777777" w:rsidR="00BA330D" w:rsidRDefault="00BA330D" w:rsidP="00BA330D">
      <w:pPr>
        <w:spacing w:after="120" w:line="360" w:lineRule="auto"/>
        <w:outlineLvl w:val="0"/>
        <w:rPr>
          <w:szCs w:val="22"/>
        </w:rPr>
      </w:pPr>
      <w:r>
        <w:rPr>
          <w:rFonts w:asciiTheme="minorHAnsi" w:eastAsiaTheme="minorHAnsi" w:hAnsiTheme="minorHAnsi" w:cstheme="minorHAnsi"/>
          <w:b/>
          <w:bCs/>
          <w:szCs w:val="22"/>
        </w:rPr>
        <w:t>Supplementary tables</w:t>
      </w:r>
    </w:p>
    <w:p w14:paraId="7DA38580" w14:textId="77777777" w:rsidR="00BA330D" w:rsidRDefault="00BA330D" w:rsidP="00BA330D">
      <w:pPr>
        <w:spacing w:line="480" w:lineRule="auto"/>
        <w:outlineLvl w:val="1"/>
        <w:rPr>
          <w:b/>
          <w:bCs/>
        </w:rPr>
      </w:pPr>
      <w:r>
        <w:rPr>
          <w:rFonts w:ascii="Arial Unicode MS" w:eastAsiaTheme="minorHAnsi" w:hAnsi="Calibri" w:cstheme="minorBidi"/>
          <w:b/>
          <w:bCs/>
          <w:sz w:val="22"/>
          <w:szCs w:val="22"/>
        </w:rPr>
        <w:t>Supplementary table 1. Signs, symptoms and impacts identified in literature search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BA330D" w14:paraId="48CC0014" w14:textId="77777777" w:rsidTr="008B3C5C">
        <w:tc>
          <w:tcPr>
            <w:tcW w:w="3256" w:type="dxa"/>
          </w:tcPr>
          <w:p w14:paraId="05458E18" w14:textId="77777777" w:rsidR="00BA330D" w:rsidRDefault="00BA330D" w:rsidP="008B3C5C">
            <w:pPr>
              <w:spacing w:line="259" w:lineRule="auto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Signs/Symptoms</w:t>
            </w:r>
          </w:p>
        </w:tc>
        <w:tc>
          <w:tcPr>
            <w:tcW w:w="5760" w:type="dxa"/>
          </w:tcPr>
          <w:p w14:paraId="5868D54E" w14:textId="77777777" w:rsidR="00BA330D" w:rsidRDefault="00BA330D" w:rsidP="008B3C5C">
            <w:pPr>
              <w:spacing w:line="259" w:lineRule="auto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References</w:t>
            </w:r>
          </w:p>
        </w:tc>
      </w:tr>
      <w:tr w:rsidR="00BA330D" w14:paraId="07D92164" w14:textId="77777777" w:rsidTr="008B3C5C">
        <w:tc>
          <w:tcPr>
            <w:tcW w:w="3256" w:type="dxa"/>
          </w:tcPr>
          <w:p w14:paraId="552BEAF0" w14:textId="77777777" w:rsidR="00BA330D" w:rsidRDefault="00BA330D" w:rsidP="008B3C5C">
            <w:pPr>
              <w:spacing w:line="259" w:lineRule="auto"/>
            </w:pPr>
            <w:r>
              <w:t>Edema/Swelling (commonly: eyes,</w:t>
            </w:r>
          </w:p>
          <w:p w14:paraId="10E0D3B4" w14:textId="77777777" w:rsidR="00BA330D" w:rsidRDefault="00BA330D" w:rsidP="008B3C5C">
            <w:pPr>
              <w:spacing w:line="259" w:lineRule="auto"/>
            </w:pPr>
            <w:r>
              <w:t>hands, and legs/feet)</w:t>
            </w:r>
          </w:p>
        </w:tc>
        <w:tc>
          <w:tcPr>
            <w:tcW w:w="5760" w:type="dxa"/>
          </w:tcPr>
          <w:p w14:paraId="1C26640E" w14:textId="77777777" w:rsidR="00BA330D" w:rsidRDefault="00BA330D" w:rsidP="008B3C5C">
            <w:pPr>
              <w:spacing w:line="259" w:lineRule="auto"/>
            </w:pPr>
            <w:r>
              <w:t xml:space="preserve">Lin, 2006[19]; National Kidney Foundation, 2012[20]; UNC Kidney </w:t>
            </w:r>
            <w:proofErr w:type="gramStart"/>
            <w:r>
              <w:t>Center[</w:t>
            </w:r>
            <w:proofErr w:type="gramEnd"/>
            <w:r>
              <w:t xml:space="preserve">21]; The </w:t>
            </w:r>
            <w:proofErr w:type="spellStart"/>
            <w:r>
              <w:t>NephCureNephCure</w:t>
            </w:r>
            <w:proofErr w:type="spellEnd"/>
            <w:r>
              <w:t xml:space="preserve"> Foundation[22]</w:t>
            </w:r>
          </w:p>
        </w:tc>
      </w:tr>
      <w:tr w:rsidR="00BA330D" w14:paraId="59D2D0A4" w14:textId="77777777" w:rsidTr="008B3C5C">
        <w:tc>
          <w:tcPr>
            <w:tcW w:w="3256" w:type="dxa"/>
          </w:tcPr>
          <w:p w14:paraId="2FE2A490" w14:textId="77777777" w:rsidR="00BA330D" w:rsidRDefault="00BA330D" w:rsidP="008B3C5C">
            <w:pPr>
              <w:spacing w:line="259" w:lineRule="auto"/>
            </w:pPr>
            <w:r>
              <w:t>Fatigue</w:t>
            </w:r>
          </w:p>
        </w:tc>
        <w:tc>
          <w:tcPr>
            <w:tcW w:w="5760" w:type="dxa"/>
          </w:tcPr>
          <w:p w14:paraId="24CFFABC" w14:textId="77777777" w:rsidR="00BA330D" w:rsidRDefault="00BA330D" w:rsidP="008B3C5C">
            <w:pPr>
              <w:spacing w:line="259" w:lineRule="auto"/>
            </w:pPr>
            <w:r>
              <w:t>National Kidney Foundation, 2012[20]; Abdel-Kader 2009[23]</w:t>
            </w:r>
          </w:p>
        </w:tc>
      </w:tr>
      <w:tr w:rsidR="00BA330D" w14:paraId="4F307802" w14:textId="77777777" w:rsidTr="008B3C5C">
        <w:tc>
          <w:tcPr>
            <w:tcW w:w="3256" w:type="dxa"/>
          </w:tcPr>
          <w:p w14:paraId="079B1553" w14:textId="77777777" w:rsidR="00BA330D" w:rsidRDefault="00BA330D" w:rsidP="008B3C5C">
            <w:pPr>
              <w:spacing w:line="259" w:lineRule="auto"/>
            </w:pPr>
            <w:r>
              <w:t>Weight Gain</w:t>
            </w:r>
          </w:p>
        </w:tc>
        <w:tc>
          <w:tcPr>
            <w:tcW w:w="5760" w:type="dxa"/>
          </w:tcPr>
          <w:p w14:paraId="638DBA49" w14:textId="77777777" w:rsidR="00BA330D" w:rsidRDefault="00BA330D" w:rsidP="008B3C5C">
            <w:pPr>
              <w:spacing w:line="259" w:lineRule="auto"/>
            </w:pPr>
            <w:r>
              <w:t>The Mayo Clinic, 2012[24]</w:t>
            </w:r>
          </w:p>
        </w:tc>
      </w:tr>
      <w:tr w:rsidR="00BA330D" w14:paraId="5B1A8437" w14:textId="77777777" w:rsidTr="008B3C5C">
        <w:tc>
          <w:tcPr>
            <w:tcW w:w="3256" w:type="dxa"/>
          </w:tcPr>
          <w:p w14:paraId="1178B760" w14:textId="77777777" w:rsidR="00BA330D" w:rsidRDefault="00BA330D" w:rsidP="008B3C5C">
            <w:pPr>
              <w:spacing w:line="259" w:lineRule="auto"/>
            </w:pPr>
            <w:r>
              <w:t>Bodily Pain</w:t>
            </w:r>
          </w:p>
        </w:tc>
        <w:tc>
          <w:tcPr>
            <w:tcW w:w="5760" w:type="dxa"/>
          </w:tcPr>
          <w:p w14:paraId="5F1F9EC3" w14:textId="77777777" w:rsidR="00BA330D" w:rsidRDefault="00BA330D" w:rsidP="008B3C5C">
            <w:pPr>
              <w:spacing w:line="259" w:lineRule="auto"/>
            </w:pPr>
            <w:r>
              <w:t>Abdel-Kader 2009[23]</w:t>
            </w:r>
          </w:p>
        </w:tc>
      </w:tr>
      <w:tr w:rsidR="00BA330D" w14:paraId="674BC639" w14:textId="77777777" w:rsidTr="008B3C5C">
        <w:tc>
          <w:tcPr>
            <w:tcW w:w="3256" w:type="dxa"/>
          </w:tcPr>
          <w:p w14:paraId="234F28F8" w14:textId="77777777" w:rsidR="00BA330D" w:rsidRDefault="00BA330D" w:rsidP="008B3C5C">
            <w:pPr>
              <w:spacing w:line="259" w:lineRule="auto"/>
            </w:pPr>
            <w:r>
              <w:t xml:space="preserve">Poor Appetite </w:t>
            </w:r>
          </w:p>
        </w:tc>
        <w:tc>
          <w:tcPr>
            <w:tcW w:w="5760" w:type="dxa"/>
          </w:tcPr>
          <w:p w14:paraId="2EE376A8" w14:textId="77777777" w:rsidR="00BA330D" w:rsidRDefault="00BA330D" w:rsidP="008B3C5C">
            <w:pPr>
              <w:spacing w:line="259" w:lineRule="auto"/>
            </w:pPr>
            <w:r>
              <w:t>National Kidney Foundation, 2012[20]</w:t>
            </w:r>
          </w:p>
        </w:tc>
      </w:tr>
      <w:tr w:rsidR="00BA330D" w14:paraId="7857C905" w14:textId="77777777" w:rsidTr="008B3C5C">
        <w:tc>
          <w:tcPr>
            <w:tcW w:w="3256" w:type="dxa"/>
          </w:tcPr>
          <w:p w14:paraId="61006593" w14:textId="77777777" w:rsidR="00BA330D" w:rsidRDefault="00BA330D" w:rsidP="008B3C5C">
            <w:pPr>
              <w:spacing w:line="259" w:lineRule="auto"/>
            </w:pPr>
            <w:r>
              <w:t xml:space="preserve">Dry mouth </w:t>
            </w:r>
          </w:p>
        </w:tc>
        <w:tc>
          <w:tcPr>
            <w:tcW w:w="5760" w:type="dxa"/>
          </w:tcPr>
          <w:p w14:paraId="6745B5AE" w14:textId="77777777" w:rsidR="00BA330D" w:rsidRDefault="00BA330D" w:rsidP="008B3C5C">
            <w:pPr>
              <w:spacing w:line="259" w:lineRule="auto"/>
            </w:pPr>
            <w:r>
              <w:t>Abdel-Kader 2009[23]</w:t>
            </w:r>
          </w:p>
        </w:tc>
      </w:tr>
      <w:tr w:rsidR="00BA330D" w14:paraId="63EB5297" w14:textId="77777777" w:rsidTr="008B3C5C">
        <w:tc>
          <w:tcPr>
            <w:tcW w:w="3256" w:type="dxa"/>
          </w:tcPr>
          <w:p w14:paraId="5AC7CBD6" w14:textId="77777777" w:rsidR="00BA330D" w:rsidRDefault="00BA330D" w:rsidP="008B3C5C">
            <w:pPr>
              <w:spacing w:line="259" w:lineRule="auto"/>
            </w:pPr>
            <w:r>
              <w:t xml:space="preserve">Dry skin </w:t>
            </w:r>
          </w:p>
        </w:tc>
        <w:tc>
          <w:tcPr>
            <w:tcW w:w="5760" w:type="dxa"/>
          </w:tcPr>
          <w:p w14:paraId="3DE3B6DF" w14:textId="77777777" w:rsidR="00BA330D" w:rsidRDefault="00BA330D" w:rsidP="008B3C5C">
            <w:pPr>
              <w:spacing w:line="259" w:lineRule="auto"/>
            </w:pPr>
            <w:r>
              <w:t>Abdel-Kader 2009[23]</w:t>
            </w:r>
          </w:p>
        </w:tc>
      </w:tr>
      <w:tr w:rsidR="00BA330D" w14:paraId="14FE7DDC" w14:textId="77777777" w:rsidTr="008B3C5C">
        <w:tc>
          <w:tcPr>
            <w:tcW w:w="3256" w:type="dxa"/>
          </w:tcPr>
          <w:p w14:paraId="55CC52EE" w14:textId="77777777" w:rsidR="00BA330D" w:rsidRDefault="00BA330D" w:rsidP="008B3C5C">
            <w:pPr>
              <w:spacing w:line="259" w:lineRule="auto"/>
            </w:pPr>
            <w:r>
              <w:t xml:space="preserve">Shortness of breath </w:t>
            </w:r>
          </w:p>
        </w:tc>
        <w:tc>
          <w:tcPr>
            <w:tcW w:w="5760" w:type="dxa"/>
          </w:tcPr>
          <w:p w14:paraId="1A9659C4" w14:textId="77777777" w:rsidR="00BA330D" w:rsidRDefault="00BA330D" w:rsidP="008B3C5C">
            <w:pPr>
              <w:spacing w:line="259" w:lineRule="auto"/>
            </w:pPr>
            <w:r>
              <w:t>National Kidney Foundation, 2012[20]; Abdel-Kader 2009[23]</w:t>
            </w:r>
          </w:p>
        </w:tc>
      </w:tr>
      <w:tr w:rsidR="00BA330D" w14:paraId="6CCBEE04" w14:textId="77777777" w:rsidTr="008B3C5C">
        <w:tc>
          <w:tcPr>
            <w:tcW w:w="3256" w:type="dxa"/>
          </w:tcPr>
          <w:p w14:paraId="022F299B" w14:textId="77777777" w:rsidR="00BA330D" w:rsidRDefault="00BA330D" w:rsidP="008B3C5C">
            <w:pPr>
              <w:spacing w:line="259" w:lineRule="auto"/>
            </w:pPr>
          </w:p>
        </w:tc>
        <w:tc>
          <w:tcPr>
            <w:tcW w:w="5760" w:type="dxa"/>
          </w:tcPr>
          <w:p w14:paraId="665BDA20" w14:textId="77777777" w:rsidR="00BA330D" w:rsidRDefault="00BA330D" w:rsidP="008B3C5C">
            <w:pPr>
              <w:spacing w:line="259" w:lineRule="auto"/>
            </w:pPr>
          </w:p>
        </w:tc>
      </w:tr>
      <w:tr w:rsidR="00BA330D" w14:paraId="00C37223" w14:textId="77777777" w:rsidTr="008B3C5C">
        <w:tc>
          <w:tcPr>
            <w:tcW w:w="3256" w:type="dxa"/>
          </w:tcPr>
          <w:p w14:paraId="667711FA" w14:textId="77777777" w:rsidR="00BA330D" w:rsidRDefault="00BA330D" w:rsidP="008B3C5C">
            <w:pPr>
              <w:spacing w:line="259" w:lineRule="auto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Immediate Impacts</w:t>
            </w:r>
          </w:p>
        </w:tc>
        <w:tc>
          <w:tcPr>
            <w:tcW w:w="5760" w:type="dxa"/>
          </w:tcPr>
          <w:p w14:paraId="00F98DD9" w14:textId="77777777" w:rsidR="00BA330D" w:rsidRDefault="00BA330D" w:rsidP="008B3C5C">
            <w:pPr>
              <w:spacing w:line="259" w:lineRule="auto"/>
            </w:pPr>
          </w:p>
        </w:tc>
      </w:tr>
      <w:tr w:rsidR="00BA330D" w14:paraId="008B501D" w14:textId="77777777" w:rsidTr="008B3C5C">
        <w:tc>
          <w:tcPr>
            <w:tcW w:w="3256" w:type="dxa"/>
          </w:tcPr>
          <w:p w14:paraId="64FE53F3" w14:textId="77777777" w:rsidR="00BA330D" w:rsidRDefault="00BA330D" w:rsidP="008B3C5C">
            <w:pPr>
              <w:spacing w:line="259" w:lineRule="auto"/>
              <w:ind w:left="316"/>
            </w:pPr>
            <w:r>
              <w:t>Anxiety; Worrying; Feeling</w:t>
            </w:r>
          </w:p>
          <w:p w14:paraId="0BE76F33" w14:textId="77777777" w:rsidR="00BA330D" w:rsidRDefault="00BA330D" w:rsidP="008B3C5C">
            <w:pPr>
              <w:spacing w:line="259" w:lineRule="auto"/>
              <w:ind w:left="316"/>
            </w:pPr>
            <w:r>
              <w:t>Nervous</w:t>
            </w:r>
          </w:p>
        </w:tc>
        <w:tc>
          <w:tcPr>
            <w:tcW w:w="5760" w:type="dxa"/>
          </w:tcPr>
          <w:p w14:paraId="48A1C18E" w14:textId="77777777" w:rsidR="00BA330D" w:rsidRDefault="00BA330D" w:rsidP="008B3C5C">
            <w:pPr>
              <w:spacing w:line="259" w:lineRule="auto"/>
            </w:pPr>
            <w:r>
              <w:t>Abdel-Kader 2009[23]</w:t>
            </w:r>
          </w:p>
        </w:tc>
      </w:tr>
      <w:tr w:rsidR="00BA330D" w14:paraId="3BDB9732" w14:textId="77777777" w:rsidTr="008B3C5C">
        <w:tc>
          <w:tcPr>
            <w:tcW w:w="3256" w:type="dxa"/>
          </w:tcPr>
          <w:p w14:paraId="7B8D0EBF" w14:textId="77777777" w:rsidR="00BA330D" w:rsidRDefault="00BA330D" w:rsidP="008B3C5C">
            <w:pPr>
              <w:spacing w:line="259" w:lineRule="auto"/>
              <w:ind w:left="316"/>
            </w:pPr>
            <w:r>
              <w:t>Sleep Disturbance</w:t>
            </w:r>
          </w:p>
        </w:tc>
        <w:tc>
          <w:tcPr>
            <w:tcW w:w="5760" w:type="dxa"/>
          </w:tcPr>
          <w:p w14:paraId="6D7BA7A7" w14:textId="77777777" w:rsidR="00BA330D" w:rsidRDefault="00BA330D" w:rsidP="008B3C5C">
            <w:pPr>
              <w:spacing w:line="259" w:lineRule="auto"/>
            </w:pPr>
            <w:r>
              <w:t>Abdel-Kader 2009[23]</w:t>
            </w:r>
          </w:p>
        </w:tc>
      </w:tr>
      <w:tr w:rsidR="00BA330D" w14:paraId="0B61CED1" w14:textId="77777777" w:rsidTr="008B3C5C">
        <w:tc>
          <w:tcPr>
            <w:tcW w:w="3256" w:type="dxa"/>
          </w:tcPr>
          <w:p w14:paraId="724437CC" w14:textId="77777777" w:rsidR="00BA330D" w:rsidRDefault="00BA330D" w:rsidP="008B3C5C">
            <w:pPr>
              <w:spacing w:line="259" w:lineRule="auto"/>
              <w:ind w:left="316"/>
            </w:pPr>
            <w:r>
              <w:t>Sexual Function</w:t>
            </w:r>
          </w:p>
        </w:tc>
        <w:tc>
          <w:tcPr>
            <w:tcW w:w="5760" w:type="dxa"/>
          </w:tcPr>
          <w:p w14:paraId="3E1D76C2" w14:textId="77777777" w:rsidR="00BA330D" w:rsidRDefault="00BA330D" w:rsidP="008B3C5C">
            <w:pPr>
              <w:spacing w:line="259" w:lineRule="auto"/>
            </w:pPr>
            <w:r>
              <w:t>Abdel-Kader 2009[23]</w:t>
            </w:r>
          </w:p>
        </w:tc>
      </w:tr>
      <w:tr w:rsidR="00BA330D" w14:paraId="47CB4359" w14:textId="77777777" w:rsidTr="008B3C5C">
        <w:tc>
          <w:tcPr>
            <w:tcW w:w="3256" w:type="dxa"/>
          </w:tcPr>
          <w:p w14:paraId="4247CF57" w14:textId="77777777" w:rsidR="00BA330D" w:rsidRDefault="00BA330D" w:rsidP="008B3C5C">
            <w:pPr>
              <w:spacing w:line="259" w:lineRule="auto"/>
              <w:ind w:left="316"/>
            </w:pPr>
            <w:r>
              <w:t>Irritability</w:t>
            </w:r>
          </w:p>
        </w:tc>
        <w:tc>
          <w:tcPr>
            <w:tcW w:w="5760" w:type="dxa"/>
          </w:tcPr>
          <w:p w14:paraId="57EA04E9" w14:textId="77777777" w:rsidR="00BA330D" w:rsidRDefault="00BA330D" w:rsidP="008B3C5C">
            <w:pPr>
              <w:spacing w:line="259" w:lineRule="auto"/>
            </w:pPr>
            <w:r>
              <w:t>Abdel-Kader 2009[23]</w:t>
            </w:r>
          </w:p>
        </w:tc>
      </w:tr>
      <w:tr w:rsidR="00BA330D" w14:paraId="3DB3A36C" w14:textId="77777777" w:rsidTr="008B3C5C">
        <w:tc>
          <w:tcPr>
            <w:tcW w:w="3256" w:type="dxa"/>
          </w:tcPr>
          <w:p w14:paraId="5BE38BF7" w14:textId="77777777" w:rsidR="00BA330D" w:rsidRDefault="00BA330D" w:rsidP="008B3C5C">
            <w:pPr>
              <w:spacing w:line="259" w:lineRule="auto"/>
              <w:ind w:left="316"/>
            </w:pPr>
            <w:r>
              <w:t>Aggressive Behavior</w:t>
            </w:r>
          </w:p>
        </w:tc>
        <w:tc>
          <w:tcPr>
            <w:tcW w:w="5760" w:type="dxa"/>
          </w:tcPr>
          <w:p w14:paraId="437D6C61" w14:textId="77777777" w:rsidR="00BA330D" w:rsidRDefault="00BA330D" w:rsidP="008B3C5C">
            <w:pPr>
              <w:spacing w:line="259" w:lineRule="auto"/>
            </w:pPr>
            <w:r>
              <w:t xml:space="preserve">Mehta 1995[25]; </w:t>
            </w:r>
            <w:proofErr w:type="spellStart"/>
            <w:r>
              <w:t>Soliday</w:t>
            </w:r>
            <w:proofErr w:type="spellEnd"/>
            <w:r>
              <w:t xml:space="preserve"> 1999[26]</w:t>
            </w:r>
          </w:p>
        </w:tc>
      </w:tr>
      <w:tr w:rsidR="00BA330D" w14:paraId="2BBD22C1" w14:textId="77777777" w:rsidTr="008B3C5C">
        <w:tc>
          <w:tcPr>
            <w:tcW w:w="3256" w:type="dxa"/>
          </w:tcPr>
          <w:p w14:paraId="2F914C70" w14:textId="77777777" w:rsidR="00BA330D" w:rsidRDefault="00BA330D" w:rsidP="008B3C5C">
            <w:pPr>
              <w:spacing w:line="259" w:lineRule="auto"/>
            </w:pPr>
          </w:p>
        </w:tc>
        <w:tc>
          <w:tcPr>
            <w:tcW w:w="5760" w:type="dxa"/>
          </w:tcPr>
          <w:p w14:paraId="742E353C" w14:textId="77777777" w:rsidR="00BA330D" w:rsidRDefault="00BA330D" w:rsidP="008B3C5C">
            <w:pPr>
              <w:spacing w:line="259" w:lineRule="auto"/>
            </w:pPr>
          </w:p>
        </w:tc>
      </w:tr>
      <w:tr w:rsidR="00BA330D" w14:paraId="78422DEF" w14:textId="77777777" w:rsidTr="008B3C5C">
        <w:tc>
          <w:tcPr>
            <w:tcW w:w="3256" w:type="dxa"/>
          </w:tcPr>
          <w:p w14:paraId="11EB0595" w14:textId="77777777" w:rsidR="00BA330D" w:rsidRDefault="00BA330D" w:rsidP="008B3C5C">
            <w:pPr>
              <w:spacing w:line="259" w:lineRule="auto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General Impacts</w:t>
            </w:r>
          </w:p>
        </w:tc>
        <w:tc>
          <w:tcPr>
            <w:tcW w:w="5760" w:type="dxa"/>
          </w:tcPr>
          <w:p w14:paraId="0041D2D7" w14:textId="77777777" w:rsidR="00BA330D" w:rsidRDefault="00BA330D" w:rsidP="008B3C5C">
            <w:pPr>
              <w:spacing w:line="259" w:lineRule="auto"/>
              <w:rPr>
                <w:b/>
                <w:bCs/>
              </w:rPr>
            </w:pPr>
          </w:p>
        </w:tc>
      </w:tr>
      <w:tr w:rsidR="00BA330D" w14:paraId="40E3A1FF" w14:textId="77777777" w:rsidTr="008B3C5C">
        <w:tc>
          <w:tcPr>
            <w:tcW w:w="3256" w:type="dxa"/>
          </w:tcPr>
          <w:p w14:paraId="1DE933FF" w14:textId="77777777" w:rsidR="00BA330D" w:rsidRDefault="00BA330D" w:rsidP="008B3C5C">
            <w:pPr>
              <w:spacing w:line="259" w:lineRule="auto"/>
              <w:ind w:left="316"/>
            </w:pPr>
            <w:r>
              <w:t>Physical function: (climbing stairs, walking short distances, wearing shoes, dressing)</w:t>
            </w:r>
          </w:p>
        </w:tc>
        <w:tc>
          <w:tcPr>
            <w:tcW w:w="5760" w:type="dxa"/>
          </w:tcPr>
          <w:p w14:paraId="167C7D67" w14:textId="77777777" w:rsidR="00BA330D" w:rsidRDefault="00BA330D" w:rsidP="008B3C5C">
            <w:pPr>
              <w:spacing w:line="259" w:lineRule="auto"/>
            </w:pPr>
            <w:r>
              <w:t>Gipson, 2011[27]</w:t>
            </w:r>
          </w:p>
        </w:tc>
      </w:tr>
      <w:tr w:rsidR="00BA330D" w14:paraId="36994AE4" w14:textId="77777777" w:rsidTr="008B3C5C">
        <w:tc>
          <w:tcPr>
            <w:tcW w:w="3256" w:type="dxa"/>
          </w:tcPr>
          <w:p w14:paraId="77CA9BB6" w14:textId="77777777" w:rsidR="00BA330D" w:rsidRDefault="00BA330D" w:rsidP="008B3C5C">
            <w:pPr>
              <w:spacing w:line="259" w:lineRule="auto"/>
              <w:ind w:left="316"/>
            </w:pPr>
            <w:r>
              <w:t xml:space="preserve">Social function </w:t>
            </w:r>
          </w:p>
        </w:tc>
        <w:tc>
          <w:tcPr>
            <w:tcW w:w="5760" w:type="dxa"/>
          </w:tcPr>
          <w:p w14:paraId="32C47A6C" w14:textId="77777777" w:rsidR="00BA330D" w:rsidRDefault="00BA330D" w:rsidP="008B3C5C">
            <w:pPr>
              <w:spacing w:line="259" w:lineRule="auto"/>
            </w:pPr>
            <w:r>
              <w:t>Gipson, 2011[27]</w:t>
            </w:r>
          </w:p>
        </w:tc>
      </w:tr>
      <w:tr w:rsidR="00BA330D" w14:paraId="62982F2C" w14:textId="77777777" w:rsidTr="008B3C5C">
        <w:tc>
          <w:tcPr>
            <w:tcW w:w="3256" w:type="dxa"/>
          </w:tcPr>
          <w:p w14:paraId="31DAD582" w14:textId="77777777" w:rsidR="00BA330D" w:rsidRDefault="00BA330D" w:rsidP="008B3C5C">
            <w:pPr>
              <w:spacing w:line="259" w:lineRule="auto"/>
              <w:ind w:left="316"/>
            </w:pPr>
            <w:r>
              <w:t>Cognitive function</w:t>
            </w:r>
          </w:p>
        </w:tc>
        <w:tc>
          <w:tcPr>
            <w:tcW w:w="5760" w:type="dxa"/>
          </w:tcPr>
          <w:p w14:paraId="333DBD69" w14:textId="77777777" w:rsidR="00BA330D" w:rsidRDefault="00BA330D" w:rsidP="008B3C5C">
            <w:pPr>
              <w:spacing w:line="259" w:lineRule="auto"/>
            </w:pPr>
            <w:r>
              <w:t>Gipson, 2011[27]</w:t>
            </w:r>
          </w:p>
        </w:tc>
      </w:tr>
      <w:tr w:rsidR="00BA330D" w14:paraId="36293BBD" w14:textId="77777777" w:rsidTr="008B3C5C">
        <w:tc>
          <w:tcPr>
            <w:tcW w:w="3256" w:type="dxa"/>
          </w:tcPr>
          <w:p w14:paraId="03569683" w14:textId="77777777" w:rsidR="00BA330D" w:rsidRDefault="00BA330D" w:rsidP="008B3C5C">
            <w:pPr>
              <w:spacing w:line="259" w:lineRule="auto"/>
              <w:ind w:left="316"/>
            </w:pPr>
            <w:r>
              <w:t>Emotional function</w:t>
            </w:r>
          </w:p>
        </w:tc>
        <w:tc>
          <w:tcPr>
            <w:tcW w:w="5760" w:type="dxa"/>
          </w:tcPr>
          <w:p w14:paraId="2BD8C5CE" w14:textId="77777777" w:rsidR="00BA330D" w:rsidRDefault="00BA330D" w:rsidP="008B3C5C">
            <w:pPr>
              <w:spacing w:line="259" w:lineRule="auto"/>
            </w:pPr>
            <w:r>
              <w:t>Guha 2009[28]</w:t>
            </w:r>
          </w:p>
        </w:tc>
      </w:tr>
    </w:tbl>
    <w:p w14:paraId="66E59B92" w14:textId="77777777" w:rsidR="00BA330D" w:rsidRDefault="00BA330D" w:rsidP="00BA330D">
      <w:pPr>
        <w:rPr>
          <w:sz w:val="20"/>
          <w:szCs w:val="20"/>
        </w:rPr>
      </w:pPr>
      <w:r>
        <w:rPr>
          <w:rFonts w:ascii="Arial Unicode MS" w:cs="Arial Unicode MS"/>
          <w:sz w:val="20"/>
          <w:szCs w:val="20"/>
        </w:rPr>
        <w:t>Note: A review of existing empirical literature was conducted to identify concepts (</w:t>
      </w:r>
      <w:proofErr w:type="gramStart"/>
      <w:r>
        <w:rPr>
          <w:rFonts w:ascii="Arial Unicode MS" w:cs="Arial Unicode MS"/>
          <w:sz w:val="20"/>
          <w:szCs w:val="20"/>
        </w:rPr>
        <w:t>i.e.</w:t>
      </w:r>
      <w:proofErr w:type="gramEnd"/>
      <w:r>
        <w:rPr>
          <w:rFonts w:ascii="Arial Unicode MS" w:cs="Arial Unicode MS"/>
          <w:sz w:val="20"/>
          <w:szCs w:val="20"/>
        </w:rPr>
        <w:t xml:space="preserve"> signs, symptoms, and impacts) that were important and relevant to patients with FSGS, including prior PRO measures evaluated in patients with FSGS. Articles were selected if they included information on: 1. concepts (signs, symptoms, and impacts) of importance to patients with FSGS from patient</w:t>
      </w:r>
      <w:r>
        <w:rPr>
          <w:rFonts w:ascii="Arial Unicode MS" w:cs="Arial Unicode MS"/>
          <w:sz w:val="20"/>
          <w:szCs w:val="20"/>
        </w:rPr>
        <w:t>’</w:t>
      </w:r>
      <w:r>
        <w:rPr>
          <w:rFonts w:ascii="Arial Unicode MS" w:cs="Arial Unicode MS"/>
          <w:sz w:val="20"/>
          <w:szCs w:val="20"/>
        </w:rPr>
        <w:t>s perspectives; 2. concepts that are important to patients with FSGS from a clinician</w:t>
      </w:r>
      <w:r>
        <w:rPr>
          <w:rFonts w:ascii="Arial Unicode MS" w:cs="Arial Unicode MS"/>
          <w:sz w:val="20"/>
          <w:szCs w:val="20"/>
        </w:rPr>
        <w:t>’</w:t>
      </w:r>
      <w:r>
        <w:rPr>
          <w:rFonts w:ascii="Arial Unicode MS" w:cs="Arial Unicode MS"/>
          <w:sz w:val="20"/>
          <w:szCs w:val="20"/>
        </w:rPr>
        <w:t>s perspective; 3. PRO measures administered to patients with FSGS.</w:t>
      </w:r>
    </w:p>
    <w:p w14:paraId="118E2F0C" w14:textId="77777777" w:rsidR="00BA330D" w:rsidRDefault="00BA330D" w:rsidP="00BA330D">
      <w:pPr>
        <w:spacing w:line="480" w:lineRule="auto"/>
        <w:outlineLvl w:val="1"/>
      </w:pPr>
      <w:r>
        <w:rPr>
          <w:rStyle w:val="Heading2Char"/>
          <w:rFonts w:ascii="Arial Unicode MS" w:eastAsiaTheme="minorHAnsi" w:hAnsi="Calibri" w:cstheme="minorBidi"/>
          <w:b/>
          <w:bCs/>
          <w:sz w:val="22"/>
          <w:szCs w:val="22"/>
        </w:rPr>
        <w:t>Supplementary table 2</w:t>
      </w:r>
      <w:r>
        <w:rPr>
          <w:rFonts w:ascii="Arial Unicode MS" w:eastAsiaTheme="minorHAnsi" w:hAnsi="Calibri" w:cstheme="minorBidi"/>
          <w:b/>
          <w:bCs/>
          <w:sz w:val="22"/>
          <w:szCs w:val="22"/>
        </w:rPr>
        <w:t>. Signs, symptoms and impacts identified from clinician concept elicitation interviews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957"/>
        <w:gridCol w:w="4677"/>
      </w:tblGrid>
      <w:tr w:rsidR="00BA330D" w14:paraId="39F99991" w14:textId="77777777" w:rsidTr="008B3C5C">
        <w:tc>
          <w:tcPr>
            <w:tcW w:w="4957" w:type="dxa"/>
          </w:tcPr>
          <w:p w14:paraId="16AF8E44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Concepts</w:t>
            </w:r>
          </w:p>
        </w:tc>
        <w:tc>
          <w:tcPr>
            <w:tcW w:w="4677" w:type="dxa"/>
          </w:tcPr>
          <w:p w14:paraId="67F1954D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Number of clinicians mentioning concept (N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=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4)</w:t>
            </w:r>
          </w:p>
        </w:tc>
      </w:tr>
      <w:tr w:rsidR="00BA330D" w14:paraId="0B2BF7E7" w14:textId="77777777" w:rsidTr="008B3C5C">
        <w:tc>
          <w:tcPr>
            <w:tcW w:w="9634" w:type="dxa"/>
            <w:gridSpan w:val="2"/>
          </w:tcPr>
          <w:p w14:paraId="37852D69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Symptoms</w:t>
            </w:r>
          </w:p>
        </w:tc>
      </w:tr>
      <w:tr w:rsidR="00BA330D" w14:paraId="32EB0EA7" w14:textId="77777777" w:rsidTr="008B3C5C">
        <w:tc>
          <w:tcPr>
            <w:tcW w:w="4957" w:type="dxa"/>
          </w:tcPr>
          <w:p w14:paraId="30D21BD5" w14:textId="77777777" w:rsidR="00BA330D" w:rsidRDefault="00BA330D" w:rsidP="008B3C5C">
            <w:pPr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Edema/swelling</w:t>
            </w:r>
          </w:p>
        </w:tc>
        <w:tc>
          <w:tcPr>
            <w:tcW w:w="4677" w:type="dxa"/>
          </w:tcPr>
          <w:p w14:paraId="078275BA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4</w:t>
            </w:r>
          </w:p>
        </w:tc>
      </w:tr>
      <w:tr w:rsidR="00BA330D" w14:paraId="24DB7150" w14:textId="77777777" w:rsidTr="008B3C5C">
        <w:tc>
          <w:tcPr>
            <w:tcW w:w="4957" w:type="dxa"/>
          </w:tcPr>
          <w:p w14:paraId="7E9DEB57" w14:textId="77777777" w:rsidR="00BA330D" w:rsidRDefault="00BA330D" w:rsidP="008B3C5C">
            <w:pPr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Weight gain</w:t>
            </w:r>
          </w:p>
        </w:tc>
        <w:tc>
          <w:tcPr>
            <w:tcW w:w="4677" w:type="dxa"/>
          </w:tcPr>
          <w:p w14:paraId="0B5A5E2C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4</w:t>
            </w:r>
          </w:p>
        </w:tc>
      </w:tr>
      <w:tr w:rsidR="00BA330D" w14:paraId="04C40281" w14:textId="77777777" w:rsidTr="008B3C5C">
        <w:tc>
          <w:tcPr>
            <w:tcW w:w="4957" w:type="dxa"/>
          </w:tcPr>
          <w:p w14:paraId="1196CDCD" w14:textId="77777777" w:rsidR="00BA330D" w:rsidRDefault="00BA330D" w:rsidP="008B3C5C">
            <w:pPr>
              <w:rPr>
                <w:b/>
              </w:rPr>
            </w:pPr>
            <w:r>
              <w:rPr>
                <w:rFonts w:ascii="Arial Unicode MS" w:cs="Arial Unicode MS"/>
                <w:b/>
                <w:bCs/>
              </w:rPr>
              <w:lastRenderedPageBreak/>
              <w:t>Fatigue/general weakness</w:t>
            </w:r>
          </w:p>
        </w:tc>
        <w:tc>
          <w:tcPr>
            <w:tcW w:w="4677" w:type="dxa"/>
          </w:tcPr>
          <w:p w14:paraId="6161ECBD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4</w:t>
            </w:r>
          </w:p>
        </w:tc>
      </w:tr>
      <w:tr w:rsidR="00BA330D" w14:paraId="15957C77" w14:textId="77777777" w:rsidTr="008B3C5C">
        <w:tc>
          <w:tcPr>
            <w:tcW w:w="4957" w:type="dxa"/>
          </w:tcPr>
          <w:p w14:paraId="6EA0BB4B" w14:textId="77777777" w:rsidR="00BA330D" w:rsidRDefault="00BA330D" w:rsidP="008B3C5C">
            <w:r>
              <w:t>Dyspnea / shortness of breath</w:t>
            </w:r>
          </w:p>
        </w:tc>
        <w:tc>
          <w:tcPr>
            <w:tcW w:w="4677" w:type="dxa"/>
          </w:tcPr>
          <w:p w14:paraId="273E2170" w14:textId="77777777" w:rsidR="00BA330D" w:rsidRDefault="00BA330D" w:rsidP="008B3C5C">
            <w:pPr>
              <w:jc w:val="center"/>
            </w:pPr>
            <w:r>
              <w:t>2</w:t>
            </w:r>
          </w:p>
        </w:tc>
      </w:tr>
      <w:tr w:rsidR="00BA330D" w14:paraId="6F7D3257" w14:textId="77777777" w:rsidTr="008B3C5C">
        <w:tc>
          <w:tcPr>
            <w:tcW w:w="4957" w:type="dxa"/>
          </w:tcPr>
          <w:p w14:paraId="22D48C3E" w14:textId="77777777" w:rsidR="00BA330D" w:rsidRDefault="00BA330D" w:rsidP="008B3C5C">
            <w:r>
              <w:t>Body pain</w:t>
            </w:r>
          </w:p>
        </w:tc>
        <w:tc>
          <w:tcPr>
            <w:tcW w:w="4677" w:type="dxa"/>
          </w:tcPr>
          <w:p w14:paraId="4F14E40A" w14:textId="77777777" w:rsidR="00BA330D" w:rsidRDefault="00BA330D" w:rsidP="008B3C5C">
            <w:pPr>
              <w:jc w:val="center"/>
            </w:pPr>
            <w:r>
              <w:t>1</w:t>
            </w:r>
          </w:p>
        </w:tc>
      </w:tr>
      <w:tr w:rsidR="00BA330D" w14:paraId="13D778D9" w14:textId="77777777" w:rsidTr="008B3C5C">
        <w:tc>
          <w:tcPr>
            <w:tcW w:w="9634" w:type="dxa"/>
            <w:gridSpan w:val="2"/>
          </w:tcPr>
          <w:p w14:paraId="31012439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Impacts</w:t>
            </w:r>
          </w:p>
        </w:tc>
      </w:tr>
      <w:tr w:rsidR="00BA330D" w14:paraId="08253726" w14:textId="77777777" w:rsidTr="008B3C5C">
        <w:tc>
          <w:tcPr>
            <w:tcW w:w="4957" w:type="dxa"/>
          </w:tcPr>
          <w:p w14:paraId="4C43E403" w14:textId="77777777" w:rsidR="00BA330D" w:rsidRDefault="00BA330D" w:rsidP="008B3C5C">
            <w:pPr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Physical functioning</w:t>
            </w:r>
          </w:p>
        </w:tc>
        <w:tc>
          <w:tcPr>
            <w:tcW w:w="4677" w:type="dxa"/>
          </w:tcPr>
          <w:p w14:paraId="638F365B" w14:textId="77777777" w:rsidR="00BA330D" w:rsidRDefault="00BA330D" w:rsidP="008B3C5C">
            <w:pPr>
              <w:jc w:val="center"/>
            </w:pPr>
            <w:r>
              <w:t>4</w:t>
            </w:r>
          </w:p>
        </w:tc>
      </w:tr>
      <w:tr w:rsidR="00BA330D" w14:paraId="4ADE8E89" w14:textId="77777777" w:rsidTr="008B3C5C">
        <w:tc>
          <w:tcPr>
            <w:tcW w:w="4957" w:type="dxa"/>
          </w:tcPr>
          <w:p w14:paraId="16C16A79" w14:textId="77777777" w:rsidR="00BA330D" w:rsidRDefault="00BA330D" w:rsidP="008B3C5C">
            <w:pPr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Sleep disturbance</w:t>
            </w:r>
          </w:p>
        </w:tc>
        <w:tc>
          <w:tcPr>
            <w:tcW w:w="4677" w:type="dxa"/>
          </w:tcPr>
          <w:p w14:paraId="151E6A3E" w14:textId="77777777" w:rsidR="00BA330D" w:rsidRDefault="00BA330D" w:rsidP="008B3C5C">
            <w:pPr>
              <w:jc w:val="center"/>
            </w:pPr>
            <w:r>
              <w:t>4</w:t>
            </w:r>
          </w:p>
        </w:tc>
      </w:tr>
      <w:tr w:rsidR="00BA330D" w14:paraId="205A82F0" w14:textId="77777777" w:rsidTr="008B3C5C">
        <w:tc>
          <w:tcPr>
            <w:tcW w:w="4957" w:type="dxa"/>
          </w:tcPr>
          <w:p w14:paraId="570EF895" w14:textId="77777777" w:rsidR="00BA330D" w:rsidRDefault="00BA330D" w:rsidP="008B3C5C">
            <w:pPr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Emotional health (worry/nervousness/depression)</w:t>
            </w:r>
          </w:p>
        </w:tc>
        <w:tc>
          <w:tcPr>
            <w:tcW w:w="4677" w:type="dxa"/>
          </w:tcPr>
          <w:p w14:paraId="74634BA9" w14:textId="77777777" w:rsidR="00BA330D" w:rsidRDefault="00BA330D" w:rsidP="008B3C5C">
            <w:pPr>
              <w:jc w:val="center"/>
            </w:pPr>
            <w:r>
              <w:t>4</w:t>
            </w:r>
          </w:p>
        </w:tc>
      </w:tr>
      <w:tr w:rsidR="00BA330D" w14:paraId="65D3F9FD" w14:textId="77777777" w:rsidTr="008B3C5C">
        <w:tc>
          <w:tcPr>
            <w:tcW w:w="4957" w:type="dxa"/>
          </w:tcPr>
          <w:p w14:paraId="4B5E046F" w14:textId="77777777" w:rsidR="00BA330D" w:rsidRDefault="00BA330D" w:rsidP="008B3C5C">
            <w:r>
              <w:t>Cognitive function</w:t>
            </w:r>
          </w:p>
        </w:tc>
        <w:tc>
          <w:tcPr>
            <w:tcW w:w="4677" w:type="dxa"/>
          </w:tcPr>
          <w:p w14:paraId="70DCE898" w14:textId="77777777" w:rsidR="00BA330D" w:rsidRDefault="00BA330D" w:rsidP="008B3C5C">
            <w:pPr>
              <w:jc w:val="center"/>
            </w:pPr>
            <w:r>
              <w:t>1</w:t>
            </w:r>
          </w:p>
        </w:tc>
      </w:tr>
    </w:tbl>
    <w:p w14:paraId="102A58F9" w14:textId="77777777" w:rsidR="00BA330D" w:rsidRDefault="00BA330D" w:rsidP="00BA330D">
      <w:r>
        <w:t>(</w:t>
      </w:r>
      <w:r>
        <w:rPr>
          <w:rFonts w:ascii="Arial Unicode MS" w:cs="Arial Unicode MS"/>
          <w:b/>
          <w:bCs/>
        </w:rPr>
        <w:t>Bold</w:t>
      </w:r>
      <w:r>
        <w:t> = symptoms identified by clinicians as most important to patients.)</w:t>
      </w:r>
    </w:p>
    <w:p w14:paraId="43A3F7D0" w14:textId="77777777" w:rsidR="00BA330D" w:rsidRDefault="00BA330D" w:rsidP="00BA330D">
      <w:pPr>
        <w:rPr>
          <w:sz w:val="20"/>
          <w:szCs w:val="20"/>
        </w:rPr>
      </w:pPr>
      <w:r>
        <w:t>Note:</w:t>
      </w:r>
      <w:r>
        <w:rPr>
          <w:rFonts w:ascii="Arial Unicode MS" w:cs="Arial Unicode MS"/>
          <w:sz w:val="20"/>
          <w:szCs w:val="20"/>
        </w:rPr>
        <w:t xml:space="preserve"> Four separate 60-minute interviews were conducted with clinicians (academic physicians) between October </w:t>
      </w:r>
      <w:r>
        <w:rPr>
          <w:rFonts w:ascii="Arial Unicode MS" w:cs="Arial Unicode MS"/>
          <w:sz w:val="20"/>
          <w:szCs w:val="20"/>
        </w:rPr>
        <w:t>–</w:t>
      </w:r>
      <w:r>
        <w:rPr>
          <w:rFonts w:ascii="Arial Unicode MS" w:cs="Arial Unicode MS"/>
          <w:sz w:val="20"/>
          <w:szCs w:val="20"/>
        </w:rPr>
        <w:t xml:space="preserve"> December 2012 who had clinical and research expertise in nephrology with a focus in glomerular diseases. The clinicians described symptoms as generalizable to all patients with NS with primary glomerulopathy.</w:t>
      </w:r>
    </w:p>
    <w:p w14:paraId="0466B89D" w14:textId="77777777" w:rsidR="00BA330D" w:rsidRDefault="00BA330D" w:rsidP="00BA330D">
      <w:pPr>
        <w:spacing w:line="480" w:lineRule="auto"/>
        <w:outlineLvl w:val="1"/>
        <w:rPr>
          <w:b/>
          <w:bCs/>
        </w:rPr>
      </w:pPr>
      <w:r>
        <w:rPr>
          <w:rFonts w:ascii="Arial Unicode MS" w:eastAsiaTheme="minorHAnsi" w:hAnsi="Calibri" w:cstheme="minorBidi"/>
          <w:b/>
          <w:bCs/>
          <w:sz w:val="22"/>
          <w:szCs w:val="22"/>
        </w:rPr>
        <w:t>Supplementary table 3. Concept elicitation saturation table for the adult population, by participant wave</w:t>
      </w:r>
    </w:p>
    <w:tbl>
      <w:tblPr>
        <w:tblW w:w="9776" w:type="dxa"/>
        <w:tblLook w:val="04A0" w:firstRow="1" w:lastRow="0" w:firstColumn="1" w:lastColumn="0" w:noHBand="0" w:noVBand="1"/>
      </w:tblPr>
      <w:tblGrid>
        <w:gridCol w:w="4815"/>
        <w:gridCol w:w="1134"/>
        <w:gridCol w:w="1276"/>
        <w:gridCol w:w="1275"/>
        <w:gridCol w:w="1276"/>
      </w:tblGrid>
      <w:tr w:rsidR="00BA330D" w14:paraId="6FC57E5D" w14:textId="77777777" w:rsidTr="008B3C5C">
        <w:tc>
          <w:tcPr>
            <w:tcW w:w="4815" w:type="dxa"/>
          </w:tcPr>
          <w:p w14:paraId="73C50E89" w14:textId="77777777" w:rsidR="00BA330D" w:rsidRDefault="00BA330D" w:rsidP="008B3C5C">
            <w:pPr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Concept description</w:t>
            </w:r>
          </w:p>
        </w:tc>
        <w:tc>
          <w:tcPr>
            <w:tcW w:w="1134" w:type="dxa"/>
          </w:tcPr>
          <w:p w14:paraId="69CBA41D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Wave 1</w:t>
            </w:r>
          </w:p>
          <w:p w14:paraId="4463E099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(n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=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4)</w:t>
            </w:r>
          </w:p>
        </w:tc>
        <w:tc>
          <w:tcPr>
            <w:tcW w:w="1276" w:type="dxa"/>
          </w:tcPr>
          <w:p w14:paraId="46AC3548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Wave 2</w:t>
            </w:r>
          </w:p>
          <w:p w14:paraId="5784F3FB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(n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=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4)</w:t>
            </w:r>
          </w:p>
        </w:tc>
        <w:tc>
          <w:tcPr>
            <w:tcW w:w="1275" w:type="dxa"/>
          </w:tcPr>
          <w:p w14:paraId="2290C272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Wave 3</w:t>
            </w:r>
          </w:p>
          <w:p w14:paraId="26805639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(n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=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4)</w:t>
            </w:r>
          </w:p>
        </w:tc>
        <w:tc>
          <w:tcPr>
            <w:tcW w:w="1276" w:type="dxa"/>
          </w:tcPr>
          <w:p w14:paraId="24789523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Wave 4</w:t>
            </w:r>
          </w:p>
          <w:p w14:paraId="40FE1DAE" w14:textId="77777777" w:rsidR="00BA330D" w:rsidRDefault="00BA330D" w:rsidP="008B3C5C">
            <w:pPr>
              <w:jc w:val="center"/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(n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=</w:t>
            </w:r>
            <w:r>
              <w:rPr>
                <w:rFonts w:ascii="Arial Unicode MS" w:cs="Arial Unicode MS"/>
                <w:b/>
                <w:bCs/>
              </w:rPr>
              <w:t> </w:t>
            </w:r>
            <w:r>
              <w:rPr>
                <w:rFonts w:ascii="Arial Unicode MS" w:cs="Arial Unicode MS"/>
                <w:b/>
                <w:bCs/>
              </w:rPr>
              <w:t>4)</w:t>
            </w:r>
          </w:p>
        </w:tc>
      </w:tr>
      <w:tr w:rsidR="00BA330D" w14:paraId="2013583C" w14:textId="77777777" w:rsidTr="008B3C5C">
        <w:tc>
          <w:tcPr>
            <w:tcW w:w="8500" w:type="dxa"/>
            <w:gridSpan w:val="4"/>
          </w:tcPr>
          <w:p w14:paraId="068DB40B" w14:textId="77777777" w:rsidR="00BA330D" w:rsidRDefault="00BA330D" w:rsidP="008B3C5C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Arial Unicode MS" w:cs="Arial Unicode MS"/>
                <w:b/>
                <w:bCs/>
              </w:rPr>
              <w:t>Symptoms</w:t>
            </w:r>
          </w:p>
        </w:tc>
        <w:tc>
          <w:tcPr>
            <w:tcW w:w="1276" w:type="dxa"/>
          </w:tcPr>
          <w:p w14:paraId="0540C006" w14:textId="77777777" w:rsidR="00BA330D" w:rsidRDefault="00BA330D" w:rsidP="008B3C5C">
            <w:pPr>
              <w:rPr>
                <w:b/>
                <w:bCs/>
              </w:rPr>
            </w:pPr>
          </w:p>
        </w:tc>
      </w:tr>
      <w:tr w:rsidR="00BA330D" w14:paraId="1B674808" w14:textId="77777777" w:rsidTr="008B3C5C">
        <w:tc>
          <w:tcPr>
            <w:tcW w:w="8500" w:type="dxa"/>
            <w:gridSpan w:val="4"/>
          </w:tcPr>
          <w:p w14:paraId="212CB62A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Dryness-related symptoms</w:t>
            </w:r>
          </w:p>
        </w:tc>
        <w:tc>
          <w:tcPr>
            <w:tcW w:w="1276" w:type="dxa"/>
          </w:tcPr>
          <w:p w14:paraId="4B551DDB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08418276" w14:textId="77777777" w:rsidTr="008B3C5C">
        <w:tc>
          <w:tcPr>
            <w:tcW w:w="4815" w:type="dxa"/>
          </w:tcPr>
          <w:p w14:paraId="64431CD7" w14:textId="77777777" w:rsidR="00BA330D" w:rsidRDefault="00BA330D" w:rsidP="008B3C5C">
            <w:pPr>
              <w:ind w:left="317"/>
            </w:pPr>
            <w:r>
              <w:t>Dry mouth</w:t>
            </w:r>
          </w:p>
        </w:tc>
        <w:tc>
          <w:tcPr>
            <w:tcW w:w="1134" w:type="dxa"/>
          </w:tcPr>
          <w:p w14:paraId="7DB65E4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84D06B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1E078ACD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26498AA" w14:textId="77777777" w:rsidR="00BA330D" w:rsidRDefault="00BA330D" w:rsidP="008B3C5C">
            <w:pPr>
              <w:jc w:val="center"/>
            </w:pPr>
          </w:p>
        </w:tc>
      </w:tr>
      <w:tr w:rsidR="00BA330D" w14:paraId="063F6759" w14:textId="77777777" w:rsidTr="008B3C5C">
        <w:tc>
          <w:tcPr>
            <w:tcW w:w="4815" w:type="dxa"/>
          </w:tcPr>
          <w:p w14:paraId="54368E08" w14:textId="77777777" w:rsidR="00BA330D" w:rsidRDefault="00BA330D" w:rsidP="008B3C5C">
            <w:pPr>
              <w:ind w:left="317"/>
            </w:pPr>
            <w:r>
              <w:t>Itching</w:t>
            </w:r>
          </w:p>
        </w:tc>
        <w:tc>
          <w:tcPr>
            <w:tcW w:w="1134" w:type="dxa"/>
          </w:tcPr>
          <w:p w14:paraId="4BF3A657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D4144D9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2BFB3298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ED0AB10" w14:textId="77777777" w:rsidR="00BA330D" w:rsidRDefault="00BA330D" w:rsidP="008B3C5C">
            <w:pPr>
              <w:jc w:val="center"/>
            </w:pPr>
          </w:p>
        </w:tc>
      </w:tr>
      <w:tr w:rsidR="00BA330D" w14:paraId="4B150879" w14:textId="77777777" w:rsidTr="008B3C5C">
        <w:tc>
          <w:tcPr>
            <w:tcW w:w="4815" w:type="dxa"/>
          </w:tcPr>
          <w:p w14:paraId="496C6F56" w14:textId="77777777" w:rsidR="00BA330D" w:rsidRDefault="00BA330D" w:rsidP="008B3C5C">
            <w:pPr>
              <w:ind w:left="317"/>
            </w:pPr>
            <w:r>
              <w:t>Thirst</w:t>
            </w:r>
          </w:p>
        </w:tc>
        <w:tc>
          <w:tcPr>
            <w:tcW w:w="1134" w:type="dxa"/>
          </w:tcPr>
          <w:p w14:paraId="5FF8244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D95E462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0A675CD8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3A618AC2" w14:textId="77777777" w:rsidR="00BA330D" w:rsidRDefault="00BA330D" w:rsidP="008B3C5C">
            <w:pPr>
              <w:jc w:val="center"/>
            </w:pPr>
          </w:p>
        </w:tc>
      </w:tr>
      <w:tr w:rsidR="00BA330D" w14:paraId="58485B5E" w14:textId="77777777" w:rsidTr="008B3C5C">
        <w:tc>
          <w:tcPr>
            <w:tcW w:w="8500" w:type="dxa"/>
            <w:gridSpan w:val="4"/>
          </w:tcPr>
          <w:p w14:paraId="00F2D530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Respiratory symptoms</w:t>
            </w:r>
          </w:p>
        </w:tc>
        <w:tc>
          <w:tcPr>
            <w:tcW w:w="1276" w:type="dxa"/>
          </w:tcPr>
          <w:p w14:paraId="7EE953FF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624BBCE2" w14:textId="77777777" w:rsidTr="008B3C5C">
        <w:tc>
          <w:tcPr>
            <w:tcW w:w="4815" w:type="dxa"/>
          </w:tcPr>
          <w:p w14:paraId="6AE60295" w14:textId="77777777" w:rsidR="00BA330D" w:rsidRDefault="00BA330D" w:rsidP="008B3C5C">
            <w:pPr>
              <w:ind w:left="317"/>
            </w:pPr>
            <w:r>
              <w:t>Difficulty in breathing</w:t>
            </w:r>
          </w:p>
        </w:tc>
        <w:tc>
          <w:tcPr>
            <w:tcW w:w="1134" w:type="dxa"/>
          </w:tcPr>
          <w:p w14:paraId="14FDFB61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EA1656B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40BCA804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0867BE5" w14:textId="77777777" w:rsidR="00BA330D" w:rsidRDefault="00BA330D" w:rsidP="008B3C5C">
            <w:pPr>
              <w:jc w:val="center"/>
            </w:pPr>
          </w:p>
        </w:tc>
      </w:tr>
      <w:tr w:rsidR="00BA330D" w14:paraId="0601D6F2" w14:textId="77777777" w:rsidTr="008B3C5C">
        <w:tc>
          <w:tcPr>
            <w:tcW w:w="4815" w:type="dxa"/>
          </w:tcPr>
          <w:p w14:paraId="0E9A08E4" w14:textId="77777777" w:rsidR="00BA330D" w:rsidRDefault="00BA330D" w:rsidP="008B3C5C">
            <w:pPr>
              <w:ind w:left="317"/>
            </w:pPr>
            <w:r>
              <w:t>Shortness of breath</w:t>
            </w:r>
          </w:p>
        </w:tc>
        <w:tc>
          <w:tcPr>
            <w:tcW w:w="1134" w:type="dxa"/>
          </w:tcPr>
          <w:p w14:paraId="4653BDB0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5A0DEE2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579344B0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7BF03CE" w14:textId="77777777" w:rsidR="00BA330D" w:rsidRDefault="00BA330D" w:rsidP="008B3C5C">
            <w:pPr>
              <w:jc w:val="center"/>
            </w:pPr>
          </w:p>
        </w:tc>
      </w:tr>
      <w:tr w:rsidR="00BA330D" w14:paraId="0CC11904" w14:textId="77777777" w:rsidTr="008B3C5C">
        <w:tc>
          <w:tcPr>
            <w:tcW w:w="4815" w:type="dxa"/>
          </w:tcPr>
          <w:p w14:paraId="0F9FC4FA" w14:textId="77777777" w:rsidR="00BA330D" w:rsidRDefault="00BA330D" w:rsidP="008B3C5C">
            <w:pPr>
              <w:ind w:left="317"/>
            </w:pPr>
            <w:r>
              <w:t>Wheezing</w:t>
            </w:r>
          </w:p>
        </w:tc>
        <w:tc>
          <w:tcPr>
            <w:tcW w:w="1134" w:type="dxa"/>
          </w:tcPr>
          <w:p w14:paraId="7F547419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5F6D5A5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496F10CE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4E47DF6" w14:textId="77777777" w:rsidR="00BA330D" w:rsidRDefault="00BA330D" w:rsidP="008B3C5C">
            <w:pPr>
              <w:jc w:val="center"/>
            </w:pPr>
          </w:p>
        </w:tc>
      </w:tr>
      <w:tr w:rsidR="00BA330D" w14:paraId="422D312B" w14:textId="77777777" w:rsidTr="008B3C5C">
        <w:tc>
          <w:tcPr>
            <w:tcW w:w="8500" w:type="dxa"/>
            <w:gridSpan w:val="4"/>
          </w:tcPr>
          <w:p w14:paraId="66E96F57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Urinary symptoms</w:t>
            </w:r>
          </w:p>
        </w:tc>
        <w:tc>
          <w:tcPr>
            <w:tcW w:w="1276" w:type="dxa"/>
          </w:tcPr>
          <w:p w14:paraId="246141FC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7824D8FD" w14:textId="77777777" w:rsidTr="008B3C5C">
        <w:tc>
          <w:tcPr>
            <w:tcW w:w="4815" w:type="dxa"/>
          </w:tcPr>
          <w:p w14:paraId="5AC4298B" w14:textId="77777777" w:rsidR="00BA330D" w:rsidRDefault="00BA330D" w:rsidP="008B3C5C">
            <w:pPr>
              <w:ind w:left="317"/>
            </w:pPr>
            <w:r>
              <w:t>Dark/bloody urine</w:t>
            </w:r>
          </w:p>
        </w:tc>
        <w:tc>
          <w:tcPr>
            <w:tcW w:w="1134" w:type="dxa"/>
          </w:tcPr>
          <w:p w14:paraId="327A9B0E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249B2E98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70575422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143912A" w14:textId="77777777" w:rsidR="00BA330D" w:rsidRDefault="00BA330D" w:rsidP="008B3C5C">
            <w:pPr>
              <w:jc w:val="center"/>
            </w:pPr>
          </w:p>
        </w:tc>
      </w:tr>
      <w:tr w:rsidR="00BA330D" w14:paraId="2DD67995" w14:textId="77777777" w:rsidTr="008B3C5C">
        <w:tc>
          <w:tcPr>
            <w:tcW w:w="4815" w:type="dxa"/>
          </w:tcPr>
          <w:p w14:paraId="38A54EDB" w14:textId="77777777" w:rsidR="00BA330D" w:rsidRDefault="00BA330D" w:rsidP="008B3C5C">
            <w:pPr>
              <w:ind w:left="317"/>
            </w:pPr>
            <w:r>
              <w:t>Foamy urine</w:t>
            </w:r>
          </w:p>
        </w:tc>
        <w:tc>
          <w:tcPr>
            <w:tcW w:w="1134" w:type="dxa"/>
          </w:tcPr>
          <w:p w14:paraId="38CF0598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7916707B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6CE61DD6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3137E05" w14:textId="77777777" w:rsidR="00BA330D" w:rsidRDefault="00BA330D" w:rsidP="008B3C5C">
            <w:pPr>
              <w:jc w:val="center"/>
            </w:pPr>
          </w:p>
        </w:tc>
      </w:tr>
      <w:tr w:rsidR="00BA330D" w14:paraId="3FCE9518" w14:textId="77777777" w:rsidTr="008B3C5C">
        <w:tc>
          <w:tcPr>
            <w:tcW w:w="4815" w:type="dxa"/>
          </w:tcPr>
          <w:p w14:paraId="180314F6" w14:textId="77777777" w:rsidR="00BA330D" w:rsidRDefault="00BA330D" w:rsidP="008B3C5C">
            <w:pPr>
              <w:ind w:left="317"/>
            </w:pPr>
            <w:r>
              <w:t>Frequent urination</w:t>
            </w:r>
          </w:p>
        </w:tc>
        <w:tc>
          <w:tcPr>
            <w:tcW w:w="1134" w:type="dxa"/>
          </w:tcPr>
          <w:p w14:paraId="4947CDF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2B4C009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4B381487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178512A" w14:textId="77777777" w:rsidR="00BA330D" w:rsidRDefault="00BA330D" w:rsidP="008B3C5C">
            <w:pPr>
              <w:jc w:val="center"/>
            </w:pPr>
          </w:p>
        </w:tc>
      </w:tr>
      <w:tr w:rsidR="00BA330D" w14:paraId="11E12647" w14:textId="77777777" w:rsidTr="008B3C5C">
        <w:tc>
          <w:tcPr>
            <w:tcW w:w="8500" w:type="dxa"/>
            <w:gridSpan w:val="4"/>
          </w:tcPr>
          <w:p w14:paraId="733A9594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Digestive symptoms</w:t>
            </w:r>
          </w:p>
        </w:tc>
        <w:tc>
          <w:tcPr>
            <w:tcW w:w="1276" w:type="dxa"/>
          </w:tcPr>
          <w:p w14:paraId="29894322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7CFA360D" w14:textId="77777777" w:rsidTr="008B3C5C">
        <w:tc>
          <w:tcPr>
            <w:tcW w:w="4815" w:type="dxa"/>
          </w:tcPr>
          <w:p w14:paraId="05862ABE" w14:textId="77777777" w:rsidR="00BA330D" w:rsidRDefault="00BA330D" w:rsidP="008B3C5C">
            <w:pPr>
              <w:ind w:left="317"/>
            </w:pPr>
            <w:r>
              <w:t>Appetite</w:t>
            </w:r>
          </w:p>
        </w:tc>
        <w:tc>
          <w:tcPr>
            <w:tcW w:w="1134" w:type="dxa"/>
          </w:tcPr>
          <w:p w14:paraId="0722704D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4F3AF311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238BBCC0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2D4E8F7" w14:textId="77777777" w:rsidR="00BA330D" w:rsidRDefault="00BA330D" w:rsidP="008B3C5C">
            <w:pPr>
              <w:jc w:val="center"/>
            </w:pPr>
          </w:p>
        </w:tc>
      </w:tr>
      <w:tr w:rsidR="00BA330D" w14:paraId="4EB82439" w14:textId="77777777" w:rsidTr="008B3C5C">
        <w:tc>
          <w:tcPr>
            <w:tcW w:w="4815" w:type="dxa"/>
          </w:tcPr>
          <w:p w14:paraId="25F88743" w14:textId="77777777" w:rsidR="00BA330D" w:rsidRDefault="00BA330D" w:rsidP="008B3C5C">
            <w:pPr>
              <w:ind w:left="317"/>
            </w:pPr>
            <w:r>
              <w:t>Nausea and vomiting</w:t>
            </w:r>
          </w:p>
        </w:tc>
        <w:tc>
          <w:tcPr>
            <w:tcW w:w="1134" w:type="dxa"/>
          </w:tcPr>
          <w:p w14:paraId="4A69D69A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595AB3CD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7B0A1DB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E3E14FE" w14:textId="77777777" w:rsidR="00BA330D" w:rsidRDefault="00BA330D" w:rsidP="008B3C5C">
            <w:pPr>
              <w:jc w:val="center"/>
            </w:pPr>
          </w:p>
        </w:tc>
      </w:tr>
      <w:tr w:rsidR="00BA330D" w14:paraId="6E5A6F66" w14:textId="77777777" w:rsidTr="008B3C5C">
        <w:tc>
          <w:tcPr>
            <w:tcW w:w="8500" w:type="dxa"/>
            <w:gridSpan w:val="4"/>
          </w:tcPr>
          <w:p w14:paraId="09527148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Pain symptoms</w:t>
            </w:r>
          </w:p>
        </w:tc>
        <w:tc>
          <w:tcPr>
            <w:tcW w:w="1276" w:type="dxa"/>
          </w:tcPr>
          <w:p w14:paraId="3AD09114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08B87974" w14:textId="77777777" w:rsidTr="008B3C5C">
        <w:tc>
          <w:tcPr>
            <w:tcW w:w="4815" w:type="dxa"/>
          </w:tcPr>
          <w:p w14:paraId="1E7092AB" w14:textId="77777777" w:rsidR="00BA330D" w:rsidRDefault="00BA330D" w:rsidP="008B3C5C">
            <w:pPr>
              <w:ind w:left="317"/>
            </w:pPr>
            <w:r>
              <w:t xml:space="preserve">Cramping </w:t>
            </w:r>
          </w:p>
        </w:tc>
        <w:tc>
          <w:tcPr>
            <w:tcW w:w="1134" w:type="dxa"/>
          </w:tcPr>
          <w:p w14:paraId="5FB7724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BA7E490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12F828D4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5430F8D" w14:textId="77777777" w:rsidR="00BA330D" w:rsidRDefault="00BA330D" w:rsidP="008B3C5C">
            <w:pPr>
              <w:jc w:val="center"/>
            </w:pPr>
          </w:p>
        </w:tc>
      </w:tr>
      <w:tr w:rsidR="00BA330D" w14:paraId="61E4DF49" w14:textId="77777777" w:rsidTr="008B3C5C">
        <w:tc>
          <w:tcPr>
            <w:tcW w:w="4815" w:type="dxa"/>
          </w:tcPr>
          <w:p w14:paraId="281819D4" w14:textId="77777777" w:rsidR="00BA330D" w:rsidRDefault="00BA330D" w:rsidP="008B3C5C">
            <w:pPr>
              <w:ind w:left="317"/>
            </w:pPr>
            <w:r>
              <w:t>General body pain</w:t>
            </w:r>
          </w:p>
        </w:tc>
        <w:tc>
          <w:tcPr>
            <w:tcW w:w="1134" w:type="dxa"/>
          </w:tcPr>
          <w:p w14:paraId="3FA3A6D1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044380BD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2CAE79D9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3C855399" w14:textId="77777777" w:rsidR="00BA330D" w:rsidRDefault="00BA330D" w:rsidP="008B3C5C">
            <w:pPr>
              <w:jc w:val="center"/>
            </w:pPr>
          </w:p>
        </w:tc>
      </w:tr>
      <w:tr w:rsidR="00BA330D" w14:paraId="0CA27198" w14:textId="77777777" w:rsidTr="008B3C5C">
        <w:tc>
          <w:tcPr>
            <w:tcW w:w="4815" w:type="dxa"/>
          </w:tcPr>
          <w:p w14:paraId="2456D108" w14:textId="77777777" w:rsidR="00BA330D" w:rsidRDefault="00BA330D" w:rsidP="008B3C5C">
            <w:pPr>
              <w:ind w:left="317"/>
            </w:pPr>
            <w:r>
              <w:t>Headache</w:t>
            </w:r>
          </w:p>
        </w:tc>
        <w:tc>
          <w:tcPr>
            <w:tcW w:w="1134" w:type="dxa"/>
          </w:tcPr>
          <w:p w14:paraId="319DEDC2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2B6FAC1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10BE7856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761B33E3" w14:textId="77777777" w:rsidR="00BA330D" w:rsidRDefault="00BA330D" w:rsidP="008B3C5C">
            <w:pPr>
              <w:jc w:val="center"/>
            </w:pPr>
          </w:p>
        </w:tc>
      </w:tr>
      <w:tr w:rsidR="00BA330D" w14:paraId="4535A91A" w14:textId="77777777" w:rsidTr="008B3C5C">
        <w:tc>
          <w:tcPr>
            <w:tcW w:w="4815" w:type="dxa"/>
          </w:tcPr>
          <w:p w14:paraId="4EEC9DDF" w14:textId="77777777" w:rsidR="00BA330D" w:rsidRDefault="00BA330D" w:rsidP="008B3C5C">
            <w:pPr>
              <w:ind w:left="317"/>
            </w:pPr>
            <w:r>
              <w:t>Localized pain in back</w:t>
            </w:r>
          </w:p>
        </w:tc>
        <w:tc>
          <w:tcPr>
            <w:tcW w:w="1134" w:type="dxa"/>
          </w:tcPr>
          <w:p w14:paraId="6671630E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26F1F145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2AC1AE19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340BA3D" w14:textId="77777777" w:rsidR="00BA330D" w:rsidRDefault="00BA330D" w:rsidP="008B3C5C">
            <w:pPr>
              <w:jc w:val="center"/>
            </w:pPr>
          </w:p>
        </w:tc>
      </w:tr>
      <w:tr w:rsidR="00BA330D" w14:paraId="417BF5E1" w14:textId="77777777" w:rsidTr="008B3C5C">
        <w:tc>
          <w:tcPr>
            <w:tcW w:w="4815" w:type="dxa"/>
          </w:tcPr>
          <w:p w14:paraId="36A51659" w14:textId="77777777" w:rsidR="00BA330D" w:rsidRDefault="00BA330D" w:rsidP="008B3C5C">
            <w:pPr>
              <w:ind w:left="317"/>
            </w:pPr>
            <w:r>
              <w:t>Localized pain in chest</w:t>
            </w:r>
          </w:p>
        </w:tc>
        <w:tc>
          <w:tcPr>
            <w:tcW w:w="1134" w:type="dxa"/>
          </w:tcPr>
          <w:p w14:paraId="76572E3E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0995FF88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5A78B36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386B288" w14:textId="77777777" w:rsidR="00BA330D" w:rsidRDefault="00BA330D" w:rsidP="008B3C5C">
            <w:pPr>
              <w:jc w:val="center"/>
            </w:pPr>
          </w:p>
        </w:tc>
      </w:tr>
      <w:tr w:rsidR="00BA330D" w14:paraId="44E93DB0" w14:textId="77777777" w:rsidTr="008B3C5C">
        <w:tc>
          <w:tcPr>
            <w:tcW w:w="4815" w:type="dxa"/>
          </w:tcPr>
          <w:p w14:paraId="4B9496D9" w14:textId="77777777" w:rsidR="00BA330D" w:rsidRDefault="00BA330D" w:rsidP="008B3C5C">
            <w:pPr>
              <w:ind w:left="317"/>
            </w:pPr>
            <w:r>
              <w:t>Localized pain in feet/legs</w:t>
            </w:r>
          </w:p>
        </w:tc>
        <w:tc>
          <w:tcPr>
            <w:tcW w:w="1134" w:type="dxa"/>
          </w:tcPr>
          <w:p w14:paraId="1E6BE211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BCC7AD9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5E91940C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1E97990" w14:textId="77777777" w:rsidR="00BA330D" w:rsidRDefault="00BA330D" w:rsidP="008B3C5C">
            <w:pPr>
              <w:jc w:val="center"/>
            </w:pPr>
          </w:p>
        </w:tc>
      </w:tr>
      <w:tr w:rsidR="00BA330D" w14:paraId="204AFDFB" w14:textId="77777777" w:rsidTr="008B3C5C">
        <w:tc>
          <w:tcPr>
            <w:tcW w:w="8500" w:type="dxa"/>
            <w:gridSpan w:val="4"/>
          </w:tcPr>
          <w:p w14:paraId="42F06181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Edema symptoms</w:t>
            </w:r>
          </w:p>
        </w:tc>
        <w:tc>
          <w:tcPr>
            <w:tcW w:w="1276" w:type="dxa"/>
          </w:tcPr>
          <w:p w14:paraId="1AD9602A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21739350" w14:textId="77777777" w:rsidTr="008B3C5C">
        <w:tc>
          <w:tcPr>
            <w:tcW w:w="4815" w:type="dxa"/>
          </w:tcPr>
          <w:p w14:paraId="77FE4E09" w14:textId="77777777" w:rsidR="00BA330D" w:rsidRDefault="00BA330D" w:rsidP="008B3C5C">
            <w:pPr>
              <w:ind w:left="317"/>
            </w:pPr>
            <w:r>
              <w:t>Bloating</w:t>
            </w:r>
          </w:p>
        </w:tc>
        <w:tc>
          <w:tcPr>
            <w:tcW w:w="1134" w:type="dxa"/>
          </w:tcPr>
          <w:p w14:paraId="7204B6E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9E919FA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3E965AD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928E8B1" w14:textId="77777777" w:rsidR="00BA330D" w:rsidRDefault="00BA330D" w:rsidP="008B3C5C">
            <w:pPr>
              <w:jc w:val="center"/>
            </w:pPr>
          </w:p>
        </w:tc>
      </w:tr>
      <w:tr w:rsidR="00BA330D" w14:paraId="4AE708D2" w14:textId="77777777" w:rsidTr="008B3C5C">
        <w:tc>
          <w:tcPr>
            <w:tcW w:w="4815" w:type="dxa"/>
          </w:tcPr>
          <w:p w14:paraId="69E722B3" w14:textId="77777777" w:rsidR="00BA330D" w:rsidRDefault="00BA330D" w:rsidP="008B3C5C">
            <w:pPr>
              <w:ind w:left="317"/>
            </w:pPr>
            <w:r>
              <w:t>Stretch marks</w:t>
            </w:r>
          </w:p>
        </w:tc>
        <w:tc>
          <w:tcPr>
            <w:tcW w:w="1134" w:type="dxa"/>
          </w:tcPr>
          <w:p w14:paraId="632B2789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9988BF0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3C3D2F82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2546658" w14:textId="77777777" w:rsidR="00BA330D" w:rsidRDefault="00BA330D" w:rsidP="008B3C5C">
            <w:pPr>
              <w:jc w:val="center"/>
            </w:pPr>
          </w:p>
        </w:tc>
      </w:tr>
      <w:tr w:rsidR="00BA330D" w14:paraId="6A116C91" w14:textId="77777777" w:rsidTr="008B3C5C">
        <w:tc>
          <w:tcPr>
            <w:tcW w:w="4815" w:type="dxa"/>
          </w:tcPr>
          <w:p w14:paraId="1C4A4BBD" w14:textId="77777777" w:rsidR="00BA330D" w:rsidRDefault="00BA330D" w:rsidP="008B3C5C">
            <w:pPr>
              <w:ind w:left="317"/>
            </w:pPr>
            <w:r>
              <w:t>Swelling around face/eyes</w:t>
            </w:r>
          </w:p>
        </w:tc>
        <w:tc>
          <w:tcPr>
            <w:tcW w:w="1134" w:type="dxa"/>
          </w:tcPr>
          <w:p w14:paraId="69485744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748C218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5D4AC5E5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896BE5B" w14:textId="77777777" w:rsidR="00BA330D" w:rsidRDefault="00BA330D" w:rsidP="008B3C5C">
            <w:pPr>
              <w:jc w:val="center"/>
            </w:pPr>
          </w:p>
        </w:tc>
      </w:tr>
      <w:tr w:rsidR="00BA330D" w14:paraId="453CE2A0" w14:textId="77777777" w:rsidTr="008B3C5C">
        <w:tc>
          <w:tcPr>
            <w:tcW w:w="4815" w:type="dxa"/>
          </w:tcPr>
          <w:p w14:paraId="397EE9C4" w14:textId="77777777" w:rsidR="00BA330D" w:rsidRDefault="00BA330D" w:rsidP="008B3C5C">
            <w:pPr>
              <w:ind w:left="317"/>
            </w:pPr>
            <w:r>
              <w:t>Swelling in body/torso</w:t>
            </w:r>
          </w:p>
        </w:tc>
        <w:tc>
          <w:tcPr>
            <w:tcW w:w="1134" w:type="dxa"/>
          </w:tcPr>
          <w:p w14:paraId="54DADE0B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B851DAA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6CD00282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2FD29E5" w14:textId="77777777" w:rsidR="00BA330D" w:rsidRDefault="00BA330D" w:rsidP="008B3C5C">
            <w:pPr>
              <w:jc w:val="center"/>
            </w:pPr>
          </w:p>
        </w:tc>
      </w:tr>
      <w:tr w:rsidR="00BA330D" w14:paraId="57BB81B5" w14:textId="77777777" w:rsidTr="008B3C5C">
        <w:tc>
          <w:tcPr>
            <w:tcW w:w="4815" w:type="dxa"/>
          </w:tcPr>
          <w:p w14:paraId="4BCEE2F4" w14:textId="77777777" w:rsidR="00BA330D" w:rsidRDefault="00BA330D" w:rsidP="008B3C5C">
            <w:pPr>
              <w:ind w:left="317"/>
            </w:pPr>
            <w:r>
              <w:t>Swelling in feet/legs</w:t>
            </w:r>
          </w:p>
        </w:tc>
        <w:tc>
          <w:tcPr>
            <w:tcW w:w="1134" w:type="dxa"/>
          </w:tcPr>
          <w:p w14:paraId="5AE5786A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049692E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B54C80E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E8B795B" w14:textId="77777777" w:rsidR="00BA330D" w:rsidRDefault="00BA330D" w:rsidP="008B3C5C">
            <w:pPr>
              <w:jc w:val="center"/>
            </w:pPr>
          </w:p>
        </w:tc>
      </w:tr>
      <w:tr w:rsidR="00BA330D" w14:paraId="5E8AD230" w14:textId="77777777" w:rsidTr="008B3C5C">
        <w:tc>
          <w:tcPr>
            <w:tcW w:w="4815" w:type="dxa"/>
          </w:tcPr>
          <w:p w14:paraId="4F6BDAF0" w14:textId="77777777" w:rsidR="00BA330D" w:rsidRDefault="00BA330D" w:rsidP="008B3C5C">
            <w:pPr>
              <w:ind w:left="317"/>
            </w:pPr>
            <w:r>
              <w:t>Swelling in hands/arms</w:t>
            </w:r>
          </w:p>
        </w:tc>
        <w:tc>
          <w:tcPr>
            <w:tcW w:w="1134" w:type="dxa"/>
          </w:tcPr>
          <w:p w14:paraId="77BB0F6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E4A3FE0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6181586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A295411" w14:textId="77777777" w:rsidR="00BA330D" w:rsidRDefault="00BA330D" w:rsidP="008B3C5C">
            <w:pPr>
              <w:jc w:val="center"/>
            </w:pPr>
          </w:p>
        </w:tc>
      </w:tr>
      <w:tr w:rsidR="00BA330D" w14:paraId="25D47185" w14:textId="77777777" w:rsidTr="008B3C5C">
        <w:tc>
          <w:tcPr>
            <w:tcW w:w="4815" w:type="dxa"/>
          </w:tcPr>
          <w:p w14:paraId="0EAE5641" w14:textId="77777777" w:rsidR="00BA330D" w:rsidRDefault="00BA330D" w:rsidP="008B3C5C">
            <w:pPr>
              <w:ind w:left="317"/>
            </w:pPr>
            <w:r>
              <w:t>Tightness</w:t>
            </w:r>
          </w:p>
        </w:tc>
        <w:tc>
          <w:tcPr>
            <w:tcW w:w="1134" w:type="dxa"/>
          </w:tcPr>
          <w:p w14:paraId="512FB4C8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E374D3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1A9970A0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B826E77" w14:textId="77777777" w:rsidR="00BA330D" w:rsidRDefault="00BA330D" w:rsidP="008B3C5C">
            <w:pPr>
              <w:jc w:val="center"/>
            </w:pPr>
          </w:p>
        </w:tc>
      </w:tr>
      <w:tr w:rsidR="00BA330D" w14:paraId="764B5CBC" w14:textId="77777777" w:rsidTr="008B3C5C">
        <w:tc>
          <w:tcPr>
            <w:tcW w:w="4815" w:type="dxa"/>
          </w:tcPr>
          <w:p w14:paraId="6213CE2F" w14:textId="77777777" w:rsidR="00BA330D" w:rsidRDefault="00BA330D" w:rsidP="008B3C5C">
            <w:pPr>
              <w:ind w:left="317"/>
            </w:pPr>
            <w:r>
              <w:lastRenderedPageBreak/>
              <w:t>Water weight</w:t>
            </w:r>
          </w:p>
        </w:tc>
        <w:tc>
          <w:tcPr>
            <w:tcW w:w="1134" w:type="dxa"/>
          </w:tcPr>
          <w:p w14:paraId="2CD9DD3B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3D08F973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1C56828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DDA2F0A" w14:textId="77777777" w:rsidR="00BA330D" w:rsidRDefault="00BA330D" w:rsidP="008B3C5C">
            <w:pPr>
              <w:jc w:val="center"/>
            </w:pPr>
          </w:p>
        </w:tc>
      </w:tr>
      <w:tr w:rsidR="00BA330D" w14:paraId="71861761" w14:textId="77777777" w:rsidTr="008B3C5C">
        <w:tc>
          <w:tcPr>
            <w:tcW w:w="8500" w:type="dxa"/>
            <w:gridSpan w:val="4"/>
          </w:tcPr>
          <w:p w14:paraId="44318ACA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Energy difficulties</w:t>
            </w:r>
          </w:p>
        </w:tc>
        <w:tc>
          <w:tcPr>
            <w:tcW w:w="1276" w:type="dxa"/>
          </w:tcPr>
          <w:p w14:paraId="3BA62FD7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4AA03F4A" w14:textId="77777777" w:rsidTr="008B3C5C">
        <w:tc>
          <w:tcPr>
            <w:tcW w:w="4815" w:type="dxa"/>
          </w:tcPr>
          <w:p w14:paraId="403BE0FF" w14:textId="77777777" w:rsidR="00BA330D" w:rsidRDefault="00BA330D" w:rsidP="008B3C5C">
            <w:pPr>
              <w:ind w:left="317"/>
            </w:pPr>
            <w:r>
              <w:t>General tiredness</w:t>
            </w:r>
          </w:p>
        </w:tc>
        <w:tc>
          <w:tcPr>
            <w:tcW w:w="1134" w:type="dxa"/>
          </w:tcPr>
          <w:p w14:paraId="54335ABF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512D2F7F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4D83FA5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B28E32E" w14:textId="77777777" w:rsidR="00BA330D" w:rsidRDefault="00BA330D" w:rsidP="008B3C5C">
            <w:pPr>
              <w:jc w:val="center"/>
            </w:pPr>
          </w:p>
        </w:tc>
      </w:tr>
      <w:tr w:rsidR="00BA330D" w14:paraId="37DAB05E" w14:textId="77777777" w:rsidTr="008B3C5C">
        <w:tc>
          <w:tcPr>
            <w:tcW w:w="4815" w:type="dxa"/>
          </w:tcPr>
          <w:p w14:paraId="00A8E316" w14:textId="77777777" w:rsidR="00BA330D" w:rsidRDefault="00BA330D" w:rsidP="008B3C5C">
            <w:pPr>
              <w:ind w:left="317"/>
            </w:pPr>
            <w:r>
              <w:t>Low stamina</w:t>
            </w:r>
          </w:p>
        </w:tc>
        <w:tc>
          <w:tcPr>
            <w:tcW w:w="1134" w:type="dxa"/>
          </w:tcPr>
          <w:p w14:paraId="6A1C775D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11C29B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10792B3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37CDA98" w14:textId="77777777" w:rsidR="00BA330D" w:rsidRDefault="00BA330D" w:rsidP="008B3C5C">
            <w:pPr>
              <w:jc w:val="center"/>
            </w:pPr>
          </w:p>
        </w:tc>
      </w:tr>
      <w:tr w:rsidR="00BA330D" w14:paraId="6BF14D32" w14:textId="77777777" w:rsidTr="008B3C5C">
        <w:tc>
          <w:tcPr>
            <w:tcW w:w="4815" w:type="dxa"/>
          </w:tcPr>
          <w:p w14:paraId="5BACD3FF" w14:textId="77777777" w:rsidR="00BA330D" w:rsidRDefault="00BA330D" w:rsidP="008B3C5C">
            <w:pPr>
              <w:ind w:left="317"/>
            </w:pPr>
            <w:r>
              <w:t>Low/no energy</w:t>
            </w:r>
          </w:p>
        </w:tc>
        <w:tc>
          <w:tcPr>
            <w:tcW w:w="1134" w:type="dxa"/>
          </w:tcPr>
          <w:p w14:paraId="104DD347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4AF0504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1960231A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82F5C36" w14:textId="77777777" w:rsidR="00BA330D" w:rsidRDefault="00BA330D" w:rsidP="008B3C5C">
            <w:pPr>
              <w:jc w:val="center"/>
            </w:pPr>
          </w:p>
        </w:tc>
      </w:tr>
      <w:tr w:rsidR="00BA330D" w14:paraId="4E272E86" w14:textId="77777777" w:rsidTr="008B3C5C">
        <w:tc>
          <w:tcPr>
            <w:tcW w:w="4815" w:type="dxa"/>
          </w:tcPr>
          <w:p w14:paraId="232B5F3E" w14:textId="77777777" w:rsidR="00BA330D" w:rsidRDefault="00BA330D" w:rsidP="008B3C5C">
            <w:pPr>
              <w:ind w:left="317"/>
            </w:pPr>
            <w:r>
              <w:t>Physical tiredness</w:t>
            </w:r>
          </w:p>
        </w:tc>
        <w:tc>
          <w:tcPr>
            <w:tcW w:w="1134" w:type="dxa"/>
          </w:tcPr>
          <w:p w14:paraId="51F18C8A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AA95AC2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E0B890A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B94FFD3" w14:textId="77777777" w:rsidR="00BA330D" w:rsidRDefault="00BA330D" w:rsidP="008B3C5C">
            <w:pPr>
              <w:jc w:val="center"/>
            </w:pPr>
          </w:p>
        </w:tc>
      </w:tr>
      <w:tr w:rsidR="00BA330D" w14:paraId="19B46B95" w14:textId="77777777" w:rsidTr="008B3C5C">
        <w:tc>
          <w:tcPr>
            <w:tcW w:w="4815" w:type="dxa"/>
          </w:tcPr>
          <w:p w14:paraId="5030A1AC" w14:textId="77777777" w:rsidR="00BA330D" w:rsidRDefault="00BA330D" w:rsidP="008B3C5C">
            <w:pPr>
              <w:ind w:left="317"/>
            </w:pPr>
            <w:r>
              <w:t>Weakness</w:t>
            </w:r>
          </w:p>
        </w:tc>
        <w:tc>
          <w:tcPr>
            <w:tcW w:w="1134" w:type="dxa"/>
          </w:tcPr>
          <w:p w14:paraId="74B718E6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2F433275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3FF37291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797F0A20" w14:textId="77777777" w:rsidR="00BA330D" w:rsidRDefault="00BA330D" w:rsidP="008B3C5C">
            <w:pPr>
              <w:jc w:val="center"/>
            </w:pPr>
          </w:p>
        </w:tc>
      </w:tr>
      <w:tr w:rsidR="00BA330D" w14:paraId="4D92048C" w14:textId="77777777" w:rsidTr="008B3C5C">
        <w:tc>
          <w:tcPr>
            <w:tcW w:w="8500" w:type="dxa"/>
            <w:gridSpan w:val="4"/>
          </w:tcPr>
          <w:p w14:paraId="398FF3A5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Cognitive symptoms</w:t>
            </w:r>
          </w:p>
        </w:tc>
        <w:tc>
          <w:tcPr>
            <w:tcW w:w="1276" w:type="dxa"/>
          </w:tcPr>
          <w:p w14:paraId="6282C37A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0F7114EF" w14:textId="77777777" w:rsidTr="008B3C5C">
        <w:tc>
          <w:tcPr>
            <w:tcW w:w="4815" w:type="dxa"/>
          </w:tcPr>
          <w:p w14:paraId="75C557E8" w14:textId="77777777" w:rsidR="00BA330D" w:rsidRDefault="00BA330D" w:rsidP="008B3C5C">
            <w:pPr>
              <w:ind w:left="317"/>
            </w:pPr>
            <w:r>
              <w:t>Difficulty concentrating</w:t>
            </w:r>
          </w:p>
        </w:tc>
        <w:tc>
          <w:tcPr>
            <w:tcW w:w="1134" w:type="dxa"/>
          </w:tcPr>
          <w:p w14:paraId="2ECA527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2C9C04C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30E2F821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0E55DFA2" w14:textId="77777777" w:rsidR="00BA330D" w:rsidRDefault="00BA330D" w:rsidP="008B3C5C">
            <w:pPr>
              <w:jc w:val="center"/>
            </w:pPr>
          </w:p>
        </w:tc>
      </w:tr>
      <w:tr w:rsidR="00BA330D" w14:paraId="2FABE11C" w14:textId="77777777" w:rsidTr="008B3C5C">
        <w:tc>
          <w:tcPr>
            <w:tcW w:w="4815" w:type="dxa"/>
          </w:tcPr>
          <w:p w14:paraId="003CC874" w14:textId="77777777" w:rsidR="00BA330D" w:rsidRDefault="00BA330D" w:rsidP="008B3C5C">
            <w:pPr>
              <w:ind w:left="317"/>
            </w:pPr>
            <w:r>
              <w:t>Dizziness/lightheadedness</w:t>
            </w:r>
          </w:p>
        </w:tc>
        <w:tc>
          <w:tcPr>
            <w:tcW w:w="1134" w:type="dxa"/>
          </w:tcPr>
          <w:p w14:paraId="36E2C36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46E7E1D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DE8FBE6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3E146678" w14:textId="77777777" w:rsidR="00BA330D" w:rsidRDefault="00BA330D" w:rsidP="008B3C5C">
            <w:pPr>
              <w:jc w:val="center"/>
            </w:pPr>
          </w:p>
        </w:tc>
      </w:tr>
      <w:tr w:rsidR="00BA330D" w14:paraId="5076AEA2" w14:textId="77777777" w:rsidTr="008B3C5C">
        <w:tc>
          <w:tcPr>
            <w:tcW w:w="8500" w:type="dxa"/>
            <w:gridSpan w:val="4"/>
          </w:tcPr>
          <w:p w14:paraId="6FE7CF01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Other symptoms</w:t>
            </w:r>
          </w:p>
        </w:tc>
        <w:tc>
          <w:tcPr>
            <w:tcW w:w="1276" w:type="dxa"/>
          </w:tcPr>
          <w:p w14:paraId="2AFD3F6B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35F357A6" w14:textId="77777777" w:rsidTr="008B3C5C">
        <w:tc>
          <w:tcPr>
            <w:tcW w:w="4815" w:type="dxa"/>
          </w:tcPr>
          <w:p w14:paraId="7416509E" w14:textId="77777777" w:rsidR="00BA330D" w:rsidRDefault="00BA330D" w:rsidP="008B3C5C">
            <w:pPr>
              <w:ind w:left="317"/>
            </w:pPr>
            <w:r>
              <w:t>Blood pressure difficulties</w:t>
            </w:r>
          </w:p>
        </w:tc>
        <w:tc>
          <w:tcPr>
            <w:tcW w:w="1134" w:type="dxa"/>
          </w:tcPr>
          <w:p w14:paraId="171FC07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3826C9C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4317B481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7F749133" w14:textId="77777777" w:rsidR="00BA330D" w:rsidRDefault="00BA330D" w:rsidP="008B3C5C">
            <w:pPr>
              <w:jc w:val="center"/>
            </w:pPr>
          </w:p>
        </w:tc>
      </w:tr>
      <w:tr w:rsidR="00BA330D" w14:paraId="17A20F49" w14:textId="77777777" w:rsidTr="008B3C5C">
        <w:tc>
          <w:tcPr>
            <w:tcW w:w="4815" w:type="dxa"/>
          </w:tcPr>
          <w:p w14:paraId="53765A8A" w14:textId="77777777" w:rsidR="00BA330D" w:rsidRDefault="00BA330D" w:rsidP="008B3C5C">
            <w:pPr>
              <w:ind w:left="317"/>
            </w:pPr>
            <w:r>
              <w:t>Numbness/tingling</w:t>
            </w:r>
          </w:p>
        </w:tc>
        <w:tc>
          <w:tcPr>
            <w:tcW w:w="1134" w:type="dxa"/>
          </w:tcPr>
          <w:p w14:paraId="7E7C34CC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7E02800D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40F75BFF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C91276A" w14:textId="77777777" w:rsidR="00BA330D" w:rsidRDefault="00BA330D" w:rsidP="008B3C5C">
            <w:pPr>
              <w:jc w:val="center"/>
            </w:pPr>
          </w:p>
        </w:tc>
      </w:tr>
      <w:tr w:rsidR="00BA330D" w14:paraId="660C0DBA" w14:textId="77777777" w:rsidTr="008B3C5C">
        <w:tc>
          <w:tcPr>
            <w:tcW w:w="4815" w:type="dxa"/>
          </w:tcPr>
          <w:p w14:paraId="3F312E13" w14:textId="77777777" w:rsidR="00BA330D" w:rsidRDefault="00BA330D" w:rsidP="008B3C5C">
            <w:pPr>
              <w:ind w:left="33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Number of symptoms emerging by wave, n (%)</w:t>
            </w:r>
          </w:p>
        </w:tc>
        <w:tc>
          <w:tcPr>
            <w:tcW w:w="1134" w:type="dxa"/>
          </w:tcPr>
          <w:p w14:paraId="5CC15E7A" w14:textId="77777777" w:rsidR="00BA330D" w:rsidRDefault="00BA330D" w:rsidP="008B3C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19</w:t>
            </w:r>
          </w:p>
        </w:tc>
        <w:tc>
          <w:tcPr>
            <w:tcW w:w="1276" w:type="dxa"/>
          </w:tcPr>
          <w:p w14:paraId="0152446B" w14:textId="77777777" w:rsidR="00BA330D" w:rsidRDefault="00BA330D" w:rsidP="008B3C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10</w:t>
            </w:r>
          </w:p>
        </w:tc>
        <w:tc>
          <w:tcPr>
            <w:tcW w:w="1275" w:type="dxa"/>
          </w:tcPr>
          <w:p w14:paraId="4C176508" w14:textId="77777777" w:rsidR="00BA330D" w:rsidRDefault="00BA330D" w:rsidP="008B3C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5</w:t>
            </w:r>
          </w:p>
        </w:tc>
        <w:tc>
          <w:tcPr>
            <w:tcW w:w="1276" w:type="dxa"/>
          </w:tcPr>
          <w:p w14:paraId="388BCB89" w14:textId="77777777" w:rsidR="00BA330D" w:rsidRDefault="00BA330D" w:rsidP="008B3C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0</w:t>
            </w:r>
          </w:p>
        </w:tc>
      </w:tr>
      <w:tr w:rsidR="00BA330D" w14:paraId="3F58CBA0" w14:textId="77777777" w:rsidTr="008B3C5C">
        <w:tc>
          <w:tcPr>
            <w:tcW w:w="8500" w:type="dxa"/>
            <w:gridSpan w:val="4"/>
          </w:tcPr>
          <w:p w14:paraId="777772EE" w14:textId="77777777" w:rsidR="00BA330D" w:rsidRDefault="00BA330D" w:rsidP="008B3C5C">
            <w:pPr>
              <w:rPr>
                <w:b/>
                <w:bCs/>
              </w:rPr>
            </w:pPr>
            <w:r>
              <w:rPr>
                <w:rFonts w:ascii="Arial Unicode MS" w:cs="Arial Unicode MS"/>
                <w:b/>
                <w:bCs/>
              </w:rPr>
              <w:t>Impacts</w:t>
            </w:r>
          </w:p>
        </w:tc>
        <w:tc>
          <w:tcPr>
            <w:tcW w:w="1276" w:type="dxa"/>
          </w:tcPr>
          <w:p w14:paraId="3C8116E9" w14:textId="77777777" w:rsidR="00BA330D" w:rsidRDefault="00BA330D" w:rsidP="008B3C5C">
            <w:pPr>
              <w:rPr>
                <w:b/>
                <w:bCs/>
              </w:rPr>
            </w:pPr>
          </w:p>
        </w:tc>
      </w:tr>
      <w:tr w:rsidR="00BA330D" w14:paraId="196C20C3" w14:textId="77777777" w:rsidTr="008B3C5C">
        <w:tc>
          <w:tcPr>
            <w:tcW w:w="8500" w:type="dxa"/>
            <w:gridSpan w:val="4"/>
          </w:tcPr>
          <w:p w14:paraId="4C8890F1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Physical function limitations and restrictions</w:t>
            </w:r>
          </w:p>
        </w:tc>
        <w:tc>
          <w:tcPr>
            <w:tcW w:w="1276" w:type="dxa"/>
          </w:tcPr>
          <w:p w14:paraId="2E2D42E5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3B081CF7" w14:textId="77777777" w:rsidTr="008B3C5C">
        <w:tc>
          <w:tcPr>
            <w:tcW w:w="4815" w:type="dxa"/>
          </w:tcPr>
          <w:p w14:paraId="64319CF3" w14:textId="77777777" w:rsidR="00BA330D" w:rsidRDefault="00BA330D" w:rsidP="008B3C5C">
            <w:pPr>
              <w:ind w:left="317"/>
            </w:pPr>
            <w:r>
              <w:t>General physical function difficulty</w:t>
            </w:r>
          </w:p>
        </w:tc>
        <w:tc>
          <w:tcPr>
            <w:tcW w:w="1134" w:type="dxa"/>
          </w:tcPr>
          <w:p w14:paraId="5E5EF46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7BD25932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4FB4CE32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65737E4" w14:textId="77777777" w:rsidR="00BA330D" w:rsidRDefault="00BA330D" w:rsidP="008B3C5C">
            <w:pPr>
              <w:jc w:val="center"/>
            </w:pPr>
          </w:p>
        </w:tc>
      </w:tr>
      <w:tr w:rsidR="00BA330D" w14:paraId="03DE6C6B" w14:textId="77777777" w:rsidTr="008B3C5C">
        <w:tc>
          <w:tcPr>
            <w:tcW w:w="4815" w:type="dxa"/>
          </w:tcPr>
          <w:p w14:paraId="414C023A" w14:textId="77777777" w:rsidR="00BA330D" w:rsidRDefault="00BA330D" w:rsidP="008B3C5C">
            <w:pPr>
              <w:ind w:left="317"/>
            </w:pPr>
            <w:r>
              <w:t>Slowed physical functioning</w:t>
            </w:r>
          </w:p>
        </w:tc>
        <w:tc>
          <w:tcPr>
            <w:tcW w:w="1134" w:type="dxa"/>
          </w:tcPr>
          <w:p w14:paraId="1BFE446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0492513A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7C42C794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8EF6ABC" w14:textId="77777777" w:rsidR="00BA330D" w:rsidRDefault="00BA330D" w:rsidP="008B3C5C">
            <w:pPr>
              <w:jc w:val="center"/>
            </w:pPr>
          </w:p>
        </w:tc>
      </w:tr>
      <w:tr w:rsidR="00BA330D" w14:paraId="155C0A84" w14:textId="77777777" w:rsidTr="008B3C5C">
        <w:tc>
          <w:tcPr>
            <w:tcW w:w="4815" w:type="dxa"/>
          </w:tcPr>
          <w:p w14:paraId="06F1E83E" w14:textId="77777777" w:rsidR="00BA330D" w:rsidRDefault="00BA330D" w:rsidP="008B3C5C">
            <w:pPr>
              <w:ind w:left="317"/>
            </w:pPr>
            <w:r>
              <w:t>Difficulty with stairs</w:t>
            </w:r>
          </w:p>
        </w:tc>
        <w:tc>
          <w:tcPr>
            <w:tcW w:w="1134" w:type="dxa"/>
          </w:tcPr>
          <w:p w14:paraId="09673BD0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586E5142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1B3041B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556FE07" w14:textId="77777777" w:rsidR="00BA330D" w:rsidRDefault="00BA330D" w:rsidP="008B3C5C">
            <w:pPr>
              <w:jc w:val="center"/>
            </w:pPr>
          </w:p>
        </w:tc>
      </w:tr>
      <w:tr w:rsidR="00BA330D" w14:paraId="7C29B7FF" w14:textId="77777777" w:rsidTr="008B3C5C">
        <w:tc>
          <w:tcPr>
            <w:tcW w:w="4815" w:type="dxa"/>
          </w:tcPr>
          <w:p w14:paraId="070C37BC" w14:textId="77777777" w:rsidR="00BA330D" w:rsidRDefault="00BA330D" w:rsidP="008B3C5C">
            <w:pPr>
              <w:ind w:left="317"/>
            </w:pPr>
            <w:r>
              <w:t>Difficulty with walking</w:t>
            </w:r>
          </w:p>
        </w:tc>
        <w:tc>
          <w:tcPr>
            <w:tcW w:w="1134" w:type="dxa"/>
          </w:tcPr>
          <w:p w14:paraId="7AC2C93C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DAF0DDE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5FB3B5EB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C56E206" w14:textId="77777777" w:rsidR="00BA330D" w:rsidRDefault="00BA330D" w:rsidP="008B3C5C">
            <w:pPr>
              <w:jc w:val="center"/>
            </w:pPr>
          </w:p>
        </w:tc>
      </w:tr>
      <w:tr w:rsidR="00BA330D" w14:paraId="0A1B29A5" w14:textId="77777777" w:rsidTr="008B3C5C">
        <w:tc>
          <w:tcPr>
            <w:tcW w:w="8500" w:type="dxa"/>
            <w:gridSpan w:val="4"/>
          </w:tcPr>
          <w:p w14:paraId="6784BE33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Difficulty in doing daily activities</w:t>
            </w:r>
          </w:p>
        </w:tc>
        <w:tc>
          <w:tcPr>
            <w:tcW w:w="1276" w:type="dxa"/>
          </w:tcPr>
          <w:p w14:paraId="6A81A170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0F2B2149" w14:textId="77777777" w:rsidTr="008B3C5C">
        <w:tc>
          <w:tcPr>
            <w:tcW w:w="4815" w:type="dxa"/>
          </w:tcPr>
          <w:p w14:paraId="4F195E41" w14:textId="77777777" w:rsidR="00BA330D" w:rsidRDefault="00BA330D" w:rsidP="008B3C5C">
            <w:pPr>
              <w:ind w:left="317"/>
            </w:pPr>
            <w:r>
              <w:t>General</w:t>
            </w:r>
          </w:p>
        </w:tc>
        <w:tc>
          <w:tcPr>
            <w:tcW w:w="1134" w:type="dxa"/>
          </w:tcPr>
          <w:p w14:paraId="1B41D01D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46D99C9C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2559EFBB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64E915C" w14:textId="77777777" w:rsidR="00BA330D" w:rsidRDefault="00BA330D" w:rsidP="008B3C5C">
            <w:pPr>
              <w:jc w:val="center"/>
            </w:pPr>
          </w:p>
        </w:tc>
      </w:tr>
      <w:tr w:rsidR="00BA330D" w14:paraId="7B40ADF1" w14:textId="77777777" w:rsidTr="008B3C5C">
        <w:tc>
          <w:tcPr>
            <w:tcW w:w="4815" w:type="dxa"/>
          </w:tcPr>
          <w:p w14:paraId="04A89D1A" w14:textId="77777777" w:rsidR="00BA330D" w:rsidRDefault="00BA330D" w:rsidP="008B3C5C">
            <w:pPr>
              <w:ind w:left="317"/>
            </w:pPr>
            <w:r>
              <w:t>Household responsibilities</w:t>
            </w:r>
          </w:p>
        </w:tc>
        <w:tc>
          <w:tcPr>
            <w:tcW w:w="1134" w:type="dxa"/>
          </w:tcPr>
          <w:p w14:paraId="539FAF08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00AB5C7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25EC4E0A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757A98B1" w14:textId="77777777" w:rsidR="00BA330D" w:rsidRDefault="00BA330D" w:rsidP="008B3C5C">
            <w:pPr>
              <w:jc w:val="center"/>
            </w:pPr>
          </w:p>
        </w:tc>
      </w:tr>
      <w:tr w:rsidR="00BA330D" w14:paraId="6EC33E17" w14:textId="77777777" w:rsidTr="008B3C5C">
        <w:tc>
          <w:tcPr>
            <w:tcW w:w="4815" w:type="dxa"/>
          </w:tcPr>
          <w:p w14:paraId="7B5DE943" w14:textId="77777777" w:rsidR="00BA330D" w:rsidRDefault="00BA330D" w:rsidP="008B3C5C">
            <w:pPr>
              <w:ind w:left="317"/>
            </w:pPr>
            <w:r>
              <w:t>Personal care</w:t>
            </w:r>
          </w:p>
        </w:tc>
        <w:tc>
          <w:tcPr>
            <w:tcW w:w="1134" w:type="dxa"/>
          </w:tcPr>
          <w:p w14:paraId="5CCAB32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7473308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317DBAA2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3F6DB4F0" w14:textId="77777777" w:rsidR="00BA330D" w:rsidRDefault="00BA330D" w:rsidP="008B3C5C">
            <w:pPr>
              <w:jc w:val="center"/>
            </w:pPr>
          </w:p>
        </w:tc>
      </w:tr>
      <w:tr w:rsidR="00BA330D" w14:paraId="6C0B8FFC" w14:textId="77777777" w:rsidTr="008B3C5C">
        <w:tc>
          <w:tcPr>
            <w:tcW w:w="4815" w:type="dxa"/>
          </w:tcPr>
          <w:p w14:paraId="5331EF91" w14:textId="77777777" w:rsidR="00BA330D" w:rsidRDefault="00BA330D" w:rsidP="008B3C5C">
            <w:pPr>
              <w:ind w:left="317"/>
            </w:pPr>
            <w:r>
              <w:t>Work responsibilities</w:t>
            </w:r>
          </w:p>
        </w:tc>
        <w:tc>
          <w:tcPr>
            <w:tcW w:w="1134" w:type="dxa"/>
          </w:tcPr>
          <w:p w14:paraId="3DC0673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9448525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74B49FF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069205E" w14:textId="77777777" w:rsidR="00BA330D" w:rsidRDefault="00BA330D" w:rsidP="008B3C5C">
            <w:pPr>
              <w:jc w:val="center"/>
            </w:pPr>
          </w:p>
        </w:tc>
      </w:tr>
      <w:tr w:rsidR="00BA330D" w14:paraId="04717349" w14:textId="77777777" w:rsidTr="008B3C5C">
        <w:tc>
          <w:tcPr>
            <w:tcW w:w="8500" w:type="dxa"/>
            <w:gridSpan w:val="4"/>
          </w:tcPr>
          <w:p w14:paraId="129FAE96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Social/lifestyle limitations and restrictions</w:t>
            </w:r>
          </w:p>
        </w:tc>
        <w:tc>
          <w:tcPr>
            <w:tcW w:w="1276" w:type="dxa"/>
          </w:tcPr>
          <w:p w14:paraId="12F963AC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6600350E" w14:textId="77777777" w:rsidTr="008B3C5C">
        <w:tc>
          <w:tcPr>
            <w:tcW w:w="4815" w:type="dxa"/>
          </w:tcPr>
          <w:p w14:paraId="0F607B09" w14:textId="77777777" w:rsidR="00BA330D" w:rsidRDefault="00BA330D" w:rsidP="008B3C5C">
            <w:pPr>
              <w:ind w:left="317"/>
            </w:pPr>
            <w:r>
              <w:t xml:space="preserve">Clothing choice restricted </w:t>
            </w:r>
          </w:p>
        </w:tc>
        <w:tc>
          <w:tcPr>
            <w:tcW w:w="1134" w:type="dxa"/>
          </w:tcPr>
          <w:p w14:paraId="035CAEA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5A456B2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5C9E95F9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AEC4AD9" w14:textId="77777777" w:rsidR="00BA330D" w:rsidRDefault="00BA330D" w:rsidP="008B3C5C">
            <w:pPr>
              <w:jc w:val="center"/>
            </w:pPr>
          </w:p>
        </w:tc>
      </w:tr>
      <w:tr w:rsidR="00BA330D" w14:paraId="68772AFD" w14:textId="77777777" w:rsidTr="008B3C5C">
        <w:tc>
          <w:tcPr>
            <w:tcW w:w="4815" w:type="dxa"/>
          </w:tcPr>
          <w:p w14:paraId="31004C34" w14:textId="77777777" w:rsidR="00BA330D" w:rsidRDefault="00BA330D" w:rsidP="008B3C5C">
            <w:pPr>
              <w:ind w:left="317"/>
            </w:pPr>
            <w:r>
              <w:t>Leisure activities restricted</w:t>
            </w:r>
          </w:p>
        </w:tc>
        <w:tc>
          <w:tcPr>
            <w:tcW w:w="1134" w:type="dxa"/>
          </w:tcPr>
          <w:p w14:paraId="737832DD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5444F8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08ABE901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616819C" w14:textId="77777777" w:rsidR="00BA330D" w:rsidRDefault="00BA330D" w:rsidP="008B3C5C">
            <w:pPr>
              <w:jc w:val="center"/>
            </w:pPr>
          </w:p>
        </w:tc>
      </w:tr>
      <w:tr w:rsidR="00BA330D" w14:paraId="3EB0EC33" w14:textId="77777777" w:rsidTr="008B3C5C">
        <w:tc>
          <w:tcPr>
            <w:tcW w:w="4815" w:type="dxa"/>
          </w:tcPr>
          <w:p w14:paraId="3EB92CA3" w14:textId="77777777" w:rsidR="00BA330D" w:rsidRDefault="00BA330D" w:rsidP="008B3C5C">
            <w:pPr>
              <w:ind w:left="317"/>
            </w:pPr>
            <w:r>
              <w:t>Relationships affected</w:t>
            </w:r>
          </w:p>
        </w:tc>
        <w:tc>
          <w:tcPr>
            <w:tcW w:w="1134" w:type="dxa"/>
          </w:tcPr>
          <w:p w14:paraId="60F2454D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9597DE1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093EF197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EC6E0F5" w14:textId="77777777" w:rsidR="00BA330D" w:rsidRDefault="00BA330D" w:rsidP="008B3C5C">
            <w:pPr>
              <w:jc w:val="center"/>
            </w:pPr>
          </w:p>
        </w:tc>
      </w:tr>
      <w:tr w:rsidR="00BA330D" w14:paraId="7FFB83C2" w14:textId="77777777" w:rsidTr="008B3C5C">
        <w:tc>
          <w:tcPr>
            <w:tcW w:w="4815" w:type="dxa"/>
          </w:tcPr>
          <w:p w14:paraId="24622829" w14:textId="77777777" w:rsidR="00BA330D" w:rsidRDefault="00BA330D" w:rsidP="008B3C5C">
            <w:pPr>
              <w:ind w:left="317"/>
            </w:pPr>
            <w:r>
              <w:t>Sexual activities affected</w:t>
            </w:r>
          </w:p>
        </w:tc>
        <w:tc>
          <w:tcPr>
            <w:tcW w:w="1134" w:type="dxa"/>
          </w:tcPr>
          <w:p w14:paraId="64AB793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1574340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2BBBAE2A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A1558C6" w14:textId="77777777" w:rsidR="00BA330D" w:rsidRDefault="00BA330D" w:rsidP="008B3C5C">
            <w:pPr>
              <w:jc w:val="center"/>
            </w:pPr>
          </w:p>
        </w:tc>
      </w:tr>
      <w:tr w:rsidR="00BA330D" w14:paraId="5BF56BC8" w14:textId="77777777" w:rsidTr="008B3C5C">
        <w:tc>
          <w:tcPr>
            <w:tcW w:w="4815" w:type="dxa"/>
          </w:tcPr>
          <w:p w14:paraId="6EFAB5E4" w14:textId="77777777" w:rsidR="00BA330D" w:rsidRDefault="00BA330D" w:rsidP="008B3C5C">
            <w:pPr>
              <w:ind w:left="317"/>
            </w:pPr>
            <w:r>
              <w:t>Social engagements affected</w:t>
            </w:r>
          </w:p>
        </w:tc>
        <w:tc>
          <w:tcPr>
            <w:tcW w:w="1134" w:type="dxa"/>
          </w:tcPr>
          <w:p w14:paraId="2320D4F4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D96687C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4E3340B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F460333" w14:textId="77777777" w:rsidR="00BA330D" w:rsidRDefault="00BA330D" w:rsidP="008B3C5C">
            <w:pPr>
              <w:jc w:val="center"/>
            </w:pPr>
          </w:p>
        </w:tc>
      </w:tr>
      <w:tr w:rsidR="00BA330D" w14:paraId="5CB2B60D" w14:textId="77777777" w:rsidTr="008B3C5C">
        <w:tc>
          <w:tcPr>
            <w:tcW w:w="8500" w:type="dxa"/>
            <w:gridSpan w:val="4"/>
          </w:tcPr>
          <w:p w14:paraId="7134B098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Emotional health</w:t>
            </w:r>
          </w:p>
        </w:tc>
        <w:tc>
          <w:tcPr>
            <w:tcW w:w="1276" w:type="dxa"/>
          </w:tcPr>
          <w:p w14:paraId="0D67A85D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7DE74807" w14:textId="77777777" w:rsidTr="008B3C5C">
        <w:tc>
          <w:tcPr>
            <w:tcW w:w="4815" w:type="dxa"/>
          </w:tcPr>
          <w:p w14:paraId="4EFEE863" w14:textId="77777777" w:rsidR="00BA330D" w:rsidRDefault="00BA330D" w:rsidP="008B3C5C">
            <w:pPr>
              <w:ind w:left="317"/>
            </w:pPr>
            <w:r>
              <w:t>Anger</w:t>
            </w:r>
          </w:p>
        </w:tc>
        <w:tc>
          <w:tcPr>
            <w:tcW w:w="1134" w:type="dxa"/>
          </w:tcPr>
          <w:p w14:paraId="24260BBD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29D091B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3D733A88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8995890" w14:textId="77777777" w:rsidR="00BA330D" w:rsidRDefault="00BA330D" w:rsidP="008B3C5C">
            <w:pPr>
              <w:jc w:val="center"/>
            </w:pPr>
          </w:p>
        </w:tc>
      </w:tr>
      <w:tr w:rsidR="00BA330D" w14:paraId="5A1BD3D5" w14:textId="77777777" w:rsidTr="008B3C5C">
        <w:tc>
          <w:tcPr>
            <w:tcW w:w="4815" w:type="dxa"/>
          </w:tcPr>
          <w:p w14:paraId="2CC32BD5" w14:textId="77777777" w:rsidR="00BA330D" w:rsidRDefault="00BA330D" w:rsidP="008B3C5C">
            <w:pPr>
              <w:ind w:left="317"/>
            </w:pPr>
            <w:r>
              <w:t>Frustration</w:t>
            </w:r>
          </w:p>
        </w:tc>
        <w:tc>
          <w:tcPr>
            <w:tcW w:w="1134" w:type="dxa"/>
          </w:tcPr>
          <w:p w14:paraId="5675447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BCFC0D9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1C263334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0871ACD" w14:textId="77777777" w:rsidR="00BA330D" w:rsidRDefault="00BA330D" w:rsidP="008B3C5C">
            <w:pPr>
              <w:jc w:val="center"/>
            </w:pPr>
          </w:p>
        </w:tc>
      </w:tr>
      <w:tr w:rsidR="00BA330D" w14:paraId="21A19787" w14:textId="77777777" w:rsidTr="008B3C5C">
        <w:tc>
          <w:tcPr>
            <w:tcW w:w="4815" w:type="dxa"/>
          </w:tcPr>
          <w:p w14:paraId="789A7668" w14:textId="77777777" w:rsidR="00BA330D" w:rsidRDefault="00BA330D" w:rsidP="008B3C5C">
            <w:pPr>
              <w:ind w:left="317"/>
            </w:pPr>
            <w:r>
              <w:t>Irritability</w:t>
            </w:r>
          </w:p>
        </w:tc>
        <w:tc>
          <w:tcPr>
            <w:tcW w:w="1134" w:type="dxa"/>
          </w:tcPr>
          <w:p w14:paraId="58BD6BE4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75E0EA42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5087DD69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745F3AB" w14:textId="77777777" w:rsidR="00BA330D" w:rsidRDefault="00BA330D" w:rsidP="008B3C5C">
            <w:pPr>
              <w:jc w:val="center"/>
            </w:pPr>
          </w:p>
        </w:tc>
      </w:tr>
      <w:tr w:rsidR="00BA330D" w14:paraId="4961AADB" w14:textId="77777777" w:rsidTr="008B3C5C">
        <w:tc>
          <w:tcPr>
            <w:tcW w:w="4815" w:type="dxa"/>
          </w:tcPr>
          <w:p w14:paraId="4F3ED68E" w14:textId="77777777" w:rsidR="00BA330D" w:rsidRDefault="00BA330D" w:rsidP="008B3C5C">
            <w:pPr>
              <w:ind w:left="317"/>
            </w:pPr>
            <w:r>
              <w:t>Mood swings</w:t>
            </w:r>
          </w:p>
        </w:tc>
        <w:tc>
          <w:tcPr>
            <w:tcW w:w="1134" w:type="dxa"/>
          </w:tcPr>
          <w:p w14:paraId="38B9EE7C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4FFEF046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254967C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21DB97D" w14:textId="77777777" w:rsidR="00BA330D" w:rsidRDefault="00BA330D" w:rsidP="008B3C5C">
            <w:pPr>
              <w:jc w:val="center"/>
            </w:pPr>
          </w:p>
        </w:tc>
      </w:tr>
      <w:tr w:rsidR="00BA330D" w14:paraId="57DAF77E" w14:textId="77777777" w:rsidTr="008B3C5C">
        <w:tc>
          <w:tcPr>
            <w:tcW w:w="4815" w:type="dxa"/>
          </w:tcPr>
          <w:p w14:paraId="42E4781C" w14:textId="77777777" w:rsidR="00BA330D" w:rsidRDefault="00BA330D" w:rsidP="008B3C5C">
            <w:pPr>
              <w:ind w:left="317"/>
            </w:pPr>
            <w:r>
              <w:t>Poor body/self-image</w:t>
            </w:r>
          </w:p>
        </w:tc>
        <w:tc>
          <w:tcPr>
            <w:tcW w:w="1134" w:type="dxa"/>
          </w:tcPr>
          <w:p w14:paraId="51E0933A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2F7CF5BB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67EBE2B8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F659A3D" w14:textId="77777777" w:rsidR="00BA330D" w:rsidRDefault="00BA330D" w:rsidP="008B3C5C">
            <w:pPr>
              <w:jc w:val="center"/>
            </w:pPr>
          </w:p>
        </w:tc>
      </w:tr>
      <w:tr w:rsidR="00BA330D" w14:paraId="674F87B0" w14:textId="77777777" w:rsidTr="008B3C5C">
        <w:tc>
          <w:tcPr>
            <w:tcW w:w="4815" w:type="dxa"/>
          </w:tcPr>
          <w:p w14:paraId="065574BE" w14:textId="77777777" w:rsidR="00BA330D" w:rsidRDefault="00BA330D" w:rsidP="008B3C5C">
            <w:pPr>
              <w:ind w:left="317"/>
            </w:pPr>
            <w:r>
              <w:t>Sadness/depression</w:t>
            </w:r>
          </w:p>
        </w:tc>
        <w:tc>
          <w:tcPr>
            <w:tcW w:w="1134" w:type="dxa"/>
          </w:tcPr>
          <w:p w14:paraId="176C59F1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2C33FE1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7765F9A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633E47A6" w14:textId="77777777" w:rsidR="00BA330D" w:rsidRDefault="00BA330D" w:rsidP="008B3C5C">
            <w:pPr>
              <w:jc w:val="center"/>
            </w:pPr>
          </w:p>
        </w:tc>
      </w:tr>
      <w:tr w:rsidR="00BA330D" w14:paraId="630BEE50" w14:textId="77777777" w:rsidTr="008B3C5C">
        <w:tc>
          <w:tcPr>
            <w:tcW w:w="4815" w:type="dxa"/>
          </w:tcPr>
          <w:p w14:paraId="711569B7" w14:textId="77777777" w:rsidR="00BA330D" w:rsidRDefault="00BA330D" w:rsidP="008B3C5C">
            <w:pPr>
              <w:ind w:left="317"/>
            </w:pPr>
            <w:r>
              <w:t>Worry/fear in general</w:t>
            </w:r>
          </w:p>
        </w:tc>
        <w:tc>
          <w:tcPr>
            <w:tcW w:w="1134" w:type="dxa"/>
          </w:tcPr>
          <w:p w14:paraId="5D857835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461644A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7515F5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7C2B0F8" w14:textId="77777777" w:rsidR="00BA330D" w:rsidRDefault="00BA330D" w:rsidP="008B3C5C">
            <w:pPr>
              <w:jc w:val="center"/>
            </w:pPr>
          </w:p>
        </w:tc>
      </w:tr>
      <w:tr w:rsidR="00BA330D" w14:paraId="2E46BF01" w14:textId="77777777" w:rsidTr="008B3C5C">
        <w:tc>
          <w:tcPr>
            <w:tcW w:w="4815" w:type="dxa"/>
          </w:tcPr>
          <w:p w14:paraId="5BC25332" w14:textId="77777777" w:rsidR="00BA330D" w:rsidRDefault="00BA330D" w:rsidP="008B3C5C">
            <w:pPr>
              <w:ind w:left="317"/>
            </w:pPr>
            <w:r>
              <w:t>Worry/fear of dialysis</w:t>
            </w:r>
          </w:p>
        </w:tc>
        <w:tc>
          <w:tcPr>
            <w:tcW w:w="1134" w:type="dxa"/>
          </w:tcPr>
          <w:p w14:paraId="48FE80BA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69D380F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387C8525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C0CB349" w14:textId="77777777" w:rsidR="00BA330D" w:rsidRDefault="00BA330D" w:rsidP="008B3C5C">
            <w:pPr>
              <w:jc w:val="center"/>
            </w:pPr>
          </w:p>
        </w:tc>
      </w:tr>
      <w:tr w:rsidR="00BA330D" w14:paraId="04C85464" w14:textId="77777777" w:rsidTr="008B3C5C">
        <w:tc>
          <w:tcPr>
            <w:tcW w:w="4815" w:type="dxa"/>
          </w:tcPr>
          <w:p w14:paraId="6B1A47C7" w14:textId="77777777" w:rsidR="00BA330D" w:rsidRDefault="00BA330D" w:rsidP="008B3C5C">
            <w:pPr>
              <w:ind w:left="317"/>
            </w:pPr>
            <w:r>
              <w:t>Worry/fear of financial difficulties</w:t>
            </w:r>
          </w:p>
        </w:tc>
        <w:tc>
          <w:tcPr>
            <w:tcW w:w="1134" w:type="dxa"/>
          </w:tcPr>
          <w:p w14:paraId="6A4082E5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7EA70B8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7F32168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5554F1A" w14:textId="77777777" w:rsidR="00BA330D" w:rsidRDefault="00BA330D" w:rsidP="008B3C5C">
            <w:pPr>
              <w:jc w:val="center"/>
            </w:pPr>
          </w:p>
        </w:tc>
      </w:tr>
      <w:tr w:rsidR="00BA330D" w14:paraId="019A7E20" w14:textId="77777777" w:rsidTr="008B3C5C">
        <w:tc>
          <w:tcPr>
            <w:tcW w:w="8500" w:type="dxa"/>
            <w:gridSpan w:val="4"/>
          </w:tcPr>
          <w:p w14:paraId="145A3FCC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Sleep difficulties</w:t>
            </w:r>
          </w:p>
        </w:tc>
        <w:tc>
          <w:tcPr>
            <w:tcW w:w="1276" w:type="dxa"/>
          </w:tcPr>
          <w:p w14:paraId="654E22D0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0847AAE4" w14:textId="77777777" w:rsidTr="008B3C5C">
        <w:tc>
          <w:tcPr>
            <w:tcW w:w="4815" w:type="dxa"/>
          </w:tcPr>
          <w:p w14:paraId="1EE54F12" w14:textId="77777777" w:rsidR="00BA330D" w:rsidRDefault="00BA330D" w:rsidP="008B3C5C">
            <w:pPr>
              <w:ind w:left="317"/>
            </w:pPr>
            <w:r>
              <w:t>Difficulty falling asleep</w:t>
            </w:r>
          </w:p>
        </w:tc>
        <w:tc>
          <w:tcPr>
            <w:tcW w:w="1134" w:type="dxa"/>
          </w:tcPr>
          <w:p w14:paraId="5E1716EB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6D70F40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7370CC2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9562148" w14:textId="77777777" w:rsidR="00BA330D" w:rsidRDefault="00BA330D" w:rsidP="008B3C5C">
            <w:pPr>
              <w:jc w:val="center"/>
            </w:pPr>
          </w:p>
        </w:tc>
      </w:tr>
      <w:tr w:rsidR="00BA330D" w14:paraId="7CCF0588" w14:textId="77777777" w:rsidTr="008B3C5C">
        <w:tc>
          <w:tcPr>
            <w:tcW w:w="4815" w:type="dxa"/>
          </w:tcPr>
          <w:p w14:paraId="4073973D" w14:textId="77777777" w:rsidR="00BA330D" w:rsidRDefault="00BA330D" w:rsidP="008B3C5C">
            <w:pPr>
              <w:ind w:left="317"/>
            </w:pPr>
            <w:r>
              <w:t xml:space="preserve">Difficulty staying asleep (not due to </w:t>
            </w:r>
            <w:r>
              <w:rPr>
                <w:rFonts w:ascii="Arial Unicode MS" w:cs="Arial Unicode MS"/>
                <w:lang w:val="en-IN"/>
              </w:rPr>
              <w:t>n</w:t>
            </w:r>
            <w:proofErr w:type="spellStart"/>
            <w:r>
              <w:t>eed</w:t>
            </w:r>
            <w:proofErr w:type="spellEnd"/>
            <w:r>
              <w:t xml:space="preserve"> to urinate)</w:t>
            </w:r>
          </w:p>
        </w:tc>
        <w:tc>
          <w:tcPr>
            <w:tcW w:w="1134" w:type="dxa"/>
          </w:tcPr>
          <w:p w14:paraId="2D7DD1A8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EE0F358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26E46497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2F3C4BB" w14:textId="77777777" w:rsidR="00BA330D" w:rsidRDefault="00BA330D" w:rsidP="008B3C5C">
            <w:pPr>
              <w:jc w:val="center"/>
            </w:pPr>
          </w:p>
        </w:tc>
      </w:tr>
      <w:tr w:rsidR="00BA330D" w14:paraId="2D210D04" w14:textId="77777777" w:rsidTr="008B3C5C">
        <w:tc>
          <w:tcPr>
            <w:tcW w:w="4815" w:type="dxa"/>
          </w:tcPr>
          <w:p w14:paraId="2D143D2D" w14:textId="77777777" w:rsidR="00BA330D" w:rsidRDefault="00BA330D" w:rsidP="008B3C5C">
            <w:pPr>
              <w:ind w:left="317"/>
            </w:pPr>
            <w:r>
              <w:t>Waking to urinate</w:t>
            </w:r>
          </w:p>
        </w:tc>
        <w:tc>
          <w:tcPr>
            <w:tcW w:w="1134" w:type="dxa"/>
          </w:tcPr>
          <w:p w14:paraId="7C7BAA1B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2F39C7F1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56B84563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764AC2D3" w14:textId="77777777" w:rsidR="00BA330D" w:rsidRDefault="00BA330D" w:rsidP="008B3C5C">
            <w:pPr>
              <w:jc w:val="center"/>
            </w:pPr>
          </w:p>
        </w:tc>
      </w:tr>
      <w:tr w:rsidR="00BA330D" w14:paraId="25E57A07" w14:textId="77777777" w:rsidTr="008B3C5C">
        <w:tc>
          <w:tcPr>
            <w:tcW w:w="4815" w:type="dxa"/>
          </w:tcPr>
          <w:p w14:paraId="67FD2FBD" w14:textId="77777777" w:rsidR="00BA330D" w:rsidRDefault="00BA330D" w:rsidP="008B3C5C">
            <w:pPr>
              <w:ind w:left="317"/>
            </w:pPr>
            <w:r>
              <w:t>Sleep quality</w:t>
            </w:r>
          </w:p>
        </w:tc>
        <w:tc>
          <w:tcPr>
            <w:tcW w:w="1134" w:type="dxa"/>
          </w:tcPr>
          <w:p w14:paraId="771D44F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8EBB9BB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46411A78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AA137C6" w14:textId="77777777" w:rsidR="00BA330D" w:rsidRDefault="00BA330D" w:rsidP="008B3C5C">
            <w:pPr>
              <w:jc w:val="center"/>
            </w:pPr>
          </w:p>
        </w:tc>
      </w:tr>
      <w:tr w:rsidR="00BA330D" w14:paraId="78366DC8" w14:textId="77777777" w:rsidTr="008B3C5C">
        <w:tc>
          <w:tcPr>
            <w:tcW w:w="4815" w:type="dxa"/>
          </w:tcPr>
          <w:p w14:paraId="6F8722E0" w14:textId="77777777" w:rsidR="00BA330D" w:rsidRDefault="00BA330D" w:rsidP="008B3C5C">
            <w:pPr>
              <w:ind w:left="317"/>
            </w:pPr>
            <w:r>
              <w:t>Sleep position</w:t>
            </w:r>
          </w:p>
        </w:tc>
        <w:tc>
          <w:tcPr>
            <w:tcW w:w="1134" w:type="dxa"/>
          </w:tcPr>
          <w:p w14:paraId="2E51DE64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5CD7547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618DB32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029DBBB3" w14:textId="77777777" w:rsidR="00BA330D" w:rsidRDefault="00BA330D" w:rsidP="008B3C5C">
            <w:pPr>
              <w:jc w:val="center"/>
            </w:pPr>
          </w:p>
        </w:tc>
      </w:tr>
      <w:tr w:rsidR="00BA330D" w14:paraId="501B8288" w14:textId="77777777" w:rsidTr="008B3C5C">
        <w:tc>
          <w:tcPr>
            <w:tcW w:w="8500" w:type="dxa"/>
            <w:gridSpan w:val="4"/>
          </w:tcPr>
          <w:p w14:paraId="5B1E94DB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Coping behaviors</w:t>
            </w:r>
          </w:p>
        </w:tc>
        <w:tc>
          <w:tcPr>
            <w:tcW w:w="1276" w:type="dxa"/>
          </w:tcPr>
          <w:p w14:paraId="3F41886D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</w:p>
        </w:tc>
      </w:tr>
      <w:tr w:rsidR="00BA330D" w14:paraId="33226717" w14:textId="77777777" w:rsidTr="008B3C5C">
        <w:tc>
          <w:tcPr>
            <w:tcW w:w="4815" w:type="dxa"/>
          </w:tcPr>
          <w:p w14:paraId="4A6B7971" w14:textId="77777777" w:rsidR="00BA330D" w:rsidRDefault="00BA330D" w:rsidP="008B3C5C">
            <w:pPr>
              <w:ind w:left="317"/>
            </w:pPr>
            <w:r>
              <w:lastRenderedPageBreak/>
              <w:t>Dietary restrictions</w:t>
            </w:r>
          </w:p>
        </w:tc>
        <w:tc>
          <w:tcPr>
            <w:tcW w:w="1134" w:type="dxa"/>
          </w:tcPr>
          <w:p w14:paraId="181EBC52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E2B4837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0D7E4930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0CA7CCC" w14:textId="77777777" w:rsidR="00BA330D" w:rsidRDefault="00BA330D" w:rsidP="008B3C5C">
            <w:pPr>
              <w:jc w:val="center"/>
            </w:pPr>
          </w:p>
        </w:tc>
      </w:tr>
      <w:tr w:rsidR="00BA330D" w14:paraId="73A84C38" w14:textId="77777777" w:rsidTr="008B3C5C">
        <w:tc>
          <w:tcPr>
            <w:tcW w:w="4815" w:type="dxa"/>
          </w:tcPr>
          <w:p w14:paraId="49D9B40C" w14:textId="77777777" w:rsidR="00BA330D" w:rsidRDefault="00BA330D" w:rsidP="008B3C5C">
            <w:pPr>
              <w:ind w:left="317"/>
            </w:pPr>
            <w:r>
              <w:t>General health vigilance</w:t>
            </w:r>
          </w:p>
        </w:tc>
        <w:tc>
          <w:tcPr>
            <w:tcW w:w="1134" w:type="dxa"/>
          </w:tcPr>
          <w:p w14:paraId="3FDD1045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EC5EDBA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5" w:type="dxa"/>
          </w:tcPr>
          <w:p w14:paraId="2A3DB710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1CA4A706" w14:textId="77777777" w:rsidR="00BA330D" w:rsidRDefault="00BA330D" w:rsidP="008B3C5C">
            <w:pPr>
              <w:jc w:val="center"/>
            </w:pPr>
          </w:p>
        </w:tc>
      </w:tr>
      <w:tr w:rsidR="00BA330D" w14:paraId="5022E39F" w14:textId="77777777" w:rsidTr="008B3C5C">
        <w:tc>
          <w:tcPr>
            <w:tcW w:w="4815" w:type="dxa"/>
          </w:tcPr>
          <w:p w14:paraId="1A8105A5" w14:textId="77777777" w:rsidR="00BA330D" w:rsidRDefault="00BA330D" w:rsidP="008B3C5C">
            <w:pPr>
              <w:ind w:left="317"/>
            </w:pPr>
            <w:r>
              <w:t>Germ-vigilant behavior</w:t>
            </w:r>
          </w:p>
        </w:tc>
        <w:tc>
          <w:tcPr>
            <w:tcW w:w="1134" w:type="dxa"/>
          </w:tcPr>
          <w:p w14:paraId="62C243CF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1B0573B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750F5603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68639A49" w14:textId="77777777" w:rsidR="00BA330D" w:rsidRDefault="00BA330D" w:rsidP="008B3C5C">
            <w:pPr>
              <w:jc w:val="center"/>
            </w:pPr>
          </w:p>
        </w:tc>
      </w:tr>
      <w:tr w:rsidR="00BA330D" w14:paraId="52877E51" w14:textId="77777777" w:rsidTr="008B3C5C">
        <w:tc>
          <w:tcPr>
            <w:tcW w:w="4815" w:type="dxa"/>
          </w:tcPr>
          <w:p w14:paraId="65832353" w14:textId="77777777" w:rsidR="00BA330D" w:rsidRDefault="00BA330D" w:rsidP="008B3C5C">
            <w:pPr>
              <w:ind w:left="317"/>
            </w:pPr>
            <w:r>
              <w:t>Medication</w:t>
            </w:r>
          </w:p>
        </w:tc>
        <w:tc>
          <w:tcPr>
            <w:tcW w:w="1134" w:type="dxa"/>
          </w:tcPr>
          <w:p w14:paraId="72EF1BD0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5A0AF3A5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7131EF29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3B0D927" w14:textId="77777777" w:rsidR="00BA330D" w:rsidRDefault="00BA330D" w:rsidP="008B3C5C">
            <w:pPr>
              <w:jc w:val="center"/>
            </w:pPr>
          </w:p>
        </w:tc>
      </w:tr>
      <w:tr w:rsidR="00BA330D" w14:paraId="4F63C586" w14:textId="77777777" w:rsidTr="008B3C5C">
        <w:tc>
          <w:tcPr>
            <w:tcW w:w="4815" w:type="dxa"/>
          </w:tcPr>
          <w:p w14:paraId="3305B867" w14:textId="77777777" w:rsidR="00BA330D" w:rsidRDefault="00BA330D" w:rsidP="008B3C5C">
            <w:pPr>
              <w:ind w:left="317"/>
            </w:pPr>
            <w:r>
              <w:t>Outlook</w:t>
            </w:r>
          </w:p>
        </w:tc>
        <w:tc>
          <w:tcPr>
            <w:tcW w:w="1134" w:type="dxa"/>
          </w:tcPr>
          <w:p w14:paraId="7D800C20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345E171F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18A9BE88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42FF18B6" w14:textId="77777777" w:rsidR="00BA330D" w:rsidRDefault="00BA330D" w:rsidP="008B3C5C">
            <w:pPr>
              <w:jc w:val="center"/>
            </w:pPr>
          </w:p>
        </w:tc>
      </w:tr>
      <w:tr w:rsidR="00BA330D" w14:paraId="3462892D" w14:textId="77777777" w:rsidTr="008B3C5C">
        <w:tc>
          <w:tcPr>
            <w:tcW w:w="4815" w:type="dxa"/>
          </w:tcPr>
          <w:p w14:paraId="419D837D" w14:textId="77777777" w:rsidR="00BA330D" w:rsidRDefault="00BA330D" w:rsidP="008B3C5C">
            <w:pPr>
              <w:ind w:left="317"/>
            </w:pPr>
            <w:r>
              <w:t>Sleep</w:t>
            </w:r>
          </w:p>
        </w:tc>
        <w:tc>
          <w:tcPr>
            <w:tcW w:w="1134" w:type="dxa"/>
          </w:tcPr>
          <w:p w14:paraId="52CA3C22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3371C981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2F4C3BF2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AA483D7" w14:textId="77777777" w:rsidR="00BA330D" w:rsidRDefault="00BA330D" w:rsidP="008B3C5C">
            <w:pPr>
              <w:jc w:val="center"/>
            </w:pPr>
          </w:p>
        </w:tc>
      </w:tr>
      <w:tr w:rsidR="00BA330D" w14:paraId="3615E664" w14:textId="77777777" w:rsidTr="008B3C5C">
        <w:tc>
          <w:tcPr>
            <w:tcW w:w="4815" w:type="dxa"/>
          </w:tcPr>
          <w:p w14:paraId="4335546C" w14:textId="77777777" w:rsidR="00BA330D" w:rsidRDefault="00BA330D" w:rsidP="008B3C5C">
            <w:pPr>
              <w:ind w:left="317"/>
            </w:pPr>
            <w:r>
              <w:t>Social support</w:t>
            </w:r>
          </w:p>
        </w:tc>
        <w:tc>
          <w:tcPr>
            <w:tcW w:w="1134" w:type="dxa"/>
          </w:tcPr>
          <w:p w14:paraId="6FF47B3D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1128C25B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63B4E5D0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2DE144B7" w14:textId="77777777" w:rsidR="00BA330D" w:rsidRDefault="00BA330D" w:rsidP="008B3C5C">
            <w:pPr>
              <w:jc w:val="center"/>
            </w:pPr>
          </w:p>
        </w:tc>
      </w:tr>
      <w:tr w:rsidR="00BA330D" w14:paraId="387ABA71" w14:textId="77777777" w:rsidTr="008B3C5C">
        <w:tc>
          <w:tcPr>
            <w:tcW w:w="4815" w:type="dxa"/>
          </w:tcPr>
          <w:p w14:paraId="01344FDE" w14:textId="77777777" w:rsidR="00BA330D" w:rsidRDefault="00BA330D" w:rsidP="008B3C5C">
            <w:pPr>
              <w:ind w:left="317"/>
            </w:pPr>
            <w:r>
              <w:t>Water consumption</w:t>
            </w:r>
          </w:p>
        </w:tc>
        <w:tc>
          <w:tcPr>
            <w:tcW w:w="1134" w:type="dxa"/>
          </w:tcPr>
          <w:p w14:paraId="4EE89A57" w14:textId="77777777" w:rsidR="00BA330D" w:rsidRDefault="00BA330D" w:rsidP="008B3C5C">
            <w:pPr>
              <w:jc w:val="center"/>
            </w:pPr>
            <w:r>
              <w:t>X</w:t>
            </w:r>
          </w:p>
        </w:tc>
        <w:tc>
          <w:tcPr>
            <w:tcW w:w="1276" w:type="dxa"/>
          </w:tcPr>
          <w:p w14:paraId="4C75D944" w14:textId="77777777" w:rsidR="00BA330D" w:rsidRDefault="00BA330D" w:rsidP="008B3C5C">
            <w:pPr>
              <w:jc w:val="center"/>
            </w:pPr>
          </w:p>
        </w:tc>
        <w:tc>
          <w:tcPr>
            <w:tcW w:w="1275" w:type="dxa"/>
          </w:tcPr>
          <w:p w14:paraId="601CECF4" w14:textId="77777777" w:rsidR="00BA330D" w:rsidRDefault="00BA330D" w:rsidP="008B3C5C">
            <w:pPr>
              <w:jc w:val="center"/>
            </w:pPr>
          </w:p>
        </w:tc>
        <w:tc>
          <w:tcPr>
            <w:tcW w:w="1276" w:type="dxa"/>
          </w:tcPr>
          <w:p w14:paraId="50BB3205" w14:textId="77777777" w:rsidR="00BA330D" w:rsidRDefault="00BA330D" w:rsidP="008B3C5C">
            <w:pPr>
              <w:jc w:val="center"/>
            </w:pPr>
          </w:p>
        </w:tc>
      </w:tr>
      <w:tr w:rsidR="00BA330D" w14:paraId="521850BA" w14:textId="77777777" w:rsidTr="008B3C5C">
        <w:tc>
          <w:tcPr>
            <w:tcW w:w="4815" w:type="dxa"/>
          </w:tcPr>
          <w:p w14:paraId="574F459C" w14:textId="77777777" w:rsidR="00BA330D" w:rsidRDefault="00BA330D" w:rsidP="008B3C5C">
            <w:pPr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Number of new impacts emerging by wave, n (%)</w:t>
            </w:r>
          </w:p>
        </w:tc>
        <w:tc>
          <w:tcPr>
            <w:tcW w:w="1134" w:type="dxa"/>
          </w:tcPr>
          <w:p w14:paraId="172E533B" w14:textId="77777777" w:rsidR="00BA330D" w:rsidRDefault="00BA330D" w:rsidP="008B3C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26</w:t>
            </w:r>
          </w:p>
        </w:tc>
        <w:tc>
          <w:tcPr>
            <w:tcW w:w="1276" w:type="dxa"/>
          </w:tcPr>
          <w:p w14:paraId="673BC4F0" w14:textId="77777777" w:rsidR="00BA330D" w:rsidRDefault="00BA330D" w:rsidP="008B3C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 xml:space="preserve">6 </w:t>
            </w:r>
          </w:p>
        </w:tc>
        <w:tc>
          <w:tcPr>
            <w:tcW w:w="1275" w:type="dxa"/>
          </w:tcPr>
          <w:p w14:paraId="7AFF2877" w14:textId="77777777" w:rsidR="00BA330D" w:rsidRDefault="00BA330D" w:rsidP="008B3C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 xml:space="preserve">3 </w:t>
            </w:r>
          </w:p>
        </w:tc>
        <w:tc>
          <w:tcPr>
            <w:tcW w:w="1276" w:type="dxa"/>
          </w:tcPr>
          <w:p w14:paraId="29C0520C" w14:textId="77777777" w:rsidR="00BA330D" w:rsidRDefault="00BA330D" w:rsidP="008B3C5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rFonts w:ascii="Arial Unicode MS" w:cs="Arial Unicode MS"/>
                <w:b/>
                <w:bCs/>
                <w:i/>
                <w:iCs/>
              </w:rPr>
              <w:t>0</w:t>
            </w:r>
          </w:p>
        </w:tc>
      </w:tr>
    </w:tbl>
    <w:p w14:paraId="09DDDC85" w14:textId="77777777" w:rsidR="00BA330D" w:rsidRDefault="00BA330D" w:rsidP="00BA330D">
      <w:pPr>
        <w:spacing w:line="259" w:lineRule="auto"/>
      </w:pPr>
    </w:p>
    <w:p w14:paraId="1F6191D7" w14:textId="77777777" w:rsidR="00BA330D" w:rsidRDefault="00BA330D" w:rsidP="00BA330D">
      <w:pPr>
        <w:spacing w:line="480" w:lineRule="auto"/>
        <w:outlineLvl w:val="1"/>
        <w:rPr>
          <w:b/>
          <w:bCs/>
        </w:rPr>
      </w:pPr>
      <w:r>
        <w:rPr>
          <w:rFonts w:ascii="Arial Unicode MS" w:eastAsiaTheme="minorHAnsi" w:hAnsi="Calibri" w:cstheme="minorBidi"/>
          <w:b/>
          <w:bCs/>
          <w:sz w:val="22"/>
          <w:szCs w:val="22"/>
        </w:rPr>
        <w:t>Supplementary table 4. Concept Elicitation Saturation Table for the Adolescent population, by participant wave.</w:t>
      </w:r>
    </w:p>
    <w:tbl>
      <w:tblPr>
        <w:tblW w:w="8480" w:type="dxa"/>
        <w:tblLook w:val="04A0" w:firstRow="1" w:lastRow="0" w:firstColumn="1" w:lastColumn="0" w:noHBand="0" w:noVBand="1"/>
      </w:tblPr>
      <w:tblGrid>
        <w:gridCol w:w="3857"/>
        <w:gridCol w:w="1525"/>
        <w:gridCol w:w="1559"/>
        <w:gridCol w:w="1539"/>
      </w:tblGrid>
      <w:tr w:rsidR="00BA330D" w14:paraId="4699F515" w14:textId="77777777" w:rsidTr="008B3C5C">
        <w:trPr>
          <w:trHeight w:val="300"/>
        </w:trPr>
        <w:tc>
          <w:tcPr>
            <w:tcW w:w="3857" w:type="dxa"/>
          </w:tcPr>
          <w:p w14:paraId="7D24AF6E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Concept description</w:t>
            </w:r>
          </w:p>
        </w:tc>
        <w:tc>
          <w:tcPr>
            <w:tcW w:w="1525" w:type="dxa"/>
          </w:tcPr>
          <w:p w14:paraId="036B165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Wave 1</w:t>
            </w:r>
          </w:p>
          <w:p w14:paraId="3E45839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(n = 5)</w:t>
            </w:r>
          </w:p>
        </w:tc>
        <w:tc>
          <w:tcPr>
            <w:tcW w:w="1559" w:type="dxa"/>
          </w:tcPr>
          <w:p w14:paraId="0BD60C3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Wave 2</w:t>
            </w:r>
          </w:p>
          <w:p w14:paraId="2D9FD4C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(n = 5)</w:t>
            </w:r>
          </w:p>
        </w:tc>
        <w:tc>
          <w:tcPr>
            <w:tcW w:w="1539" w:type="dxa"/>
          </w:tcPr>
          <w:p w14:paraId="67B2A99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Wave 3</w:t>
            </w:r>
          </w:p>
          <w:p w14:paraId="4C21C54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(n = 5)</w:t>
            </w:r>
          </w:p>
        </w:tc>
      </w:tr>
      <w:tr w:rsidR="00BA330D" w14:paraId="32AA975B" w14:textId="77777777" w:rsidTr="008B3C5C">
        <w:trPr>
          <w:trHeight w:val="300"/>
        </w:trPr>
        <w:tc>
          <w:tcPr>
            <w:tcW w:w="8480" w:type="dxa"/>
            <w:gridSpan w:val="4"/>
          </w:tcPr>
          <w:p w14:paraId="1B5BFAA0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Symptoms</w:t>
            </w:r>
          </w:p>
        </w:tc>
      </w:tr>
      <w:tr w:rsidR="00BA330D" w14:paraId="40FE8E21" w14:textId="77777777" w:rsidTr="008B3C5C">
        <w:trPr>
          <w:trHeight w:val="300"/>
        </w:trPr>
        <w:tc>
          <w:tcPr>
            <w:tcW w:w="8480" w:type="dxa"/>
            <w:gridSpan w:val="4"/>
          </w:tcPr>
          <w:p w14:paraId="557D3F9F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Constitutional Symptoms</w:t>
            </w:r>
          </w:p>
        </w:tc>
      </w:tr>
      <w:tr w:rsidR="00BA330D" w14:paraId="0A73D7B2" w14:textId="77777777" w:rsidTr="008B3C5C">
        <w:trPr>
          <w:trHeight w:val="300"/>
        </w:trPr>
        <w:tc>
          <w:tcPr>
            <w:tcW w:w="3857" w:type="dxa"/>
          </w:tcPr>
          <w:p w14:paraId="009F59E4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Appetite changes</w:t>
            </w:r>
          </w:p>
        </w:tc>
        <w:tc>
          <w:tcPr>
            <w:tcW w:w="1525" w:type="dxa"/>
          </w:tcPr>
          <w:p w14:paraId="7C48216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763607E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11DA9AD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A1CA963" w14:textId="77777777" w:rsidTr="008B3C5C">
        <w:trPr>
          <w:trHeight w:val="300"/>
        </w:trPr>
        <w:tc>
          <w:tcPr>
            <w:tcW w:w="3857" w:type="dxa"/>
          </w:tcPr>
          <w:p w14:paraId="19267F1D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Increased thirst</w:t>
            </w:r>
          </w:p>
        </w:tc>
        <w:tc>
          <w:tcPr>
            <w:tcW w:w="1525" w:type="dxa"/>
          </w:tcPr>
          <w:p w14:paraId="74E73EE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664BC5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419A5E3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B3CAAC2" w14:textId="77777777" w:rsidTr="008B3C5C">
        <w:trPr>
          <w:trHeight w:val="300"/>
        </w:trPr>
        <w:tc>
          <w:tcPr>
            <w:tcW w:w="3857" w:type="dxa"/>
          </w:tcPr>
          <w:p w14:paraId="189B1328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Infection</w:t>
            </w:r>
          </w:p>
        </w:tc>
        <w:tc>
          <w:tcPr>
            <w:tcW w:w="1525" w:type="dxa"/>
          </w:tcPr>
          <w:p w14:paraId="103AB75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3798DF0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EB0AF2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54BF20C" w14:textId="77777777" w:rsidTr="008B3C5C">
        <w:trPr>
          <w:trHeight w:val="300"/>
        </w:trPr>
        <w:tc>
          <w:tcPr>
            <w:tcW w:w="3857" w:type="dxa"/>
          </w:tcPr>
          <w:p w14:paraId="416FBFD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Physical weakness</w:t>
            </w:r>
          </w:p>
        </w:tc>
        <w:tc>
          <w:tcPr>
            <w:tcW w:w="1525" w:type="dxa"/>
          </w:tcPr>
          <w:p w14:paraId="771FCCD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1A0201E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A0F3AB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6621192" w14:textId="77777777" w:rsidTr="008B3C5C">
        <w:trPr>
          <w:trHeight w:val="300"/>
        </w:trPr>
        <w:tc>
          <w:tcPr>
            <w:tcW w:w="3857" w:type="dxa"/>
          </w:tcPr>
          <w:p w14:paraId="1D9163FE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Tiredness/Fatigue</w:t>
            </w:r>
          </w:p>
        </w:tc>
        <w:tc>
          <w:tcPr>
            <w:tcW w:w="1525" w:type="dxa"/>
          </w:tcPr>
          <w:p w14:paraId="6DB5D28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7359606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46D50D0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64C3688E" w14:textId="77777777" w:rsidTr="008B3C5C">
        <w:trPr>
          <w:trHeight w:val="300"/>
        </w:trPr>
        <w:tc>
          <w:tcPr>
            <w:tcW w:w="3857" w:type="dxa"/>
          </w:tcPr>
          <w:p w14:paraId="2B48FF2F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Dizziness</w:t>
            </w:r>
          </w:p>
        </w:tc>
        <w:tc>
          <w:tcPr>
            <w:tcW w:w="1525" w:type="dxa"/>
          </w:tcPr>
          <w:p w14:paraId="2A726C5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2B31D4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2C76CDD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4671AABC" w14:textId="77777777" w:rsidTr="008B3C5C">
        <w:trPr>
          <w:trHeight w:val="300"/>
        </w:trPr>
        <w:tc>
          <w:tcPr>
            <w:tcW w:w="3857" w:type="dxa"/>
          </w:tcPr>
          <w:p w14:paraId="378EE9F3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Excessive sweating</w:t>
            </w:r>
          </w:p>
        </w:tc>
        <w:tc>
          <w:tcPr>
            <w:tcW w:w="1525" w:type="dxa"/>
          </w:tcPr>
          <w:p w14:paraId="00B1EB5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449F31B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2A42242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480E9AE9" w14:textId="77777777" w:rsidTr="008B3C5C">
        <w:trPr>
          <w:trHeight w:val="300"/>
        </w:trPr>
        <w:tc>
          <w:tcPr>
            <w:tcW w:w="3857" w:type="dxa"/>
          </w:tcPr>
          <w:p w14:paraId="11AFBB7A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Overheated easily</w:t>
            </w:r>
          </w:p>
        </w:tc>
        <w:tc>
          <w:tcPr>
            <w:tcW w:w="1525" w:type="dxa"/>
          </w:tcPr>
          <w:p w14:paraId="1DB7EE3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43B9FD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6E6F8A0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6C3D5BF0" w14:textId="77777777" w:rsidTr="008B3C5C">
        <w:trPr>
          <w:trHeight w:val="300"/>
        </w:trPr>
        <w:tc>
          <w:tcPr>
            <w:tcW w:w="3857" w:type="dxa"/>
          </w:tcPr>
          <w:p w14:paraId="7359C65E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Soreness/Tenderness</w:t>
            </w:r>
          </w:p>
        </w:tc>
        <w:tc>
          <w:tcPr>
            <w:tcW w:w="1525" w:type="dxa"/>
          </w:tcPr>
          <w:p w14:paraId="561BE94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7D2113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20EAD6C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6CB769D6" w14:textId="77777777" w:rsidTr="008B3C5C">
        <w:trPr>
          <w:trHeight w:val="300"/>
        </w:trPr>
        <w:tc>
          <w:tcPr>
            <w:tcW w:w="8480" w:type="dxa"/>
            <w:gridSpan w:val="4"/>
          </w:tcPr>
          <w:p w14:paraId="08FCFE60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Hematological symptoms</w:t>
            </w:r>
          </w:p>
        </w:tc>
      </w:tr>
      <w:tr w:rsidR="00BA330D" w14:paraId="389A37E4" w14:textId="77777777" w:rsidTr="008B3C5C">
        <w:trPr>
          <w:trHeight w:val="300"/>
        </w:trPr>
        <w:tc>
          <w:tcPr>
            <w:tcW w:w="3857" w:type="dxa"/>
          </w:tcPr>
          <w:p w14:paraId="53642316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Easily bruised</w:t>
            </w:r>
          </w:p>
        </w:tc>
        <w:tc>
          <w:tcPr>
            <w:tcW w:w="1525" w:type="dxa"/>
          </w:tcPr>
          <w:p w14:paraId="43A2F60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DC47D9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56132C6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6CC5FA73" w14:textId="77777777" w:rsidTr="008B3C5C">
        <w:trPr>
          <w:trHeight w:val="300"/>
        </w:trPr>
        <w:tc>
          <w:tcPr>
            <w:tcW w:w="3857" w:type="dxa"/>
          </w:tcPr>
          <w:p w14:paraId="0F5EF794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Low iron levels</w:t>
            </w:r>
          </w:p>
        </w:tc>
        <w:tc>
          <w:tcPr>
            <w:tcW w:w="1525" w:type="dxa"/>
          </w:tcPr>
          <w:p w14:paraId="494CA2C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C0CDCF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3484FC0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0382CAB" w14:textId="77777777" w:rsidTr="008B3C5C">
        <w:trPr>
          <w:trHeight w:val="300"/>
        </w:trPr>
        <w:tc>
          <w:tcPr>
            <w:tcW w:w="3857" w:type="dxa"/>
          </w:tcPr>
          <w:p w14:paraId="0226006C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Anemia</w:t>
            </w:r>
          </w:p>
        </w:tc>
        <w:tc>
          <w:tcPr>
            <w:tcW w:w="1525" w:type="dxa"/>
          </w:tcPr>
          <w:p w14:paraId="06EADF6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B89B77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6D50CF9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76BDEFC7" w14:textId="77777777" w:rsidTr="008B3C5C">
        <w:trPr>
          <w:trHeight w:val="300"/>
        </w:trPr>
        <w:tc>
          <w:tcPr>
            <w:tcW w:w="8480" w:type="dxa"/>
            <w:gridSpan w:val="4"/>
          </w:tcPr>
          <w:p w14:paraId="1616761D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Metabolic and gastrointestinal symptoms</w:t>
            </w:r>
          </w:p>
        </w:tc>
      </w:tr>
      <w:tr w:rsidR="00BA330D" w14:paraId="4C66A7AC" w14:textId="77777777" w:rsidTr="008B3C5C">
        <w:trPr>
          <w:trHeight w:val="300"/>
        </w:trPr>
        <w:tc>
          <w:tcPr>
            <w:tcW w:w="3857" w:type="dxa"/>
          </w:tcPr>
          <w:p w14:paraId="6FA49CCD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(Abnormal) weight gain</w:t>
            </w:r>
          </w:p>
        </w:tc>
        <w:tc>
          <w:tcPr>
            <w:tcW w:w="1525" w:type="dxa"/>
          </w:tcPr>
          <w:p w14:paraId="192059E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0925253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111A15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0F04EA2" w14:textId="77777777" w:rsidTr="008B3C5C">
        <w:trPr>
          <w:trHeight w:val="300"/>
        </w:trPr>
        <w:tc>
          <w:tcPr>
            <w:tcW w:w="3857" w:type="dxa"/>
          </w:tcPr>
          <w:p w14:paraId="193B4615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Bloating (abdomen)</w:t>
            </w:r>
          </w:p>
        </w:tc>
        <w:tc>
          <w:tcPr>
            <w:tcW w:w="1525" w:type="dxa"/>
          </w:tcPr>
          <w:p w14:paraId="11FC49E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16AB03B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39B99E0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C883AAB" w14:textId="77777777" w:rsidTr="008B3C5C">
        <w:trPr>
          <w:trHeight w:val="300"/>
        </w:trPr>
        <w:tc>
          <w:tcPr>
            <w:tcW w:w="3857" w:type="dxa"/>
          </w:tcPr>
          <w:p w14:paraId="3E055965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(Abnormal) weight loss</w:t>
            </w:r>
          </w:p>
        </w:tc>
        <w:tc>
          <w:tcPr>
            <w:tcW w:w="1525" w:type="dxa"/>
          </w:tcPr>
          <w:p w14:paraId="6E43488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2642AF9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675755E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6E119386" w14:textId="77777777" w:rsidTr="008B3C5C">
        <w:trPr>
          <w:trHeight w:val="300"/>
        </w:trPr>
        <w:tc>
          <w:tcPr>
            <w:tcW w:w="3857" w:type="dxa"/>
          </w:tcPr>
          <w:p w14:paraId="313F763B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Nausea</w:t>
            </w:r>
          </w:p>
        </w:tc>
        <w:tc>
          <w:tcPr>
            <w:tcW w:w="1525" w:type="dxa"/>
          </w:tcPr>
          <w:p w14:paraId="6AA7938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9D41AB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19124C9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859D9AB" w14:textId="77777777" w:rsidTr="008B3C5C">
        <w:trPr>
          <w:trHeight w:val="300"/>
        </w:trPr>
        <w:tc>
          <w:tcPr>
            <w:tcW w:w="3857" w:type="dxa"/>
          </w:tcPr>
          <w:p w14:paraId="335564E1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Constipation</w:t>
            </w:r>
          </w:p>
        </w:tc>
        <w:tc>
          <w:tcPr>
            <w:tcW w:w="1525" w:type="dxa"/>
          </w:tcPr>
          <w:p w14:paraId="6E0BE67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995AEE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E6308E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04334C64" w14:textId="77777777" w:rsidTr="008B3C5C">
        <w:trPr>
          <w:trHeight w:val="300"/>
        </w:trPr>
        <w:tc>
          <w:tcPr>
            <w:tcW w:w="3857" w:type="dxa"/>
          </w:tcPr>
          <w:p w14:paraId="4A0034BC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Diarrhea</w:t>
            </w:r>
          </w:p>
        </w:tc>
        <w:tc>
          <w:tcPr>
            <w:tcW w:w="1525" w:type="dxa"/>
          </w:tcPr>
          <w:p w14:paraId="04F3F24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DA3644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204B4F7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6D71E835" w14:textId="77777777" w:rsidTr="008B3C5C">
        <w:trPr>
          <w:trHeight w:val="300"/>
        </w:trPr>
        <w:tc>
          <w:tcPr>
            <w:tcW w:w="8480" w:type="dxa"/>
            <w:gridSpan w:val="4"/>
          </w:tcPr>
          <w:p w14:paraId="3F063D7E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Pain, general - by location</w:t>
            </w:r>
          </w:p>
        </w:tc>
      </w:tr>
      <w:tr w:rsidR="00BA330D" w14:paraId="2D2B1245" w14:textId="77777777" w:rsidTr="008B3C5C">
        <w:trPr>
          <w:trHeight w:val="300"/>
        </w:trPr>
        <w:tc>
          <w:tcPr>
            <w:tcW w:w="3857" w:type="dxa"/>
          </w:tcPr>
          <w:p w14:paraId="45E62680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Back pain</w:t>
            </w:r>
          </w:p>
        </w:tc>
        <w:tc>
          <w:tcPr>
            <w:tcW w:w="1525" w:type="dxa"/>
          </w:tcPr>
          <w:p w14:paraId="295FD00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5BBD242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0220535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371C05F" w14:textId="77777777" w:rsidTr="008B3C5C">
        <w:trPr>
          <w:trHeight w:val="300"/>
        </w:trPr>
        <w:tc>
          <w:tcPr>
            <w:tcW w:w="3857" w:type="dxa"/>
          </w:tcPr>
          <w:p w14:paraId="6868A1BB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Eye pain</w:t>
            </w:r>
          </w:p>
        </w:tc>
        <w:tc>
          <w:tcPr>
            <w:tcW w:w="1525" w:type="dxa"/>
          </w:tcPr>
          <w:p w14:paraId="11116A6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42C121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09BDDA7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D1E8C4D" w14:textId="77777777" w:rsidTr="008B3C5C">
        <w:trPr>
          <w:trHeight w:val="300"/>
        </w:trPr>
        <w:tc>
          <w:tcPr>
            <w:tcW w:w="3857" w:type="dxa"/>
          </w:tcPr>
          <w:p w14:paraId="4DEDD381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Pain in legs</w:t>
            </w:r>
          </w:p>
        </w:tc>
        <w:tc>
          <w:tcPr>
            <w:tcW w:w="1525" w:type="dxa"/>
          </w:tcPr>
          <w:p w14:paraId="37D7D14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D8493B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1222D3A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2560443" w14:textId="77777777" w:rsidTr="008B3C5C">
        <w:trPr>
          <w:trHeight w:val="300"/>
        </w:trPr>
        <w:tc>
          <w:tcPr>
            <w:tcW w:w="3857" w:type="dxa"/>
          </w:tcPr>
          <w:p w14:paraId="77F94F9E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Headache </w:t>
            </w:r>
          </w:p>
        </w:tc>
        <w:tc>
          <w:tcPr>
            <w:tcW w:w="1525" w:type="dxa"/>
          </w:tcPr>
          <w:p w14:paraId="327064F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1CDD7E3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83EF55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0A8009D8" w14:textId="77777777" w:rsidTr="008B3C5C">
        <w:trPr>
          <w:trHeight w:val="300"/>
        </w:trPr>
        <w:tc>
          <w:tcPr>
            <w:tcW w:w="3857" w:type="dxa"/>
          </w:tcPr>
          <w:p w14:paraId="58EE3E1A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Stomachache (pain in abdomen)</w:t>
            </w:r>
          </w:p>
        </w:tc>
        <w:tc>
          <w:tcPr>
            <w:tcW w:w="1525" w:type="dxa"/>
          </w:tcPr>
          <w:p w14:paraId="46D15B6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8ABCD0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21E5DDF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8D12795" w14:textId="77777777" w:rsidTr="008B3C5C">
        <w:trPr>
          <w:trHeight w:val="300"/>
        </w:trPr>
        <w:tc>
          <w:tcPr>
            <w:tcW w:w="3857" w:type="dxa"/>
          </w:tcPr>
          <w:p w14:paraId="6D066C26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Pain-related swelling</w:t>
            </w:r>
          </w:p>
        </w:tc>
        <w:tc>
          <w:tcPr>
            <w:tcW w:w="1525" w:type="dxa"/>
          </w:tcPr>
          <w:p w14:paraId="2A6FCEF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E648A0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120F879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75FD0B5" w14:textId="77777777" w:rsidTr="008B3C5C">
        <w:trPr>
          <w:trHeight w:val="300"/>
        </w:trPr>
        <w:tc>
          <w:tcPr>
            <w:tcW w:w="3857" w:type="dxa"/>
          </w:tcPr>
          <w:p w14:paraId="0AE871C6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Pain - unspecified location</w:t>
            </w:r>
          </w:p>
        </w:tc>
        <w:tc>
          <w:tcPr>
            <w:tcW w:w="1525" w:type="dxa"/>
          </w:tcPr>
          <w:p w14:paraId="1261691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E0A292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26D93F5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4C4482EE" w14:textId="77777777" w:rsidTr="008B3C5C">
        <w:trPr>
          <w:trHeight w:val="300"/>
        </w:trPr>
        <w:tc>
          <w:tcPr>
            <w:tcW w:w="3857" w:type="dxa"/>
          </w:tcPr>
          <w:p w14:paraId="31D6A35F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Chest pain</w:t>
            </w:r>
          </w:p>
        </w:tc>
        <w:tc>
          <w:tcPr>
            <w:tcW w:w="1525" w:type="dxa"/>
          </w:tcPr>
          <w:p w14:paraId="1246317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29E4F77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4FF6DB3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7D5E4103" w14:textId="77777777" w:rsidTr="008B3C5C">
        <w:trPr>
          <w:trHeight w:val="300"/>
        </w:trPr>
        <w:tc>
          <w:tcPr>
            <w:tcW w:w="3857" w:type="dxa"/>
          </w:tcPr>
          <w:p w14:paraId="7B5FB5E8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Muscle pain</w:t>
            </w:r>
          </w:p>
        </w:tc>
        <w:tc>
          <w:tcPr>
            <w:tcW w:w="1525" w:type="dxa"/>
          </w:tcPr>
          <w:p w14:paraId="21D2702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21247CB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0FD1C42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36E69C9E" w14:textId="77777777" w:rsidTr="008B3C5C">
        <w:trPr>
          <w:trHeight w:val="300"/>
        </w:trPr>
        <w:tc>
          <w:tcPr>
            <w:tcW w:w="3857" w:type="dxa"/>
          </w:tcPr>
          <w:p w14:paraId="23F1092D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Pain in pelvis area</w:t>
            </w:r>
          </w:p>
        </w:tc>
        <w:tc>
          <w:tcPr>
            <w:tcW w:w="1525" w:type="dxa"/>
          </w:tcPr>
          <w:p w14:paraId="70F9CB3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9F56B2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171C61F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2076E14E" w14:textId="77777777" w:rsidTr="008B3C5C">
        <w:trPr>
          <w:trHeight w:val="300"/>
        </w:trPr>
        <w:tc>
          <w:tcPr>
            <w:tcW w:w="8480" w:type="dxa"/>
            <w:gridSpan w:val="4"/>
          </w:tcPr>
          <w:p w14:paraId="48131E1C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Swelling - by location</w:t>
            </w:r>
          </w:p>
        </w:tc>
      </w:tr>
      <w:tr w:rsidR="00BA330D" w14:paraId="7529EDA5" w14:textId="77777777" w:rsidTr="008B3C5C">
        <w:trPr>
          <w:trHeight w:val="300"/>
        </w:trPr>
        <w:tc>
          <w:tcPr>
            <w:tcW w:w="3857" w:type="dxa"/>
          </w:tcPr>
          <w:p w14:paraId="0BAE2B9B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Swelling in legs, ankles</w:t>
            </w:r>
          </w:p>
        </w:tc>
        <w:tc>
          <w:tcPr>
            <w:tcW w:w="1525" w:type="dxa"/>
          </w:tcPr>
          <w:p w14:paraId="33CB8A9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2291707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40937CD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4CCB7F2D" w14:textId="77777777" w:rsidTr="008B3C5C">
        <w:trPr>
          <w:trHeight w:val="300"/>
        </w:trPr>
        <w:tc>
          <w:tcPr>
            <w:tcW w:w="3857" w:type="dxa"/>
          </w:tcPr>
          <w:p w14:paraId="648EB818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Swelling - whole body </w:t>
            </w:r>
          </w:p>
        </w:tc>
        <w:tc>
          <w:tcPr>
            <w:tcW w:w="1525" w:type="dxa"/>
          </w:tcPr>
          <w:p w14:paraId="523952F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7C30132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B5AFDE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8BD1C9F" w14:textId="77777777" w:rsidTr="008B3C5C">
        <w:trPr>
          <w:trHeight w:val="300"/>
        </w:trPr>
        <w:tc>
          <w:tcPr>
            <w:tcW w:w="3857" w:type="dxa"/>
          </w:tcPr>
          <w:p w14:paraId="35DACFA5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Swelling in face and eyes </w:t>
            </w:r>
          </w:p>
        </w:tc>
        <w:tc>
          <w:tcPr>
            <w:tcW w:w="1525" w:type="dxa"/>
          </w:tcPr>
          <w:p w14:paraId="265CAEC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4CAAE1B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2A1EAE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2121CAF" w14:textId="77777777" w:rsidTr="008B3C5C">
        <w:trPr>
          <w:trHeight w:val="300"/>
        </w:trPr>
        <w:tc>
          <w:tcPr>
            <w:tcW w:w="3857" w:type="dxa"/>
          </w:tcPr>
          <w:p w14:paraId="79FFD9E6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Swelling in abdomen</w:t>
            </w:r>
          </w:p>
        </w:tc>
        <w:tc>
          <w:tcPr>
            <w:tcW w:w="1525" w:type="dxa"/>
          </w:tcPr>
          <w:p w14:paraId="67573A1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85CC08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3951CC2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5EB909F" w14:textId="77777777" w:rsidTr="008B3C5C">
        <w:trPr>
          <w:trHeight w:val="300"/>
        </w:trPr>
        <w:tc>
          <w:tcPr>
            <w:tcW w:w="3857" w:type="dxa"/>
          </w:tcPr>
          <w:p w14:paraId="5BE32C9B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Swelling in arms </w:t>
            </w:r>
          </w:p>
        </w:tc>
        <w:tc>
          <w:tcPr>
            <w:tcW w:w="1525" w:type="dxa"/>
          </w:tcPr>
          <w:p w14:paraId="353317A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41EC68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2BB3A5C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0543F2D5" w14:textId="77777777" w:rsidTr="008B3C5C">
        <w:trPr>
          <w:trHeight w:val="300"/>
        </w:trPr>
        <w:tc>
          <w:tcPr>
            <w:tcW w:w="8480" w:type="dxa"/>
            <w:gridSpan w:val="4"/>
          </w:tcPr>
          <w:p w14:paraId="5917E89F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Skin-related symptoms</w:t>
            </w:r>
          </w:p>
        </w:tc>
      </w:tr>
      <w:tr w:rsidR="00BA330D" w14:paraId="378AA0E8" w14:textId="77777777" w:rsidTr="008B3C5C">
        <w:trPr>
          <w:trHeight w:val="300"/>
        </w:trPr>
        <w:tc>
          <w:tcPr>
            <w:tcW w:w="3857" w:type="dxa"/>
          </w:tcPr>
          <w:p w14:paraId="1AC78B68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Stretchmarks </w:t>
            </w:r>
          </w:p>
        </w:tc>
        <w:tc>
          <w:tcPr>
            <w:tcW w:w="1525" w:type="dxa"/>
          </w:tcPr>
          <w:p w14:paraId="743BC6D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447C01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3FA1A6D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41BD17EE" w14:textId="77777777" w:rsidTr="008B3C5C">
        <w:trPr>
          <w:trHeight w:val="300"/>
        </w:trPr>
        <w:tc>
          <w:tcPr>
            <w:tcW w:w="3857" w:type="dxa"/>
          </w:tcPr>
          <w:p w14:paraId="5C4BC875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Skin tightness</w:t>
            </w:r>
          </w:p>
        </w:tc>
        <w:tc>
          <w:tcPr>
            <w:tcW w:w="1525" w:type="dxa"/>
          </w:tcPr>
          <w:p w14:paraId="62562B1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EBFCB2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3EE0663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0CFC5E97" w14:textId="77777777" w:rsidTr="008B3C5C">
        <w:trPr>
          <w:trHeight w:val="300"/>
        </w:trPr>
        <w:tc>
          <w:tcPr>
            <w:tcW w:w="8480" w:type="dxa"/>
            <w:gridSpan w:val="4"/>
          </w:tcPr>
          <w:p w14:paraId="0E4BCCCC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Urinary symptoms</w:t>
            </w:r>
          </w:p>
        </w:tc>
      </w:tr>
      <w:tr w:rsidR="00BA330D" w14:paraId="54A6009D" w14:textId="77777777" w:rsidTr="008B3C5C">
        <w:trPr>
          <w:trHeight w:val="300"/>
        </w:trPr>
        <w:tc>
          <w:tcPr>
            <w:tcW w:w="3857" w:type="dxa"/>
          </w:tcPr>
          <w:p w14:paraId="48C58E56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Foamy/frothy urine</w:t>
            </w:r>
          </w:p>
        </w:tc>
        <w:tc>
          <w:tcPr>
            <w:tcW w:w="1525" w:type="dxa"/>
          </w:tcPr>
          <w:p w14:paraId="5DF25E0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360DCB6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4A41AD6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4BD2CB1D" w14:textId="77777777" w:rsidTr="008B3C5C">
        <w:trPr>
          <w:trHeight w:val="300"/>
        </w:trPr>
        <w:tc>
          <w:tcPr>
            <w:tcW w:w="3857" w:type="dxa"/>
          </w:tcPr>
          <w:p w14:paraId="7F7269B6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Pressure when urinating</w:t>
            </w:r>
          </w:p>
        </w:tc>
        <w:tc>
          <w:tcPr>
            <w:tcW w:w="1525" w:type="dxa"/>
          </w:tcPr>
          <w:p w14:paraId="634E73C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53BCCBD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0CE517E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9B34C09" w14:textId="77777777" w:rsidTr="008B3C5C">
        <w:trPr>
          <w:trHeight w:val="300"/>
        </w:trPr>
        <w:tc>
          <w:tcPr>
            <w:tcW w:w="3857" w:type="dxa"/>
          </w:tcPr>
          <w:p w14:paraId="70C6FB56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Issues with urinating - unspecified</w:t>
            </w:r>
          </w:p>
        </w:tc>
        <w:tc>
          <w:tcPr>
            <w:tcW w:w="1525" w:type="dxa"/>
          </w:tcPr>
          <w:p w14:paraId="1CA5105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370F4C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1F6B7D5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003A8299" w14:textId="77777777" w:rsidTr="008B3C5C">
        <w:trPr>
          <w:trHeight w:val="300"/>
        </w:trPr>
        <w:tc>
          <w:tcPr>
            <w:tcW w:w="3857" w:type="dxa"/>
          </w:tcPr>
          <w:p w14:paraId="6E78FDA3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Spilling protein (proteinuria) </w:t>
            </w:r>
          </w:p>
        </w:tc>
        <w:tc>
          <w:tcPr>
            <w:tcW w:w="1525" w:type="dxa"/>
          </w:tcPr>
          <w:p w14:paraId="32A7468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649B40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648C94E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F68F945" w14:textId="77777777" w:rsidTr="008B3C5C">
        <w:trPr>
          <w:trHeight w:val="300"/>
        </w:trPr>
        <w:tc>
          <w:tcPr>
            <w:tcW w:w="8480" w:type="dxa"/>
            <w:gridSpan w:val="4"/>
          </w:tcPr>
          <w:p w14:paraId="5FB0DF07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Pulmonary symptoms</w:t>
            </w:r>
          </w:p>
        </w:tc>
      </w:tr>
      <w:tr w:rsidR="00BA330D" w14:paraId="6CCCEBBE" w14:textId="77777777" w:rsidTr="008B3C5C">
        <w:trPr>
          <w:trHeight w:val="300"/>
        </w:trPr>
        <w:tc>
          <w:tcPr>
            <w:tcW w:w="3857" w:type="dxa"/>
          </w:tcPr>
          <w:p w14:paraId="192F993F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Shortness of breath</w:t>
            </w:r>
          </w:p>
        </w:tc>
        <w:tc>
          <w:tcPr>
            <w:tcW w:w="1525" w:type="dxa"/>
          </w:tcPr>
          <w:p w14:paraId="5216BCC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4D56308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E8FC6D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6050198D" w14:textId="77777777" w:rsidTr="008B3C5C">
        <w:trPr>
          <w:trHeight w:val="300"/>
        </w:trPr>
        <w:tc>
          <w:tcPr>
            <w:tcW w:w="3857" w:type="dxa"/>
          </w:tcPr>
          <w:p w14:paraId="0C7CC1C0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Fluid in lungs </w:t>
            </w:r>
          </w:p>
        </w:tc>
        <w:tc>
          <w:tcPr>
            <w:tcW w:w="1525" w:type="dxa"/>
          </w:tcPr>
          <w:p w14:paraId="2921A19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A41ED1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1E3131C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6DEA5A7A" w14:textId="77777777" w:rsidTr="008B3C5C">
        <w:trPr>
          <w:trHeight w:val="300"/>
        </w:trPr>
        <w:tc>
          <w:tcPr>
            <w:tcW w:w="8480" w:type="dxa"/>
            <w:gridSpan w:val="4"/>
          </w:tcPr>
          <w:p w14:paraId="7BF12A22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Other</w:t>
            </w:r>
          </w:p>
        </w:tc>
      </w:tr>
      <w:tr w:rsidR="00BA330D" w14:paraId="1C7DCE81" w14:textId="77777777" w:rsidTr="008B3C5C">
        <w:trPr>
          <w:trHeight w:val="300"/>
        </w:trPr>
        <w:tc>
          <w:tcPr>
            <w:tcW w:w="3857" w:type="dxa"/>
          </w:tcPr>
          <w:p w14:paraId="529DEB8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Eating issues - uncertain type</w:t>
            </w:r>
          </w:p>
        </w:tc>
        <w:tc>
          <w:tcPr>
            <w:tcW w:w="1525" w:type="dxa"/>
          </w:tcPr>
          <w:p w14:paraId="0F61D24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6CD53D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7E15918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64E85ED2" w14:textId="77777777" w:rsidTr="008B3C5C">
        <w:trPr>
          <w:trHeight w:val="300"/>
        </w:trPr>
        <w:tc>
          <w:tcPr>
            <w:tcW w:w="3857" w:type="dxa"/>
          </w:tcPr>
          <w:p w14:paraId="2167DD24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Number of new symptoms emerging by wave, n (%)</w:t>
            </w:r>
          </w:p>
        </w:tc>
        <w:tc>
          <w:tcPr>
            <w:tcW w:w="1525" w:type="dxa"/>
          </w:tcPr>
          <w:p w14:paraId="289B835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17</w:t>
            </w:r>
          </w:p>
        </w:tc>
        <w:tc>
          <w:tcPr>
            <w:tcW w:w="1559" w:type="dxa"/>
          </w:tcPr>
          <w:p w14:paraId="710ABBE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16</w:t>
            </w:r>
          </w:p>
        </w:tc>
        <w:tc>
          <w:tcPr>
            <w:tcW w:w="1539" w:type="dxa"/>
          </w:tcPr>
          <w:p w14:paraId="43D8880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9</w:t>
            </w:r>
          </w:p>
        </w:tc>
      </w:tr>
      <w:tr w:rsidR="00BA330D" w14:paraId="79856C44" w14:textId="77777777" w:rsidTr="008B3C5C">
        <w:trPr>
          <w:trHeight w:val="300"/>
        </w:trPr>
        <w:tc>
          <w:tcPr>
            <w:tcW w:w="8480" w:type="dxa"/>
            <w:gridSpan w:val="4"/>
          </w:tcPr>
          <w:p w14:paraId="418A810B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Impacts</w:t>
            </w:r>
          </w:p>
        </w:tc>
      </w:tr>
      <w:tr w:rsidR="00BA330D" w14:paraId="6367A45F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0E9774C7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Impact on activities of daily living (ADL)</w:t>
            </w:r>
          </w:p>
        </w:tc>
      </w:tr>
      <w:tr w:rsidR="00BA330D" w14:paraId="1123FB33" w14:textId="77777777" w:rsidTr="008B3C5C">
        <w:trPr>
          <w:trHeight w:val="300"/>
        </w:trPr>
        <w:tc>
          <w:tcPr>
            <w:tcW w:w="3857" w:type="dxa"/>
          </w:tcPr>
          <w:p w14:paraId="1A19C58D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Difficulty dressing</w:t>
            </w:r>
          </w:p>
        </w:tc>
        <w:tc>
          <w:tcPr>
            <w:tcW w:w="1525" w:type="dxa"/>
          </w:tcPr>
          <w:p w14:paraId="69BC816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FBDE5D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332798F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6A3B262D" w14:textId="77777777" w:rsidTr="008B3C5C">
        <w:trPr>
          <w:trHeight w:val="300"/>
        </w:trPr>
        <w:tc>
          <w:tcPr>
            <w:tcW w:w="3857" w:type="dxa"/>
          </w:tcPr>
          <w:p w14:paraId="2C68813C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Difficulty washing oneself</w:t>
            </w:r>
          </w:p>
        </w:tc>
        <w:tc>
          <w:tcPr>
            <w:tcW w:w="1525" w:type="dxa"/>
          </w:tcPr>
          <w:p w14:paraId="4032ACF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323701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318F870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1AC045B" w14:textId="77777777" w:rsidTr="008B3C5C">
        <w:trPr>
          <w:trHeight w:val="300"/>
        </w:trPr>
        <w:tc>
          <w:tcPr>
            <w:tcW w:w="3857" w:type="dxa"/>
          </w:tcPr>
          <w:p w14:paraId="7A346D00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Difficulty feeding oneself</w:t>
            </w:r>
          </w:p>
        </w:tc>
        <w:tc>
          <w:tcPr>
            <w:tcW w:w="1525" w:type="dxa"/>
          </w:tcPr>
          <w:p w14:paraId="4846A55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941DCA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4EBC1CD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38A2164D" w14:textId="77777777" w:rsidTr="008B3C5C">
        <w:trPr>
          <w:trHeight w:val="300"/>
        </w:trPr>
        <w:tc>
          <w:tcPr>
            <w:tcW w:w="3857" w:type="dxa"/>
          </w:tcPr>
          <w:p w14:paraId="5F2FE821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General - not specified</w:t>
            </w:r>
          </w:p>
        </w:tc>
        <w:tc>
          <w:tcPr>
            <w:tcW w:w="1525" w:type="dxa"/>
          </w:tcPr>
          <w:p w14:paraId="4BE9285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4ABE1A4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A01F85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1A445C61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3D3E4E08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Impact on general activities</w:t>
            </w:r>
          </w:p>
        </w:tc>
      </w:tr>
      <w:tr w:rsidR="00BA330D" w14:paraId="7A0D6CC7" w14:textId="77777777" w:rsidTr="008B3C5C">
        <w:trPr>
          <w:trHeight w:val="300"/>
        </w:trPr>
        <w:tc>
          <w:tcPr>
            <w:tcW w:w="3857" w:type="dxa"/>
          </w:tcPr>
          <w:p w14:paraId="4B98B60D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Doing things slower</w:t>
            </w:r>
          </w:p>
        </w:tc>
        <w:tc>
          <w:tcPr>
            <w:tcW w:w="1525" w:type="dxa"/>
          </w:tcPr>
          <w:p w14:paraId="3C8CEF2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5BEC01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01DC434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8DD7300" w14:textId="77777777" w:rsidTr="008B3C5C">
        <w:trPr>
          <w:trHeight w:val="300"/>
        </w:trPr>
        <w:tc>
          <w:tcPr>
            <w:tcW w:w="3857" w:type="dxa"/>
          </w:tcPr>
          <w:p w14:paraId="70130FC5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Pushing self to do activities </w:t>
            </w:r>
          </w:p>
        </w:tc>
        <w:tc>
          <w:tcPr>
            <w:tcW w:w="1525" w:type="dxa"/>
          </w:tcPr>
          <w:p w14:paraId="2650E4B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86211F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355855B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D9C03B8" w14:textId="77777777" w:rsidTr="008B3C5C">
        <w:trPr>
          <w:trHeight w:val="300"/>
        </w:trPr>
        <w:tc>
          <w:tcPr>
            <w:tcW w:w="3857" w:type="dxa"/>
          </w:tcPr>
          <w:p w14:paraId="029183D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Inability to play</w:t>
            </w:r>
          </w:p>
        </w:tc>
        <w:tc>
          <w:tcPr>
            <w:tcW w:w="1525" w:type="dxa"/>
          </w:tcPr>
          <w:p w14:paraId="237BBBD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CE17CF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5185305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3B6B797F" w14:textId="77777777" w:rsidTr="008B3C5C">
        <w:trPr>
          <w:trHeight w:val="300"/>
        </w:trPr>
        <w:tc>
          <w:tcPr>
            <w:tcW w:w="3857" w:type="dxa"/>
          </w:tcPr>
          <w:p w14:paraId="654797B0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choices - cannot use transportation</w:t>
            </w:r>
          </w:p>
        </w:tc>
        <w:tc>
          <w:tcPr>
            <w:tcW w:w="1525" w:type="dxa"/>
          </w:tcPr>
          <w:p w14:paraId="06931FD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53A54D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39D4FFF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11F97787" w14:textId="77777777" w:rsidTr="008B3C5C">
        <w:trPr>
          <w:trHeight w:val="300"/>
        </w:trPr>
        <w:tc>
          <w:tcPr>
            <w:tcW w:w="3857" w:type="dxa"/>
          </w:tcPr>
          <w:p w14:paraId="2520D8C7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choices due to accessibility for needs</w:t>
            </w:r>
          </w:p>
        </w:tc>
        <w:tc>
          <w:tcPr>
            <w:tcW w:w="1525" w:type="dxa"/>
          </w:tcPr>
          <w:p w14:paraId="7829036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873D68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6EFA436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48BC882E" w14:textId="77777777" w:rsidTr="008B3C5C">
        <w:trPr>
          <w:trHeight w:val="300"/>
        </w:trPr>
        <w:tc>
          <w:tcPr>
            <w:tcW w:w="3857" w:type="dxa"/>
          </w:tcPr>
          <w:p w14:paraId="2A6B421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hobbies</w:t>
            </w:r>
          </w:p>
        </w:tc>
        <w:tc>
          <w:tcPr>
            <w:tcW w:w="1525" w:type="dxa"/>
          </w:tcPr>
          <w:p w14:paraId="6FD37A9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F12037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111AB5C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2601A91A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03C13457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Impact on cognitive functioning</w:t>
            </w:r>
          </w:p>
        </w:tc>
      </w:tr>
      <w:tr w:rsidR="00BA330D" w14:paraId="532D7896" w14:textId="77777777" w:rsidTr="008B3C5C">
        <w:trPr>
          <w:trHeight w:val="300"/>
        </w:trPr>
        <w:tc>
          <w:tcPr>
            <w:tcW w:w="3857" w:type="dxa"/>
          </w:tcPr>
          <w:p w14:paraId="28C10677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memory</w:t>
            </w:r>
          </w:p>
        </w:tc>
        <w:tc>
          <w:tcPr>
            <w:tcW w:w="1525" w:type="dxa"/>
          </w:tcPr>
          <w:p w14:paraId="1021C9A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7B424EB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39D2485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9F004FF" w14:textId="77777777" w:rsidTr="008B3C5C">
        <w:trPr>
          <w:trHeight w:val="300"/>
        </w:trPr>
        <w:tc>
          <w:tcPr>
            <w:tcW w:w="3857" w:type="dxa"/>
          </w:tcPr>
          <w:p w14:paraId="1277E391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focus/concentration</w:t>
            </w:r>
          </w:p>
        </w:tc>
        <w:tc>
          <w:tcPr>
            <w:tcW w:w="1525" w:type="dxa"/>
          </w:tcPr>
          <w:p w14:paraId="1C61F9A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75B4776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2755998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B81C45E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27FC7784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Emotional impact</w:t>
            </w:r>
          </w:p>
        </w:tc>
      </w:tr>
      <w:tr w:rsidR="00BA330D" w14:paraId="1D7B3D71" w14:textId="77777777" w:rsidTr="008B3C5C">
        <w:trPr>
          <w:trHeight w:val="300"/>
        </w:trPr>
        <w:tc>
          <w:tcPr>
            <w:tcW w:w="3857" w:type="dxa"/>
          </w:tcPr>
          <w:p w14:paraId="5C571394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Anxiety</w:t>
            </w:r>
          </w:p>
        </w:tc>
        <w:tc>
          <w:tcPr>
            <w:tcW w:w="1525" w:type="dxa"/>
          </w:tcPr>
          <w:p w14:paraId="1396EEE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2058017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6B3CFB2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33A03E99" w14:textId="77777777" w:rsidTr="008B3C5C">
        <w:trPr>
          <w:trHeight w:val="300"/>
        </w:trPr>
        <w:tc>
          <w:tcPr>
            <w:tcW w:w="3857" w:type="dxa"/>
          </w:tcPr>
          <w:p w14:paraId="1BF0D5B8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Apathy</w:t>
            </w:r>
          </w:p>
        </w:tc>
        <w:tc>
          <w:tcPr>
            <w:tcW w:w="1525" w:type="dxa"/>
          </w:tcPr>
          <w:p w14:paraId="0143BA2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1E48460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5B248D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37FD0813" w14:textId="77777777" w:rsidTr="008B3C5C">
        <w:trPr>
          <w:trHeight w:val="300"/>
        </w:trPr>
        <w:tc>
          <w:tcPr>
            <w:tcW w:w="3857" w:type="dxa"/>
          </w:tcPr>
          <w:p w14:paraId="258E4C73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Embarrassment</w:t>
            </w:r>
          </w:p>
        </w:tc>
        <w:tc>
          <w:tcPr>
            <w:tcW w:w="1525" w:type="dxa"/>
          </w:tcPr>
          <w:p w14:paraId="5F179B9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27B8B21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3950C1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300C1AEC" w14:textId="77777777" w:rsidTr="008B3C5C">
        <w:trPr>
          <w:trHeight w:val="300"/>
        </w:trPr>
        <w:tc>
          <w:tcPr>
            <w:tcW w:w="3857" w:type="dxa"/>
          </w:tcPr>
          <w:p w14:paraId="012B8C5C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Worry about disease</w:t>
            </w:r>
          </w:p>
        </w:tc>
        <w:tc>
          <w:tcPr>
            <w:tcW w:w="1525" w:type="dxa"/>
          </w:tcPr>
          <w:p w14:paraId="7EB4558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741E70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664995F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47AAB043" w14:textId="77777777" w:rsidTr="008B3C5C">
        <w:trPr>
          <w:trHeight w:val="300"/>
        </w:trPr>
        <w:tc>
          <w:tcPr>
            <w:tcW w:w="3857" w:type="dxa"/>
          </w:tcPr>
          <w:p w14:paraId="5B71ADEB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Annoyance</w:t>
            </w:r>
          </w:p>
        </w:tc>
        <w:tc>
          <w:tcPr>
            <w:tcW w:w="1525" w:type="dxa"/>
          </w:tcPr>
          <w:p w14:paraId="3329F69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6BE535F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53538F3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2C08C9A" w14:textId="77777777" w:rsidTr="008B3C5C">
        <w:trPr>
          <w:trHeight w:val="300"/>
        </w:trPr>
        <w:tc>
          <w:tcPr>
            <w:tcW w:w="3857" w:type="dxa"/>
          </w:tcPr>
          <w:p w14:paraId="7A38CE68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Depression</w:t>
            </w:r>
          </w:p>
        </w:tc>
        <w:tc>
          <w:tcPr>
            <w:tcW w:w="1525" w:type="dxa"/>
          </w:tcPr>
          <w:p w14:paraId="7053645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4A3D417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2B0610D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55B2B9C" w14:textId="77777777" w:rsidTr="008B3C5C">
        <w:trPr>
          <w:trHeight w:val="300"/>
        </w:trPr>
        <w:tc>
          <w:tcPr>
            <w:tcW w:w="3857" w:type="dxa"/>
          </w:tcPr>
          <w:p w14:paraId="4FDEC5E3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Feeling happy</w:t>
            </w:r>
          </w:p>
        </w:tc>
        <w:tc>
          <w:tcPr>
            <w:tcW w:w="1525" w:type="dxa"/>
          </w:tcPr>
          <w:p w14:paraId="305A7C6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A63DE6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0456E9F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073AB2C" w14:textId="77777777" w:rsidTr="008B3C5C">
        <w:trPr>
          <w:trHeight w:val="300"/>
        </w:trPr>
        <w:tc>
          <w:tcPr>
            <w:tcW w:w="3857" w:type="dxa"/>
          </w:tcPr>
          <w:p w14:paraId="65A4C8F3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Mood swings</w:t>
            </w:r>
          </w:p>
        </w:tc>
        <w:tc>
          <w:tcPr>
            <w:tcW w:w="1525" w:type="dxa"/>
          </w:tcPr>
          <w:p w14:paraId="7DBE04D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DCCA1E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2E6B965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30E2AFE4" w14:textId="77777777" w:rsidTr="008B3C5C">
        <w:trPr>
          <w:trHeight w:val="300"/>
        </w:trPr>
        <w:tc>
          <w:tcPr>
            <w:tcW w:w="3857" w:type="dxa"/>
          </w:tcPr>
          <w:p w14:paraId="207AA4D5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Fear of death</w:t>
            </w:r>
          </w:p>
        </w:tc>
        <w:tc>
          <w:tcPr>
            <w:tcW w:w="1525" w:type="dxa"/>
          </w:tcPr>
          <w:p w14:paraId="1C123DF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2DF3A1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48C461A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2C1FA884" w14:textId="77777777" w:rsidTr="008B3C5C">
        <w:trPr>
          <w:trHeight w:val="300"/>
        </w:trPr>
        <w:tc>
          <w:tcPr>
            <w:tcW w:w="3857" w:type="dxa"/>
          </w:tcPr>
          <w:p w14:paraId="03828A1C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Frustration</w:t>
            </w:r>
          </w:p>
        </w:tc>
        <w:tc>
          <w:tcPr>
            <w:tcW w:w="1525" w:type="dxa"/>
          </w:tcPr>
          <w:p w14:paraId="41F9043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92302E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1F34153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28F9EBFD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5590A43F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Role impact</w:t>
            </w:r>
          </w:p>
        </w:tc>
      </w:tr>
      <w:tr w:rsidR="00BA330D" w14:paraId="776001A3" w14:textId="77777777" w:rsidTr="008B3C5C">
        <w:trPr>
          <w:trHeight w:val="300"/>
        </w:trPr>
        <w:tc>
          <w:tcPr>
            <w:tcW w:w="3857" w:type="dxa"/>
          </w:tcPr>
          <w:p w14:paraId="16DF205B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schooling</w:t>
            </w:r>
          </w:p>
        </w:tc>
        <w:tc>
          <w:tcPr>
            <w:tcW w:w="1525" w:type="dxa"/>
          </w:tcPr>
          <w:p w14:paraId="08E8F59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C21591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664E2D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F135D9F" w14:textId="77777777" w:rsidTr="008B3C5C">
        <w:trPr>
          <w:trHeight w:val="300"/>
        </w:trPr>
        <w:tc>
          <w:tcPr>
            <w:tcW w:w="3857" w:type="dxa"/>
          </w:tcPr>
          <w:p w14:paraId="392BC3C0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Absenteeism</w:t>
            </w:r>
          </w:p>
        </w:tc>
        <w:tc>
          <w:tcPr>
            <w:tcW w:w="1525" w:type="dxa"/>
          </w:tcPr>
          <w:p w14:paraId="5F01683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5407695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3B61B96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09BD74C4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14FB5A22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Social impact</w:t>
            </w:r>
          </w:p>
        </w:tc>
      </w:tr>
      <w:tr w:rsidR="00BA330D" w14:paraId="2BF38298" w14:textId="77777777" w:rsidTr="008B3C5C">
        <w:trPr>
          <w:trHeight w:val="300"/>
        </w:trPr>
        <w:tc>
          <w:tcPr>
            <w:tcW w:w="3857" w:type="dxa"/>
          </w:tcPr>
          <w:p w14:paraId="44352F56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Avoidance of social situations</w:t>
            </w:r>
          </w:p>
        </w:tc>
        <w:tc>
          <w:tcPr>
            <w:tcW w:w="1525" w:type="dxa"/>
          </w:tcPr>
          <w:p w14:paraId="4765CF8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27D8683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3422892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467110B" w14:textId="77777777" w:rsidTr="008B3C5C">
        <w:trPr>
          <w:trHeight w:val="300"/>
        </w:trPr>
        <w:tc>
          <w:tcPr>
            <w:tcW w:w="3857" w:type="dxa"/>
          </w:tcPr>
          <w:p w14:paraId="37E5BF43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Reducing attendance at social events</w:t>
            </w:r>
          </w:p>
        </w:tc>
        <w:tc>
          <w:tcPr>
            <w:tcW w:w="1525" w:type="dxa"/>
          </w:tcPr>
          <w:p w14:paraId="03E7301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572D293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A92FFA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0B132ED4" w14:textId="77777777" w:rsidTr="008B3C5C">
        <w:trPr>
          <w:trHeight w:val="300"/>
        </w:trPr>
        <w:tc>
          <w:tcPr>
            <w:tcW w:w="3857" w:type="dxa"/>
          </w:tcPr>
          <w:p w14:paraId="3105CF9A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friendships</w:t>
            </w:r>
          </w:p>
        </w:tc>
        <w:tc>
          <w:tcPr>
            <w:tcW w:w="1525" w:type="dxa"/>
          </w:tcPr>
          <w:p w14:paraId="46FA237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05300C0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1F4A93C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3811F57" w14:textId="77777777" w:rsidTr="008B3C5C">
        <w:trPr>
          <w:trHeight w:val="300"/>
        </w:trPr>
        <w:tc>
          <w:tcPr>
            <w:tcW w:w="3857" w:type="dxa"/>
          </w:tcPr>
          <w:p w14:paraId="79F83B13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Making others worry</w:t>
            </w:r>
          </w:p>
        </w:tc>
        <w:tc>
          <w:tcPr>
            <w:tcW w:w="1525" w:type="dxa"/>
          </w:tcPr>
          <w:p w14:paraId="42FF53B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583B919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004CF5D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B6B88D9" w14:textId="77777777" w:rsidTr="008B3C5C">
        <w:trPr>
          <w:trHeight w:val="300"/>
        </w:trPr>
        <w:tc>
          <w:tcPr>
            <w:tcW w:w="3857" w:type="dxa"/>
          </w:tcPr>
          <w:p w14:paraId="2B9C1058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social functioning</w:t>
            </w:r>
          </w:p>
        </w:tc>
        <w:tc>
          <w:tcPr>
            <w:tcW w:w="1525" w:type="dxa"/>
          </w:tcPr>
          <w:p w14:paraId="1D2BC9A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3E2C7C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1E180B0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01FA8348" w14:textId="77777777" w:rsidTr="008B3C5C">
        <w:trPr>
          <w:trHeight w:val="300"/>
        </w:trPr>
        <w:tc>
          <w:tcPr>
            <w:tcW w:w="3857" w:type="dxa"/>
          </w:tcPr>
          <w:p w14:paraId="076DB1FF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Social isolation</w:t>
            </w:r>
          </w:p>
        </w:tc>
        <w:tc>
          <w:tcPr>
            <w:tcW w:w="1525" w:type="dxa"/>
          </w:tcPr>
          <w:p w14:paraId="165229D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691C5C1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0006050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BF41212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028B1011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Physical impact</w:t>
            </w:r>
          </w:p>
        </w:tc>
      </w:tr>
      <w:tr w:rsidR="00BA330D" w14:paraId="06E21E8C" w14:textId="77777777" w:rsidTr="008B3C5C">
        <w:trPr>
          <w:trHeight w:val="300"/>
        </w:trPr>
        <w:tc>
          <w:tcPr>
            <w:tcW w:w="3857" w:type="dxa"/>
          </w:tcPr>
          <w:p w14:paraId="4D65FF2C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vision</w:t>
            </w:r>
          </w:p>
        </w:tc>
        <w:tc>
          <w:tcPr>
            <w:tcW w:w="1525" w:type="dxa"/>
          </w:tcPr>
          <w:p w14:paraId="5CFB0FF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269FDCBB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DE3CAA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C498C57" w14:textId="77777777" w:rsidTr="008B3C5C">
        <w:trPr>
          <w:trHeight w:val="300"/>
        </w:trPr>
        <w:tc>
          <w:tcPr>
            <w:tcW w:w="3857" w:type="dxa"/>
          </w:tcPr>
          <w:p w14:paraId="2BBA84FA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Impact on driving </w:t>
            </w:r>
          </w:p>
        </w:tc>
        <w:tc>
          <w:tcPr>
            <w:tcW w:w="1525" w:type="dxa"/>
          </w:tcPr>
          <w:p w14:paraId="2D8C336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769DB6C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1B7B17B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7E16395" w14:textId="77777777" w:rsidTr="008B3C5C">
        <w:trPr>
          <w:trHeight w:val="300"/>
        </w:trPr>
        <w:tc>
          <w:tcPr>
            <w:tcW w:w="3857" w:type="dxa"/>
          </w:tcPr>
          <w:p w14:paraId="0C99BCAD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Inability to practice sports</w:t>
            </w:r>
          </w:p>
        </w:tc>
        <w:tc>
          <w:tcPr>
            <w:tcW w:w="1525" w:type="dxa"/>
          </w:tcPr>
          <w:p w14:paraId="00E7EEE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5CC3B96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BAD715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669BEE82" w14:textId="77777777" w:rsidTr="008B3C5C">
        <w:trPr>
          <w:trHeight w:val="300"/>
        </w:trPr>
        <w:tc>
          <w:tcPr>
            <w:tcW w:w="3857" w:type="dxa"/>
          </w:tcPr>
          <w:p w14:paraId="0CB60A3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Reduced ability to practice sports </w:t>
            </w:r>
          </w:p>
        </w:tc>
        <w:tc>
          <w:tcPr>
            <w:tcW w:w="1525" w:type="dxa"/>
          </w:tcPr>
          <w:p w14:paraId="3EB2DDE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EF900A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6199DC0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88BBEF4" w14:textId="77777777" w:rsidTr="008B3C5C">
        <w:trPr>
          <w:trHeight w:val="300"/>
        </w:trPr>
        <w:tc>
          <w:tcPr>
            <w:tcW w:w="3857" w:type="dxa"/>
          </w:tcPr>
          <w:p w14:paraId="0719E0E0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Need to rest more</w:t>
            </w:r>
          </w:p>
        </w:tc>
        <w:tc>
          <w:tcPr>
            <w:tcW w:w="1525" w:type="dxa"/>
          </w:tcPr>
          <w:p w14:paraId="06D4973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24B9E86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0B15A5F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089D0279" w14:textId="77777777" w:rsidTr="008B3C5C">
        <w:trPr>
          <w:trHeight w:val="300"/>
        </w:trPr>
        <w:tc>
          <w:tcPr>
            <w:tcW w:w="3857" w:type="dxa"/>
          </w:tcPr>
          <w:p w14:paraId="04297D85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Difficulty walking long distance</w:t>
            </w:r>
          </w:p>
        </w:tc>
        <w:tc>
          <w:tcPr>
            <w:tcW w:w="1525" w:type="dxa"/>
          </w:tcPr>
          <w:p w14:paraId="46C119D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909A56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021C094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79F8C98C" w14:textId="77777777" w:rsidTr="008B3C5C">
        <w:trPr>
          <w:trHeight w:val="300"/>
        </w:trPr>
        <w:tc>
          <w:tcPr>
            <w:tcW w:w="3857" w:type="dxa"/>
          </w:tcPr>
          <w:p w14:paraId="0A74A458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Difficulty walking short distance </w:t>
            </w:r>
          </w:p>
        </w:tc>
        <w:tc>
          <w:tcPr>
            <w:tcW w:w="1525" w:type="dxa"/>
          </w:tcPr>
          <w:p w14:paraId="37D179E9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7A3EA1D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4FD3588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BA330D" w14:paraId="6A4D0D02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58590621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Impact due to compromised immunity</w:t>
            </w:r>
          </w:p>
        </w:tc>
      </w:tr>
      <w:tr w:rsidR="00BA330D" w14:paraId="5671D651" w14:textId="77777777" w:rsidTr="008B3C5C">
        <w:trPr>
          <w:trHeight w:val="300"/>
        </w:trPr>
        <w:tc>
          <w:tcPr>
            <w:tcW w:w="3857" w:type="dxa"/>
          </w:tcPr>
          <w:p w14:paraId="28F8EA95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Relapse because of sickness</w:t>
            </w:r>
          </w:p>
        </w:tc>
        <w:tc>
          <w:tcPr>
            <w:tcW w:w="1525" w:type="dxa"/>
          </w:tcPr>
          <w:p w14:paraId="704C1C5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2E7F0A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0707EF3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C93005D" w14:textId="77777777" w:rsidTr="008B3C5C">
        <w:trPr>
          <w:trHeight w:val="300"/>
        </w:trPr>
        <w:tc>
          <w:tcPr>
            <w:tcW w:w="3857" w:type="dxa"/>
          </w:tcPr>
          <w:p w14:paraId="6837D57D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Need to wear a mask </w:t>
            </w:r>
          </w:p>
        </w:tc>
        <w:tc>
          <w:tcPr>
            <w:tcW w:w="1525" w:type="dxa"/>
          </w:tcPr>
          <w:p w14:paraId="4106041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1ED88F0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74F2AAE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8938AA4" w14:textId="77777777" w:rsidTr="008B3C5C">
        <w:trPr>
          <w:trHeight w:val="300"/>
        </w:trPr>
        <w:tc>
          <w:tcPr>
            <w:tcW w:w="3857" w:type="dxa"/>
          </w:tcPr>
          <w:p w14:paraId="4E81BC4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Hygiene restrictions</w:t>
            </w:r>
          </w:p>
        </w:tc>
        <w:tc>
          <w:tcPr>
            <w:tcW w:w="1525" w:type="dxa"/>
          </w:tcPr>
          <w:p w14:paraId="622127D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2D015AF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280B67A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6041D60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2F3A98C9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Treatment burden</w:t>
            </w:r>
          </w:p>
        </w:tc>
      </w:tr>
      <w:tr w:rsidR="00BA330D" w14:paraId="43636D68" w14:textId="77777777" w:rsidTr="008B3C5C">
        <w:trPr>
          <w:trHeight w:val="300"/>
        </w:trPr>
        <w:tc>
          <w:tcPr>
            <w:tcW w:w="3857" w:type="dxa"/>
          </w:tcPr>
          <w:p w14:paraId="16E7DB3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>Keeping track of taking medication</w:t>
            </w:r>
          </w:p>
        </w:tc>
        <w:tc>
          <w:tcPr>
            <w:tcW w:w="1525" w:type="dxa"/>
          </w:tcPr>
          <w:p w14:paraId="57D1CA2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26465AE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741ACE2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523CF942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5869144F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Impact on diet</w:t>
            </w:r>
          </w:p>
        </w:tc>
      </w:tr>
      <w:tr w:rsidR="00BA330D" w14:paraId="545627DE" w14:textId="77777777" w:rsidTr="008B3C5C">
        <w:trPr>
          <w:trHeight w:val="300"/>
        </w:trPr>
        <w:tc>
          <w:tcPr>
            <w:tcW w:w="3857" w:type="dxa"/>
          </w:tcPr>
          <w:p w14:paraId="08333BA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>Dietary changes/restrictions</w:t>
            </w:r>
          </w:p>
        </w:tc>
        <w:tc>
          <w:tcPr>
            <w:tcW w:w="1525" w:type="dxa"/>
          </w:tcPr>
          <w:p w14:paraId="30847E57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5EF8F1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3250799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404260E2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08445375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Psychological impact</w:t>
            </w:r>
          </w:p>
        </w:tc>
      </w:tr>
      <w:tr w:rsidR="00BA330D" w14:paraId="31EC9A12" w14:textId="77777777" w:rsidTr="008B3C5C">
        <w:trPr>
          <w:trHeight w:val="300"/>
        </w:trPr>
        <w:tc>
          <w:tcPr>
            <w:tcW w:w="3857" w:type="dxa"/>
          </w:tcPr>
          <w:p w14:paraId="4D8B8C7A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Altered body image</w:t>
            </w:r>
          </w:p>
        </w:tc>
        <w:tc>
          <w:tcPr>
            <w:tcW w:w="1525" w:type="dxa"/>
          </w:tcPr>
          <w:p w14:paraId="7D98FE02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71557CD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7A28C4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734382E3" w14:textId="77777777" w:rsidTr="008B3C5C">
        <w:trPr>
          <w:trHeight w:val="300"/>
        </w:trPr>
        <w:tc>
          <w:tcPr>
            <w:tcW w:w="3857" w:type="dxa"/>
          </w:tcPr>
          <w:p w14:paraId="5CDF7E60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Low self-esteem</w:t>
            </w:r>
          </w:p>
        </w:tc>
        <w:tc>
          <w:tcPr>
            <w:tcW w:w="1525" w:type="dxa"/>
          </w:tcPr>
          <w:p w14:paraId="050020E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70FB640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77397B7E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63491B0" w14:textId="77777777" w:rsidTr="008B3C5C">
        <w:trPr>
          <w:trHeight w:val="300"/>
        </w:trPr>
        <w:tc>
          <w:tcPr>
            <w:tcW w:w="3857" w:type="dxa"/>
          </w:tcPr>
          <w:p w14:paraId="000130E2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Impact on sexual life</w:t>
            </w:r>
          </w:p>
        </w:tc>
        <w:tc>
          <w:tcPr>
            <w:tcW w:w="1525" w:type="dxa"/>
          </w:tcPr>
          <w:p w14:paraId="48BD0FAA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180EC421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0986DF6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355632F2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79C5D3AB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Other</w:t>
            </w:r>
          </w:p>
        </w:tc>
      </w:tr>
      <w:tr w:rsidR="00BA330D" w14:paraId="4200B1A9" w14:textId="77777777" w:rsidTr="008B3C5C">
        <w:trPr>
          <w:trHeight w:val="300"/>
        </w:trPr>
        <w:tc>
          <w:tcPr>
            <w:tcW w:w="3857" w:type="dxa"/>
          </w:tcPr>
          <w:p w14:paraId="46ED3013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</w:rPr>
              <w:t>Clothing restrictions</w:t>
            </w:r>
          </w:p>
        </w:tc>
        <w:tc>
          <w:tcPr>
            <w:tcW w:w="1525" w:type="dxa"/>
          </w:tcPr>
          <w:p w14:paraId="145A31A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632FAAF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36BE6A4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08F3A94A" w14:textId="77777777" w:rsidTr="008B3C5C">
        <w:trPr>
          <w:trHeight w:val="300"/>
        </w:trPr>
        <w:tc>
          <w:tcPr>
            <w:tcW w:w="8480" w:type="dxa"/>
            <w:gridSpan w:val="4"/>
            <w:vAlign w:val="center"/>
          </w:tcPr>
          <w:p w14:paraId="2FAC883F" w14:textId="77777777" w:rsidR="00BA330D" w:rsidRDefault="00BA330D" w:rsidP="008B3C5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Sleep interference</w:t>
            </w:r>
          </w:p>
        </w:tc>
      </w:tr>
      <w:tr w:rsidR="00BA330D" w14:paraId="3055D4BB" w14:textId="77777777" w:rsidTr="008B3C5C">
        <w:trPr>
          <w:trHeight w:val="300"/>
        </w:trPr>
        <w:tc>
          <w:tcPr>
            <w:tcW w:w="3857" w:type="dxa"/>
          </w:tcPr>
          <w:p w14:paraId="06B22B8B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Falling asleep early</w:t>
            </w:r>
          </w:p>
        </w:tc>
        <w:tc>
          <w:tcPr>
            <w:tcW w:w="1525" w:type="dxa"/>
          </w:tcPr>
          <w:p w14:paraId="7C3D14B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59" w:type="dxa"/>
          </w:tcPr>
          <w:p w14:paraId="4E4F8FA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39" w:type="dxa"/>
          </w:tcPr>
          <w:p w14:paraId="5D480E34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1A91D8AA" w14:textId="77777777" w:rsidTr="008B3C5C">
        <w:trPr>
          <w:trHeight w:val="300"/>
        </w:trPr>
        <w:tc>
          <w:tcPr>
            <w:tcW w:w="3857" w:type="dxa"/>
          </w:tcPr>
          <w:p w14:paraId="67CEDCBA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Falling asleep unexpectedly</w:t>
            </w:r>
          </w:p>
        </w:tc>
        <w:tc>
          <w:tcPr>
            <w:tcW w:w="1525" w:type="dxa"/>
          </w:tcPr>
          <w:p w14:paraId="05F6C0C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664DAF9C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4D56EB68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3EAE07AB" w14:textId="77777777" w:rsidTr="008B3C5C">
        <w:trPr>
          <w:trHeight w:val="300"/>
        </w:trPr>
        <w:tc>
          <w:tcPr>
            <w:tcW w:w="3857" w:type="dxa"/>
          </w:tcPr>
          <w:p w14:paraId="6831AA1A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Unable to fall asleep</w:t>
            </w:r>
          </w:p>
        </w:tc>
        <w:tc>
          <w:tcPr>
            <w:tcW w:w="1525" w:type="dxa"/>
          </w:tcPr>
          <w:p w14:paraId="5457981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3F7177E0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7F10B2F3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05DA8DE1" w14:textId="77777777" w:rsidTr="008B3C5C">
        <w:trPr>
          <w:trHeight w:val="300"/>
        </w:trPr>
        <w:tc>
          <w:tcPr>
            <w:tcW w:w="3857" w:type="dxa"/>
          </w:tcPr>
          <w:p w14:paraId="3568FA79" w14:textId="77777777" w:rsidR="00BA330D" w:rsidRDefault="00BA330D" w:rsidP="008B3C5C">
            <w:pPr>
              <w:ind w:left="31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Bad sleep quality </w:t>
            </w:r>
          </w:p>
        </w:tc>
        <w:tc>
          <w:tcPr>
            <w:tcW w:w="1525" w:type="dxa"/>
          </w:tcPr>
          <w:p w14:paraId="175DB52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00FB275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539" w:type="dxa"/>
          </w:tcPr>
          <w:p w14:paraId="3E20A805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BA330D" w14:paraId="2C56B5B2" w14:textId="77777777" w:rsidTr="008B3C5C">
        <w:trPr>
          <w:trHeight w:val="300"/>
        </w:trPr>
        <w:tc>
          <w:tcPr>
            <w:tcW w:w="3857" w:type="dxa"/>
          </w:tcPr>
          <w:p w14:paraId="2C81A950" w14:textId="77777777" w:rsidR="00BA330D" w:rsidRDefault="00BA330D" w:rsidP="008B3C5C">
            <w:pPr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lastRenderedPageBreak/>
              <w:t>Number of new impacts emerging by wave, n (%)</w:t>
            </w:r>
          </w:p>
        </w:tc>
        <w:tc>
          <w:tcPr>
            <w:tcW w:w="1525" w:type="dxa"/>
          </w:tcPr>
          <w:p w14:paraId="05491ADD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21</w:t>
            </w:r>
          </w:p>
        </w:tc>
        <w:tc>
          <w:tcPr>
            <w:tcW w:w="1559" w:type="dxa"/>
          </w:tcPr>
          <w:p w14:paraId="6098379F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20</w:t>
            </w:r>
          </w:p>
        </w:tc>
        <w:tc>
          <w:tcPr>
            <w:tcW w:w="1539" w:type="dxa"/>
          </w:tcPr>
          <w:p w14:paraId="4A9AB676" w14:textId="77777777" w:rsidR="00BA330D" w:rsidRDefault="00BA330D" w:rsidP="008B3C5C">
            <w:pPr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</w:rPr>
              <w:t>9</w:t>
            </w:r>
          </w:p>
        </w:tc>
      </w:tr>
    </w:tbl>
    <w:p w14:paraId="3FAAC1AF" w14:textId="77777777" w:rsidR="00914019" w:rsidRDefault="00914019"/>
    <w:sectPr w:rsidR="009140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7324B"/>
    <w:multiLevelType w:val="hybridMultilevel"/>
    <w:tmpl w:val="C81A1E46"/>
    <w:lvl w:ilvl="0" w:tplc="2CBA5A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860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C6AA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C2CFE0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9EDC2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76CA25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125C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406D6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C8A1D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F77324C"/>
    <w:multiLevelType w:val="hybridMultilevel"/>
    <w:tmpl w:val="5F77324C"/>
    <w:lvl w:ilvl="0" w:tplc="80420968">
      <w:start w:val="1"/>
      <w:numFmt w:val="decimal"/>
      <w:pStyle w:val="SpListbullet1"/>
      <w:lvlText w:val="%1."/>
      <w:lvlJc w:val="left"/>
      <w:pPr>
        <w:tabs>
          <w:tab w:val="num" w:pos="720"/>
        </w:tabs>
        <w:ind w:left="720" w:hanging="720"/>
      </w:pPr>
    </w:lvl>
    <w:lvl w:ilvl="1" w:tplc="25547E68">
      <w:start w:val="1"/>
      <w:numFmt w:val="decimal"/>
      <w:pStyle w:val="SpListDash2"/>
      <w:lvlText w:val="%2."/>
      <w:lvlJc w:val="left"/>
      <w:pPr>
        <w:tabs>
          <w:tab w:val="num" w:pos="1440"/>
        </w:tabs>
        <w:ind w:left="1440" w:hanging="720"/>
      </w:pPr>
    </w:lvl>
    <w:lvl w:ilvl="2" w:tplc="0316AD32">
      <w:start w:val="1"/>
      <w:numFmt w:val="decimal"/>
      <w:pStyle w:val="SpListDash3"/>
      <w:lvlText w:val="%3."/>
      <w:lvlJc w:val="left"/>
      <w:pPr>
        <w:tabs>
          <w:tab w:val="num" w:pos="2160"/>
        </w:tabs>
        <w:ind w:left="2160" w:hanging="720"/>
      </w:pPr>
    </w:lvl>
    <w:lvl w:ilvl="3" w:tplc="FF726FA6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BC580062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71068EA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3F4CA32E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C65A2742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8688B1AC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30D"/>
    <w:rsid w:val="00914019"/>
    <w:rsid w:val="00BA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C1EF3"/>
  <w15:chartTrackingRefBased/>
  <w15:docId w15:val="{7301D2E2-9637-4C1C-9732-DF30DBE9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330D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BA330D"/>
    <w:pPr>
      <w:keepNext/>
      <w:keepLines/>
      <w:suppressAutoHyphens/>
      <w:spacing w:before="240" w:after="120" w:line="380" w:lineRule="exact"/>
      <w:outlineLvl w:val="0"/>
    </w:pPr>
    <w:rPr>
      <w:rFonts w:asciiTheme="majorHAnsi" w:hAnsiTheme="majorHAnsi" w:cs="Arial"/>
      <w:bCs/>
      <w:sz w:val="28"/>
      <w:szCs w:val="20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BA330D"/>
    <w:pPr>
      <w:keepNext/>
      <w:keepLines/>
      <w:numPr>
        <w:ilvl w:val="1"/>
      </w:numPr>
      <w:outlineLvl w:val="1"/>
    </w:pPr>
    <w:rPr>
      <w:rFonts w:asciiTheme="majorHAnsi" w:hAnsiTheme="majorHAnsi"/>
      <w:sz w:val="26"/>
    </w:rPr>
  </w:style>
  <w:style w:type="paragraph" w:styleId="Heading3">
    <w:name w:val="heading 3"/>
    <w:basedOn w:val="Normal"/>
    <w:next w:val="Normal"/>
    <w:link w:val="Heading3Char"/>
    <w:qFormat/>
    <w:rsid w:val="00BA330D"/>
    <w:pPr>
      <w:keepNext/>
      <w:keepLines/>
      <w:spacing w:before="240" w:after="60"/>
      <w:outlineLvl w:val="2"/>
    </w:pPr>
    <w:rPr>
      <w:rFonts w:asciiTheme="majorHAnsi" w:hAnsiTheme="majorHAnsi"/>
      <w:sz w:val="22"/>
    </w:rPr>
  </w:style>
  <w:style w:type="paragraph" w:styleId="Heading4">
    <w:name w:val="heading 4"/>
    <w:basedOn w:val="Normal"/>
    <w:next w:val="Normal"/>
    <w:link w:val="Heading4Char"/>
    <w:qFormat/>
    <w:rsid w:val="00BA330D"/>
    <w:pPr>
      <w:keepNext/>
      <w:keepLines/>
      <w:numPr>
        <w:ilvl w:val="3"/>
      </w:numPr>
      <w:spacing w:line="280" w:lineRule="exact"/>
      <w:outlineLvl w:val="3"/>
    </w:pPr>
    <w:rPr>
      <w:rFonts w:asciiTheme="majorHAnsi" w:hAnsiTheme="majorHAnsi"/>
      <w:bCs/>
      <w:sz w:val="22"/>
      <w:szCs w:val="28"/>
    </w:rPr>
  </w:style>
  <w:style w:type="paragraph" w:styleId="Heading5">
    <w:name w:val="heading 5"/>
    <w:basedOn w:val="Normal"/>
    <w:next w:val="Normal"/>
    <w:link w:val="Heading5Char"/>
    <w:qFormat/>
    <w:rsid w:val="00BA330D"/>
    <w:pPr>
      <w:keepNext/>
      <w:keepLines/>
      <w:numPr>
        <w:ilvl w:val="4"/>
      </w:numPr>
      <w:spacing w:line="260" w:lineRule="exact"/>
      <w:outlineLvl w:val="4"/>
    </w:pPr>
    <w:rPr>
      <w:rFonts w:asciiTheme="majorHAnsi" w:hAnsiTheme="majorHAnsi"/>
      <w:bCs/>
      <w:iCs/>
      <w:sz w:val="22"/>
      <w:szCs w:val="26"/>
    </w:rPr>
  </w:style>
  <w:style w:type="paragraph" w:styleId="Heading6">
    <w:name w:val="heading 6"/>
    <w:basedOn w:val="Heading5"/>
    <w:next w:val="Normal"/>
    <w:link w:val="Heading6Char"/>
    <w:qFormat/>
    <w:rsid w:val="00BA330D"/>
    <w:pPr>
      <w:numPr>
        <w:ilvl w:val="5"/>
      </w:numPr>
      <w:outlineLvl w:val="5"/>
    </w:pPr>
    <w:rPr>
      <w:bCs w:val="0"/>
      <w:szCs w:val="22"/>
    </w:rPr>
  </w:style>
  <w:style w:type="paragraph" w:styleId="Heading7">
    <w:name w:val="heading 7"/>
    <w:basedOn w:val="Normal"/>
    <w:next w:val="Normal"/>
    <w:link w:val="Heading7Char"/>
    <w:qFormat/>
    <w:rsid w:val="00BA330D"/>
    <w:pPr>
      <w:keepNext/>
      <w:keepLines/>
      <w:numPr>
        <w:ilvl w:val="6"/>
      </w:numPr>
      <w:outlineLvl w:val="6"/>
    </w:pPr>
    <w:rPr>
      <w:rFonts w:asciiTheme="majorHAnsi" w:hAnsiTheme="majorHAnsi"/>
      <w:sz w:val="22"/>
    </w:rPr>
  </w:style>
  <w:style w:type="paragraph" w:styleId="Heading8">
    <w:name w:val="heading 8"/>
    <w:basedOn w:val="Normal"/>
    <w:next w:val="Normal"/>
    <w:link w:val="Heading8Char"/>
    <w:qFormat/>
    <w:rsid w:val="00BA330D"/>
    <w:pPr>
      <w:keepNext/>
      <w:keepLines/>
      <w:tabs>
        <w:tab w:val="num" w:pos="1440"/>
      </w:tabs>
      <w:ind w:left="1440" w:hanging="432"/>
      <w:outlineLvl w:val="7"/>
    </w:pPr>
    <w:rPr>
      <w:rFonts w:asciiTheme="majorHAnsi" w:eastAsia="Times New Roman" w:hAnsiTheme="majorHAnsi" w:cs="Arial"/>
      <w:bCs/>
      <w:iCs/>
      <w:sz w:val="20"/>
      <w:lang w:val="de-DE" w:eastAsia="de-DE"/>
    </w:rPr>
  </w:style>
  <w:style w:type="paragraph" w:styleId="Heading9">
    <w:name w:val="heading 9"/>
    <w:basedOn w:val="Normal"/>
    <w:next w:val="Normal"/>
    <w:link w:val="Heading9Char"/>
    <w:qFormat/>
    <w:rsid w:val="00BA330D"/>
    <w:pPr>
      <w:keepNext/>
      <w:keepLines/>
      <w:tabs>
        <w:tab w:val="num" w:pos="1584"/>
      </w:tabs>
      <w:spacing w:line="360" w:lineRule="auto"/>
      <w:ind w:left="1584" w:hanging="144"/>
      <w:outlineLvl w:val="8"/>
    </w:pPr>
    <w:rPr>
      <w:rFonts w:asciiTheme="majorHAnsi" w:eastAsia="Times New Roman" w:hAnsiTheme="majorHAnsi" w:cs="Arial"/>
      <w:bCs/>
      <w:sz w:val="20"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A330D"/>
    <w:rPr>
      <w:rFonts w:asciiTheme="majorHAnsi" w:eastAsia="Arial Unicode MS" w:hAnsiTheme="majorHAnsi" w:cs="Arial"/>
      <w:bCs/>
      <w:sz w:val="28"/>
      <w:szCs w:val="20"/>
      <w:lang w:val="de-DE" w:eastAsia="de-DE"/>
    </w:rPr>
  </w:style>
  <w:style w:type="character" w:customStyle="1" w:styleId="Heading2Char">
    <w:name w:val="Heading 2 Char"/>
    <w:basedOn w:val="DefaultParagraphFont"/>
    <w:link w:val="Heading2"/>
    <w:rsid w:val="00BA330D"/>
    <w:rPr>
      <w:rFonts w:asciiTheme="majorHAnsi" w:eastAsia="Arial Unicode MS" w:hAnsiTheme="majorHAnsi" w:cs="Times New Roman"/>
      <w:sz w:val="26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rsid w:val="00BA330D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A330D"/>
    <w:rPr>
      <w:rFonts w:asciiTheme="majorHAnsi" w:eastAsia="Arial Unicode MS" w:hAnsiTheme="majorHAnsi" w:cs="Times New Roman"/>
      <w:bCs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rsid w:val="00BA330D"/>
    <w:rPr>
      <w:rFonts w:asciiTheme="majorHAnsi" w:eastAsia="Arial Unicode MS" w:hAnsiTheme="majorHAnsi" w:cs="Times New Roman"/>
      <w:bCs/>
      <w:iCs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BA330D"/>
    <w:rPr>
      <w:rFonts w:asciiTheme="majorHAnsi" w:eastAsia="Arial Unicode MS" w:hAnsiTheme="majorHAnsi" w:cs="Times New Roman"/>
      <w:iCs/>
      <w:lang w:val="en-US"/>
    </w:rPr>
  </w:style>
  <w:style w:type="character" w:customStyle="1" w:styleId="Heading7Char">
    <w:name w:val="Heading 7 Char"/>
    <w:basedOn w:val="DefaultParagraphFont"/>
    <w:link w:val="Heading7"/>
    <w:rsid w:val="00BA330D"/>
    <w:rPr>
      <w:rFonts w:asciiTheme="majorHAnsi" w:eastAsia="Arial Unicode MS" w:hAnsiTheme="majorHAnsi" w:cs="Times New Roman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BA330D"/>
    <w:rPr>
      <w:rFonts w:asciiTheme="majorHAnsi" w:eastAsia="Times New Roman" w:hAnsiTheme="majorHAnsi" w:cs="Arial"/>
      <w:bCs/>
      <w:iCs/>
      <w:sz w:val="20"/>
      <w:szCs w:val="24"/>
      <w:lang w:val="de-DE" w:eastAsia="de-DE"/>
    </w:rPr>
  </w:style>
  <w:style w:type="character" w:customStyle="1" w:styleId="Heading9Char">
    <w:name w:val="Heading 9 Char"/>
    <w:basedOn w:val="DefaultParagraphFont"/>
    <w:link w:val="Heading9"/>
    <w:rsid w:val="00BA330D"/>
    <w:rPr>
      <w:rFonts w:asciiTheme="majorHAnsi" w:eastAsia="Times New Roman" w:hAnsiTheme="majorHAnsi" w:cs="Arial"/>
      <w:bCs/>
      <w:sz w:val="20"/>
      <w:lang w:val="de-DE" w:eastAsia="de-DE"/>
    </w:rPr>
  </w:style>
  <w:style w:type="character" w:customStyle="1" w:styleId="URL">
    <w:name w:val="_URL"/>
    <w:basedOn w:val="DefaultParagraphFont"/>
    <w:rsid w:val="00BA330D"/>
    <w:rPr>
      <w:color w:val="0000FF"/>
    </w:rPr>
  </w:style>
  <w:style w:type="paragraph" w:customStyle="1" w:styleId="Abstracthead">
    <w:name w:val="Abstract_head"/>
    <w:autoRedefine/>
    <w:qFormat/>
    <w:rsid w:val="00BA330D"/>
    <w:pPr>
      <w:spacing w:before="480" w:after="0" w:line="240" w:lineRule="auto"/>
      <w:ind w:left="360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Keywordhead">
    <w:name w:val="Keyword_head"/>
    <w:basedOn w:val="Abstracthead"/>
    <w:qFormat/>
    <w:rsid w:val="00BA330D"/>
    <w:pPr>
      <w:spacing w:line="240" w:lineRule="atLeast"/>
    </w:pPr>
  </w:style>
  <w:style w:type="paragraph" w:customStyle="1" w:styleId="Abbreviationhead">
    <w:name w:val="Abbreviation_head"/>
    <w:basedOn w:val="Keywordhead"/>
    <w:autoRedefine/>
    <w:qFormat/>
    <w:rsid w:val="00BA330D"/>
    <w:pPr>
      <w:spacing w:after="480"/>
    </w:pPr>
  </w:style>
  <w:style w:type="paragraph" w:customStyle="1" w:styleId="Abstract">
    <w:name w:val="Abstract"/>
    <w:autoRedefine/>
    <w:rsid w:val="00BA330D"/>
    <w:pPr>
      <w:spacing w:before="480" w:after="240" w:line="24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AbstractDe">
    <w:name w:val="Abstract_De"/>
    <w:basedOn w:val="Abstract"/>
    <w:autoRedefine/>
    <w:qFormat/>
    <w:rsid w:val="00BA330D"/>
    <w:pPr>
      <w:pBdr>
        <w:top w:val="single" w:sz="18" w:space="1" w:color="FF0000"/>
      </w:pBdr>
      <w:spacing w:after="0"/>
    </w:pPr>
  </w:style>
  <w:style w:type="paragraph" w:customStyle="1" w:styleId="AbstractEn">
    <w:name w:val="Abstract_En"/>
    <w:basedOn w:val="Abstract"/>
    <w:autoRedefine/>
    <w:qFormat/>
    <w:rsid w:val="00BA330D"/>
    <w:pPr>
      <w:pBdr>
        <w:top w:val="single" w:sz="18" w:space="1" w:color="0000FF"/>
      </w:pBdr>
      <w:spacing w:after="0"/>
    </w:pPr>
  </w:style>
  <w:style w:type="paragraph" w:customStyle="1" w:styleId="AbstractFr">
    <w:name w:val="Abstract_Fr"/>
    <w:basedOn w:val="Abstract"/>
    <w:autoRedefine/>
    <w:qFormat/>
    <w:rsid w:val="00BA330D"/>
    <w:pPr>
      <w:pBdr>
        <w:top w:val="single" w:sz="18" w:space="1" w:color="FF6600"/>
      </w:pBdr>
      <w:spacing w:after="0"/>
    </w:pPr>
  </w:style>
  <w:style w:type="paragraph" w:customStyle="1" w:styleId="AbstractNl">
    <w:name w:val="Abstract_Nl"/>
    <w:basedOn w:val="Abstract"/>
    <w:autoRedefine/>
    <w:qFormat/>
    <w:rsid w:val="00BA330D"/>
    <w:pPr>
      <w:pBdr>
        <w:top w:val="single" w:sz="18" w:space="1" w:color="339966"/>
      </w:pBdr>
      <w:spacing w:after="0"/>
    </w:pPr>
  </w:style>
  <w:style w:type="paragraph" w:customStyle="1" w:styleId="AbstractSectionHead">
    <w:name w:val="AbstractSectionHead"/>
    <w:autoRedefine/>
    <w:rsid w:val="00BA330D"/>
    <w:pPr>
      <w:spacing w:after="0" w:line="240" w:lineRule="auto"/>
    </w:pPr>
    <w:rPr>
      <w:rFonts w:ascii="Arial Unicode MS" w:eastAsia="Arial Unicode MS" w:hAnsi="Arial Unicode MS" w:cs="Arial Unicode MS"/>
      <w:szCs w:val="20"/>
      <w:lang w:val="en-US"/>
    </w:rPr>
  </w:style>
  <w:style w:type="paragraph" w:customStyle="1" w:styleId="AbstractSectionPara">
    <w:name w:val="AbstractSectionPara"/>
    <w:autoRedefine/>
    <w:rsid w:val="00BA330D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Acknowledgehead">
    <w:name w:val="Acknowledge_head"/>
    <w:qFormat/>
    <w:rsid w:val="00BA330D"/>
    <w:pPr>
      <w:spacing w:before="320" w:after="6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Acknowledgment">
    <w:name w:val="Acknowledgment"/>
    <w:autoRedefine/>
    <w:qFormat/>
    <w:rsid w:val="00BA330D"/>
    <w:pPr>
      <w:spacing w:before="120" w:after="100" w:afterAutospacing="1" w:line="360" w:lineRule="auto"/>
      <w:jc w:val="both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ffiliation">
    <w:name w:val="Affiliation"/>
    <w:rsid w:val="00BA330D"/>
    <w:pPr>
      <w:spacing w:after="0" w:line="360" w:lineRule="exact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Appendixend">
    <w:name w:val="Appendix_end"/>
    <w:basedOn w:val="Normal"/>
    <w:autoRedefine/>
    <w:rsid w:val="00BA330D"/>
    <w:rPr>
      <w:rFonts w:ascii="Arial Unicode MS" w:hAnsi="Arial Unicode MS" w:cs="Arial Unicode MS"/>
    </w:rPr>
  </w:style>
  <w:style w:type="paragraph" w:customStyle="1" w:styleId="Appendixstart">
    <w:name w:val="Appendix_start"/>
    <w:basedOn w:val="Normal"/>
    <w:autoRedefine/>
    <w:rsid w:val="00BA330D"/>
    <w:rPr>
      <w:rFonts w:ascii="Arial Unicode MS" w:hAnsi="Arial Unicode MS" w:cs="Arial Unicode MS"/>
    </w:rPr>
  </w:style>
  <w:style w:type="paragraph" w:customStyle="1" w:styleId="Authors">
    <w:name w:val="Author(s)"/>
    <w:autoRedefine/>
    <w:rsid w:val="00BA330D"/>
    <w:pPr>
      <w:spacing w:before="240" w:after="240" w:line="36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Bibentry">
    <w:name w:val="Bib_entry"/>
    <w:autoRedefine/>
    <w:rsid w:val="00BA330D"/>
    <w:pPr>
      <w:spacing w:after="120" w:line="360" w:lineRule="auto"/>
      <w:ind w:left="870" w:hanging="870"/>
    </w:pPr>
    <w:rPr>
      <w:rFonts w:ascii="Arial Unicode MS" w:eastAsia="Arial Unicode MS" w:hAnsi="Arial Unicode MS" w:cs="Times New Roman"/>
      <w:sz w:val="24"/>
      <w:szCs w:val="24"/>
      <w:lang w:val="en-US"/>
    </w:rPr>
  </w:style>
  <w:style w:type="paragraph" w:customStyle="1" w:styleId="Bibhead">
    <w:name w:val="Bib_head"/>
    <w:autoRedefine/>
    <w:rsid w:val="00BA330D"/>
    <w:pPr>
      <w:spacing w:before="360" w:after="120" w:line="360" w:lineRule="auto"/>
    </w:pPr>
    <w:rPr>
      <w:rFonts w:ascii="Arial Unicode MS" w:eastAsia="Arial Unicode MS" w:hAnsi="Arial Unicode MS" w:cs="Arial Unicode MS"/>
      <w:color w:val="A53F23"/>
      <w:sz w:val="32"/>
      <w:szCs w:val="20"/>
      <w:lang w:val="en-US"/>
    </w:rPr>
  </w:style>
  <w:style w:type="paragraph" w:customStyle="1" w:styleId="BlockquoteEnd">
    <w:name w:val="BlockquoteEnd"/>
    <w:autoRedefine/>
    <w:rsid w:val="00BA330D"/>
    <w:pPr>
      <w:pBdr>
        <w:left w:val="dashSmallGap" w:sz="8" w:space="4" w:color="FF6600"/>
        <w:bottom w:val="dashSmallGap" w:sz="8" w:space="1" w:color="FF6600"/>
        <w:right w:val="dashSmallGap" w:sz="8" w:space="4" w:color="FF6600"/>
      </w:pBd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BlockquoteStart">
    <w:name w:val="BlockquoteStart"/>
    <w:basedOn w:val="Normal"/>
    <w:autoRedefine/>
    <w:rsid w:val="00BA330D"/>
    <w:pPr>
      <w:pBdr>
        <w:top w:val="dashSmallGap" w:sz="8" w:space="1" w:color="FF6600"/>
        <w:left w:val="dashSmallGap" w:sz="8" w:space="4" w:color="FF6600"/>
        <w:right w:val="dashSmallGap" w:sz="8" w:space="4" w:color="FF6600"/>
      </w:pBdr>
    </w:pPr>
    <w:rPr>
      <w:rFonts w:ascii="Arial Unicode MS" w:hAnsi="Arial Unicode MS" w:cs="Arial Unicode MS"/>
    </w:rPr>
  </w:style>
  <w:style w:type="paragraph" w:customStyle="1" w:styleId="Figurelegend">
    <w:name w:val="Figure_legend"/>
    <w:autoRedefine/>
    <w:rsid w:val="00BA330D"/>
    <w:pPr>
      <w:spacing w:before="240" w:after="240" w:line="360" w:lineRule="auto"/>
    </w:pPr>
    <w:rPr>
      <w:rFonts w:ascii="Arial Unicode MS" w:eastAsia="Times New Roman" w:hAnsi="Arial Unicode MS" w:cs="Courier New"/>
      <w:color w:val="4564BD"/>
      <w:sz w:val="24"/>
      <w:szCs w:val="20"/>
      <w:lang w:val="en-US"/>
    </w:rPr>
  </w:style>
  <w:style w:type="paragraph" w:customStyle="1" w:styleId="Defdesc">
    <w:name w:val="Def_desc"/>
    <w:rsid w:val="00BA330D"/>
    <w:pPr>
      <w:spacing w:after="120" w:line="360" w:lineRule="auto"/>
      <w:ind w:left="360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Defterm">
    <w:name w:val="Def_term"/>
    <w:autoRedefine/>
    <w:qFormat/>
    <w:rsid w:val="00BA330D"/>
    <w:pPr>
      <w:spacing w:after="0" w:line="240" w:lineRule="atLeast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DefListEnd">
    <w:name w:val="DefListEnd"/>
    <w:basedOn w:val="Normal"/>
    <w:autoRedefine/>
    <w:rsid w:val="00BA330D"/>
    <w:pPr>
      <w:pBdr>
        <w:left w:val="single" w:sz="8" w:space="4" w:color="99CC00"/>
        <w:bottom w:val="single" w:sz="8" w:space="1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efListStart">
    <w:name w:val="DefListStart"/>
    <w:basedOn w:val="Normal"/>
    <w:autoRedefine/>
    <w:rsid w:val="00BA330D"/>
    <w:pPr>
      <w:pBdr>
        <w:top w:val="single" w:sz="8" w:space="1" w:color="99CC00"/>
        <w:left w:val="single" w:sz="8" w:space="4" w:color="99CC00"/>
        <w:right w:val="single" w:sz="8" w:space="4" w:color="99CC00"/>
      </w:pBdr>
    </w:pPr>
    <w:rPr>
      <w:rFonts w:ascii="Arial Unicode MS" w:hAnsi="Arial Unicode MS"/>
    </w:rPr>
  </w:style>
  <w:style w:type="paragraph" w:customStyle="1" w:styleId="Displayeqnnum">
    <w:name w:val="Display_eqn_num"/>
    <w:qFormat/>
    <w:rsid w:val="00BA330D"/>
    <w:pPr>
      <w:tabs>
        <w:tab w:val="right" w:pos="8640"/>
      </w:tabs>
      <w:spacing w:before="240" w:after="240" w:line="360" w:lineRule="auto"/>
    </w:pPr>
    <w:rPr>
      <w:rFonts w:ascii="Arial Unicode MS" w:eastAsia="Arial Unicode MS" w:hAnsi="Arial Unicode MS" w:cs="Arial Unicode MS"/>
      <w:snapToGrid w:val="0"/>
      <w:sz w:val="24"/>
      <w:szCs w:val="20"/>
      <w:lang w:val="en-US"/>
    </w:rPr>
  </w:style>
  <w:style w:type="paragraph" w:customStyle="1" w:styleId="Displayeqnunnum">
    <w:name w:val="Display_eqn_unnum"/>
    <w:basedOn w:val="Normal"/>
    <w:autoRedefine/>
    <w:qFormat/>
    <w:rsid w:val="00BA330D"/>
    <w:pPr>
      <w:spacing w:before="240" w:after="240" w:line="360" w:lineRule="auto"/>
    </w:pPr>
  </w:style>
  <w:style w:type="paragraph" w:customStyle="1" w:styleId="Figureunnumbered">
    <w:name w:val="Figure_unnumbered"/>
    <w:autoRedefine/>
    <w:rsid w:val="00BA330D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 w:line="240" w:lineRule="auto"/>
      <w:jc w:val="center"/>
    </w:pPr>
    <w:rPr>
      <w:rFonts w:ascii="Arial Unicode MS" w:eastAsia="Arial Unicode MS" w:hAnsi="Arial Unicode MS" w:cs="Times New Roman"/>
      <w:color w:val="33CCFF"/>
      <w:sz w:val="20"/>
      <w:szCs w:val="24"/>
      <w:lang w:val="en-US"/>
    </w:rPr>
  </w:style>
  <w:style w:type="paragraph" w:styleId="FootnoteText">
    <w:name w:val="footnote text"/>
    <w:aliases w:val="Char1 Char Char,Char1, Char1 Char Char"/>
    <w:link w:val="FootnoteTextChar"/>
    <w:qFormat/>
    <w:rsid w:val="00BA330D"/>
    <w:pPr>
      <w:spacing w:before="90" w:after="90" w:line="36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character" w:customStyle="1" w:styleId="FootnoteTextChar">
    <w:name w:val="Footnote Text Char"/>
    <w:aliases w:val="Char1 Char Char Char,Char1 Char, Char1 Char Char Char"/>
    <w:basedOn w:val="DefaultParagraphFont"/>
    <w:link w:val="FootnoteText"/>
    <w:rsid w:val="00BA330D"/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">
    <w:name w:val="formalpara"/>
    <w:autoRedefine/>
    <w:rsid w:val="00BA330D"/>
    <w:pPr>
      <w:spacing w:after="0" w:line="240" w:lineRule="auto"/>
    </w:pPr>
    <w:rPr>
      <w:rFonts w:ascii="Arial Unicode MS" w:eastAsia="Arial Unicode MS" w:hAnsi="Arial Unicode MS" w:cs="Times New Roman"/>
      <w:szCs w:val="20"/>
      <w:lang w:val="en-US"/>
    </w:rPr>
  </w:style>
  <w:style w:type="paragraph" w:customStyle="1" w:styleId="FormalParaEnd">
    <w:name w:val="FormalParaEnd"/>
    <w:basedOn w:val="Normal"/>
    <w:autoRedefine/>
    <w:rsid w:val="00BA330D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Start">
    <w:name w:val="FormalParaStart"/>
    <w:basedOn w:val="Normal"/>
    <w:autoRedefine/>
    <w:rsid w:val="00BA330D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Tablebody">
    <w:name w:val="Table_body"/>
    <w:basedOn w:val="ParaFL"/>
    <w:qFormat/>
    <w:rsid w:val="00BA330D"/>
    <w:pPr>
      <w:widowControl w:val="0"/>
      <w:shd w:val="clear" w:color="auto" w:fill="DBDBDB" w:themeFill="accent3" w:themeFillTint="66"/>
      <w:spacing w:before="60" w:line="260" w:lineRule="exact"/>
    </w:pPr>
  </w:style>
  <w:style w:type="paragraph" w:customStyle="1" w:styleId="Glossaryhead">
    <w:name w:val="Glossary_head"/>
    <w:rsid w:val="00BA330D"/>
    <w:pPr>
      <w:spacing w:before="920" w:after="360" w:line="36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Head1">
    <w:name w:val="Head1"/>
    <w:autoRedefine/>
    <w:qFormat/>
    <w:rsid w:val="00BA330D"/>
    <w:pPr>
      <w:spacing w:before="360" w:after="0" w:line="240" w:lineRule="auto"/>
    </w:pPr>
    <w:rPr>
      <w:rFonts w:ascii="Arial Unicode MS" w:eastAsia="Times New Roman" w:hAnsi="Arial Unicode MS" w:cs="Times New Roman"/>
      <w:color w:val="51B5BF"/>
      <w:sz w:val="40"/>
      <w:szCs w:val="20"/>
      <w:lang w:val="en-US"/>
    </w:rPr>
  </w:style>
  <w:style w:type="paragraph" w:customStyle="1" w:styleId="Head2">
    <w:name w:val="Head2"/>
    <w:autoRedefine/>
    <w:qFormat/>
    <w:rsid w:val="00BA330D"/>
    <w:pPr>
      <w:spacing w:before="240" w:after="0" w:line="240" w:lineRule="auto"/>
    </w:pPr>
    <w:rPr>
      <w:rFonts w:ascii="Arial Unicode MS" w:eastAsia="Arial Unicode MS" w:hAnsi="Arial Unicode MS" w:cs="Arial Unicode MS"/>
      <w:color w:val="235195"/>
      <w:sz w:val="32"/>
      <w:szCs w:val="20"/>
      <w:lang w:val="en-US"/>
    </w:rPr>
  </w:style>
  <w:style w:type="paragraph" w:customStyle="1" w:styleId="Head3">
    <w:name w:val="Head3"/>
    <w:autoRedefine/>
    <w:qFormat/>
    <w:rsid w:val="00BA330D"/>
    <w:pPr>
      <w:spacing w:before="240" w:after="0" w:line="240" w:lineRule="auto"/>
    </w:pPr>
    <w:rPr>
      <w:rFonts w:ascii="Arial Unicode MS" w:eastAsia="Times New Roman" w:hAnsi="Arial Unicode MS" w:cs="Times New Roman"/>
      <w:color w:val="3222A6"/>
      <w:sz w:val="28"/>
      <w:szCs w:val="20"/>
      <w:lang w:val="en-US"/>
    </w:rPr>
  </w:style>
  <w:style w:type="paragraph" w:customStyle="1" w:styleId="Head4">
    <w:name w:val="Head4"/>
    <w:qFormat/>
    <w:rsid w:val="00BA330D"/>
    <w:pPr>
      <w:spacing w:before="240" w:after="0" w:line="240" w:lineRule="auto"/>
    </w:pPr>
    <w:rPr>
      <w:rFonts w:ascii="Arial Unicode MS" w:eastAsia="Arial Unicode MS" w:hAnsi="Arial Unicode MS" w:cs="Arial Unicode MS"/>
      <w:sz w:val="26"/>
      <w:szCs w:val="20"/>
      <w:lang w:val="en-US"/>
    </w:rPr>
  </w:style>
  <w:style w:type="paragraph" w:customStyle="1" w:styleId="Head5">
    <w:name w:val="Head5"/>
    <w:autoRedefine/>
    <w:qFormat/>
    <w:rsid w:val="00BA330D"/>
    <w:pPr>
      <w:spacing w:before="240" w:after="0" w:line="240" w:lineRule="auto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Head6">
    <w:name w:val="Head6"/>
    <w:rsid w:val="00BA330D"/>
    <w:pPr>
      <w:spacing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Head7">
    <w:name w:val="Head7"/>
    <w:autoRedefine/>
    <w:rsid w:val="00BA330D"/>
    <w:pPr>
      <w:spacing w:after="0" w:line="240" w:lineRule="auto"/>
    </w:pPr>
    <w:rPr>
      <w:rFonts w:ascii="Arial Unicode MS" w:eastAsia="Arial Unicode MS" w:hAnsi="Arial Unicode MS" w:cs="Times New Roman"/>
      <w:color w:val="1FD330"/>
      <w:sz w:val="20"/>
      <w:szCs w:val="20"/>
      <w:lang w:val="en-US"/>
    </w:rPr>
  </w:style>
  <w:style w:type="paragraph" w:customStyle="1" w:styleId="Keyword">
    <w:name w:val="Keyword"/>
    <w:autoRedefine/>
    <w:rsid w:val="00BA330D"/>
    <w:pPr>
      <w:spacing w:before="120" w:after="0" w:line="360" w:lineRule="auto"/>
      <w:ind w:left="360" w:right="36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End">
    <w:name w:val="KeywordEnd"/>
    <w:basedOn w:val="Normal"/>
    <w:autoRedefine/>
    <w:rsid w:val="00BA330D"/>
  </w:style>
  <w:style w:type="paragraph" w:customStyle="1" w:styleId="KeywordStart--">
    <w:name w:val="KeywordStart_--"/>
    <w:basedOn w:val="Keyword"/>
    <w:rsid w:val="00BA330D"/>
    <w:pPr>
      <w:pBdr>
        <w:top w:val="single" w:sz="12" w:space="1" w:color="auto"/>
      </w:pBdr>
    </w:pPr>
  </w:style>
  <w:style w:type="paragraph" w:customStyle="1" w:styleId="KeywordStartDe">
    <w:name w:val="KeywordStart_De"/>
    <w:basedOn w:val="Keyword"/>
    <w:autoRedefine/>
    <w:qFormat/>
    <w:rsid w:val="00BA330D"/>
    <w:pPr>
      <w:pBdr>
        <w:top w:val="single" w:sz="12" w:space="1" w:color="FF0000"/>
      </w:pBdr>
      <w:spacing w:line="240" w:lineRule="auto"/>
    </w:pPr>
  </w:style>
  <w:style w:type="paragraph" w:customStyle="1" w:styleId="KeywordStartEn">
    <w:name w:val="KeywordStart_En"/>
    <w:basedOn w:val="Keyword"/>
    <w:autoRedefine/>
    <w:qFormat/>
    <w:rsid w:val="00BA330D"/>
    <w:pPr>
      <w:pBdr>
        <w:top w:val="single" w:sz="12" w:space="1" w:color="0000FF"/>
      </w:pBdr>
      <w:spacing w:line="240" w:lineRule="auto"/>
    </w:pPr>
  </w:style>
  <w:style w:type="paragraph" w:customStyle="1" w:styleId="KeywordStartFr">
    <w:name w:val="KeywordStart_Fr"/>
    <w:basedOn w:val="Keyword"/>
    <w:rsid w:val="00BA330D"/>
    <w:pPr>
      <w:pBdr>
        <w:top w:val="single" w:sz="18" w:space="1" w:color="FF6600"/>
      </w:pBdr>
    </w:pPr>
  </w:style>
  <w:style w:type="paragraph" w:customStyle="1" w:styleId="KeywordStartNl">
    <w:name w:val="KeywordStart_Nl"/>
    <w:basedOn w:val="Keyword"/>
    <w:autoRedefine/>
    <w:qFormat/>
    <w:rsid w:val="00BA330D"/>
    <w:pPr>
      <w:pBdr>
        <w:top w:val="single" w:sz="12" w:space="1" w:color="339966"/>
      </w:pBdr>
      <w:spacing w:line="240" w:lineRule="auto"/>
    </w:pPr>
  </w:style>
  <w:style w:type="paragraph" w:customStyle="1" w:styleId="KeywordStartPa">
    <w:name w:val="KeywordStart_Pa"/>
    <w:basedOn w:val="Keyword"/>
    <w:autoRedefine/>
    <w:qFormat/>
    <w:rsid w:val="00BA330D"/>
    <w:pPr>
      <w:pBdr>
        <w:top w:val="single" w:sz="12" w:space="1" w:color="auto"/>
      </w:pBdr>
      <w:spacing w:line="240" w:lineRule="auto"/>
    </w:pPr>
  </w:style>
  <w:style w:type="paragraph" w:customStyle="1" w:styleId="SpListbullet1">
    <w:name w:val="SpListbullet1"/>
    <w:autoRedefine/>
    <w:qFormat/>
    <w:rsid w:val="00BA330D"/>
    <w:pPr>
      <w:numPr>
        <w:numId w:val="2"/>
      </w:numPr>
      <w:tabs>
        <w:tab w:val="left" w:pos="369"/>
      </w:tabs>
      <w:spacing w:after="0" w:line="369" w:lineRule="exact"/>
    </w:pPr>
    <w:rPr>
      <w:rFonts w:ascii="Arial Unicode MS" w:eastAsia="Times New Roman" w:hAnsi="Arial Unicode MS" w:cs="Times New Roman"/>
      <w:sz w:val="20"/>
      <w:szCs w:val="20"/>
      <w:lang w:val="en-US"/>
    </w:rPr>
  </w:style>
  <w:style w:type="character" w:customStyle="1" w:styleId="TabAlign">
    <w:name w:val="TabAlign"/>
    <w:basedOn w:val="DefaultParagraphFont"/>
    <w:rsid w:val="00BA330D"/>
    <w:rPr>
      <w:bdr w:val="single" w:sz="8" w:space="0" w:color="FF0000"/>
    </w:rPr>
  </w:style>
  <w:style w:type="paragraph" w:customStyle="1" w:styleId="Notehead">
    <w:name w:val="Note_head"/>
    <w:qFormat/>
    <w:rsid w:val="00BA330D"/>
    <w:pPr>
      <w:spacing w:before="360" w:after="120" w:line="240" w:lineRule="auto"/>
    </w:pPr>
    <w:rPr>
      <w:rFonts w:ascii="Arial Unicode MS" w:eastAsia="Arial Unicode MS" w:hAnsi="Arial Unicode MS" w:cs="Arial Unicode MS"/>
      <w:sz w:val="32"/>
      <w:szCs w:val="20"/>
      <w:lang w:val="en-US"/>
    </w:rPr>
  </w:style>
  <w:style w:type="paragraph" w:customStyle="1" w:styleId="NoteEntryLiteral">
    <w:name w:val="NoteEntryLiteral"/>
    <w:basedOn w:val="Normal"/>
    <w:autoRedefine/>
    <w:rsid w:val="00BA330D"/>
    <w:rPr>
      <w:rFonts w:ascii="Arial Unicode MS" w:hAnsi="Arial Unicode MS"/>
    </w:rPr>
  </w:style>
  <w:style w:type="paragraph" w:customStyle="1" w:styleId="ParaFL">
    <w:name w:val="Para_FL"/>
    <w:link w:val="ParaFLChar"/>
    <w:autoRedefine/>
    <w:qFormat/>
    <w:rsid w:val="00BA330D"/>
    <w:pPr>
      <w:spacing w:before="160" w:line="360" w:lineRule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styleId="Quote">
    <w:name w:val="Quote"/>
    <w:link w:val="QuoteChar"/>
    <w:qFormat/>
    <w:rsid w:val="00BA330D"/>
    <w:pPr>
      <w:spacing w:after="0" w:line="240" w:lineRule="auto"/>
      <w:ind w:left="600" w:right="400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character" w:customStyle="1" w:styleId="QuoteChar">
    <w:name w:val="Quote Char"/>
    <w:basedOn w:val="DefaultParagraphFont"/>
    <w:link w:val="Quote"/>
    <w:rsid w:val="00BA330D"/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Runningtitle">
    <w:name w:val="Running_title"/>
    <w:basedOn w:val="Normal"/>
    <w:rsid w:val="00BA330D"/>
    <w:rPr>
      <w:rFonts w:ascii="Arial Unicode MS" w:hAnsi="Arial Unicode MS"/>
      <w:sz w:val="32"/>
    </w:rPr>
  </w:style>
  <w:style w:type="paragraph" w:customStyle="1" w:styleId="SubtitledocumentDe">
    <w:name w:val="Subtitle_documentDe"/>
    <w:basedOn w:val="Normal"/>
    <w:rsid w:val="00BA330D"/>
    <w:rPr>
      <w:rFonts w:ascii="Arial Unicode MS" w:hAnsi="Arial Unicode MS"/>
      <w:sz w:val="32"/>
    </w:rPr>
  </w:style>
  <w:style w:type="paragraph" w:customStyle="1" w:styleId="SubtitledocumentEn">
    <w:name w:val="Subtitle_documentEn"/>
    <w:basedOn w:val="Normal"/>
    <w:rsid w:val="00BA330D"/>
    <w:rPr>
      <w:rFonts w:ascii="Arial Unicode MS" w:hAnsi="Arial Unicode MS"/>
      <w:sz w:val="32"/>
    </w:rPr>
  </w:style>
  <w:style w:type="paragraph" w:customStyle="1" w:styleId="SubtitledocumentFr">
    <w:name w:val="Subtitle_documentFr"/>
    <w:basedOn w:val="Normal"/>
    <w:rsid w:val="00BA330D"/>
    <w:rPr>
      <w:rFonts w:ascii="Arial Unicode MS" w:hAnsi="Arial Unicode MS"/>
      <w:sz w:val="32"/>
    </w:rPr>
  </w:style>
  <w:style w:type="paragraph" w:customStyle="1" w:styleId="SubtitledocumentNl">
    <w:name w:val="Subtitle_documentNl"/>
    <w:basedOn w:val="Normal"/>
    <w:rsid w:val="00BA330D"/>
    <w:rPr>
      <w:rFonts w:ascii="Arial Unicode MS" w:hAnsi="Arial Unicode MS"/>
      <w:sz w:val="32"/>
    </w:rPr>
  </w:style>
  <w:style w:type="paragraph" w:customStyle="1" w:styleId="Tablecaption">
    <w:name w:val="Table_caption"/>
    <w:autoRedefine/>
    <w:rsid w:val="00BA330D"/>
    <w:pPr>
      <w:spacing w:before="320" w:after="60" w:line="320" w:lineRule="atLeast"/>
    </w:pPr>
    <w:rPr>
      <w:rFonts w:ascii="Arial Unicode MS" w:eastAsia="Times New Roman" w:hAnsi="Arial Unicode MS" w:cs="Courier New"/>
      <w:color w:val="436951"/>
      <w:sz w:val="24"/>
      <w:szCs w:val="20"/>
      <w:lang w:val="en-US"/>
    </w:rPr>
  </w:style>
  <w:style w:type="paragraph" w:customStyle="1" w:styleId="Tablecolumnhead">
    <w:name w:val="Table_column_head"/>
    <w:qFormat/>
    <w:rsid w:val="00BA330D"/>
    <w:pPr>
      <w:shd w:val="pct25" w:color="auto" w:fill="FFFFFF"/>
      <w:spacing w:before="120" w:after="0" w:line="240" w:lineRule="auto"/>
    </w:pPr>
    <w:rPr>
      <w:rFonts w:ascii="Arial Unicode MS" w:eastAsia="Arial Unicode MS" w:hAnsi="Arial Unicode MS" w:cs="Arial Unicode MS"/>
      <w:sz w:val="20"/>
      <w:szCs w:val="20"/>
      <w:lang w:val="en-US"/>
    </w:rPr>
  </w:style>
  <w:style w:type="paragraph" w:customStyle="1" w:styleId="Tablefootnote">
    <w:name w:val="Table_footnote"/>
    <w:autoRedefine/>
    <w:rsid w:val="00BA330D"/>
    <w:pPr>
      <w:shd w:val="clear" w:color="auto" w:fill="CCFFFF"/>
      <w:spacing w:before="60" w:after="90" w:line="240" w:lineRule="auto"/>
    </w:pPr>
    <w:rPr>
      <w:rFonts w:ascii="Arial Unicode MS" w:eastAsia="Times New Roman" w:hAnsi="Arial Unicode MS" w:cs="Times New Roman"/>
      <w:sz w:val="18"/>
      <w:szCs w:val="20"/>
      <w:lang w:val="en-US"/>
    </w:rPr>
  </w:style>
  <w:style w:type="paragraph" w:customStyle="1" w:styleId="TableImage">
    <w:name w:val="TableImage"/>
    <w:basedOn w:val="Normal"/>
    <w:autoRedefine/>
    <w:rsid w:val="00BA330D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</w:pPr>
    <w:rPr>
      <w:rFonts w:ascii="Arial Unicode MS" w:hAnsi="Arial Unicode MS"/>
    </w:rPr>
  </w:style>
  <w:style w:type="paragraph" w:customStyle="1" w:styleId="TitledocumentDe">
    <w:name w:val="Title_documentDe"/>
    <w:basedOn w:val="Normal"/>
    <w:rsid w:val="00BA330D"/>
    <w:rPr>
      <w:rFonts w:ascii="Arial Unicode MS" w:hAnsi="Arial Unicode MS"/>
      <w:sz w:val="36"/>
    </w:rPr>
  </w:style>
  <w:style w:type="paragraph" w:customStyle="1" w:styleId="TitledocumentEn">
    <w:name w:val="Title_documentEn"/>
    <w:rsid w:val="00BA330D"/>
    <w:pPr>
      <w:spacing w:after="0" w:line="240" w:lineRule="auto"/>
    </w:pPr>
    <w:rPr>
      <w:rFonts w:ascii="Arial Unicode MS" w:eastAsia="Arial Unicode MS" w:hAnsi="Arial Unicode MS" w:cs="Times New Roman"/>
      <w:sz w:val="36"/>
      <w:szCs w:val="24"/>
      <w:lang w:val="en-US"/>
    </w:rPr>
  </w:style>
  <w:style w:type="paragraph" w:customStyle="1" w:styleId="TitledocumentFr">
    <w:name w:val="Title_documentFr"/>
    <w:basedOn w:val="Normal"/>
    <w:rsid w:val="00BA330D"/>
    <w:rPr>
      <w:rFonts w:ascii="Arial Unicode MS" w:hAnsi="Arial Unicode MS"/>
      <w:sz w:val="36"/>
    </w:rPr>
  </w:style>
  <w:style w:type="paragraph" w:customStyle="1" w:styleId="TitledocumentNl">
    <w:name w:val="Title_documentNl"/>
    <w:basedOn w:val="Normal"/>
    <w:rsid w:val="00BA330D"/>
    <w:rPr>
      <w:rFonts w:ascii="Arial Unicode MS" w:hAnsi="Arial Unicode MS"/>
      <w:sz w:val="36"/>
    </w:rPr>
  </w:style>
  <w:style w:type="paragraph" w:customStyle="1" w:styleId="TitledoumentFr">
    <w:name w:val="Title_doumentFr"/>
    <w:basedOn w:val="Normal"/>
    <w:rsid w:val="00BA330D"/>
    <w:rPr>
      <w:rFonts w:ascii="Arial Unicode MS" w:hAnsi="Arial Unicode MS"/>
      <w:sz w:val="36"/>
    </w:rPr>
  </w:style>
  <w:style w:type="paragraph" w:customStyle="1" w:styleId="URL0">
    <w:name w:val="URL"/>
    <w:rsid w:val="00BA330D"/>
    <w:pPr>
      <w:spacing w:after="60" w:line="240" w:lineRule="auto"/>
    </w:pPr>
    <w:rPr>
      <w:rFonts w:ascii="Arial Unicode MS" w:eastAsia="Arial Unicode MS" w:hAnsi="Arial Unicode MS" w:cs="Arial Unicode MS"/>
      <w:sz w:val="24"/>
      <w:szCs w:val="20"/>
      <w:lang w:val="en-US"/>
    </w:rPr>
  </w:style>
  <w:style w:type="paragraph" w:customStyle="1" w:styleId="FormalParaHead1">
    <w:name w:val="FormalParaHead1"/>
    <w:autoRedefine/>
    <w:rsid w:val="00BA330D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2">
    <w:name w:val="FormalParaHead2"/>
    <w:autoRedefine/>
    <w:rsid w:val="00BA330D"/>
    <w:pPr>
      <w:spacing w:after="0" w:line="240" w:lineRule="auto"/>
    </w:pPr>
    <w:rPr>
      <w:rFonts w:ascii="Arial Unicode MS" w:eastAsia="Arial Unicode MS" w:hAnsi="Arial Unicode MS" w:cs="Arial Unicode MS"/>
      <w:color w:val="FF7C80"/>
      <w:szCs w:val="20"/>
      <w:lang w:val="en-US"/>
    </w:rPr>
  </w:style>
  <w:style w:type="paragraph" w:customStyle="1" w:styleId="FormalParaHead3">
    <w:name w:val="FormalParaHead3"/>
    <w:basedOn w:val="Normal"/>
    <w:autoRedefine/>
    <w:rsid w:val="00BA330D"/>
    <w:rPr>
      <w:rFonts w:ascii="Arial Unicode MS" w:hAnsi="Arial Unicode MS" w:cs="Arial Unicode MS"/>
      <w:color w:val="FF7C80"/>
      <w:sz w:val="22"/>
    </w:rPr>
  </w:style>
  <w:style w:type="paragraph" w:customStyle="1" w:styleId="FormalParaQuestionsEnd">
    <w:name w:val="FormalParaQuestionsEnd"/>
    <w:basedOn w:val="Normal"/>
    <w:autoRedefine/>
    <w:rsid w:val="00BA330D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FormalParaQuestionsStart">
    <w:name w:val="FormalParaQuestionsStart"/>
    <w:basedOn w:val="Normal"/>
    <w:autoRedefine/>
    <w:rsid w:val="00BA330D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SpListDash2">
    <w:name w:val="SpListDash2"/>
    <w:basedOn w:val="Normal"/>
    <w:link w:val="SpListDash2Zchn"/>
    <w:rsid w:val="00BA330D"/>
    <w:pPr>
      <w:widowControl w:val="0"/>
      <w:numPr>
        <w:ilvl w:val="1"/>
        <w:numId w:val="2"/>
      </w:numPr>
      <w:spacing w:line="260" w:lineRule="exact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2Zchn">
    <w:name w:val="SpListDash2 Zchn"/>
    <w:basedOn w:val="DefaultParagraphFont"/>
    <w:link w:val="SpListDash2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3">
    <w:name w:val="SpListDash3"/>
    <w:basedOn w:val="Normal"/>
    <w:link w:val="SpListDash3Zchn"/>
    <w:rsid w:val="00BA330D"/>
    <w:pPr>
      <w:widowControl w:val="0"/>
      <w:numPr>
        <w:ilvl w:val="2"/>
        <w:numId w:val="2"/>
      </w:numPr>
      <w:tabs>
        <w:tab w:val="num" w:pos="1106"/>
      </w:tabs>
      <w:spacing w:line="260" w:lineRule="exact"/>
      <w:ind w:left="1106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3Zchn">
    <w:name w:val="SpListDash3 Zchn"/>
    <w:basedOn w:val="DefaultParagraphFont"/>
    <w:link w:val="SpListDash3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1">
    <w:name w:val="SpListArabic1"/>
    <w:basedOn w:val="Normal"/>
    <w:link w:val="SpListArabic1Zchn"/>
    <w:autoRedefine/>
    <w:qFormat/>
    <w:rsid w:val="00BA330D"/>
    <w:pPr>
      <w:widowControl w:val="0"/>
      <w:spacing w:line="320" w:lineRule="exact"/>
      <w:ind w:left="369" w:hanging="36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1Zchn">
    <w:name w:val="SpListArabic1 Zchn"/>
    <w:basedOn w:val="DefaultParagraphFont"/>
    <w:link w:val="SpListArabic1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2">
    <w:name w:val="SpListArabic2"/>
    <w:basedOn w:val="Normal"/>
    <w:link w:val="SpListArabic2Zchn"/>
    <w:rsid w:val="00BA330D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2Zchn">
    <w:name w:val="SpListArabic2 Zchn"/>
    <w:basedOn w:val="DefaultParagraphFont"/>
    <w:link w:val="SpListArabic2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3">
    <w:name w:val="SpListArabic3"/>
    <w:basedOn w:val="Normal"/>
    <w:link w:val="SpListArabic3Zchn"/>
    <w:rsid w:val="00BA330D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3Zchn">
    <w:name w:val="SpListArabic3 Zchn"/>
    <w:basedOn w:val="DefaultParagraphFont"/>
    <w:link w:val="SpListArabic3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1">
    <w:name w:val="SpListChar1"/>
    <w:basedOn w:val="Normal"/>
    <w:link w:val="SpListChar1Zchn"/>
    <w:autoRedefine/>
    <w:qFormat/>
    <w:rsid w:val="00BA330D"/>
    <w:pPr>
      <w:widowControl w:val="0"/>
      <w:tabs>
        <w:tab w:val="num" w:pos="720"/>
      </w:tabs>
      <w:spacing w:line="32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1Zchn">
    <w:name w:val="SpListChar1 Zchn"/>
    <w:basedOn w:val="DefaultParagraphFont"/>
    <w:link w:val="SpListChar1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2">
    <w:name w:val="SpListChar2"/>
    <w:basedOn w:val="Normal"/>
    <w:link w:val="SpListChar2Zchn"/>
    <w:rsid w:val="00BA330D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2Zchn">
    <w:name w:val="SpListChar2 Zchn"/>
    <w:basedOn w:val="DefaultParagraphFont"/>
    <w:link w:val="SpListChar2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3">
    <w:name w:val="SpListChar3"/>
    <w:basedOn w:val="Normal"/>
    <w:link w:val="SpListChar3Zchn"/>
    <w:rsid w:val="00BA330D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3Zchn">
    <w:name w:val="SpListChar3 Zchn"/>
    <w:basedOn w:val="DefaultParagraphFont"/>
    <w:link w:val="SpListChar3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1">
    <w:name w:val="SpListEmpty1"/>
    <w:basedOn w:val="Normal"/>
    <w:link w:val="SpListEmpty1Zchn"/>
    <w:rsid w:val="00BA330D"/>
    <w:pPr>
      <w:widowControl w:val="0"/>
      <w:tabs>
        <w:tab w:val="num" w:pos="720"/>
      </w:tabs>
      <w:spacing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1Zchn">
    <w:name w:val="SpListEmpty1 Zchn"/>
    <w:basedOn w:val="DefaultParagraphFont"/>
    <w:link w:val="SpListEmpty1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2">
    <w:name w:val="SpListEmpty2"/>
    <w:basedOn w:val="Normal"/>
    <w:link w:val="SpListEmpty2Zchn"/>
    <w:rsid w:val="00BA330D"/>
    <w:pPr>
      <w:widowControl w:val="0"/>
      <w:tabs>
        <w:tab w:val="num" w:pos="1440"/>
      </w:tabs>
      <w:spacing w:line="260" w:lineRule="exact"/>
      <w:ind w:left="144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2Zchn">
    <w:name w:val="SpListEmpty2 Zchn"/>
    <w:basedOn w:val="DefaultParagraphFont"/>
    <w:link w:val="SpListEmpty2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3">
    <w:name w:val="SpListEmpty3"/>
    <w:basedOn w:val="Normal"/>
    <w:link w:val="SpListEmpty3Zchn"/>
    <w:rsid w:val="00BA330D"/>
    <w:pPr>
      <w:widowControl w:val="0"/>
      <w:tabs>
        <w:tab w:val="num" w:pos="2160"/>
      </w:tabs>
      <w:spacing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3Zchn">
    <w:name w:val="SpListEmpty3 Zchn"/>
    <w:basedOn w:val="DefaultParagraphFont"/>
    <w:link w:val="SpListEmpty3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styleId="Revision">
    <w:name w:val="Revision"/>
    <w:hidden/>
    <w:uiPriority w:val="99"/>
    <w:rsid w:val="00BA330D"/>
    <w:pPr>
      <w:spacing w:after="0" w:line="240" w:lineRule="auto"/>
    </w:pPr>
    <w:rPr>
      <w:rFonts w:ascii="Arial Unicode MS" w:eastAsia="Times New Roman" w:hAnsi="Arial Unicode MS" w:cs="Times New Roman"/>
      <w:sz w:val="20"/>
      <w:szCs w:val="24"/>
      <w:lang w:val="de-DE" w:eastAsia="de-DE"/>
    </w:rPr>
  </w:style>
  <w:style w:type="paragraph" w:customStyle="1" w:styleId="NoteentryMotto">
    <w:name w:val="Note_entry_Motto"/>
    <w:basedOn w:val="Normal"/>
    <w:qFormat/>
    <w:rsid w:val="00BA330D"/>
    <w:pPr>
      <w:spacing w:line="360" w:lineRule="auto"/>
      <w:ind w:left="504" w:hanging="504"/>
    </w:pPr>
    <w:rPr>
      <w:rFonts w:ascii="Arial Unicode MS" w:eastAsia="Times New Roman" w:hAnsi="Arial Unicode MS"/>
      <w:color w:val="C45911" w:themeColor="accent2" w:themeShade="BF"/>
      <w:szCs w:val="20"/>
    </w:rPr>
  </w:style>
  <w:style w:type="paragraph" w:customStyle="1" w:styleId="GlossaryStart">
    <w:name w:val="Glossary_Start"/>
    <w:basedOn w:val="Normal"/>
    <w:autoRedefine/>
    <w:qFormat/>
    <w:rsid w:val="00BA330D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End">
    <w:name w:val="Glossary_End"/>
    <w:basedOn w:val="Normal"/>
    <w:autoRedefine/>
    <w:qFormat/>
    <w:rsid w:val="00BA330D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Start">
    <w:name w:val="Glossary_Section_Start"/>
    <w:basedOn w:val="Normal"/>
    <w:qFormat/>
    <w:rsid w:val="00BA330D"/>
    <w:pPr>
      <w:pBdr>
        <w:top w:val="single" w:sz="4" w:space="1" w:color="auto"/>
        <w:left w:val="single" w:sz="4" w:space="4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End">
    <w:name w:val="Glossary_Section_End"/>
    <w:basedOn w:val="Normal"/>
    <w:autoRedefine/>
    <w:qFormat/>
    <w:rsid w:val="00BA330D"/>
    <w:pPr>
      <w:pBdr>
        <w:left w:val="single" w:sz="4" w:space="4" w:color="auto"/>
        <w:bottom w:val="single" w:sz="4" w:space="1" w:color="auto"/>
        <w:right w:val="single" w:sz="4" w:space="4" w:color="auto"/>
      </w:pBdr>
    </w:pPr>
    <w:rPr>
      <w:rFonts w:ascii="Arial Unicode MS" w:hAnsi="Arial Unicode MS"/>
    </w:rPr>
  </w:style>
  <w:style w:type="paragraph" w:customStyle="1" w:styleId="GlossarySectionHead">
    <w:name w:val="Glossary_Section_Head"/>
    <w:basedOn w:val="Normal"/>
    <w:autoRedefine/>
    <w:qFormat/>
    <w:rsid w:val="00BA330D"/>
    <w:rPr>
      <w:rFonts w:ascii="Arial Unicode MS" w:hAnsi="Arial Unicode MS"/>
      <w:sz w:val="22"/>
    </w:rPr>
  </w:style>
  <w:style w:type="paragraph" w:customStyle="1" w:styleId="GlossaryTerm">
    <w:name w:val="Glossary_Term"/>
    <w:basedOn w:val="Normal"/>
    <w:autoRedefine/>
    <w:qFormat/>
    <w:rsid w:val="00BA330D"/>
    <w:rPr>
      <w:rFonts w:ascii="Arial Unicode MS" w:hAnsi="Arial Unicode MS"/>
      <w:sz w:val="20"/>
    </w:rPr>
  </w:style>
  <w:style w:type="paragraph" w:customStyle="1" w:styleId="GlossaryDef">
    <w:name w:val="Glossary_Def"/>
    <w:basedOn w:val="Normal"/>
    <w:autoRedefine/>
    <w:qFormat/>
    <w:rsid w:val="00BA330D"/>
    <w:rPr>
      <w:rFonts w:ascii="Arial Unicode MS" w:hAnsi="Arial Unicode MS"/>
      <w:sz w:val="20"/>
    </w:rPr>
  </w:style>
  <w:style w:type="paragraph" w:customStyle="1" w:styleId="NoteentryDedication">
    <w:name w:val="Note_entry_Dedication"/>
    <w:basedOn w:val="Normal"/>
    <w:qFormat/>
    <w:rsid w:val="00BA330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Misc">
    <w:name w:val="Note_entry_Misc"/>
    <w:basedOn w:val="Normal"/>
    <w:qFormat/>
    <w:rsid w:val="00BA330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oofNote">
    <w:name w:val="Note_entry_ProofNote"/>
    <w:basedOn w:val="Normal"/>
    <w:qFormat/>
    <w:rsid w:val="00BA330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CommunicatedBy">
    <w:name w:val="Note_entry_CommunicatedBy"/>
    <w:basedOn w:val="Normal"/>
    <w:qFormat/>
    <w:rsid w:val="00BA330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By">
    <w:name w:val="Note_entry_PresentedBy"/>
    <w:basedOn w:val="Normal"/>
    <w:qFormat/>
    <w:rsid w:val="00BA330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NoteentryPresentedAt">
    <w:name w:val="Note_entry_PresentedAt"/>
    <w:basedOn w:val="Normal"/>
    <w:qFormat/>
    <w:rsid w:val="00BA330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AbbreviationGroupStart">
    <w:name w:val="AbbreviationGroup_Start"/>
    <w:basedOn w:val="KeywordEnd"/>
    <w:qFormat/>
    <w:rsid w:val="00BA330D"/>
  </w:style>
  <w:style w:type="paragraph" w:customStyle="1" w:styleId="AbbreviationGroupEnd">
    <w:name w:val="AbbreviationGroup_End"/>
    <w:basedOn w:val="Defdesc"/>
    <w:qFormat/>
    <w:rsid w:val="00BA330D"/>
  </w:style>
  <w:style w:type="character" w:customStyle="1" w:styleId="CharChar6">
    <w:name w:val="Char Char6"/>
    <w:basedOn w:val="DefaultParagraphFont"/>
    <w:locked/>
    <w:rsid w:val="00BA330D"/>
    <w:rPr>
      <w:rFonts w:cs="Times New Roman"/>
      <w:sz w:val="20"/>
      <w:szCs w:val="20"/>
    </w:rPr>
  </w:style>
  <w:style w:type="paragraph" w:customStyle="1" w:styleId="SpListRoman1">
    <w:name w:val="SpListRoman1"/>
    <w:basedOn w:val="Normal"/>
    <w:rsid w:val="00BA330D"/>
    <w:pPr>
      <w:tabs>
        <w:tab w:val="num" w:pos="283"/>
      </w:tabs>
      <w:suppressAutoHyphens/>
      <w:spacing w:line="260" w:lineRule="exact"/>
      <w:ind w:left="283" w:hanging="283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2">
    <w:name w:val="SpListRoman2"/>
    <w:basedOn w:val="Normal"/>
    <w:rsid w:val="00BA330D"/>
    <w:pPr>
      <w:tabs>
        <w:tab w:val="num" w:pos="567"/>
      </w:tabs>
      <w:suppressAutoHyphens/>
      <w:spacing w:line="260" w:lineRule="exact"/>
      <w:ind w:left="567" w:hanging="284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Roman3">
    <w:name w:val="SpListRoman3"/>
    <w:basedOn w:val="Normal"/>
    <w:link w:val="SpListRoman3Char"/>
    <w:rsid w:val="00BA330D"/>
    <w:pPr>
      <w:tabs>
        <w:tab w:val="num" w:pos="850"/>
      </w:tabs>
      <w:suppressAutoHyphens/>
      <w:spacing w:line="260" w:lineRule="exact"/>
      <w:ind w:left="850" w:hanging="283"/>
    </w:pPr>
    <w:rPr>
      <w:rFonts w:ascii="Arial Unicode MS" w:hAnsi="Arial Unicode MS"/>
      <w:sz w:val="20"/>
      <w:szCs w:val="20"/>
      <w:lang w:val="de-DE" w:eastAsia="de-DE"/>
    </w:rPr>
  </w:style>
  <w:style w:type="numbering" w:styleId="1ai">
    <w:name w:val="Outline List 1"/>
    <w:basedOn w:val="NoList"/>
    <w:rsid w:val="00BA330D"/>
  </w:style>
  <w:style w:type="paragraph" w:customStyle="1" w:styleId="fax">
    <w:name w:val="fax"/>
    <w:basedOn w:val="Normal"/>
    <w:next w:val="Normal"/>
    <w:rsid w:val="00BA330D"/>
    <w:pPr>
      <w:spacing w:after="120"/>
    </w:pPr>
    <w:rPr>
      <w:sz w:val="20"/>
    </w:rPr>
  </w:style>
  <w:style w:type="numbering" w:styleId="111111">
    <w:name w:val="Outline List 2"/>
    <w:basedOn w:val="NoList"/>
    <w:rsid w:val="00BA330D"/>
  </w:style>
  <w:style w:type="paragraph" w:styleId="z-TopofForm">
    <w:name w:val="HTML Top of Form"/>
    <w:link w:val="z-TopofFormChar"/>
    <w:hidden/>
    <w:rsid w:val="00BA330D"/>
    <w:pPr>
      <w:spacing w:after="0" w:line="240" w:lineRule="auto"/>
    </w:pPr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z-TopofFormChar">
    <w:name w:val="z-Top of Form Char"/>
    <w:basedOn w:val="DefaultParagraphFont"/>
    <w:link w:val="z-TopofForm"/>
    <w:rsid w:val="00BA330D"/>
    <w:rPr>
      <w:rFonts w:ascii="Times" w:eastAsia="Times New Roman" w:hAnsi="Times" w:cs="Times New Roman"/>
      <w:sz w:val="24"/>
      <w:szCs w:val="20"/>
      <w:lang w:val="de-DE" w:eastAsia="de-DE"/>
    </w:rPr>
  </w:style>
  <w:style w:type="character" w:customStyle="1" w:styleId="ParaFLChar">
    <w:name w:val="Para_FL Char"/>
    <w:basedOn w:val="DefaultParagraphFont"/>
    <w:link w:val="ParaFL"/>
    <w:locked/>
    <w:rsid w:val="00BA330D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AbbreviationSectionHead">
    <w:name w:val="AbbreviationSectionHead"/>
    <w:basedOn w:val="AbstractSectionHead"/>
    <w:qFormat/>
    <w:rsid w:val="00BA330D"/>
    <w:rPr>
      <w:color w:val="222A35" w:themeColor="text2" w:themeShade="80"/>
      <w:sz w:val="32"/>
    </w:rPr>
  </w:style>
  <w:style w:type="paragraph" w:customStyle="1" w:styleId="AbstractEnd">
    <w:name w:val="Abstract_End"/>
    <w:basedOn w:val="Normal"/>
    <w:qFormat/>
    <w:rsid w:val="00BA330D"/>
    <w:pPr>
      <w:pBdr>
        <w:bottom w:val="dashed" w:sz="12" w:space="1" w:color="00B050"/>
      </w:pBdr>
    </w:pPr>
  </w:style>
  <w:style w:type="paragraph" w:customStyle="1" w:styleId="BibentryError">
    <w:name w:val="Bib_entry_Error"/>
    <w:basedOn w:val="Bibentry"/>
    <w:qFormat/>
    <w:rsid w:val="00BA330D"/>
    <w:rPr>
      <w:color w:val="FF0000"/>
    </w:rPr>
  </w:style>
  <w:style w:type="paragraph" w:customStyle="1" w:styleId="BibSectionhead">
    <w:name w:val="BibSection_head"/>
    <w:autoRedefine/>
    <w:qFormat/>
    <w:rsid w:val="00BA330D"/>
    <w:pPr>
      <w:spacing w:after="0" w:line="240" w:lineRule="auto"/>
    </w:pPr>
    <w:rPr>
      <w:rFonts w:ascii="Arial Unicode MS" w:eastAsia="Arial Unicode MS" w:hAnsi="Arial Unicode MS" w:cs="Times New Roman"/>
      <w:color w:val="385623" w:themeColor="accent6" w:themeShade="80"/>
      <w:sz w:val="32"/>
      <w:szCs w:val="24"/>
      <w:lang w:val="en-US"/>
    </w:rPr>
  </w:style>
  <w:style w:type="paragraph" w:customStyle="1" w:styleId="PresentAffiliation">
    <w:name w:val="Present_Affiliation"/>
    <w:basedOn w:val="Affiliation"/>
    <w:qFormat/>
    <w:rsid w:val="00BA330D"/>
  </w:style>
  <w:style w:type="paragraph" w:customStyle="1" w:styleId="AbstractEs">
    <w:name w:val="Abstract_Es"/>
    <w:basedOn w:val="AbstractEn"/>
    <w:qFormat/>
    <w:rsid w:val="00BA330D"/>
    <w:pPr>
      <w:pBdr>
        <w:top w:val="single" w:sz="12" w:space="1" w:color="339966"/>
      </w:pBdr>
    </w:pPr>
  </w:style>
  <w:style w:type="paragraph" w:customStyle="1" w:styleId="NoteentryCorrigendum">
    <w:name w:val="Note_entry_Corrigendum"/>
    <w:autoRedefine/>
    <w:qFormat/>
    <w:rsid w:val="00BA330D"/>
    <w:pPr>
      <w:spacing w:after="0" w:line="360" w:lineRule="auto"/>
      <w:ind w:left="504" w:hanging="504"/>
    </w:pPr>
    <w:rPr>
      <w:rFonts w:ascii="Arial Unicode MS" w:eastAsia="Times New Roman" w:hAnsi="Arial Unicode MS" w:cs="Times New Roman"/>
      <w:sz w:val="24"/>
      <w:szCs w:val="20"/>
      <w:lang w:val="en-US"/>
    </w:rPr>
  </w:style>
  <w:style w:type="paragraph" w:customStyle="1" w:styleId="KeywordStartEs">
    <w:name w:val="KeywordStart_Es"/>
    <w:basedOn w:val="KeywordStartEn"/>
    <w:qFormat/>
    <w:rsid w:val="00BA330D"/>
    <w:pPr>
      <w:pBdr>
        <w:top w:val="single" w:sz="12" w:space="1" w:color="339966"/>
      </w:pBdr>
    </w:pPr>
  </w:style>
  <w:style w:type="paragraph" w:customStyle="1" w:styleId="EthicsHead">
    <w:name w:val="Ethics_Head"/>
    <w:basedOn w:val="ParaFL"/>
    <w:qFormat/>
    <w:rsid w:val="00BA330D"/>
  </w:style>
  <w:style w:type="paragraph" w:customStyle="1" w:styleId="EthicsEnd">
    <w:name w:val="Ethics_End"/>
    <w:basedOn w:val="Normal"/>
    <w:qFormat/>
    <w:rsid w:val="00BA330D"/>
    <w:pPr>
      <w:pBdr>
        <w:left w:val="dashSmallGap" w:sz="8" w:space="4" w:color="666699"/>
        <w:bottom w:val="dashSmallGap" w:sz="8" w:space="1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EthicsStart">
    <w:name w:val="Ethics_Start"/>
    <w:basedOn w:val="Normal"/>
    <w:qFormat/>
    <w:rsid w:val="00BA330D"/>
    <w:pPr>
      <w:pBdr>
        <w:top w:val="dashSmallGap" w:sz="8" w:space="1" w:color="666699"/>
        <w:left w:val="dashSmallGap" w:sz="8" w:space="4" w:color="666699"/>
        <w:right w:val="dashSmallGap" w:sz="8" w:space="4" w:color="666699"/>
      </w:pBdr>
    </w:pPr>
    <w:rPr>
      <w:rFonts w:ascii="Arial Unicode MS" w:hAnsi="Arial Unicode MS"/>
    </w:rPr>
  </w:style>
  <w:style w:type="paragraph" w:customStyle="1" w:styleId="Graphicalabstract">
    <w:name w:val="Graphical_abstract"/>
    <w:basedOn w:val="Normal"/>
    <w:autoRedefine/>
    <w:qFormat/>
    <w:rsid w:val="00BA330D"/>
    <w:pPr>
      <w:pBdr>
        <w:top w:val="single" w:sz="4" w:space="1" w:color="auto"/>
        <w:left w:val="single" w:sz="4" w:space="4" w:color="auto"/>
        <w:right w:val="single" w:sz="4" w:space="4" w:color="auto"/>
      </w:pBdr>
      <w:spacing w:before="360" w:after="360"/>
      <w:jc w:val="center"/>
    </w:pPr>
    <w:rPr>
      <w:rFonts w:ascii="Arial Unicode MS" w:hAnsi="Arial Unicode MS" w:cs="Arial Unicode MS"/>
      <w:color w:val="33CCFF"/>
      <w:sz w:val="20"/>
      <w:szCs w:val="20"/>
    </w:rPr>
  </w:style>
  <w:style w:type="paragraph" w:customStyle="1" w:styleId="EthicsPara">
    <w:name w:val="Ethics_Para"/>
    <w:basedOn w:val="ParaFL"/>
    <w:qFormat/>
    <w:rsid w:val="00BA330D"/>
  </w:style>
  <w:style w:type="paragraph" w:customStyle="1" w:styleId="MOESMcaption">
    <w:name w:val="MOESM_caption"/>
    <w:basedOn w:val="ParaFL"/>
    <w:qFormat/>
    <w:rsid w:val="00BA330D"/>
  </w:style>
  <w:style w:type="paragraph" w:customStyle="1" w:styleId="FundingInformationStart">
    <w:name w:val="FundingInformationStart"/>
    <w:basedOn w:val="AbstractDe"/>
    <w:qFormat/>
    <w:rsid w:val="00BA330D"/>
    <w:pPr>
      <w:pBdr>
        <w:top w:val="single" w:sz="18" w:space="1" w:color="4472C4" w:themeColor="accent1"/>
      </w:pBdr>
    </w:pPr>
  </w:style>
  <w:style w:type="paragraph" w:customStyle="1" w:styleId="FundingInformationEnd">
    <w:name w:val="FundingInformationEnd"/>
    <w:basedOn w:val="FundingInformationStart"/>
    <w:qFormat/>
    <w:rsid w:val="00BA330D"/>
  </w:style>
  <w:style w:type="paragraph" w:customStyle="1" w:styleId="FundStart">
    <w:name w:val="FundStart"/>
    <w:basedOn w:val="EthicsStart"/>
    <w:qFormat/>
    <w:rsid w:val="00BA330D"/>
  </w:style>
  <w:style w:type="paragraph" w:customStyle="1" w:styleId="FundEnd">
    <w:name w:val="FundEnd"/>
    <w:basedOn w:val="EthicsEnd"/>
    <w:qFormat/>
    <w:rsid w:val="00BA330D"/>
  </w:style>
  <w:style w:type="paragraph" w:customStyle="1" w:styleId="FunderName">
    <w:name w:val="Funder_Name"/>
    <w:basedOn w:val="ParaFL"/>
    <w:qFormat/>
    <w:rsid w:val="00BA330D"/>
  </w:style>
  <w:style w:type="paragraph" w:customStyle="1" w:styleId="FundRefID">
    <w:name w:val="FundRef_ID"/>
    <w:basedOn w:val="ParaFL"/>
    <w:qFormat/>
    <w:rsid w:val="00BA330D"/>
  </w:style>
  <w:style w:type="paragraph" w:customStyle="1" w:styleId="GrantNumber">
    <w:name w:val="Grant_Number"/>
    <w:basedOn w:val="ParaFL"/>
    <w:qFormat/>
    <w:rsid w:val="00BA330D"/>
  </w:style>
  <w:style w:type="paragraph" w:customStyle="1" w:styleId="GrantRecipient">
    <w:name w:val="Grant_Recipient"/>
    <w:basedOn w:val="GrantNumber"/>
    <w:qFormat/>
    <w:rsid w:val="00BA330D"/>
  </w:style>
  <w:style w:type="paragraph" w:customStyle="1" w:styleId="ArticleNoteESMHint">
    <w:name w:val="Article_Note_ESMHint"/>
    <w:basedOn w:val="Normal"/>
    <w:next w:val="Normal"/>
    <w:qFormat/>
    <w:rsid w:val="00BA330D"/>
    <w:pPr>
      <w:spacing w:line="360" w:lineRule="auto"/>
      <w:ind w:left="504" w:hanging="504"/>
    </w:pPr>
    <w:rPr>
      <w:rFonts w:ascii="Arial Unicode MS" w:eastAsia="Times New Roman" w:hAnsi="Arial Unicode MS"/>
      <w:szCs w:val="20"/>
    </w:rPr>
  </w:style>
  <w:style w:type="paragraph" w:customStyle="1" w:styleId="Tablecontd">
    <w:name w:val="Table_contd"/>
    <w:basedOn w:val="Normal"/>
    <w:qFormat/>
    <w:rsid w:val="00BA330D"/>
    <w:pPr>
      <w:spacing w:after="120" w:line="360" w:lineRule="auto"/>
      <w:jc w:val="both"/>
    </w:pPr>
    <w:rPr>
      <w:rFonts w:ascii="Arial Unicode MS" w:hAnsi="Arial Unicode MS" w:cs="Arial Unicode MS"/>
      <w:szCs w:val="20"/>
    </w:rPr>
  </w:style>
  <w:style w:type="character" w:customStyle="1" w:styleId="UnitAlign">
    <w:name w:val="UnitAlign"/>
    <w:basedOn w:val="TabAlign"/>
    <w:uiPriority w:val="1"/>
    <w:qFormat/>
    <w:rsid w:val="00BA330D"/>
    <w:rPr>
      <w:color w:val="FF0066"/>
      <w:bdr w:val="none" w:sz="0" w:space="0" w:color="auto"/>
    </w:rPr>
  </w:style>
  <w:style w:type="paragraph" w:customStyle="1" w:styleId="ORCID">
    <w:name w:val="ORC_ID"/>
    <w:basedOn w:val="ParaFL"/>
    <w:link w:val="ORCIDChar"/>
    <w:rsid w:val="00BA330D"/>
  </w:style>
  <w:style w:type="character" w:customStyle="1" w:styleId="ORCIDChar">
    <w:name w:val="ORC_ID Char"/>
    <w:basedOn w:val="ParaFLChar"/>
    <w:link w:val="ORCID"/>
    <w:rsid w:val="00BA330D"/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NoteentryCrossLinking">
    <w:name w:val="Note_entry_CrossLinking"/>
    <w:basedOn w:val="NoteentryCorrigendum"/>
    <w:qFormat/>
    <w:rsid w:val="00BA330D"/>
  </w:style>
  <w:style w:type="paragraph" w:customStyle="1" w:styleId="AbstractZh">
    <w:name w:val="Abstract_Zh"/>
    <w:basedOn w:val="AbstractDe"/>
    <w:qFormat/>
    <w:rsid w:val="00BA330D"/>
  </w:style>
  <w:style w:type="paragraph" w:customStyle="1" w:styleId="AbstractJa">
    <w:name w:val="Abstract_Ja"/>
    <w:basedOn w:val="AbstractDe"/>
    <w:qFormat/>
    <w:rsid w:val="00BA330D"/>
  </w:style>
  <w:style w:type="paragraph" w:customStyle="1" w:styleId="AbstractAr">
    <w:name w:val="Abstract_Ar"/>
    <w:basedOn w:val="AbstractDe"/>
    <w:qFormat/>
    <w:rsid w:val="00BA330D"/>
  </w:style>
  <w:style w:type="paragraph" w:customStyle="1" w:styleId="Abstractheadonline">
    <w:name w:val="Abstract_head_online"/>
    <w:basedOn w:val="Abstracthead"/>
    <w:qFormat/>
    <w:rsid w:val="00BA330D"/>
  </w:style>
  <w:style w:type="paragraph" w:customStyle="1" w:styleId="Keywordheadonline">
    <w:name w:val="Keyword_head_online"/>
    <w:basedOn w:val="Keywordhead"/>
    <w:qFormat/>
    <w:rsid w:val="00BA330D"/>
  </w:style>
  <w:style w:type="paragraph" w:customStyle="1" w:styleId="CollaboratorAuthors">
    <w:name w:val="Collaborator_Authors"/>
    <w:basedOn w:val="Authors"/>
    <w:qFormat/>
    <w:rsid w:val="00BA330D"/>
  </w:style>
  <w:style w:type="paragraph" w:customStyle="1" w:styleId="ArticleClassificationStart">
    <w:name w:val="ArticleClassification_Start"/>
    <w:basedOn w:val="FundingInformationStart"/>
    <w:qFormat/>
    <w:rsid w:val="00BA330D"/>
  </w:style>
  <w:style w:type="paragraph" w:customStyle="1" w:styleId="ArticleClassificationEnd">
    <w:name w:val="ArticleClassification_End"/>
    <w:basedOn w:val="FundingInformationEnd"/>
    <w:qFormat/>
    <w:rsid w:val="00BA330D"/>
  </w:style>
  <w:style w:type="paragraph" w:customStyle="1" w:styleId="AuthorContributionHead">
    <w:name w:val="AuthorContribution_Head"/>
    <w:basedOn w:val="Acknowledgehead"/>
    <w:qFormat/>
    <w:rsid w:val="00BA330D"/>
  </w:style>
  <w:style w:type="paragraph" w:customStyle="1" w:styleId="AuthorContributionPara">
    <w:name w:val="AuthorContribution_Para"/>
    <w:basedOn w:val="Acknowledgment"/>
    <w:qFormat/>
    <w:rsid w:val="00BA330D"/>
  </w:style>
  <w:style w:type="paragraph" w:customStyle="1" w:styleId="NoteentryAuthorContribution">
    <w:name w:val="Note_entry_AuthorContribution"/>
    <w:qFormat/>
    <w:rsid w:val="00BA33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paragraph" w:customStyle="1" w:styleId="FundingHead">
    <w:name w:val="Funding_Head"/>
    <w:qFormat/>
    <w:rsid w:val="00BA330D"/>
    <w:pPr>
      <w:spacing w:before="240" w:after="120" w:line="240" w:lineRule="auto"/>
    </w:pPr>
    <w:rPr>
      <w:rFonts w:ascii="Arial Unicode MS" w:eastAsia="Arial Unicode MS" w:hAnsi="Arial Unicode MS" w:cs="Times New Roman"/>
      <w:b/>
      <w:sz w:val="28"/>
      <w:szCs w:val="24"/>
      <w:lang w:val="en-US"/>
    </w:rPr>
  </w:style>
  <w:style w:type="paragraph" w:customStyle="1" w:styleId="FundingPara">
    <w:name w:val="Funding_Para"/>
    <w:basedOn w:val="ParaFL"/>
    <w:qFormat/>
    <w:rsid w:val="00BA330D"/>
  </w:style>
  <w:style w:type="paragraph" w:customStyle="1" w:styleId="SpListArabic4">
    <w:name w:val="SpListArabic4"/>
    <w:basedOn w:val="SpListArabic3"/>
    <w:link w:val="SpListArabic4Char"/>
    <w:rsid w:val="00BA330D"/>
    <w:pPr>
      <w:tabs>
        <w:tab w:val="clear" w:pos="2160"/>
        <w:tab w:val="num" w:pos="720"/>
      </w:tabs>
      <w:ind w:left="1420"/>
      <w:outlineLvl w:val="3"/>
    </w:pPr>
  </w:style>
  <w:style w:type="character" w:customStyle="1" w:styleId="SpListArabic4Char">
    <w:name w:val="SpListArabic4 Char"/>
    <w:basedOn w:val="SpListArabic3Zchn"/>
    <w:link w:val="SpListArabic4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5">
    <w:name w:val="SpListArabic5"/>
    <w:basedOn w:val="Normal"/>
    <w:link w:val="SpListArabic5Char"/>
    <w:rsid w:val="00BA330D"/>
    <w:pPr>
      <w:widowControl w:val="0"/>
      <w:tabs>
        <w:tab w:val="num" w:pos="720"/>
      </w:tabs>
      <w:spacing w:after="120" w:line="260" w:lineRule="exact"/>
      <w:ind w:left="180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Arabic5Char">
    <w:name w:val="SpListArabic5 Char"/>
    <w:basedOn w:val="DefaultParagraphFont"/>
    <w:link w:val="SpListArabic5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Arabic6">
    <w:name w:val="SpListArabic6"/>
    <w:basedOn w:val="Normal"/>
    <w:qFormat/>
    <w:rsid w:val="00BA330D"/>
    <w:pPr>
      <w:widowControl w:val="0"/>
      <w:tabs>
        <w:tab w:val="num" w:pos="720"/>
      </w:tabs>
      <w:spacing w:after="120" w:line="260" w:lineRule="exact"/>
      <w:ind w:left="220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Arabic7">
    <w:name w:val="SpListArabic7"/>
    <w:basedOn w:val="Normal"/>
    <w:qFormat/>
    <w:rsid w:val="00BA330D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paragraph" w:customStyle="1" w:styleId="SpListChar4">
    <w:name w:val="SpListChar4"/>
    <w:basedOn w:val="Normal"/>
    <w:link w:val="SpListChar4Char"/>
    <w:qFormat/>
    <w:rsid w:val="00BA330D"/>
    <w:pPr>
      <w:widowControl w:val="0"/>
      <w:tabs>
        <w:tab w:val="num" w:pos="720"/>
      </w:tabs>
      <w:spacing w:after="120" w:line="260" w:lineRule="exact"/>
      <w:ind w:left="143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4Char">
    <w:name w:val="SpListChar4 Char"/>
    <w:basedOn w:val="DefaultParagraphFont"/>
    <w:link w:val="SpListChar4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5">
    <w:name w:val="SpListChar5"/>
    <w:basedOn w:val="Normal"/>
    <w:link w:val="SpListChar5Char"/>
    <w:qFormat/>
    <w:rsid w:val="00BA330D"/>
    <w:pPr>
      <w:widowControl w:val="0"/>
      <w:tabs>
        <w:tab w:val="num" w:pos="720"/>
      </w:tabs>
      <w:spacing w:after="120" w:line="260" w:lineRule="exact"/>
      <w:ind w:left="1797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5Char">
    <w:name w:val="SpListChar5 Char"/>
    <w:basedOn w:val="DefaultParagraphFont"/>
    <w:link w:val="SpListChar5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6">
    <w:name w:val="SpListChar6"/>
    <w:basedOn w:val="SpListChar3"/>
    <w:link w:val="SpListChar6Char"/>
    <w:qFormat/>
    <w:rsid w:val="00BA330D"/>
    <w:pPr>
      <w:tabs>
        <w:tab w:val="clear" w:pos="2160"/>
        <w:tab w:val="num" w:pos="720"/>
      </w:tabs>
      <w:ind w:left="2200"/>
    </w:pPr>
  </w:style>
  <w:style w:type="character" w:customStyle="1" w:styleId="SpListChar6Char">
    <w:name w:val="SpListChar6 Char"/>
    <w:basedOn w:val="SpListChar3Zchn"/>
    <w:link w:val="SpListChar6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Char7">
    <w:name w:val="SpListChar7"/>
    <w:basedOn w:val="Normal"/>
    <w:link w:val="SpListChar7Char"/>
    <w:qFormat/>
    <w:rsid w:val="00BA330D"/>
    <w:pPr>
      <w:widowControl w:val="0"/>
      <w:tabs>
        <w:tab w:val="num" w:pos="720"/>
      </w:tabs>
      <w:spacing w:after="120" w:line="260" w:lineRule="exact"/>
      <w:ind w:left="25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Char7Char">
    <w:name w:val="SpListChar7 Char"/>
    <w:basedOn w:val="DefaultParagraphFont"/>
    <w:link w:val="SpListChar7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4">
    <w:name w:val="SpListRoman4"/>
    <w:basedOn w:val="Normal"/>
    <w:link w:val="SpListRoman4Char"/>
    <w:qFormat/>
    <w:rsid w:val="00BA330D"/>
    <w:pPr>
      <w:widowControl w:val="0"/>
      <w:spacing w:after="120" w:line="260" w:lineRule="exact"/>
      <w:ind w:left="15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3Char">
    <w:name w:val="SpListRoman3 Char"/>
    <w:basedOn w:val="DefaultParagraphFont"/>
    <w:link w:val="SpListRoman3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character" w:customStyle="1" w:styleId="SpListRoman4Char">
    <w:name w:val="SpListRoman4 Char"/>
    <w:basedOn w:val="DefaultParagraphFont"/>
    <w:link w:val="SpListRoman4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4">
    <w:name w:val="SpListDash4"/>
    <w:basedOn w:val="Normal"/>
    <w:link w:val="SpListDash4Char"/>
    <w:qFormat/>
    <w:rsid w:val="00BA330D"/>
    <w:pPr>
      <w:widowControl w:val="0"/>
      <w:tabs>
        <w:tab w:val="num" w:pos="720"/>
      </w:tabs>
      <w:spacing w:after="120" w:line="260" w:lineRule="exact"/>
      <w:ind w:left="1417" w:hanging="720"/>
      <w:outlineLvl w:val="2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4Char">
    <w:name w:val="SpListDash4 Char"/>
    <w:basedOn w:val="DefaultParagraphFont"/>
    <w:link w:val="SpListDash4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5">
    <w:name w:val="SpListDash5"/>
    <w:basedOn w:val="Normal"/>
    <w:link w:val="SpListDash5Char"/>
    <w:qFormat/>
    <w:rsid w:val="00BA330D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5Char">
    <w:name w:val="SpListDash5 Char"/>
    <w:basedOn w:val="DefaultParagraphFont"/>
    <w:link w:val="SpListDash5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6">
    <w:name w:val="SpListDash6"/>
    <w:basedOn w:val="Normal"/>
    <w:link w:val="SpListDash6Char"/>
    <w:qFormat/>
    <w:rsid w:val="00BA330D"/>
    <w:pPr>
      <w:widowControl w:val="0"/>
      <w:tabs>
        <w:tab w:val="num" w:pos="720"/>
      </w:tabs>
      <w:spacing w:after="120" w:line="260" w:lineRule="exact"/>
      <w:ind w:left="216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6Char">
    <w:name w:val="SpListDash6 Char"/>
    <w:basedOn w:val="DefaultParagraphFont"/>
    <w:link w:val="SpListDash6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Dash7">
    <w:name w:val="SpListDash7"/>
    <w:basedOn w:val="Normal"/>
    <w:link w:val="SpListDash7Char"/>
    <w:qFormat/>
    <w:rsid w:val="00BA330D"/>
    <w:pPr>
      <w:widowControl w:val="0"/>
      <w:tabs>
        <w:tab w:val="num" w:pos="720"/>
      </w:tabs>
      <w:spacing w:after="120" w:line="260" w:lineRule="exact"/>
      <w:ind w:left="720" w:hanging="72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Dash7Char">
    <w:name w:val="SpListDash7 Char"/>
    <w:basedOn w:val="DefaultParagraphFont"/>
    <w:link w:val="SpListDash7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4">
    <w:name w:val="SpListEmpty4"/>
    <w:basedOn w:val="Normal"/>
    <w:link w:val="SpListEmpty4Char"/>
    <w:rsid w:val="00BA330D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4Char">
    <w:name w:val="SpListEmpty4 Char"/>
    <w:basedOn w:val="DefaultParagraphFont"/>
    <w:link w:val="SpListEmpty4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5">
    <w:name w:val="SpListEmpty5"/>
    <w:basedOn w:val="SpListEmpty3"/>
    <w:link w:val="SpListEmpty5Char"/>
    <w:qFormat/>
    <w:rsid w:val="00BA330D"/>
    <w:pPr>
      <w:ind w:left="1826"/>
    </w:pPr>
  </w:style>
  <w:style w:type="character" w:customStyle="1" w:styleId="SpListEmpty5Char">
    <w:name w:val="SpListEmpty5 Char"/>
    <w:basedOn w:val="SpListEmpty3Zchn"/>
    <w:link w:val="SpListEmpty5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6">
    <w:name w:val="SpListEmpty6"/>
    <w:basedOn w:val="Normal"/>
    <w:link w:val="SpListEmpty6Char"/>
    <w:qFormat/>
    <w:rsid w:val="00BA330D"/>
    <w:pPr>
      <w:widowControl w:val="0"/>
      <w:spacing w:after="120" w:line="260" w:lineRule="exact"/>
      <w:ind w:left="28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6Char">
    <w:name w:val="SpListEmpty6 Char"/>
    <w:basedOn w:val="DefaultParagraphFont"/>
    <w:link w:val="SpListEmpty6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Empty7">
    <w:name w:val="SpListEmpty7"/>
    <w:basedOn w:val="Normal"/>
    <w:link w:val="SpListEmpty7Char"/>
    <w:qFormat/>
    <w:rsid w:val="00BA330D"/>
    <w:pPr>
      <w:widowControl w:val="0"/>
      <w:spacing w:after="120" w:line="260" w:lineRule="exact"/>
      <w:ind w:left="310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Empty7Char">
    <w:name w:val="SpListEmpty7 Char"/>
    <w:basedOn w:val="DefaultParagraphFont"/>
    <w:link w:val="SpListEmpty7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5">
    <w:name w:val="SpListRoman5"/>
    <w:basedOn w:val="Normal"/>
    <w:link w:val="SpListRoman5Char"/>
    <w:qFormat/>
    <w:rsid w:val="00BA330D"/>
    <w:pPr>
      <w:widowControl w:val="0"/>
      <w:spacing w:after="120" w:line="260" w:lineRule="exact"/>
      <w:ind w:left="1700" w:hanging="580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5Char">
    <w:name w:val="SpListRoman5 Char"/>
    <w:basedOn w:val="DefaultParagraphFont"/>
    <w:link w:val="SpListRoman5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6">
    <w:name w:val="SpListRoman6"/>
    <w:basedOn w:val="Normal"/>
    <w:link w:val="SpListRoman6Char"/>
    <w:qFormat/>
    <w:rsid w:val="00BA330D"/>
    <w:pPr>
      <w:widowControl w:val="0"/>
      <w:spacing w:after="120" w:line="260" w:lineRule="exact"/>
      <w:ind w:left="214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6Char">
    <w:name w:val="SpListRoman6 Char"/>
    <w:basedOn w:val="DefaultParagraphFont"/>
    <w:link w:val="SpListRoman6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SpListRoman7">
    <w:name w:val="SpListRoman7"/>
    <w:basedOn w:val="Normal"/>
    <w:link w:val="SpListRoman7Char"/>
    <w:qFormat/>
    <w:rsid w:val="00BA330D"/>
    <w:pPr>
      <w:widowControl w:val="0"/>
      <w:spacing w:after="120" w:line="260" w:lineRule="exact"/>
      <w:ind w:left="2469" w:hanging="709"/>
    </w:pPr>
    <w:rPr>
      <w:rFonts w:ascii="Arial Unicode MS" w:hAnsi="Arial Unicode MS"/>
      <w:sz w:val="20"/>
      <w:szCs w:val="20"/>
      <w:lang w:val="de-DE" w:eastAsia="de-DE"/>
    </w:rPr>
  </w:style>
  <w:style w:type="character" w:customStyle="1" w:styleId="SpListRoman7Char">
    <w:name w:val="SpListRoman7 Char"/>
    <w:basedOn w:val="DefaultParagraphFont"/>
    <w:link w:val="SpListRoman7"/>
    <w:rsid w:val="00BA330D"/>
    <w:rPr>
      <w:rFonts w:ascii="Arial Unicode MS" w:eastAsia="Arial Unicode MS" w:hAnsi="Arial Unicode MS" w:cs="Times New Roman"/>
      <w:sz w:val="20"/>
      <w:szCs w:val="20"/>
      <w:lang w:val="de-DE" w:eastAsia="de-DE"/>
    </w:rPr>
  </w:style>
  <w:style w:type="paragraph" w:customStyle="1" w:styleId="NoParaFL">
    <w:name w:val="NoPara_FL"/>
    <w:basedOn w:val="ParaFL"/>
    <w:next w:val="ParaFL"/>
    <w:qFormat/>
    <w:rsid w:val="00BA330D"/>
  </w:style>
  <w:style w:type="paragraph" w:customStyle="1" w:styleId="Bodystart">
    <w:name w:val="Body_start"/>
    <w:basedOn w:val="Normal"/>
    <w:qFormat/>
    <w:rsid w:val="00BA330D"/>
  </w:style>
  <w:style w:type="paragraph" w:customStyle="1" w:styleId="Bodyend">
    <w:name w:val="Body_end"/>
    <w:basedOn w:val="Normal"/>
    <w:qFormat/>
    <w:rsid w:val="00BA330D"/>
  </w:style>
  <w:style w:type="paragraph" w:customStyle="1" w:styleId="Erratumabstract">
    <w:name w:val="Erratum_abstract"/>
    <w:basedOn w:val="Normal"/>
    <w:qFormat/>
    <w:rsid w:val="00BA330D"/>
  </w:style>
  <w:style w:type="paragraph" w:customStyle="1" w:styleId="SuppliedImage">
    <w:name w:val="SuppliedImage"/>
    <w:basedOn w:val="Normal"/>
    <w:qFormat/>
    <w:rsid w:val="00BA330D"/>
  </w:style>
  <w:style w:type="paragraph" w:customStyle="1" w:styleId="RawAuthorGroupStart">
    <w:name w:val="RawAuthorGroupStart"/>
    <w:basedOn w:val="Normal"/>
    <w:qFormat/>
    <w:rsid w:val="00BA330D"/>
  </w:style>
  <w:style w:type="paragraph" w:customStyle="1" w:styleId="RawAuthorGroupEnd">
    <w:name w:val="RawAuthorGroupEnd"/>
    <w:basedOn w:val="Normal"/>
    <w:qFormat/>
    <w:rsid w:val="00BA330D"/>
  </w:style>
  <w:style w:type="paragraph" w:customStyle="1" w:styleId="DataAvailabilityHead">
    <w:name w:val="DataAvailabilityHead"/>
    <w:basedOn w:val="Normal"/>
    <w:qFormat/>
    <w:rsid w:val="00BA330D"/>
  </w:style>
  <w:style w:type="paragraph" w:customStyle="1" w:styleId="DataAvailabilityPara">
    <w:name w:val="DataAvailabilityPara"/>
    <w:basedOn w:val="Normal"/>
    <w:qFormat/>
    <w:rsid w:val="00BA330D"/>
  </w:style>
  <w:style w:type="paragraph" w:customStyle="1" w:styleId="SuppliedEps">
    <w:name w:val="SuppliedEps"/>
    <w:basedOn w:val="Normal"/>
    <w:qFormat/>
    <w:rsid w:val="00BA330D"/>
  </w:style>
  <w:style w:type="paragraph" w:customStyle="1" w:styleId="Style1">
    <w:name w:val="Style1"/>
    <w:basedOn w:val="Normal"/>
    <w:qFormat/>
    <w:rsid w:val="00BA330D"/>
  </w:style>
  <w:style w:type="paragraph" w:customStyle="1" w:styleId="SuppliedContentStart">
    <w:name w:val="SuppliedContentStart"/>
    <w:basedOn w:val="Normal"/>
    <w:qFormat/>
    <w:rsid w:val="00BA330D"/>
  </w:style>
  <w:style w:type="paragraph" w:customStyle="1" w:styleId="SuppliedContentEnd">
    <w:name w:val="SuppliedContentEnd"/>
    <w:basedOn w:val="Normal"/>
    <w:qFormat/>
    <w:rsid w:val="00BA330D"/>
  </w:style>
  <w:style w:type="paragraph" w:customStyle="1" w:styleId="SuppliedTable">
    <w:name w:val="SuppliedTable"/>
    <w:basedOn w:val="Normal"/>
    <w:qFormat/>
    <w:rsid w:val="00BA330D"/>
  </w:style>
  <w:style w:type="paragraph" w:customStyle="1" w:styleId="DuplicateTablecaptionStart">
    <w:name w:val="Duplicate_TablecaptionStart"/>
    <w:basedOn w:val="Normal"/>
    <w:qFormat/>
    <w:rsid w:val="00BA330D"/>
  </w:style>
  <w:style w:type="paragraph" w:customStyle="1" w:styleId="DuplicateTablecaptionEnd">
    <w:name w:val="Duplicate_TablecaptionEnd"/>
    <w:basedOn w:val="Normal"/>
    <w:qFormat/>
    <w:rsid w:val="00BA330D"/>
  </w:style>
  <w:style w:type="paragraph" w:customStyle="1" w:styleId="DuplicateFigurecaptionStart">
    <w:name w:val="Duplicate_FigurecaptionStart"/>
    <w:basedOn w:val="Normal"/>
    <w:qFormat/>
    <w:rsid w:val="00BA330D"/>
  </w:style>
  <w:style w:type="paragraph" w:customStyle="1" w:styleId="DuplicateFigurecaptionEnd">
    <w:name w:val="Duplicate_FigurecaptionEnd"/>
    <w:basedOn w:val="Normal"/>
    <w:qFormat/>
    <w:rsid w:val="00BA330D"/>
  </w:style>
  <w:style w:type="paragraph" w:customStyle="1" w:styleId="Biographystart">
    <w:name w:val="Biography_start"/>
    <w:basedOn w:val="Normal"/>
    <w:qFormat/>
    <w:rsid w:val="00BA330D"/>
  </w:style>
  <w:style w:type="paragraph" w:customStyle="1" w:styleId="Biographyend">
    <w:name w:val="Biography_end"/>
    <w:basedOn w:val="Normal"/>
    <w:qFormat/>
    <w:rsid w:val="00BA330D"/>
  </w:style>
  <w:style w:type="paragraph" w:customStyle="1" w:styleId="ArticleNoteAuthorContribution">
    <w:name w:val="ArticleNote_AuthorContribution"/>
    <w:basedOn w:val="AuthorContributionPara"/>
    <w:qFormat/>
    <w:rsid w:val="00BA330D"/>
  </w:style>
  <w:style w:type="paragraph" w:customStyle="1" w:styleId="ArticleMSCategory">
    <w:name w:val="ArticleMSCategory"/>
    <w:basedOn w:val="Normal"/>
    <w:autoRedefine/>
    <w:qFormat/>
    <w:rsid w:val="00BA330D"/>
  </w:style>
  <w:style w:type="paragraph" w:customStyle="1" w:styleId="Potentialabs">
    <w:name w:val="Potential_abs"/>
    <w:basedOn w:val="Normal"/>
    <w:qFormat/>
    <w:rsid w:val="00BA330D"/>
  </w:style>
  <w:style w:type="paragraph" w:customStyle="1" w:styleId="InstitutionalAuthors">
    <w:name w:val="Institutional_Authors"/>
    <w:basedOn w:val="Normal"/>
    <w:autoRedefine/>
    <w:qFormat/>
    <w:rsid w:val="00BA330D"/>
  </w:style>
  <w:style w:type="paragraph" w:customStyle="1" w:styleId="FigGroupStart">
    <w:name w:val="FigGroupStart"/>
    <w:basedOn w:val="EthicsStart"/>
    <w:qFormat/>
    <w:rsid w:val="00BA330D"/>
  </w:style>
  <w:style w:type="paragraph" w:customStyle="1" w:styleId="FigGroupEnd">
    <w:name w:val="FigGroupEnd"/>
    <w:basedOn w:val="EthicsEnd"/>
    <w:qFormat/>
    <w:rsid w:val="00BA33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1201</Words>
  <Characters>6848</Characters>
  <Application>Microsoft Office Word</Application>
  <DocSecurity>0</DocSecurity>
  <Lines>57</Lines>
  <Paragraphs>16</Paragraphs>
  <ScaleCrop>false</ScaleCrop>
  <Company/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Dhansen Veerappan (integra)</dc:creator>
  <cp:keywords/>
  <dc:description/>
  <cp:lastModifiedBy>Dhansen Veerappan (integra)</cp:lastModifiedBy>
  <cp:revision>1</cp:revision>
  <dcterms:created xsi:type="dcterms:W3CDTF">2025-08-14T04:32:00Z</dcterms:created>
  <dcterms:modified xsi:type="dcterms:W3CDTF">2025-08-14T04:32:00Z</dcterms:modified>
</cp:coreProperties>
</file>