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B3FD" w14:textId="4A6ED738" w:rsidR="00E42755" w:rsidRDefault="00E42755"/>
    <w:p w14:paraId="48764999" w14:textId="77777777" w:rsidR="00E42755" w:rsidRPr="007540A0" w:rsidRDefault="00E42755" w:rsidP="00E42755">
      <w:pPr>
        <w:pStyle w:val="TableTitle"/>
        <w:numPr>
          <w:ilvl w:val="0"/>
          <w:numId w:val="0"/>
        </w:numPr>
        <w:ind w:left="426" w:hanging="426"/>
        <w:rPr>
          <w:rFonts w:ascii="Calibri" w:hAnsi="Calibri" w:cs="Calibri"/>
          <w:sz w:val="22"/>
          <w:szCs w:val="22"/>
        </w:rPr>
      </w:pPr>
      <w:r w:rsidRPr="00FE3FFE">
        <w:rPr>
          <w:rFonts w:asciiTheme="minorHAnsi" w:hAnsiTheme="minorHAnsi" w:cstheme="minorHAnsi"/>
          <w:bCs/>
          <w:color w:val="000000" w:themeColor="text1"/>
          <w:sz w:val="28"/>
          <w:szCs w:val="28"/>
        </w:rPr>
        <w:t>SUPPLEMENTARY MATERIAL</w:t>
      </w:r>
      <w:bookmarkStart w:id="0" w:name="_Ref516055546"/>
    </w:p>
    <w:p w14:paraId="7CF254E2" w14:textId="77777777" w:rsidR="00E42755" w:rsidRPr="00DC414C" w:rsidRDefault="00E42755" w:rsidP="00E42755">
      <w:pPr>
        <w:pStyle w:val="TableTitle"/>
        <w:numPr>
          <w:ilvl w:val="0"/>
          <w:numId w:val="7"/>
        </w:numPr>
        <w:ind w:left="426" w:hanging="426"/>
        <w:rPr>
          <w:rFonts w:ascii="Calibri" w:hAnsi="Calibri" w:cs="Calibri"/>
          <w:sz w:val="22"/>
          <w:szCs w:val="22"/>
        </w:rPr>
      </w:pPr>
      <w:r w:rsidRPr="00DC414C">
        <w:rPr>
          <w:rFonts w:ascii="Calibri" w:hAnsi="Calibri" w:cs="Calibri"/>
          <w:sz w:val="22"/>
          <w:szCs w:val="22"/>
        </w:rPr>
        <w:t xml:space="preserve">Supplementary Table 1. Sample Questions and Probes </w:t>
      </w:r>
      <w:r>
        <w:rPr>
          <w:rFonts w:ascii="Calibri" w:hAnsi="Calibri" w:cs="Calibri"/>
          <w:sz w:val="22"/>
          <w:szCs w:val="22"/>
        </w:rPr>
        <w:t>f</w:t>
      </w:r>
      <w:r w:rsidRPr="00DC414C">
        <w:rPr>
          <w:rFonts w:ascii="Calibri" w:hAnsi="Calibri" w:cs="Calibri"/>
          <w:sz w:val="22"/>
          <w:szCs w:val="22"/>
        </w:rPr>
        <w:t>rom Interview Guide</w:t>
      </w:r>
      <w:bookmarkEnd w:id="0"/>
      <w:r w:rsidRPr="00DC414C">
        <w:rPr>
          <w:rFonts w:ascii="Calibri" w:hAnsi="Calibri" w:cs="Calibr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6753"/>
      </w:tblGrid>
      <w:tr w:rsidR="00E42755" w:rsidRPr="00DC414C" w14:paraId="14536092" w14:textId="77777777" w:rsidTr="00332DB1">
        <w:trPr>
          <w:cantSplit/>
          <w:tblHeader/>
        </w:trPr>
        <w:tc>
          <w:tcPr>
            <w:tcW w:w="2263" w:type="dxa"/>
            <w:tcMar>
              <w:top w:w="0" w:type="dxa"/>
              <w:left w:w="108" w:type="dxa"/>
              <w:bottom w:w="0" w:type="dxa"/>
              <w:right w:w="108" w:type="dxa"/>
            </w:tcMar>
            <w:vAlign w:val="bottom"/>
            <w:hideMark/>
          </w:tcPr>
          <w:p w14:paraId="77AF6E4A" w14:textId="77777777" w:rsidR="00E42755" w:rsidRPr="00DC414C" w:rsidRDefault="00E42755" w:rsidP="00332DB1">
            <w:pPr>
              <w:pStyle w:val="Tableheadings"/>
              <w:spacing w:line="360" w:lineRule="auto"/>
              <w:rPr>
                <w:rFonts w:ascii="Calibri" w:hAnsi="Calibri" w:cs="Calibri"/>
                <w:color w:val="000000" w:themeColor="text1"/>
                <w:sz w:val="22"/>
                <w:szCs w:val="22"/>
              </w:rPr>
            </w:pPr>
            <w:r w:rsidRPr="00DC414C">
              <w:rPr>
                <w:rFonts w:ascii="Calibri" w:hAnsi="Calibri" w:cs="Calibri"/>
                <w:color w:val="000000" w:themeColor="text1"/>
                <w:sz w:val="22"/>
                <w:szCs w:val="22"/>
              </w:rPr>
              <w:t xml:space="preserve">Question </w:t>
            </w:r>
          </w:p>
        </w:tc>
        <w:tc>
          <w:tcPr>
            <w:tcW w:w="6753" w:type="dxa"/>
            <w:tcMar>
              <w:top w:w="0" w:type="dxa"/>
              <w:left w:w="108" w:type="dxa"/>
              <w:bottom w:w="0" w:type="dxa"/>
              <w:right w:w="108" w:type="dxa"/>
            </w:tcMar>
            <w:vAlign w:val="bottom"/>
            <w:hideMark/>
          </w:tcPr>
          <w:p w14:paraId="20270765" w14:textId="77777777" w:rsidR="00E42755" w:rsidRPr="00DC414C" w:rsidRDefault="00E42755" w:rsidP="00332DB1">
            <w:pPr>
              <w:pStyle w:val="Tableheadings"/>
              <w:spacing w:line="360" w:lineRule="auto"/>
              <w:rPr>
                <w:rFonts w:ascii="Calibri" w:hAnsi="Calibri" w:cs="Calibri"/>
                <w:color w:val="000000" w:themeColor="text1"/>
                <w:sz w:val="22"/>
                <w:szCs w:val="22"/>
              </w:rPr>
            </w:pPr>
            <w:r w:rsidRPr="00DC414C">
              <w:rPr>
                <w:rFonts w:ascii="Calibri" w:hAnsi="Calibri" w:cs="Calibri"/>
                <w:color w:val="000000" w:themeColor="text1"/>
                <w:sz w:val="22"/>
                <w:szCs w:val="22"/>
              </w:rPr>
              <w:t xml:space="preserve">Scripted Probes </w:t>
            </w:r>
          </w:p>
        </w:tc>
      </w:tr>
      <w:tr w:rsidR="00E42755" w:rsidRPr="00DC414C" w14:paraId="1CF06690" w14:textId="77777777" w:rsidTr="00332DB1">
        <w:trPr>
          <w:cantSplit/>
        </w:trPr>
        <w:tc>
          <w:tcPr>
            <w:tcW w:w="2263" w:type="dxa"/>
            <w:shd w:val="clear" w:color="auto" w:fill="FFFFFF"/>
          </w:tcPr>
          <w:p w14:paraId="5DAC8153" w14:textId="77777777" w:rsidR="00E42755" w:rsidRPr="00DC414C" w:rsidRDefault="00E42755" w:rsidP="00332DB1">
            <w:pPr>
              <w:rPr>
                <w:rFonts w:ascii="Calibri" w:hAnsi="Calibri" w:cs="Calibri"/>
                <w:b/>
                <w:bCs/>
                <w:color w:val="000000" w:themeColor="text1"/>
              </w:rPr>
            </w:pPr>
            <w:r w:rsidRPr="00D653A7">
              <w:rPr>
                <w:rFonts w:ascii="Calibri" w:hAnsi="Calibri" w:cs="Calibri"/>
                <w:b/>
                <w:bCs/>
                <w:color w:val="000000" w:themeColor="text1"/>
              </w:rPr>
              <w:t>Patient Global Rating of Severity</w:t>
            </w:r>
          </w:p>
        </w:tc>
        <w:tc>
          <w:tcPr>
            <w:tcW w:w="6753" w:type="dxa"/>
            <w:shd w:val="clear" w:color="auto" w:fill="FFFFFF"/>
            <w:tcMar>
              <w:top w:w="0" w:type="dxa"/>
              <w:left w:w="108" w:type="dxa"/>
              <w:bottom w:w="0" w:type="dxa"/>
              <w:right w:w="108" w:type="dxa"/>
            </w:tcMar>
          </w:tcPr>
          <w:p w14:paraId="3DEA4783"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You selected [respondent’s answer]. Using the scale provided, what amount of improvement would you consider meaningful? Tell me </w:t>
            </w:r>
            <w:proofErr w:type="gramStart"/>
            <w:r w:rsidRPr="00DC414C">
              <w:rPr>
                <w:rFonts w:ascii="Calibri" w:eastAsia="Times New Roman" w:hAnsi="Calibri" w:cs="Calibri"/>
                <w:color w:val="000000" w:themeColor="text1"/>
                <w:kern w:val="0"/>
                <w14:ligatures w14:val="none"/>
              </w:rPr>
              <w:t>why.*</w:t>
            </w:r>
            <w:proofErr w:type="gramEnd"/>
          </w:p>
          <w:p w14:paraId="5FC637D1"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you experienced severe symptoms, using the scale provided, what amount of improvement would you consider meaningful? Tell me </w:t>
            </w:r>
            <w:proofErr w:type="gramStart"/>
            <w:r w:rsidRPr="00DC414C">
              <w:rPr>
                <w:rFonts w:ascii="Calibri" w:eastAsia="Times New Roman" w:hAnsi="Calibri" w:cs="Calibri"/>
                <w:color w:val="000000" w:themeColor="text1"/>
                <w:kern w:val="0"/>
                <w14:ligatures w14:val="none"/>
              </w:rPr>
              <w:t>why.*</w:t>
            </w:r>
            <w:proofErr w:type="gramEnd"/>
          </w:p>
          <w:p w14:paraId="525834DA"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[If not mentioned.] In terms of your Crohn’s symptoms, what would you consider a treatment success?</w:t>
            </w:r>
          </w:p>
        </w:tc>
      </w:tr>
      <w:tr w:rsidR="00E42755" w:rsidRPr="00DC414C" w14:paraId="0CFF2E6D" w14:textId="77777777" w:rsidTr="00332DB1">
        <w:trPr>
          <w:cantSplit/>
        </w:trPr>
        <w:tc>
          <w:tcPr>
            <w:tcW w:w="2263" w:type="dxa"/>
            <w:shd w:val="clear" w:color="auto" w:fill="FFFFFF"/>
          </w:tcPr>
          <w:p w14:paraId="4D9B7435" w14:textId="77777777" w:rsidR="00E42755" w:rsidRPr="00DC414C" w:rsidRDefault="00E42755" w:rsidP="00332DB1">
            <w:pPr>
              <w:rPr>
                <w:rFonts w:ascii="Calibri" w:hAnsi="Calibri" w:cs="Calibri"/>
                <w:b/>
                <w:bCs/>
                <w:color w:val="000000" w:themeColor="text1"/>
              </w:rPr>
            </w:pPr>
            <w:r w:rsidRPr="00DC414C">
              <w:rPr>
                <w:rFonts w:ascii="Calibri" w:hAnsi="Calibri" w:cs="Calibri"/>
                <w:b/>
                <w:bCs/>
                <w:color w:val="000000" w:themeColor="text1"/>
              </w:rPr>
              <w:t>Urgency Numeric Rating Scale</w:t>
            </w:r>
          </w:p>
          <w:p w14:paraId="5FC6038C" w14:textId="77777777" w:rsidR="00E42755" w:rsidRPr="00DC414C" w:rsidRDefault="00E42755" w:rsidP="00332DB1">
            <w:pPr>
              <w:rPr>
                <w:rFonts w:ascii="Calibri" w:hAnsi="Calibri" w:cs="Calibri"/>
                <w:b/>
                <w:bCs/>
                <w:color w:val="000000" w:themeColor="text1"/>
              </w:rPr>
            </w:pPr>
          </w:p>
        </w:tc>
        <w:tc>
          <w:tcPr>
            <w:tcW w:w="6753" w:type="dxa"/>
            <w:shd w:val="clear" w:color="auto" w:fill="FFFFFF"/>
            <w:tcMar>
              <w:top w:w="0" w:type="dxa"/>
              <w:left w:w="108" w:type="dxa"/>
              <w:bottom w:w="0" w:type="dxa"/>
              <w:right w:w="108" w:type="dxa"/>
            </w:tcMar>
          </w:tcPr>
          <w:p w14:paraId="4A82FA16"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In terms of your urgency, what would you consider a treatment success? </w:t>
            </w:r>
          </w:p>
          <w:p w14:paraId="1DC0EADF"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Would your bowel urgency need to be completely resolved for you to consider a treatment successful? Why or why not? If yes, how long would your symptoms need to be completely resolved? </w:t>
            </w:r>
          </w:p>
        </w:tc>
      </w:tr>
      <w:tr w:rsidR="00E42755" w:rsidRPr="00DC414C" w14:paraId="252A410E" w14:textId="77777777" w:rsidTr="00332DB1">
        <w:trPr>
          <w:cantSplit/>
        </w:trPr>
        <w:tc>
          <w:tcPr>
            <w:tcW w:w="2263" w:type="dxa"/>
            <w:shd w:val="clear" w:color="auto" w:fill="FFFFFF"/>
          </w:tcPr>
          <w:p w14:paraId="34A4D507" w14:textId="77777777" w:rsidR="00E42755" w:rsidRPr="00DC414C" w:rsidRDefault="00E42755" w:rsidP="00332DB1">
            <w:pPr>
              <w:rPr>
                <w:rFonts w:ascii="Calibri" w:hAnsi="Calibri" w:cs="Calibri"/>
                <w:b/>
                <w:bCs/>
                <w:color w:val="000000" w:themeColor="text1"/>
              </w:rPr>
            </w:pPr>
            <w:r w:rsidRPr="00DC414C">
              <w:rPr>
                <w:rFonts w:ascii="Calibri" w:hAnsi="Calibri" w:cs="Calibri"/>
                <w:b/>
                <w:bCs/>
                <w:color w:val="000000" w:themeColor="text1"/>
              </w:rPr>
              <w:t xml:space="preserve">Crohn's Disease Activity Index (CDAI) Abdominal Pain and Well-Being </w:t>
            </w:r>
          </w:p>
          <w:p w14:paraId="328D47AF" w14:textId="77777777" w:rsidR="00E42755" w:rsidRPr="00DC414C" w:rsidRDefault="00E42755" w:rsidP="00332DB1">
            <w:pPr>
              <w:rPr>
                <w:rFonts w:ascii="Calibri" w:hAnsi="Calibri" w:cs="Calibri"/>
                <w:b/>
                <w:bCs/>
                <w:color w:val="000000" w:themeColor="text1"/>
              </w:rPr>
            </w:pPr>
          </w:p>
        </w:tc>
        <w:tc>
          <w:tcPr>
            <w:tcW w:w="6753" w:type="dxa"/>
            <w:shd w:val="clear" w:color="auto" w:fill="FFFFFF"/>
            <w:tcMar>
              <w:top w:w="0" w:type="dxa"/>
              <w:left w:w="108" w:type="dxa"/>
              <w:bottom w:w="0" w:type="dxa"/>
              <w:right w:w="108" w:type="dxa"/>
            </w:tcMar>
          </w:tcPr>
          <w:p w14:paraId="7103CBC1"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In terms of your abdominal pain, what would you consider a treatment success? </w:t>
            </w:r>
          </w:p>
          <w:p w14:paraId="39AC9A62"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[If not mentioned.] Would your abdominal pain need to be completely resolved for you to consider a treatment successful? Why or why not? If yes, how long would your symptoms need to be completely resolved?</w:t>
            </w:r>
          </w:p>
          <w:p w14:paraId="2DAB7167"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you experienced terrible well-being, using the scale provided, what amount of improvement would you consider meaningful? Tell me why. </w:t>
            </w:r>
          </w:p>
        </w:tc>
      </w:tr>
      <w:tr w:rsidR="00E42755" w:rsidRPr="00DC414C" w14:paraId="460B3328" w14:textId="77777777" w:rsidTr="00332DB1">
        <w:trPr>
          <w:cantSplit/>
        </w:trPr>
        <w:tc>
          <w:tcPr>
            <w:tcW w:w="2263" w:type="dxa"/>
            <w:shd w:val="clear" w:color="auto" w:fill="FFFFFF"/>
          </w:tcPr>
          <w:p w14:paraId="610E783F" w14:textId="77777777" w:rsidR="00E42755" w:rsidRPr="00DC414C" w:rsidRDefault="00E42755" w:rsidP="00332DB1">
            <w:pPr>
              <w:rPr>
                <w:rFonts w:ascii="Calibri" w:hAnsi="Calibri" w:cs="Calibri"/>
                <w:b/>
                <w:bCs/>
                <w:color w:val="000000" w:themeColor="text1"/>
              </w:rPr>
            </w:pPr>
            <w:r w:rsidRPr="00DC414C">
              <w:rPr>
                <w:rFonts w:ascii="Calibri" w:hAnsi="Calibri" w:cs="Calibri"/>
                <w:b/>
                <w:bCs/>
                <w:color w:val="000000" w:themeColor="text1"/>
              </w:rPr>
              <w:t>Bowel Movement Count</w:t>
            </w:r>
          </w:p>
        </w:tc>
        <w:tc>
          <w:tcPr>
            <w:tcW w:w="6753" w:type="dxa"/>
            <w:shd w:val="clear" w:color="auto" w:fill="FFFFFF"/>
            <w:tcMar>
              <w:top w:w="0" w:type="dxa"/>
              <w:left w:w="108" w:type="dxa"/>
              <w:bottom w:w="0" w:type="dxa"/>
              <w:right w:w="108" w:type="dxa"/>
            </w:tcMar>
          </w:tcPr>
          <w:p w14:paraId="0327F1A4"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In terms of bowel frequency, what would you consider a treatment success? </w:t>
            </w:r>
          </w:p>
          <w:p w14:paraId="2E6DD182"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Would the frequency need to be completely resolved for you to consider a treatment successful? Why or why not? If yes, how long would your symptoms need to be completed resolved? </w:t>
            </w:r>
          </w:p>
        </w:tc>
      </w:tr>
      <w:tr w:rsidR="00E42755" w:rsidRPr="00DC414C" w14:paraId="6E247203" w14:textId="77777777" w:rsidTr="00332DB1">
        <w:trPr>
          <w:cantSplit/>
        </w:trPr>
        <w:tc>
          <w:tcPr>
            <w:tcW w:w="2263" w:type="dxa"/>
            <w:shd w:val="clear" w:color="auto" w:fill="FFFFFF"/>
          </w:tcPr>
          <w:p w14:paraId="36B66896" w14:textId="77777777" w:rsidR="00E42755" w:rsidRPr="00DC414C" w:rsidRDefault="00E42755" w:rsidP="00332DB1">
            <w:pPr>
              <w:rPr>
                <w:rFonts w:ascii="Calibri" w:hAnsi="Calibri" w:cs="Calibri"/>
                <w:b/>
                <w:bCs/>
                <w:color w:val="000000" w:themeColor="text1"/>
              </w:rPr>
            </w:pPr>
            <w:r w:rsidRPr="00DC414C">
              <w:rPr>
                <w:rFonts w:ascii="Calibri" w:hAnsi="Calibri" w:cs="Calibri"/>
                <w:b/>
                <w:bCs/>
                <w:color w:val="000000" w:themeColor="text1"/>
              </w:rPr>
              <w:t>CDAI</w:t>
            </w:r>
          </w:p>
        </w:tc>
        <w:tc>
          <w:tcPr>
            <w:tcW w:w="6753" w:type="dxa"/>
            <w:shd w:val="clear" w:color="auto" w:fill="FFFFFF"/>
            <w:tcMar>
              <w:top w:w="0" w:type="dxa"/>
              <w:left w:w="108" w:type="dxa"/>
              <w:bottom w:w="0" w:type="dxa"/>
              <w:right w:w="108" w:type="dxa"/>
            </w:tcMar>
          </w:tcPr>
          <w:p w14:paraId="0ED72148"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sidRPr="00DC414C">
              <w:rPr>
                <w:rFonts w:ascii="Calibri" w:eastAsia="Times New Roman" w:hAnsi="Calibri" w:cs="Calibri"/>
                <w:color w:val="000000" w:themeColor="text1"/>
                <w:kern w:val="0"/>
                <w14:ligatures w14:val="none"/>
              </w:rPr>
              <w:t xml:space="preserve">[If not mentioned.] In terms of how many bowel movements you have that are liquid or very soft, what would you consider a treatment success? </w:t>
            </w:r>
          </w:p>
        </w:tc>
      </w:tr>
      <w:tr w:rsidR="00E42755" w:rsidRPr="00DC414C" w14:paraId="02B9456A" w14:textId="77777777" w:rsidTr="00332DB1">
        <w:trPr>
          <w:cantSplit/>
          <w:trHeight w:val="737"/>
        </w:trPr>
        <w:tc>
          <w:tcPr>
            <w:tcW w:w="2263" w:type="dxa"/>
            <w:shd w:val="clear" w:color="auto" w:fill="FFFFFF"/>
          </w:tcPr>
          <w:p w14:paraId="0736D966" w14:textId="77777777" w:rsidR="00E42755" w:rsidRPr="00DC414C" w:rsidRDefault="00E42755" w:rsidP="00332DB1">
            <w:pPr>
              <w:rPr>
                <w:rFonts w:ascii="Calibri" w:hAnsi="Calibri" w:cs="Calibri"/>
                <w:b/>
                <w:bCs/>
                <w:color w:val="000000" w:themeColor="text1"/>
              </w:rPr>
            </w:pPr>
            <w:r w:rsidRPr="00DC414C">
              <w:rPr>
                <w:rFonts w:ascii="Calibri" w:hAnsi="Calibri" w:cs="Calibri"/>
                <w:b/>
                <w:bCs/>
                <w:color w:val="000000" w:themeColor="text1"/>
              </w:rPr>
              <w:t>Bristol Stool Chart</w:t>
            </w:r>
          </w:p>
          <w:p w14:paraId="5E3EDEB7" w14:textId="77777777" w:rsidR="00E42755" w:rsidRPr="00DC414C" w:rsidRDefault="00E42755" w:rsidP="00332DB1">
            <w:pPr>
              <w:rPr>
                <w:rFonts w:ascii="Calibri" w:hAnsi="Calibri" w:cs="Calibri"/>
                <w:b/>
                <w:bCs/>
                <w:color w:val="000000" w:themeColor="text1"/>
              </w:rPr>
            </w:pPr>
          </w:p>
        </w:tc>
        <w:tc>
          <w:tcPr>
            <w:tcW w:w="6753" w:type="dxa"/>
            <w:shd w:val="clear" w:color="auto" w:fill="FFFFFF"/>
            <w:tcMar>
              <w:top w:w="0" w:type="dxa"/>
              <w:left w:w="108" w:type="dxa"/>
              <w:bottom w:w="0" w:type="dxa"/>
              <w:right w:w="108" w:type="dxa"/>
            </w:tcMar>
          </w:tcPr>
          <w:p w14:paraId="2CF30951" w14:textId="77777777" w:rsidR="00E42755" w:rsidRPr="00DC414C" w:rsidRDefault="00E42755" w:rsidP="00332DB1">
            <w:pPr>
              <w:pStyle w:val="ListParagraph"/>
              <w:numPr>
                <w:ilvl w:val="0"/>
                <w:numId w:val="6"/>
              </w:numPr>
              <w:spacing w:after="0" w:line="240" w:lineRule="auto"/>
              <w:ind w:left="317" w:hanging="284"/>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w:t>
            </w:r>
            <w:r w:rsidRPr="00DC414C">
              <w:rPr>
                <w:rFonts w:ascii="Calibri" w:eastAsia="Times New Roman" w:hAnsi="Calibri" w:cs="Calibri"/>
                <w:color w:val="000000" w:themeColor="text1"/>
                <w:kern w:val="0"/>
                <w14:ligatures w14:val="none"/>
              </w:rPr>
              <w:t>If not mentioned.] If you were to have bowel movements that were types 3 or 4 on the chart, would you consider a treatment successful? Why or why not?</w:t>
            </w:r>
          </w:p>
        </w:tc>
      </w:tr>
    </w:tbl>
    <w:p w14:paraId="18A8B6F2" w14:textId="77777777" w:rsidR="00E42755" w:rsidRPr="003749F7" w:rsidRDefault="00E42755" w:rsidP="00E42755">
      <w:pPr>
        <w:rPr>
          <w:rFonts w:ascii="Calibri" w:hAnsi="Calibri" w:cs="Calibri"/>
        </w:rPr>
      </w:pPr>
      <w:bookmarkStart w:id="1" w:name="_Ref176343097"/>
      <w:r w:rsidRPr="007526D1">
        <w:rPr>
          <w:rFonts w:ascii="Calibri" w:hAnsi="Calibri" w:cs="Calibri"/>
        </w:rPr>
        <w:t xml:space="preserve">*Questions common for Patient Global Rating of Severity, Urgency Numeric Rating Scale and CDAI Abdominal Pain </w:t>
      </w:r>
    </w:p>
    <w:p w14:paraId="1B7F27AD" w14:textId="77777777" w:rsidR="00E42755" w:rsidRPr="00DC414C" w:rsidRDefault="00E42755" w:rsidP="00E42755">
      <w:pPr>
        <w:spacing w:after="0" w:line="480" w:lineRule="auto"/>
        <w:rPr>
          <w:rFonts w:cstheme="minorHAnsi"/>
          <w:b/>
          <w:bCs/>
          <w:color w:val="000000" w:themeColor="text1"/>
        </w:rPr>
      </w:pPr>
      <w:r>
        <w:rPr>
          <w:rFonts w:cstheme="minorHAnsi"/>
          <w:b/>
          <w:bCs/>
          <w:color w:val="000000" w:themeColor="text1"/>
        </w:rPr>
        <w:t xml:space="preserve">(B) </w:t>
      </w:r>
      <w:r w:rsidRPr="00DC414C">
        <w:rPr>
          <w:rFonts w:cstheme="minorHAnsi"/>
          <w:b/>
          <w:bCs/>
          <w:color w:val="000000" w:themeColor="text1"/>
        </w:rPr>
        <w:t xml:space="preserve">Supplementary Table </w:t>
      </w:r>
      <w:bookmarkEnd w:id="1"/>
      <w:r>
        <w:rPr>
          <w:rFonts w:cstheme="minorHAnsi"/>
          <w:b/>
          <w:bCs/>
          <w:color w:val="000000" w:themeColor="text1"/>
        </w:rPr>
        <w:t>2</w:t>
      </w:r>
      <w:r w:rsidRPr="00DC414C">
        <w:rPr>
          <w:rFonts w:cstheme="minorHAnsi"/>
          <w:b/>
          <w:bCs/>
          <w:color w:val="000000" w:themeColor="text1"/>
        </w:rPr>
        <w:t>. Participant-Reported Interpretation of Response Options</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6"/>
      </w:tblGrid>
      <w:tr w:rsidR="00E42755" w:rsidRPr="00FE3FFE" w14:paraId="47929202" w14:textId="77777777" w:rsidTr="00332DB1">
        <w:tc>
          <w:tcPr>
            <w:tcW w:w="9016" w:type="dxa"/>
          </w:tcPr>
          <w:p w14:paraId="7821E672" w14:textId="77777777" w:rsidR="00E42755" w:rsidRPr="00FE3FFE" w:rsidRDefault="00E42755" w:rsidP="00332DB1">
            <w:pPr>
              <w:spacing w:before="0" w:after="0" w:line="240" w:lineRule="auto"/>
              <w:rPr>
                <w:rFonts w:asciiTheme="minorHAnsi" w:hAnsiTheme="minorHAnsi" w:cstheme="minorHAnsi"/>
                <w:b/>
                <w:bCs/>
                <w:color w:val="000000" w:themeColor="text1"/>
                <w:sz w:val="22"/>
                <w:szCs w:val="22"/>
              </w:rPr>
            </w:pPr>
            <w:r w:rsidRPr="00FE3FFE">
              <w:rPr>
                <w:rFonts w:asciiTheme="minorHAnsi" w:hAnsiTheme="minorHAnsi" w:cstheme="minorHAnsi"/>
                <w:b/>
                <w:bCs/>
                <w:color w:val="000000" w:themeColor="text1"/>
                <w:sz w:val="22"/>
                <w:szCs w:val="22"/>
              </w:rPr>
              <w:t>Patient Global Rating of Severity</w:t>
            </w:r>
          </w:p>
        </w:tc>
      </w:tr>
      <w:tr w:rsidR="00E42755" w:rsidRPr="00FE3FFE" w14:paraId="2DCA0B44" w14:textId="77777777" w:rsidTr="00332DB1">
        <w:tc>
          <w:tcPr>
            <w:tcW w:w="9016" w:type="dxa"/>
          </w:tcPr>
          <w:p w14:paraId="5CF83476" w14:textId="77777777" w:rsidR="00E42755" w:rsidRPr="00FE3FFE" w:rsidRDefault="00E42755" w:rsidP="00332DB1">
            <w:pPr>
              <w:pStyle w:val="ListParagraph"/>
              <w:numPr>
                <w:ilvl w:val="0"/>
                <w:numId w:val="1"/>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 15]</w:t>
            </w:r>
            <w:r w:rsidRPr="00FE3FFE">
              <w:rPr>
                <w:rFonts w:asciiTheme="minorHAnsi" w:hAnsiTheme="minorHAnsi" w:cstheme="minorHAnsi"/>
                <w:i/>
                <w:iCs/>
                <w:color w:val="000000" w:themeColor="text1"/>
                <w:sz w:val="22"/>
                <w:szCs w:val="22"/>
              </w:rPr>
              <w:t xml:space="preserve"> Very mild. What it is, basically it’s almost none, but I can still…my stomach is still disruptive, and I can feel it, but it’s not a pain [to deal with].</w:t>
            </w:r>
          </w:p>
          <w:p w14:paraId="390175A0" w14:textId="77777777" w:rsidR="00E42755" w:rsidRPr="00FE3FFE" w:rsidRDefault="00E42755" w:rsidP="00332DB1">
            <w:pPr>
              <w:pStyle w:val="ListParagraph"/>
              <w:numPr>
                <w:ilvl w:val="0"/>
                <w:numId w:val="1"/>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lastRenderedPageBreak/>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9, adolescent]</w:t>
            </w:r>
            <w:r w:rsidRPr="00FE3FFE">
              <w:rPr>
                <w:rFonts w:asciiTheme="minorHAnsi" w:hAnsiTheme="minorHAnsi" w:cstheme="minorHAnsi"/>
                <w:i/>
                <w:iCs/>
                <w:color w:val="000000" w:themeColor="text1"/>
                <w:sz w:val="22"/>
                <w:szCs w:val="22"/>
              </w:rPr>
              <w:t xml:space="preserve"> I would say mild. I’ve been dealing with some stomach pain, [and] I have had a couple of urgent bathroom stops, but other than that, I would just say it’s been constant…</w:t>
            </w:r>
          </w:p>
          <w:p w14:paraId="080A3E0A" w14:textId="77777777" w:rsidR="00E42755" w:rsidRPr="00FE3FFE" w:rsidRDefault="00E42755" w:rsidP="00332DB1">
            <w:pPr>
              <w:pStyle w:val="ListParagraph"/>
              <w:numPr>
                <w:ilvl w:val="0"/>
                <w:numId w:val="1"/>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5]</w:t>
            </w:r>
            <w:r w:rsidRPr="00FE3FFE">
              <w:rPr>
                <w:rFonts w:asciiTheme="minorHAnsi" w:hAnsiTheme="minorHAnsi" w:cstheme="minorHAnsi"/>
                <w:i/>
                <w:iCs/>
                <w:color w:val="000000" w:themeColor="text1"/>
                <w:sz w:val="22"/>
                <w:szCs w:val="22"/>
              </w:rPr>
              <w:t xml:space="preserve"> I would say right now it’s kind of in moderate. I’m having some diarrhea, but it hadn’t been </w:t>
            </w:r>
            <w:proofErr w:type="gramStart"/>
            <w:r w:rsidRPr="00FE3FFE">
              <w:rPr>
                <w:rFonts w:asciiTheme="minorHAnsi" w:hAnsiTheme="minorHAnsi" w:cstheme="minorHAnsi"/>
                <w:i/>
                <w:iCs/>
                <w:color w:val="000000" w:themeColor="text1"/>
                <w:sz w:val="22"/>
                <w:szCs w:val="22"/>
              </w:rPr>
              <w:t>real</w:t>
            </w:r>
            <w:proofErr w:type="gramEnd"/>
            <w:r w:rsidRPr="00FE3FFE">
              <w:rPr>
                <w:rFonts w:asciiTheme="minorHAnsi" w:hAnsiTheme="minorHAnsi" w:cstheme="minorHAnsi"/>
                <w:i/>
                <w:iCs/>
                <w:color w:val="000000" w:themeColor="text1"/>
                <w:sz w:val="22"/>
                <w:szCs w:val="22"/>
              </w:rPr>
              <w:t xml:space="preserve"> bad. The cramping hadn’t been </w:t>
            </w:r>
            <w:proofErr w:type="gramStart"/>
            <w:r w:rsidRPr="00FE3FFE">
              <w:rPr>
                <w:rFonts w:asciiTheme="minorHAnsi" w:hAnsiTheme="minorHAnsi" w:cstheme="minorHAnsi"/>
                <w:i/>
                <w:iCs/>
                <w:color w:val="000000" w:themeColor="text1"/>
                <w:sz w:val="22"/>
                <w:szCs w:val="22"/>
              </w:rPr>
              <w:t>real</w:t>
            </w:r>
            <w:proofErr w:type="gramEnd"/>
            <w:r w:rsidRPr="00FE3FFE">
              <w:rPr>
                <w:rFonts w:asciiTheme="minorHAnsi" w:hAnsiTheme="minorHAnsi" w:cstheme="minorHAnsi"/>
                <w:i/>
                <w:iCs/>
                <w:color w:val="000000" w:themeColor="text1"/>
                <w:sz w:val="22"/>
                <w:szCs w:val="22"/>
              </w:rPr>
              <w:t xml:space="preserve"> bad. It is just a little bit. Not real severe, not really having to dash to the bathroom. When I go to the bathroom, I’ll have a little bit of diarrhea.</w:t>
            </w:r>
          </w:p>
          <w:p w14:paraId="0BFAC0FB" w14:textId="77777777" w:rsidR="00E42755" w:rsidRPr="00FE3FFE" w:rsidRDefault="00E42755" w:rsidP="00332DB1">
            <w:pPr>
              <w:pStyle w:val="ListParagraph"/>
              <w:numPr>
                <w:ilvl w:val="0"/>
                <w:numId w:val="1"/>
              </w:numPr>
              <w:spacing w:before="0" w:after="0" w:line="240" w:lineRule="auto"/>
              <w:rPr>
                <w:rFonts w:asciiTheme="minorHAnsi" w:hAnsiTheme="minorHAnsi" w:cstheme="minorHAnsi"/>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20]</w:t>
            </w:r>
            <w:r w:rsidRPr="00FE3FFE">
              <w:rPr>
                <w:rFonts w:asciiTheme="minorHAnsi" w:hAnsiTheme="minorHAnsi" w:cstheme="minorHAnsi"/>
                <w:i/>
                <w:iCs/>
                <w:color w:val="000000" w:themeColor="text1"/>
                <w:sz w:val="22"/>
                <w:szCs w:val="22"/>
              </w:rPr>
              <w:t xml:space="preserve"> They have been very severe…I had an episode today. I got to the toilet, but I made a mess of the toilet at the doctor’s office. Yesterday, I had 2 very explosive diarrhea bowel movements, and I hadn’t even eaten anything, which led me to have nausea.</w:t>
            </w:r>
          </w:p>
        </w:tc>
      </w:tr>
      <w:tr w:rsidR="00E42755" w:rsidRPr="00FE3FFE" w14:paraId="2F119E70" w14:textId="77777777" w:rsidTr="00332DB1">
        <w:tc>
          <w:tcPr>
            <w:tcW w:w="9016" w:type="dxa"/>
          </w:tcPr>
          <w:p w14:paraId="3B1EFE61" w14:textId="77777777" w:rsidR="00E42755" w:rsidRPr="00FE3FFE" w:rsidRDefault="00E42755" w:rsidP="00332DB1">
            <w:pPr>
              <w:spacing w:before="0" w:after="0" w:line="240" w:lineRule="auto"/>
              <w:rPr>
                <w:rFonts w:asciiTheme="minorHAnsi" w:hAnsiTheme="minorHAnsi" w:cstheme="minorHAnsi"/>
                <w:b/>
                <w:bCs/>
                <w:color w:val="000000" w:themeColor="text1"/>
                <w:sz w:val="22"/>
                <w:szCs w:val="22"/>
              </w:rPr>
            </w:pPr>
            <w:r w:rsidRPr="00FE3FFE">
              <w:rPr>
                <w:rFonts w:asciiTheme="minorHAnsi" w:hAnsiTheme="minorHAnsi" w:cstheme="minorHAnsi"/>
                <w:b/>
                <w:bCs/>
                <w:color w:val="000000" w:themeColor="text1"/>
                <w:sz w:val="22"/>
                <w:szCs w:val="22"/>
              </w:rPr>
              <w:lastRenderedPageBreak/>
              <w:t>Urgency Numeric Rating Scale</w:t>
            </w:r>
          </w:p>
        </w:tc>
      </w:tr>
      <w:tr w:rsidR="00E42755" w:rsidRPr="00FE3FFE" w14:paraId="1FCE3545" w14:textId="77777777" w:rsidTr="00332DB1">
        <w:tc>
          <w:tcPr>
            <w:tcW w:w="9016" w:type="dxa"/>
          </w:tcPr>
          <w:p w14:paraId="51F8084D" w14:textId="77777777" w:rsidR="00E42755" w:rsidRPr="00FE3FFE" w:rsidRDefault="00E42755" w:rsidP="00332DB1">
            <w:pPr>
              <w:pStyle w:val="ListParagraph"/>
              <w:numPr>
                <w:ilvl w:val="0"/>
                <w:numId w:val="2"/>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18]</w:t>
            </w:r>
            <w:r w:rsidRPr="00FE3FFE">
              <w:rPr>
                <w:rFonts w:asciiTheme="minorHAnsi" w:hAnsiTheme="minorHAnsi" w:cstheme="minorHAnsi"/>
                <w:i/>
                <w:iCs/>
                <w:color w:val="000000" w:themeColor="text1"/>
                <w:sz w:val="22"/>
                <w:szCs w:val="22"/>
              </w:rPr>
              <w:t xml:space="preserve"> I would say 0. I’d say no urgency…while there’s times that I feel the need to use the bathroom, it’s definitely not an urgency. An 8 would start to be pretty sudden and immediate. I would say that probably kickstarts a bit of a hurry to get to the bathroom [but] not an all-out rush or panic, [which would be] a 9 or a 10, maybe. [What would a 2 look like?] I would consider that little to no urgency. I would say, you feel the need to go to the bathroom, and then at some point you’re like, ‘I got to go now,’ so you just kind of at your leisure, go and use the bathroom.</w:t>
            </w:r>
          </w:p>
          <w:p w14:paraId="3363551B" w14:textId="77777777" w:rsidR="00E42755" w:rsidRPr="00FE3FFE" w:rsidRDefault="00E42755" w:rsidP="00332DB1">
            <w:pPr>
              <w:pStyle w:val="ListParagraph"/>
              <w:numPr>
                <w:ilvl w:val="0"/>
                <w:numId w:val="2"/>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8]</w:t>
            </w:r>
            <w:r w:rsidRPr="00FE3FFE">
              <w:rPr>
                <w:rFonts w:asciiTheme="minorHAnsi" w:hAnsiTheme="minorHAnsi" w:cstheme="minorHAnsi"/>
                <w:i/>
                <w:iCs/>
                <w:color w:val="000000" w:themeColor="text1"/>
                <w:sz w:val="22"/>
                <w:szCs w:val="22"/>
              </w:rPr>
              <w:t xml:space="preserve"> I would answer a 2, and that’s because last night I did have a little bit of urgency, but it was not bad, where I needed to find a bathroom immediately. It was just a little more than I would normally feel.</w:t>
            </w:r>
          </w:p>
          <w:p w14:paraId="04C4AC34" w14:textId="77777777" w:rsidR="00E42755" w:rsidRPr="00FE3FFE" w:rsidRDefault="00E42755" w:rsidP="00332DB1">
            <w:pPr>
              <w:pStyle w:val="ListParagraph"/>
              <w:numPr>
                <w:ilvl w:val="0"/>
                <w:numId w:val="2"/>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16]</w:t>
            </w:r>
            <w:r w:rsidRPr="00FE3FFE">
              <w:rPr>
                <w:rFonts w:asciiTheme="minorHAnsi" w:hAnsiTheme="minorHAnsi" w:cstheme="minorHAnsi"/>
                <w:i/>
                <w:iCs/>
                <w:color w:val="000000" w:themeColor="text1"/>
                <w:sz w:val="22"/>
                <w:szCs w:val="22"/>
              </w:rPr>
              <w:t xml:space="preserve"> I would say 5. Most of the time yesterday I didn’t have urgency. One time yesterday I had some urgency, but it wasn’t severe urgency. It wasn’t an emergency. It was more just a rush to get to the bathroom, but nothing where I was worried about having an accident.</w:t>
            </w:r>
          </w:p>
          <w:p w14:paraId="080EEDA2" w14:textId="77777777" w:rsidR="00E42755" w:rsidRPr="00FE3FFE" w:rsidRDefault="00E42755" w:rsidP="00332DB1">
            <w:pPr>
              <w:pStyle w:val="ListParagraph"/>
              <w:numPr>
                <w:ilvl w:val="0"/>
                <w:numId w:val="2"/>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13]</w:t>
            </w:r>
            <w:r w:rsidRPr="00FE3FFE">
              <w:rPr>
                <w:rFonts w:asciiTheme="minorHAnsi" w:hAnsiTheme="minorHAnsi" w:cstheme="minorHAnsi"/>
                <w:i/>
                <w:iCs/>
                <w:color w:val="000000" w:themeColor="text1"/>
                <w:sz w:val="22"/>
                <w:szCs w:val="22"/>
              </w:rPr>
              <w:t xml:space="preserve"> Let’s say an 8. Having to race to the bathroom and like, I guess kind of like, just dropping whatever I’m like doing to go to the bathroom.</w:t>
            </w:r>
          </w:p>
          <w:p w14:paraId="3FBF0FCE" w14:textId="77777777" w:rsidR="00E42755" w:rsidRPr="00FE3FFE" w:rsidRDefault="00E42755" w:rsidP="00332DB1">
            <w:pPr>
              <w:pStyle w:val="ListParagraph"/>
              <w:numPr>
                <w:ilvl w:val="0"/>
                <w:numId w:val="2"/>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7]</w:t>
            </w:r>
            <w:r w:rsidRPr="00FE3FFE">
              <w:rPr>
                <w:rFonts w:asciiTheme="minorHAnsi" w:hAnsiTheme="minorHAnsi" w:cstheme="minorHAnsi"/>
                <w:i/>
                <w:iCs/>
                <w:color w:val="000000" w:themeColor="text1"/>
                <w:sz w:val="22"/>
                <w:szCs w:val="22"/>
              </w:rPr>
              <w:t xml:space="preserve"> It’s at a 9. The last few weeks have been pretty rough, and I just have been running to the bathroom constantly. [What’s the lowest you would ever score on this scale?] Maybe a 5, [which] means I can go on a long car trip, well, like a half hour car trip, and not have to stop to go to the bathroom.</w:t>
            </w:r>
          </w:p>
        </w:tc>
      </w:tr>
      <w:tr w:rsidR="00E42755" w:rsidRPr="00FE3FFE" w14:paraId="1F3B82B7" w14:textId="77777777" w:rsidTr="00332DB1">
        <w:tc>
          <w:tcPr>
            <w:tcW w:w="9016" w:type="dxa"/>
          </w:tcPr>
          <w:p w14:paraId="44DE4CF7" w14:textId="77777777" w:rsidR="00E42755" w:rsidRPr="00FE3FFE" w:rsidRDefault="00E42755" w:rsidP="00332DB1">
            <w:pPr>
              <w:spacing w:before="0" w:after="0" w:line="240" w:lineRule="auto"/>
              <w:rPr>
                <w:rFonts w:asciiTheme="minorHAnsi" w:hAnsiTheme="minorHAnsi" w:cstheme="minorHAnsi"/>
                <w:b/>
                <w:bCs/>
                <w:color w:val="000000" w:themeColor="text1"/>
                <w:sz w:val="22"/>
                <w:szCs w:val="22"/>
              </w:rPr>
            </w:pPr>
            <w:r w:rsidRPr="00FE3FFE">
              <w:rPr>
                <w:rFonts w:asciiTheme="minorHAnsi" w:hAnsiTheme="minorHAnsi" w:cstheme="minorHAnsi"/>
                <w:b/>
                <w:bCs/>
                <w:color w:val="000000" w:themeColor="text1"/>
                <w:sz w:val="22"/>
                <w:szCs w:val="22"/>
              </w:rPr>
              <w:t xml:space="preserve">Crohn’s Disease Activity Index-Abdominal pain </w:t>
            </w:r>
          </w:p>
        </w:tc>
      </w:tr>
      <w:tr w:rsidR="00E42755" w:rsidRPr="00FE3FFE" w14:paraId="28AA9BC2" w14:textId="77777777" w:rsidTr="00332DB1">
        <w:tc>
          <w:tcPr>
            <w:tcW w:w="9016" w:type="dxa"/>
          </w:tcPr>
          <w:p w14:paraId="491257EF" w14:textId="77777777" w:rsidR="00E42755" w:rsidRPr="00FE3FFE" w:rsidRDefault="00E42755" w:rsidP="00332DB1">
            <w:pPr>
              <w:pStyle w:val="ListParagraph"/>
              <w:numPr>
                <w:ilvl w:val="0"/>
                <w:numId w:val="3"/>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9, adolescent]</w:t>
            </w:r>
            <w:r w:rsidRPr="00FE3FFE">
              <w:rPr>
                <w:rFonts w:asciiTheme="minorHAnsi" w:hAnsiTheme="minorHAnsi" w:cstheme="minorHAnsi"/>
                <w:i/>
                <w:iCs/>
                <w:color w:val="000000" w:themeColor="text1"/>
                <w:sz w:val="22"/>
                <w:szCs w:val="22"/>
              </w:rPr>
              <w:t xml:space="preserve"> I would say, ‘None.’ Yeah, there was no pain.</w:t>
            </w:r>
          </w:p>
          <w:p w14:paraId="5FC4412A" w14:textId="77777777" w:rsidR="00E42755" w:rsidRPr="00FE3FFE" w:rsidRDefault="00E42755" w:rsidP="00332DB1">
            <w:pPr>
              <w:pStyle w:val="ListParagraph"/>
              <w:numPr>
                <w:ilvl w:val="0"/>
                <w:numId w:val="3"/>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13]</w:t>
            </w:r>
            <w:r w:rsidRPr="00FE3FFE">
              <w:rPr>
                <w:rFonts w:asciiTheme="minorHAnsi" w:hAnsiTheme="minorHAnsi" w:cstheme="minorHAnsi"/>
                <w:i/>
                <w:iCs/>
                <w:color w:val="000000" w:themeColor="text1"/>
                <w:sz w:val="22"/>
                <w:szCs w:val="22"/>
              </w:rPr>
              <w:t xml:space="preserve"> I would say, ‘Mild.’ In the past 24 hours, I haven’t had that much abdominal pain. When I was using the restroom, there was a tiny bit, but I’ve had much, much worse. It wouldn’t come anywhere close to moderate or severe, certainly over the past 24 hours.</w:t>
            </w:r>
          </w:p>
          <w:p w14:paraId="0704E431" w14:textId="77777777" w:rsidR="00E42755" w:rsidRPr="00FE3FFE" w:rsidRDefault="00E42755" w:rsidP="00332DB1">
            <w:pPr>
              <w:pStyle w:val="ListParagraph"/>
              <w:numPr>
                <w:ilvl w:val="0"/>
                <w:numId w:val="3"/>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2]</w:t>
            </w:r>
            <w:r w:rsidRPr="00FE3FFE">
              <w:rPr>
                <w:rFonts w:asciiTheme="minorHAnsi" w:hAnsiTheme="minorHAnsi" w:cstheme="minorHAnsi"/>
                <w:i/>
                <w:iCs/>
                <w:color w:val="000000" w:themeColor="text1"/>
                <w:sz w:val="22"/>
                <w:szCs w:val="22"/>
              </w:rPr>
              <w:t xml:space="preserve"> Moderate. Within the last 24 hours I’ve been dealing with a lot of bloating that causes pain. It’s just there, and it’s causing the pain of feeling gassy and feeling I have to go.</w:t>
            </w:r>
          </w:p>
          <w:p w14:paraId="61B2EFE9" w14:textId="77777777" w:rsidR="00E42755" w:rsidRPr="00FE3FFE" w:rsidRDefault="00E42755" w:rsidP="00332DB1">
            <w:pPr>
              <w:pStyle w:val="ListParagraph"/>
              <w:numPr>
                <w:ilvl w:val="0"/>
                <w:numId w:val="3"/>
              </w:numPr>
              <w:spacing w:before="0" w:after="0" w:line="240" w:lineRule="auto"/>
              <w:rPr>
                <w:rFonts w:asciiTheme="minorHAnsi" w:hAnsiTheme="minorHAnsi" w:cstheme="minorHAnsi"/>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19]</w:t>
            </w:r>
            <w:r w:rsidRPr="00FE3FFE">
              <w:rPr>
                <w:rFonts w:asciiTheme="minorHAnsi" w:hAnsiTheme="minorHAnsi" w:cstheme="minorHAnsi"/>
                <w:i/>
                <w:iCs/>
                <w:color w:val="000000" w:themeColor="text1"/>
                <w:sz w:val="22"/>
                <w:szCs w:val="22"/>
              </w:rPr>
              <w:t xml:space="preserve"> Moderate. I’m not in crazy pain. I’m fine, but I do have substantial pain, and it’s not mild. It’s not like a sore muscle, which I would say mild is like a sore muscle. Moderate is like, ‘Oh, this is a little bit of pain,’ and it’s really annoying, but it’s not severe.</w:t>
            </w:r>
            <w:r w:rsidRPr="00FE3FFE">
              <w:rPr>
                <w:rFonts w:asciiTheme="minorHAnsi" w:hAnsiTheme="minorHAnsi" w:cstheme="minorHAnsi"/>
                <w:color w:val="000000" w:themeColor="text1"/>
                <w:sz w:val="22"/>
                <w:szCs w:val="22"/>
              </w:rPr>
              <w:t xml:space="preserve"> </w:t>
            </w:r>
          </w:p>
        </w:tc>
      </w:tr>
      <w:tr w:rsidR="00E42755" w:rsidRPr="00FE3FFE" w14:paraId="34CD9D01" w14:textId="77777777" w:rsidTr="00332DB1">
        <w:tc>
          <w:tcPr>
            <w:tcW w:w="9016" w:type="dxa"/>
          </w:tcPr>
          <w:p w14:paraId="34261A59" w14:textId="77777777" w:rsidR="00E42755" w:rsidRPr="00FE3FFE" w:rsidRDefault="00E42755" w:rsidP="00332DB1">
            <w:pPr>
              <w:spacing w:before="0" w:after="0" w:line="240" w:lineRule="auto"/>
              <w:rPr>
                <w:rFonts w:asciiTheme="minorHAnsi" w:hAnsiTheme="minorHAnsi" w:cstheme="minorHAnsi"/>
                <w:b/>
                <w:bCs/>
                <w:color w:val="000000" w:themeColor="text1"/>
                <w:sz w:val="22"/>
                <w:szCs w:val="22"/>
              </w:rPr>
            </w:pPr>
            <w:r w:rsidRPr="00FE3FFE">
              <w:rPr>
                <w:rFonts w:asciiTheme="minorHAnsi" w:hAnsiTheme="minorHAnsi" w:cstheme="minorHAnsi"/>
                <w:b/>
                <w:bCs/>
                <w:color w:val="000000" w:themeColor="text1"/>
                <w:sz w:val="22"/>
                <w:szCs w:val="22"/>
              </w:rPr>
              <w:t xml:space="preserve">Crohn’s Disease Activity Index-Well-Being </w:t>
            </w:r>
          </w:p>
        </w:tc>
      </w:tr>
      <w:tr w:rsidR="00E42755" w:rsidRPr="00FE3FFE" w14:paraId="252B5F32" w14:textId="77777777" w:rsidTr="00332DB1">
        <w:tc>
          <w:tcPr>
            <w:tcW w:w="9016" w:type="dxa"/>
          </w:tcPr>
          <w:p w14:paraId="4F0CEC94" w14:textId="77777777" w:rsidR="00E42755" w:rsidRPr="00FE3FFE" w:rsidRDefault="00E42755" w:rsidP="00332DB1">
            <w:pPr>
              <w:pStyle w:val="ListParagraph"/>
              <w:numPr>
                <w:ilvl w:val="0"/>
                <w:numId w:val="4"/>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3]</w:t>
            </w:r>
            <w:r w:rsidRPr="00FE3FFE">
              <w:rPr>
                <w:rFonts w:asciiTheme="minorHAnsi" w:hAnsiTheme="minorHAnsi" w:cstheme="minorHAnsi"/>
                <w:i/>
                <w:iCs/>
                <w:color w:val="000000" w:themeColor="text1"/>
                <w:sz w:val="22"/>
                <w:szCs w:val="22"/>
              </w:rPr>
              <w:t xml:space="preserve"> For me, that’s hard because yesterday was a hard day. I’m going to go with poor because yesterday was hard, but today’s better.</w:t>
            </w:r>
          </w:p>
          <w:p w14:paraId="3DDCD2F7" w14:textId="77777777" w:rsidR="00E42755" w:rsidRPr="00FE3FFE" w:rsidRDefault="00E42755" w:rsidP="00332DB1">
            <w:pPr>
              <w:pStyle w:val="ListParagraph"/>
              <w:numPr>
                <w:ilvl w:val="0"/>
                <w:numId w:val="4"/>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5]</w:t>
            </w:r>
            <w:r w:rsidRPr="00FE3FFE">
              <w:rPr>
                <w:rFonts w:asciiTheme="minorHAnsi" w:hAnsiTheme="minorHAnsi" w:cstheme="minorHAnsi"/>
                <w:i/>
                <w:iCs/>
                <w:color w:val="000000" w:themeColor="text1"/>
                <w:sz w:val="22"/>
                <w:szCs w:val="22"/>
              </w:rPr>
              <w:t xml:space="preserve"> I would say probably slightly under par. [Can you tell me why?] Well, I’m having the little bit of diarrhea, so I’m not feeling my best, so I guess I’m slightly under par.</w:t>
            </w:r>
          </w:p>
          <w:p w14:paraId="5B962878" w14:textId="77777777" w:rsidR="00E42755" w:rsidRPr="00FE3FFE" w:rsidRDefault="00E42755" w:rsidP="00332DB1">
            <w:pPr>
              <w:pStyle w:val="ListParagraph"/>
              <w:numPr>
                <w:ilvl w:val="0"/>
                <w:numId w:val="4"/>
              </w:numPr>
              <w:spacing w:before="0" w:after="0" w:line="240" w:lineRule="auto"/>
              <w:rPr>
                <w:rFonts w:asciiTheme="minorHAnsi" w:hAnsiTheme="minorHAnsi" w:cstheme="minorHAnsi"/>
                <w:i/>
                <w:iCs/>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15]</w:t>
            </w:r>
            <w:r w:rsidRPr="00FE3FFE">
              <w:rPr>
                <w:rFonts w:asciiTheme="minorHAnsi" w:hAnsiTheme="minorHAnsi" w:cstheme="minorHAnsi"/>
                <w:i/>
                <w:iCs/>
                <w:color w:val="000000" w:themeColor="text1"/>
                <w:sz w:val="22"/>
                <w:szCs w:val="22"/>
              </w:rPr>
              <w:t xml:space="preserve"> Okay. I would just say generally well. I’m not in any type of pain. I don’t have anything going on. I’m able to function. Okay today</w:t>
            </w:r>
          </w:p>
          <w:p w14:paraId="2A9B5C29" w14:textId="77777777" w:rsidR="00E42755" w:rsidRPr="00FE3FFE" w:rsidRDefault="00E42755" w:rsidP="00332DB1">
            <w:pPr>
              <w:pStyle w:val="ListParagraph"/>
              <w:keepNext/>
              <w:numPr>
                <w:ilvl w:val="0"/>
                <w:numId w:val="4"/>
              </w:numPr>
              <w:spacing w:before="0" w:after="0" w:line="240" w:lineRule="auto"/>
              <w:rPr>
                <w:rFonts w:asciiTheme="minorHAnsi" w:hAnsiTheme="minorHAnsi" w:cstheme="minorHAnsi"/>
                <w:color w:val="000000" w:themeColor="text1"/>
                <w:sz w:val="22"/>
                <w:szCs w:val="22"/>
              </w:rPr>
            </w:pPr>
            <w:r w:rsidRPr="00FE3FFE">
              <w:rPr>
                <w:rFonts w:asciiTheme="minorHAnsi" w:hAnsiTheme="minorHAnsi" w:cstheme="minorHAnsi"/>
                <w:color w:val="000000" w:themeColor="text1"/>
                <w:sz w:val="22"/>
                <w:szCs w:val="22"/>
              </w:rPr>
              <w:t>[Participant</w:t>
            </w:r>
            <w:r w:rsidRPr="00FE3FFE" w:rsidDel="009F2F22">
              <w:rPr>
                <w:rFonts w:asciiTheme="minorHAnsi" w:hAnsiTheme="minorHAnsi" w:cstheme="minorHAnsi"/>
                <w:color w:val="000000" w:themeColor="text1"/>
                <w:sz w:val="22"/>
                <w:szCs w:val="22"/>
              </w:rPr>
              <w:t xml:space="preserve"> </w:t>
            </w:r>
            <w:r w:rsidRPr="00FE3FFE">
              <w:rPr>
                <w:rFonts w:asciiTheme="minorHAnsi" w:hAnsiTheme="minorHAnsi" w:cstheme="minorHAnsi"/>
                <w:color w:val="000000" w:themeColor="text1"/>
                <w:sz w:val="22"/>
                <w:szCs w:val="22"/>
              </w:rPr>
              <w:t>20]</w:t>
            </w:r>
            <w:r w:rsidRPr="00FE3FFE">
              <w:rPr>
                <w:rFonts w:asciiTheme="minorHAnsi" w:hAnsiTheme="minorHAnsi" w:cstheme="minorHAnsi"/>
                <w:i/>
                <w:iCs/>
                <w:color w:val="000000" w:themeColor="text1"/>
                <w:sz w:val="22"/>
                <w:szCs w:val="22"/>
              </w:rPr>
              <w:t xml:space="preserve"> I would say very poor only because I wouldn’t say terrible because I have fortitude. Even though I feel terrible, I have to push through. I’m a grown adult with bills to </w:t>
            </w:r>
            <w:r w:rsidRPr="00FE3FFE">
              <w:rPr>
                <w:rFonts w:asciiTheme="minorHAnsi" w:hAnsiTheme="minorHAnsi" w:cstheme="minorHAnsi"/>
                <w:i/>
                <w:iCs/>
                <w:color w:val="000000" w:themeColor="text1"/>
                <w:sz w:val="22"/>
                <w:szCs w:val="22"/>
              </w:rPr>
              <w:lastRenderedPageBreak/>
              <w:t>pay. Yesterday, I took a 2 1/2-hour nap because I was so tired from all of the diarrhea, but there are days, like on Monday, I felt terrible literally. I had such stomach pain. I was balled over. I could not move.</w:t>
            </w:r>
            <w:r w:rsidRPr="00FE3FFE">
              <w:rPr>
                <w:rFonts w:asciiTheme="minorHAnsi" w:hAnsiTheme="minorHAnsi" w:cstheme="minorHAnsi"/>
                <w:color w:val="000000" w:themeColor="text1"/>
                <w:sz w:val="22"/>
                <w:szCs w:val="22"/>
              </w:rPr>
              <w:t xml:space="preserve"> </w:t>
            </w:r>
          </w:p>
        </w:tc>
      </w:tr>
    </w:tbl>
    <w:p w14:paraId="0BEFD3E3" w14:textId="77777777" w:rsidR="00E42755" w:rsidRPr="00AA5AE8" w:rsidRDefault="00E42755" w:rsidP="00E42755"/>
    <w:p w14:paraId="19435DE8" w14:textId="77777777" w:rsidR="00E42755" w:rsidRDefault="00E42755"/>
    <w:sectPr w:rsidR="00E42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97BAD"/>
    <w:multiLevelType w:val="hybridMultilevel"/>
    <w:tmpl w:val="01C43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E527D8"/>
    <w:multiLevelType w:val="hybridMultilevel"/>
    <w:tmpl w:val="7332E2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2BF743D"/>
    <w:multiLevelType w:val="hybridMultilevel"/>
    <w:tmpl w:val="371CA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083194"/>
    <w:multiLevelType w:val="hybridMultilevel"/>
    <w:tmpl w:val="6D6C4C30"/>
    <w:lvl w:ilvl="0" w:tplc="9F46AAF6">
      <w:start w:val="1"/>
      <w:numFmt w:val="decimal"/>
      <w:pStyle w:val="TableTitle"/>
      <w:lvlText w:val="Table %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F3351AA"/>
    <w:multiLevelType w:val="hybridMultilevel"/>
    <w:tmpl w:val="57C463EA"/>
    <w:lvl w:ilvl="0" w:tplc="7AC8D47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339358C"/>
    <w:multiLevelType w:val="hybridMultilevel"/>
    <w:tmpl w:val="E146F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A2A6A14"/>
    <w:multiLevelType w:val="hybridMultilevel"/>
    <w:tmpl w:val="AC724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55"/>
    <w:rsid w:val="00E427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4609"/>
  <w15:chartTrackingRefBased/>
  <w15:docId w15:val="{9B4A012D-0FB6-4582-BA02-A9589899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755"/>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2755"/>
    <w:pPr>
      <w:spacing w:before="14" w:after="144" w:line="30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755"/>
    <w:pPr>
      <w:ind w:left="720"/>
      <w:contextualSpacing/>
    </w:pPr>
  </w:style>
  <w:style w:type="paragraph" w:customStyle="1" w:styleId="TableTitle">
    <w:name w:val="Table Title"/>
    <w:basedOn w:val="Normal"/>
    <w:link w:val="TableTitleChar"/>
    <w:rsid w:val="00E42755"/>
    <w:pPr>
      <w:keepNext/>
      <w:keepLines/>
      <w:numPr>
        <w:numId w:val="5"/>
      </w:numPr>
      <w:spacing w:before="240" w:after="120" w:line="240" w:lineRule="atLeast"/>
    </w:pPr>
    <w:rPr>
      <w:rFonts w:ascii="Arial" w:eastAsia="Times New Roman" w:hAnsi="Arial" w:cs="Times New Roman"/>
      <w:b/>
      <w:kern w:val="0"/>
      <w:sz w:val="24"/>
      <w:szCs w:val="20"/>
      <w14:ligatures w14:val="none"/>
    </w:rPr>
  </w:style>
  <w:style w:type="character" w:customStyle="1" w:styleId="TableTitleChar">
    <w:name w:val="Table Title Char"/>
    <w:basedOn w:val="DefaultParagraphFont"/>
    <w:link w:val="TableTitle"/>
    <w:locked/>
    <w:rsid w:val="00E42755"/>
    <w:rPr>
      <w:rFonts w:ascii="Arial" w:eastAsia="Times New Roman" w:hAnsi="Arial" w:cs="Times New Roman"/>
      <w:b/>
      <w:sz w:val="24"/>
      <w:szCs w:val="20"/>
      <w:lang w:val="en-US"/>
    </w:rPr>
  </w:style>
  <w:style w:type="paragraph" w:customStyle="1" w:styleId="Tableheadings">
    <w:name w:val="Table headings"/>
    <w:basedOn w:val="Normal"/>
    <w:link w:val="TableheadingsChar"/>
    <w:uiPriority w:val="99"/>
    <w:rsid w:val="00E42755"/>
    <w:pPr>
      <w:keepNext/>
      <w:spacing w:before="160" w:after="0" w:line="320" w:lineRule="exact"/>
    </w:pPr>
    <w:rPr>
      <w:rFonts w:ascii="Verdana" w:eastAsia="Times New Roman" w:hAnsi="Verdana" w:cs="Times New Roman"/>
      <w:b/>
      <w:kern w:val="0"/>
      <w:sz w:val="18"/>
      <w:szCs w:val="20"/>
      <w14:ligatures w14:val="none"/>
    </w:rPr>
  </w:style>
  <w:style w:type="character" w:customStyle="1" w:styleId="TableheadingsChar">
    <w:name w:val="Table headings Char"/>
    <w:link w:val="Tableheadings"/>
    <w:uiPriority w:val="99"/>
    <w:locked/>
    <w:rsid w:val="00E42755"/>
    <w:rPr>
      <w:rFonts w:ascii="Verdana" w:eastAsia="Times New Roman" w:hAnsi="Verdana" w:cs="Times New Roman"/>
      <w:b/>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983</Words>
  <Characters>5605</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Lingeshwar Sundaramoorthi (Integra)</dc:creator>
  <cp:keywords/>
  <dc:description/>
  <cp:lastModifiedBy>Lingeshwar Sundaramoorthi (Integra)</cp:lastModifiedBy>
  <cp:revision>1</cp:revision>
  <dcterms:created xsi:type="dcterms:W3CDTF">2025-10-08T01:46:00Z</dcterms:created>
  <dcterms:modified xsi:type="dcterms:W3CDTF">2025-10-08T01:47:00Z</dcterms:modified>
</cp:coreProperties>
</file>