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45A" w:rsidRDefault="00CB3665" w:rsidP="0019345A">
      <w:pPr>
        <w:spacing w:line="360" w:lineRule="auto"/>
        <w:rPr>
          <w:lang w:val="en-US"/>
        </w:rPr>
      </w:pPr>
      <w:r>
        <w:rPr>
          <w:lang w:val="en-US"/>
        </w:rPr>
        <w:t>Supplemental</w:t>
      </w:r>
      <w:r w:rsidR="0019345A" w:rsidRPr="0019345A">
        <w:rPr>
          <w:lang w:val="en-US"/>
        </w:rPr>
        <w:t xml:space="preserve"> file 1. Questionnaire “generic PROMs” sent to Dutch trauma surgeons and orthopedic trauma surgeons.</w:t>
      </w:r>
      <w:bookmarkStart w:id="0" w:name="_GoBack"/>
      <w:bookmarkEnd w:id="0"/>
    </w:p>
    <w:p w:rsidR="006C7981" w:rsidRDefault="0019345A" w:rsidP="0019345A">
      <w:pPr>
        <w:spacing w:line="360" w:lineRule="auto"/>
        <w:rPr>
          <w:b/>
          <w:u w:val="single"/>
          <w:lang w:val="en-US"/>
        </w:rPr>
      </w:pPr>
      <w:r>
        <w:rPr>
          <w:b/>
          <w:u w:val="single"/>
          <w:lang w:val="en-US"/>
        </w:rPr>
        <w:t>General</w:t>
      </w:r>
      <w:r w:rsidRPr="0019345A">
        <w:rPr>
          <w:b/>
          <w:u w:val="single"/>
          <w:lang w:val="en-US"/>
        </w:rPr>
        <w:t xml:space="preserve"> demographic information</w:t>
      </w:r>
      <w:r w:rsidR="009A1D75">
        <w:rPr>
          <w:b/>
          <w:u w:val="single"/>
          <w:lang w:val="en-US"/>
        </w:rPr>
        <w:t xml:space="preserve"> (five</w:t>
      </w:r>
      <w:r>
        <w:rPr>
          <w:b/>
          <w:u w:val="single"/>
          <w:lang w:val="en-US"/>
        </w:rPr>
        <w:t xml:space="preserve"> questions) </w:t>
      </w:r>
      <w:r w:rsidRPr="0019345A">
        <w:rPr>
          <w:b/>
          <w:u w:val="single"/>
          <w:lang w:val="en-US"/>
        </w:rPr>
        <w:t xml:space="preserve"> </w:t>
      </w:r>
    </w:p>
    <w:p w:rsidR="0019345A" w:rsidRDefault="00E22E77" w:rsidP="0019345A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Years of experience as senior consultant within trauma surgery?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0-5 years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5-10 years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10-15 years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15-20 years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More than 20 years </w:t>
      </w:r>
    </w:p>
    <w:p w:rsidR="00E22E77" w:rsidRPr="00E22E77" w:rsidRDefault="00E22E77" w:rsidP="00E22E77">
      <w:pPr>
        <w:pStyle w:val="Lijstalinea"/>
        <w:spacing w:line="360" w:lineRule="auto"/>
        <w:ind w:left="1080"/>
        <w:rPr>
          <w:lang w:val="en-US"/>
        </w:rPr>
      </w:pPr>
    </w:p>
    <w:p w:rsidR="00E22E77" w:rsidRDefault="00E22E77" w:rsidP="00E22E77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Gender?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Male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Female </w:t>
      </w:r>
    </w:p>
    <w:p w:rsidR="00E22E77" w:rsidRPr="00E22E77" w:rsidRDefault="00E22E77" w:rsidP="00E22E77">
      <w:pPr>
        <w:pStyle w:val="Lijstalinea"/>
        <w:spacing w:line="360" w:lineRule="auto"/>
        <w:ind w:left="1080"/>
        <w:rPr>
          <w:lang w:val="en-US"/>
        </w:rPr>
      </w:pPr>
    </w:p>
    <w:p w:rsidR="00E22E77" w:rsidRDefault="00E22E77" w:rsidP="00E22E77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is your specialty?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Trauma surgeon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Orthopedic trauma surgeon </w:t>
      </w:r>
    </w:p>
    <w:p w:rsidR="00E22E77" w:rsidRDefault="00E22E77" w:rsidP="00E22E7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E22E77" w:rsidRPr="00E22E77" w:rsidRDefault="00E22E77" w:rsidP="00E22E77">
      <w:pPr>
        <w:pStyle w:val="Lijstalinea"/>
        <w:spacing w:line="360" w:lineRule="auto"/>
        <w:ind w:left="1080"/>
        <w:rPr>
          <w:lang w:val="en-US"/>
        </w:rPr>
      </w:pPr>
    </w:p>
    <w:p w:rsidR="00E22E77" w:rsidRDefault="00A81F57" w:rsidP="00E22E77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level is your current main affiliation? </w:t>
      </w:r>
    </w:p>
    <w:p w:rsidR="00A81F57" w:rsidRDefault="00A81F57" w:rsidP="00A81F5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Academic level I trauma center</w:t>
      </w:r>
    </w:p>
    <w:p w:rsidR="00A81F57" w:rsidRDefault="00A81F57" w:rsidP="00A81F5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Nonacademic level I trauma center</w:t>
      </w:r>
    </w:p>
    <w:p w:rsidR="00A81F57" w:rsidRDefault="00A81F57" w:rsidP="00A81F5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Level II hospital </w:t>
      </w:r>
    </w:p>
    <w:p w:rsidR="00A81F57" w:rsidRDefault="00A81F57" w:rsidP="00A81F5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Level III hospital</w:t>
      </w:r>
    </w:p>
    <w:p w:rsidR="00582BAC" w:rsidRDefault="00582BAC" w:rsidP="00582BAC">
      <w:pPr>
        <w:pStyle w:val="Lijstalinea"/>
        <w:spacing w:line="360" w:lineRule="auto"/>
        <w:ind w:left="1080"/>
        <w:rPr>
          <w:lang w:val="en-US"/>
        </w:rPr>
      </w:pPr>
    </w:p>
    <w:p w:rsidR="00582BAC" w:rsidRDefault="00582BAC" w:rsidP="00582BAC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In which hospital are you currently working? </w:t>
      </w:r>
    </w:p>
    <w:p w:rsidR="00582BAC" w:rsidRDefault="00582BAC" w:rsidP="00582BAC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(Free text)</w:t>
      </w:r>
    </w:p>
    <w:p w:rsidR="00845AE3" w:rsidRDefault="00845AE3" w:rsidP="00845AE3">
      <w:pPr>
        <w:pStyle w:val="Lijstalinea"/>
        <w:spacing w:line="360" w:lineRule="auto"/>
        <w:ind w:left="1080"/>
        <w:rPr>
          <w:lang w:val="en-US"/>
        </w:rPr>
      </w:pPr>
    </w:p>
    <w:p w:rsidR="00845AE3" w:rsidRDefault="00845AE3" w:rsidP="00845AE3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is your current position within the hospital? </w:t>
      </w:r>
    </w:p>
    <w:p w:rsidR="00845AE3" w:rsidRDefault="00845AE3" w:rsidP="00845AE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Consultant specialist and staff member </w:t>
      </w:r>
    </w:p>
    <w:p w:rsidR="00845AE3" w:rsidRDefault="00845AE3" w:rsidP="00845AE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Consultant specialist, but fellow</w:t>
      </w:r>
    </w:p>
    <w:p w:rsidR="00845AE3" w:rsidRDefault="00845AE3" w:rsidP="00845AE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Resident </w:t>
      </w:r>
    </w:p>
    <w:p w:rsidR="00845AE3" w:rsidRDefault="00845AE3" w:rsidP="00845AE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845AE3" w:rsidRPr="00543D9F" w:rsidRDefault="00E448A4" w:rsidP="00543D9F">
      <w:pPr>
        <w:spacing w:line="360" w:lineRule="auto"/>
        <w:rPr>
          <w:b/>
          <w:u w:val="single"/>
          <w:lang w:val="en-US"/>
        </w:rPr>
      </w:pPr>
      <w:r w:rsidRPr="00E448A4">
        <w:rPr>
          <w:b/>
          <w:u w:val="single"/>
          <w:lang w:val="en-US"/>
        </w:rPr>
        <w:lastRenderedPageBreak/>
        <w:t>Questions on general use of questionnaires</w:t>
      </w:r>
      <w:r>
        <w:rPr>
          <w:b/>
          <w:u w:val="single"/>
          <w:lang w:val="en-US"/>
        </w:rPr>
        <w:t xml:space="preserve"> (five questions)</w:t>
      </w:r>
    </w:p>
    <w:p w:rsidR="00845AE3" w:rsidRPr="00E448A4" w:rsidRDefault="0037507A" w:rsidP="00E448A4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 w:rsidRPr="00E448A4">
        <w:rPr>
          <w:lang w:val="en-US"/>
        </w:rPr>
        <w:t>Are patient-reported outcomes (PROMs) being provided to trauma patients within your hospital that are initiated from your department? (</w:t>
      </w:r>
      <w:r w:rsidR="00AC6BDB" w:rsidRPr="00E448A4">
        <w:rPr>
          <w:lang w:val="en-US"/>
        </w:rPr>
        <w:t>Questionnaires</w:t>
      </w:r>
      <w:r w:rsidRPr="00E448A4">
        <w:rPr>
          <w:lang w:val="en-US"/>
        </w:rPr>
        <w:t xml:space="preserve"> from other specialties such as the pre-operative screening department or LROI questionnaires from the orthopedic department</w:t>
      </w:r>
      <w:r w:rsidR="00AC6BDB" w:rsidRPr="00E448A4">
        <w:rPr>
          <w:lang w:val="en-US"/>
        </w:rPr>
        <w:t xml:space="preserve"> are not included)</w:t>
      </w:r>
      <w:r w:rsidRPr="00E448A4">
        <w:rPr>
          <w:lang w:val="en-US"/>
        </w:rPr>
        <w:t xml:space="preserve">. 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 xml:space="preserve">Yes, routinely condition specific questionnaires 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 xml:space="preserve">Yes, in selected cases condition specific questionnaires 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 xml:space="preserve">Yes, routinely generic questionnaires 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>Yes, in selected cases generic questionnaires</w:t>
      </w:r>
    </w:p>
    <w:p w:rsidR="0037507A" w:rsidRPr="007463B9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fr-FR"/>
        </w:rPr>
      </w:pPr>
      <w:r w:rsidRPr="007463B9">
        <w:rPr>
          <w:lang w:val="fr-FR"/>
        </w:rPr>
        <w:t xml:space="preserve">Yes, </w:t>
      </w:r>
      <w:proofErr w:type="spellStart"/>
      <w:r w:rsidRPr="007463B9">
        <w:rPr>
          <w:lang w:val="fr-FR"/>
        </w:rPr>
        <w:t>routinely</w:t>
      </w:r>
      <w:proofErr w:type="spellEnd"/>
      <w:r w:rsidRPr="007463B9">
        <w:rPr>
          <w:lang w:val="fr-FR"/>
        </w:rPr>
        <w:t xml:space="preserve"> condition </w:t>
      </w:r>
      <w:proofErr w:type="spellStart"/>
      <w:r w:rsidRPr="007463B9">
        <w:rPr>
          <w:lang w:val="fr-FR"/>
        </w:rPr>
        <w:t>specific</w:t>
      </w:r>
      <w:proofErr w:type="spellEnd"/>
      <w:r w:rsidRPr="007463B9">
        <w:rPr>
          <w:lang w:val="fr-FR"/>
        </w:rPr>
        <w:t xml:space="preserve"> questionnaires and </w:t>
      </w:r>
      <w:proofErr w:type="spellStart"/>
      <w:r w:rsidRPr="007463B9">
        <w:rPr>
          <w:lang w:val="fr-FR"/>
        </w:rPr>
        <w:t>generic</w:t>
      </w:r>
      <w:proofErr w:type="spellEnd"/>
      <w:r w:rsidRPr="007463B9">
        <w:rPr>
          <w:lang w:val="fr-FR"/>
        </w:rPr>
        <w:t xml:space="preserve"> questionnaires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>Yes, in selected cases condition specific questionnaires and generic questionnaires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 xml:space="preserve">Yes, only study conditioned questionnaires (condition specific/ generic) </w:t>
      </w:r>
    </w:p>
    <w:p w:rsidR="0037507A" w:rsidRPr="00AC6BDB" w:rsidRDefault="0037507A" w:rsidP="0037507A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AC6BDB">
        <w:rPr>
          <w:lang w:val="en-US"/>
        </w:rPr>
        <w:t>No</w:t>
      </w:r>
    </w:p>
    <w:p w:rsidR="0037507A" w:rsidRDefault="0037507A" w:rsidP="0037507A">
      <w:pPr>
        <w:pStyle w:val="Lijstalinea"/>
        <w:spacing w:line="360" w:lineRule="auto"/>
        <w:ind w:left="1080"/>
        <w:rPr>
          <w:lang w:val="en-US"/>
        </w:rPr>
      </w:pPr>
    </w:p>
    <w:p w:rsidR="0037507A" w:rsidRDefault="00BB57C5" w:rsidP="0037507A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At which moment</w:t>
      </w:r>
      <w:r w:rsidR="006846F3">
        <w:rPr>
          <w:lang w:val="en-US"/>
        </w:rPr>
        <w:t xml:space="preserve"> </w:t>
      </w:r>
      <w:r w:rsidR="004145B3">
        <w:rPr>
          <w:lang w:val="en-US"/>
        </w:rPr>
        <w:t xml:space="preserve">are questionnaires are being provided to patients?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Directly during or after presentation on the A&amp;E department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Before a visit of the plaster cast room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Before a visit of the regular outpatient clinic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Before an operation because of the injury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After an operation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At specifically set moments after the initial trauma (i.e. after 2 weeks, 6 weeks, 3 months)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At specifically set moments after the operation (i.e. after 2 weeks, 6 weeks, 3 months)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I don’t know </w:t>
      </w:r>
    </w:p>
    <w:p w:rsidR="004145B3" w:rsidRDefault="004145B3" w:rsidP="004145B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4145B3" w:rsidRDefault="004145B3" w:rsidP="004145B3">
      <w:pPr>
        <w:pStyle w:val="Lijstalinea"/>
        <w:spacing w:line="360" w:lineRule="auto"/>
        <w:ind w:left="1080"/>
        <w:rPr>
          <w:lang w:val="en-US"/>
        </w:rPr>
      </w:pPr>
    </w:p>
    <w:p w:rsidR="00BB57C5" w:rsidRDefault="00BB57C5" w:rsidP="004145B3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In what way are questionnaires being provided to patients? (multiple answers can be given)</w:t>
      </w:r>
    </w:p>
    <w:p w:rsidR="00BB57C5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By using a</w:t>
      </w:r>
      <w:r w:rsidR="00BB57C5">
        <w:rPr>
          <w:lang w:val="en-US"/>
        </w:rPr>
        <w:t xml:space="preserve"> paper version and via a postal letter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A fellow worker sends the questionnaire via the electronic patient file 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A fellow worker sends the questionnaire via an external program (i.e. external </w:t>
      </w:r>
      <w:r w:rsidR="00B0166B">
        <w:rPr>
          <w:lang w:val="en-US"/>
        </w:rPr>
        <w:t>web viewer</w:t>
      </w:r>
      <w:r>
        <w:rPr>
          <w:lang w:val="en-US"/>
        </w:rPr>
        <w:t xml:space="preserve">) 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Fully automated by the electronic patient file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By telephone 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By using a tablet in the hospital (outpatient clinic or ward) 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By using a paper version in the hospital (outpatient clinic or ward) </w:t>
      </w:r>
    </w:p>
    <w:p w:rsidR="002F19F6" w:rsidRDefault="002F19F6" w:rsidP="00BB57C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I don’t know</w:t>
      </w:r>
    </w:p>
    <w:p w:rsidR="002F19F6" w:rsidRDefault="002F19F6" w:rsidP="002F19F6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9F6C71" w:rsidRDefault="009F6C71" w:rsidP="009F6C71">
      <w:pPr>
        <w:pStyle w:val="Lijstalinea"/>
        <w:spacing w:line="360" w:lineRule="auto"/>
        <w:ind w:left="1080"/>
        <w:rPr>
          <w:lang w:val="en-US"/>
        </w:rPr>
      </w:pPr>
    </w:p>
    <w:p w:rsidR="004145B3" w:rsidRDefault="009F6C71" w:rsidP="002F19F6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In what way are questionnaires being visualized, if questionnaires are being sent by using a digital method? </w:t>
      </w:r>
    </w:p>
    <w:p w:rsidR="009F6C71" w:rsidRDefault="009F6C71" w:rsidP="009F6C7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Completed questionnaires are directly visible within the electronic patient file </w:t>
      </w:r>
    </w:p>
    <w:p w:rsidR="009F6C71" w:rsidRDefault="009F6C71" w:rsidP="009F6C7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Completed questionnaires are available </w:t>
      </w:r>
      <w:r w:rsidR="00B0166B">
        <w:rPr>
          <w:lang w:val="en-US"/>
        </w:rPr>
        <w:t>in a web viewer which can be accessed by the electronic patient file of the individual patient</w:t>
      </w:r>
    </w:p>
    <w:p w:rsidR="00B0166B" w:rsidRDefault="00B0166B" w:rsidP="009F6C7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Completed questionnaires are in a web viewer which cannot be accessed by the electronic patient file of the individual patient</w:t>
      </w:r>
    </w:p>
    <w:p w:rsidR="00E3282B" w:rsidRDefault="00E3282B" w:rsidP="00B0166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Other, namely (free text</w:t>
      </w:r>
    </w:p>
    <w:p w:rsidR="00B0166B" w:rsidRDefault="00B0166B" w:rsidP="00E3282B">
      <w:pPr>
        <w:pStyle w:val="Lijstalinea"/>
        <w:spacing w:line="360" w:lineRule="auto"/>
        <w:ind w:left="1080"/>
        <w:rPr>
          <w:lang w:val="en-US"/>
        </w:rPr>
      </w:pPr>
      <w:r>
        <w:rPr>
          <w:lang w:val="en-US"/>
        </w:rPr>
        <w:t xml:space="preserve"> </w:t>
      </w:r>
    </w:p>
    <w:p w:rsidR="00B0166B" w:rsidRDefault="00E3282B" w:rsidP="00B0166B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Which questionnaires are being used in your department? (multiple answers are possible) 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Assessment of Quality of Life (</w:t>
      </w:r>
      <w:proofErr w:type="spellStart"/>
      <w:r w:rsidRPr="00E3282B">
        <w:rPr>
          <w:lang w:val="en-US"/>
        </w:rPr>
        <w:t>AQoL</w:t>
      </w:r>
      <w:proofErr w:type="spellEnd"/>
      <w:r w:rsidRPr="00E3282B">
        <w:rPr>
          <w:lang w:val="en-US"/>
        </w:rPr>
        <w:t>)-8D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European Quality Of Life-5 Dimensions (EuroQol-5D)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Health Utility Index 2 en/of 3 (HUI2/3)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Hospital Anxiety And Depression Score (HADS)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Nottingham Health Profile (NHP)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PROMIS questionnaires 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Quality of Well-Being (QWB)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Rosser Index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Sheehan Disability Scale (SDS)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Short Form-6 Dimensions (SF 6D)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Short form 12 (SF-12)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Short form 36 (SF-36)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Sickness Impact Profile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World Health Organization Quality Of Life (WHOQOL-</w:t>
      </w:r>
      <w:proofErr w:type="spellStart"/>
      <w:r w:rsidRPr="00E3282B">
        <w:rPr>
          <w:lang w:val="en-US"/>
        </w:rPr>
        <w:t>Bref</w:t>
      </w:r>
      <w:proofErr w:type="spellEnd"/>
      <w:r w:rsidRPr="00E3282B">
        <w:rPr>
          <w:lang w:val="en-US"/>
        </w:rPr>
        <w:t>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WHO (Five) Well-Being Index (WHO-5)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E3282B">
        <w:rPr>
          <w:lang w:val="en-US"/>
        </w:rPr>
        <w:t>15D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I don’t know</w:t>
      </w:r>
    </w:p>
    <w:p w:rsidR="00E3282B" w:rsidRDefault="00E3282B" w:rsidP="00E3282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D71687" w:rsidRDefault="00D71687" w:rsidP="00D71687">
      <w:pPr>
        <w:pStyle w:val="Lijstalinea"/>
        <w:spacing w:line="360" w:lineRule="auto"/>
        <w:ind w:left="1080"/>
        <w:rPr>
          <w:lang w:val="en-US"/>
        </w:rPr>
      </w:pPr>
    </w:p>
    <w:p w:rsidR="00E448A4" w:rsidRDefault="00E448A4" w:rsidP="00D71687">
      <w:pPr>
        <w:pStyle w:val="Lijstalinea"/>
        <w:spacing w:line="360" w:lineRule="auto"/>
        <w:ind w:left="1080"/>
        <w:rPr>
          <w:lang w:val="en-US"/>
        </w:rPr>
      </w:pPr>
    </w:p>
    <w:p w:rsidR="00E448A4" w:rsidRPr="00543D9F" w:rsidRDefault="00E448A4" w:rsidP="00543D9F">
      <w:pPr>
        <w:spacing w:line="360" w:lineRule="auto"/>
        <w:rPr>
          <w:b/>
          <w:u w:val="single"/>
          <w:lang w:val="en-US"/>
        </w:rPr>
      </w:pPr>
      <w:r w:rsidRPr="00E448A4">
        <w:rPr>
          <w:b/>
          <w:u w:val="single"/>
          <w:lang w:val="en-US"/>
        </w:rPr>
        <w:lastRenderedPageBreak/>
        <w:t xml:space="preserve">Personal opinions on usefulness and types of specific </w:t>
      </w:r>
      <w:r w:rsidR="00543D9F">
        <w:rPr>
          <w:b/>
          <w:u w:val="single"/>
          <w:lang w:val="en-US"/>
        </w:rPr>
        <w:t>health domains</w:t>
      </w:r>
      <w:r w:rsidRPr="00E448A4">
        <w:rPr>
          <w:b/>
          <w:u w:val="single"/>
          <w:lang w:val="en-US"/>
        </w:rPr>
        <w:t xml:space="preserve"> (ten questions)</w:t>
      </w:r>
    </w:p>
    <w:p w:rsidR="00E3282B" w:rsidRDefault="00E3282B" w:rsidP="00E3282B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Do you think generic patient-reported outcomes</w:t>
      </w:r>
      <w:r w:rsidR="00D71687">
        <w:rPr>
          <w:lang w:val="en-US"/>
        </w:rPr>
        <w:t xml:space="preserve"> measures</w:t>
      </w:r>
      <w:r>
        <w:rPr>
          <w:lang w:val="en-US"/>
        </w:rPr>
        <w:t xml:space="preserve"> could provide useful information </w:t>
      </w:r>
      <w:r w:rsidR="00D71687">
        <w:rPr>
          <w:lang w:val="en-US"/>
        </w:rPr>
        <w:t xml:space="preserve">on your daily practice? 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Always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Very frequently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Frequently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Occasionally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Rarely </w:t>
      </w:r>
    </w:p>
    <w:p w:rsidR="00D71687" w:rsidRDefault="00D71687" w:rsidP="00D7168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N</w:t>
      </w:r>
      <w:r w:rsidRPr="00D71687">
        <w:rPr>
          <w:lang w:val="en-US"/>
        </w:rPr>
        <w:t>ever</w:t>
      </w:r>
    </w:p>
    <w:p w:rsidR="0027619D" w:rsidRDefault="0027619D" w:rsidP="0027619D">
      <w:pPr>
        <w:pStyle w:val="Lijstalinea"/>
        <w:spacing w:line="360" w:lineRule="auto"/>
        <w:ind w:left="1080"/>
        <w:rPr>
          <w:lang w:val="en-US"/>
        </w:rPr>
      </w:pPr>
    </w:p>
    <w:p w:rsidR="0027619D" w:rsidRDefault="0027619D" w:rsidP="0027619D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Can generic questionnaires contribute positively to the process of shared decision making in your daily practice? (i.e. in decisions about treatment options, after care or additional support)</w:t>
      </w:r>
    </w:p>
    <w:p w:rsidR="0027619D" w:rsidRP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27619D" w:rsidRP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27619D" w:rsidRP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27619D" w:rsidRP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27619D" w:rsidRP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27619D" w:rsidRDefault="0027619D" w:rsidP="0027619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AA4927" w:rsidRPr="0027619D" w:rsidRDefault="00AA4927" w:rsidP="00AA4927">
      <w:pPr>
        <w:pStyle w:val="Lijstalinea"/>
        <w:spacing w:line="360" w:lineRule="auto"/>
        <w:ind w:left="1080"/>
        <w:rPr>
          <w:lang w:val="en-US"/>
        </w:rPr>
      </w:pPr>
    </w:p>
    <w:p w:rsidR="00040DA7" w:rsidRDefault="00040DA7" w:rsidP="00040DA7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Are you familiar with the concept of computer adaptive testing (CAT) in questionnaires? </w:t>
      </w:r>
    </w:p>
    <w:p w:rsidR="00040DA7" w:rsidRDefault="00040DA7" w:rsidP="00040DA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Yes</w:t>
      </w:r>
    </w:p>
    <w:p w:rsidR="00040DA7" w:rsidRDefault="00040DA7" w:rsidP="00040DA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No </w:t>
      </w:r>
    </w:p>
    <w:p w:rsidR="00AA4927" w:rsidRDefault="00AA4927" w:rsidP="00AA4927">
      <w:pPr>
        <w:pStyle w:val="Lijstalinea"/>
        <w:spacing w:line="360" w:lineRule="auto"/>
        <w:ind w:left="1080"/>
        <w:rPr>
          <w:lang w:val="en-US"/>
        </w:rPr>
      </w:pPr>
    </w:p>
    <w:p w:rsidR="00040DA7" w:rsidRDefault="00040DA7" w:rsidP="00040DA7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CAT is based on the item-response theory. </w:t>
      </w:r>
      <w:r w:rsidR="00AA4927">
        <w:rPr>
          <w:lang w:val="en-US"/>
        </w:rPr>
        <w:t xml:space="preserve">Previous questions and given answers are informing on an algorithm which selects the most suitable next question from a set of questions. Are you interested to learn more about CAT? </w:t>
      </w:r>
    </w:p>
    <w:p w:rsidR="00AA4927" w:rsidRDefault="00AA4927" w:rsidP="00AA492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Yes </w:t>
      </w:r>
    </w:p>
    <w:p w:rsidR="00AA4927" w:rsidRDefault="00AA4927" w:rsidP="00AA492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No </w:t>
      </w:r>
    </w:p>
    <w:p w:rsidR="00AA4927" w:rsidRDefault="00AA4927" w:rsidP="00AA4927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Other, namely</w:t>
      </w:r>
    </w:p>
    <w:p w:rsidR="005D3C79" w:rsidRDefault="005D3C79" w:rsidP="005D3C79">
      <w:pPr>
        <w:pStyle w:val="Lijstalinea"/>
        <w:spacing w:line="360" w:lineRule="auto"/>
        <w:ind w:left="1080"/>
        <w:rPr>
          <w:lang w:val="en-US"/>
        </w:rPr>
      </w:pPr>
    </w:p>
    <w:p w:rsidR="00543D9F" w:rsidRDefault="00543D9F" w:rsidP="005D3C79">
      <w:pPr>
        <w:pStyle w:val="Lijstalinea"/>
        <w:spacing w:line="360" w:lineRule="auto"/>
        <w:ind w:left="1080"/>
        <w:rPr>
          <w:lang w:val="en-US"/>
        </w:rPr>
      </w:pPr>
    </w:p>
    <w:p w:rsidR="00543D9F" w:rsidRDefault="00543D9F" w:rsidP="005D3C79">
      <w:pPr>
        <w:pStyle w:val="Lijstalinea"/>
        <w:spacing w:line="360" w:lineRule="auto"/>
        <w:ind w:left="1080"/>
        <w:rPr>
          <w:lang w:val="en-US"/>
        </w:rPr>
      </w:pPr>
    </w:p>
    <w:p w:rsidR="005D3C79" w:rsidRDefault="00C8376C" w:rsidP="005D3C79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>Is i</w:t>
      </w:r>
      <w:r w:rsidR="005D3C79">
        <w:rPr>
          <w:lang w:val="en-US"/>
        </w:rPr>
        <w:t>t relevant to retrieve generic physical health information about trauma patients visiting your own department? (i.e. physical function or pain interference)</w:t>
      </w:r>
    </w:p>
    <w:p w:rsidR="005D3C79" w:rsidRPr="0027619D" w:rsidRDefault="005D3C79" w:rsidP="005D3C7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 </w:t>
      </w:r>
      <w:r w:rsidRPr="0027619D">
        <w:rPr>
          <w:lang w:val="en-US"/>
        </w:rPr>
        <w:t>Always</w:t>
      </w:r>
    </w:p>
    <w:p w:rsidR="005D3C79" w:rsidRPr="0027619D" w:rsidRDefault="005D3C79" w:rsidP="005D3C7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5D3C79" w:rsidRPr="0027619D" w:rsidRDefault="005D3C79" w:rsidP="005D3C7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5D3C79" w:rsidRPr="0027619D" w:rsidRDefault="005D3C79" w:rsidP="005D3C7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5D3C79" w:rsidRPr="0027619D" w:rsidRDefault="005D3C79" w:rsidP="005D3C7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A76176" w:rsidRDefault="005D3C79" w:rsidP="00A76176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543D9F" w:rsidRDefault="00543D9F" w:rsidP="00543D9F">
      <w:pPr>
        <w:pStyle w:val="Lijstalinea"/>
        <w:spacing w:line="360" w:lineRule="auto"/>
        <w:ind w:left="1080"/>
        <w:rPr>
          <w:lang w:val="en-US"/>
        </w:rPr>
      </w:pPr>
    </w:p>
    <w:p w:rsidR="00817E3E" w:rsidRDefault="00C8376C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Is it relevant for treatment and the outcomes of treatment to be informed </w:t>
      </w:r>
      <w:r w:rsidR="00817E3E">
        <w:rPr>
          <w:lang w:val="en-US"/>
        </w:rPr>
        <w:t>about social health issues of a patient? (i.e. social participation, social roles or social support)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817E3E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817E3E" w:rsidRDefault="00817E3E" w:rsidP="00817E3E">
      <w:pPr>
        <w:pStyle w:val="Lijstalinea"/>
        <w:spacing w:line="360" w:lineRule="auto"/>
        <w:ind w:left="1080"/>
        <w:rPr>
          <w:lang w:val="en-US"/>
        </w:rPr>
      </w:pPr>
    </w:p>
    <w:p w:rsidR="00817E3E" w:rsidRDefault="00817E3E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Is it relevant for treatment and the outcomes of treatment to be informed about work status and performance of a patient? 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817E3E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817E3E" w:rsidRDefault="00817E3E" w:rsidP="00817E3E">
      <w:pPr>
        <w:pStyle w:val="Lijstalinea"/>
        <w:spacing w:line="360" w:lineRule="auto"/>
        <w:ind w:left="1080"/>
        <w:rPr>
          <w:lang w:val="en-US"/>
        </w:rPr>
      </w:pPr>
    </w:p>
    <w:p w:rsidR="00817E3E" w:rsidRDefault="00817E3E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Is it relevant for treatment and the outcomes of treatment to be informed about mental health issues of a patient? (i.e. anxiety, depression and anger)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817E3E" w:rsidRPr="00543D9F" w:rsidRDefault="00817E3E" w:rsidP="00543D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817E3E" w:rsidRDefault="00817E3E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Is it relevant for treatment and the outcomes of treatment to be informed about the sleeping quality of a patient? 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817E3E" w:rsidRPr="00AA6C31" w:rsidRDefault="00817E3E" w:rsidP="00AA6C3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817E3E" w:rsidRDefault="00817E3E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Is it relevant for treatment and the outcomes of treatment to be informed about experienced fatigue of a patient? 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Always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Very 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Frequently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Occasionally</w:t>
      </w:r>
    </w:p>
    <w:p w:rsidR="00817E3E" w:rsidRPr="0027619D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 xml:space="preserve">Rarely </w:t>
      </w:r>
    </w:p>
    <w:p w:rsidR="00817E3E" w:rsidRDefault="00817E3E" w:rsidP="00817E3E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27619D">
        <w:rPr>
          <w:lang w:val="en-US"/>
        </w:rPr>
        <w:t>Never</w:t>
      </w:r>
    </w:p>
    <w:p w:rsidR="00543D9F" w:rsidRPr="00543D9F" w:rsidRDefault="00543D9F" w:rsidP="00543D9F">
      <w:pPr>
        <w:spacing w:line="360" w:lineRule="auto"/>
        <w:rPr>
          <w:b/>
          <w:u w:val="single"/>
          <w:lang w:val="en-US"/>
        </w:rPr>
      </w:pPr>
      <w:r>
        <w:rPr>
          <w:b/>
          <w:u w:val="single"/>
          <w:lang w:val="en-US"/>
        </w:rPr>
        <w:t>B</w:t>
      </w:r>
      <w:r w:rsidRPr="00543D9F">
        <w:rPr>
          <w:b/>
          <w:u w:val="single"/>
          <w:lang w:val="en-US"/>
        </w:rPr>
        <w:t>arriers and facilitators</w:t>
      </w:r>
      <w:r w:rsidR="009A1D75">
        <w:rPr>
          <w:b/>
          <w:u w:val="single"/>
          <w:lang w:val="en-US"/>
        </w:rPr>
        <w:t xml:space="preserve"> (seven questions) </w:t>
      </w:r>
    </w:p>
    <w:p w:rsidR="00817E3E" w:rsidRDefault="00817E3E" w:rsidP="00817E3E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is the most important barrier to use generic questionnaires? Please provide a maximum of three answers. </w:t>
      </w:r>
    </w:p>
    <w:p w:rsidR="0037049F" w:rsidRDefault="0037049F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Different interaction between health professional and patient</w:t>
      </w:r>
      <w:r w:rsidR="00AA6C31">
        <w:rPr>
          <w:lang w:val="en-US"/>
        </w:rPr>
        <w:t>,</w:t>
      </w:r>
      <w:r>
        <w:rPr>
          <w:lang w:val="en-US"/>
        </w:rPr>
        <w:t xml:space="preserve"> because of the implementation of generic questionnaires</w:t>
      </w:r>
    </w:p>
    <w:p w:rsidR="0037049F" w:rsidRDefault="0037049F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The health professional </w:t>
      </w:r>
      <w:r w:rsidR="00AA6C31">
        <w:rPr>
          <w:lang w:val="en-US"/>
        </w:rPr>
        <w:t xml:space="preserve">has less control about the conversation, because of less specific information provided by the patient </w:t>
      </w:r>
    </w:p>
    <w:p w:rsidR="00AA6C31" w:rsidRDefault="00AA6C31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Not convinced of the additional value of generic questionnaires or general health information</w:t>
      </w:r>
    </w:p>
    <w:p w:rsidR="00AA6C31" w:rsidRDefault="00AA6C31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Some information is being provided in which the surgeon cannot directly interfere in</w:t>
      </w:r>
    </w:p>
    <w:p w:rsidR="00AA6C31" w:rsidRDefault="00AA6C31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Privacy aspects associated with the provision of general information</w:t>
      </w:r>
    </w:p>
    <w:p w:rsidR="00AA6C31" w:rsidRDefault="00AA6C31" w:rsidP="0037049F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Generic questionnaires might possibly take more time to discuss</w:t>
      </w:r>
    </w:p>
    <w:p w:rsidR="00AA6C31" w:rsidRDefault="00AA6C31" w:rsidP="00AA6C3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56079D" w:rsidRDefault="0056079D" w:rsidP="0056079D">
      <w:pPr>
        <w:pStyle w:val="Lijstalinea"/>
        <w:spacing w:line="360" w:lineRule="auto"/>
        <w:ind w:left="1080"/>
        <w:rPr>
          <w:lang w:val="en-US"/>
        </w:rPr>
      </w:pPr>
    </w:p>
    <w:p w:rsidR="007D1469" w:rsidRDefault="007D1469" w:rsidP="00AA6C3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will </w:t>
      </w:r>
      <w:r w:rsidR="007463B9">
        <w:rPr>
          <w:lang w:val="en-US"/>
        </w:rPr>
        <w:t xml:space="preserve">be </w:t>
      </w:r>
      <w:r>
        <w:rPr>
          <w:lang w:val="en-US"/>
        </w:rPr>
        <w:t xml:space="preserve">the most important barrier to patients in completing questionnaires in general? Please provide a maximum of three answers. 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Time investment 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Privacy aspects 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Limited computer skills 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Low literacy 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Visual problems</w:t>
      </w:r>
    </w:p>
    <w:p w:rsidR="007D1469" w:rsidRDefault="007D1469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Insufficient insight into the additional value of questionnaires </w:t>
      </w:r>
    </w:p>
    <w:p w:rsidR="00A23978" w:rsidRDefault="00A23978" w:rsidP="007D1469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Providing the patient with questionnaire(s) without discussing</w:t>
      </w:r>
    </w:p>
    <w:p w:rsidR="000E101B" w:rsidRDefault="00A23978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Other</w:t>
      </w:r>
      <w:r w:rsidR="00095386">
        <w:rPr>
          <w:lang w:val="en-US"/>
        </w:rPr>
        <w:t>, namely (free text)</w:t>
      </w:r>
    </w:p>
    <w:p w:rsidR="00095386" w:rsidRPr="00095386" w:rsidRDefault="00095386" w:rsidP="00095386">
      <w:pPr>
        <w:pStyle w:val="Lijstalinea"/>
        <w:spacing w:line="360" w:lineRule="auto"/>
        <w:ind w:left="1080"/>
        <w:rPr>
          <w:lang w:val="en-US"/>
        </w:rPr>
      </w:pPr>
    </w:p>
    <w:p w:rsidR="00AA6C31" w:rsidRDefault="000E101B" w:rsidP="0056079D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As a health professional, what might be the biggest advantage to use generic questionnaires? Please provide a maximum of three answers. 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The health professional gets an insight in general health aspects of the patient 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The patient gets insight into his own general health status and the health related course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It is easier to compare different outcomes between subgroups when the same generic questionnaires are being used. 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It is easier to compare the outcomes between patients connected to different specialties when the same generic questionnaires are being used.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The health professional is able to prepare for questions on a broader sets of health aspects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Outcomes can easier be used for broad scientific research purposes </w:t>
      </w:r>
    </w:p>
    <w:p w:rsidR="000E101B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The patient will be better informed and prepared for the outpatient clinic visit </w:t>
      </w:r>
    </w:p>
    <w:p w:rsidR="00154532" w:rsidRDefault="000E101B" w:rsidP="000E101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Other, namely (free text)</w:t>
      </w:r>
    </w:p>
    <w:p w:rsidR="000E101B" w:rsidRDefault="000E101B" w:rsidP="00154532">
      <w:pPr>
        <w:pStyle w:val="Lijstalinea"/>
        <w:spacing w:line="360" w:lineRule="auto"/>
        <w:ind w:left="1080"/>
        <w:rPr>
          <w:lang w:val="en-US"/>
        </w:rPr>
      </w:pPr>
      <w:r>
        <w:rPr>
          <w:lang w:val="en-US"/>
        </w:rPr>
        <w:t xml:space="preserve"> </w:t>
      </w:r>
      <w:r w:rsidRPr="000E101B">
        <w:rPr>
          <w:lang w:val="en-US"/>
        </w:rPr>
        <w:t xml:space="preserve"> </w:t>
      </w:r>
    </w:p>
    <w:p w:rsidR="00A35FA0" w:rsidRDefault="00A35FA0" w:rsidP="00A35FA0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What should be the main goal(s) in using generic questionnaires in daily practice? Please provide a maximum of </w:t>
      </w:r>
      <w:r w:rsidR="009E1BF6">
        <w:rPr>
          <w:lang w:val="en-US"/>
        </w:rPr>
        <w:t>three</w:t>
      </w:r>
      <w:r>
        <w:rPr>
          <w:lang w:val="en-US"/>
        </w:rPr>
        <w:t xml:space="preserve"> answers. </w:t>
      </w:r>
    </w:p>
    <w:p w:rsidR="00A35FA0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Efficacy measurement of interventions/treatment on health-related quality of life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Shared decision making based on generic information 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Measurement and comparison of quality parameters between colleagues</w:t>
      </w:r>
    </w:p>
    <w:p w:rsidR="009E1BF6" w:rsidRDefault="009E1BF6" w:rsidP="009E1BF6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Measurement and comparison of quality parameters between hospitals</w:t>
      </w:r>
    </w:p>
    <w:p w:rsidR="00E562E7" w:rsidRPr="00E562E7" w:rsidRDefault="00E562E7" w:rsidP="00E562E7">
      <w:pPr>
        <w:pStyle w:val="Lijstalinea"/>
        <w:numPr>
          <w:ilvl w:val="0"/>
          <w:numId w:val="2"/>
        </w:numPr>
        <w:spacing w:line="360" w:lineRule="auto"/>
        <w:rPr>
          <w:rFonts w:cstheme="minorHAnsi"/>
          <w:i/>
          <w:lang w:val="en-US"/>
        </w:rPr>
      </w:pPr>
      <w:r w:rsidRPr="00E562E7">
        <w:rPr>
          <w:rFonts w:cstheme="minorHAnsi"/>
          <w:i/>
          <w:lang w:val="en-US"/>
        </w:rPr>
        <w:t>Measurement of general health parameter</w:t>
      </w:r>
      <w:r>
        <w:rPr>
          <w:rFonts w:cstheme="minorHAnsi"/>
          <w:i/>
          <w:lang w:val="en-US"/>
        </w:rPr>
        <w:t>s/ general health of the patient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Detection of patient limitations  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Guidance in decision making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To improve interaction between patient en health professional </w:t>
      </w:r>
    </w:p>
    <w:p w:rsidR="009E1BF6" w:rsidRDefault="009E1BF6" w:rsidP="00A35FA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Scientific research </w:t>
      </w:r>
    </w:p>
    <w:p w:rsidR="009E1BF6" w:rsidRDefault="009E1BF6" w:rsidP="009E1BF6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823FA1" w:rsidRDefault="00823FA1" w:rsidP="00823FA1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823FA1">
      <w:pPr>
        <w:pStyle w:val="Lijstalinea"/>
        <w:spacing w:line="360" w:lineRule="auto"/>
        <w:ind w:left="1080"/>
        <w:rPr>
          <w:lang w:val="en-US"/>
        </w:rPr>
      </w:pPr>
    </w:p>
    <w:p w:rsidR="009E1BF6" w:rsidRDefault="009E1BF6" w:rsidP="009E1BF6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If the government, </w:t>
      </w:r>
      <w:r w:rsidR="00823FA1">
        <w:rPr>
          <w:lang w:val="en-US"/>
        </w:rPr>
        <w:t xml:space="preserve">health related federation or other organization would force the use of PROMs in daily practice, would you agree?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Yes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No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No opinion</w:t>
      </w:r>
    </w:p>
    <w:p w:rsidR="00095386" w:rsidRPr="00095386" w:rsidRDefault="00095386" w:rsidP="00095386">
      <w:pPr>
        <w:pStyle w:val="Lijstalinea"/>
        <w:spacing w:line="360" w:lineRule="auto"/>
        <w:ind w:left="1080"/>
        <w:rPr>
          <w:lang w:val="en-US"/>
        </w:rPr>
      </w:pPr>
    </w:p>
    <w:p w:rsidR="00823FA1" w:rsidRDefault="00823FA1" w:rsidP="00823FA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In what way should questionnaires be provided to patients?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By using the electronic patient file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By using an external program or application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Paper version of a questionnaire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By using a</w:t>
      </w:r>
      <w:r w:rsidR="00E562E7">
        <w:rPr>
          <w:lang w:val="en-US"/>
        </w:rPr>
        <w:t>n</w:t>
      </w:r>
      <w:r>
        <w:rPr>
          <w:lang w:val="en-US"/>
        </w:rPr>
        <w:t xml:space="preserve"> in-hospital tablet or computer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By telephone by using interactive voice </w:t>
      </w:r>
      <w:r w:rsidR="00F53ED7">
        <w:rPr>
          <w:lang w:val="en-US"/>
        </w:rPr>
        <w:t>response</w:t>
      </w:r>
      <w:r>
        <w:rPr>
          <w:lang w:val="en-US"/>
        </w:rPr>
        <w:t xml:space="preserve"> systems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No preference </w:t>
      </w:r>
    </w:p>
    <w:p w:rsidR="00823FA1" w:rsidRDefault="00823FA1" w:rsidP="00823FA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Other, namely (free text) </w:t>
      </w:r>
    </w:p>
    <w:p w:rsidR="00304632" w:rsidRDefault="00304632" w:rsidP="00304632">
      <w:pPr>
        <w:pStyle w:val="Lijstalinea"/>
        <w:spacing w:line="360" w:lineRule="auto"/>
        <w:ind w:left="1080"/>
        <w:rPr>
          <w:lang w:val="en-US"/>
        </w:rPr>
      </w:pPr>
    </w:p>
    <w:p w:rsidR="00823FA1" w:rsidRDefault="00304632" w:rsidP="00823FA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Which health professional should ask patients to complete questionnaires? </w:t>
      </w:r>
    </w:p>
    <w:p w:rsidR="00304632" w:rsidRDefault="00304632" w:rsidP="0030463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Consultant specialist/health professional who is meeting the patient on the outpatient clinic</w:t>
      </w:r>
    </w:p>
    <w:p w:rsidR="00304632" w:rsidRDefault="00304632" w:rsidP="0030463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 research nurse or research co-worker</w:t>
      </w:r>
    </w:p>
    <w:p w:rsidR="00304632" w:rsidRDefault="00304632" w:rsidP="0030463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Automatically without any support</w:t>
      </w:r>
    </w:p>
    <w:p w:rsidR="00095386" w:rsidRDefault="00095386" w:rsidP="00095386">
      <w:pPr>
        <w:pStyle w:val="Lijstalinea"/>
        <w:spacing w:line="360" w:lineRule="auto"/>
        <w:ind w:left="1080"/>
        <w:rPr>
          <w:lang w:val="en-US"/>
        </w:rPr>
      </w:pPr>
    </w:p>
    <w:p w:rsidR="00095386" w:rsidRPr="00095386" w:rsidRDefault="00095386" w:rsidP="00095386">
      <w:pPr>
        <w:spacing w:line="360" w:lineRule="auto"/>
        <w:rPr>
          <w:b/>
          <w:u w:val="single"/>
          <w:lang w:val="en-US"/>
        </w:rPr>
      </w:pPr>
      <w:r w:rsidRPr="00095386">
        <w:rPr>
          <w:b/>
          <w:u w:val="single"/>
          <w:lang w:val="en-US"/>
        </w:rPr>
        <w:t>Specific conditions to meet</w:t>
      </w:r>
      <w:r>
        <w:rPr>
          <w:b/>
          <w:u w:val="single"/>
          <w:lang w:val="en-US"/>
        </w:rPr>
        <w:t xml:space="preserve"> (ten questions)</w:t>
      </w:r>
    </w:p>
    <w:p w:rsidR="00304632" w:rsidRDefault="0041610B" w:rsidP="00304632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How long should a questionnaire take to complete?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1 minute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3 minutes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5 minutes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10 minutes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15 minutes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20 minutes </w:t>
      </w:r>
    </w:p>
    <w:p w:rsidR="0041610B" w:rsidRDefault="0041610B" w:rsidP="0041610B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More than 30 minutes </w:t>
      </w:r>
    </w:p>
    <w:p w:rsidR="00E43EEC" w:rsidRDefault="00E43EEC" w:rsidP="00E43EEC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E43EEC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E43EEC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E43EEC">
      <w:pPr>
        <w:pStyle w:val="Lijstalinea"/>
        <w:spacing w:line="360" w:lineRule="auto"/>
        <w:ind w:left="1080"/>
        <w:rPr>
          <w:lang w:val="en-US"/>
        </w:rPr>
      </w:pPr>
    </w:p>
    <w:p w:rsidR="0041610B" w:rsidRDefault="003676E4" w:rsidP="0041610B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Questions </w:t>
      </w:r>
      <w:r w:rsidR="001905C0">
        <w:rPr>
          <w:lang w:val="en-US"/>
        </w:rPr>
        <w:t>must</w:t>
      </w:r>
      <w:r>
        <w:rPr>
          <w:lang w:val="en-US"/>
        </w:rPr>
        <w:t xml:space="preserve"> be </w:t>
      </w:r>
      <w:r w:rsidR="00E43EEC">
        <w:rPr>
          <w:lang w:val="en-US"/>
        </w:rPr>
        <w:t>simple enough to be understand by a twelve- year old</w:t>
      </w:r>
      <w:r w:rsidR="006B2772">
        <w:rPr>
          <w:lang w:val="en-US"/>
        </w:rPr>
        <w:t xml:space="preserve">. </w:t>
      </w:r>
    </w:p>
    <w:p w:rsidR="00E43EEC" w:rsidRDefault="00E43EEC" w:rsidP="00E43EEC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Strongly agree</w:t>
      </w:r>
    </w:p>
    <w:p w:rsidR="00E43EEC" w:rsidRDefault="00E43EEC" w:rsidP="00E43EEC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Agree</w:t>
      </w:r>
      <w:r w:rsidRPr="00E43EEC">
        <w:rPr>
          <w:lang w:val="en-US"/>
        </w:rPr>
        <w:t xml:space="preserve"> </w:t>
      </w:r>
    </w:p>
    <w:p w:rsidR="00E43EEC" w:rsidRDefault="00E43EEC" w:rsidP="00E43EEC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Neither agree nor disagree</w:t>
      </w:r>
    </w:p>
    <w:p w:rsidR="00E43EEC" w:rsidRDefault="00E43EEC" w:rsidP="00E43EEC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Disagree</w:t>
      </w:r>
    </w:p>
    <w:p w:rsidR="006B2772" w:rsidRDefault="00E43EEC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S</w:t>
      </w:r>
      <w:r w:rsidRPr="00E43EEC">
        <w:rPr>
          <w:lang w:val="en-US"/>
        </w:rPr>
        <w:t>trongly disagree</w:t>
      </w:r>
    </w:p>
    <w:p w:rsidR="00095386" w:rsidRPr="00095386" w:rsidRDefault="00095386" w:rsidP="00095386">
      <w:pPr>
        <w:pStyle w:val="Lijstalinea"/>
        <w:spacing w:line="360" w:lineRule="auto"/>
        <w:ind w:left="1080"/>
        <w:rPr>
          <w:lang w:val="en-US"/>
        </w:rPr>
      </w:pPr>
    </w:p>
    <w:p w:rsidR="006B2772" w:rsidRDefault="006B2772" w:rsidP="006B2772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Collected data should only be relevant for my own specialty.</w:t>
      </w:r>
    </w:p>
    <w:p w:rsidR="006B2772" w:rsidRPr="006B2772" w:rsidRDefault="006B2772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6B2772" w:rsidRPr="006B2772" w:rsidRDefault="006B2772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6B2772" w:rsidRPr="006B2772" w:rsidRDefault="006B2772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6B2772" w:rsidRPr="006B2772" w:rsidRDefault="006B2772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6B2772" w:rsidRDefault="006B2772" w:rsidP="006B2772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382D55" w:rsidRDefault="00382D55" w:rsidP="00382D55">
      <w:pPr>
        <w:pStyle w:val="Lijstalinea"/>
        <w:spacing w:line="360" w:lineRule="auto"/>
        <w:ind w:left="1080"/>
        <w:rPr>
          <w:lang w:val="en-US"/>
        </w:rPr>
      </w:pPr>
    </w:p>
    <w:p w:rsidR="00382D55" w:rsidRDefault="00382D55" w:rsidP="00382D55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Clinical relevant meaning of a change in score </w:t>
      </w:r>
      <w:r w:rsidR="001905C0">
        <w:rPr>
          <w:lang w:val="en-US"/>
        </w:rPr>
        <w:t>must</w:t>
      </w:r>
      <w:r>
        <w:rPr>
          <w:lang w:val="en-US"/>
        </w:rPr>
        <w:t xml:space="preserve"> be </w:t>
      </w:r>
      <w:r w:rsidR="008C5DA7">
        <w:rPr>
          <w:lang w:val="en-US"/>
        </w:rPr>
        <w:t>clear</w:t>
      </w:r>
      <w:r>
        <w:rPr>
          <w:lang w:val="en-US"/>
        </w:rPr>
        <w:t xml:space="preserve"> without any previous knowledge. </w:t>
      </w:r>
    </w:p>
    <w:p w:rsidR="00382D55" w:rsidRPr="006B2772" w:rsidRDefault="00382D55" w:rsidP="00382D5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382D55" w:rsidRPr="006B2772" w:rsidRDefault="00382D55" w:rsidP="00382D5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382D55" w:rsidRPr="006B2772" w:rsidRDefault="00382D55" w:rsidP="00382D5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382D55" w:rsidRPr="006B2772" w:rsidRDefault="00382D55" w:rsidP="00382D5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382D55" w:rsidRDefault="00382D55" w:rsidP="00382D5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1905C0" w:rsidRDefault="001905C0" w:rsidP="001905C0">
      <w:pPr>
        <w:pStyle w:val="Lijstalinea"/>
        <w:spacing w:line="360" w:lineRule="auto"/>
        <w:ind w:left="1080"/>
        <w:rPr>
          <w:lang w:val="en-US"/>
        </w:rPr>
      </w:pPr>
    </w:p>
    <w:p w:rsidR="001905C0" w:rsidRDefault="001905C0" w:rsidP="001905C0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It must be evident when interference is necessary based on questionnaires scores (i.e. a deterioration of 10 points) </w:t>
      </w:r>
    </w:p>
    <w:p w:rsidR="001905C0" w:rsidRPr="006B2772" w:rsidRDefault="00290AE2" w:rsidP="001905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S</w:t>
      </w:r>
      <w:r w:rsidR="001905C0" w:rsidRPr="006B2772">
        <w:rPr>
          <w:lang w:val="en-US"/>
        </w:rPr>
        <w:t>trongly agree</w:t>
      </w:r>
    </w:p>
    <w:p w:rsidR="001905C0" w:rsidRPr="006B2772" w:rsidRDefault="001905C0" w:rsidP="001905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1905C0" w:rsidRPr="006B2772" w:rsidRDefault="001905C0" w:rsidP="001905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1905C0" w:rsidRPr="006B2772" w:rsidRDefault="001905C0" w:rsidP="001905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1905C0" w:rsidRDefault="001905C0" w:rsidP="001905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103003" w:rsidRDefault="00103003" w:rsidP="00103003">
      <w:pPr>
        <w:pStyle w:val="Lijstalinea"/>
        <w:spacing w:line="360" w:lineRule="auto"/>
        <w:ind w:left="1080"/>
        <w:rPr>
          <w:lang w:val="en-US"/>
        </w:rPr>
      </w:pPr>
    </w:p>
    <w:p w:rsidR="00103003" w:rsidRPr="00103003" w:rsidRDefault="00103003" w:rsidP="00103003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Questionnaires should always be discussed with patients despite the outcome of questionnaires. </w:t>
      </w:r>
    </w:p>
    <w:p w:rsidR="00103003" w:rsidRPr="006B2772" w:rsidRDefault="00103003" w:rsidP="0010300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103003" w:rsidRPr="006B2772" w:rsidRDefault="00103003" w:rsidP="0010300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103003" w:rsidRPr="006B2772" w:rsidRDefault="00103003" w:rsidP="0010300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103003" w:rsidRPr="006B2772" w:rsidRDefault="00103003" w:rsidP="00103003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lastRenderedPageBreak/>
        <w:t>Disagree</w:t>
      </w:r>
    </w:p>
    <w:p w:rsidR="00806385" w:rsidRDefault="00103003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Strongly </w:t>
      </w:r>
      <w:r w:rsidR="00095386">
        <w:rPr>
          <w:lang w:val="en-US"/>
        </w:rPr>
        <w:t>disagree</w:t>
      </w:r>
    </w:p>
    <w:p w:rsidR="00095386" w:rsidRPr="00095386" w:rsidRDefault="00095386" w:rsidP="00095386">
      <w:pPr>
        <w:pStyle w:val="Lijstalinea"/>
        <w:spacing w:line="360" w:lineRule="auto"/>
        <w:ind w:left="1080"/>
        <w:rPr>
          <w:lang w:val="en-US"/>
        </w:rPr>
      </w:pPr>
    </w:p>
    <w:p w:rsidR="006B2772" w:rsidRDefault="00806385" w:rsidP="00806385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Implementation of patient-reported outcomes is allowed to increase </w:t>
      </w:r>
      <w:r w:rsidR="00F53ED7">
        <w:rPr>
          <w:lang w:val="en-US"/>
        </w:rPr>
        <w:t>workload</w:t>
      </w:r>
      <w:r>
        <w:rPr>
          <w:lang w:val="en-US"/>
        </w:rPr>
        <w:t xml:space="preserve"> of health professionals as long as it is contributing to improving health care. </w:t>
      </w:r>
    </w:p>
    <w:p w:rsidR="00806385" w:rsidRPr="006B2772" w:rsidRDefault="00806385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806385" w:rsidRPr="006B2772" w:rsidRDefault="00806385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806385" w:rsidRPr="006B2772" w:rsidRDefault="00806385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806385" w:rsidRPr="006B2772" w:rsidRDefault="00806385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806385" w:rsidRDefault="00806385" w:rsidP="00806385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142FC1" w:rsidRDefault="00142FC1" w:rsidP="00142FC1">
      <w:pPr>
        <w:pStyle w:val="Lijstalinea"/>
        <w:spacing w:line="360" w:lineRule="auto"/>
        <w:ind w:left="1080"/>
        <w:rPr>
          <w:lang w:val="en-US"/>
        </w:rPr>
      </w:pPr>
    </w:p>
    <w:p w:rsidR="00806385" w:rsidRDefault="00142FC1" w:rsidP="00806385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Results of questionnaires should always be capable of use in diagnostics and treatment. 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142FC1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142FC1" w:rsidRDefault="00142FC1" w:rsidP="00142FC1">
      <w:pPr>
        <w:pStyle w:val="Lijstalinea"/>
        <w:spacing w:line="360" w:lineRule="auto"/>
        <w:ind w:left="1080"/>
        <w:rPr>
          <w:lang w:val="en-US"/>
        </w:rPr>
      </w:pPr>
    </w:p>
    <w:p w:rsidR="00142FC1" w:rsidRDefault="00142FC1" w:rsidP="00142FC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Results of questionnaires should always be allowed to use in scientific research without interference of local ethical committees or ethical review board. 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142FC1" w:rsidRPr="006B2772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142FC1" w:rsidRDefault="00142FC1" w:rsidP="00142FC1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4D19C0" w:rsidRDefault="004D19C0" w:rsidP="004D19C0">
      <w:pPr>
        <w:pStyle w:val="Lijstalinea"/>
        <w:spacing w:line="360" w:lineRule="auto"/>
        <w:ind w:left="1080"/>
        <w:rPr>
          <w:lang w:val="en-US"/>
        </w:rPr>
      </w:pPr>
    </w:p>
    <w:p w:rsidR="005F437D" w:rsidRDefault="00366D2E" w:rsidP="005F437D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Patient-reported outcomes should always be part </w:t>
      </w:r>
      <w:r w:rsidR="004D19C0">
        <w:rPr>
          <w:lang w:val="en-US"/>
        </w:rPr>
        <w:t xml:space="preserve">of the electronic patient file. </w:t>
      </w:r>
    </w:p>
    <w:p w:rsidR="004D19C0" w:rsidRPr="006B2772" w:rsidRDefault="004D19C0" w:rsidP="004D19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agree</w:t>
      </w:r>
    </w:p>
    <w:p w:rsidR="004D19C0" w:rsidRPr="006B2772" w:rsidRDefault="004D19C0" w:rsidP="004D19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 xml:space="preserve">Agree </w:t>
      </w:r>
    </w:p>
    <w:p w:rsidR="004D19C0" w:rsidRPr="006B2772" w:rsidRDefault="004D19C0" w:rsidP="004D19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Neither agree nor disagree</w:t>
      </w:r>
    </w:p>
    <w:p w:rsidR="004D19C0" w:rsidRPr="006B2772" w:rsidRDefault="004D19C0" w:rsidP="004D19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Disagree</w:t>
      </w:r>
    </w:p>
    <w:p w:rsidR="004D19C0" w:rsidRDefault="004D19C0" w:rsidP="004D19C0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 w:rsidRPr="006B2772">
        <w:rPr>
          <w:lang w:val="en-US"/>
        </w:rPr>
        <w:t>Strongly disagree</w:t>
      </w:r>
    </w:p>
    <w:p w:rsidR="00AC3D6D" w:rsidRDefault="00AC3D6D" w:rsidP="00AC3D6D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AC3D6D">
      <w:pPr>
        <w:pStyle w:val="Lijstalinea"/>
        <w:spacing w:line="360" w:lineRule="auto"/>
        <w:ind w:left="1080"/>
        <w:rPr>
          <w:lang w:val="en-US"/>
        </w:rPr>
      </w:pPr>
    </w:p>
    <w:p w:rsidR="00095386" w:rsidRDefault="00095386" w:rsidP="00AC3D6D">
      <w:pPr>
        <w:pStyle w:val="Lijstalinea"/>
        <w:spacing w:line="360" w:lineRule="auto"/>
        <w:ind w:left="1080"/>
        <w:rPr>
          <w:lang w:val="en-US"/>
        </w:rPr>
      </w:pPr>
    </w:p>
    <w:p w:rsidR="00095386" w:rsidRPr="001909EC" w:rsidRDefault="001909EC" w:rsidP="001909EC">
      <w:pPr>
        <w:spacing w:line="360" w:lineRule="auto"/>
        <w:rPr>
          <w:b/>
          <w:u w:val="single"/>
          <w:lang w:val="en-US"/>
        </w:rPr>
      </w:pPr>
      <w:r w:rsidRPr="001909EC">
        <w:rPr>
          <w:b/>
          <w:u w:val="single"/>
          <w:lang w:val="en-US"/>
        </w:rPr>
        <w:lastRenderedPageBreak/>
        <w:t>Underlying construct of completion</w:t>
      </w:r>
      <w:r>
        <w:rPr>
          <w:b/>
          <w:u w:val="single"/>
          <w:lang w:val="en-US"/>
        </w:rPr>
        <w:t xml:space="preserve"> (one question)</w:t>
      </w:r>
    </w:p>
    <w:p w:rsidR="00AC3D6D" w:rsidRDefault="00AC3D6D" w:rsidP="00AC3D6D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Did you complete this survey on </w:t>
      </w:r>
      <w:r w:rsidR="00BE58C5">
        <w:rPr>
          <w:lang w:val="en-US"/>
        </w:rPr>
        <w:t xml:space="preserve">a personal occasion </w:t>
      </w:r>
      <w:r>
        <w:rPr>
          <w:lang w:val="en-US"/>
        </w:rPr>
        <w:t xml:space="preserve">or on behalf of the staff? </w:t>
      </w:r>
    </w:p>
    <w:p w:rsidR="00AC3D6D" w:rsidRDefault="00AC3D6D" w:rsidP="00AC3D6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 xml:space="preserve">On </w:t>
      </w:r>
      <w:r w:rsidR="00BE58C5">
        <w:rPr>
          <w:lang w:val="en-US"/>
        </w:rPr>
        <w:t xml:space="preserve">a </w:t>
      </w:r>
      <w:r>
        <w:rPr>
          <w:lang w:val="en-US"/>
        </w:rPr>
        <w:t xml:space="preserve">personal </w:t>
      </w:r>
      <w:r w:rsidR="00BE58C5">
        <w:rPr>
          <w:lang w:val="en-US"/>
        </w:rPr>
        <w:t>occasion</w:t>
      </w:r>
      <w:r>
        <w:rPr>
          <w:lang w:val="en-US"/>
        </w:rPr>
        <w:t xml:space="preserve"> </w:t>
      </w:r>
    </w:p>
    <w:p w:rsidR="00142FC1" w:rsidRPr="00AC3D6D" w:rsidRDefault="00AC3D6D" w:rsidP="00AC3D6D">
      <w:pPr>
        <w:pStyle w:val="Lijstalinea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On behalf of the staff</w:t>
      </w:r>
    </w:p>
    <w:p w:rsidR="00817E3E" w:rsidRPr="00817E3E" w:rsidRDefault="00817E3E" w:rsidP="00817E3E">
      <w:pPr>
        <w:pStyle w:val="Lijstalinea"/>
        <w:spacing w:line="360" w:lineRule="auto"/>
        <w:rPr>
          <w:lang w:val="en-US"/>
        </w:rPr>
      </w:pPr>
    </w:p>
    <w:p w:rsidR="00AA4927" w:rsidRPr="00040DA7" w:rsidRDefault="00AA4927" w:rsidP="00817E3E">
      <w:pPr>
        <w:pStyle w:val="Lijstalinea"/>
        <w:spacing w:line="360" w:lineRule="auto"/>
        <w:rPr>
          <w:lang w:val="en-US"/>
        </w:rPr>
      </w:pPr>
    </w:p>
    <w:sectPr w:rsidR="00AA4927" w:rsidRPr="00040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6CC8"/>
    <w:multiLevelType w:val="hybridMultilevel"/>
    <w:tmpl w:val="B02ACDFE"/>
    <w:lvl w:ilvl="0" w:tplc="A0822EB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22C13"/>
    <w:multiLevelType w:val="hybridMultilevel"/>
    <w:tmpl w:val="38601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45A"/>
    <w:rsid w:val="00020104"/>
    <w:rsid w:val="00031A8D"/>
    <w:rsid w:val="00040DA7"/>
    <w:rsid w:val="00044EED"/>
    <w:rsid w:val="00050D8A"/>
    <w:rsid w:val="00053D4F"/>
    <w:rsid w:val="00081075"/>
    <w:rsid w:val="00081F15"/>
    <w:rsid w:val="000901C5"/>
    <w:rsid w:val="00093241"/>
    <w:rsid w:val="00095386"/>
    <w:rsid w:val="000A439E"/>
    <w:rsid w:val="000B04B3"/>
    <w:rsid w:val="000E101B"/>
    <w:rsid w:val="000E43E2"/>
    <w:rsid w:val="000E5E45"/>
    <w:rsid w:val="000E685C"/>
    <w:rsid w:val="000F06E0"/>
    <w:rsid w:val="000F7E28"/>
    <w:rsid w:val="00103003"/>
    <w:rsid w:val="0011368B"/>
    <w:rsid w:val="0012116C"/>
    <w:rsid w:val="00131781"/>
    <w:rsid w:val="00142FC1"/>
    <w:rsid w:val="001502BF"/>
    <w:rsid w:val="0015163C"/>
    <w:rsid w:val="00153455"/>
    <w:rsid w:val="00154532"/>
    <w:rsid w:val="001567A0"/>
    <w:rsid w:val="00164189"/>
    <w:rsid w:val="0016768F"/>
    <w:rsid w:val="00176709"/>
    <w:rsid w:val="00187A76"/>
    <w:rsid w:val="001905C0"/>
    <w:rsid w:val="001909EC"/>
    <w:rsid w:val="0019345A"/>
    <w:rsid w:val="00196A93"/>
    <w:rsid w:val="001C3389"/>
    <w:rsid w:val="001D0D4C"/>
    <w:rsid w:val="001D4188"/>
    <w:rsid w:val="001E744D"/>
    <w:rsid w:val="001F0EF2"/>
    <w:rsid w:val="001F7189"/>
    <w:rsid w:val="001F7EFC"/>
    <w:rsid w:val="00207411"/>
    <w:rsid w:val="00210F15"/>
    <w:rsid w:val="00211CE1"/>
    <w:rsid w:val="00216D9F"/>
    <w:rsid w:val="002178F6"/>
    <w:rsid w:val="002313C9"/>
    <w:rsid w:val="002351DA"/>
    <w:rsid w:val="00245157"/>
    <w:rsid w:val="002574A9"/>
    <w:rsid w:val="00263F89"/>
    <w:rsid w:val="002707B3"/>
    <w:rsid w:val="00273DA5"/>
    <w:rsid w:val="0027619D"/>
    <w:rsid w:val="00290AE2"/>
    <w:rsid w:val="00295275"/>
    <w:rsid w:val="002D19B3"/>
    <w:rsid w:val="002F19F6"/>
    <w:rsid w:val="00304632"/>
    <w:rsid w:val="003112AC"/>
    <w:rsid w:val="00317118"/>
    <w:rsid w:val="00322860"/>
    <w:rsid w:val="00326B21"/>
    <w:rsid w:val="00332C2C"/>
    <w:rsid w:val="0034687D"/>
    <w:rsid w:val="0035416F"/>
    <w:rsid w:val="00366D2E"/>
    <w:rsid w:val="003676E4"/>
    <w:rsid w:val="0037049F"/>
    <w:rsid w:val="0037507A"/>
    <w:rsid w:val="00380564"/>
    <w:rsid w:val="00382D55"/>
    <w:rsid w:val="00384925"/>
    <w:rsid w:val="00387555"/>
    <w:rsid w:val="00390CD4"/>
    <w:rsid w:val="003A67A7"/>
    <w:rsid w:val="003B450E"/>
    <w:rsid w:val="003C723F"/>
    <w:rsid w:val="003D0B6F"/>
    <w:rsid w:val="003D3B9C"/>
    <w:rsid w:val="003F4F11"/>
    <w:rsid w:val="003F648B"/>
    <w:rsid w:val="00405689"/>
    <w:rsid w:val="0041360B"/>
    <w:rsid w:val="004145B3"/>
    <w:rsid w:val="0041573C"/>
    <w:rsid w:val="0041610B"/>
    <w:rsid w:val="004469A1"/>
    <w:rsid w:val="00462DCE"/>
    <w:rsid w:val="0047240C"/>
    <w:rsid w:val="004905D8"/>
    <w:rsid w:val="004964C6"/>
    <w:rsid w:val="00497FE3"/>
    <w:rsid w:val="004B43AA"/>
    <w:rsid w:val="004C4DC9"/>
    <w:rsid w:val="004D19C0"/>
    <w:rsid w:val="004D3FBC"/>
    <w:rsid w:val="004E1FBB"/>
    <w:rsid w:val="005001FD"/>
    <w:rsid w:val="0050149D"/>
    <w:rsid w:val="0050366B"/>
    <w:rsid w:val="005068B6"/>
    <w:rsid w:val="00511BC9"/>
    <w:rsid w:val="005304E8"/>
    <w:rsid w:val="00531116"/>
    <w:rsid w:val="00531A45"/>
    <w:rsid w:val="00531CB0"/>
    <w:rsid w:val="00543D9F"/>
    <w:rsid w:val="0056079D"/>
    <w:rsid w:val="00562F0C"/>
    <w:rsid w:val="00582BAC"/>
    <w:rsid w:val="00585072"/>
    <w:rsid w:val="005A39B0"/>
    <w:rsid w:val="005A6F37"/>
    <w:rsid w:val="005A7314"/>
    <w:rsid w:val="005B2A19"/>
    <w:rsid w:val="005C082F"/>
    <w:rsid w:val="005D1016"/>
    <w:rsid w:val="005D3C79"/>
    <w:rsid w:val="005E12E3"/>
    <w:rsid w:val="005F437D"/>
    <w:rsid w:val="00606794"/>
    <w:rsid w:val="0062122C"/>
    <w:rsid w:val="00624A80"/>
    <w:rsid w:val="00630A0B"/>
    <w:rsid w:val="006366C9"/>
    <w:rsid w:val="006367C7"/>
    <w:rsid w:val="00642640"/>
    <w:rsid w:val="0064753F"/>
    <w:rsid w:val="00653D82"/>
    <w:rsid w:val="00663863"/>
    <w:rsid w:val="00665D54"/>
    <w:rsid w:val="00666E4B"/>
    <w:rsid w:val="00680650"/>
    <w:rsid w:val="006846F3"/>
    <w:rsid w:val="00694B47"/>
    <w:rsid w:val="006A1AEE"/>
    <w:rsid w:val="006A3BA3"/>
    <w:rsid w:val="006B0313"/>
    <w:rsid w:val="006B2772"/>
    <w:rsid w:val="006B6247"/>
    <w:rsid w:val="006C7981"/>
    <w:rsid w:val="006E2CE8"/>
    <w:rsid w:val="006F397C"/>
    <w:rsid w:val="00700EBF"/>
    <w:rsid w:val="00717C2A"/>
    <w:rsid w:val="00720179"/>
    <w:rsid w:val="007463B9"/>
    <w:rsid w:val="007571D7"/>
    <w:rsid w:val="007679B5"/>
    <w:rsid w:val="00777597"/>
    <w:rsid w:val="00787517"/>
    <w:rsid w:val="00791AE8"/>
    <w:rsid w:val="007A1318"/>
    <w:rsid w:val="007A5089"/>
    <w:rsid w:val="007A5180"/>
    <w:rsid w:val="007B1CB3"/>
    <w:rsid w:val="007C1620"/>
    <w:rsid w:val="007D1469"/>
    <w:rsid w:val="007F7383"/>
    <w:rsid w:val="00806385"/>
    <w:rsid w:val="00817E3E"/>
    <w:rsid w:val="00823FA1"/>
    <w:rsid w:val="00832CE6"/>
    <w:rsid w:val="008375E3"/>
    <w:rsid w:val="00845AE3"/>
    <w:rsid w:val="00861EF8"/>
    <w:rsid w:val="0086390A"/>
    <w:rsid w:val="00882BF7"/>
    <w:rsid w:val="00894D56"/>
    <w:rsid w:val="008A3DD5"/>
    <w:rsid w:val="008A4D30"/>
    <w:rsid w:val="008A768E"/>
    <w:rsid w:val="008C5DA7"/>
    <w:rsid w:val="008D1B4D"/>
    <w:rsid w:val="008D7327"/>
    <w:rsid w:val="008E4631"/>
    <w:rsid w:val="008E63C3"/>
    <w:rsid w:val="008F386A"/>
    <w:rsid w:val="008F4C64"/>
    <w:rsid w:val="00901B61"/>
    <w:rsid w:val="00910479"/>
    <w:rsid w:val="00927AA6"/>
    <w:rsid w:val="009301AE"/>
    <w:rsid w:val="0093298B"/>
    <w:rsid w:val="0094619E"/>
    <w:rsid w:val="00962671"/>
    <w:rsid w:val="009A1D75"/>
    <w:rsid w:val="009A49F7"/>
    <w:rsid w:val="009B2E3A"/>
    <w:rsid w:val="009B4982"/>
    <w:rsid w:val="009C2691"/>
    <w:rsid w:val="009D33AD"/>
    <w:rsid w:val="009E1BF6"/>
    <w:rsid w:val="009E2AE9"/>
    <w:rsid w:val="009F3D77"/>
    <w:rsid w:val="009F6C71"/>
    <w:rsid w:val="00A04C3A"/>
    <w:rsid w:val="00A13F10"/>
    <w:rsid w:val="00A144E0"/>
    <w:rsid w:val="00A209AF"/>
    <w:rsid w:val="00A23978"/>
    <w:rsid w:val="00A3510D"/>
    <w:rsid w:val="00A354D8"/>
    <w:rsid w:val="00A35FA0"/>
    <w:rsid w:val="00A371BA"/>
    <w:rsid w:val="00A3740B"/>
    <w:rsid w:val="00A4083C"/>
    <w:rsid w:val="00A76176"/>
    <w:rsid w:val="00A81F57"/>
    <w:rsid w:val="00A8314B"/>
    <w:rsid w:val="00A93C1E"/>
    <w:rsid w:val="00AA3B0C"/>
    <w:rsid w:val="00AA3BB4"/>
    <w:rsid w:val="00AA4927"/>
    <w:rsid w:val="00AA6C31"/>
    <w:rsid w:val="00AB14F6"/>
    <w:rsid w:val="00AB7CA4"/>
    <w:rsid w:val="00AC1800"/>
    <w:rsid w:val="00AC27DD"/>
    <w:rsid w:val="00AC3D6D"/>
    <w:rsid w:val="00AC6BDB"/>
    <w:rsid w:val="00AD1455"/>
    <w:rsid w:val="00AD5163"/>
    <w:rsid w:val="00AD5747"/>
    <w:rsid w:val="00AD7ED5"/>
    <w:rsid w:val="00AE3635"/>
    <w:rsid w:val="00AE7902"/>
    <w:rsid w:val="00AF361E"/>
    <w:rsid w:val="00B0166B"/>
    <w:rsid w:val="00B10D6A"/>
    <w:rsid w:val="00B11490"/>
    <w:rsid w:val="00B13691"/>
    <w:rsid w:val="00B26007"/>
    <w:rsid w:val="00B268B9"/>
    <w:rsid w:val="00B3744C"/>
    <w:rsid w:val="00B51D62"/>
    <w:rsid w:val="00B71997"/>
    <w:rsid w:val="00B84096"/>
    <w:rsid w:val="00BA3169"/>
    <w:rsid w:val="00BB57C5"/>
    <w:rsid w:val="00BB729C"/>
    <w:rsid w:val="00BE1818"/>
    <w:rsid w:val="00BE44A4"/>
    <w:rsid w:val="00BE58C5"/>
    <w:rsid w:val="00BE7463"/>
    <w:rsid w:val="00BF3FD7"/>
    <w:rsid w:val="00C1248B"/>
    <w:rsid w:val="00C126A3"/>
    <w:rsid w:val="00C22D75"/>
    <w:rsid w:val="00C25BC2"/>
    <w:rsid w:val="00C26859"/>
    <w:rsid w:val="00C37D42"/>
    <w:rsid w:val="00C47F8B"/>
    <w:rsid w:val="00C55260"/>
    <w:rsid w:val="00C64C82"/>
    <w:rsid w:val="00C73F5E"/>
    <w:rsid w:val="00C76BC5"/>
    <w:rsid w:val="00C81580"/>
    <w:rsid w:val="00C8376C"/>
    <w:rsid w:val="00C844F5"/>
    <w:rsid w:val="00CB1B29"/>
    <w:rsid w:val="00CB2DF9"/>
    <w:rsid w:val="00CB3665"/>
    <w:rsid w:val="00CB500D"/>
    <w:rsid w:val="00CB753B"/>
    <w:rsid w:val="00CC69B5"/>
    <w:rsid w:val="00CE1B4C"/>
    <w:rsid w:val="00CF63A7"/>
    <w:rsid w:val="00D1071B"/>
    <w:rsid w:val="00D37D5D"/>
    <w:rsid w:val="00D52784"/>
    <w:rsid w:val="00D5712E"/>
    <w:rsid w:val="00D61C0C"/>
    <w:rsid w:val="00D71687"/>
    <w:rsid w:val="00D73EFC"/>
    <w:rsid w:val="00D81CA2"/>
    <w:rsid w:val="00D90214"/>
    <w:rsid w:val="00DC073E"/>
    <w:rsid w:val="00DF36E3"/>
    <w:rsid w:val="00E156F4"/>
    <w:rsid w:val="00E17246"/>
    <w:rsid w:val="00E20F1D"/>
    <w:rsid w:val="00E22E77"/>
    <w:rsid w:val="00E3282B"/>
    <w:rsid w:val="00E42B3A"/>
    <w:rsid w:val="00E43EEC"/>
    <w:rsid w:val="00E448A4"/>
    <w:rsid w:val="00E44AAE"/>
    <w:rsid w:val="00E562E7"/>
    <w:rsid w:val="00E57393"/>
    <w:rsid w:val="00E57816"/>
    <w:rsid w:val="00E674F4"/>
    <w:rsid w:val="00E7456F"/>
    <w:rsid w:val="00E84A84"/>
    <w:rsid w:val="00E877F2"/>
    <w:rsid w:val="00E942F0"/>
    <w:rsid w:val="00EA2D89"/>
    <w:rsid w:val="00EB7F7A"/>
    <w:rsid w:val="00EC7FC8"/>
    <w:rsid w:val="00ED088C"/>
    <w:rsid w:val="00EE0093"/>
    <w:rsid w:val="00EF095D"/>
    <w:rsid w:val="00EF38A9"/>
    <w:rsid w:val="00EF7004"/>
    <w:rsid w:val="00F04326"/>
    <w:rsid w:val="00F108A7"/>
    <w:rsid w:val="00F11FF7"/>
    <w:rsid w:val="00F152C1"/>
    <w:rsid w:val="00F17F3D"/>
    <w:rsid w:val="00F23AEF"/>
    <w:rsid w:val="00F24D0B"/>
    <w:rsid w:val="00F264B6"/>
    <w:rsid w:val="00F2746F"/>
    <w:rsid w:val="00F32E70"/>
    <w:rsid w:val="00F53ED7"/>
    <w:rsid w:val="00F6711F"/>
    <w:rsid w:val="00F81699"/>
    <w:rsid w:val="00F82785"/>
    <w:rsid w:val="00FA376F"/>
    <w:rsid w:val="00FB0B62"/>
    <w:rsid w:val="00FB5B88"/>
    <w:rsid w:val="00FB69CD"/>
    <w:rsid w:val="00FC65F8"/>
    <w:rsid w:val="00FE79FD"/>
    <w:rsid w:val="00FF1EEA"/>
    <w:rsid w:val="00FF27DA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E142"/>
  <w15:chartTrackingRefBased/>
  <w15:docId w15:val="{3A8EB610-EC9F-4D69-B2BC-EA5D81A9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3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11</Pages>
  <Words>1710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ETZ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Houwen, Thymen</dc:creator>
  <cp:keywords/>
  <dc:description/>
  <cp:lastModifiedBy>Thymen Houwen</cp:lastModifiedBy>
  <cp:revision>55</cp:revision>
  <dcterms:created xsi:type="dcterms:W3CDTF">2022-11-15T09:09:00Z</dcterms:created>
  <dcterms:modified xsi:type="dcterms:W3CDTF">2024-10-17T12:58:00Z</dcterms:modified>
</cp:coreProperties>
</file>