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64ACF" w14:textId="4CA4AE42" w:rsidR="009D17A8" w:rsidRPr="009031BD" w:rsidRDefault="001371E8" w:rsidP="002956CA">
      <w:pPr>
        <w:pStyle w:val="Heading1"/>
        <w:rPr>
          <w:lang w:val="en-US"/>
        </w:rPr>
      </w:pPr>
      <w:bookmarkStart w:id="0" w:name="_Hlk73607943"/>
      <w:r w:rsidRPr="009031BD">
        <w:rPr>
          <w:lang w:val="en-US"/>
        </w:rPr>
        <w:t>P</w:t>
      </w:r>
      <w:r w:rsidR="002956CA" w:rsidRPr="009031BD">
        <w:rPr>
          <w:lang w:val="en-US"/>
        </w:rPr>
        <w:t xml:space="preserve">sychometric validation and meaningful change thresholds </w:t>
      </w:r>
      <w:r w:rsidR="00E44C55" w:rsidRPr="009031BD">
        <w:rPr>
          <w:lang w:val="en-US"/>
        </w:rPr>
        <w:t>of</w:t>
      </w:r>
      <w:r w:rsidR="002956CA" w:rsidRPr="009031BD">
        <w:rPr>
          <w:lang w:val="en-US"/>
        </w:rPr>
        <w:t xml:space="preserve"> the </w:t>
      </w:r>
      <w:r w:rsidR="00394AEE" w:rsidRPr="009031BD">
        <w:rPr>
          <w:lang w:val="en-US"/>
        </w:rPr>
        <w:t>Skindex-10</w:t>
      </w:r>
      <w:r w:rsidR="00CC6F60" w:rsidRPr="009031BD">
        <w:rPr>
          <w:lang w:val="en-US"/>
        </w:rPr>
        <w:t xml:space="preserve"> </w:t>
      </w:r>
      <w:r w:rsidR="00A130D8" w:rsidRPr="009031BD">
        <w:rPr>
          <w:lang w:val="en-US"/>
        </w:rPr>
        <w:t xml:space="preserve">questionnaire </w:t>
      </w:r>
      <w:r w:rsidR="00B1274D" w:rsidRPr="009031BD">
        <w:rPr>
          <w:lang w:val="en-US"/>
        </w:rPr>
        <w:t xml:space="preserve">and 5-D Itch </w:t>
      </w:r>
      <w:r w:rsidR="00F02E72" w:rsidRPr="009031BD">
        <w:rPr>
          <w:lang w:val="en-US"/>
        </w:rPr>
        <w:t>scale</w:t>
      </w:r>
      <w:r w:rsidR="002956CA" w:rsidRPr="009031BD">
        <w:rPr>
          <w:lang w:val="en-US"/>
        </w:rPr>
        <w:t xml:space="preserve"> for </w:t>
      </w:r>
      <w:r w:rsidR="00604025" w:rsidRPr="009031BD">
        <w:rPr>
          <w:lang w:val="en-US"/>
        </w:rPr>
        <w:t xml:space="preserve">assessing itch in </w:t>
      </w:r>
      <w:r w:rsidR="002956CA" w:rsidRPr="009031BD">
        <w:rPr>
          <w:lang w:val="en-US"/>
        </w:rPr>
        <w:t xml:space="preserve">patients with </w:t>
      </w:r>
      <w:r w:rsidR="00B80F33" w:rsidRPr="009031BD">
        <w:rPr>
          <w:lang w:val="en-US"/>
        </w:rPr>
        <w:t>c</w:t>
      </w:r>
      <w:r w:rsidR="00E44C55" w:rsidRPr="009031BD">
        <w:rPr>
          <w:lang w:val="en-US"/>
        </w:rPr>
        <w:t xml:space="preserve">hronic </w:t>
      </w:r>
      <w:r w:rsidR="00B80F33" w:rsidRPr="009031BD">
        <w:rPr>
          <w:lang w:val="en-US"/>
        </w:rPr>
        <w:t>k</w:t>
      </w:r>
      <w:r w:rsidR="00E44C55" w:rsidRPr="009031BD">
        <w:rPr>
          <w:lang w:val="en-US"/>
        </w:rPr>
        <w:t xml:space="preserve">idney </w:t>
      </w:r>
      <w:r w:rsidR="00B80F33" w:rsidRPr="009031BD">
        <w:rPr>
          <w:lang w:val="en-US"/>
        </w:rPr>
        <w:t>d</w:t>
      </w:r>
      <w:r w:rsidR="00E44C55" w:rsidRPr="009031BD">
        <w:rPr>
          <w:lang w:val="en-US"/>
        </w:rPr>
        <w:t>isease</w:t>
      </w:r>
      <w:r w:rsidR="00B80F33" w:rsidRPr="009031BD">
        <w:rPr>
          <w:lang w:val="en-US"/>
        </w:rPr>
        <w:t>-</w:t>
      </w:r>
      <w:r w:rsidR="00E44C55" w:rsidRPr="009031BD">
        <w:rPr>
          <w:lang w:val="en-US"/>
        </w:rPr>
        <w:t xml:space="preserve">associated </w:t>
      </w:r>
      <w:r w:rsidR="002956CA" w:rsidRPr="009031BD">
        <w:rPr>
          <w:lang w:val="en-US"/>
        </w:rPr>
        <w:t>pruritus</w:t>
      </w:r>
      <w:bookmarkEnd w:id="0"/>
    </w:p>
    <w:p w14:paraId="5AF5AB5C" w14:textId="2AB7D7A6" w:rsidR="0039743B" w:rsidRPr="00F36191" w:rsidRDefault="009F04CA" w:rsidP="00BD0AF4">
      <w:pPr>
        <w:rPr>
          <w:lang w:val="en-US"/>
        </w:rPr>
      </w:pPr>
      <w:r w:rsidRPr="00F36191">
        <w:rPr>
          <w:b/>
          <w:bCs/>
          <w:lang w:val="en-US"/>
        </w:rPr>
        <w:t>Word count:</w:t>
      </w:r>
      <w:r w:rsidRPr="00F36191">
        <w:rPr>
          <w:lang w:val="en-US"/>
        </w:rPr>
        <w:t xml:space="preserve"> </w:t>
      </w:r>
      <w:r w:rsidR="00145CE5" w:rsidRPr="000137FC">
        <w:rPr>
          <w:lang w:val="en-US"/>
        </w:rPr>
        <w:t>3</w:t>
      </w:r>
      <w:r w:rsidR="000137FC" w:rsidRPr="000137FC">
        <w:rPr>
          <w:lang w:val="en-US"/>
        </w:rPr>
        <w:t>9</w:t>
      </w:r>
      <w:r w:rsidR="00D52990">
        <w:rPr>
          <w:lang w:val="en-US"/>
        </w:rPr>
        <w:t>21</w:t>
      </w:r>
      <w:r w:rsidR="0018723C" w:rsidRPr="00F36191">
        <w:rPr>
          <w:lang w:val="en-US"/>
        </w:rPr>
        <w:t>/</w:t>
      </w:r>
      <w:r w:rsidRPr="00F36191">
        <w:rPr>
          <w:lang w:val="en-US"/>
        </w:rPr>
        <w:t>4500</w:t>
      </w:r>
    </w:p>
    <w:p w14:paraId="693A4F29" w14:textId="3763A251" w:rsidR="0018723C" w:rsidRPr="00F36191" w:rsidRDefault="0018723C" w:rsidP="00BD0AF4">
      <w:pPr>
        <w:rPr>
          <w:lang w:val="en-US"/>
        </w:rPr>
      </w:pPr>
      <w:r w:rsidRPr="00F36191">
        <w:rPr>
          <w:b/>
          <w:bCs/>
          <w:lang w:val="en-US"/>
        </w:rPr>
        <w:t>Abstract:</w:t>
      </w:r>
      <w:r w:rsidRPr="00F36191">
        <w:rPr>
          <w:lang w:val="en-US"/>
        </w:rPr>
        <w:t xml:space="preserve"> </w:t>
      </w:r>
      <w:r w:rsidR="00AC0092" w:rsidRPr="00F36191">
        <w:rPr>
          <w:lang w:val="en-US"/>
        </w:rPr>
        <w:t>3</w:t>
      </w:r>
      <w:r w:rsidR="00BD22AD" w:rsidRPr="00F36191">
        <w:rPr>
          <w:lang w:val="en-US"/>
        </w:rPr>
        <w:t>4</w:t>
      </w:r>
      <w:r w:rsidR="00054FEB">
        <w:rPr>
          <w:lang w:val="en-US"/>
        </w:rPr>
        <w:t>6</w:t>
      </w:r>
      <w:r w:rsidRPr="00F36191">
        <w:rPr>
          <w:lang w:val="en-US"/>
        </w:rPr>
        <w:t>/350</w:t>
      </w:r>
    </w:p>
    <w:p w14:paraId="50043015" w14:textId="77777777" w:rsidR="00544467" w:rsidRDefault="00544467">
      <w:pPr>
        <w:spacing w:line="259" w:lineRule="auto"/>
        <w:rPr>
          <w:rFonts w:ascii="Arial" w:eastAsiaTheme="majorEastAsia" w:hAnsi="Arial" w:cstheme="majorBidi"/>
          <w:b/>
          <w:sz w:val="28"/>
          <w:szCs w:val="32"/>
          <w:lang w:val="en-US"/>
        </w:rPr>
      </w:pPr>
      <w:r>
        <w:rPr>
          <w:lang w:val="en-US"/>
        </w:rPr>
        <w:br w:type="page"/>
      </w:r>
    </w:p>
    <w:p w14:paraId="5499CE52" w14:textId="5CEB7569" w:rsidR="0039743B" w:rsidRPr="00DA29F2" w:rsidRDefault="0039743B" w:rsidP="0039743B">
      <w:pPr>
        <w:pStyle w:val="Heading1"/>
        <w:rPr>
          <w:lang w:val="en-US"/>
        </w:rPr>
      </w:pPr>
      <w:r w:rsidRPr="00024FA5">
        <w:rPr>
          <w:lang w:val="en-US"/>
        </w:rPr>
        <w:lastRenderedPageBreak/>
        <w:t>Abstract</w:t>
      </w:r>
    </w:p>
    <w:p w14:paraId="14264290" w14:textId="78EF6306" w:rsidR="0039743B" w:rsidRPr="00F36191" w:rsidRDefault="0039743B" w:rsidP="0039743B">
      <w:pPr>
        <w:rPr>
          <w:lang w:val="en-US"/>
        </w:rPr>
      </w:pPr>
      <w:r w:rsidRPr="00DA29F2">
        <w:rPr>
          <w:b/>
          <w:bCs/>
          <w:lang w:val="en-US"/>
        </w:rPr>
        <w:t>Background:</w:t>
      </w:r>
      <w:r w:rsidR="00393507" w:rsidRPr="00DA29F2">
        <w:t xml:space="preserve"> </w:t>
      </w:r>
      <w:r w:rsidR="00181517" w:rsidRPr="00DA29F2">
        <w:rPr>
          <w:lang w:val="en-US"/>
        </w:rPr>
        <w:t xml:space="preserve">The </w:t>
      </w:r>
      <w:r w:rsidR="00181517" w:rsidRPr="00F36191">
        <w:rPr>
          <w:lang w:val="en-US"/>
        </w:rPr>
        <w:t xml:space="preserve">Skindex-10 </w:t>
      </w:r>
      <w:r w:rsidR="001E3011" w:rsidRPr="00F36191">
        <w:rPr>
          <w:lang w:val="en-US"/>
        </w:rPr>
        <w:t xml:space="preserve">questionnaire </w:t>
      </w:r>
      <w:r w:rsidR="00181517" w:rsidRPr="00F36191">
        <w:rPr>
          <w:lang w:val="en-US"/>
        </w:rPr>
        <w:t xml:space="preserve">and 5-D Itch </w:t>
      </w:r>
      <w:r w:rsidR="00EC1A92" w:rsidRPr="00F36191">
        <w:rPr>
          <w:lang w:val="en-US"/>
        </w:rPr>
        <w:t>scale</w:t>
      </w:r>
      <w:r w:rsidR="00181517" w:rsidRPr="00F36191">
        <w:rPr>
          <w:lang w:val="en-US"/>
        </w:rPr>
        <w:t xml:space="preserve"> </w:t>
      </w:r>
      <w:r w:rsidR="00B0673D" w:rsidRPr="00F36191">
        <w:rPr>
          <w:lang w:val="en-US"/>
        </w:rPr>
        <w:t>are</w:t>
      </w:r>
      <w:r w:rsidR="00181517" w:rsidRPr="00F36191">
        <w:rPr>
          <w:lang w:val="en-US"/>
        </w:rPr>
        <w:t xml:space="preserve"> </w:t>
      </w:r>
      <w:r w:rsidR="52AA2D34" w:rsidRPr="00F36191">
        <w:rPr>
          <w:lang w:val="en-US"/>
        </w:rPr>
        <w:t>patient</w:t>
      </w:r>
      <w:r w:rsidR="00737249" w:rsidRPr="00F36191">
        <w:rPr>
          <w:lang w:val="en-US"/>
        </w:rPr>
        <w:t>-</w:t>
      </w:r>
      <w:r w:rsidR="52AA2D34" w:rsidRPr="00F36191">
        <w:rPr>
          <w:lang w:val="en-US"/>
        </w:rPr>
        <w:t xml:space="preserve">reported </w:t>
      </w:r>
      <w:r w:rsidR="00FC5C51" w:rsidRPr="00F36191">
        <w:rPr>
          <w:lang w:val="en-US"/>
        </w:rPr>
        <w:t>outcome</w:t>
      </w:r>
      <w:r w:rsidRPr="00F36191">
        <w:rPr>
          <w:lang w:val="en-US"/>
        </w:rPr>
        <w:t xml:space="preserve"> measures</w:t>
      </w:r>
      <w:r w:rsidR="00181517" w:rsidRPr="00F36191">
        <w:rPr>
          <w:lang w:val="en-US"/>
        </w:rPr>
        <w:t xml:space="preserve"> used to evaluate </w:t>
      </w:r>
      <w:r w:rsidR="55F590AF" w:rsidRPr="00F36191">
        <w:rPr>
          <w:lang w:val="en-US"/>
        </w:rPr>
        <w:t>the</w:t>
      </w:r>
      <w:r w:rsidR="00566BE5" w:rsidRPr="00F36191">
        <w:rPr>
          <w:lang w:val="en-US"/>
        </w:rPr>
        <w:t xml:space="preserve"> itch intensity and</w:t>
      </w:r>
      <w:r w:rsidR="55F590AF" w:rsidRPr="00F36191">
        <w:rPr>
          <w:lang w:val="en-US"/>
        </w:rPr>
        <w:t xml:space="preserve"> </w:t>
      </w:r>
      <w:r w:rsidR="25D2D9FD" w:rsidRPr="00F36191">
        <w:rPr>
          <w:lang w:val="en-US"/>
        </w:rPr>
        <w:t>impact</w:t>
      </w:r>
      <w:r w:rsidR="7765AFE2" w:rsidRPr="00F36191">
        <w:rPr>
          <w:lang w:val="en-US"/>
        </w:rPr>
        <w:t xml:space="preserve"> </w:t>
      </w:r>
      <w:r w:rsidR="00A458C5" w:rsidRPr="00F36191">
        <w:rPr>
          <w:lang w:val="en-US"/>
        </w:rPr>
        <w:t xml:space="preserve">of chronic pruritus </w:t>
      </w:r>
      <w:r w:rsidR="7765AFE2" w:rsidRPr="00F36191">
        <w:rPr>
          <w:lang w:val="en-US"/>
        </w:rPr>
        <w:t>on patient</w:t>
      </w:r>
      <w:r w:rsidR="008B7D15" w:rsidRPr="00F36191">
        <w:rPr>
          <w:lang w:val="en-US"/>
        </w:rPr>
        <w:t>s’</w:t>
      </w:r>
      <w:r w:rsidR="00181517" w:rsidRPr="00F36191">
        <w:rPr>
          <w:lang w:val="en-US"/>
        </w:rPr>
        <w:t xml:space="preserve"> quality of life</w:t>
      </w:r>
      <w:r w:rsidR="00936113" w:rsidRPr="00F36191">
        <w:rPr>
          <w:lang w:val="en-US"/>
        </w:rPr>
        <w:t xml:space="preserve"> (QoL)</w:t>
      </w:r>
      <w:r w:rsidR="39B3C57D" w:rsidRPr="00F36191">
        <w:rPr>
          <w:lang w:val="en-US"/>
        </w:rPr>
        <w:t xml:space="preserve">. </w:t>
      </w:r>
      <w:r w:rsidR="00C73578" w:rsidRPr="00F36191">
        <w:rPr>
          <w:lang w:val="en-US"/>
        </w:rPr>
        <w:t xml:space="preserve">These measures </w:t>
      </w:r>
      <w:r w:rsidR="00941950" w:rsidRPr="00F36191">
        <w:rPr>
          <w:lang w:val="en-US"/>
        </w:rPr>
        <w:t xml:space="preserve">may be appropriate for </w:t>
      </w:r>
      <w:r w:rsidR="00591A4B" w:rsidRPr="00F36191">
        <w:rPr>
          <w:lang w:val="en-US"/>
        </w:rPr>
        <w:t xml:space="preserve">evaluating </w:t>
      </w:r>
      <w:r w:rsidR="00AF2234" w:rsidRPr="00F36191">
        <w:rPr>
          <w:lang w:val="en-US"/>
        </w:rPr>
        <w:t xml:space="preserve">the </w:t>
      </w:r>
      <w:r w:rsidR="00C25E7F" w:rsidRPr="00F36191">
        <w:rPr>
          <w:lang w:val="en-US"/>
        </w:rPr>
        <w:t xml:space="preserve">efficacy </w:t>
      </w:r>
      <w:r w:rsidR="00AF2234" w:rsidRPr="00F36191">
        <w:rPr>
          <w:lang w:val="en-US"/>
        </w:rPr>
        <w:t xml:space="preserve">of </w:t>
      </w:r>
      <w:r w:rsidR="00591A4B" w:rsidRPr="00F36191">
        <w:rPr>
          <w:lang w:val="en-US"/>
        </w:rPr>
        <w:t xml:space="preserve">anti-pruritic treatment </w:t>
      </w:r>
      <w:r w:rsidR="00296B45" w:rsidRPr="00F36191">
        <w:rPr>
          <w:lang w:val="en-US"/>
        </w:rPr>
        <w:t xml:space="preserve">in patients with </w:t>
      </w:r>
      <w:r w:rsidR="00296B45" w:rsidRPr="00F36191" w:rsidDel="002E2CEF">
        <w:rPr>
          <w:lang w:val="en-US"/>
        </w:rPr>
        <w:t>chronic kidney disease-associated pruritus (CKD</w:t>
      </w:r>
      <w:r w:rsidR="00296B45" w:rsidRPr="00F36191">
        <w:rPr>
          <w:lang w:val="en-US"/>
        </w:rPr>
        <w:noBreakHyphen/>
      </w:r>
      <w:r w:rsidR="00296B45" w:rsidRPr="00F36191" w:rsidDel="002E2CEF">
        <w:rPr>
          <w:lang w:val="en-US"/>
        </w:rPr>
        <w:t>aP)</w:t>
      </w:r>
      <w:r w:rsidR="00AF2234" w:rsidRPr="00F36191">
        <w:rPr>
          <w:lang w:val="en-US"/>
        </w:rPr>
        <w:t>.</w:t>
      </w:r>
      <w:r w:rsidR="004D457C" w:rsidRPr="00F36191">
        <w:rPr>
          <w:lang w:val="en-US"/>
        </w:rPr>
        <w:t xml:space="preserve"> </w:t>
      </w:r>
      <w:r w:rsidR="00C1541D" w:rsidRPr="00F36191">
        <w:t>This study</w:t>
      </w:r>
      <w:r w:rsidR="00115C32" w:rsidRPr="00F36191">
        <w:t xml:space="preserve"> evaluated </w:t>
      </w:r>
      <w:r w:rsidR="00393507" w:rsidRPr="00F36191">
        <w:rPr>
          <w:lang w:val="en-US"/>
        </w:rPr>
        <w:t xml:space="preserve">the psychometric </w:t>
      </w:r>
      <w:r w:rsidR="00CE66C0" w:rsidRPr="00F36191">
        <w:rPr>
          <w:lang w:val="en-US"/>
        </w:rPr>
        <w:t xml:space="preserve">validity and meaningful </w:t>
      </w:r>
      <w:r w:rsidR="00005BFC" w:rsidRPr="00005BFC">
        <w:rPr>
          <w:color w:val="FF0000"/>
          <w:lang w:val="en-US"/>
        </w:rPr>
        <w:t xml:space="preserve">within-patient </w:t>
      </w:r>
      <w:r w:rsidR="00CE66C0" w:rsidRPr="00F36191">
        <w:rPr>
          <w:lang w:val="en-US"/>
        </w:rPr>
        <w:t>change</w:t>
      </w:r>
      <w:r w:rsidR="00005BFC">
        <w:rPr>
          <w:lang w:val="en-US"/>
        </w:rPr>
        <w:t xml:space="preserve"> </w:t>
      </w:r>
      <w:r w:rsidR="00005BFC" w:rsidRPr="00005BFC">
        <w:rPr>
          <w:color w:val="FF0000"/>
          <w:lang w:val="en-US"/>
        </w:rPr>
        <w:t>(MWPC)</w:t>
      </w:r>
      <w:r w:rsidR="00CE66C0" w:rsidRPr="00005BFC">
        <w:rPr>
          <w:color w:val="FF0000"/>
          <w:lang w:val="en-US"/>
        </w:rPr>
        <w:t xml:space="preserve"> </w:t>
      </w:r>
      <w:r w:rsidR="00CE66C0" w:rsidRPr="00F36191">
        <w:rPr>
          <w:lang w:val="en-US"/>
        </w:rPr>
        <w:t>thresholds</w:t>
      </w:r>
      <w:r w:rsidR="00393507" w:rsidRPr="00F36191">
        <w:rPr>
          <w:lang w:val="en-US"/>
        </w:rPr>
        <w:t xml:space="preserve"> of </w:t>
      </w:r>
      <w:r w:rsidR="001A36F8" w:rsidRPr="00F36191">
        <w:rPr>
          <w:lang w:val="en-US"/>
        </w:rPr>
        <w:t>these two</w:t>
      </w:r>
      <w:r w:rsidR="00393507" w:rsidRPr="00F36191">
        <w:rPr>
          <w:lang w:val="en-US"/>
        </w:rPr>
        <w:t xml:space="preserve"> </w:t>
      </w:r>
      <w:r w:rsidR="00CE66C0" w:rsidRPr="00F36191">
        <w:rPr>
          <w:lang w:val="en-US"/>
        </w:rPr>
        <w:t xml:space="preserve">measures </w:t>
      </w:r>
      <w:r w:rsidR="00393507" w:rsidRPr="00F36191">
        <w:rPr>
          <w:lang w:val="en-US"/>
        </w:rPr>
        <w:t xml:space="preserve">in patients with moderate-to-severe </w:t>
      </w:r>
      <w:r w:rsidR="00393507" w:rsidRPr="00F36191" w:rsidDel="002E2CEF">
        <w:rPr>
          <w:lang w:val="en-US"/>
        </w:rPr>
        <w:t>CKD</w:t>
      </w:r>
      <w:r w:rsidR="00DC6F03" w:rsidRPr="00F36191">
        <w:rPr>
          <w:lang w:val="en-US"/>
        </w:rPr>
        <w:noBreakHyphen/>
      </w:r>
      <w:r w:rsidR="00393507" w:rsidRPr="00F36191" w:rsidDel="002E2CEF">
        <w:rPr>
          <w:lang w:val="en-US"/>
        </w:rPr>
        <w:t>aP</w:t>
      </w:r>
      <w:r w:rsidR="008072DA" w:rsidRPr="00F36191" w:rsidDel="002E2CEF">
        <w:rPr>
          <w:lang w:val="en-US"/>
        </w:rPr>
        <w:t xml:space="preserve"> </w:t>
      </w:r>
      <w:r w:rsidR="008072DA" w:rsidRPr="00F36191">
        <w:rPr>
          <w:lang w:val="en-US"/>
        </w:rPr>
        <w:t xml:space="preserve">undergoing </w:t>
      </w:r>
      <w:r w:rsidR="08773135" w:rsidRPr="00F36191">
        <w:rPr>
          <w:lang w:val="en-US"/>
        </w:rPr>
        <w:t>hemo</w:t>
      </w:r>
      <w:r w:rsidR="008072DA" w:rsidRPr="00F36191">
        <w:rPr>
          <w:lang w:val="en-US"/>
        </w:rPr>
        <w:t>dialysis</w:t>
      </w:r>
      <w:r w:rsidR="000B5C84" w:rsidRPr="00F36191">
        <w:rPr>
          <w:lang w:val="en-US"/>
        </w:rPr>
        <w:t>.</w:t>
      </w:r>
    </w:p>
    <w:p w14:paraId="3621FB56" w14:textId="0FC0FE1F" w:rsidR="00D57915" w:rsidRPr="00F36191" w:rsidRDefault="00D57915" w:rsidP="0039743B">
      <w:r w:rsidRPr="00F36191">
        <w:rPr>
          <w:b/>
          <w:bCs/>
          <w:lang w:val="en-US"/>
        </w:rPr>
        <w:t>Method</w:t>
      </w:r>
      <w:r w:rsidR="00C36302">
        <w:rPr>
          <w:b/>
          <w:bCs/>
          <w:lang w:val="en-US"/>
        </w:rPr>
        <w:t>ology</w:t>
      </w:r>
      <w:r w:rsidRPr="00F36191">
        <w:rPr>
          <w:b/>
          <w:bCs/>
          <w:lang w:val="en-US"/>
        </w:rPr>
        <w:t xml:space="preserve">: </w:t>
      </w:r>
      <w:r w:rsidR="00917C84" w:rsidRPr="00F36191">
        <w:rPr>
          <w:lang w:val="en-US"/>
        </w:rPr>
        <w:t xml:space="preserve">Content validity interviews </w:t>
      </w:r>
      <w:r w:rsidR="009B2CC1" w:rsidRPr="00D135A0">
        <w:rPr>
          <w:color w:val="FF0000"/>
          <w:lang w:val="en-US"/>
        </w:rPr>
        <w:t xml:space="preserve">for the Skindex-10 </w:t>
      </w:r>
      <w:r w:rsidR="00917C84" w:rsidRPr="00F36191">
        <w:rPr>
          <w:lang w:val="en-US"/>
        </w:rPr>
        <w:t xml:space="preserve">were conducted in 23 </w:t>
      </w:r>
      <w:r w:rsidR="00515AED" w:rsidRPr="00F36191">
        <w:rPr>
          <w:lang w:val="en-US"/>
        </w:rPr>
        <w:t>patients</w:t>
      </w:r>
      <w:r w:rsidR="00917C84" w:rsidRPr="00F36191">
        <w:rPr>
          <w:lang w:val="en-US"/>
        </w:rPr>
        <w:t xml:space="preserve">. </w:t>
      </w:r>
      <w:r w:rsidR="00D83327" w:rsidRPr="00F36191">
        <w:rPr>
          <w:lang w:val="en-US"/>
        </w:rPr>
        <w:t xml:space="preserve">Psychometric properties of the Skindex-10 </w:t>
      </w:r>
      <w:r w:rsidR="00EE48AB" w:rsidRPr="00F36191">
        <w:rPr>
          <w:lang w:val="en-US"/>
        </w:rPr>
        <w:t xml:space="preserve">questionnaire </w:t>
      </w:r>
      <w:r w:rsidR="00D83327" w:rsidRPr="00F36191">
        <w:rPr>
          <w:lang w:val="en-US"/>
        </w:rPr>
        <w:t xml:space="preserve">and 5-D Itch </w:t>
      </w:r>
      <w:r w:rsidR="00EE48AB" w:rsidRPr="00F36191">
        <w:rPr>
          <w:lang w:val="en-US"/>
        </w:rPr>
        <w:t xml:space="preserve">scale </w:t>
      </w:r>
      <w:r w:rsidR="00D83327" w:rsidRPr="00F36191">
        <w:rPr>
          <w:lang w:val="en-US"/>
        </w:rPr>
        <w:t xml:space="preserve">were assessed using data collected from a phase 2 randomized </w:t>
      </w:r>
      <w:r w:rsidR="00BC06C1" w:rsidRPr="00F36191">
        <w:rPr>
          <w:lang w:val="en-US"/>
        </w:rPr>
        <w:t>controlled trial</w:t>
      </w:r>
      <w:r w:rsidR="00D83327" w:rsidRPr="00F36191">
        <w:rPr>
          <w:lang w:val="en-US"/>
        </w:rPr>
        <w:t xml:space="preserve"> </w:t>
      </w:r>
      <w:r w:rsidR="00BC06C1" w:rsidRPr="00F36191">
        <w:rPr>
          <w:lang w:val="en-US"/>
        </w:rPr>
        <w:t>of</w:t>
      </w:r>
      <w:r w:rsidR="00D83327" w:rsidRPr="00F36191">
        <w:rPr>
          <w:lang w:val="en-US"/>
        </w:rPr>
        <w:t xml:space="preserve"> </w:t>
      </w:r>
      <w:r w:rsidR="0056009F" w:rsidRPr="00F36191">
        <w:rPr>
          <w:lang w:val="en-US"/>
        </w:rPr>
        <w:t>an anti-pruritic treatment</w:t>
      </w:r>
      <w:r w:rsidR="00D83327" w:rsidRPr="00F36191">
        <w:rPr>
          <w:lang w:val="en-US"/>
        </w:rPr>
        <w:t xml:space="preserve"> in </w:t>
      </w:r>
      <w:r w:rsidR="004434B0" w:rsidRPr="00F36191">
        <w:rPr>
          <w:lang w:val="en-US"/>
        </w:rPr>
        <w:t>pa</w:t>
      </w:r>
      <w:r w:rsidR="003A39CE" w:rsidRPr="00F36191">
        <w:rPr>
          <w:lang w:val="en-US"/>
        </w:rPr>
        <w:t xml:space="preserve">tients with </w:t>
      </w:r>
      <w:r w:rsidR="00D83327" w:rsidRPr="00F36191">
        <w:rPr>
          <w:lang w:val="en-US"/>
        </w:rPr>
        <w:t xml:space="preserve">moderate-to-severe </w:t>
      </w:r>
      <w:r w:rsidR="001B23EB" w:rsidRPr="00F36191">
        <w:rPr>
          <w:lang w:val="en-US"/>
        </w:rPr>
        <w:t>CKD</w:t>
      </w:r>
      <w:r w:rsidR="00896A68" w:rsidRPr="00F36191">
        <w:rPr>
          <w:lang w:val="en-US"/>
        </w:rPr>
        <w:noBreakHyphen/>
      </w:r>
      <w:r w:rsidR="001B23EB" w:rsidRPr="00F36191">
        <w:rPr>
          <w:lang w:val="en-US"/>
        </w:rPr>
        <w:t>aP.</w:t>
      </w:r>
      <w:r w:rsidR="00126F64" w:rsidRPr="00F36191">
        <w:rPr>
          <w:lang w:val="en-US"/>
        </w:rPr>
        <w:t xml:space="preserve"> </w:t>
      </w:r>
      <w:r w:rsidR="00E512D5" w:rsidRPr="00F36191">
        <w:rPr>
          <w:lang w:val="en-US"/>
        </w:rPr>
        <w:t>As part of the trial, t</w:t>
      </w:r>
      <w:r w:rsidR="001112CF" w:rsidRPr="00F36191">
        <w:rPr>
          <w:lang w:val="en-US"/>
        </w:rPr>
        <w:t>he p</w:t>
      </w:r>
      <w:r w:rsidRPr="00F36191">
        <w:rPr>
          <w:lang w:val="en-US"/>
        </w:rPr>
        <w:t>atients</w:t>
      </w:r>
      <w:r w:rsidR="0025647E" w:rsidRPr="00F36191">
        <w:rPr>
          <w:lang w:val="en-US"/>
        </w:rPr>
        <w:t xml:space="preserve"> (N=174)</w:t>
      </w:r>
      <w:r w:rsidRPr="00F36191">
        <w:rPr>
          <w:lang w:val="en-US"/>
        </w:rPr>
        <w:t xml:space="preserve"> </w:t>
      </w:r>
      <w:r w:rsidR="001112CF" w:rsidRPr="00F36191">
        <w:rPr>
          <w:lang w:val="en-US"/>
        </w:rPr>
        <w:t xml:space="preserve">had </w:t>
      </w:r>
      <w:r w:rsidRPr="00F36191">
        <w:rPr>
          <w:lang w:val="en-US"/>
        </w:rPr>
        <w:t>completed the Skindex-10 and 5</w:t>
      </w:r>
      <w:r w:rsidR="008C766F" w:rsidRPr="00F36191">
        <w:rPr>
          <w:lang w:val="en-US"/>
        </w:rPr>
        <w:t>-</w:t>
      </w:r>
      <w:r w:rsidRPr="00F36191">
        <w:rPr>
          <w:lang w:val="en-US"/>
        </w:rPr>
        <w:t>D</w:t>
      </w:r>
      <w:r w:rsidR="008C766F" w:rsidRPr="00F36191">
        <w:rPr>
          <w:lang w:val="en-US"/>
        </w:rPr>
        <w:t xml:space="preserve"> </w:t>
      </w:r>
      <w:r w:rsidRPr="00F36191">
        <w:rPr>
          <w:lang w:val="en-US"/>
        </w:rPr>
        <w:t xml:space="preserve">Itch measures at </w:t>
      </w:r>
      <w:r w:rsidR="0047632C" w:rsidRPr="00F36191">
        <w:rPr>
          <w:lang w:val="en-US"/>
        </w:rPr>
        <w:t>baseline</w:t>
      </w:r>
      <w:r w:rsidR="00737249" w:rsidRPr="00F36191">
        <w:rPr>
          <w:lang w:val="en-US"/>
        </w:rPr>
        <w:t xml:space="preserve"> (</w:t>
      </w:r>
      <w:r w:rsidR="00CE0B02" w:rsidRPr="00F36191">
        <w:rPr>
          <w:lang w:val="en-US"/>
        </w:rPr>
        <w:t xml:space="preserve">Day 1, </w:t>
      </w:r>
      <w:r w:rsidR="00737249" w:rsidRPr="00F36191">
        <w:rPr>
          <w:lang w:val="en-US"/>
        </w:rPr>
        <w:t>pre-</w:t>
      </w:r>
      <w:r w:rsidR="00AF515D" w:rsidRPr="00F36191">
        <w:rPr>
          <w:lang w:val="en-US"/>
        </w:rPr>
        <w:t>treatment</w:t>
      </w:r>
      <w:r w:rsidR="00737249" w:rsidRPr="00F36191">
        <w:rPr>
          <w:lang w:val="en-US"/>
        </w:rPr>
        <w:t>)</w:t>
      </w:r>
      <w:r w:rsidR="00617CB3" w:rsidRPr="00F36191">
        <w:rPr>
          <w:lang w:val="en-US"/>
        </w:rPr>
        <w:t>;</w:t>
      </w:r>
      <w:r w:rsidR="00D377A0" w:rsidRPr="00F36191">
        <w:rPr>
          <w:lang w:val="en-US"/>
        </w:rPr>
        <w:t xml:space="preserve"> </w:t>
      </w:r>
      <w:r w:rsidRPr="00F36191">
        <w:rPr>
          <w:lang w:val="en-US"/>
        </w:rPr>
        <w:t xml:space="preserve">Weeks </w:t>
      </w:r>
      <w:r w:rsidR="008330B0" w:rsidRPr="00F36191">
        <w:rPr>
          <w:lang w:val="en-US"/>
        </w:rPr>
        <w:t>2</w:t>
      </w:r>
      <w:r w:rsidRPr="00F36191">
        <w:rPr>
          <w:lang w:val="en-US"/>
        </w:rPr>
        <w:t xml:space="preserve">, </w:t>
      </w:r>
      <w:r w:rsidR="008330B0" w:rsidRPr="00F36191">
        <w:rPr>
          <w:lang w:val="en-US"/>
        </w:rPr>
        <w:t>4</w:t>
      </w:r>
      <w:r w:rsidRPr="00F36191">
        <w:rPr>
          <w:lang w:val="en-US"/>
        </w:rPr>
        <w:t xml:space="preserve">, </w:t>
      </w:r>
      <w:r w:rsidR="008330B0" w:rsidRPr="00F36191">
        <w:rPr>
          <w:lang w:val="en-US"/>
        </w:rPr>
        <w:t>6</w:t>
      </w:r>
      <w:r w:rsidR="00617CB3" w:rsidRPr="00F36191">
        <w:rPr>
          <w:lang w:val="en-US"/>
        </w:rPr>
        <w:t>;</w:t>
      </w:r>
      <w:r w:rsidRPr="00F36191">
        <w:rPr>
          <w:lang w:val="en-US"/>
        </w:rPr>
        <w:t xml:space="preserve"> and end of treatment (Week </w:t>
      </w:r>
      <w:r w:rsidR="008330B0" w:rsidRPr="00F36191">
        <w:rPr>
          <w:lang w:val="en-US"/>
        </w:rPr>
        <w:t>8</w:t>
      </w:r>
      <w:r w:rsidR="003C33AB" w:rsidRPr="00F36191">
        <w:rPr>
          <w:lang w:val="en-US"/>
        </w:rPr>
        <w:t>)</w:t>
      </w:r>
      <w:r w:rsidRPr="00F36191">
        <w:rPr>
          <w:lang w:val="en-US"/>
        </w:rPr>
        <w:t>.</w:t>
      </w:r>
      <w:r w:rsidR="00AC7DDC" w:rsidRPr="00F36191">
        <w:t xml:space="preserve"> </w:t>
      </w:r>
      <w:bookmarkStart w:id="1" w:name="_Hlk71026803"/>
      <w:r w:rsidR="00393228" w:rsidRPr="00F36191">
        <w:rPr>
          <w:lang w:val="en-US"/>
        </w:rPr>
        <w:t xml:space="preserve">Anchor-based methods were used to </w:t>
      </w:r>
      <w:r w:rsidR="00FF4DC7" w:rsidRPr="00F36191">
        <w:rPr>
          <w:lang w:val="en-US"/>
        </w:rPr>
        <w:t>determine</w:t>
      </w:r>
      <w:r w:rsidR="00393228" w:rsidRPr="00F36191">
        <w:rPr>
          <w:lang w:val="en-US"/>
        </w:rPr>
        <w:t xml:space="preserve"> </w:t>
      </w:r>
      <w:r w:rsidR="00005BFC" w:rsidRPr="00005BFC">
        <w:rPr>
          <w:color w:val="FF0000"/>
          <w:lang w:val="en-US"/>
        </w:rPr>
        <w:t>MWPC</w:t>
      </w:r>
      <w:r w:rsidR="00393228" w:rsidRPr="00005BFC">
        <w:rPr>
          <w:color w:val="FF0000"/>
          <w:lang w:val="en-US"/>
        </w:rPr>
        <w:t xml:space="preserve"> </w:t>
      </w:r>
      <w:bookmarkEnd w:id="1"/>
      <w:r w:rsidR="00393228" w:rsidRPr="00F36191">
        <w:rPr>
          <w:lang w:val="en-US"/>
        </w:rPr>
        <w:t>score thresholds</w:t>
      </w:r>
      <w:r w:rsidR="00A44B06">
        <w:rPr>
          <w:lang w:val="en-US"/>
        </w:rPr>
        <w:t xml:space="preserve">, </w:t>
      </w:r>
      <w:r w:rsidR="00A44B06" w:rsidRPr="00C01639">
        <w:rPr>
          <w:color w:val="FF0000"/>
          <w:lang w:val="en-US"/>
        </w:rPr>
        <w:t>which were</w:t>
      </w:r>
      <w:r w:rsidR="00D9195F" w:rsidRPr="00C01639">
        <w:rPr>
          <w:color w:val="FF0000"/>
          <w:lang w:val="en-US"/>
        </w:rPr>
        <w:t xml:space="preserve"> </w:t>
      </w:r>
      <w:r w:rsidR="00A44B06" w:rsidRPr="00C01639">
        <w:rPr>
          <w:color w:val="FF0000"/>
          <w:lang w:val="en-US"/>
        </w:rPr>
        <w:t>verified in</w:t>
      </w:r>
      <w:r w:rsidR="00D9195F" w:rsidRPr="00C01639">
        <w:rPr>
          <w:color w:val="FF0000"/>
          <w:lang w:val="en-US"/>
        </w:rPr>
        <w:t xml:space="preserve"> </w:t>
      </w:r>
      <w:r w:rsidR="005A20F4" w:rsidRPr="00C01639">
        <w:rPr>
          <w:color w:val="FF0000"/>
          <w:lang w:val="en-US"/>
        </w:rPr>
        <w:t xml:space="preserve">two </w:t>
      </w:r>
      <w:r w:rsidR="00C01639" w:rsidRPr="00C01639">
        <w:rPr>
          <w:color w:val="FF0000"/>
          <w:lang w:val="en-US"/>
        </w:rPr>
        <w:t xml:space="preserve">very similar, </w:t>
      </w:r>
      <w:r w:rsidR="00D9195F" w:rsidRPr="00C01639">
        <w:rPr>
          <w:color w:val="FF0000"/>
          <w:lang w:val="en-US"/>
        </w:rPr>
        <w:t>larger phase 3 cohort</w:t>
      </w:r>
      <w:r w:rsidR="00AA101E" w:rsidRPr="00C01639">
        <w:rPr>
          <w:color w:val="FF0000"/>
          <w:lang w:val="en-US"/>
        </w:rPr>
        <w:t>s</w:t>
      </w:r>
      <w:r w:rsidR="005165D5" w:rsidRPr="00F36191">
        <w:rPr>
          <w:lang w:val="en-US"/>
        </w:rPr>
        <w:t xml:space="preserve"> (N=378 and N=471</w:t>
      </w:r>
      <w:r w:rsidR="00382D0D" w:rsidRPr="00F36191">
        <w:rPr>
          <w:lang w:val="en-US"/>
        </w:rPr>
        <w:t>)</w:t>
      </w:r>
      <w:r w:rsidR="00C6517C" w:rsidRPr="00F36191">
        <w:rPr>
          <w:lang w:val="en-US"/>
        </w:rPr>
        <w:t>.</w:t>
      </w:r>
    </w:p>
    <w:p w14:paraId="1E5E2A8C" w14:textId="7FA3C301" w:rsidR="00F64AAE" w:rsidRPr="00F36191" w:rsidRDefault="0039743B" w:rsidP="00F14901">
      <w:pPr>
        <w:rPr>
          <w:lang w:val="en-US"/>
        </w:rPr>
      </w:pPr>
      <w:r w:rsidRPr="00F36191">
        <w:rPr>
          <w:b/>
          <w:bCs/>
          <w:lang w:val="en-US"/>
        </w:rPr>
        <w:t>Results:</w:t>
      </w:r>
      <w:r w:rsidR="00F04999" w:rsidRPr="00F36191">
        <w:t xml:space="preserve"> </w:t>
      </w:r>
      <w:r w:rsidR="00F14901" w:rsidRPr="00F36191">
        <w:t xml:space="preserve">Content validity interview </w:t>
      </w:r>
      <w:r w:rsidR="00946D83" w:rsidRPr="00F36191">
        <w:t>participants</w:t>
      </w:r>
      <w:r w:rsidR="00F14901" w:rsidRPr="00F36191">
        <w:t xml:space="preserve"> considered the Skindex-10 </w:t>
      </w:r>
      <w:r w:rsidR="00EE48AB" w:rsidRPr="00F36191">
        <w:t xml:space="preserve">questionnaire </w:t>
      </w:r>
      <w:r w:rsidR="00F14901" w:rsidRPr="00F36191">
        <w:t xml:space="preserve">to be straightforward, </w:t>
      </w:r>
      <w:r w:rsidR="001D7E0A" w:rsidRPr="00F36191">
        <w:t xml:space="preserve">relevant, and </w:t>
      </w:r>
      <w:r w:rsidR="00F14901" w:rsidRPr="00F36191">
        <w:t xml:space="preserve">comprehensive. </w:t>
      </w:r>
      <w:r w:rsidR="00026E08" w:rsidRPr="00F36191">
        <w:t>Scores from b</w:t>
      </w:r>
      <w:r w:rsidR="00E67A9E" w:rsidRPr="00F36191">
        <w:t xml:space="preserve">oth measures showed </w:t>
      </w:r>
      <w:r w:rsidR="003133F3" w:rsidRPr="003133F3">
        <w:rPr>
          <w:color w:val="FF0000"/>
        </w:rPr>
        <w:t>moderate-to-</w:t>
      </w:r>
      <w:r w:rsidR="00E67A9E" w:rsidRPr="003133F3">
        <w:rPr>
          <w:color w:val="FF0000"/>
        </w:rPr>
        <w:t xml:space="preserve">strong </w:t>
      </w:r>
      <w:r w:rsidR="00E67A9E" w:rsidRPr="00F36191">
        <w:t>i</w:t>
      </w:r>
      <w:r w:rsidR="00D5076B" w:rsidRPr="00F36191">
        <w:t xml:space="preserve">nternal consistency (Cronbach’s α </w:t>
      </w:r>
      <w:r w:rsidR="003133F3">
        <w:rPr>
          <w:rFonts w:cs="Times New Roman"/>
        </w:rPr>
        <w:t>≥</w:t>
      </w:r>
      <w:r w:rsidR="00D5076B" w:rsidRPr="00F36191">
        <w:t>0.7</w:t>
      </w:r>
      <w:r w:rsidR="003133F3" w:rsidRPr="003133F3">
        <w:rPr>
          <w:color w:val="FF0000"/>
        </w:rPr>
        <w:t>4</w:t>
      </w:r>
      <w:r w:rsidR="00D5076B" w:rsidRPr="00F36191">
        <w:t>)</w:t>
      </w:r>
      <w:r w:rsidR="003133F3">
        <w:t>,</w:t>
      </w:r>
      <w:r w:rsidR="00E67A9E" w:rsidRPr="00F36191">
        <w:rPr>
          <w:lang w:val="en-US"/>
        </w:rPr>
        <w:t xml:space="preserve"> and </w:t>
      </w:r>
      <w:r w:rsidR="003133F3" w:rsidRPr="003133F3">
        <w:rPr>
          <w:color w:val="FF0000"/>
          <w:lang w:val="en-US"/>
        </w:rPr>
        <w:t>moderate</w:t>
      </w:r>
      <w:r w:rsidR="00E7313B" w:rsidRPr="003133F3">
        <w:rPr>
          <w:color w:val="FF0000"/>
          <w:lang w:val="en-US"/>
        </w:rPr>
        <w:t xml:space="preserve"> </w:t>
      </w:r>
      <w:r w:rsidR="00E67A9E" w:rsidRPr="00F36191">
        <w:rPr>
          <w:lang w:val="en-US"/>
        </w:rPr>
        <w:t xml:space="preserve">test-retest reliability </w:t>
      </w:r>
      <w:r w:rsidR="00F405B3" w:rsidRPr="00F36191">
        <w:rPr>
          <w:lang w:val="en-US"/>
        </w:rPr>
        <w:t xml:space="preserve">(intraclass correlation coefficients </w:t>
      </w:r>
      <w:r w:rsidR="00E83D47" w:rsidRPr="00F36191">
        <w:rPr>
          <w:rFonts w:cs="Times New Roman"/>
          <w:lang w:val="en-US"/>
        </w:rPr>
        <w:t>≥</w:t>
      </w:r>
      <w:r w:rsidR="00F405B3" w:rsidRPr="00F36191">
        <w:rPr>
          <w:lang w:val="en-US"/>
        </w:rPr>
        <w:t>0.67</w:t>
      </w:r>
      <w:r w:rsidR="00A57D96" w:rsidRPr="00F36191">
        <w:rPr>
          <w:lang w:val="en-US"/>
        </w:rPr>
        <w:t>,</w:t>
      </w:r>
      <w:r w:rsidR="00F405B3" w:rsidRPr="00F36191">
        <w:rPr>
          <w:lang w:val="en-US"/>
        </w:rPr>
        <w:t xml:space="preserve"> </w:t>
      </w:r>
      <w:r w:rsidR="00662E32" w:rsidRPr="00F36191">
        <w:rPr>
          <w:lang w:val="en-US"/>
        </w:rPr>
        <w:t xml:space="preserve">Week </w:t>
      </w:r>
      <w:r w:rsidR="000B24AB" w:rsidRPr="00F36191">
        <w:rPr>
          <w:lang w:val="en-US"/>
        </w:rPr>
        <w:t>2</w:t>
      </w:r>
      <w:r w:rsidR="00662E32" w:rsidRPr="00F36191">
        <w:rPr>
          <w:lang w:val="en-US"/>
        </w:rPr>
        <w:t xml:space="preserve"> </w:t>
      </w:r>
      <w:r w:rsidR="00A57D96" w:rsidRPr="00F36191">
        <w:rPr>
          <w:lang w:val="en-US"/>
        </w:rPr>
        <w:t>vs.</w:t>
      </w:r>
      <w:r w:rsidR="00662E32" w:rsidRPr="00F36191">
        <w:rPr>
          <w:lang w:val="en-US"/>
        </w:rPr>
        <w:t xml:space="preserve"> </w:t>
      </w:r>
      <w:r w:rsidR="00A57D96" w:rsidRPr="00F36191">
        <w:rPr>
          <w:lang w:val="en-US"/>
        </w:rPr>
        <w:t xml:space="preserve">Week </w:t>
      </w:r>
      <w:r w:rsidR="000B24AB" w:rsidRPr="00F36191">
        <w:rPr>
          <w:lang w:val="en-US"/>
        </w:rPr>
        <w:t>4</w:t>
      </w:r>
      <w:r w:rsidR="00A57D96" w:rsidRPr="00F36191">
        <w:rPr>
          <w:lang w:val="en-US"/>
        </w:rPr>
        <w:t>)</w:t>
      </w:r>
      <w:r w:rsidR="00B5539D" w:rsidRPr="00F36191">
        <w:rPr>
          <w:lang w:val="en-US"/>
        </w:rPr>
        <w:t xml:space="preserve"> for patients stable on the similar </w:t>
      </w:r>
      <w:r w:rsidR="00B5539D" w:rsidRPr="00F36191">
        <w:rPr>
          <w:rFonts w:cs="Times New Roman"/>
        </w:rPr>
        <w:t xml:space="preserve">Patient Global </w:t>
      </w:r>
      <w:r w:rsidR="005B1080" w:rsidRPr="00F36191">
        <w:rPr>
          <w:rFonts w:cs="Times New Roman"/>
        </w:rPr>
        <w:t xml:space="preserve">Impression of </w:t>
      </w:r>
      <w:r w:rsidR="00B5539D" w:rsidRPr="00F36191">
        <w:rPr>
          <w:rFonts w:cs="Times New Roman"/>
        </w:rPr>
        <w:t>Worst Itch Severity</w:t>
      </w:r>
      <w:r w:rsidR="00B5539D" w:rsidRPr="00F36191">
        <w:rPr>
          <w:lang w:val="en-US"/>
        </w:rPr>
        <w:t xml:space="preserve"> measure.</w:t>
      </w:r>
      <w:r w:rsidR="00FC045A" w:rsidRPr="00F36191">
        <w:rPr>
          <w:lang w:val="en-US"/>
        </w:rPr>
        <w:t xml:space="preserve"> Construct validity analyses indicated </w:t>
      </w:r>
      <w:r w:rsidR="004B3C4C" w:rsidRPr="00F36191">
        <w:rPr>
          <w:lang w:val="en-US"/>
        </w:rPr>
        <w:t xml:space="preserve">that total scores and </w:t>
      </w:r>
      <w:r w:rsidR="00A7023F" w:rsidRPr="00F36191">
        <w:rPr>
          <w:lang w:val="en-US"/>
        </w:rPr>
        <w:t xml:space="preserve">most </w:t>
      </w:r>
      <w:r w:rsidR="004B3C4C" w:rsidRPr="00F36191">
        <w:rPr>
          <w:lang w:val="en-US"/>
        </w:rPr>
        <w:t xml:space="preserve">domains of </w:t>
      </w:r>
      <w:r w:rsidR="004B68F5" w:rsidRPr="00F36191">
        <w:rPr>
          <w:lang w:val="en-US"/>
        </w:rPr>
        <w:t xml:space="preserve">the </w:t>
      </w:r>
      <w:r w:rsidR="00F955B8" w:rsidRPr="00F36191">
        <w:rPr>
          <w:lang w:val="en-US"/>
        </w:rPr>
        <w:t xml:space="preserve">Skindex-10 and 5-D Itch </w:t>
      </w:r>
      <w:r w:rsidR="009478E3" w:rsidRPr="00F36191">
        <w:rPr>
          <w:lang w:val="en-US"/>
        </w:rPr>
        <w:t xml:space="preserve">significantly </w:t>
      </w:r>
      <w:r w:rsidR="00FC045A" w:rsidRPr="00F36191">
        <w:rPr>
          <w:lang w:val="en-US"/>
        </w:rPr>
        <w:t>correlat</w:t>
      </w:r>
      <w:r w:rsidR="00A7023F" w:rsidRPr="00F36191">
        <w:rPr>
          <w:lang w:val="en-US"/>
        </w:rPr>
        <w:t>ed</w:t>
      </w:r>
      <w:r w:rsidR="00FC045A" w:rsidRPr="00F36191">
        <w:rPr>
          <w:lang w:val="en-US"/>
        </w:rPr>
        <w:t xml:space="preserve"> </w:t>
      </w:r>
      <w:r w:rsidR="009478E3" w:rsidRPr="00F36191">
        <w:rPr>
          <w:lang w:val="en-US"/>
        </w:rPr>
        <w:t>with</w:t>
      </w:r>
      <w:r w:rsidR="00FC045A" w:rsidRPr="00F36191">
        <w:rPr>
          <w:lang w:val="en-US"/>
        </w:rPr>
        <w:t xml:space="preserve"> other measures of itch</w:t>
      </w:r>
      <w:r w:rsidR="00C06F4A" w:rsidRPr="00F36191">
        <w:rPr>
          <w:lang w:val="en-US"/>
        </w:rPr>
        <w:t>.</w:t>
      </w:r>
      <w:r w:rsidR="00846035" w:rsidRPr="00F36191">
        <w:rPr>
          <w:lang w:val="en-US"/>
        </w:rPr>
        <w:t xml:space="preserve"> Skindex-10 and 5-D Itch total scores </w:t>
      </w:r>
      <w:r w:rsidR="00B20108" w:rsidRPr="00F36191">
        <w:rPr>
          <w:lang w:val="en-US"/>
        </w:rPr>
        <w:t xml:space="preserve">were also significantly different </w:t>
      </w:r>
      <w:r w:rsidR="009C7E62" w:rsidRPr="00F36191">
        <w:rPr>
          <w:lang w:val="en-US"/>
        </w:rPr>
        <w:t>(</w:t>
      </w:r>
      <w:r w:rsidR="009C7E62" w:rsidRPr="00F36191">
        <w:rPr>
          <w:i/>
          <w:iCs/>
          <w:lang w:val="en-US"/>
        </w:rPr>
        <w:t xml:space="preserve">P </w:t>
      </w:r>
      <w:r w:rsidR="009C7E62" w:rsidRPr="00F36191">
        <w:rPr>
          <w:lang w:val="en-US"/>
        </w:rPr>
        <w:t xml:space="preserve">≤0.0015) </w:t>
      </w:r>
      <w:r w:rsidR="002F2EA3" w:rsidRPr="00F36191">
        <w:rPr>
          <w:lang w:val="en-US"/>
        </w:rPr>
        <w:t xml:space="preserve">between </w:t>
      </w:r>
      <w:r w:rsidR="00803475" w:rsidRPr="00F36191">
        <w:rPr>
          <w:lang w:val="en-US"/>
        </w:rPr>
        <w:t>distinct</w:t>
      </w:r>
      <w:r w:rsidR="00DB1BCB" w:rsidRPr="00F36191">
        <w:rPr>
          <w:lang w:val="en-US"/>
        </w:rPr>
        <w:t xml:space="preserve"> </w:t>
      </w:r>
      <w:r w:rsidR="004631E5" w:rsidRPr="00F36191">
        <w:rPr>
          <w:lang w:val="en-US"/>
        </w:rPr>
        <w:t xml:space="preserve">groups created based </w:t>
      </w:r>
      <w:r w:rsidR="00E7764A" w:rsidRPr="00F36191">
        <w:rPr>
          <w:lang w:val="en-US"/>
        </w:rPr>
        <w:t xml:space="preserve">on conceptually </w:t>
      </w:r>
      <w:r w:rsidR="009751AA" w:rsidRPr="00F36191">
        <w:rPr>
          <w:lang w:val="en-US"/>
        </w:rPr>
        <w:t xml:space="preserve">related </w:t>
      </w:r>
      <w:r w:rsidR="00A22B34" w:rsidRPr="00F36191">
        <w:rPr>
          <w:lang w:val="en-US"/>
        </w:rPr>
        <w:t xml:space="preserve">pruritus </w:t>
      </w:r>
      <w:r w:rsidR="009751AA" w:rsidRPr="00F36191">
        <w:rPr>
          <w:lang w:val="en-US"/>
        </w:rPr>
        <w:t>measures (</w:t>
      </w:r>
      <w:r w:rsidR="002F2EA3" w:rsidRPr="00F36191">
        <w:rPr>
          <w:lang w:val="en-US"/>
        </w:rPr>
        <w:t>known</w:t>
      </w:r>
      <w:r w:rsidR="00AF4427" w:rsidRPr="00F36191">
        <w:rPr>
          <w:lang w:val="en-US"/>
        </w:rPr>
        <w:t>-</w:t>
      </w:r>
      <w:r w:rsidR="002F2EA3" w:rsidRPr="00F36191">
        <w:rPr>
          <w:lang w:val="en-US"/>
        </w:rPr>
        <w:t xml:space="preserve">groups </w:t>
      </w:r>
      <w:r w:rsidR="00AF4427" w:rsidRPr="00F36191">
        <w:rPr>
          <w:lang w:val="en-US"/>
        </w:rPr>
        <w:t>validity).</w:t>
      </w:r>
      <w:r w:rsidR="002F2EA3" w:rsidRPr="00F36191">
        <w:rPr>
          <w:lang w:val="en-US"/>
        </w:rPr>
        <w:t xml:space="preserve"> </w:t>
      </w:r>
      <w:r w:rsidR="00242A6A" w:rsidRPr="00F36191">
        <w:rPr>
          <w:lang w:val="en-US"/>
        </w:rPr>
        <w:t>Anchor-based analyses</w:t>
      </w:r>
      <w:r w:rsidR="005D5F8F" w:rsidRPr="00F36191">
        <w:rPr>
          <w:lang w:val="en-US"/>
        </w:rPr>
        <w:t xml:space="preserve"> </w:t>
      </w:r>
      <w:r w:rsidR="008E5321" w:rsidRPr="00F36191">
        <w:rPr>
          <w:lang w:val="en-US"/>
        </w:rPr>
        <w:t>indicated that</w:t>
      </w:r>
      <w:r w:rsidR="00242A6A" w:rsidRPr="00F36191">
        <w:rPr>
          <w:lang w:val="en-US"/>
        </w:rPr>
        <w:t xml:space="preserve"> a reduction </w:t>
      </w:r>
      <w:r w:rsidR="008E5321" w:rsidRPr="00F36191">
        <w:rPr>
          <w:lang w:val="en-US"/>
        </w:rPr>
        <w:t xml:space="preserve">from baseline </w:t>
      </w:r>
      <w:r w:rsidR="00242A6A" w:rsidRPr="00F36191">
        <w:rPr>
          <w:lang w:val="en-US"/>
        </w:rPr>
        <w:t xml:space="preserve">of </w:t>
      </w:r>
      <w:r w:rsidR="001B24F0" w:rsidRPr="00F36191">
        <w:rPr>
          <w:lang w:val="en-US"/>
        </w:rPr>
        <w:t>≥</w:t>
      </w:r>
      <w:r w:rsidR="001B24F0" w:rsidRPr="00705D01">
        <w:rPr>
          <w:color w:val="0070C0"/>
          <w:lang w:val="en-US"/>
        </w:rPr>
        <w:t>15</w:t>
      </w:r>
      <w:r w:rsidR="004B055B">
        <w:rPr>
          <w:lang w:val="en-US"/>
        </w:rPr>
        <w:t xml:space="preserve"> </w:t>
      </w:r>
      <w:r w:rsidR="001B24F0" w:rsidRPr="00F36191">
        <w:rPr>
          <w:lang w:val="en-US"/>
        </w:rPr>
        <w:t xml:space="preserve">points </w:t>
      </w:r>
      <w:r w:rsidR="00227980" w:rsidRPr="00F36191">
        <w:rPr>
          <w:lang w:val="en-US"/>
        </w:rPr>
        <w:t>on the 0</w:t>
      </w:r>
      <w:r w:rsidR="00227980" w:rsidRPr="00F36191">
        <w:rPr>
          <w:rFonts w:cs="Times New Roman"/>
          <w:lang w:val="en-US"/>
        </w:rPr>
        <w:t>–</w:t>
      </w:r>
      <w:r w:rsidR="00227980" w:rsidRPr="00F36191">
        <w:rPr>
          <w:lang w:val="en-US"/>
        </w:rPr>
        <w:t>60</w:t>
      </w:r>
      <w:r w:rsidR="00AD5A0D" w:rsidRPr="00F36191">
        <w:rPr>
          <w:lang w:val="en-US"/>
        </w:rPr>
        <w:t xml:space="preserve"> </w:t>
      </w:r>
      <w:r w:rsidR="00965962" w:rsidRPr="00F36191">
        <w:rPr>
          <w:lang w:val="en-US"/>
        </w:rPr>
        <w:t xml:space="preserve">scale for </w:t>
      </w:r>
      <w:r w:rsidR="00AD5A0D" w:rsidRPr="00F36191">
        <w:rPr>
          <w:lang w:val="en-US"/>
        </w:rPr>
        <w:t xml:space="preserve">Skindex-10 </w:t>
      </w:r>
      <w:r w:rsidR="00AA5570" w:rsidRPr="00F36191">
        <w:rPr>
          <w:lang w:val="en-US"/>
        </w:rPr>
        <w:t>total score</w:t>
      </w:r>
      <w:r w:rsidR="00087284" w:rsidRPr="00F36191">
        <w:rPr>
          <w:lang w:val="en-US"/>
        </w:rPr>
        <w:t xml:space="preserve">, </w:t>
      </w:r>
      <w:r w:rsidR="00AD5A0D" w:rsidRPr="00F36191">
        <w:rPr>
          <w:lang w:val="en-US"/>
        </w:rPr>
        <w:t xml:space="preserve">and </w:t>
      </w:r>
      <w:r w:rsidR="00D23DA9" w:rsidRPr="00F36191">
        <w:rPr>
          <w:lang w:val="en-US"/>
        </w:rPr>
        <w:t xml:space="preserve">of </w:t>
      </w:r>
      <w:r w:rsidR="00AD5A0D" w:rsidRPr="00F36191">
        <w:rPr>
          <w:lang w:val="en-US"/>
        </w:rPr>
        <w:t xml:space="preserve">≥5 </w:t>
      </w:r>
      <w:r w:rsidR="008E5321" w:rsidRPr="00F36191">
        <w:rPr>
          <w:lang w:val="en-US"/>
        </w:rPr>
        <w:t xml:space="preserve">points </w:t>
      </w:r>
      <w:r w:rsidR="002E1355" w:rsidRPr="00F36191">
        <w:rPr>
          <w:lang w:val="en-US"/>
        </w:rPr>
        <w:t>on the 5</w:t>
      </w:r>
      <w:r w:rsidR="00D407EC" w:rsidRPr="00F36191">
        <w:rPr>
          <w:rFonts w:cs="Times New Roman"/>
          <w:lang w:val="en-US"/>
        </w:rPr>
        <w:t>–</w:t>
      </w:r>
      <w:r w:rsidR="002E1355" w:rsidRPr="00F36191">
        <w:rPr>
          <w:lang w:val="en-US"/>
        </w:rPr>
        <w:t xml:space="preserve">25 scale </w:t>
      </w:r>
      <w:r w:rsidR="001D124F" w:rsidRPr="00F36191">
        <w:rPr>
          <w:lang w:val="en-US"/>
        </w:rPr>
        <w:t>for</w:t>
      </w:r>
      <w:r w:rsidR="00AD5A0D" w:rsidRPr="00F36191">
        <w:rPr>
          <w:lang w:val="en-US"/>
        </w:rPr>
        <w:t xml:space="preserve"> 5-D Itch </w:t>
      </w:r>
      <w:r w:rsidR="001D124F" w:rsidRPr="00F36191">
        <w:rPr>
          <w:lang w:val="en-US"/>
        </w:rPr>
        <w:t>total score</w:t>
      </w:r>
      <w:r w:rsidR="004D777C" w:rsidRPr="00F36191">
        <w:rPr>
          <w:lang w:val="en-US"/>
        </w:rPr>
        <w:t>,</w:t>
      </w:r>
      <w:r w:rsidR="001D124F" w:rsidRPr="00F36191">
        <w:rPr>
          <w:lang w:val="en-US"/>
        </w:rPr>
        <w:t xml:space="preserve"> </w:t>
      </w:r>
      <w:r w:rsidR="00242A6A" w:rsidRPr="00F36191">
        <w:rPr>
          <w:lang w:val="en-US"/>
        </w:rPr>
        <w:t xml:space="preserve">represented </w:t>
      </w:r>
      <w:r w:rsidR="00A45925" w:rsidRPr="00F36191">
        <w:rPr>
          <w:lang w:val="en-US"/>
        </w:rPr>
        <w:t>appropriate</w:t>
      </w:r>
      <w:r w:rsidR="00242A6A" w:rsidRPr="00F36191">
        <w:rPr>
          <w:lang w:val="en-US"/>
        </w:rPr>
        <w:t xml:space="preserve"> clinically meaningful within-patient change</w:t>
      </w:r>
      <w:r w:rsidR="00801980" w:rsidRPr="00F36191">
        <w:rPr>
          <w:lang w:val="en-US"/>
        </w:rPr>
        <w:t>s</w:t>
      </w:r>
      <w:r w:rsidR="00F716FA" w:rsidRPr="00F36191">
        <w:rPr>
          <w:lang w:val="en-US"/>
        </w:rPr>
        <w:t>.</w:t>
      </w:r>
    </w:p>
    <w:p w14:paraId="0E2B361C" w14:textId="4DF43FCC" w:rsidR="00544467" w:rsidRDefault="0039743B" w:rsidP="00D46C2B">
      <w:pPr>
        <w:rPr>
          <w:lang w:val="en-US"/>
        </w:rPr>
      </w:pPr>
      <w:r w:rsidRPr="00F36191">
        <w:rPr>
          <w:b/>
          <w:bCs/>
          <w:lang w:val="en-US"/>
        </w:rPr>
        <w:lastRenderedPageBreak/>
        <w:t>Conclusions</w:t>
      </w:r>
      <w:r w:rsidR="00CB4968" w:rsidRPr="00F36191">
        <w:rPr>
          <w:b/>
          <w:bCs/>
          <w:lang w:val="en-US"/>
        </w:rPr>
        <w:t xml:space="preserve">: </w:t>
      </w:r>
      <w:r w:rsidR="00CB4968" w:rsidRPr="00F36191">
        <w:rPr>
          <w:lang w:val="en-US"/>
        </w:rPr>
        <w:t xml:space="preserve">The Skindex-10 and 5-D Itch </w:t>
      </w:r>
      <w:r w:rsidR="00883BCF" w:rsidRPr="009C57B4">
        <w:rPr>
          <w:color w:val="FF0000"/>
          <w:lang w:val="en-US"/>
        </w:rPr>
        <w:t xml:space="preserve">showed </w:t>
      </w:r>
      <w:r w:rsidR="00CB3C08">
        <w:rPr>
          <w:color w:val="FF0000"/>
          <w:lang w:val="en-US"/>
        </w:rPr>
        <w:t>good</w:t>
      </w:r>
      <w:r w:rsidR="00883BCF" w:rsidRPr="00CB3C08">
        <w:rPr>
          <w:color w:val="FF0000"/>
          <w:lang w:val="en-US"/>
        </w:rPr>
        <w:t xml:space="preserve"> psychometric properties </w:t>
      </w:r>
      <w:r w:rsidR="002E7E2B" w:rsidRPr="00CB3C08">
        <w:rPr>
          <w:color w:val="FF0000"/>
          <w:lang w:val="en-US"/>
        </w:rPr>
        <w:t>for</w:t>
      </w:r>
      <w:r w:rsidR="00CB4968" w:rsidRPr="00CB3C08">
        <w:rPr>
          <w:color w:val="FF0000"/>
          <w:lang w:val="en-US"/>
        </w:rPr>
        <w:t xml:space="preserve"> </w:t>
      </w:r>
      <w:r w:rsidR="002E7E2B" w:rsidRPr="00CB3C08">
        <w:rPr>
          <w:color w:val="FF0000"/>
          <w:lang w:val="en-US"/>
        </w:rPr>
        <w:t>measuring</w:t>
      </w:r>
      <w:r w:rsidR="00CE79D8" w:rsidRPr="00CB3C08">
        <w:rPr>
          <w:color w:val="FF0000"/>
          <w:lang w:val="en-US"/>
        </w:rPr>
        <w:t xml:space="preserve"> </w:t>
      </w:r>
      <w:r w:rsidR="00791962" w:rsidRPr="00F36191">
        <w:rPr>
          <w:lang w:val="en-US"/>
        </w:rPr>
        <w:t>itc</w:t>
      </w:r>
      <w:r w:rsidR="009271DE" w:rsidRPr="00F36191">
        <w:rPr>
          <w:lang w:val="en-US"/>
        </w:rPr>
        <w:t>h</w:t>
      </w:r>
      <w:r w:rsidR="00CB4968" w:rsidRPr="00F36191">
        <w:rPr>
          <w:lang w:val="en-US"/>
        </w:rPr>
        <w:t xml:space="preserve"> </w:t>
      </w:r>
      <w:r w:rsidR="00920AD3" w:rsidRPr="00F36191">
        <w:rPr>
          <w:lang w:val="en-US"/>
        </w:rPr>
        <w:t>intensity and health-related quality of</w:t>
      </w:r>
      <w:r w:rsidR="006A7CFA" w:rsidRPr="00F36191">
        <w:rPr>
          <w:lang w:val="en-US"/>
        </w:rPr>
        <w:t xml:space="preserve"> </w:t>
      </w:r>
      <w:r w:rsidR="00920AD3" w:rsidRPr="00F36191">
        <w:rPr>
          <w:lang w:val="en-US"/>
        </w:rPr>
        <w:t xml:space="preserve">life </w:t>
      </w:r>
      <w:r w:rsidR="006A7CFA" w:rsidRPr="00F36191">
        <w:rPr>
          <w:lang w:val="en-US"/>
        </w:rPr>
        <w:t xml:space="preserve">in </w:t>
      </w:r>
      <w:r w:rsidR="00CB4968" w:rsidRPr="00F36191">
        <w:rPr>
          <w:lang w:val="en-US"/>
        </w:rPr>
        <w:t xml:space="preserve">patients with moderate-to-severe CKD-aP. </w:t>
      </w:r>
      <w:r w:rsidR="006A7CFA" w:rsidRPr="00F36191">
        <w:rPr>
          <w:lang w:val="en-US"/>
        </w:rPr>
        <w:t>T</w:t>
      </w:r>
      <w:r w:rsidR="001F403D" w:rsidRPr="00F36191">
        <w:rPr>
          <w:lang w:val="en-US"/>
        </w:rPr>
        <w:t>hese r</w:t>
      </w:r>
      <w:r w:rsidR="00CB4968" w:rsidRPr="00F36191">
        <w:rPr>
          <w:lang w:val="en-US"/>
        </w:rPr>
        <w:t xml:space="preserve">esults support </w:t>
      </w:r>
      <w:r w:rsidR="00145011" w:rsidRPr="00F36191">
        <w:rPr>
          <w:lang w:val="en-US"/>
        </w:rPr>
        <w:t>the</w:t>
      </w:r>
      <w:r w:rsidR="00081CB2" w:rsidRPr="00F36191">
        <w:rPr>
          <w:lang w:val="en-US"/>
        </w:rPr>
        <w:t>ir</w:t>
      </w:r>
      <w:r w:rsidR="00CB4968" w:rsidRPr="00F36191">
        <w:rPr>
          <w:lang w:val="en-US"/>
        </w:rPr>
        <w:t xml:space="preserve"> use </w:t>
      </w:r>
      <w:r w:rsidR="00F95D64" w:rsidRPr="00F36191">
        <w:rPr>
          <w:lang w:val="en-US"/>
        </w:rPr>
        <w:t>in evaluating</w:t>
      </w:r>
      <w:r w:rsidR="004D66CA" w:rsidRPr="00F36191">
        <w:rPr>
          <w:lang w:val="en-US"/>
        </w:rPr>
        <w:t xml:space="preserve"> treatment</w:t>
      </w:r>
      <w:r w:rsidR="00A56593" w:rsidRPr="00F36191">
        <w:rPr>
          <w:lang w:val="en-US"/>
        </w:rPr>
        <w:t xml:space="preserve"> efficacy</w:t>
      </w:r>
      <w:r w:rsidR="004D66CA" w:rsidRPr="00F36191">
        <w:rPr>
          <w:lang w:val="en-US"/>
        </w:rPr>
        <w:t xml:space="preserve"> </w:t>
      </w:r>
      <w:r w:rsidR="00AD0AFF" w:rsidRPr="00F36191">
        <w:rPr>
          <w:lang w:val="en-US"/>
        </w:rPr>
        <w:t>in this patient population</w:t>
      </w:r>
      <w:r w:rsidR="00BA52EA" w:rsidRPr="00F36191">
        <w:rPr>
          <w:lang w:val="en-US"/>
        </w:rPr>
        <w:t>.</w:t>
      </w:r>
      <w:r w:rsidR="00EF4261" w:rsidRPr="00F36191">
        <w:rPr>
          <w:lang w:val="en-US"/>
        </w:rPr>
        <w:t xml:space="preserve"> </w:t>
      </w:r>
    </w:p>
    <w:p w14:paraId="42E44B0C" w14:textId="77777777" w:rsidR="00544467" w:rsidRDefault="00544467" w:rsidP="00D46C2B">
      <w:pPr>
        <w:rPr>
          <w:lang w:val="en-US"/>
        </w:rPr>
      </w:pPr>
    </w:p>
    <w:p w14:paraId="4B1FD9F5" w14:textId="77777777" w:rsidR="00544467" w:rsidRDefault="00544467" w:rsidP="00544467">
      <w:pPr>
        <w:rPr>
          <w:lang w:val="en-US"/>
        </w:rPr>
        <w:sectPr w:rsidR="00544467" w:rsidSect="00453F71">
          <w:footerReference w:type="default" r:id="rId11"/>
          <w:pgSz w:w="11906" w:h="16838"/>
          <w:pgMar w:top="1440" w:right="1440" w:bottom="1440" w:left="1440" w:header="708" w:footer="708" w:gutter="0"/>
          <w:lnNumType w:countBy="1" w:restart="continuous"/>
          <w:cols w:space="708"/>
          <w:docGrid w:linePitch="360"/>
        </w:sectPr>
      </w:pPr>
      <w:r w:rsidRPr="00F36191">
        <w:rPr>
          <w:b/>
          <w:bCs/>
          <w:lang w:val="en-US"/>
        </w:rPr>
        <w:t>Keywords:</w:t>
      </w:r>
      <w:r w:rsidRPr="00F36191">
        <w:rPr>
          <w:lang w:val="en-US"/>
        </w:rPr>
        <w:t xml:space="preserve"> chronic kidney disease; numerical rating scale; patient global impression of worst itch severity; patient-reported outcome </w:t>
      </w:r>
      <w:r w:rsidRPr="2FCA5CC3">
        <w:rPr>
          <w:lang w:val="en-US"/>
        </w:rPr>
        <w:t>measures; pruritus, psychometrics; Skindex-10; 5-D Itch</w:t>
      </w:r>
    </w:p>
    <w:p w14:paraId="475A6AA8" w14:textId="299D29B3" w:rsidR="00845716" w:rsidRPr="00F36191" w:rsidRDefault="00845716" w:rsidP="005504C4">
      <w:pPr>
        <w:pStyle w:val="Heading1"/>
        <w:rPr>
          <w:lang w:val="en-US"/>
        </w:rPr>
      </w:pPr>
      <w:r w:rsidRPr="00F36191">
        <w:rPr>
          <w:lang w:val="en-US"/>
        </w:rPr>
        <w:lastRenderedPageBreak/>
        <w:t xml:space="preserve">Plain </w:t>
      </w:r>
      <w:r w:rsidR="0022473B" w:rsidRPr="00F36191">
        <w:rPr>
          <w:lang w:val="en-US"/>
        </w:rPr>
        <w:t>English</w:t>
      </w:r>
      <w:r w:rsidRPr="00F36191">
        <w:rPr>
          <w:lang w:val="en-US"/>
        </w:rPr>
        <w:t xml:space="preserve"> </w:t>
      </w:r>
      <w:r w:rsidR="00724F9A" w:rsidRPr="00F36191">
        <w:rPr>
          <w:lang w:val="en-US"/>
        </w:rPr>
        <w:t>S</w:t>
      </w:r>
      <w:r w:rsidRPr="00F36191">
        <w:rPr>
          <w:lang w:val="en-US"/>
        </w:rPr>
        <w:t>ummary</w:t>
      </w:r>
    </w:p>
    <w:p w14:paraId="712DC72C" w14:textId="1A6A163A" w:rsidR="000367BA" w:rsidRPr="00F36191" w:rsidRDefault="00724F9A" w:rsidP="006E44B8">
      <w:pPr>
        <w:rPr>
          <w:i/>
          <w:iCs/>
          <w:lang w:val="en-US"/>
        </w:rPr>
      </w:pPr>
      <w:r w:rsidRPr="00F36191">
        <w:rPr>
          <w:b/>
          <w:bCs/>
          <w:lang w:val="en-US"/>
        </w:rPr>
        <w:t>T</w:t>
      </w:r>
      <w:r w:rsidR="00C4654C" w:rsidRPr="00F36191">
        <w:rPr>
          <w:b/>
          <w:bCs/>
          <w:lang w:val="en-US"/>
        </w:rPr>
        <w:t>itle:</w:t>
      </w:r>
      <w:r w:rsidR="00C4654C" w:rsidRPr="00F36191">
        <w:rPr>
          <w:lang w:val="en-US"/>
        </w:rPr>
        <w:t xml:space="preserve"> </w:t>
      </w:r>
      <w:r w:rsidR="00885FB5" w:rsidRPr="00F36191">
        <w:rPr>
          <w:i/>
          <w:iCs/>
          <w:lang w:val="en-US"/>
        </w:rPr>
        <w:t>Evaluating</w:t>
      </w:r>
      <w:r w:rsidR="006E44B8" w:rsidRPr="00F36191">
        <w:rPr>
          <w:i/>
          <w:iCs/>
          <w:lang w:val="en-US"/>
        </w:rPr>
        <w:t xml:space="preserve"> two </w:t>
      </w:r>
      <w:r w:rsidR="00805EB5" w:rsidRPr="00F36191">
        <w:rPr>
          <w:i/>
          <w:iCs/>
          <w:lang w:val="en-US"/>
        </w:rPr>
        <w:t>methods</w:t>
      </w:r>
      <w:r w:rsidR="00C2052B" w:rsidRPr="00F36191">
        <w:rPr>
          <w:i/>
          <w:iCs/>
          <w:lang w:val="en-US"/>
        </w:rPr>
        <w:t xml:space="preserve"> </w:t>
      </w:r>
      <w:r w:rsidR="00805EB5" w:rsidRPr="00F36191">
        <w:rPr>
          <w:i/>
          <w:iCs/>
          <w:lang w:val="en-US"/>
        </w:rPr>
        <w:t>to assess</w:t>
      </w:r>
      <w:r w:rsidR="00E3311F" w:rsidRPr="00F36191">
        <w:rPr>
          <w:i/>
          <w:iCs/>
          <w:lang w:val="en-US"/>
        </w:rPr>
        <w:t xml:space="preserve"> how</w:t>
      </w:r>
      <w:r w:rsidR="006E44B8" w:rsidRPr="00F36191">
        <w:rPr>
          <w:i/>
          <w:iCs/>
          <w:lang w:val="en-US"/>
        </w:rPr>
        <w:t xml:space="preserve"> </w:t>
      </w:r>
      <w:r w:rsidR="00A21457" w:rsidRPr="00F36191">
        <w:rPr>
          <w:i/>
          <w:iCs/>
          <w:lang w:val="en-US"/>
        </w:rPr>
        <w:t>itc</w:t>
      </w:r>
      <w:r w:rsidR="0033543F" w:rsidRPr="00F36191">
        <w:rPr>
          <w:i/>
          <w:iCs/>
          <w:lang w:val="en-US"/>
        </w:rPr>
        <w:t>hing</w:t>
      </w:r>
      <w:r w:rsidR="00890F1F" w:rsidRPr="00F36191">
        <w:rPr>
          <w:i/>
          <w:iCs/>
          <w:lang w:val="en-US"/>
        </w:rPr>
        <w:t xml:space="preserve"> </w:t>
      </w:r>
      <w:r w:rsidR="00E3311F" w:rsidRPr="00F36191">
        <w:rPr>
          <w:i/>
          <w:iCs/>
          <w:lang w:val="en-US"/>
        </w:rPr>
        <w:t xml:space="preserve">impacts quality of life </w:t>
      </w:r>
      <w:r w:rsidR="00EC3E3B" w:rsidRPr="00F36191">
        <w:rPr>
          <w:i/>
          <w:iCs/>
          <w:lang w:val="en-US"/>
        </w:rPr>
        <w:t>in</w:t>
      </w:r>
      <w:r w:rsidR="006E44B8" w:rsidRPr="00F36191">
        <w:rPr>
          <w:i/>
          <w:iCs/>
          <w:lang w:val="en-US"/>
        </w:rPr>
        <w:t xml:space="preserve"> patients with chronic kidney disease</w:t>
      </w:r>
    </w:p>
    <w:p w14:paraId="2B81F00C" w14:textId="553FC0C1" w:rsidR="0079433C" w:rsidRPr="00F36191" w:rsidRDefault="0079433C" w:rsidP="2FCA5CC3">
      <w:pPr>
        <w:rPr>
          <w:lang w:val="en-US"/>
        </w:rPr>
      </w:pPr>
      <w:bookmarkStart w:id="2" w:name="_Hlk67429915"/>
      <w:r w:rsidRPr="00F36191">
        <w:rPr>
          <w:lang w:val="en-US"/>
        </w:rPr>
        <w:t xml:space="preserve">Patients with </w:t>
      </w:r>
      <w:r w:rsidR="0037650F" w:rsidRPr="00F36191">
        <w:rPr>
          <w:lang w:val="en-US"/>
        </w:rPr>
        <w:t>ad</w:t>
      </w:r>
      <w:r w:rsidR="0077756C" w:rsidRPr="00F36191">
        <w:rPr>
          <w:lang w:val="en-US"/>
        </w:rPr>
        <w:t xml:space="preserve">vanced </w:t>
      </w:r>
      <w:r w:rsidRPr="00F36191">
        <w:rPr>
          <w:lang w:val="en-US"/>
        </w:rPr>
        <w:t xml:space="preserve">chronic kidney disease </w:t>
      </w:r>
      <w:r w:rsidR="00C36BE5" w:rsidRPr="00F36191">
        <w:rPr>
          <w:lang w:val="en-US"/>
        </w:rPr>
        <w:t xml:space="preserve">often </w:t>
      </w:r>
      <w:r w:rsidR="00291885" w:rsidRPr="00F36191">
        <w:rPr>
          <w:lang w:val="en-US"/>
        </w:rPr>
        <w:t>suffer from intense and bothersome</w:t>
      </w:r>
      <w:r w:rsidR="00C36BE5" w:rsidRPr="00F36191">
        <w:rPr>
          <w:lang w:val="en-US"/>
        </w:rPr>
        <w:t xml:space="preserve"> itching</w:t>
      </w:r>
      <w:r w:rsidR="0059031E" w:rsidRPr="00F36191">
        <w:rPr>
          <w:lang w:val="en-US"/>
        </w:rPr>
        <w:t>,</w:t>
      </w:r>
      <w:r w:rsidR="00B2227E" w:rsidRPr="00F36191">
        <w:rPr>
          <w:lang w:val="en-US"/>
        </w:rPr>
        <w:t xml:space="preserve"> </w:t>
      </w:r>
      <w:r w:rsidR="0059031E" w:rsidRPr="00F36191">
        <w:rPr>
          <w:lang w:val="en-US"/>
        </w:rPr>
        <w:t xml:space="preserve">which can </w:t>
      </w:r>
      <w:r w:rsidR="00FF2EA6" w:rsidRPr="00F36191">
        <w:rPr>
          <w:lang w:val="en-US"/>
        </w:rPr>
        <w:t xml:space="preserve">greatly </w:t>
      </w:r>
      <w:r w:rsidR="0059031E" w:rsidRPr="00F36191">
        <w:rPr>
          <w:lang w:val="en-US"/>
        </w:rPr>
        <w:t>lower</w:t>
      </w:r>
      <w:r w:rsidR="008156F0" w:rsidRPr="00F36191">
        <w:rPr>
          <w:lang w:val="en-US"/>
        </w:rPr>
        <w:t xml:space="preserve"> </w:t>
      </w:r>
      <w:r w:rsidR="0059031E" w:rsidRPr="00F36191">
        <w:rPr>
          <w:lang w:val="en-US"/>
        </w:rPr>
        <w:t>their</w:t>
      </w:r>
      <w:r w:rsidR="001761E1" w:rsidRPr="00F36191">
        <w:rPr>
          <w:lang w:val="en-US"/>
        </w:rPr>
        <w:t xml:space="preserve"> </w:t>
      </w:r>
      <w:r w:rsidR="00C8308B" w:rsidRPr="00F36191">
        <w:rPr>
          <w:lang w:val="en-US"/>
        </w:rPr>
        <w:t>quality of life</w:t>
      </w:r>
      <w:r w:rsidR="00B861B8" w:rsidRPr="00F36191">
        <w:rPr>
          <w:lang w:val="en-US"/>
        </w:rPr>
        <w:t>.</w:t>
      </w:r>
      <w:r w:rsidR="007244E2" w:rsidRPr="00F36191">
        <w:rPr>
          <w:lang w:val="en-US"/>
        </w:rPr>
        <w:t xml:space="preserve"> To </w:t>
      </w:r>
      <w:r w:rsidR="006713C6" w:rsidRPr="00F36191">
        <w:rPr>
          <w:lang w:val="en-US"/>
        </w:rPr>
        <w:t>determine</w:t>
      </w:r>
      <w:r w:rsidR="007244E2" w:rsidRPr="00F36191">
        <w:rPr>
          <w:lang w:val="en-US"/>
        </w:rPr>
        <w:t xml:space="preserve"> whether new treatments for itch</w:t>
      </w:r>
      <w:r w:rsidR="0068618D" w:rsidRPr="00F36191">
        <w:rPr>
          <w:lang w:val="en-US"/>
        </w:rPr>
        <w:t>ing</w:t>
      </w:r>
      <w:r w:rsidR="007244E2" w:rsidRPr="00F36191">
        <w:rPr>
          <w:lang w:val="en-US"/>
        </w:rPr>
        <w:t xml:space="preserve"> are effective, clinicians need to </w:t>
      </w:r>
      <w:r w:rsidR="002D1679" w:rsidRPr="00F36191">
        <w:rPr>
          <w:lang w:val="en-US"/>
        </w:rPr>
        <w:t>assess</w:t>
      </w:r>
      <w:r w:rsidR="007244E2" w:rsidRPr="00F36191">
        <w:rPr>
          <w:lang w:val="en-US"/>
        </w:rPr>
        <w:t xml:space="preserve"> </w:t>
      </w:r>
      <w:r w:rsidR="00CD7895" w:rsidRPr="00F36191">
        <w:rPr>
          <w:lang w:val="en-US"/>
        </w:rPr>
        <w:t>if</w:t>
      </w:r>
      <w:r w:rsidR="007244E2" w:rsidRPr="00F36191">
        <w:rPr>
          <w:lang w:val="en-US"/>
        </w:rPr>
        <w:t xml:space="preserve"> the itching</w:t>
      </w:r>
      <w:r w:rsidR="007942FF" w:rsidRPr="00F36191">
        <w:rPr>
          <w:lang w:val="en-US"/>
        </w:rPr>
        <w:t xml:space="preserve"> and its impact on patients’ </w:t>
      </w:r>
      <w:r w:rsidR="00013973" w:rsidRPr="00F36191">
        <w:rPr>
          <w:lang w:val="en-US"/>
        </w:rPr>
        <w:t>lives</w:t>
      </w:r>
      <w:r w:rsidR="007244E2" w:rsidRPr="00F36191">
        <w:rPr>
          <w:lang w:val="en-US"/>
        </w:rPr>
        <w:t xml:space="preserve"> </w:t>
      </w:r>
      <w:r w:rsidR="0078085B" w:rsidRPr="00F36191">
        <w:rPr>
          <w:lang w:val="en-US"/>
        </w:rPr>
        <w:t>improve</w:t>
      </w:r>
      <w:r w:rsidR="007244E2" w:rsidRPr="00F36191">
        <w:rPr>
          <w:lang w:val="en-US"/>
        </w:rPr>
        <w:t xml:space="preserve"> over </w:t>
      </w:r>
      <w:r w:rsidR="00F905E8" w:rsidRPr="00F36191">
        <w:rPr>
          <w:lang w:val="en-US"/>
        </w:rPr>
        <w:t>time</w:t>
      </w:r>
      <w:r w:rsidR="007244E2" w:rsidRPr="00F36191">
        <w:rPr>
          <w:lang w:val="en-US"/>
        </w:rPr>
        <w:t>.</w:t>
      </w:r>
      <w:r w:rsidR="009A0639" w:rsidRPr="00F36191">
        <w:rPr>
          <w:lang w:val="en-US"/>
        </w:rPr>
        <w:t xml:space="preserve"> </w:t>
      </w:r>
      <w:r w:rsidR="00013973" w:rsidRPr="00F36191">
        <w:rPr>
          <w:lang w:val="en-US"/>
        </w:rPr>
        <w:t xml:space="preserve">Only the patients themselves can accurately report how </w:t>
      </w:r>
      <w:r w:rsidR="00494E43" w:rsidRPr="00F36191">
        <w:rPr>
          <w:lang w:val="en-US"/>
        </w:rPr>
        <w:t>severe</w:t>
      </w:r>
      <w:r w:rsidR="00013973" w:rsidRPr="00F36191">
        <w:rPr>
          <w:lang w:val="en-US"/>
        </w:rPr>
        <w:t xml:space="preserve"> the itching is and how it affects their </w:t>
      </w:r>
      <w:r w:rsidR="00494E43" w:rsidRPr="00F36191">
        <w:rPr>
          <w:lang w:val="en-US"/>
        </w:rPr>
        <w:t xml:space="preserve">daily </w:t>
      </w:r>
      <w:r w:rsidR="00013973" w:rsidRPr="00F36191">
        <w:rPr>
          <w:lang w:val="en-US"/>
        </w:rPr>
        <w:t>lives.</w:t>
      </w:r>
      <w:r w:rsidR="0034650B" w:rsidRPr="00F36191">
        <w:rPr>
          <w:lang w:val="en-US"/>
        </w:rPr>
        <w:t xml:space="preserve"> Patients can fill out questionnaires and scales to provide this information, but these tools need to be tested to </w:t>
      </w:r>
      <w:r w:rsidR="00494E43" w:rsidRPr="00F36191">
        <w:rPr>
          <w:lang w:val="en-US"/>
        </w:rPr>
        <w:t>ensure</w:t>
      </w:r>
      <w:r w:rsidR="0034650B" w:rsidRPr="00F36191">
        <w:rPr>
          <w:lang w:val="en-US"/>
        </w:rPr>
        <w:t xml:space="preserve"> they work well for th</w:t>
      </w:r>
      <w:r w:rsidR="00470C8E" w:rsidRPr="00F36191">
        <w:rPr>
          <w:lang w:val="en-US"/>
        </w:rPr>
        <w:t>is</w:t>
      </w:r>
      <w:r w:rsidR="0034650B" w:rsidRPr="00F36191">
        <w:rPr>
          <w:lang w:val="en-US"/>
        </w:rPr>
        <w:t xml:space="preserve"> specific group of patients. </w:t>
      </w:r>
      <w:r w:rsidR="00DB2C34" w:rsidRPr="00F36191">
        <w:rPr>
          <w:lang w:val="en-US"/>
        </w:rPr>
        <w:t xml:space="preserve">This study </w:t>
      </w:r>
      <w:r w:rsidR="00A43D34" w:rsidRPr="00F36191">
        <w:rPr>
          <w:lang w:val="en-US"/>
        </w:rPr>
        <w:t>tested</w:t>
      </w:r>
      <w:r w:rsidR="00DB2C34" w:rsidRPr="00F36191">
        <w:rPr>
          <w:lang w:val="en-US"/>
        </w:rPr>
        <w:t xml:space="preserve"> two </w:t>
      </w:r>
      <w:r w:rsidR="00DC3D8E" w:rsidRPr="00F36191">
        <w:rPr>
          <w:lang w:val="en-US"/>
        </w:rPr>
        <w:t>tools</w:t>
      </w:r>
      <w:r w:rsidR="001D69F6" w:rsidRPr="00F36191">
        <w:rPr>
          <w:lang w:val="en-US"/>
        </w:rPr>
        <w:t xml:space="preserve"> </w:t>
      </w:r>
      <w:r w:rsidR="00493518" w:rsidRPr="00F36191">
        <w:rPr>
          <w:lang w:val="en-US"/>
        </w:rPr>
        <w:t>for</w:t>
      </w:r>
      <w:r w:rsidR="00523E66" w:rsidRPr="00F36191">
        <w:rPr>
          <w:lang w:val="en-US"/>
        </w:rPr>
        <w:t xml:space="preserve"> </w:t>
      </w:r>
      <w:r w:rsidR="00C97CA4" w:rsidRPr="00F36191">
        <w:rPr>
          <w:lang w:val="en-US"/>
        </w:rPr>
        <w:t>measuring</w:t>
      </w:r>
      <w:r w:rsidR="00523E66" w:rsidRPr="00F36191">
        <w:rPr>
          <w:lang w:val="en-US"/>
        </w:rPr>
        <w:t xml:space="preserve"> </w:t>
      </w:r>
      <w:r w:rsidR="00650A82" w:rsidRPr="00F36191">
        <w:rPr>
          <w:lang w:val="en-US"/>
        </w:rPr>
        <w:t xml:space="preserve">how </w:t>
      </w:r>
      <w:r w:rsidR="00DB2C34" w:rsidRPr="00F36191">
        <w:rPr>
          <w:lang w:val="en-US"/>
        </w:rPr>
        <w:t>itch</w:t>
      </w:r>
      <w:r w:rsidR="003C63FC" w:rsidRPr="00F36191">
        <w:rPr>
          <w:lang w:val="en-US"/>
        </w:rPr>
        <w:t xml:space="preserve">ing </w:t>
      </w:r>
      <w:r w:rsidR="00C97CA4" w:rsidRPr="00F36191">
        <w:rPr>
          <w:lang w:val="en-US"/>
        </w:rPr>
        <w:t xml:space="preserve">affects the quality of life </w:t>
      </w:r>
      <w:r w:rsidR="00183DC3" w:rsidRPr="00F36191">
        <w:rPr>
          <w:lang w:val="en-US"/>
        </w:rPr>
        <w:t>in</w:t>
      </w:r>
      <w:r w:rsidR="00C97CA4" w:rsidRPr="00F36191">
        <w:rPr>
          <w:lang w:val="en-US"/>
        </w:rPr>
        <w:t xml:space="preserve"> patients </w:t>
      </w:r>
      <w:r w:rsidR="002D1614" w:rsidRPr="00F36191">
        <w:rPr>
          <w:lang w:val="en-US"/>
        </w:rPr>
        <w:t xml:space="preserve">with </w:t>
      </w:r>
      <w:r w:rsidR="00C134B4" w:rsidRPr="00F36191">
        <w:rPr>
          <w:lang w:val="en-US"/>
        </w:rPr>
        <w:t>advanced chronic kidney disease</w:t>
      </w:r>
      <w:r w:rsidR="000B2EDB" w:rsidRPr="00F36191">
        <w:rPr>
          <w:lang w:val="en-US"/>
        </w:rPr>
        <w:t xml:space="preserve">. </w:t>
      </w:r>
      <w:r w:rsidR="00B75030" w:rsidRPr="00F36191">
        <w:rPr>
          <w:lang w:val="en-US"/>
        </w:rPr>
        <w:t>T</w:t>
      </w:r>
      <w:r w:rsidR="001D69F6" w:rsidRPr="00F36191">
        <w:rPr>
          <w:lang w:val="en-US"/>
        </w:rPr>
        <w:t>he</w:t>
      </w:r>
      <w:r w:rsidR="00183DC3" w:rsidRPr="00F36191">
        <w:rPr>
          <w:lang w:val="en-US"/>
        </w:rPr>
        <w:t>se tools</w:t>
      </w:r>
      <w:r w:rsidR="00B75030" w:rsidRPr="00F36191">
        <w:rPr>
          <w:lang w:val="en-US"/>
        </w:rPr>
        <w:t xml:space="preserve"> are called the</w:t>
      </w:r>
      <w:r w:rsidR="001D69F6" w:rsidRPr="00F36191">
        <w:rPr>
          <w:lang w:val="en-US"/>
        </w:rPr>
        <w:t xml:space="preserve"> </w:t>
      </w:r>
      <w:r w:rsidR="00C84D9C" w:rsidRPr="00F36191">
        <w:rPr>
          <w:lang w:val="en-US"/>
        </w:rPr>
        <w:t>“</w:t>
      </w:r>
      <w:r w:rsidR="000E476F" w:rsidRPr="00F36191">
        <w:rPr>
          <w:lang w:val="en-US"/>
        </w:rPr>
        <w:t>Skindex-10 questionnaire</w:t>
      </w:r>
      <w:r w:rsidR="00C84D9C" w:rsidRPr="00F36191">
        <w:rPr>
          <w:lang w:val="en-US"/>
        </w:rPr>
        <w:t>”</w:t>
      </w:r>
      <w:r w:rsidR="000E476F" w:rsidRPr="00F36191">
        <w:rPr>
          <w:lang w:val="en-US"/>
        </w:rPr>
        <w:t xml:space="preserve"> and the </w:t>
      </w:r>
      <w:r w:rsidR="00C84D9C" w:rsidRPr="00F36191">
        <w:rPr>
          <w:lang w:val="en-US"/>
        </w:rPr>
        <w:t>“</w:t>
      </w:r>
      <w:r w:rsidR="000E476F" w:rsidRPr="00F36191">
        <w:rPr>
          <w:lang w:val="en-US"/>
        </w:rPr>
        <w:t>5-D Itch scale</w:t>
      </w:r>
      <w:r w:rsidR="00C84D9C" w:rsidRPr="00F36191">
        <w:rPr>
          <w:lang w:val="en-US"/>
        </w:rPr>
        <w:t>”</w:t>
      </w:r>
      <w:r w:rsidR="001D69F6" w:rsidRPr="00F36191">
        <w:rPr>
          <w:lang w:val="en-US"/>
        </w:rPr>
        <w:t xml:space="preserve">. </w:t>
      </w:r>
      <w:bookmarkEnd w:id="2"/>
      <w:r w:rsidR="00B60A26" w:rsidRPr="00F36191">
        <w:rPr>
          <w:lang w:val="en-US"/>
        </w:rPr>
        <w:t xml:space="preserve">Using data </w:t>
      </w:r>
      <w:r w:rsidR="00795998" w:rsidRPr="00DD6ADF">
        <w:rPr>
          <w:color w:val="FF0000"/>
          <w:lang w:val="en-US"/>
        </w:rPr>
        <w:t xml:space="preserve">from </w:t>
      </w:r>
      <w:r w:rsidR="00C61EB9" w:rsidRPr="00DD6ADF">
        <w:rPr>
          <w:color w:val="FF0000"/>
          <w:lang w:val="en-US"/>
        </w:rPr>
        <w:t>previous</w:t>
      </w:r>
      <w:r w:rsidR="00B60A26" w:rsidRPr="00DD6ADF">
        <w:rPr>
          <w:color w:val="FF0000"/>
          <w:lang w:val="en-US"/>
        </w:rPr>
        <w:t xml:space="preserve"> clinical trial</w:t>
      </w:r>
      <w:r w:rsidR="00C61EB9" w:rsidRPr="00DD6ADF">
        <w:rPr>
          <w:color w:val="FF0000"/>
          <w:lang w:val="en-US"/>
        </w:rPr>
        <w:t>s</w:t>
      </w:r>
      <w:r w:rsidR="00B60A26" w:rsidRPr="00DD6ADF">
        <w:rPr>
          <w:color w:val="FF0000"/>
          <w:lang w:val="en-US"/>
        </w:rPr>
        <w:t xml:space="preserve"> </w:t>
      </w:r>
      <w:r w:rsidR="005F42C6" w:rsidRPr="00F36191">
        <w:rPr>
          <w:lang w:val="en-US"/>
        </w:rPr>
        <w:t>of</w:t>
      </w:r>
      <w:r w:rsidR="08F42A70" w:rsidRPr="00F36191">
        <w:rPr>
          <w:lang w:val="en-US"/>
        </w:rPr>
        <w:t xml:space="preserve"> a</w:t>
      </w:r>
      <w:r w:rsidR="00857947" w:rsidRPr="00F36191">
        <w:rPr>
          <w:lang w:val="en-US"/>
        </w:rPr>
        <w:t xml:space="preserve">n </w:t>
      </w:r>
      <w:r w:rsidR="64BCFF19" w:rsidRPr="00F36191">
        <w:rPr>
          <w:lang w:val="en-US"/>
        </w:rPr>
        <w:t>anti-</w:t>
      </w:r>
      <w:r w:rsidR="006820EC" w:rsidRPr="00F36191">
        <w:rPr>
          <w:lang w:val="en-US"/>
        </w:rPr>
        <w:t xml:space="preserve">itch </w:t>
      </w:r>
      <w:r w:rsidR="00B60A26" w:rsidRPr="00F36191">
        <w:rPr>
          <w:lang w:val="en-US"/>
        </w:rPr>
        <w:t>treatment</w:t>
      </w:r>
      <w:r w:rsidR="00740D44" w:rsidRPr="00F36191">
        <w:rPr>
          <w:lang w:val="en-US"/>
        </w:rPr>
        <w:t xml:space="preserve"> in these patients</w:t>
      </w:r>
      <w:r w:rsidR="00B60A26" w:rsidRPr="00F36191">
        <w:rPr>
          <w:lang w:val="en-US"/>
        </w:rPr>
        <w:t xml:space="preserve">, we found that </w:t>
      </w:r>
      <w:r w:rsidR="009D0963" w:rsidRPr="00F36191">
        <w:rPr>
          <w:lang w:val="en-US"/>
        </w:rPr>
        <w:t>both tools</w:t>
      </w:r>
      <w:r w:rsidR="00B60A26" w:rsidRPr="00F36191">
        <w:rPr>
          <w:lang w:val="en-US"/>
        </w:rPr>
        <w:t xml:space="preserve"> </w:t>
      </w:r>
      <w:r w:rsidR="009D0963" w:rsidRPr="00F36191">
        <w:rPr>
          <w:lang w:val="en-US"/>
        </w:rPr>
        <w:t>gave</w:t>
      </w:r>
      <w:r w:rsidR="00B60A26" w:rsidRPr="00F36191">
        <w:rPr>
          <w:lang w:val="en-US"/>
        </w:rPr>
        <w:t xml:space="preserve"> reliable </w:t>
      </w:r>
      <w:r w:rsidR="009D0963" w:rsidRPr="00F36191">
        <w:rPr>
          <w:lang w:val="en-US"/>
        </w:rPr>
        <w:t xml:space="preserve">results </w:t>
      </w:r>
      <w:r w:rsidR="009A6521" w:rsidRPr="00F36191">
        <w:rPr>
          <w:lang w:val="en-US"/>
        </w:rPr>
        <w:t>in test-retest experiments</w:t>
      </w:r>
      <w:r w:rsidR="008A291D" w:rsidRPr="00F36191">
        <w:rPr>
          <w:lang w:val="en-US"/>
        </w:rPr>
        <w:t>,</w:t>
      </w:r>
      <w:r w:rsidR="00B0100D" w:rsidRPr="00F36191">
        <w:rPr>
          <w:lang w:val="en-US"/>
        </w:rPr>
        <w:t xml:space="preserve"> </w:t>
      </w:r>
      <w:r w:rsidR="00B60A26" w:rsidRPr="00F36191">
        <w:rPr>
          <w:lang w:val="en-US"/>
        </w:rPr>
        <w:t xml:space="preserve">and </w:t>
      </w:r>
      <w:r w:rsidR="00041628" w:rsidRPr="00F36191">
        <w:rPr>
          <w:lang w:val="en-US"/>
        </w:rPr>
        <w:t>the</w:t>
      </w:r>
      <w:r w:rsidR="0064089E" w:rsidRPr="00F36191">
        <w:rPr>
          <w:lang w:val="en-US"/>
        </w:rPr>
        <w:t xml:space="preserve"> results</w:t>
      </w:r>
      <w:r w:rsidR="00CB0276" w:rsidRPr="00F36191">
        <w:rPr>
          <w:lang w:val="en-US"/>
        </w:rPr>
        <w:t xml:space="preserve"> </w:t>
      </w:r>
      <w:r w:rsidR="00BE4AD3" w:rsidRPr="00F36191">
        <w:rPr>
          <w:lang w:val="en-US"/>
        </w:rPr>
        <w:t>matched</w:t>
      </w:r>
      <w:r w:rsidR="00DE4584" w:rsidRPr="00F36191">
        <w:rPr>
          <w:lang w:val="en-US"/>
        </w:rPr>
        <w:t xml:space="preserve"> well with</w:t>
      </w:r>
      <w:r w:rsidR="00CB0276" w:rsidRPr="00F36191">
        <w:rPr>
          <w:lang w:val="en-US"/>
        </w:rPr>
        <w:t xml:space="preserve"> </w:t>
      </w:r>
      <w:r w:rsidR="00DE4584" w:rsidRPr="00F36191">
        <w:rPr>
          <w:lang w:val="en-US"/>
        </w:rPr>
        <w:t xml:space="preserve">other </w:t>
      </w:r>
      <w:r w:rsidR="00CB0276" w:rsidRPr="00F36191">
        <w:rPr>
          <w:lang w:val="en-US"/>
        </w:rPr>
        <w:t xml:space="preserve">established methods </w:t>
      </w:r>
      <w:r w:rsidR="00DF1388" w:rsidRPr="00F36191">
        <w:rPr>
          <w:lang w:val="en-US"/>
        </w:rPr>
        <w:t>for</w:t>
      </w:r>
      <w:r w:rsidR="00CB0276" w:rsidRPr="00F36191">
        <w:rPr>
          <w:lang w:val="en-US"/>
        </w:rPr>
        <w:t xml:space="preserve"> measuring </w:t>
      </w:r>
      <w:r w:rsidR="00BE4AD3" w:rsidRPr="00F36191">
        <w:rPr>
          <w:lang w:val="en-US"/>
        </w:rPr>
        <w:t>itch impact</w:t>
      </w:r>
      <w:r w:rsidR="00CB0276" w:rsidRPr="00F36191">
        <w:rPr>
          <w:lang w:val="en-US"/>
        </w:rPr>
        <w:t xml:space="preserve">. </w:t>
      </w:r>
      <w:r w:rsidR="003D690B" w:rsidRPr="00F36191">
        <w:rPr>
          <w:lang w:val="en-US"/>
        </w:rPr>
        <w:t>For each measure, w</w:t>
      </w:r>
      <w:r w:rsidR="003F0795" w:rsidRPr="00F36191">
        <w:rPr>
          <w:lang w:val="en-US"/>
        </w:rPr>
        <w:t xml:space="preserve">e also </w:t>
      </w:r>
      <w:r w:rsidR="00634541" w:rsidRPr="00F36191">
        <w:rPr>
          <w:lang w:val="en-US"/>
        </w:rPr>
        <w:t>calculated</w:t>
      </w:r>
      <w:r w:rsidR="003F0795" w:rsidRPr="00F36191">
        <w:rPr>
          <w:lang w:val="en-US"/>
        </w:rPr>
        <w:t xml:space="preserve"> </w:t>
      </w:r>
      <w:r w:rsidR="00823241" w:rsidRPr="00F36191">
        <w:rPr>
          <w:lang w:val="en-US"/>
        </w:rPr>
        <w:t>how much</w:t>
      </w:r>
      <w:r w:rsidR="003F0795" w:rsidRPr="00F36191">
        <w:rPr>
          <w:lang w:val="en-US"/>
        </w:rPr>
        <w:t xml:space="preserve"> change represent</w:t>
      </w:r>
      <w:r w:rsidR="009C59AA" w:rsidRPr="00F36191">
        <w:rPr>
          <w:lang w:val="en-US"/>
        </w:rPr>
        <w:t>s</w:t>
      </w:r>
      <w:r w:rsidR="003F0795" w:rsidRPr="00F36191">
        <w:rPr>
          <w:lang w:val="en-US"/>
        </w:rPr>
        <w:t xml:space="preserve"> a meaningful </w:t>
      </w:r>
      <w:r w:rsidR="00112578" w:rsidRPr="00F36191">
        <w:rPr>
          <w:lang w:val="en-US"/>
        </w:rPr>
        <w:t>improvement</w:t>
      </w:r>
      <w:r w:rsidR="003F0795" w:rsidRPr="00F36191">
        <w:rPr>
          <w:lang w:val="en-US"/>
        </w:rPr>
        <w:t xml:space="preserve"> </w:t>
      </w:r>
      <w:r w:rsidR="005F72BB" w:rsidRPr="00F36191">
        <w:rPr>
          <w:lang w:val="en-US"/>
        </w:rPr>
        <w:t>for</w:t>
      </w:r>
      <w:r w:rsidR="003F0795" w:rsidRPr="00F36191">
        <w:rPr>
          <w:lang w:val="en-US"/>
        </w:rPr>
        <w:t xml:space="preserve"> patient</w:t>
      </w:r>
      <w:r w:rsidR="00CC420D" w:rsidRPr="00F36191">
        <w:rPr>
          <w:lang w:val="en-US"/>
        </w:rPr>
        <w:t>s</w:t>
      </w:r>
      <w:r w:rsidR="003F0795" w:rsidRPr="00F36191">
        <w:rPr>
          <w:lang w:val="en-US"/>
        </w:rPr>
        <w:t xml:space="preserve"> with </w:t>
      </w:r>
      <w:r w:rsidR="00BD2D21" w:rsidRPr="00F36191">
        <w:rPr>
          <w:lang w:val="en-US"/>
        </w:rPr>
        <w:t xml:space="preserve">chronic kidney disease </w:t>
      </w:r>
      <w:r w:rsidR="00121E3C" w:rsidRPr="00121E3C">
        <w:rPr>
          <w:color w:val="0070C0"/>
          <w:lang w:val="en-US"/>
        </w:rPr>
        <w:t xml:space="preserve">had </w:t>
      </w:r>
      <w:r w:rsidR="00121E3C" w:rsidRPr="00121E3C">
        <w:rPr>
          <w:lang w:val="en-US"/>
        </w:rPr>
        <w:t xml:space="preserve">moderate-to-severe itching </w:t>
      </w:r>
      <w:r w:rsidR="00121E3C" w:rsidRPr="00121E3C">
        <w:rPr>
          <w:color w:val="0070C0"/>
          <w:lang w:val="en-US"/>
        </w:rPr>
        <w:t>at the start of treatment</w:t>
      </w:r>
      <w:r w:rsidR="003D690B" w:rsidRPr="00F36191">
        <w:rPr>
          <w:lang w:val="en-US"/>
        </w:rPr>
        <w:t xml:space="preserve">. </w:t>
      </w:r>
      <w:r w:rsidR="009C062B" w:rsidRPr="00F36191">
        <w:rPr>
          <w:lang w:val="en-US"/>
        </w:rPr>
        <w:t>These findings</w:t>
      </w:r>
      <w:r w:rsidR="000367BA" w:rsidRPr="00F36191">
        <w:rPr>
          <w:lang w:val="en-US"/>
        </w:rPr>
        <w:t xml:space="preserve"> support the use of these two </w:t>
      </w:r>
      <w:r w:rsidR="008E24BC" w:rsidRPr="00F36191">
        <w:rPr>
          <w:lang w:val="en-US"/>
        </w:rPr>
        <w:t>tools</w:t>
      </w:r>
      <w:r w:rsidR="000367BA" w:rsidRPr="00F36191">
        <w:rPr>
          <w:lang w:val="en-US"/>
        </w:rPr>
        <w:t xml:space="preserve"> </w:t>
      </w:r>
      <w:r w:rsidR="00751847" w:rsidRPr="00F36191">
        <w:rPr>
          <w:lang w:val="en-US"/>
        </w:rPr>
        <w:t>to</w:t>
      </w:r>
      <w:r w:rsidR="00307D96" w:rsidRPr="00F36191">
        <w:rPr>
          <w:lang w:val="en-US"/>
        </w:rPr>
        <w:t xml:space="preserve"> assess</w:t>
      </w:r>
      <w:r w:rsidR="000367BA" w:rsidRPr="00F36191">
        <w:rPr>
          <w:lang w:val="en-US"/>
        </w:rPr>
        <w:t xml:space="preserve"> </w:t>
      </w:r>
      <w:r w:rsidR="00864530" w:rsidRPr="00F36191">
        <w:rPr>
          <w:lang w:val="en-US"/>
        </w:rPr>
        <w:t xml:space="preserve">whether </w:t>
      </w:r>
      <w:r w:rsidR="000367BA" w:rsidRPr="00F36191">
        <w:rPr>
          <w:lang w:val="en-US"/>
        </w:rPr>
        <w:t>treatments for itch</w:t>
      </w:r>
      <w:r w:rsidR="00515F8C" w:rsidRPr="00F36191">
        <w:rPr>
          <w:lang w:val="en-US"/>
        </w:rPr>
        <w:t>ing</w:t>
      </w:r>
      <w:r w:rsidR="000367BA" w:rsidRPr="00F36191">
        <w:rPr>
          <w:lang w:val="en-US"/>
        </w:rPr>
        <w:t xml:space="preserve"> </w:t>
      </w:r>
      <w:r w:rsidR="008F5229" w:rsidRPr="00F36191">
        <w:rPr>
          <w:lang w:val="en-US"/>
        </w:rPr>
        <w:t xml:space="preserve">truly </w:t>
      </w:r>
      <w:r w:rsidR="00515F8C" w:rsidRPr="00F36191">
        <w:rPr>
          <w:lang w:val="en-US"/>
        </w:rPr>
        <w:t>help</w:t>
      </w:r>
      <w:r w:rsidR="000367BA" w:rsidRPr="00F36191">
        <w:rPr>
          <w:lang w:val="en-US"/>
        </w:rPr>
        <w:t xml:space="preserve"> patients with chronic kidney disease</w:t>
      </w:r>
      <w:r w:rsidR="00224893" w:rsidRPr="00F36191">
        <w:rPr>
          <w:lang w:val="en-US"/>
        </w:rPr>
        <w:t xml:space="preserve">. </w:t>
      </w:r>
    </w:p>
    <w:p w14:paraId="38064544" w14:textId="1E79EACC" w:rsidR="00CE3A6E" w:rsidRPr="00F36191" w:rsidRDefault="00CE3A6E" w:rsidP="2FCA5CC3">
      <w:pPr>
        <w:rPr>
          <w:lang w:val="en-US"/>
        </w:rPr>
        <w:sectPr w:rsidR="00CE3A6E" w:rsidRPr="00F36191" w:rsidSect="00453F71">
          <w:footerReference w:type="default" r:id="rId12"/>
          <w:pgSz w:w="11906" w:h="16838"/>
          <w:pgMar w:top="1440" w:right="1440" w:bottom="1440" w:left="1440" w:header="708" w:footer="708" w:gutter="0"/>
          <w:lnNumType w:countBy="1" w:restart="continuous"/>
          <w:cols w:space="708"/>
          <w:docGrid w:linePitch="360"/>
        </w:sectPr>
      </w:pPr>
    </w:p>
    <w:p w14:paraId="6BF01217" w14:textId="1AD50913" w:rsidR="00643152" w:rsidRPr="00F36191" w:rsidRDefault="0044585D" w:rsidP="005504C4">
      <w:pPr>
        <w:pStyle w:val="Heading1"/>
        <w:rPr>
          <w:lang w:val="en-US"/>
        </w:rPr>
      </w:pPr>
      <w:r w:rsidRPr="00F36191">
        <w:rPr>
          <w:lang w:val="en-US"/>
        </w:rPr>
        <w:lastRenderedPageBreak/>
        <w:t>Background</w:t>
      </w:r>
    </w:p>
    <w:p w14:paraId="6FEB7F2D" w14:textId="136535C8" w:rsidR="006B7756" w:rsidRPr="00F36191" w:rsidRDefault="00546299" w:rsidP="00C572FC">
      <w:pPr>
        <w:rPr>
          <w:lang w:val="en-US"/>
        </w:rPr>
      </w:pPr>
      <w:r w:rsidRPr="00F36191">
        <w:rPr>
          <w:lang w:val="en-US"/>
        </w:rPr>
        <w:t>Up to 40% of</w:t>
      </w:r>
      <w:r w:rsidR="00F771F6" w:rsidRPr="00F36191">
        <w:rPr>
          <w:lang w:val="en-US"/>
        </w:rPr>
        <w:t xml:space="preserve"> patients </w:t>
      </w:r>
      <w:r w:rsidR="00B36DF4" w:rsidRPr="00F36191">
        <w:rPr>
          <w:lang w:val="en-US"/>
        </w:rPr>
        <w:t xml:space="preserve">with </w:t>
      </w:r>
      <w:r w:rsidR="00F771F6" w:rsidRPr="00F36191">
        <w:rPr>
          <w:lang w:val="en-US"/>
        </w:rPr>
        <w:t>chronic kidney disease</w:t>
      </w:r>
      <w:r w:rsidRPr="00F36191">
        <w:rPr>
          <w:lang w:val="en-US"/>
        </w:rPr>
        <w:t xml:space="preserve"> </w:t>
      </w:r>
      <w:r w:rsidR="00BE77F0" w:rsidRPr="00F36191">
        <w:rPr>
          <w:lang w:val="en-US"/>
        </w:rPr>
        <w:t xml:space="preserve">(CKD) </w:t>
      </w:r>
      <w:r w:rsidRPr="00F36191">
        <w:rPr>
          <w:lang w:val="en-US"/>
        </w:rPr>
        <w:t xml:space="preserve">experience moderate-to-severe pruritus, characterized by generalized and persistent itching that often leads to considerable skin damage, chronic lesions, and cutaneous infections </w:t>
      </w:r>
      <w:r w:rsidR="001C5F82" w:rsidRPr="00F36191">
        <w:rPr>
          <w:lang w:val="en-US"/>
        </w:rPr>
        <w:t>due to</w:t>
      </w:r>
      <w:r w:rsidRPr="00F36191">
        <w:rPr>
          <w:lang w:val="en-US"/>
        </w:rPr>
        <w:t xml:space="preserve"> uncontrollable scratching</w:t>
      </w:r>
      <w:r w:rsidR="00626F8C" w:rsidRPr="00F36191">
        <w:rPr>
          <w:lang w:val="en-US"/>
        </w:rPr>
        <w:t xml:space="preserve"> </w:t>
      </w:r>
      <w:r w:rsidR="00626F8C" w:rsidRPr="00F36191">
        <w:rPr>
          <w:lang w:val="en-US"/>
        </w:rPr>
        <w:fldChar w:fldCharType="begin">
          <w:fldData xml:space="preserve">PEVuZE5vdGU+PENpdGU+PEF1dGhvcj5OYXJpdGE8L0F1dGhvcj48WWVhcj4yMDA2PC9ZZWFyPjxS
ZWNOdW0+MTwvUmVjTnVtPjxEaXNwbGF5VGV4dD5bMS00XTwvRGlzcGxheVRleHQ+PHJlY29yZD48
cmVjLW51bWJlcj4xPC9yZWMtbnVtYmVyPjxmb3JlaWduLWtleXM+PGtleSBhcHA9IkVOIiBkYi1p
ZD0icDVzcHNmcnYxeDkwMG1lNXJ0cnhhYXJhcHZkdmZwZHA1d2RhIiB0aW1lc3RhbXA9IjE3NDM2
ODg3MzQiPjE8L2tleT48L2ZvcmVpZ24ta2V5cz48cmVmLXR5cGUgbmFtZT0iSm91cm5hbCBBcnRp
Y2xlIj4xNzwvcmVmLXR5cGU+PGNvbnRyaWJ1dG9ycz48YXV0aG9ycz48YXV0aG9yPk5hcml0YSwg
SS48L2F1dGhvcj48YXV0aG9yPkFsY2hpLCBCLjwvYXV0aG9yPjxhdXRob3I+T21vcmksIEsuPC9h
dXRob3I+PGF1dGhvcj5TYXRvLCBGLjwvYXV0aG9yPjxhdXRob3I+QWppcm8sIEouPC9hdXRob3I+
PGF1dGhvcj5TYWdhLCBELjwvYXV0aG9yPjxhdXRob3I+S29uZG8sIEQuPC9hdXRob3I+PGF1dGhv
cj5Ta2F0c3VtZSwgTS48L2F1dGhvcj48YXV0aG9yPk1hcnV5YW1hLCBTLjwvYXV0aG9yPjxhdXRo
b3I+S2F6YW1hLCBKLiBKLjwvYXV0aG9yPjxhdXRob3I+QWthemF3YSwgSy48L2F1dGhvcj48YXV0
aG9yPkdlanlvLCBGLjwvYXV0aG9yPjwvYXV0aG9ycz48L2NvbnRyaWJ1dG9ycz48YXV0aC1hZGRy
ZXNzPkRpdmlzaW9uIG9mIENsaW5pY2FsIE5lcGhyb2xvZ3kgYW5kIFJoZXVtYXRvbG9neSwgTmlp
Z2F0YSBVbml2ZXJzaXR5IEdyYWR1YXRlIFNjaG9vbCBvZiBNZWRpY2FsIGFuZCBEZW50YWwgU2Np
ZW5jZXMsIE5paWdhdGEsIEphcGFuLiBuYXJpdGFpQG1lZC5uaWlnYXRhLXUuYWMuanA8L2F1dGgt
YWRkcmVzcz48dGl0bGVzPjx0aXRsZT5FdGlvbG9neSBhbmQgcHJvZ25vc3RpYyBzaWduaWZpY2Fu
Y2Ugb2Ygc2V2ZXJlIHVyZW1pYyBwcnVyaXR1cyBpbiBjaHJvbmljIGhlbW9kaWFseXNpcyBwYXRp
ZW50czwvdGl0bGU+PHNlY29uZGFyeS10aXRsZT5LaWRuZXkgSW50PC9zZWNvbmRhcnktdGl0bGU+
PC90aXRsZXM+PHBlcmlvZGljYWw+PGZ1bGwtdGl0bGU+S2lkbmV5IEludDwvZnVsbC10aXRsZT48
L3BlcmlvZGljYWw+PHBhZ2VzPjE2MjYtMzI8L3BhZ2VzPjx2b2x1bWU+Njk8L3ZvbHVtZT48bnVt
YmVyPjk8L251bWJlcj48ZWRpdGlvbj4yMDA2LzA1LzA1PC9lZGl0aW9uPjxrZXl3b3Jkcz48a2V5
d29yZD5BZ2VkPC9rZXl3b3JkPjxrZXl3b3JkPkJpb21hcmtlcnMvYmxvb2Q8L2tleXdvcmQ+PGtl
eXdvcmQ+Qmxvb2QgVXJlYSBOaXRyb2dlbjwva2V5d29yZD48a2V5d29yZD5GZW1hbGU8L2tleXdv
cmQ+PGtleXdvcmQ+SHVtYW5zPC9rZXl3b3JkPjxrZXl3b3JkPkh5cGVyY2FsY2VtaWEvYmxvb2Q8
L2tleXdvcmQ+PGtleXdvcmQ+TWFsZTwva2V5d29yZD48a2V5d29yZD5NaWRkbGUgQWdlZDwva2V5
d29yZD48a2V5d29yZD5QaG9zcGhhdGVzL2Jsb29kPC9rZXl3b3JkPjxrZXl3b3JkPlByb2dub3Np
czwva2V5d29yZD48a2V5d29yZD5QcnVyaXR1cy8qZXBpZGVtaW9sb2d5LypldGlvbG9neTwva2V5
d29yZD48a2V5d29yZD4qUmVuYWwgRGlhbHlzaXM8L2tleXdvcmQ+PGtleXdvcmQ+UmlzayBGYWN0
b3JzPC9rZXl3b3JkPjxrZXl3b3JkPlNsZWVwIFdha2UgRGlzb3JkZXJzL2RpYWdub3Npczwva2V5
d29yZD48a2V5d29yZD5UcmVhdG1lbnQgT3V0Y29tZTwva2V5d29yZD48a2V5d29yZD5VcmVtaWEv
KmNvbXBsaWNhdGlvbnMvKnRoZXJhcHk8L2tleXdvcmQ+PGtleXdvcmQ+YmV0YSAyLU1pY3JvZ2xv
YnVsaW4vYmxvb2Q8L2tleXdvcmQ+PC9rZXl3b3Jkcz48ZGF0ZXM+PHllYXI+MjAwNjwveWVhcj48
cHViLWRhdGVzPjxkYXRlPk1heTwvZGF0ZT48L3B1Yi1kYXRlcz48L2RhdGVzPjxpc2JuPjAwODUt
MjUzOCAoUHJpbnQpJiN4RDswMDg1LTI1Mzg8L2lzYm4+PGFjY2Vzc2lvbi1udW0+MTY2NzI5MjQ8
L2FjY2Vzc2lvbi1udW0+PHVybHM+PC91cmxzPjxlbGVjdHJvbmljLXJlc291cmNlLW51bT4xMC4x
MDM4L3NqLmtpLjUwMDAyNTE8L2VsZWN0cm9uaWMtcmVzb3VyY2UtbnVtPjxyZW1vdGUtZGF0YWJh
c2UtcHJvdmlkZXI+TkxNPC9yZW1vdGUtZGF0YWJhc2UtcHJvdmlkZXI+PGxhbmd1YWdlPmVuZzwv
bGFuZ3VhZ2U+PC9yZWNvcmQ+PC9DaXRlPjxDaXRlPjxBdXRob3I+UGlzb25pPC9BdXRob3I+PFll
YXI+MjAwNjwvWWVhcj48UmVjTnVtPjI8L1JlY051bT48cmVjb3JkPjxyZWMtbnVtYmVyPjI8L3Jl
Yy1udW1iZXI+PGZvcmVpZ24ta2V5cz48a2V5IGFwcD0iRU4iIGRiLWlkPSJwNXNwc2ZydjF4OTAw
bWU1cnRyeGFhcmFwdmR2ZnBkcDV3ZGEiIHRpbWVzdGFtcD0iMTc0MzY4ODczNCI+Mjwva2V5Pjwv
Zm9yZWlnbi1rZXlzPjxyZWYtdHlwZSBuYW1lPSJKb3VybmFsIEFydGljbGUiPjE3PC9yZWYtdHlw
ZT48Y29udHJpYnV0b3JzPjxhdXRob3JzPjxhdXRob3I+UGlzb25pLCBSLiBMLjwvYXV0aG9yPjxh
dXRob3I+V2lrc3Ryw7ZtLCBCLjwvYXV0aG9yPjxhdXRob3I+RWxkZXIsIFMuIEouPC9hdXRob3I+
PGF1dGhvcj5Ba2l6YXdhLCBULjwvYXV0aG9yPjxhdXRob3I+QXNhbm8sIFkuPC9hdXRob3I+PGF1
dGhvcj5LZWVuLCBNLiBMLjwvYXV0aG9yPjxhdXRob3I+U2FyYW4sIFIuPC9hdXRob3I+PGF1dGhv
cj5NZW5kZWxzc29obiwgRC4gQy48L2F1dGhvcj48YXV0aG9yPllvdW5nLCBFLiBXLjwvYXV0aG9y
PjxhdXRob3I+UG9ydCwgRi4gSy48L2F1dGhvcj48L2F1dGhvcnM+PC9jb250cmlidXRvcnM+PGF1
dGgtYWRkcmVzcz5BcmJvciBSZXNlYXJjaCBDb2xsYWJvcmF0aXZlIGZvciBIZWFsdGgsIEFubiBB
cmJvciwgTUksIFVTQS4gcm9uYWxkLnBpc29uaUBhcmJvcnJlc2VhcmNoLm9yZzwvYXV0aC1hZGRy
ZXNzPjx0aXRsZXM+PHRpdGxlPlBydXJpdHVzIGluIGhhZW1vZGlhbHlzaXMgcGF0aWVudHM6IElu
dGVybmF0aW9uYWwgcmVzdWx0cyBmcm9tIHRoZSBEaWFseXNpcyBPdXRjb21lcyBhbmQgUHJhY3Rp
Y2UgUGF0dGVybnMgU3R1ZHkgKERPUFBTKTwvdGl0bGU+PHNlY29uZGFyeS10aXRsZT5OZXBocm9s
IERpYWwgVHJhbnNwbGFudDwvc2Vjb25kYXJ5LXRpdGxlPjwvdGl0bGVzPjxwZXJpb2RpY2FsPjxm
dWxsLXRpdGxlPk5lcGhyb2wgRGlhbCBUcmFuc3BsYW50PC9mdWxsLXRpdGxlPjwvcGVyaW9kaWNh
bD48cGFnZXM+MzQ5NS01MDU8L3BhZ2VzPjx2b2x1bWU+MjE8L3ZvbHVtZT48bnVtYmVyPjEyPC9u
dW1iZXI+PGVkaXRpb24+MjAwNi8wOS8xNDwvZWRpdGlvbj48a2V5d29yZHM+PGtleXdvcmQ+RmVt
YWxlPC9rZXl3b3JkPjxrZXl3b3JkPkh1bWFuczwva2V5d29yZD48a2V5d29yZD5NYWxlPC9rZXl3
b3JkPjxrZXl3b3JkPk1pZGRsZSBBZ2VkPC9rZXl3b3JkPjxrZXl3b3JkPlByZXZhbGVuY2U8L2tl
eXdvcmQ+PGtleXdvcmQ+UHJ1cml0dXMvZXBpZGVtaW9sb2d5LypldGlvbG9neTwva2V5d29yZD48
a2V5d29yZD5SZW5hbCBEaWFseXNpcy8qYWR2ZXJzZSBlZmZlY3RzPC9rZXl3b3JkPjwva2V5d29y
ZHM+PGRhdGVzPjx5ZWFyPjIwMDY8L3llYXI+PHB1Yi1kYXRlcz48ZGF0ZT5EZWM8L2RhdGU+PC9w
dWItZGF0ZXM+PC9kYXRlcz48aXNibj4wOTMxLTA1MDkgKFByaW50KSYjeEQ7MDkzMS0wNTA5PC9p
c2JuPjxhY2Nlc3Npb24tbnVtPjE2OTY4NzI1PC9hY2Nlc3Npb24tbnVtPjx1cmxzPjwvdXJscz48
ZWxlY3Ryb25pYy1yZXNvdXJjZS1udW0+MTAuMTA5My9uZHQvZ2ZsNDYxPC9lbGVjdHJvbmljLXJl
c291cmNlLW51bT48cmVtb3RlLWRhdGFiYXNlLXByb3ZpZGVyPk5MTTwvcmVtb3RlLWRhdGFiYXNl
LXByb3ZpZGVyPjxsYW5ndWFnZT5lbmc8L2xhbmd1YWdlPjwvcmVjb3JkPjwvQ2l0ZT48Q2l0ZT48
QXV0aG9yPk1hdGh1cjwvQXV0aG9yPjxZZWFyPjIwMTA8L1llYXI+PFJlY051bT4zPC9SZWNOdW0+
PHJlY29yZD48cmVjLW51bWJlcj4zPC9yZWMtbnVtYmVyPjxmb3JlaWduLWtleXM+PGtleSBhcHA9
IkVOIiBkYi1pZD0icDVzcHNmcnYxeDkwMG1lNXJ0cnhhYXJhcHZkdmZwZHA1d2RhIiB0aW1lc3Rh
bXA9IjE3NDM2ODg3MzQiPjM8L2tleT48L2ZvcmVpZ24ta2V5cz48cmVmLXR5cGUgbmFtZT0iSm91
cm5hbCBBcnRpY2xlIj4xNzwvcmVmLXR5cGU+PGNvbnRyaWJ1dG9ycz48YXV0aG9ycz48YXV0aG9y
Pk1hdGh1ciwgVi4gUy48L2F1dGhvcj48YXV0aG9yPkxpbmRiZXJnLCBKLjwvYXV0aG9yPjxhdXRo
b3I+R2VybWFpbiwgTS48L2F1dGhvcj48YXV0aG9yPkJsb2NrLCBHLjwvYXV0aG9yPjxhdXRob3I+
VHVtbGluLCBKLjwvYXV0aG9yPjxhdXRob3I+U21pdGgsIE0uPC9hdXRob3I+PGF1dGhvcj5HcmV3
YWwsIE0uPC9hdXRob3I+PGF1dGhvcj5NY0d1aXJlLCBELjwvYXV0aG9yPjwvYXV0aG9ycz48L2Nv
bnRyaWJ1dG9ycz48YXV0aC1hZGRyZXNzPkFjb2xvZ2l4LCBJbmMuLCBIYXl3YXJkLCBDYWxpZm9y
bmlhIDk0NTQ1LCBVU0EuPC9hdXRoLWFkZHJlc3M+PHRpdGxlcz48dGl0bGU+QSBsb25naXR1ZGlu
YWwgc3R1ZHkgb2YgdXJlbWljIHBydXJpdHVzIGluIGhlbW9kaWFseXNpcyBwYXRpZW50czwvdGl0
bGU+PHNlY29uZGFyeS10aXRsZT5DbGluIEogQW0gU29jIE5lcGhyb2w8L3NlY29uZGFyeS10aXRs
ZT48L3RpdGxlcz48cGVyaW9kaWNhbD48ZnVsbC10aXRsZT5DbGluIEogQW0gU29jIE5lcGhyb2w8
L2Z1bGwtdGl0bGU+PC9wZXJpb2RpY2FsPjxwYWdlcz4xNDEwLTk8L3BhZ2VzPjx2b2x1bWU+NTwv
dm9sdW1lPjxudW1iZXI+ODwvbnVtYmVyPjxlZGl0aW9uPjIwMTAvMDYvMTk8L2VkaXRpb24+PGtl
eXdvcmRzPjxrZXl3b3JkPkFkdWx0PC9rZXl3b3JkPjxrZXl3b3JkPkFudGlwcnVyaXRpY3MvdGhl
cmFwZXV0aWMgdXNlPC9rZXl3b3JkPjxrZXl3b3JkPkNoaS1TcXVhcmUgRGlzdHJpYnV0aW9uPC9r
ZXl3b3JkPjxrZXl3b3JkPkNvc3Qgb2YgSWxsbmVzczwva2V5d29yZD48a2V5d29yZD5GZW1hbGU8
L2tleXdvcmQ+PGtleXdvcmQ+SHVtYW5zPC9rZXl3b3JkPjxrZXl3b3JkPktpZG5leSBGYWlsdXJl
LCBDaHJvbmljL2NvbXBsaWNhdGlvbnMvKnRoZXJhcHk8L2tleXdvcmQ+PGtleXdvcmQ+TGluZWFy
IE1vZGVsczwva2V5d29yZD48a2V5d29yZD5Mb25naXR1ZGluYWwgU3R1ZGllczwva2V5d29yZD48
a2V5d29yZD5NYWxlPC9rZXl3b3JkPjxrZXl3b3JkPk1pZGRsZSBBZ2VkPC9rZXl3b3JkPjxrZXl3
b3JkPlByZWRpY3RpdmUgVmFsdWUgb2YgVGVzdHM8L2tleXdvcmQ+PGtleXdvcmQ+UHJvc3BlY3Rp
dmUgU3R1ZGllczwva2V5d29yZD48a2V5d29yZD5QcnVyaXR1cy9kaWFnbm9zaXMvZHJ1ZyB0aGVy
YXB5LypldGlvbG9neS9wc3ljaG9sb2d5PC9rZXl3b3JkPjxrZXl3b3JkPlF1YWxpdHkgb2YgTGlm
ZTwva2V5d29yZD48a2V5d29yZD5SZWdpc3RyaWVzPC9rZXl3b3JkPjxrZXl3b3JkPipSZW5hbCBE
aWFseXNpczwva2V5d29yZD48a2V5d29yZD5SZXByb2R1Y2liaWxpdHkgb2YgUmVzdWx0czwva2V5
d29yZD48a2V5d29yZD5TZXZlcml0eSBvZiBJbGxuZXNzIEluZGV4PC9rZXl3b3JkPjxrZXl3b3Jk
PlN1cnZleXMgYW5kIFF1ZXN0aW9ubmFpcmVzPC9rZXl3b3JkPjxrZXl3b3JkPlRpbWUgRmFjdG9y
czwva2V5d29yZD48a2V5d29yZD5UcmVhdG1lbnQgT3V0Y29tZTwva2V5d29yZD48a2V5d29yZD5V
bml0ZWQgU3RhdGVzPC9rZXl3b3JkPjxrZXl3b3JkPlVyZW1pYS8qZXRpb2xvZ3kvcHN5Y2hvbG9n
eS90aGVyYXB5PC9rZXl3b3JkPjwva2V5d29yZHM+PGRhdGVzPjx5ZWFyPjIwMTA8L3llYXI+PHB1
Yi1kYXRlcz48ZGF0ZT5BdWc8L2RhdGU+PC9wdWItZGF0ZXM+PC9kYXRlcz48aXNibj4xNTU1LTkw
NDEgKFByaW50KSYjeEQ7MTU1NS05MDQxPC9pc2JuPjxhY2Nlc3Npb24tbnVtPjIwNTU4NTYwPC9h
Y2Nlc3Npb24tbnVtPjx1cmxzPjwvdXJscz48Y3VzdG9tMj5QTUMyOTI0NDE5PC9jdXN0b20yPjxl
bGVjdHJvbmljLXJlc291cmNlLW51bT4xMC4yMjE1L2Nqbi4wMDEwMDExMDwvZWxlY3Ryb25pYy1y
ZXNvdXJjZS1udW0+PHJlbW90ZS1kYXRhYmFzZS1wcm92aWRlcj5OTE08L3JlbW90ZS1kYXRhYmFz
ZS1wcm92aWRlcj48bGFuZ3VhZ2U+ZW5nPC9sYW5ndWFnZT48L3JlY29yZD48L0NpdGU+PENpdGU+
PEF1dGhvcj5IYXlhbmk8L0F1dGhvcj48WWVhcj4yMDE2PC9ZZWFyPjxSZWNOdW0+NDwvUmVjTnVt
PjxyZWNvcmQ+PHJlYy1udW1iZXI+NDwvcmVjLW51bWJlcj48Zm9yZWlnbi1rZXlzPjxrZXkgYXBw
PSJFTiIgZGItaWQ9InA1c3BzZnJ2MXg5MDBtZTVydHJ4YWFyYXB2ZHZmcGRwNXdkYSIgdGltZXN0
YW1wPSIxNzQzNjg4NzM0Ij40PC9rZXk+PC9mb3JlaWduLWtleXM+PHJlZi10eXBlIG5hbWU9Ikpv
dXJuYWwgQXJ0aWNsZSI+MTc8L3JlZi10eXBlPjxjb250cmlidXRvcnM+PGF1dGhvcnM+PGF1dGhv
cj5IYXlhbmksIEsuPC9hdXRob3I+PGF1dGhvcj5XZWlzcywgTS48L2F1dGhvcj48YXV0aG9yPldl
aXNzaGFhciwgRS48L2F1dGhvcj48L2F1dGhvcnM+PC9jb250cmlidXRvcnM+PGF1dGgtYWRkcmVz
cz5EZXBhcnRtZW50IG9mIENsaW5pY2FsIFNvY2lhbCBNZWRpY2luZSwgT2NjdXBhdGlvbmFsIGFu
ZCBFbnZpcm9ubWVudGFsIERlcm1hdG9sb2d5LCBVbml2ZXJzaXR5IEhvc3BpdGFsLCBSdXByZWNo
dC1LYXJscyBVbml2ZXJzaXR5LCBUaGliYXV0c3RyYXNzZSAzLCBERS05MTE1IEhlaWRlbGJlcmcs
IEdlcm1hbnkuPC9hdXRoLWFkZHJlc3M+PHRpdGxlcz48dGl0bGU+Q2xpbmljYWwgRmluZGluZ3Mg
YW5kIFByb3Zpc2lvbiBvZiBDYXJlIGluIEhhZW1vZGlhbHlzaXMgUGF0aWVudHMgd2l0aCBDaHJv
bmljIEl0Y2g6IE5ldyBSZXN1bHRzIGZyb20gdGhlIEdlcm1hbiBFcGlkZW1pb2xvZ2ljYWwgSGFl
bW9kaWFseXNpcyBJdGNoIFN0dWR5PC90aXRsZT48c2Vjb25kYXJ5LXRpdGxlPkFjdGEgRGVybSBW
ZW5lcmVvbDwvc2Vjb25kYXJ5LXRpdGxlPjwvdGl0bGVzPjxwZXJpb2RpY2FsPjxmdWxsLXRpdGxl
PkFjdGEgRGVybSBWZW5lcmVvbDwvZnVsbC10aXRsZT48L3BlcmlvZGljYWw+PHBhZ2VzPjM2MS02
PC9wYWdlcz48dm9sdW1lPjk2PC92b2x1bWU+PG51bWJlcj4zPC9udW1iZXI+PGVkaXRpb24+MjAx
NS8xMS8xMDwvZWRpdGlvbj48a2V5d29yZHM+PGtleXdvcmQ+QWdlZDwva2V5d29yZD48a2V5d29y
ZD5BZ2VkLCA4MCBhbmQgb3Zlcjwva2V5d29yZD48a2V5d29yZD5DaHJvbmljIERpc2Vhc2U8L2tl
eXdvcmQ+PGtleXdvcmQ+Q3Jvc3MtU2VjdGlvbmFsIFN0dWRpZXM8L2tleXdvcmQ+PGtleXdvcmQ+
KkRlbGl2ZXJ5IG9mIEhlYWx0aCBDYXJlPC9rZXl3b3JkPjxrZXl3b3JkPkZlbWFsZTwva2V5d29y
ZD48a2V5d29yZD5HZXJtYW55PC9rZXl3b3JkPjxrZXl3b3JkPkhlYWx0aCBLbm93bGVkZ2UsIEF0
dGl0dWRlcywgUHJhY3RpY2U8L2tleXdvcmQ+PGtleXdvcmQ+SHVtYW5zPC9rZXl3b3JkPjxrZXl3
b3JkPk1hbGU8L2tleXdvcmQ+PGtleXdvcmQ+TWlkZGxlIEFnZWQ8L2tleXdvcmQ+PGtleXdvcmQ+
UGF0aWVudCBBY2NlcHRhbmNlIG9mIEhlYWx0aCBDYXJlPC9rZXl3b3JkPjxrZXl3b3JkPlByb3Nw
ZWN0aXZlIFN0dWRpZXM8L2tleXdvcmQ+PGtleXdvcmQ+UHJ1cml0dXMvZGlhZ25vc2lzL2VwaWRl
bWlvbG9neS9wc3ljaG9sb2d5Lyp0aGVyYXB5PC9rZXl3b3JkPjxrZXl3b3JkPlF1YWxpdHkgb2Yg
TGlmZTwva2V5d29yZD48a2V5d29yZD5SZW5hbCBEaWFseXNpcy8qYWR2ZXJzZSBlZmZlY3RzPC9r
ZXl3b3JkPjxrZXl3b3JkPlNldmVyaXR5IG9mIElsbG5lc3MgSW5kZXg8L2tleXdvcmQ+PGtleXdv
cmQ+VHJlYXRtZW50IE91dGNvbWU8L2tleXdvcmQ+PC9rZXl3b3Jkcz48ZGF0ZXM+PHllYXI+MjAx
NjwveWVhcj48cHViLWRhdGVzPjxkYXRlPk1hcjwvZGF0ZT48L3B1Yi1kYXRlcz48L2RhdGVzPjxp
c2JuPjAwMDEtNTU1NTwvaXNibj48YWNjZXNzaW9uLW51bT4yNjU1MTYzODwvYWNjZXNzaW9uLW51
bT48dXJscz48L3VybHM+PGVsZWN0cm9uaWMtcmVzb3VyY2UtbnVtPjEwLjIzNDAvMDAwMTU1NTUt
MjI4MDwvZWxlY3Ryb25pYy1yZXNvdXJjZS1udW0+PHJlbW90ZS1kYXRhYmFzZS1wcm92aWRlcj5O
TE08L3JlbW90ZS1kYXRhYmFzZS1wcm92aWRlcj48bGFuZ3VhZ2U+ZW5nPC9sYW5ndWFnZT48L3Jl
Y29yZD48L0NpdGU+PC9FbmROb3RlPgB=
</w:fldData>
        </w:fldChar>
      </w:r>
      <w:r w:rsidR="00EC29FC">
        <w:rPr>
          <w:lang w:val="en-US"/>
        </w:rPr>
        <w:instrText xml:space="preserve"> ADDIN EN.CITE </w:instrText>
      </w:r>
      <w:r w:rsidR="00EC29FC">
        <w:rPr>
          <w:lang w:val="en-US"/>
        </w:rPr>
        <w:fldChar w:fldCharType="begin">
          <w:fldData xml:space="preserve">PEVuZE5vdGU+PENpdGU+PEF1dGhvcj5OYXJpdGE8L0F1dGhvcj48WWVhcj4yMDA2PC9ZZWFyPjxS
ZWNOdW0+MTwvUmVjTnVtPjxEaXNwbGF5VGV4dD5bMS00XTwvRGlzcGxheVRleHQ+PHJlY29yZD48
cmVjLW51bWJlcj4xPC9yZWMtbnVtYmVyPjxmb3JlaWduLWtleXM+PGtleSBhcHA9IkVOIiBkYi1p
ZD0icDVzcHNmcnYxeDkwMG1lNXJ0cnhhYXJhcHZkdmZwZHA1d2RhIiB0aW1lc3RhbXA9IjE3NDM2
ODg3MzQiPjE8L2tleT48L2ZvcmVpZ24ta2V5cz48cmVmLXR5cGUgbmFtZT0iSm91cm5hbCBBcnRp
Y2xlIj4xNzwvcmVmLXR5cGU+PGNvbnRyaWJ1dG9ycz48YXV0aG9ycz48YXV0aG9yPk5hcml0YSwg
SS48L2F1dGhvcj48YXV0aG9yPkFsY2hpLCBCLjwvYXV0aG9yPjxhdXRob3I+T21vcmksIEsuPC9h
dXRob3I+PGF1dGhvcj5TYXRvLCBGLjwvYXV0aG9yPjxhdXRob3I+QWppcm8sIEouPC9hdXRob3I+
PGF1dGhvcj5TYWdhLCBELjwvYXV0aG9yPjxhdXRob3I+S29uZG8sIEQuPC9hdXRob3I+PGF1dGhv
cj5Ta2F0c3VtZSwgTS48L2F1dGhvcj48YXV0aG9yPk1hcnV5YW1hLCBTLjwvYXV0aG9yPjxhdXRo
b3I+S2F6YW1hLCBKLiBKLjwvYXV0aG9yPjxhdXRob3I+QWthemF3YSwgSy48L2F1dGhvcj48YXV0
aG9yPkdlanlvLCBGLjwvYXV0aG9yPjwvYXV0aG9ycz48L2NvbnRyaWJ1dG9ycz48YXV0aC1hZGRy
ZXNzPkRpdmlzaW9uIG9mIENsaW5pY2FsIE5lcGhyb2xvZ3kgYW5kIFJoZXVtYXRvbG9neSwgTmlp
Z2F0YSBVbml2ZXJzaXR5IEdyYWR1YXRlIFNjaG9vbCBvZiBNZWRpY2FsIGFuZCBEZW50YWwgU2Np
ZW5jZXMsIE5paWdhdGEsIEphcGFuLiBuYXJpdGFpQG1lZC5uaWlnYXRhLXUuYWMuanA8L2F1dGgt
YWRkcmVzcz48dGl0bGVzPjx0aXRsZT5FdGlvbG9neSBhbmQgcHJvZ25vc3RpYyBzaWduaWZpY2Fu
Y2Ugb2Ygc2V2ZXJlIHVyZW1pYyBwcnVyaXR1cyBpbiBjaHJvbmljIGhlbW9kaWFseXNpcyBwYXRp
ZW50czwvdGl0bGU+PHNlY29uZGFyeS10aXRsZT5LaWRuZXkgSW50PC9zZWNvbmRhcnktdGl0bGU+
PC90aXRsZXM+PHBlcmlvZGljYWw+PGZ1bGwtdGl0bGU+S2lkbmV5IEludDwvZnVsbC10aXRsZT48
L3BlcmlvZGljYWw+PHBhZ2VzPjE2MjYtMzI8L3BhZ2VzPjx2b2x1bWU+Njk8L3ZvbHVtZT48bnVt
YmVyPjk8L251bWJlcj48ZWRpdGlvbj4yMDA2LzA1LzA1PC9lZGl0aW9uPjxrZXl3b3Jkcz48a2V5
d29yZD5BZ2VkPC9rZXl3b3JkPjxrZXl3b3JkPkJpb21hcmtlcnMvYmxvb2Q8L2tleXdvcmQ+PGtl
eXdvcmQ+Qmxvb2QgVXJlYSBOaXRyb2dlbjwva2V5d29yZD48a2V5d29yZD5GZW1hbGU8L2tleXdv
cmQ+PGtleXdvcmQ+SHVtYW5zPC9rZXl3b3JkPjxrZXl3b3JkPkh5cGVyY2FsY2VtaWEvYmxvb2Q8
L2tleXdvcmQ+PGtleXdvcmQ+TWFsZTwva2V5d29yZD48a2V5d29yZD5NaWRkbGUgQWdlZDwva2V5
d29yZD48a2V5d29yZD5QaG9zcGhhdGVzL2Jsb29kPC9rZXl3b3JkPjxrZXl3b3JkPlByb2dub3Np
czwva2V5d29yZD48a2V5d29yZD5QcnVyaXR1cy8qZXBpZGVtaW9sb2d5LypldGlvbG9neTwva2V5
d29yZD48a2V5d29yZD4qUmVuYWwgRGlhbHlzaXM8L2tleXdvcmQ+PGtleXdvcmQ+UmlzayBGYWN0
b3JzPC9rZXl3b3JkPjxrZXl3b3JkPlNsZWVwIFdha2UgRGlzb3JkZXJzL2RpYWdub3Npczwva2V5
d29yZD48a2V5d29yZD5UcmVhdG1lbnQgT3V0Y29tZTwva2V5d29yZD48a2V5d29yZD5VcmVtaWEv
KmNvbXBsaWNhdGlvbnMvKnRoZXJhcHk8L2tleXdvcmQ+PGtleXdvcmQ+YmV0YSAyLU1pY3JvZ2xv
YnVsaW4vYmxvb2Q8L2tleXdvcmQ+PC9rZXl3b3Jkcz48ZGF0ZXM+PHllYXI+MjAwNjwveWVhcj48
cHViLWRhdGVzPjxkYXRlPk1heTwvZGF0ZT48L3B1Yi1kYXRlcz48L2RhdGVzPjxpc2JuPjAwODUt
MjUzOCAoUHJpbnQpJiN4RDswMDg1LTI1Mzg8L2lzYm4+PGFjY2Vzc2lvbi1udW0+MTY2NzI5MjQ8
L2FjY2Vzc2lvbi1udW0+PHVybHM+PC91cmxzPjxlbGVjdHJvbmljLXJlc291cmNlLW51bT4xMC4x
MDM4L3NqLmtpLjUwMDAyNTE8L2VsZWN0cm9uaWMtcmVzb3VyY2UtbnVtPjxyZW1vdGUtZGF0YWJh
c2UtcHJvdmlkZXI+TkxNPC9yZW1vdGUtZGF0YWJhc2UtcHJvdmlkZXI+PGxhbmd1YWdlPmVuZzwv
bGFuZ3VhZ2U+PC9yZWNvcmQ+PC9DaXRlPjxDaXRlPjxBdXRob3I+UGlzb25pPC9BdXRob3I+PFll
YXI+MjAwNjwvWWVhcj48UmVjTnVtPjI8L1JlY051bT48cmVjb3JkPjxyZWMtbnVtYmVyPjI8L3Jl
Yy1udW1iZXI+PGZvcmVpZ24ta2V5cz48a2V5IGFwcD0iRU4iIGRiLWlkPSJwNXNwc2ZydjF4OTAw
bWU1cnRyeGFhcmFwdmR2ZnBkcDV3ZGEiIHRpbWVzdGFtcD0iMTc0MzY4ODczNCI+Mjwva2V5Pjwv
Zm9yZWlnbi1rZXlzPjxyZWYtdHlwZSBuYW1lPSJKb3VybmFsIEFydGljbGUiPjE3PC9yZWYtdHlw
ZT48Y29udHJpYnV0b3JzPjxhdXRob3JzPjxhdXRob3I+UGlzb25pLCBSLiBMLjwvYXV0aG9yPjxh
dXRob3I+V2lrc3Ryw7ZtLCBCLjwvYXV0aG9yPjxhdXRob3I+RWxkZXIsIFMuIEouPC9hdXRob3I+
PGF1dGhvcj5Ba2l6YXdhLCBULjwvYXV0aG9yPjxhdXRob3I+QXNhbm8sIFkuPC9hdXRob3I+PGF1
dGhvcj5LZWVuLCBNLiBMLjwvYXV0aG9yPjxhdXRob3I+U2FyYW4sIFIuPC9hdXRob3I+PGF1dGhv
cj5NZW5kZWxzc29obiwgRC4gQy48L2F1dGhvcj48YXV0aG9yPllvdW5nLCBFLiBXLjwvYXV0aG9y
PjxhdXRob3I+UG9ydCwgRi4gSy48L2F1dGhvcj48L2F1dGhvcnM+PC9jb250cmlidXRvcnM+PGF1
dGgtYWRkcmVzcz5BcmJvciBSZXNlYXJjaCBDb2xsYWJvcmF0aXZlIGZvciBIZWFsdGgsIEFubiBB
cmJvciwgTUksIFVTQS4gcm9uYWxkLnBpc29uaUBhcmJvcnJlc2VhcmNoLm9yZzwvYXV0aC1hZGRy
ZXNzPjx0aXRsZXM+PHRpdGxlPlBydXJpdHVzIGluIGhhZW1vZGlhbHlzaXMgcGF0aWVudHM6IElu
dGVybmF0aW9uYWwgcmVzdWx0cyBmcm9tIHRoZSBEaWFseXNpcyBPdXRjb21lcyBhbmQgUHJhY3Rp
Y2UgUGF0dGVybnMgU3R1ZHkgKERPUFBTKTwvdGl0bGU+PHNlY29uZGFyeS10aXRsZT5OZXBocm9s
IERpYWwgVHJhbnNwbGFudDwvc2Vjb25kYXJ5LXRpdGxlPjwvdGl0bGVzPjxwZXJpb2RpY2FsPjxm
dWxsLXRpdGxlPk5lcGhyb2wgRGlhbCBUcmFuc3BsYW50PC9mdWxsLXRpdGxlPjwvcGVyaW9kaWNh
bD48cGFnZXM+MzQ5NS01MDU8L3BhZ2VzPjx2b2x1bWU+MjE8L3ZvbHVtZT48bnVtYmVyPjEyPC9u
dW1iZXI+PGVkaXRpb24+MjAwNi8wOS8xNDwvZWRpdGlvbj48a2V5d29yZHM+PGtleXdvcmQ+RmVt
YWxlPC9rZXl3b3JkPjxrZXl3b3JkPkh1bWFuczwva2V5d29yZD48a2V5d29yZD5NYWxlPC9rZXl3
b3JkPjxrZXl3b3JkPk1pZGRsZSBBZ2VkPC9rZXl3b3JkPjxrZXl3b3JkPlByZXZhbGVuY2U8L2tl
eXdvcmQ+PGtleXdvcmQ+UHJ1cml0dXMvZXBpZGVtaW9sb2d5LypldGlvbG9neTwva2V5d29yZD48
a2V5d29yZD5SZW5hbCBEaWFseXNpcy8qYWR2ZXJzZSBlZmZlY3RzPC9rZXl3b3JkPjwva2V5d29y
ZHM+PGRhdGVzPjx5ZWFyPjIwMDY8L3llYXI+PHB1Yi1kYXRlcz48ZGF0ZT5EZWM8L2RhdGU+PC9w
dWItZGF0ZXM+PC9kYXRlcz48aXNibj4wOTMxLTA1MDkgKFByaW50KSYjeEQ7MDkzMS0wNTA5PC9p
c2JuPjxhY2Nlc3Npb24tbnVtPjE2OTY4NzI1PC9hY2Nlc3Npb24tbnVtPjx1cmxzPjwvdXJscz48
ZWxlY3Ryb25pYy1yZXNvdXJjZS1udW0+MTAuMTA5My9uZHQvZ2ZsNDYxPC9lbGVjdHJvbmljLXJl
c291cmNlLW51bT48cmVtb3RlLWRhdGFiYXNlLXByb3ZpZGVyPk5MTTwvcmVtb3RlLWRhdGFiYXNl
LXByb3ZpZGVyPjxsYW5ndWFnZT5lbmc8L2xhbmd1YWdlPjwvcmVjb3JkPjwvQ2l0ZT48Q2l0ZT48
QXV0aG9yPk1hdGh1cjwvQXV0aG9yPjxZZWFyPjIwMTA8L1llYXI+PFJlY051bT4zPC9SZWNOdW0+
PHJlY29yZD48cmVjLW51bWJlcj4zPC9yZWMtbnVtYmVyPjxmb3JlaWduLWtleXM+PGtleSBhcHA9
IkVOIiBkYi1pZD0icDVzcHNmcnYxeDkwMG1lNXJ0cnhhYXJhcHZkdmZwZHA1d2RhIiB0aW1lc3Rh
bXA9IjE3NDM2ODg3MzQiPjM8L2tleT48L2ZvcmVpZ24ta2V5cz48cmVmLXR5cGUgbmFtZT0iSm91
cm5hbCBBcnRpY2xlIj4xNzwvcmVmLXR5cGU+PGNvbnRyaWJ1dG9ycz48YXV0aG9ycz48YXV0aG9y
Pk1hdGh1ciwgVi4gUy48L2F1dGhvcj48YXV0aG9yPkxpbmRiZXJnLCBKLjwvYXV0aG9yPjxhdXRo
b3I+R2VybWFpbiwgTS48L2F1dGhvcj48YXV0aG9yPkJsb2NrLCBHLjwvYXV0aG9yPjxhdXRob3I+
VHVtbGluLCBKLjwvYXV0aG9yPjxhdXRob3I+U21pdGgsIE0uPC9hdXRob3I+PGF1dGhvcj5HcmV3
YWwsIE0uPC9hdXRob3I+PGF1dGhvcj5NY0d1aXJlLCBELjwvYXV0aG9yPjwvYXV0aG9ycz48L2Nv
bnRyaWJ1dG9ycz48YXV0aC1hZGRyZXNzPkFjb2xvZ2l4LCBJbmMuLCBIYXl3YXJkLCBDYWxpZm9y
bmlhIDk0NTQ1LCBVU0EuPC9hdXRoLWFkZHJlc3M+PHRpdGxlcz48dGl0bGU+QSBsb25naXR1ZGlu
YWwgc3R1ZHkgb2YgdXJlbWljIHBydXJpdHVzIGluIGhlbW9kaWFseXNpcyBwYXRpZW50czwvdGl0
bGU+PHNlY29uZGFyeS10aXRsZT5DbGluIEogQW0gU29jIE5lcGhyb2w8L3NlY29uZGFyeS10aXRs
ZT48L3RpdGxlcz48cGVyaW9kaWNhbD48ZnVsbC10aXRsZT5DbGluIEogQW0gU29jIE5lcGhyb2w8
L2Z1bGwtdGl0bGU+PC9wZXJpb2RpY2FsPjxwYWdlcz4xNDEwLTk8L3BhZ2VzPjx2b2x1bWU+NTwv
dm9sdW1lPjxudW1iZXI+ODwvbnVtYmVyPjxlZGl0aW9uPjIwMTAvMDYvMTk8L2VkaXRpb24+PGtl
eXdvcmRzPjxrZXl3b3JkPkFkdWx0PC9rZXl3b3JkPjxrZXl3b3JkPkFudGlwcnVyaXRpY3MvdGhl
cmFwZXV0aWMgdXNlPC9rZXl3b3JkPjxrZXl3b3JkPkNoaS1TcXVhcmUgRGlzdHJpYnV0aW9uPC9r
ZXl3b3JkPjxrZXl3b3JkPkNvc3Qgb2YgSWxsbmVzczwva2V5d29yZD48a2V5d29yZD5GZW1hbGU8
L2tleXdvcmQ+PGtleXdvcmQ+SHVtYW5zPC9rZXl3b3JkPjxrZXl3b3JkPktpZG5leSBGYWlsdXJl
LCBDaHJvbmljL2NvbXBsaWNhdGlvbnMvKnRoZXJhcHk8L2tleXdvcmQ+PGtleXdvcmQ+TGluZWFy
IE1vZGVsczwva2V5d29yZD48a2V5d29yZD5Mb25naXR1ZGluYWwgU3R1ZGllczwva2V5d29yZD48
a2V5d29yZD5NYWxlPC9rZXl3b3JkPjxrZXl3b3JkPk1pZGRsZSBBZ2VkPC9rZXl3b3JkPjxrZXl3
b3JkPlByZWRpY3RpdmUgVmFsdWUgb2YgVGVzdHM8L2tleXdvcmQ+PGtleXdvcmQ+UHJvc3BlY3Rp
dmUgU3R1ZGllczwva2V5d29yZD48a2V5d29yZD5QcnVyaXR1cy9kaWFnbm9zaXMvZHJ1ZyB0aGVy
YXB5LypldGlvbG9neS9wc3ljaG9sb2d5PC9rZXl3b3JkPjxrZXl3b3JkPlF1YWxpdHkgb2YgTGlm
ZTwva2V5d29yZD48a2V5d29yZD5SZWdpc3RyaWVzPC9rZXl3b3JkPjxrZXl3b3JkPipSZW5hbCBE
aWFseXNpczwva2V5d29yZD48a2V5d29yZD5SZXByb2R1Y2liaWxpdHkgb2YgUmVzdWx0czwva2V5
d29yZD48a2V5d29yZD5TZXZlcml0eSBvZiBJbGxuZXNzIEluZGV4PC9rZXl3b3JkPjxrZXl3b3Jk
PlN1cnZleXMgYW5kIFF1ZXN0aW9ubmFpcmVzPC9rZXl3b3JkPjxrZXl3b3JkPlRpbWUgRmFjdG9y
czwva2V5d29yZD48a2V5d29yZD5UcmVhdG1lbnQgT3V0Y29tZTwva2V5d29yZD48a2V5d29yZD5V
bml0ZWQgU3RhdGVzPC9rZXl3b3JkPjxrZXl3b3JkPlVyZW1pYS8qZXRpb2xvZ3kvcHN5Y2hvbG9n
eS90aGVyYXB5PC9rZXl3b3JkPjwva2V5d29yZHM+PGRhdGVzPjx5ZWFyPjIwMTA8L3llYXI+PHB1
Yi1kYXRlcz48ZGF0ZT5BdWc8L2RhdGU+PC9wdWItZGF0ZXM+PC9kYXRlcz48aXNibj4xNTU1LTkw
NDEgKFByaW50KSYjeEQ7MTU1NS05MDQxPC9pc2JuPjxhY2Nlc3Npb24tbnVtPjIwNTU4NTYwPC9h
Y2Nlc3Npb24tbnVtPjx1cmxzPjwvdXJscz48Y3VzdG9tMj5QTUMyOTI0NDE5PC9jdXN0b20yPjxl
bGVjdHJvbmljLXJlc291cmNlLW51bT4xMC4yMjE1L2Nqbi4wMDEwMDExMDwvZWxlY3Ryb25pYy1y
ZXNvdXJjZS1udW0+PHJlbW90ZS1kYXRhYmFzZS1wcm92aWRlcj5OTE08L3JlbW90ZS1kYXRhYmFz
ZS1wcm92aWRlcj48bGFuZ3VhZ2U+ZW5nPC9sYW5ndWFnZT48L3JlY29yZD48L0NpdGU+PENpdGU+
PEF1dGhvcj5IYXlhbmk8L0F1dGhvcj48WWVhcj4yMDE2PC9ZZWFyPjxSZWNOdW0+NDwvUmVjTnVt
PjxyZWNvcmQ+PHJlYy1udW1iZXI+NDwvcmVjLW51bWJlcj48Zm9yZWlnbi1rZXlzPjxrZXkgYXBw
PSJFTiIgZGItaWQ9InA1c3BzZnJ2MXg5MDBtZTVydHJ4YWFyYXB2ZHZmcGRwNXdkYSIgdGltZXN0
YW1wPSIxNzQzNjg4NzM0Ij40PC9rZXk+PC9mb3JlaWduLWtleXM+PHJlZi10eXBlIG5hbWU9Ikpv
dXJuYWwgQXJ0aWNsZSI+MTc8L3JlZi10eXBlPjxjb250cmlidXRvcnM+PGF1dGhvcnM+PGF1dGhv
cj5IYXlhbmksIEsuPC9hdXRob3I+PGF1dGhvcj5XZWlzcywgTS48L2F1dGhvcj48YXV0aG9yPldl
aXNzaGFhciwgRS48L2F1dGhvcj48L2F1dGhvcnM+PC9jb250cmlidXRvcnM+PGF1dGgtYWRkcmVz
cz5EZXBhcnRtZW50IG9mIENsaW5pY2FsIFNvY2lhbCBNZWRpY2luZSwgT2NjdXBhdGlvbmFsIGFu
ZCBFbnZpcm9ubWVudGFsIERlcm1hdG9sb2d5LCBVbml2ZXJzaXR5IEhvc3BpdGFsLCBSdXByZWNo
dC1LYXJscyBVbml2ZXJzaXR5LCBUaGliYXV0c3RyYXNzZSAzLCBERS05MTE1IEhlaWRlbGJlcmcs
IEdlcm1hbnkuPC9hdXRoLWFkZHJlc3M+PHRpdGxlcz48dGl0bGU+Q2xpbmljYWwgRmluZGluZ3Mg
YW5kIFByb3Zpc2lvbiBvZiBDYXJlIGluIEhhZW1vZGlhbHlzaXMgUGF0aWVudHMgd2l0aCBDaHJv
bmljIEl0Y2g6IE5ldyBSZXN1bHRzIGZyb20gdGhlIEdlcm1hbiBFcGlkZW1pb2xvZ2ljYWwgSGFl
bW9kaWFseXNpcyBJdGNoIFN0dWR5PC90aXRsZT48c2Vjb25kYXJ5LXRpdGxlPkFjdGEgRGVybSBW
ZW5lcmVvbDwvc2Vjb25kYXJ5LXRpdGxlPjwvdGl0bGVzPjxwZXJpb2RpY2FsPjxmdWxsLXRpdGxl
PkFjdGEgRGVybSBWZW5lcmVvbDwvZnVsbC10aXRsZT48L3BlcmlvZGljYWw+PHBhZ2VzPjM2MS02
PC9wYWdlcz48dm9sdW1lPjk2PC92b2x1bWU+PG51bWJlcj4zPC9udW1iZXI+PGVkaXRpb24+MjAx
NS8xMS8xMDwvZWRpdGlvbj48a2V5d29yZHM+PGtleXdvcmQ+QWdlZDwva2V5d29yZD48a2V5d29y
ZD5BZ2VkLCA4MCBhbmQgb3Zlcjwva2V5d29yZD48a2V5d29yZD5DaHJvbmljIERpc2Vhc2U8L2tl
eXdvcmQ+PGtleXdvcmQ+Q3Jvc3MtU2VjdGlvbmFsIFN0dWRpZXM8L2tleXdvcmQ+PGtleXdvcmQ+
KkRlbGl2ZXJ5IG9mIEhlYWx0aCBDYXJlPC9rZXl3b3JkPjxrZXl3b3JkPkZlbWFsZTwva2V5d29y
ZD48a2V5d29yZD5HZXJtYW55PC9rZXl3b3JkPjxrZXl3b3JkPkhlYWx0aCBLbm93bGVkZ2UsIEF0
dGl0dWRlcywgUHJhY3RpY2U8L2tleXdvcmQ+PGtleXdvcmQ+SHVtYW5zPC9rZXl3b3JkPjxrZXl3
b3JkPk1hbGU8L2tleXdvcmQ+PGtleXdvcmQ+TWlkZGxlIEFnZWQ8L2tleXdvcmQ+PGtleXdvcmQ+
UGF0aWVudCBBY2NlcHRhbmNlIG9mIEhlYWx0aCBDYXJlPC9rZXl3b3JkPjxrZXl3b3JkPlByb3Nw
ZWN0aXZlIFN0dWRpZXM8L2tleXdvcmQ+PGtleXdvcmQ+UHJ1cml0dXMvZGlhZ25vc2lzL2VwaWRl
bWlvbG9neS9wc3ljaG9sb2d5Lyp0aGVyYXB5PC9rZXl3b3JkPjxrZXl3b3JkPlF1YWxpdHkgb2Yg
TGlmZTwva2V5d29yZD48a2V5d29yZD5SZW5hbCBEaWFseXNpcy8qYWR2ZXJzZSBlZmZlY3RzPC9r
ZXl3b3JkPjxrZXl3b3JkPlNldmVyaXR5IG9mIElsbG5lc3MgSW5kZXg8L2tleXdvcmQ+PGtleXdv
cmQ+VHJlYXRtZW50IE91dGNvbWU8L2tleXdvcmQ+PC9rZXl3b3Jkcz48ZGF0ZXM+PHllYXI+MjAx
NjwveWVhcj48cHViLWRhdGVzPjxkYXRlPk1hcjwvZGF0ZT48L3B1Yi1kYXRlcz48L2RhdGVzPjxp
c2JuPjAwMDEtNTU1NTwvaXNibj48YWNjZXNzaW9uLW51bT4yNjU1MTYzODwvYWNjZXNzaW9uLW51
bT48dXJscz48L3VybHM+PGVsZWN0cm9uaWMtcmVzb3VyY2UtbnVtPjEwLjIzNDAvMDAwMTU1NTUt
MjI4MDwvZWxlY3Ryb25pYy1yZXNvdXJjZS1udW0+PHJlbW90ZS1kYXRhYmFzZS1wcm92aWRlcj5O
TE08L3JlbW90ZS1kYXRhYmFzZS1wcm92aWRlcj48bGFuZ3VhZ2U+ZW5nPC9sYW5ndWFnZT48L3Jl
Y29yZD48L0NpdGU+PC9FbmROb3RlPgB=
</w:fldData>
        </w:fldChar>
      </w:r>
      <w:r w:rsidR="00EC29FC">
        <w:rPr>
          <w:lang w:val="en-US"/>
        </w:rPr>
        <w:instrText xml:space="preserve"> ADDIN EN.CITE.DATA </w:instrText>
      </w:r>
      <w:r w:rsidR="00EC29FC">
        <w:rPr>
          <w:lang w:val="en-US"/>
        </w:rPr>
      </w:r>
      <w:r w:rsidR="00EC29FC">
        <w:rPr>
          <w:lang w:val="en-US"/>
        </w:rPr>
        <w:fldChar w:fldCharType="end"/>
      </w:r>
      <w:r w:rsidR="00626F8C" w:rsidRPr="00F36191">
        <w:rPr>
          <w:lang w:val="en-US"/>
        </w:rPr>
      </w:r>
      <w:r w:rsidR="00626F8C" w:rsidRPr="00F36191">
        <w:rPr>
          <w:lang w:val="en-US"/>
        </w:rPr>
        <w:fldChar w:fldCharType="separate"/>
      </w:r>
      <w:r w:rsidR="00230AC0" w:rsidRPr="00F36191">
        <w:rPr>
          <w:noProof/>
          <w:lang w:val="en-US"/>
        </w:rPr>
        <w:t>[1-4]</w:t>
      </w:r>
      <w:r w:rsidR="00626F8C" w:rsidRPr="00F36191">
        <w:rPr>
          <w:lang w:val="en-US"/>
        </w:rPr>
        <w:fldChar w:fldCharType="end"/>
      </w:r>
      <w:r w:rsidRPr="00F36191">
        <w:rPr>
          <w:lang w:val="en-US"/>
        </w:rPr>
        <w:t>.</w:t>
      </w:r>
      <w:r w:rsidR="00847BA5" w:rsidRPr="00F36191">
        <w:rPr>
          <w:lang w:val="en-US"/>
        </w:rPr>
        <w:t xml:space="preserve"> </w:t>
      </w:r>
      <w:r w:rsidR="00A722FB" w:rsidRPr="00F36191">
        <w:rPr>
          <w:lang w:val="en-US"/>
        </w:rPr>
        <w:t>Moderate-to-severe c</w:t>
      </w:r>
      <w:r w:rsidRPr="00F36191">
        <w:rPr>
          <w:lang w:val="en-US"/>
        </w:rPr>
        <w:t xml:space="preserve">hronic kidney disease-associated pruritus (CKD-aP) </w:t>
      </w:r>
      <w:r w:rsidR="00A722FB" w:rsidRPr="00F36191">
        <w:rPr>
          <w:lang w:val="en-US"/>
        </w:rPr>
        <w:t>is associated with reduced quality of life, poor sleep quality, depression, social anxiety, and increased risk of death</w:t>
      </w:r>
      <w:r w:rsidR="00626F8C" w:rsidRPr="00F36191">
        <w:rPr>
          <w:lang w:val="en-US"/>
        </w:rPr>
        <w:t xml:space="preserve"> </w:t>
      </w:r>
      <w:r w:rsidR="00626F8C" w:rsidRPr="00F36191">
        <w:rPr>
          <w:lang w:val="en-US"/>
        </w:rPr>
        <w:fldChar w:fldCharType="begin">
          <w:fldData xml:space="preserve">PEVuZE5vdGU+PENpdGU+PEF1dGhvcj5NYXRodXI8L0F1dGhvcj48WWVhcj4yMDEwPC9ZZWFyPjxS
ZWNOdW0+MzwvUmVjTnVtPjxEaXNwbGF5VGV4dD5bMS0zLCA1LCA2XTwvRGlzcGxheVRleHQ+PHJl
Y29yZD48cmVjLW51bWJlcj4zPC9yZWMtbnVtYmVyPjxmb3JlaWduLWtleXM+PGtleSBhcHA9IkVO
IiBkYi1pZD0icDVzcHNmcnYxeDkwMG1lNXJ0cnhhYXJhcHZkdmZwZHA1d2RhIiB0aW1lc3RhbXA9
IjE3NDM2ODg3MzQiPjM8L2tleT48L2ZvcmVpZ24ta2V5cz48cmVmLXR5cGUgbmFtZT0iSm91cm5h
bCBBcnRpY2xlIj4xNzwvcmVmLXR5cGU+PGNvbnRyaWJ1dG9ycz48YXV0aG9ycz48YXV0aG9yPk1h
dGh1ciwgVi4gUy48L2F1dGhvcj48YXV0aG9yPkxpbmRiZXJnLCBKLjwvYXV0aG9yPjxhdXRob3I+
R2VybWFpbiwgTS48L2F1dGhvcj48YXV0aG9yPkJsb2NrLCBHLjwvYXV0aG9yPjxhdXRob3I+VHVt
bGluLCBKLjwvYXV0aG9yPjxhdXRob3I+U21pdGgsIE0uPC9hdXRob3I+PGF1dGhvcj5HcmV3YWws
IE0uPC9hdXRob3I+PGF1dGhvcj5NY0d1aXJlLCBELjwvYXV0aG9yPjwvYXV0aG9ycz48L2NvbnRy
aWJ1dG9ycz48YXV0aC1hZGRyZXNzPkFjb2xvZ2l4LCBJbmMuLCBIYXl3YXJkLCBDYWxpZm9ybmlh
IDk0NTQ1LCBVU0EuPC9hdXRoLWFkZHJlc3M+PHRpdGxlcz48dGl0bGU+QSBsb25naXR1ZGluYWwg
c3R1ZHkgb2YgdXJlbWljIHBydXJpdHVzIGluIGhlbW9kaWFseXNpcyBwYXRpZW50czwvdGl0bGU+
PHNlY29uZGFyeS10aXRsZT5DbGluIEogQW0gU29jIE5lcGhyb2w8L3NlY29uZGFyeS10aXRsZT48
L3RpdGxlcz48cGVyaW9kaWNhbD48ZnVsbC10aXRsZT5DbGluIEogQW0gU29jIE5lcGhyb2w8L2Z1
bGwtdGl0bGU+PC9wZXJpb2RpY2FsPjxwYWdlcz4xNDEwLTk8L3BhZ2VzPjx2b2x1bWU+NTwvdm9s
dW1lPjxudW1iZXI+ODwvbnVtYmVyPjxlZGl0aW9uPjIwMTAvMDYvMTk8L2VkaXRpb24+PGtleXdv
cmRzPjxrZXl3b3JkPkFkdWx0PC9rZXl3b3JkPjxrZXl3b3JkPkFudGlwcnVyaXRpY3MvdGhlcmFw
ZXV0aWMgdXNlPC9rZXl3b3JkPjxrZXl3b3JkPkNoaS1TcXVhcmUgRGlzdHJpYnV0aW9uPC9rZXl3
b3JkPjxrZXl3b3JkPkNvc3Qgb2YgSWxsbmVzczwva2V5d29yZD48a2V5d29yZD5GZW1hbGU8L2tl
eXdvcmQ+PGtleXdvcmQ+SHVtYW5zPC9rZXl3b3JkPjxrZXl3b3JkPktpZG5leSBGYWlsdXJlLCBD
aHJvbmljL2NvbXBsaWNhdGlvbnMvKnRoZXJhcHk8L2tleXdvcmQ+PGtleXdvcmQ+TGluZWFyIE1v
ZGVsczwva2V5d29yZD48a2V5d29yZD5Mb25naXR1ZGluYWwgU3R1ZGllczwva2V5d29yZD48a2V5
d29yZD5NYWxlPC9rZXl3b3JkPjxrZXl3b3JkPk1pZGRsZSBBZ2VkPC9rZXl3b3JkPjxrZXl3b3Jk
PlByZWRpY3RpdmUgVmFsdWUgb2YgVGVzdHM8L2tleXdvcmQ+PGtleXdvcmQ+UHJvc3BlY3RpdmUg
U3R1ZGllczwva2V5d29yZD48a2V5d29yZD5QcnVyaXR1cy9kaWFnbm9zaXMvZHJ1ZyB0aGVyYXB5
LypldGlvbG9neS9wc3ljaG9sb2d5PC9rZXl3b3JkPjxrZXl3b3JkPlF1YWxpdHkgb2YgTGlmZTwv
a2V5d29yZD48a2V5d29yZD5SZWdpc3RyaWVzPC9rZXl3b3JkPjxrZXl3b3JkPipSZW5hbCBEaWFs
eXNpczwva2V5d29yZD48a2V5d29yZD5SZXByb2R1Y2liaWxpdHkgb2YgUmVzdWx0czwva2V5d29y
ZD48a2V5d29yZD5TZXZlcml0eSBvZiBJbGxuZXNzIEluZGV4PC9rZXl3b3JkPjxrZXl3b3JkPlN1
cnZleXMgYW5kIFF1ZXN0aW9ubmFpcmVzPC9rZXl3b3JkPjxrZXl3b3JkPlRpbWUgRmFjdG9yczwv
a2V5d29yZD48a2V5d29yZD5UcmVhdG1lbnQgT3V0Y29tZTwva2V5d29yZD48a2V5d29yZD5Vbml0
ZWQgU3RhdGVzPC9rZXl3b3JkPjxrZXl3b3JkPlVyZW1pYS8qZXRpb2xvZ3kvcHN5Y2hvbG9neS90
aGVyYXB5PC9rZXl3b3JkPjwva2V5d29yZHM+PGRhdGVzPjx5ZWFyPjIwMTA8L3llYXI+PHB1Yi1k
YXRlcz48ZGF0ZT5BdWc8L2RhdGU+PC9wdWItZGF0ZXM+PC9kYXRlcz48aXNibj4xNTU1LTkwNDEg
KFByaW50KSYjeEQ7MTU1NS05MDQxPC9pc2JuPjxhY2Nlc3Npb24tbnVtPjIwNTU4NTYwPC9hY2Nl
c3Npb24tbnVtPjx1cmxzPjwvdXJscz48Y3VzdG9tMj5QTUMyOTI0NDE5PC9jdXN0b20yPjxlbGVj
dHJvbmljLXJlc291cmNlLW51bT4xMC4yMjE1L2Nqbi4wMDEwMDExMDwvZWxlY3Ryb25pYy1yZXNv
dXJjZS1udW0+PHJlbW90ZS1kYXRhYmFzZS1wcm92aWRlcj5OTE08L3JlbW90ZS1kYXRhYmFzZS1w
cm92aWRlcj48bGFuZ3VhZ2U+ZW5nPC9sYW5ndWFnZT48L3JlY29yZD48L0NpdGU+PENpdGU+PEF1
dGhvcj5OYXJpdGE8L0F1dGhvcj48WWVhcj4yMDA2PC9ZZWFyPjxSZWNOdW0+MTwvUmVjTnVtPjxy
ZWNvcmQ+PHJlYy1udW1iZXI+MTwvcmVjLW51bWJlcj48Zm9yZWlnbi1rZXlzPjxrZXkgYXBwPSJF
TiIgZGItaWQ9InA1c3BzZnJ2MXg5MDBtZTVydHJ4YWFyYXB2ZHZmcGRwNXdkYSIgdGltZXN0YW1w
PSIxNzQzNjg4NzM0Ij4xPC9rZXk+PC9mb3JlaWduLWtleXM+PHJlZi10eXBlIG5hbWU9IkpvdXJu
YWwgQXJ0aWNsZSI+MTc8L3JlZi10eXBlPjxjb250cmlidXRvcnM+PGF1dGhvcnM+PGF1dGhvcj5O
YXJpdGEsIEkuPC9hdXRob3I+PGF1dGhvcj5BbGNoaSwgQi48L2F1dGhvcj48YXV0aG9yPk9tb3Jp
LCBLLjwvYXV0aG9yPjxhdXRob3I+U2F0bywgRi48L2F1dGhvcj48YXV0aG9yPkFqaXJvLCBKLjwv
YXV0aG9yPjxhdXRob3I+U2FnYSwgRC48L2F1dGhvcj48YXV0aG9yPktvbmRvLCBELjwvYXV0aG9y
PjxhdXRob3I+U2thdHN1bWUsIE0uPC9hdXRob3I+PGF1dGhvcj5NYXJ1eWFtYSwgUy48L2F1dGhv
cj48YXV0aG9yPkthemFtYSwgSi4gSi48L2F1dGhvcj48YXV0aG9yPkFrYXphd2EsIEsuPC9hdXRo
b3I+PGF1dGhvcj5HZWp5bywgRi48L2F1dGhvcj48L2F1dGhvcnM+PC9jb250cmlidXRvcnM+PGF1
dGgtYWRkcmVzcz5EaXZpc2lvbiBvZiBDbGluaWNhbCBOZXBocm9sb2d5IGFuZCBSaGV1bWF0b2xv
Z3ksIE5paWdhdGEgVW5pdmVyc2l0eSBHcmFkdWF0ZSBTY2hvb2wgb2YgTWVkaWNhbCBhbmQgRGVu
dGFsIFNjaWVuY2VzLCBOaWlnYXRhLCBKYXBhbi4gbmFyaXRhaUBtZWQubmlpZ2F0YS11LmFjLmpw
PC9hdXRoLWFkZHJlc3M+PHRpdGxlcz48dGl0bGU+RXRpb2xvZ3kgYW5kIHByb2dub3N0aWMgc2ln
bmlmaWNhbmNlIG9mIHNldmVyZSB1cmVtaWMgcHJ1cml0dXMgaW4gY2hyb25pYyBoZW1vZGlhbHlz
aXMgcGF0aWVudHM8L3RpdGxlPjxzZWNvbmRhcnktdGl0bGU+S2lkbmV5IEludDwvc2Vjb25kYXJ5
LXRpdGxlPjwvdGl0bGVzPjxwZXJpb2RpY2FsPjxmdWxsLXRpdGxlPktpZG5leSBJbnQ8L2Z1bGwt
dGl0bGU+PC9wZXJpb2RpY2FsPjxwYWdlcz4xNjI2LTMyPC9wYWdlcz48dm9sdW1lPjY5PC92b2x1
bWU+PG51bWJlcj45PC9udW1iZXI+PGVkaXRpb24+MjAwNi8wNS8wNTwvZWRpdGlvbj48a2V5d29y
ZHM+PGtleXdvcmQ+QWdlZDwva2V5d29yZD48a2V5d29yZD5CaW9tYXJrZXJzL2Jsb29kPC9rZXl3
b3JkPjxrZXl3b3JkPkJsb29kIFVyZWEgTml0cm9nZW48L2tleXdvcmQ+PGtleXdvcmQ+RmVtYWxl
PC9rZXl3b3JkPjxrZXl3b3JkPkh1bWFuczwva2V5d29yZD48a2V5d29yZD5IeXBlcmNhbGNlbWlh
L2Jsb29kPC9rZXl3b3JkPjxrZXl3b3JkPk1hbGU8L2tleXdvcmQ+PGtleXdvcmQ+TWlkZGxlIEFn
ZWQ8L2tleXdvcmQ+PGtleXdvcmQ+UGhvc3BoYXRlcy9ibG9vZDwva2V5d29yZD48a2V5d29yZD5Q
cm9nbm9zaXM8L2tleXdvcmQ+PGtleXdvcmQ+UHJ1cml0dXMvKmVwaWRlbWlvbG9neS8qZXRpb2xv
Z3k8L2tleXdvcmQ+PGtleXdvcmQ+KlJlbmFsIERpYWx5c2lzPC9rZXl3b3JkPjxrZXl3b3JkPlJp
c2sgRmFjdG9yczwva2V5d29yZD48a2V5d29yZD5TbGVlcCBXYWtlIERpc29yZGVycy9kaWFnbm9z
aXM8L2tleXdvcmQ+PGtleXdvcmQ+VHJlYXRtZW50IE91dGNvbWU8L2tleXdvcmQ+PGtleXdvcmQ+
VXJlbWlhLypjb21wbGljYXRpb25zLyp0aGVyYXB5PC9rZXl3b3JkPjxrZXl3b3JkPmJldGEgMi1N
aWNyb2dsb2J1bGluL2Jsb29kPC9rZXl3b3JkPjwva2V5d29yZHM+PGRhdGVzPjx5ZWFyPjIwMDY8
L3llYXI+PHB1Yi1kYXRlcz48ZGF0ZT5NYXk8L2RhdGU+PC9wdWItZGF0ZXM+PC9kYXRlcz48aXNi
bj4wMDg1LTI1MzggKFByaW50KSYjeEQ7MDA4NS0yNTM4PC9pc2JuPjxhY2Nlc3Npb24tbnVtPjE2
NjcyOTI0PC9hY2Nlc3Npb24tbnVtPjx1cmxzPjwvdXJscz48ZWxlY3Ryb25pYy1yZXNvdXJjZS1u
dW0+MTAuMTAzOC9zai5raS41MDAwMjUxPC9lbGVjdHJvbmljLXJlc291cmNlLW51bT48cmVtb3Rl
LWRhdGFiYXNlLXByb3ZpZGVyPk5MTTwvcmVtb3RlLWRhdGFiYXNlLXByb3ZpZGVyPjxsYW5ndWFn
ZT5lbmc8L2xhbmd1YWdlPjwvcmVjb3JkPjwvQ2l0ZT48Q2l0ZT48QXV0aG9yPlBpc29uaTwvQXV0
aG9yPjxZZWFyPjIwMDY8L1llYXI+PFJlY051bT4yPC9SZWNOdW0+PHJlY29yZD48cmVjLW51bWJl
cj4yPC9yZWMtbnVtYmVyPjxmb3JlaWduLWtleXM+PGtleSBhcHA9IkVOIiBkYi1pZD0icDVzcHNm
cnYxeDkwMG1lNXJ0cnhhYXJhcHZkdmZwZHA1d2RhIiB0aW1lc3RhbXA9IjE3NDM2ODg3MzQiPjI8
L2tleT48L2ZvcmVpZ24ta2V5cz48cmVmLXR5cGUgbmFtZT0iSm91cm5hbCBBcnRpY2xlIj4xNzwv
cmVmLXR5cGU+PGNvbnRyaWJ1dG9ycz48YXV0aG9ycz48YXV0aG9yPlBpc29uaSwgUi4gTC48L2F1
dGhvcj48YXV0aG9yPldpa3N0csO2bSwgQi48L2F1dGhvcj48YXV0aG9yPkVsZGVyLCBTLiBKLjwv
YXV0aG9yPjxhdXRob3I+QWtpemF3YSwgVC48L2F1dGhvcj48YXV0aG9yPkFzYW5vLCBZLjwvYXV0
aG9yPjxhdXRob3I+S2VlbiwgTS4gTC48L2F1dGhvcj48YXV0aG9yPlNhcmFuLCBSLjwvYXV0aG9y
PjxhdXRob3I+TWVuZGVsc3NvaG4sIEQuIEMuPC9hdXRob3I+PGF1dGhvcj5Zb3VuZywgRS4gVy48
L2F1dGhvcj48YXV0aG9yPlBvcnQsIEYuIEsuPC9hdXRob3I+PC9hdXRob3JzPjwvY29udHJpYnV0
b3JzPjxhdXRoLWFkZHJlc3M+QXJib3IgUmVzZWFyY2ggQ29sbGFib3JhdGl2ZSBmb3IgSGVhbHRo
LCBBbm4gQXJib3IsIE1JLCBVU0EuIHJvbmFsZC5waXNvbmlAYXJib3JyZXNlYXJjaC5vcmc8L2F1
dGgtYWRkcmVzcz48dGl0bGVzPjx0aXRsZT5QcnVyaXR1cyBpbiBoYWVtb2RpYWx5c2lzIHBhdGll
bnRzOiBJbnRlcm5hdGlvbmFsIHJlc3VsdHMgZnJvbSB0aGUgRGlhbHlzaXMgT3V0Y29tZXMgYW5k
IFByYWN0aWNlIFBhdHRlcm5zIFN0dWR5IChET1BQUyk8L3RpdGxlPjxzZWNvbmRhcnktdGl0bGU+
TmVwaHJvbCBEaWFsIFRyYW5zcGxhbnQ8L3NlY29uZGFyeS10aXRsZT48L3RpdGxlcz48cGVyaW9k
aWNhbD48ZnVsbC10aXRsZT5OZXBocm9sIERpYWwgVHJhbnNwbGFudDwvZnVsbC10aXRsZT48L3Bl
cmlvZGljYWw+PHBhZ2VzPjM0OTUtNTA1PC9wYWdlcz48dm9sdW1lPjIxPC92b2x1bWU+PG51bWJl
cj4xMjwvbnVtYmVyPjxlZGl0aW9uPjIwMDYvMDkvMTQ8L2VkaXRpb24+PGtleXdvcmRzPjxrZXl3
b3JkPkZlbWFsZTwva2V5d29yZD48a2V5d29yZD5IdW1hbnM8L2tleXdvcmQ+PGtleXdvcmQ+TWFs
ZTwva2V5d29yZD48a2V5d29yZD5NaWRkbGUgQWdlZDwva2V5d29yZD48a2V5d29yZD5QcmV2YWxl
bmNlPC9rZXl3b3JkPjxrZXl3b3JkPlBydXJpdHVzL2VwaWRlbWlvbG9neS8qZXRpb2xvZ3k8L2tl
eXdvcmQ+PGtleXdvcmQ+UmVuYWwgRGlhbHlzaXMvKmFkdmVyc2UgZWZmZWN0czwva2V5d29yZD48
L2tleXdvcmRzPjxkYXRlcz48eWVhcj4yMDA2PC95ZWFyPjxwdWItZGF0ZXM+PGRhdGU+RGVjPC9k
YXRlPjwvcHViLWRhdGVzPjwvZGF0ZXM+PGlzYm4+MDkzMS0wNTA5IChQcmludCkmI3hEOzA5MzEt
MDUwOTwvaXNibj48YWNjZXNzaW9uLW51bT4xNjk2ODcyNTwvYWNjZXNzaW9uLW51bT48dXJscz48
L3VybHM+PGVsZWN0cm9uaWMtcmVzb3VyY2UtbnVtPjEwLjEwOTMvbmR0L2dmbDQ2MTwvZWxlY3Ry
b25pYy1yZXNvdXJjZS1udW0+PHJlbW90ZS1kYXRhYmFzZS1wcm92aWRlcj5OTE08L3JlbW90ZS1k
YXRhYmFzZS1wcm92aWRlcj48bGFuZ3VhZ2U+ZW5nPC9sYW5ndWFnZT48L3JlY29yZD48L0NpdGU+
PENpdGU+PEF1dGhvcj5TaGlyYXppYW48L0F1dGhvcj48WWVhcj4yMDE3PC9ZZWFyPjxSZWNOdW0+
NTwvUmVjTnVtPjxyZWNvcmQ+PHJlYy1udW1iZXI+NTwvcmVjLW51bWJlcj48Zm9yZWlnbi1rZXlz
PjxrZXkgYXBwPSJFTiIgZGItaWQ9InA1c3BzZnJ2MXg5MDBtZTVydHJ4YWFyYXB2ZHZmcGRwNXdk
YSIgdGltZXN0YW1wPSIxNzQzNjg4NzM0Ij41PC9rZXk+PC9mb3JlaWduLWtleXM+PHJlZi10eXBl
IG5hbWU9IkpvdXJuYWwgQXJ0aWNsZSI+MTc8L3JlZi10eXBlPjxjb250cmlidXRvcnM+PGF1dGhv
cnM+PGF1dGhvcj5TaGlyYXppYW4sIFMuPC9hdXRob3I+PGF1dGhvcj5BaW5hLCBPLjwvYXV0aG9y
PjxhdXRob3I+UGFyaywgWS48L2F1dGhvcj48YXV0aG9yPkNob3dkaHVyeSwgTi48L2F1dGhvcj48
YXV0aG9yPkxlZ2VyLCBLLjwvYXV0aG9yPjxhdXRob3I+SG91LCBMLjwvYXV0aG9yPjxhdXRob3I+
TWl5YXdha2ksIE4uPC9hdXRob3I+PGF1dGhvcj5NYXRodXIsIFYuIFMuPC9hdXRob3I+PC9hdXRo
b3JzPjwvY29udHJpYnV0b3JzPjxhdXRoLWFkZHJlc3M+RGl2aXNpb24gb2YgTmVwaHJvbG9neSwg
RGVwYXJ0bWVudCBvZiBNZWRpY2luZSwgV2ludGhyb3AgVW5pdmVyc2l0eSBIb3NwaXRhbCwgTWlu
ZW9sYSwgTlkuJiN4RDtNYXRodXIgQ29uc3VsdGluZywgV29vZHNpZGUsIENBLCBVU0EuPC9hdXRo
LWFkZHJlc3M+PHRpdGxlcz48dGl0bGU+Q2hyb25pYyBraWRuZXkgZGlzZWFzZS1hc3NvY2lhdGVk
IHBydXJpdHVzOiBpbXBhY3Qgb24gcXVhbGl0eSBvZiBsaWZlIGFuZCBjdXJyZW50IG1hbmFnZW1l
bnQgY2hhbGxlbmdlczwvdGl0bGU+PHNlY29uZGFyeS10aXRsZT5JbnQgSiBOZXBocm9sIFJlbm92
YXNjIERpczwvc2Vjb25kYXJ5LXRpdGxlPjwvdGl0bGVzPjxwZXJpb2RpY2FsPjxmdWxsLXRpdGxl
PkludCBKIE5lcGhyb2wgUmVub3Zhc2MgRGlzPC9mdWxsLXRpdGxlPjwvcGVyaW9kaWNhbD48cGFn
ZXM+MTEtMjY8L3BhZ2VzPjx2b2x1bWU+MTA8L3ZvbHVtZT48ZWRpdGlvbj4yMDE3LzAyLzA5PC9l
ZGl0aW9uPjxrZXl3b3Jkcz48a2V5d29yZD5jaHJvbmljIGtpZG5leSBkaXNlYXNlPC9rZXl3b3Jk
PjxrZXl3b3JkPmRlcHJlc3Npb248L2tleXdvcmQ+PGtleXdvcmQ+ZW5kLXN0YWdlIHJlbmFsIGRp
c2Vhc2U8L2tleXdvcmQ+PGtleXdvcmQ+aXRjaGluZzwva2V5d29yZD48a2V5d29yZD5wcnVyaXR1
czwva2V5d29yZD48a2V5d29yZD51cmVtaWE8L2tleXdvcmQ+PGtleXdvcmQ+VGhlcmFwZXV0aWNz
LCBhbmQsIGZvcm1lcmx5IHRvIFBhdGFyYSBQaGFybWFjZXV0aWNhbHMuIFRoZSBvdGhlciBhdXRo
b3JzIHJlcG9ydCBubzwva2V5d29yZD48a2V5d29yZD5jb25mbGljdHMgb2YgaW50ZXJlc3QgaW4g
dGhpcyB3b3JrLjwva2V5d29yZD48L2tleXdvcmRzPjxkYXRlcz48eWVhcj4yMDE3PC95ZWFyPjwv
ZGF0ZXM+PGlzYm4+MTE3OC03MDU4IChQcmludCkmI3hEOzExNzgtNzA1ODwvaXNibj48YWNjZXNz
aW9uLW51bT4yODE3Njk2OTwvYWNjZXNzaW9uLW51bT48dXJscz48L3VybHM+PGN1c3RvbTI+UE1D
NTI3MTQwNTwvY3VzdG9tMj48ZWxlY3Ryb25pYy1yZXNvdXJjZS1udW0+MTAuMjE0Ny9pam5yZC5T
MTA4MDQ1PC9lbGVjdHJvbmljLXJlc291cmNlLW51bT48cmVtb3RlLWRhdGFiYXNlLXByb3ZpZGVy
Pk5MTTwvcmVtb3RlLWRhdGFiYXNlLXByb3ZpZGVyPjxsYW5ndWFnZT5lbmc8L2xhbmd1YWdlPjwv
cmVjb3JkPjwvQ2l0ZT48Q2l0ZT48QXV0aG9yPlN1a3VsPC9BdXRob3I+PFllYXI+MjAyMTwvWWVh
cj48UmVjTnVtPjY8L1JlY051bT48cmVjb3JkPjxyZWMtbnVtYmVyPjY8L3JlYy1udW1iZXI+PGZv
cmVpZ24ta2V5cz48a2V5IGFwcD0iRU4iIGRiLWlkPSJwNXNwc2ZydjF4OTAwbWU1cnRyeGFhcmFw
dmR2ZnBkcDV3ZGEiIHRpbWVzdGFtcD0iMTc0MzY4ODczNCI+Njwva2V5PjwvZm9yZWlnbi1rZXlz
PjxyZWYtdHlwZSBuYW1lPSJKb3VybmFsIEFydGljbGUiPjE3PC9yZWYtdHlwZT48Y29udHJpYnV0
b3JzPjxhdXRob3JzPjxhdXRob3I+U3VrdWwsIE4uPC9hdXRob3I+PGF1dGhvcj5LYXJhYm95YXMs
IEEuPC9hdXRob3I+PGF1dGhvcj5Dc29tb3IsIFAuIEEuPC9hdXRob3I+PGF1dGhvcj5TY2hhdWZs
ZXIsIFQuPC9hdXRob3I+PGF1dGhvcj5XZW4sIFcuPC9hdXRob3I+PGF1dGhvcj5NZW56YWdoaSwg
Ri48L2F1dGhvcj48YXV0aG9yPlJheW5lciwgSC4gQy48L2F1dGhvcj48YXV0aG9yPkhhc2VnYXdh
LCBULjwvYXV0aG9yPjxhdXRob3I+QWwgU2FsbWksIEkuPC9hdXRob3I+PGF1dGhvcj5BbC1HaGFt
ZGksIFMuIE0uIEcuPC9hdXRob3I+PGF1dGhvcj5HdWVicmUtRWd6aWFiaGVyLCBGLjwvYXV0aG9y
PjxhdXRob3I+VXJlw7FhLVRvcnJlcywgUC4gQS48L2F1dGhvcj48YXV0aG9yPlBpc29uaSwgUi4g
TC48L2F1dGhvcj48L2F1dGhvcnM+PC9jb250cmlidXRvcnM+PGF1dGgtYWRkcmVzcz5EaXZpc2lv
biBvZiBOZXBocm9sb2d5LCBEZXBhcnRtZW50IG9mIEludGVybmFsIE1lZGljaW5lLCBVbml2ZXJz
aXR5IG9mIE1pY2hpZ2FuLCBBbm4gQXJib3IsIE1JLiYjeEQ7RGl2aXNpb24gb2YgTmVwaHJvbG9n
eSwgVmV0ZXJhbnMgQWZmYWlycyBBbm4gQXJib3IgSGVhbHRoIFN5c3RlbSwgQW5uIEFyYm9yLCBN
SS4mI3hEO0FyYm9yIFJlc2VhcmNoIENvbGxhYm9yYXRpdmUgZm9yIEhlYWx0aCwgQW5uIEFyYm9y
LCBNSS4mI3hEO1ZpZm9yIFBoYXJtYSBMdGQsIEdsYXR0YnJ1Z2csIFN3aXR6ZXJsYW5kLiYjeEQ7
Q2FyYSBUaGVyYXBldXRpY3MsIEluYywgU3RhbWZvcmQsIENULiYjeEQ7RGVwYXJ0bWVudCBvZiBS
ZW5hbCBNZWRpY2luZSwgVW5pdmVyc2l0eSBIb3NwaXRhbHMgQmlybWluZ2hhbSBOSFMgRlQsIFVu
aXRlZCBLaW5nZG9tLiYjeEQ7U2hvd2EgVW5pdmVyc2l0eSBSZXNlYXJjaCBBZG1pbmlzdHJhdGlv
biBDZW50ZXI7IERlcGFydG1lbnQgb2YgSHlnaWVuZSwgUHVibGljIEhlYWx0aCBhbmQgUHJldmVu
dGl2ZSBNZWRpY2luZSwgR3JhZHVhdGUgU2Nob29sIG9mIE1lZGljaW5lLCBUb2t5bywgSmFwYW4u
JiN4RDtEaXZpc2lvbiBvZiBOZXBocm9sb2d5LCBEZXBhcnRtZW50IG9mIE1lZGljaW5lLCBTY2hv
b2wgb2YgTWVkaWNpbmUsIFNob3dhIFVuaXZlcnNpdHksIFRva3lvLCBKYXBhbi4mI3hEO0RlcGFy
dG1lbnQgb2YgUmVuYWwgTWVkaWNpbmUsIFJveWFsIEhvc3BpdGFsLCBNdXNjYXQsIE9tYW4uJiN4
RDtEZXBhcnRtZW50IG9mIE1lZGljaW5lLCBDb2xsZWdlIG9mIE1lZGljaW5lLCBLaW5nIEFiZHVs
YXppeiBVbml2ZXJzaXR5LCBKZWRkYWgsIFNhdWRpIEFyYWJpYS4mI3hEO1NlcnZpY2UgZGUgTsOp
cGhyb2xvZ2llLCBIw7RwaXRhbCBFZG91YXJkIEhlcnJpb3QsIEhvc3BpY2VzIENpdmlscyBkZSBM
eW9uLCBMeW9uLCBGcmFuY2UuJiN4RDtEZXBhcnRtZW50IG9mIERpYWx5c2lzLCBBVVJBIE5vcmQg
U2FpbnQgT3VlbiwgUGFyaXMsIEZyYW5jZS4mI3hEO0RlcGFydG1lbnQgb2YgUmVuYWwgUGh5c2lv
bG9neSwgTmVja2VyIEhvc3BpdGFsLCBVbml2ZXJzaXR5IG9mIFBhcmlzIERlc2NhcnRlcywgUGFy
aXMsIEZyYW5jZS48L2F1dGgtYWRkcmVzcz48dGl0bGVzPjx0aXRsZT5TZWxmLXJlcG9ydGVkIFBy
dXJpdHVzIGFuZCBDbGluaWNhbCwgRGlhbHlzaXMtUmVsYXRlZCwgYW5kIFBhdGllbnQtUmVwb3J0
ZWQgT3V0Y29tZXMgaW4gSGVtb2RpYWx5c2lzIFBhdGllbnRzPC90aXRsZT48c2Vjb25kYXJ5LXRp
dGxlPktpZG5leSBNZWQ8L3NlY29uZGFyeS10aXRsZT48L3RpdGxlcz48cGVyaW9kaWNhbD48ZnVs
bC10aXRsZT5LaWRuZXkgTWVkPC9mdWxsLXRpdGxlPjwvcGVyaW9kaWNhbD48cGFnZXM+NDItNTMu
ZTE8L3BhZ2VzPjx2b2x1bWU+Mzwvdm9sdW1lPjxudW1iZXI+MTwvbnVtYmVyPjxlZGl0aW9uPjIw
MjEvMDIvMjA8L2VkaXRpb24+PGtleXdvcmRzPjxrZXl3b3JkPmhlbW9kaWFseXNpczwva2V5d29y
ZD48a2V5d29yZD5wYXRpZW50LXJlcG9ydGVkIG91dGNvbWVzPC9rZXl3b3JkPjxrZXl3b3JkPnBy
dXJpdHVzPC9rZXl3b3JkPjxrZXl3b3JkPnF1YWxpdHkgb2YgbGlmZTwva2V5d29yZD48L2tleXdv
cmRzPjxkYXRlcz48eWVhcj4yMDIxPC95ZWFyPjxwdWItZGF0ZXM+PGRhdGU+SmFuLUZlYjwvZGF0
ZT48L3B1Yi1kYXRlcz48L2RhdGVzPjxpc2JuPjI1OTAtMDU5NTwvaXNibj48YWNjZXNzaW9uLW51
bT4zMzYwNDUzOTwvYWNjZXNzaW9uLW51bT48dXJscz48L3VybHM+PGN1c3RvbTI+UE1DNzg3Mzc1
NjwvY3VzdG9tMj48ZWxlY3Ryb25pYy1yZXNvdXJjZS1udW0+MTAuMTAxNi9qLnhrbWUuMjAyMC4w
OC4wMTE8L2VsZWN0cm9uaWMtcmVzb3VyY2UtbnVtPjxyZW1vdGUtZGF0YWJhc2UtcHJvdmlkZXI+
TkxNPC9yZW1vdGUtZGF0YWJhc2UtcHJvdmlkZXI+PGxhbmd1YWdlPmVuZzwvbGFuZ3VhZ2U+PC9y
ZWNvcmQ+PC9DaXRlPjwvRW5kTm90ZT5=
</w:fldData>
        </w:fldChar>
      </w:r>
      <w:r w:rsidR="00EC29FC">
        <w:rPr>
          <w:lang w:val="en-US"/>
        </w:rPr>
        <w:instrText xml:space="preserve"> ADDIN EN.CITE </w:instrText>
      </w:r>
      <w:r w:rsidR="00EC29FC">
        <w:rPr>
          <w:lang w:val="en-US"/>
        </w:rPr>
        <w:fldChar w:fldCharType="begin">
          <w:fldData xml:space="preserve">PEVuZE5vdGU+PENpdGU+PEF1dGhvcj5NYXRodXI8L0F1dGhvcj48WWVhcj4yMDEwPC9ZZWFyPjxS
ZWNOdW0+MzwvUmVjTnVtPjxEaXNwbGF5VGV4dD5bMS0zLCA1LCA2XTwvRGlzcGxheVRleHQ+PHJl
Y29yZD48cmVjLW51bWJlcj4zPC9yZWMtbnVtYmVyPjxmb3JlaWduLWtleXM+PGtleSBhcHA9IkVO
IiBkYi1pZD0icDVzcHNmcnYxeDkwMG1lNXJ0cnhhYXJhcHZkdmZwZHA1d2RhIiB0aW1lc3RhbXA9
IjE3NDM2ODg3MzQiPjM8L2tleT48L2ZvcmVpZ24ta2V5cz48cmVmLXR5cGUgbmFtZT0iSm91cm5h
bCBBcnRpY2xlIj4xNzwvcmVmLXR5cGU+PGNvbnRyaWJ1dG9ycz48YXV0aG9ycz48YXV0aG9yPk1h
dGh1ciwgVi4gUy48L2F1dGhvcj48YXV0aG9yPkxpbmRiZXJnLCBKLjwvYXV0aG9yPjxhdXRob3I+
R2VybWFpbiwgTS48L2F1dGhvcj48YXV0aG9yPkJsb2NrLCBHLjwvYXV0aG9yPjxhdXRob3I+VHVt
bGluLCBKLjwvYXV0aG9yPjxhdXRob3I+U21pdGgsIE0uPC9hdXRob3I+PGF1dGhvcj5HcmV3YWws
IE0uPC9hdXRob3I+PGF1dGhvcj5NY0d1aXJlLCBELjwvYXV0aG9yPjwvYXV0aG9ycz48L2NvbnRy
aWJ1dG9ycz48YXV0aC1hZGRyZXNzPkFjb2xvZ2l4LCBJbmMuLCBIYXl3YXJkLCBDYWxpZm9ybmlh
IDk0NTQ1LCBVU0EuPC9hdXRoLWFkZHJlc3M+PHRpdGxlcz48dGl0bGU+QSBsb25naXR1ZGluYWwg
c3R1ZHkgb2YgdXJlbWljIHBydXJpdHVzIGluIGhlbW9kaWFseXNpcyBwYXRpZW50czwvdGl0bGU+
PHNlY29uZGFyeS10aXRsZT5DbGluIEogQW0gU29jIE5lcGhyb2w8L3NlY29uZGFyeS10aXRsZT48
L3RpdGxlcz48cGVyaW9kaWNhbD48ZnVsbC10aXRsZT5DbGluIEogQW0gU29jIE5lcGhyb2w8L2Z1
bGwtdGl0bGU+PC9wZXJpb2RpY2FsPjxwYWdlcz4xNDEwLTk8L3BhZ2VzPjx2b2x1bWU+NTwvdm9s
dW1lPjxudW1iZXI+ODwvbnVtYmVyPjxlZGl0aW9uPjIwMTAvMDYvMTk8L2VkaXRpb24+PGtleXdv
cmRzPjxrZXl3b3JkPkFkdWx0PC9rZXl3b3JkPjxrZXl3b3JkPkFudGlwcnVyaXRpY3MvdGhlcmFw
ZXV0aWMgdXNlPC9rZXl3b3JkPjxrZXl3b3JkPkNoaS1TcXVhcmUgRGlzdHJpYnV0aW9uPC9rZXl3
b3JkPjxrZXl3b3JkPkNvc3Qgb2YgSWxsbmVzczwva2V5d29yZD48a2V5d29yZD5GZW1hbGU8L2tl
eXdvcmQ+PGtleXdvcmQ+SHVtYW5zPC9rZXl3b3JkPjxrZXl3b3JkPktpZG5leSBGYWlsdXJlLCBD
aHJvbmljL2NvbXBsaWNhdGlvbnMvKnRoZXJhcHk8L2tleXdvcmQ+PGtleXdvcmQ+TGluZWFyIE1v
ZGVsczwva2V5d29yZD48a2V5d29yZD5Mb25naXR1ZGluYWwgU3R1ZGllczwva2V5d29yZD48a2V5
d29yZD5NYWxlPC9rZXl3b3JkPjxrZXl3b3JkPk1pZGRsZSBBZ2VkPC9rZXl3b3JkPjxrZXl3b3Jk
PlByZWRpY3RpdmUgVmFsdWUgb2YgVGVzdHM8L2tleXdvcmQ+PGtleXdvcmQ+UHJvc3BlY3RpdmUg
U3R1ZGllczwva2V5d29yZD48a2V5d29yZD5QcnVyaXR1cy9kaWFnbm9zaXMvZHJ1ZyB0aGVyYXB5
LypldGlvbG9neS9wc3ljaG9sb2d5PC9rZXl3b3JkPjxrZXl3b3JkPlF1YWxpdHkgb2YgTGlmZTwv
a2V5d29yZD48a2V5d29yZD5SZWdpc3RyaWVzPC9rZXl3b3JkPjxrZXl3b3JkPipSZW5hbCBEaWFs
eXNpczwva2V5d29yZD48a2V5d29yZD5SZXByb2R1Y2liaWxpdHkgb2YgUmVzdWx0czwva2V5d29y
ZD48a2V5d29yZD5TZXZlcml0eSBvZiBJbGxuZXNzIEluZGV4PC9rZXl3b3JkPjxrZXl3b3JkPlN1
cnZleXMgYW5kIFF1ZXN0aW9ubmFpcmVzPC9rZXl3b3JkPjxrZXl3b3JkPlRpbWUgRmFjdG9yczwv
a2V5d29yZD48a2V5d29yZD5UcmVhdG1lbnQgT3V0Y29tZTwva2V5d29yZD48a2V5d29yZD5Vbml0
ZWQgU3RhdGVzPC9rZXl3b3JkPjxrZXl3b3JkPlVyZW1pYS8qZXRpb2xvZ3kvcHN5Y2hvbG9neS90
aGVyYXB5PC9rZXl3b3JkPjwva2V5d29yZHM+PGRhdGVzPjx5ZWFyPjIwMTA8L3llYXI+PHB1Yi1k
YXRlcz48ZGF0ZT5BdWc8L2RhdGU+PC9wdWItZGF0ZXM+PC9kYXRlcz48aXNibj4xNTU1LTkwNDEg
KFByaW50KSYjeEQ7MTU1NS05MDQxPC9pc2JuPjxhY2Nlc3Npb24tbnVtPjIwNTU4NTYwPC9hY2Nl
c3Npb24tbnVtPjx1cmxzPjwvdXJscz48Y3VzdG9tMj5QTUMyOTI0NDE5PC9jdXN0b20yPjxlbGVj
dHJvbmljLXJlc291cmNlLW51bT4xMC4yMjE1L2Nqbi4wMDEwMDExMDwvZWxlY3Ryb25pYy1yZXNv
dXJjZS1udW0+PHJlbW90ZS1kYXRhYmFzZS1wcm92aWRlcj5OTE08L3JlbW90ZS1kYXRhYmFzZS1w
cm92aWRlcj48bGFuZ3VhZ2U+ZW5nPC9sYW5ndWFnZT48L3JlY29yZD48L0NpdGU+PENpdGU+PEF1
dGhvcj5OYXJpdGE8L0F1dGhvcj48WWVhcj4yMDA2PC9ZZWFyPjxSZWNOdW0+MTwvUmVjTnVtPjxy
ZWNvcmQ+PHJlYy1udW1iZXI+MTwvcmVjLW51bWJlcj48Zm9yZWlnbi1rZXlzPjxrZXkgYXBwPSJF
TiIgZGItaWQ9InA1c3BzZnJ2MXg5MDBtZTVydHJ4YWFyYXB2ZHZmcGRwNXdkYSIgdGltZXN0YW1w
PSIxNzQzNjg4NzM0Ij4xPC9rZXk+PC9mb3JlaWduLWtleXM+PHJlZi10eXBlIG5hbWU9IkpvdXJu
YWwgQXJ0aWNsZSI+MTc8L3JlZi10eXBlPjxjb250cmlidXRvcnM+PGF1dGhvcnM+PGF1dGhvcj5O
YXJpdGEsIEkuPC9hdXRob3I+PGF1dGhvcj5BbGNoaSwgQi48L2F1dGhvcj48YXV0aG9yPk9tb3Jp
LCBLLjwvYXV0aG9yPjxhdXRob3I+U2F0bywgRi48L2F1dGhvcj48YXV0aG9yPkFqaXJvLCBKLjwv
YXV0aG9yPjxhdXRob3I+U2FnYSwgRC48L2F1dGhvcj48YXV0aG9yPktvbmRvLCBELjwvYXV0aG9y
PjxhdXRob3I+U2thdHN1bWUsIE0uPC9hdXRob3I+PGF1dGhvcj5NYXJ1eWFtYSwgUy48L2F1dGhv
cj48YXV0aG9yPkthemFtYSwgSi4gSi48L2F1dGhvcj48YXV0aG9yPkFrYXphd2EsIEsuPC9hdXRo
b3I+PGF1dGhvcj5HZWp5bywgRi48L2F1dGhvcj48L2F1dGhvcnM+PC9jb250cmlidXRvcnM+PGF1
dGgtYWRkcmVzcz5EaXZpc2lvbiBvZiBDbGluaWNhbCBOZXBocm9sb2d5IGFuZCBSaGV1bWF0b2xv
Z3ksIE5paWdhdGEgVW5pdmVyc2l0eSBHcmFkdWF0ZSBTY2hvb2wgb2YgTWVkaWNhbCBhbmQgRGVu
dGFsIFNjaWVuY2VzLCBOaWlnYXRhLCBKYXBhbi4gbmFyaXRhaUBtZWQubmlpZ2F0YS11LmFjLmpw
PC9hdXRoLWFkZHJlc3M+PHRpdGxlcz48dGl0bGU+RXRpb2xvZ3kgYW5kIHByb2dub3N0aWMgc2ln
bmlmaWNhbmNlIG9mIHNldmVyZSB1cmVtaWMgcHJ1cml0dXMgaW4gY2hyb25pYyBoZW1vZGlhbHlz
aXMgcGF0aWVudHM8L3RpdGxlPjxzZWNvbmRhcnktdGl0bGU+S2lkbmV5IEludDwvc2Vjb25kYXJ5
LXRpdGxlPjwvdGl0bGVzPjxwZXJpb2RpY2FsPjxmdWxsLXRpdGxlPktpZG5leSBJbnQ8L2Z1bGwt
dGl0bGU+PC9wZXJpb2RpY2FsPjxwYWdlcz4xNjI2LTMyPC9wYWdlcz48dm9sdW1lPjY5PC92b2x1
bWU+PG51bWJlcj45PC9udW1iZXI+PGVkaXRpb24+MjAwNi8wNS8wNTwvZWRpdGlvbj48a2V5d29y
ZHM+PGtleXdvcmQ+QWdlZDwva2V5d29yZD48a2V5d29yZD5CaW9tYXJrZXJzL2Jsb29kPC9rZXl3
b3JkPjxrZXl3b3JkPkJsb29kIFVyZWEgTml0cm9nZW48L2tleXdvcmQ+PGtleXdvcmQ+RmVtYWxl
PC9rZXl3b3JkPjxrZXl3b3JkPkh1bWFuczwva2V5d29yZD48a2V5d29yZD5IeXBlcmNhbGNlbWlh
L2Jsb29kPC9rZXl3b3JkPjxrZXl3b3JkPk1hbGU8L2tleXdvcmQ+PGtleXdvcmQ+TWlkZGxlIEFn
ZWQ8L2tleXdvcmQ+PGtleXdvcmQ+UGhvc3BoYXRlcy9ibG9vZDwva2V5d29yZD48a2V5d29yZD5Q
cm9nbm9zaXM8L2tleXdvcmQ+PGtleXdvcmQ+UHJ1cml0dXMvKmVwaWRlbWlvbG9neS8qZXRpb2xv
Z3k8L2tleXdvcmQ+PGtleXdvcmQ+KlJlbmFsIERpYWx5c2lzPC9rZXl3b3JkPjxrZXl3b3JkPlJp
c2sgRmFjdG9yczwva2V5d29yZD48a2V5d29yZD5TbGVlcCBXYWtlIERpc29yZGVycy9kaWFnbm9z
aXM8L2tleXdvcmQ+PGtleXdvcmQ+VHJlYXRtZW50IE91dGNvbWU8L2tleXdvcmQ+PGtleXdvcmQ+
VXJlbWlhLypjb21wbGljYXRpb25zLyp0aGVyYXB5PC9rZXl3b3JkPjxrZXl3b3JkPmJldGEgMi1N
aWNyb2dsb2J1bGluL2Jsb29kPC9rZXl3b3JkPjwva2V5d29yZHM+PGRhdGVzPjx5ZWFyPjIwMDY8
L3llYXI+PHB1Yi1kYXRlcz48ZGF0ZT5NYXk8L2RhdGU+PC9wdWItZGF0ZXM+PC9kYXRlcz48aXNi
bj4wMDg1LTI1MzggKFByaW50KSYjeEQ7MDA4NS0yNTM4PC9pc2JuPjxhY2Nlc3Npb24tbnVtPjE2
NjcyOTI0PC9hY2Nlc3Npb24tbnVtPjx1cmxzPjwvdXJscz48ZWxlY3Ryb25pYy1yZXNvdXJjZS1u
dW0+MTAuMTAzOC9zai5raS41MDAwMjUxPC9lbGVjdHJvbmljLXJlc291cmNlLW51bT48cmVtb3Rl
LWRhdGFiYXNlLXByb3ZpZGVyPk5MTTwvcmVtb3RlLWRhdGFiYXNlLXByb3ZpZGVyPjxsYW5ndWFn
ZT5lbmc8L2xhbmd1YWdlPjwvcmVjb3JkPjwvQ2l0ZT48Q2l0ZT48QXV0aG9yPlBpc29uaTwvQXV0
aG9yPjxZZWFyPjIwMDY8L1llYXI+PFJlY051bT4yPC9SZWNOdW0+PHJlY29yZD48cmVjLW51bWJl
cj4yPC9yZWMtbnVtYmVyPjxmb3JlaWduLWtleXM+PGtleSBhcHA9IkVOIiBkYi1pZD0icDVzcHNm
cnYxeDkwMG1lNXJ0cnhhYXJhcHZkdmZwZHA1d2RhIiB0aW1lc3RhbXA9IjE3NDM2ODg3MzQiPjI8
L2tleT48L2ZvcmVpZ24ta2V5cz48cmVmLXR5cGUgbmFtZT0iSm91cm5hbCBBcnRpY2xlIj4xNzwv
cmVmLXR5cGU+PGNvbnRyaWJ1dG9ycz48YXV0aG9ycz48YXV0aG9yPlBpc29uaSwgUi4gTC48L2F1
dGhvcj48YXV0aG9yPldpa3N0csO2bSwgQi48L2F1dGhvcj48YXV0aG9yPkVsZGVyLCBTLiBKLjwv
YXV0aG9yPjxhdXRob3I+QWtpemF3YSwgVC48L2F1dGhvcj48YXV0aG9yPkFzYW5vLCBZLjwvYXV0
aG9yPjxhdXRob3I+S2VlbiwgTS4gTC48L2F1dGhvcj48YXV0aG9yPlNhcmFuLCBSLjwvYXV0aG9y
PjxhdXRob3I+TWVuZGVsc3NvaG4sIEQuIEMuPC9hdXRob3I+PGF1dGhvcj5Zb3VuZywgRS4gVy48
L2F1dGhvcj48YXV0aG9yPlBvcnQsIEYuIEsuPC9hdXRob3I+PC9hdXRob3JzPjwvY29udHJpYnV0
b3JzPjxhdXRoLWFkZHJlc3M+QXJib3IgUmVzZWFyY2ggQ29sbGFib3JhdGl2ZSBmb3IgSGVhbHRo
LCBBbm4gQXJib3IsIE1JLCBVU0EuIHJvbmFsZC5waXNvbmlAYXJib3JyZXNlYXJjaC5vcmc8L2F1
dGgtYWRkcmVzcz48dGl0bGVzPjx0aXRsZT5QcnVyaXR1cyBpbiBoYWVtb2RpYWx5c2lzIHBhdGll
bnRzOiBJbnRlcm5hdGlvbmFsIHJlc3VsdHMgZnJvbSB0aGUgRGlhbHlzaXMgT3V0Y29tZXMgYW5k
IFByYWN0aWNlIFBhdHRlcm5zIFN0dWR5IChET1BQUyk8L3RpdGxlPjxzZWNvbmRhcnktdGl0bGU+
TmVwaHJvbCBEaWFsIFRyYW5zcGxhbnQ8L3NlY29uZGFyeS10aXRsZT48L3RpdGxlcz48cGVyaW9k
aWNhbD48ZnVsbC10aXRsZT5OZXBocm9sIERpYWwgVHJhbnNwbGFudDwvZnVsbC10aXRsZT48L3Bl
cmlvZGljYWw+PHBhZ2VzPjM0OTUtNTA1PC9wYWdlcz48dm9sdW1lPjIxPC92b2x1bWU+PG51bWJl
cj4xMjwvbnVtYmVyPjxlZGl0aW9uPjIwMDYvMDkvMTQ8L2VkaXRpb24+PGtleXdvcmRzPjxrZXl3
b3JkPkZlbWFsZTwva2V5d29yZD48a2V5d29yZD5IdW1hbnM8L2tleXdvcmQ+PGtleXdvcmQ+TWFs
ZTwva2V5d29yZD48a2V5d29yZD5NaWRkbGUgQWdlZDwva2V5d29yZD48a2V5d29yZD5QcmV2YWxl
bmNlPC9rZXl3b3JkPjxrZXl3b3JkPlBydXJpdHVzL2VwaWRlbWlvbG9neS8qZXRpb2xvZ3k8L2tl
eXdvcmQ+PGtleXdvcmQ+UmVuYWwgRGlhbHlzaXMvKmFkdmVyc2UgZWZmZWN0czwva2V5d29yZD48
L2tleXdvcmRzPjxkYXRlcz48eWVhcj4yMDA2PC95ZWFyPjxwdWItZGF0ZXM+PGRhdGU+RGVjPC9k
YXRlPjwvcHViLWRhdGVzPjwvZGF0ZXM+PGlzYm4+MDkzMS0wNTA5IChQcmludCkmI3hEOzA5MzEt
MDUwOTwvaXNibj48YWNjZXNzaW9uLW51bT4xNjk2ODcyNTwvYWNjZXNzaW9uLW51bT48dXJscz48
L3VybHM+PGVsZWN0cm9uaWMtcmVzb3VyY2UtbnVtPjEwLjEwOTMvbmR0L2dmbDQ2MTwvZWxlY3Ry
b25pYy1yZXNvdXJjZS1udW0+PHJlbW90ZS1kYXRhYmFzZS1wcm92aWRlcj5OTE08L3JlbW90ZS1k
YXRhYmFzZS1wcm92aWRlcj48bGFuZ3VhZ2U+ZW5nPC9sYW5ndWFnZT48L3JlY29yZD48L0NpdGU+
PENpdGU+PEF1dGhvcj5TaGlyYXppYW48L0F1dGhvcj48WWVhcj4yMDE3PC9ZZWFyPjxSZWNOdW0+
NTwvUmVjTnVtPjxyZWNvcmQ+PHJlYy1udW1iZXI+NTwvcmVjLW51bWJlcj48Zm9yZWlnbi1rZXlz
PjxrZXkgYXBwPSJFTiIgZGItaWQ9InA1c3BzZnJ2MXg5MDBtZTVydHJ4YWFyYXB2ZHZmcGRwNXdk
YSIgdGltZXN0YW1wPSIxNzQzNjg4NzM0Ij41PC9rZXk+PC9mb3JlaWduLWtleXM+PHJlZi10eXBl
IG5hbWU9IkpvdXJuYWwgQXJ0aWNsZSI+MTc8L3JlZi10eXBlPjxjb250cmlidXRvcnM+PGF1dGhv
cnM+PGF1dGhvcj5TaGlyYXppYW4sIFMuPC9hdXRob3I+PGF1dGhvcj5BaW5hLCBPLjwvYXV0aG9y
PjxhdXRob3I+UGFyaywgWS48L2F1dGhvcj48YXV0aG9yPkNob3dkaHVyeSwgTi48L2F1dGhvcj48
YXV0aG9yPkxlZ2VyLCBLLjwvYXV0aG9yPjxhdXRob3I+SG91LCBMLjwvYXV0aG9yPjxhdXRob3I+
TWl5YXdha2ksIE4uPC9hdXRob3I+PGF1dGhvcj5NYXRodXIsIFYuIFMuPC9hdXRob3I+PC9hdXRo
b3JzPjwvY29udHJpYnV0b3JzPjxhdXRoLWFkZHJlc3M+RGl2aXNpb24gb2YgTmVwaHJvbG9neSwg
RGVwYXJ0bWVudCBvZiBNZWRpY2luZSwgV2ludGhyb3AgVW5pdmVyc2l0eSBIb3NwaXRhbCwgTWlu
ZW9sYSwgTlkuJiN4RDtNYXRodXIgQ29uc3VsdGluZywgV29vZHNpZGUsIENBLCBVU0EuPC9hdXRo
LWFkZHJlc3M+PHRpdGxlcz48dGl0bGU+Q2hyb25pYyBraWRuZXkgZGlzZWFzZS1hc3NvY2lhdGVk
IHBydXJpdHVzOiBpbXBhY3Qgb24gcXVhbGl0eSBvZiBsaWZlIGFuZCBjdXJyZW50IG1hbmFnZW1l
bnQgY2hhbGxlbmdlczwvdGl0bGU+PHNlY29uZGFyeS10aXRsZT5JbnQgSiBOZXBocm9sIFJlbm92
YXNjIERpczwvc2Vjb25kYXJ5LXRpdGxlPjwvdGl0bGVzPjxwZXJpb2RpY2FsPjxmdWxsLXRpdGxl
PkludCBKIE5lcGhyb2wgUmVub3Zhc2MgRGlzPC9mdWxsLXRpdGxlPjwvcGVyaW9kaWNhbD48cGFn
ZXM+MTEtMjY8L3BhZ2VzPjx2b2x1bWU+MTA8L3ZvbHVtZT48ZWRpdGlvbj4yMDE3LzAyLzA5PC9l
ZGl0aW9uPjxrZXl3b3Jkcz48a2V5d29yZD5jaHJvbmljIGtpZG5leSBkaXNlYXNlPC9rZXl3b3Jk
PjxrZXl3b3JkPmRlcHJlc3Npb248L2tleXdvcmQ+PGtleXdvcmQ+ZW5kLXN0YWdlIHJlbmFsIGRp
c2Vhc2U8L2tleXdvcmQ+PGtleXdvcmQ+aXRjaGluZzwva2V5d29yZD48a2V5d29yZD5wcnVyaXR1
czwva2V5d29yZD48a2V5d29yZD51cmVtaWE8L2tleXdvcmQ+PGtleXdvcmQ+VGhlcmFwZXV0aWNz
LCBhbmQsIGZvcm1lcmx5IHRvIFBhdGFyYSBQaGFybWFjZXV0aWNhbHMuIFRoZSBvdGhlciBhdXRo
b3JzIHJlcG9ydCBubzwva2V5d29yZD48a2V5d29yZD5jb25mbGljdHMgb2YgaW50ZXJlc3QgaW4g
dGhpcyB3b3JrLjwva2V5d29yZD48L2tleXdvcmRzPjxkYXRlcz48eWVhcj4yMDE3PC95ZWFyPjwv
ZGF0ZXM+PGlzYm4+MTE3OC03MDU4IChQcmludCkmI3hEOzExNzgtNzA1ODwvaXNibj48YWNjZXNz
aW9uLW51bT4yODE3Njk2OTwvYWNjZXNzaW9uLW51bT48dXJscz48L3VybHM+PGN1c3RvbTI+UE1D
NTI3MTQwNTwvY3VzdG9tMj48ZWxlY3Ryb25pYy1yZXNvdXJjZS1udW0+MTAuMjE0Ny9pam5yZC5T
MTA4MDQ1PC9lbGVjdHJvbmljLXJlc291cmNlLW51bT48cmVtb3RlLWRhdGFiYXNlLXByb3ZpZGVy
Pk5MTTwvcmVtb3RlLWRhdGFiYXNlLXByb3ZpZGVyPjxsYW5ndWFnZT5lbmc8L2xhbmd1YWdlPjwv
cmVjb3JkPjwvQ2l0ZT48Q2l0ZT48QXV0aG9yPlN1a3VsPC9BdXRob3I+PFllYXI+MjAyMTwvWWVh
cj48UmVjTnVtPjY8L1JlY051bT48cmVjb3JkPjxyZWMtbnVtYmVyPjY8L3JlYy1udW1iZXI+PGZv
cmVpZ24ta2V5cz48a2V5IGFwcD0iRU4iIGRiLWlkPSJwNXNwc2ZydjF4OTAwbWU1cnRyeGFhcmFw
dmR2ZnBkcDV3ZGEiIHRpbWVzdGFtcD0iMTc0MzY4ODczNCI+Njwva2V5PjwvZm9yZWlnbi1rZXlz
PjxyZWYtdHlwZSBuYW1lPSJKb3VybmFsIEFydGljbGUiPjE3PC9yZWYtdHlwZT48Y29udHJpYnV0
b3JzPjxhdXRob3JzPjxhdXRob3I+U3VrdWwsIE4uPC9hdXRob3I+PGF1dGhvcj5LYXJhYm95YXMs
IEEuPC9hdXRob3I+PGF1dGhvcj5Dc29tb3IsIFAuIEEuPC9hdXRob3I+PGF1dGhvcj5TY2hhdWZs
ZXIsIFQuPC9hdXRob3I+PGF1dGhvcj5XZW4sIFcuPC9hdXRob3I+PGF1dGhvcj5NZW56YWdoaSwg
Ri48L2F1dGhvcj48YXV0aG9yPlJheW5lciwgSC4gQy48L2F1dGhvcj48YXV0aG9yPkhhc2VnYXdh
LCBULjwvYXV0aG9yPjxhdXRob3I+QWwgU2FsbWksIEkuPC9hdXRob3I+PGF1dGhvcj5BbC1HaGFt
ZGksIFMuIE0uIEcuPC9hdXRob3I+PGF1dGhvcj5HdWVicmUtRWd6aWFiaGVyLCBGLjwvYXV0aG9y
PjxhdXRob3I+VXJlw7FhLVRvcnJlcywgUC4gQS48L2F1dGhvcj48YXV0aG9yPlBpc29uaSwgUi4g
TC48L2F1dGhvcj48L2F1dGhvcnM+PC9jb250cmlidXRvcnM+PGF1dGgtYWRkcmVzcz5EaXZpc2lv
biBvZiBOZXBocm9sb2d5LCBEZXBhcnRtZW50IG9mIEludGVybmFsIE1lZGljaW5lLCBVbml2ZXJz
aXR5IG9mIE1pY2hpZ2FuLCBBbm4gQXJib3IsIE1JLiYjeEQ7RGl2aXNpb24gb2YgTmVwaHJvbG9n
eSwgVmV0ZXJhbnMgQWZmYWlycyBBbm4gQXJib3IgSGVhbHRoIFN5c3RlbSwgQW5uIEFyYm9yLCBN
SS4mI3hEO0FyYm9yIFJlc2VhcmNoIENvbGxhYm9yYXRpdmUgZm9yIEhlYWx0aCwgQW5uIEFyYm9y
LCBNSS4mI3hEO1ZpZm9yIFBoYXJtYSBMdGQsIEdsYXR0YnJ1Z2csIFN3aXR6ZXJsYW5kLiYjeEQ7
Q2FyYSBUaGVyYXBldXRpY3MsIEluYywgU3RhbWZvcmQsIENULiYjeEQ7RGVwYXJ0bWVudCBvZiBS
ZW5hbCBNZWRpY2luZSwgVW5pdmVyc2l0eSBIb3NwaXRhbHMgQmlybWluZ2hhbSBOSFMgRlQsIFVu
aXRlZCBLaW5nZG9tLiYjeEQ7U2hvd2EgVW5pdmVyc2l0eSBSZXNlYXJjaCBBZG1pbmlzdHJhdGlv
biBDZW50ZXI7IERlcGFydG1lbnQgb2YgSHlnaWVuZSwgUHVibGljIEhlYWx0aCBhbmQgUHJldmVu
dGl2ZSBNZWRpY2luZSwgR3JhZHVhdGUgU2Nob29sIG9mIE1lZGljaW5lLCBUb2t5bywgSmFwYW4u
JiN4RDtEaXZpc2lvbiBvZiBOZXBocm9sb2d5LCBEZXBhcnRtZW50IG9mIE1lZGljaW5lLCBTY2hv
b2wgb2YgTWVkaWNpbmUsIFNob3dhIFVuaXZlcnNpdHksIFRva3lvLCBKYXBhbi4mI3hEO0RlcGFy
dG1lbnQgb2YgUmVuYWwgTWVkaWNpbmUsIFJveWFsIEhvc3BpdGFsLCBNdXNjYXQsIE9tYW4uJiN4
RDtEZXBhcnRtZW50IG9mIE1lZGljaW5lLCBDb2xsZWdlIG9mIE1lZGljaW5lLCBLaW5nIEFiZHVs
YXppeiBVbml2ZXJzaXR5LCBKZWRkYWgsIFNhdWRpIEFyYWJpYS4mI3hEO1NlcnZpY2UgZGUgTsOp
cGhyb2xvZ2llLCBIw7RwaXRhbCBFZG91YXJkIEhlcnJpb3QsIEhvc3BpY2VzIENpdmlscyBkZSBM
eW9uLCBMeW9uLCBGcmFuY2UuJiN4RDtEZXBhcnRtZW50IG9mIERpYWx5c2lzLCBBVVJBIE5vcmQg
U2FpbnQgT3VlbiwgUGFyaXMsIEZyYW5jZS4mI3hEO0RlcGFydG1lbnQgb2YgUmVuYWwgUGh5c2lv
bG9neSwgTmVja2VyIEhvc3BpdGFsLCBVbml2ZXJzaXR5IG9mIFBhcmlzIERlc2NhcnRlcywgUGFy
aXMsIEZyYW5jZS48L2F1dGgtYWRkcmVzcz48dGl0bGVzPjx0aXRsZT5TZWxmLXJlcG9ydGVkIFBy
dXJpdHVzIGFuZCBDbGluaWNhbCwgRGlhbHlzaXMtUmVsYXRlZCwgYW5kIFBhdGllbnQtUmVwb3J0
ZWQgT3V0Y29tZXMgaW4gSGVtb2RpYWx5c2lzIFBhdGllbnRzPC90aXRsZT48c2Vjb25kYXJ5LXRp
dGxlPktpZG5leSBNZWQ8L3NlY29uZGFyeS10aXRsZT48L3RpdGxlcz48cGVyaW9kaWNhbD48ZnVs
bC10aXRsZT5LaWRuZXkgTWVkPC9mdWxsLXRpdGxlPjwvcGVyaW9kaWNhbD48cGFnZXM+NDItNTMu
ZTE8L3BhZ2VzPjx2b2x1bWU+Mzwvdm9sdW1lPjxudW1iZXI+MTwvbnVtYmVyPjxlZGl0aW9uPjIw
MjEvMDIvMjA8L2VkaXRpb24+PGtleXdvcmRzPjxrZXl3b3JkPmhlbW9kaWFseXNpczwva2V5d29y
ZD48a2V5d29yZD5wYXRpZW50LXJlcG9ydGVkIG91dGNvbWVzPC9rZXl3b3JkPjxrZXl3b3JkPnBy
dXJpdHVzPC9rZXl3b3JkPjxrZXl3b3JkPnF1YWxpdHkgb2YgbGlmZTwva2V5d29yZD48L2tleXdv
cmRzPjxkYXRlcz48eWVhcj4yMDIxPC95ZWFyPjxwdWItZGF0ZXM+PGRhdGU+SmFuLUZlYjwvZGF0
ZT48L3B1Yi1kYXRlcz48L2RhdGVzPjxpc2JuPjI1OTAtMDU5NTwvaXNibj48YWNjZXNzaW9uLW51
bT4zMzYwNDUzOTwvYWNjZXNzaW9uLW51bT48dXJscz48L3VybHM+PGN1c3RvbTI+UE1DNzg3Mzc1
NjwvY3VzdG9tMj48ZWxlY3Ryb25pYy1yZXNvdXJjZS1udW0+MTAuMTAxNi9qLnhrbWUuMjAyMC4w
OC4wMTE8L2VsZWN0cm9uaWMtcmVzb3VyY2UtbnVtPjxyZW1vdGUtZGF0YWJhc2UtcHJvdmlkZXI+
TkxNPC9yZW1vdGUtZGF0YWJhc2UtcHJvdmlkZXI+PGxhbmd1YWdlPmVuZzwvbGFuZ3VhZ2U+PC9y
ZWNvcmQ+PC9DaXRlPjwvRW5kTm90ZT5=
</w:fldData>
        </w:fldChar>
      </w:r>
      <w:r w:rsidR="00EC29FC">
        <w:rPr>
          <w:lang w:val="en-US"/>
        </w:rPr>
        <w:instrText xml:space="preserve"> ADDIN EN.CITE.DATA </w:instrText>
      </w:r>
      <w:r w:rsidR="00EC29FC">
        <w:rPr>
          <w:lang w:val="en-US"/>
        </w:rPr>
      </w:r>
      <w:r w:rsidR="00EC29FC">
        <w:rPr>
          <w:lang w:val="en-US"/>
        </w:rPr>
        <w:fldChar w:fldCharType="end"/>
      </w:r>
      <w:r w:rsidR="00626F8C" w:rsidRPr="00F36191">
        <w:rPr>
          <w:lang w:val="en-US"/>
        </w:rPr>
      </w:r>
      <w:r w:rsidR="00626F8C" w:rsidRPr="00F36191">
        <w:rPr>
          <w:lang w:val="en-US"/>
        </w:rPr>
        <w:fldChar w:fldCharType="separate"/>
      </w:r>
      <w:r w:rsidR="00230AC0" w:rsidRPr="00F36191">
        <w:rPr>
          <w:noProof/>
          <w:lang w:val="en-US"/>
        </w:rPr>
        <w:t>[1-3, 5, 6]</w:t>
      </w:r>
      <w:r w:rsidR="00626F8C" w:rsidRPr="00F36191">
        <w:rPr>
          <w:lang w:val="en-US"/>
        </w:rPr>
        <w:fldChar w:fldCharType="end"/>
      </w:r>
      <w:r w:rsidR="00A722FB" w:rsidRPr="00F36191">
        <w:rPr>
          <w:lang w:val="en-US"/>
        </w:rPr>
        <w:t>.</w:t>
      </w:r>
      <w:r w:rsidR="00C572FC" w:rsidRPr="00F36191">
        <w:rPr>
          <w:lang w:val="en-US"/>
        </w:rPr>
        <w:t xml:space="preserve"> </w:t>
      </w:r>
      <w:r w:rsidR="00B36DF4" w:rsidRPr="00F36191">
        <w:rPr>
          <w:lang w:val="en-US"/>
        </w:rPr>
        <w:t xml:space="preserve">Until recently, </w:t>
      </w:r>
      <w:r w:rsidR="00A722FB" w:rsidRPr="00F36191">
        <w:rPr>
          <w:lang w:val="en-US"/>
        </w:rPr>
        <w:t>therapy for CKD-aP was</w:t>
      </w:r>
      <w:r w:rsidR="00B36DF4" w:rsidRPr="00F36191">
        <w:rPr>
          <w:lang w:val="en-US"/>
        </w:rPr>
        <w:t xml:space="preserve"> limited</w:t>
      </w:r>
      <w:r w:rsidR="00D8402B" w:rsidRPr="00F36191">
        <w:rPr>
          <w:lang w:val="en-US"/>
        </w:rPr>
        <w:t xml:space="preserve"> </w:t>
      </w:r>
      <w:r w:rsidR="00A722FB" w:rsidRPr="00F36191">
        <w:rPr>
          <w:lang w:val="en-US"/>
        </w:rPr>
        <w:t xml:space="preserve">to off-label treatments in most </w:t>
      </w:r>
      <w:r w:rsidR="25D1178F" w:rsidRPr="00F36191">
        <w:rPr>
          <w:lang w:val="en-US"/>
        </w:rPr>
        <w:t>countries</w:t>
      </w:r>
      <w:r w:rsidR="00A722FB" w:rsidRPr="00F36191">
        <w:rPr>
          <w:lang w:val="en-US"/>
        </w:rPr>
        <w:t>.</w:t>
      </w:r>
    </w:p>
    <w:p w14:paraId="246FE2D0" w14:textId="273EBE56" w:rsidR="00FE0890" w:rsidRPr="00F36191" w:rsidRDefault="00C26C83" w:rsidP="009E736F">
      <w:pPr>
        <w:rPr>
          <w:lang w:val="en-US"/>
        </w:rPr>
      </w:pPr>
      <w:r w:rsidRPr="00F36191">
        <w:rPr>
          <w:lang w:val="en-US"/>
        </w:rPr>
        <w:t>Because itch</w:t>
      </w:r>
      <w:r w:rsidR="00D77E61" w:rsidRPr="00F36191">
        <w:rPr>
          <w:lang w:val="en-US"/>
        </w:rPr>
        <w:t xml:space="preserve"> </w:t>
      </w:r>
      <w:r w:rsidR="005F0B01" w:rsidRPr="00F36191">
        <w:rPr>
          <w:lang w:val="en-US"/>
        </w:rPr>
        <w:t>is</w:t>
      </w:r>
      <w:r w:rsidRPr="00F36191">
        <w:rPr>
          <w:lang w:val="en-US"/>
        </w:rPr>
        <w:t xml:space="preserve"> </w:t>
      </w:r>
      <w:r w:rsidR="00207C14" w:rsidRPr="00F36191">
        <w:rPr>
          <w:lang w:val="en-US"/>
        </w:rPr>
        <w:t xml:space="preserve">a </w:t>
      </w:r>
      <w:r w:rsidRPr="00F36191">
        <w:rPr>
          <w:lang w:val="en-US"/>
        </w:rPr>
        <w:t>subjective</w:t>
      </w:r>
      <w:r w:rsidR="00207C14" w:rsidRPr="00F36191">
        <w:rPr>
          <w:lang w:val="en-US"/>
        </w:rPr>
        <w:t xml:space="preserve"> experience</w:t>
      </w:r>
      <w:r w:rsidRPr="00F36191">
        <w:rPr>
          <w:lang w:val="en-US"/>
        </w:rPr>
        <w:t xml:space="preserve">, </w:t>
      </w:r>
      <w:r w:rsidR="003E25A8" w:rsidRPr="00F36191">
        <w:rPr>
          <w:lang w:val="en-US"/>
        </w:rPr>
        <w:t xml:space="preserve">clinical trials </w:t>
      </w:r>
      <w:r w:rsidR="007351BD" w:rsidRPr="00F36191">
        <w:rPr>
          <w:lang w:val="en-US"/>
        </w:rPr>
        <w:t xml:space="preserve">must use </w:t>
      </w:r>
      <w:r w:rsidRPr="00F36191">
        <w:rPr>
          <w:lang w:val="en-US"/>
        </w:rPr>
        <w:t xml:space="preserve">patient-reported outcome (PRO) measures </w:t>
      </w:r>
      <w:r w:rsidR="00F172D0" w:rsidRPr="00F36191">
        <w:rPr>
          <w:lang w:val="en-US"/>
        </w:rPr>
        <w:t xml:space="preserve">to evaluate </w:t>
      </w:r>
      <w:r w:rsidR="007351BD" w:rsidRPr="00F36191">
        <w:rPr>
          <w:lang w:val="en-US"/>
        </w:rPr>
        <w:t xml:space="preserve">how </w:t>
      </w:r>
      <w:r w:rsidR="005A3FF6" w:rsidRPr="00F36191">
        <w:rPr>
          <w:lang w:val="en-US"/>
        </w:rPr>
        <w:t xml:space="preserve">antipruritic treatments </w:t>
      </w:r>
      <w:r w:rsidR="00A17B2A" w:rsidRPr="00F36191">
        <w:rPr>
          <w:lang w:val="en-US"/>
        </w:rPr>
        <w:t xml:space="preserve">modify </w:t>
      </w:r>
      <w:r w:rsidR="00F172D0" w:rsidRPr="00F36191">
        <w:rPr>
          <w:lang w:val="en-US"/>
        </w:rPr>
        <w:t>the intensity of itch</w:t>
      </w:r>
      <w:r w:rsidR="007351BD" w:rsidRPr="00F36191">
        <w:rPr>
          <w:lang w:val="en-US"/>
        </w:rPr>
        <w:t xml:space="preserve"> and</w:t>
      </w:r>
      <w:r w:rsidR="005F0B01" w:rsidRPr="00F36191">
        <w:rPr>
          <w:lang w:val="en-US"/>
        </w:rPr>
        <w:t xml:space="preserve"> its impact on patients’ </w:t>
      </w:r>
      <w:r w:rsidR="00201E22" w:rsidRPr="00F36191">
        <w:rPr>
          <w:lang w:val="en-US"/>
        </w:rPr>
        <w:t xml:space="preserve">quality of </w:t>
      </w:r>
      <w:r w:rsidR="005F0B01" w:rsidRPr="00F36191">
        <w:rPr>
          <w:lang w:val="en-US"/>
        </w:rPr>
        <w:t>li</w:t>
      </w:r>
      <w:r w:rsidR="00C84F96" w:rsidRPr="00F36191">
        <w:rPr>
          <w:lang w:val="en-US"/>
        </w:rPr>
        <w:t>fe</w:t>
      </w:r>
      <w:r w:rsidR="00BF7DB2" w:rsidRPr="00F36191">
        <w:rPr>
          <w:lang w:val="en-US"/>
        </w:rPr>
        <w:t>.</w:t>
      </w:r>
      <w:r w:rsidR="001F01E3" w:rsidRPr="00F36191">
        <w:rPr>
          <w:lang w:val="en-US"/>
        </w:rPr>
        <w:t xml:space="preserve"> </w:t>
      </w:r>
      <w:r w:rsidR="00053452" w:rsidRPr="00F36191">
        <w:rPr>
          <w:lang w:val="en-US"/>
        </w:rPr>
        <w:t xml:space="preserve">The psychometric properties of </w:t>
      </w:r>
      <w:r w:rsidR="001E3224" w:rsidRPr="00F36191">
        <w:rPr>
          <w:lang w:val="en-US"/>
        </w:rPr>
        <w:t>PRO measures of itch should be validated in the population under study</w:t>
      </w:r>
      <w:r w:rsidR="00F96141" w:rsidRPr="00F36191">
        <w:rPr>
          <w:lang w:val="en-US"/>
        </w:rPr>
        <w:t xml:space="preserve"> to ensure </w:t>
      </w:r>
      <w:r w:rsidR="00D551BC" w:rsidRPr="00F36191">
        <w:rPr>
          <w:lang w:val="en-US"/>
        </w:rPr>
        <w:t>their</w:t>
      </w:r>
      <w:r w:rsidR="00F96141" w:rsidRPr="00F36191">
        <w:rPr>
          <w:lang w:val="en-US"/>
        </w:rPr>
        <w:t xml:space="preserve"> </w:t>
      </w:r>
      <w:r w:rsidR="00683B51" w:rsidRPr="00F36191">
        <w:rPr>
          <w:lang w:val="en-US"/>
        </w:rPr>
        <w:t xml:space="preserve">capability and </w:t>
      </w:r>
      <w:r w:rsidR="00F96141" w:rsidRPr="00F36191">
        <w:rPr>
          <w:lang w:val="en-US"/>
        </w:rPr>
        <w:t>accura</w:t>
      </w:r>
      <w:r w:rsidR="00D551BC" w:rsidRPr="00F36191">
        <w:rPr>
          <w:lang w:val="en-US"/>
        </w:rPr>
        <w:t>cy</w:t>
      </w:r>
      <w:r w:rsidR="00742350" w:rsidRPr="00F36191">
        <w:rPr>
          <w:lang w:val="en-US"/>
        </w:rPr>
        <w:t xml:space="preserve"> </w:t>
      </w:r>
      <w:r w:rsidR="00DF7E27" w:rsidRPr="00F36191">
        <w:rPr>
          <w:lang w:val="en-US"/>
        </w:rPr>
        <w:t>in assessing treatment effects</w:t>
      </w:r>
      <w:r w:rsidR="009F70D7" w:rsidRPr="00F36191">
        <w:rPr>
          <w:lang w:val="en-US"/>
        </w:rPr>
        <w:t>.</w:t>
      </w:r>
      <w:r w:rsidR="0045144B" w:rsidRPr="00F36191">
        <w:rPr>
          <w:lang w:val="en-US"/>
        </w:rPr>
        <w:t xml:space="preserve"> </w:t>
      </w:r>
      <w:r w:rsidR="009F70D7" w:rsidRPr="00F36191">
        <w:rPr>
          <w:lang w:val="en-US"/>
        </w:rPr>
        <w:t>T</w:t>
      </w:r>
      <w:r w:rsidR="00F5019C" w:rsidRPr="00F36191">
        <w:rPr>
          <w:lang w:val="en-US"/>
        </w:rPr>
        <w:t xml:space="preserve">his validation is </w:t>
      </w:r>
      <w:r w:rsidR="00817612" w:rsidRPr="00F36191">
        <w:rPr>
          <w:lang w:val="en-US"/>
        </w:rPr>
        <w:t xml:space="preserve">also </w:t>
      </w:r>
      <w:r w:rsidR="00371B63" w:rsidRPr="00F36191">
        <w:rPr>
          <w:lang w:val="en-US"/>
        </w:rPr>
        <w:t>required by</w:t>
      </w:r>
      <w:r w:rsidR="002867A1" w:rsidRPr="00F36191">
        <w:rPr>
          <w:lang w:val="en-US"/>
        </w:rPr>
        <w:t xml:space="preserve"> best practices and </w:t>
      </w:r>
      <w:r w:rsidR="00E8658B" w:rsidRPr="00F36191">
        <w:rPr>
          <w:lang w:val="en-US"/>
        </w:rPr>
        <w:t xml:space="preserve">US </w:t>
      </w:r>
      <w:r w:rsidR="00423B63" w:rsidRPr="00F36191">
        <w:rPr>
          <w:lang w:val="en-US"/>
        </w:rPr>
        <w:t xml:space="preserve">Food and Drug Administration </w:t>
      </w:r>
      <w:r w:rsidR="002867A1" w:rsidRPr="00F36191">
        <w:rPr>
          <w:lang w:val="en-US"/>
        </w:rPr>
        <w:t>evidentiary standards</w:t>
      </w:r>
      <w:r w:rsidR="003B5E61" w:rsidRPr="00F36191">
        <w:rPr>
          <w:lang w:val="en-US"/>
        </w:rPr>
        <w:t xml:space="preserve"> </w:t>
      </w:r>
      <w:r w:rsidR="00F5019C" w:rsidRPr="00F36191">
        <w:rPr>
          <w:lang w:val="en-US"/>
        </w:rPr>
        <w:t>t</w:t>
      </w:r>
      <w:r w:rsidR="003B5E61" w:rsidRPr="00F36191">
        <w:rPr>
          <w:lang w:val="en-US"/>
        </w:rPr>
        <w:t>o support claims in approved medical product labeling</w:t>
      </w:r>
      <w:r w:rsidR="0045144B" w:rsidRPr="00F36191">
        <w:rPr>
          <w:lang w:val="en-US"/>
        </w:rPr>
        <w:t xml:space="preserve"> </w:t>
      </w:r>
      <w:r w:rsidR="0045144B" w:rsidRPr="00F36191">
        <w:rPr>
          <w:lang w:val="en-US"/>
        </w:rPr>
        <w:fldChar w:fldCharType="begin"/>
      </w:r>
      <w:r w:rsidR="00EC29FC">
        <w:rPr>
          <w:lang w:val="en-US"/>
        </w:rPr>
        <w:instrText xml:space="preserve"> ADDIN EN.CITE &lt;EndNote&gt;&lt;Cite&gt;&lt;Author&gt;U.S. Food &amp;amp; Drug Administration&lt;/Author&gt;&lt;Year&gt;2009&lt;/Year&gt;&lt;RecNum&gt;7&lt;/RecNum&gt;&lt;DisplayText&gt;[7]&lt;/DisplayText&gt;&lt;record&gt;&lt;rec-number&gt;7&lt;/rec-number&gt;&lt;foreign-keys&gt;&lt;key app="EN" db-id="p5spsfrv1x900me5rtrxaarapvdvfpdp5wda" timestamp="1743688734"&gt;7&lt;/key&gt;&lt;/foreign-keys&gt;&lt;ref-type name="Web Page"&gt;12&lt;/ref-type&gt;&lt;contributors&gt;&lt;authors&gt;&lt;author&gt;U.S. Food &amp;amp; Drug Administration,&lt;/author&gt;&lt;/authors&gt;&lt;/contributors&gt;&lt;titles&gt;&lt;title&gt;Patient-Reported Outcome Measures: Use in Medical Product Development to Support Labeling Claims: Guidance for Industry&lt;/title&gt;&lt;/titles&gt;&lt;number&gt;27 July 2020&lt;/number&gt;&lt;dates&gt;&lt;year&gt;2009&lt;/year&gt;&lt;/dates&gt;&lt;urls&gt;&lt;related-urls&gt;&lt;url&gt;http://www.fda.gov/downloads/Drugs/GuidanceComplianceRegulatoryInformation/Guidances/UCM193282.pdf&lt;/url&gt;&lt;/related-urls&gt;&lt;/urls&gt;&lt;/record&gt;&lt;/Cite&gt;&lt;/EndNote&gt;</w:instrText>
      </w:r>
      <w:r w:rsidR="0045144B" w:rsidRPr="00F36191">
        <w:rPr>
          <w:lang w:val="en-US"/>
        </w:rPr>
        <w:fldChar w:fldCharType="separate"/>
      </w:r>
      <w:r w:rsidR="00230AC0" w:rsidRPr="00F36191">
        <w:rPr>
          <w:noProof/>
          <w:lang w:val="en-US"/>
        </w:rPr>
        <w:t>[7]</w:t>
      </w:r>
      <w:r w:rsidR="0045144B" w:rsidRPr="00F36191">
        <w:rPr>
          <w:lang w:val="en-US"/>
        </w:rPr>
        <w:fldChar w:fldCharType="end"/>
      </w:r>
      <w:r w:rsidR="00F5019C" w:rsidRPr="00F36191">
        <w:rPr>
          <w:lang w:val="en-US"/>
        </w:rPr>
        <w:t>.</w:t>
      </w:r>
      <w:r w:rsidR="008309D9" w:rsidRPr="00F36191">
        <w:rPr>
          <w:lang w:val="en-US"/>
        </w:rPr>
        <w:t xml:space="preserve"> </w:t>
      </w:r>
      <w:r w:rsidR="00453566" w:rsidRPr="00F36191">
        <w:rPr>
          <w:lang w:val="en-US"/>
        </w:rPr>
        <w:t xml:space="preserve">Furthermore, </w:t>
      </w:r>
      <w:r w:rsidR="00E31358" w:rsidRPr="00F36191">
        <w:rPr>
          <w:lang w:val="en-US"/>
        </w:rPr>
        <w:t>to</w:t>
      </w:r>
      <w:r w:rsidR="00ED4EDD" w:rsidRPr="00F36191">
        <w:rPr>
          <w:lang w:val="en-US"/>
        </w:rPr>
        <w:t xml:space="preserve"> interpret clinical study results, </w:t>
      </w:r>
      <w:r w:rsidR="00E31358" w:rsidRPr="00F36191">
        <w:rPr>
          <w:lang w:val="en-US"/>
        </w:rPr>
        <w:t xml:space="preserve">it is important to </w:t>
      </w:r>
      <w:r w:rsidR="00957031" w:rsidRPr="00F36191">
        <w:rPr>
          <w:lang w:val="en-US"/>
        </w:rPr>
        <w:t xml:space="preserve">know </w:t>
      </w:r>
      <w:r w:rsidR="00453566" w:rsidRPr="00F36191">
        <w:rPr>
          <w:lang w:val="en-US"/>
        </w:rPr>
        <w:t>t</w:t>
      </w:r>
      <w:r w:rsidR="002467FF" w:rsidRPr="00F36191">
        <w:rPr>
          <w:lang w:val="en-US"/>
        </w:rPr>
        <w:t xml:space="preserve">he magnitude of change </w:t>
      </w:r>
      <w:r w:rsidR="0080244F" w:rsidRPr="00F36191">
        <w:rPr>
          <w:lang w:val="en-US"/>
        </w:rPr>
        <w:t xml:space="preserve">on the PRO measure that </w:t>
      </w:r>
      <w:r w:rsidR="004C26E7" w:rsidRPr="00F36191">
        <w:rPr>
          <w:lang w:val="en-US"/>
        </w:rPr>
        <w:t>represent</w:t>
      </w:r>
      <w:r w:rsidR="0080244F" w:rsidRPr="00F36191">
        <w:rPr>
          <w:lang w:val="en-US"/>
        </w:rPr>
        <w:t>s</w:t>
      </w:r>
      <w:r w:rsidR="004C26E7" w:rsidRPr="00F36191">
        <w:rPr>
          <w:lang w:val="en-US"/>
        </w:rPr>
        <w:t xml:space="preserve"> </w:t>
      </w:r>
      <w:r w:rsidR="005D4B1E" w:rsidRPr="00F36191">
        <w:rPr>
          <w:lang w:val="en-US"/>
        </w:rPr>
        <w:t xml:space="preserve">a </w:t>
      </w:r>
      <w:r w:rsidR="00763ECD" w:rsidRPr="00F36191">
        <w:rPr>
          <w:lang w:val="en-US"/>
        </w:rPr>
        <w:t xml:space="preserve">meaningful </w:t>
      </w:r>
      <w:r w:rsidR="005D4B1E" w:rsidRPr="00F36191">
        <w:rPr>
          <w:lang w:val="en-US"/>
        </w:rPr>
        <w:t xml:space="preserve">benefit </w:t>
      </w:r>
      <w:r w:rsidR="00763ECD" w:rsidRPr="00F36191">
        <w:rPr>
          <w:lang w:val="en-US"/>
        </w:rPr>
        <w:t>to patients</w:t>
      </w:r>
      <w:r w:rsidR="008B1350" w:rsidRPr="00F36191">
        <w:rPr>
          <w:lang w:val="en-US"/>
        </w:rPr>
        <w:t xml:space="preserve"> </w:t>
      </w:r>
      <w:r w:rsidR="00B80B83" w:rsidRPr="00F36191">
        <w:rPr>
          <w:lang w:val="en-US"/>
        </w:rPr>
        <w:t>(i.e., a ‘responder definition’)</w:t>
      </w:r>
      <w:r w:rsidR="008B1350" w:rsidRPr="00F36191">
        <w:rPr>
          <w:lang w:val="en-US"/>
        </w:rPr>
        <w:t xml:space="preserve"> </w:t>
      </w:r>
      <w:r w:rsidR="005A725D" w:rsidRPr="00F36191">
        <w:rPr>
          <w:lang w:val="en-US"/>
        </w:rPr>
        <w:t>since</w:t>
      </w:r>
      <w:r w:rsidR="008B1350" w:rsidRPr="00F36191">
        <w:rPr>
          <w:lang w:val="en-US"/>
        </w:rPr>
        <w:t xml:space="preserve"> the start of anti</w:t>
      </w:r>
      <w:r w:rsidR="001D3D7D" w:rsidRPr="00F36191">
        <w:rPr>
          <w:lang w:val="en-US"/>
        </w:rPr>
        <w:t>-</w:t>
      </w:r>
      <w:r w:rsidR="008B1350" w:rsidRPr="00F36191">
        <w:rPr>
          <w:lang w:val="en-US"/>
        </w:rPr>
        <w:t>pruritic treatment</w:t>
      </w:r>
      <w:r w:rsidR="00542C9B" w:rsidRPr="00F36191">
        <w:rPr>
          <w:lang w:val="en-US"/>
        </w:rPr>
        <w:t>.</w:t>
      </w:r>
    </w:p>
    <w:p w14:paraId="71457EE5" w14:textId="21419566" w:rsidR="008B1350" w:rsidRPr="00F36191" w:rsidRDefault="00AA110D" w:rsidP="001C621D">
      <w:pPr>
        <w:rPr>
          <w:lang w:val="en-US"/>
        </w:rPr>
      </w:pPr>
      <w:r w:rsidRPr="00F36191">
        <w:rPr>
          <w:lang w:val="en-US"/>
        </w:rPr>
        <w:t xml:space="preserve">We previously determined the psychometric properties and threshold of meaningful </w:t>
      </w:r>
      <w:r w:rsidR="00DD7218">
        <w:rPr>
          <w:lang w:val="en-US"/>
        </w:rPr>
        <w:t xml:space="preserve">within-person </w:t>
      </w:r>
      <w:r w:rsidRPr="00F36191">
        <w:rPr>
          <w:lang w:val="en-US"/>
        </w:rPr>
        <w:t xml:space="preserve">change </w:t>
      </w:r>
      <w:r w:rsidR="00DD7218" w:rsidRPr="00CD52B7">
        <w:rPr>
          <w:color w:val="FF0000"/>
          <w:lang w:val="en-US"/>
        </w:rPr>
        <w:t>(</w:t>
      </w:r>
      <w:r w:rsidR="00CD52B7" w:rsidRPr="00CD52B7">
        <w:rPr>
          <w:color w:val="FF0000"/>
          <w:lang w:val="en-US"/>
        </w:rPr>
        <w:t xml:space="preserve">MWPC) </w:t>
      </w:r>
      <w:r w:rsidRPr="00F36191">
        <w:rPr>
          <w:lang w:val="en-US"/>
        </w:rPr>
        <w:t xml:space="preserve">for the Worst Itching Intensity </w:t>
      </w:r>
      <w:r w:rsidR="00B705FA" w:rsidRPr="00F36191">
        <w:rPr>
          <w:lang w:val="en-US"/>
        </w:rPr>
        <w:t>Numeric</w:t>
      </w:r>
      <w:r w:rsidR="000E241B" w:rsidRPr="00F36191">
        <w:rPr>
          <w:lang w:val="en-US"/>
        </w:rPr>
        <w:t>al</w:t>
      </w:r>
      <w:r w:rsidR="00B705FA" w:rsidRPr="00F36191">
        <w:rPr>
          <w:lang w:val="en-US"/>
        </w:rPr>
        <w:t xml:space="preserve"> Rating Scale </w:t>
      </w:r>
      <w:r w:rsidRPr="00F36191">
        <w:rPr>
          <w:lang w:val="en-US"/>
        </w:rPr>
        <w:t>(WI-NRS) in patients with CKD-aP</w:t>
      </w:r>
      <w:r w:rsidR="008B1350" w:rsidRPr="00F36191">
        <w:rPr>
          <w:lang w:val="en-US"/>
        </w:rPr>
        <w:t xml:space="preserve"> </w:t>
      </w:r>
      <w:r w:rsidR="008B1350" w:rsidRPr="00F36191">
        <w:rPr>
          <w:lang w:val="en-US"/>
        </w:rPr>
        <w:fldChar w:fldCharType="begin">
          <w:fldData xml:space="preserve">PEVuZE5vdGU+PENpdGU+PEF1dGhvcj5WZXJub248L0F1dGhvcj48WWVhcj4yMDIxPC9ZZWFyPjxS
ZWNOdW0+ODwvUmVjTnVtPjxEaXNwbGF5VGV4dD5bOCwgOV08L0Rpc3BsYXlUZXh0PjxyZWNvcmQ+
PHJlYy1udW1iZXI+ODwvcmVjLW51bWJlcj48Zm9yZWlnbi1rZXlzPjxrZXkgYXBwPSJFTiIgZGIt
aWQ9InA1c3BzZnJ2MXg5MDBtZTVydHJ4YWFyYXB2ZHZmcGRwNXdkYSIgdGltZXN0YW1wPSIxNzQz
Njg4NzM0Ij44PC9rZXk+PC9mb3JlaWduLWtleXM+PHJlZi10eXBlIG5hbWU9IkpvdXJuYWwgQXJ0
aWNsZSI+MTc8L3JlZi10eXBlPjxjb250cmlidXRvcnM+PGF1dGhvcnM+PGF1dGhvcj5WZXJub24s
IE0uPC9hdXRob3I+PGF1dGhvcj5TdGFuZGVyLCBTLjwvYXV0aG9yPjxhdXRob3I+TXVuZXJhLCBD
LjwvYXV0aG9yPjxhdXRob3I+U3BlbmNlciwgUi4gSC48L2F1dGhvcj48YXV0aG9yPk1lbnphZ2hp
LCBGLjwvYXV0aG9yPjwvYXV0aG9ycz48L2NvbnRyaWJ1dG9ycz48YXV0aC1hZGRyZXNzPkV2aWRl
cmEsIEJldGhlc2RhLCBNYXJ5bGFuZC4mI3hEO0NlbnRlciBmb3IgQ2hyb25pYyBQcnVyaXR1cywg
RGVwYXJ0bWVudCBvZiBEZXJtYXRvbG9neSwgVW5pdmVyc2l0eSBIb3NwaXRhbCBNdW5zdGVyLCBN
dW5zdGVyLCBHZXJtYW55LiYjeEQ7Q2FyYSBUaGVyYXBldXRpY3MsIFN0YW1mb3JkLCBDb25uZWN0
aWN1dC4mI3hEO0NhcmEgVGhlcmFwZXV0aWNzLCBTdGFtZm9yZCwgQ29ubmVjdGljdXQuIEVsZWN0
cm9uaWMgYWRkcmVzczogZm1lbnphZ2hpQGNhcmF0aGVyYXBldXRpY3MuY29tLjwvYXV0aC1hZGRy
ZXNzPjx0aXRsZXM+PHRpdGxlPkNsaW5pY2FsbHkgbWVhbmluZ2Z1bCBjaGFuZ2UgaW4gaXRjaCBp
bnRlbnNpdHkgc2NvcmVzOiBBbiBldmFsdWF0aW9uIGluIHBhdGllbnRzIHdpdGggY2hyb25pYyBr
aWRuZXkgZGlzZWFzZS1hc3NvY2lhdGVkIHBydXJpdHVzPC90aXRsZT48c2Vjb25kYXJ5LXRpdGxl
PkogQW0gQWNhZCBEZXJtYXRvbDwvc2Vjb25kYXJ5LXRpdGxlPjwvdGl0bGVzPjxwZXJpb2RpY2Fs
PjxmdWxsLXRpdGxlPkogQW0gQWNhZCBEZXJtYXRvbDwvZnVsbC10aXRsZT48L3BlcmlvZGljYWw+
PHBhZ2VzPjExMzItMTEzNDwvcGFnZXM+PHZvbHVtZT44NDwvdm9sdW1lPjxudW1iZXI+NDwvbnVt
YmVyPjxlZGl0aW9uPjIwMjAvMDcvMDE8L2VkaXRpb24+PGtleXdvcmRzPjxrZXl3b3JkPkNLRC1h
UDwva2V5d29yZD48a2V5d29yZD5Dcjg0NTwva2V5d29yZD48a2V5d29yZD5NSUQgKG1pbmltYWxs
eSBpbXBvcnRhbnQgZGlmZmVyZW5jZSk8L2tleXdvcmQ+PGtleXdvcmQ+TnJzPC9rZXl3b3JkPjxr
ZXl3b3JkPlBybzwva2V5d29yZD48a2V5d29yZD5jaHJvbmljIGtpZG5leSBkaXNlYXNlLWFzc29j
aWF0ZWQgcHJ1cml0dXM8L2tleXdvcmQ+PGtleXdvcmQ+Y2xpbmljYWxseSBtZWFuaW5nZnVsIGNo
YW5nZTwva2V5d29yZD48a2V5d29yZD5kaWZlbGlrZWZhbGluPC9rZXl3b3JkPjxrZXl3b3JkPmhl
bW9kaWFseXNpczwva2V5d29yZD48a2V5d29yZD5pdGNoPC9rZXl3b3JkPjxrZXl3b3JkPml0Y2gg
bWVhc3VyZW1lbnQ8L2tleXdvcmQ+PGtleXdvcmQ+bnVtZXJpY2FsIHJhdGluZyBzY2FsZTwva2V5
d29yZD48a2V5d29yZD5wYXRpZW50LXJlcG9ydCBvdXRjb21lPC9rZXl3b3JkPjxrZXl3b3JkPnBl
cmlwaGVyYWxseSByZXN0cmljdGVkIGthcHBhIG9waW9pZCByZWNlcHRvciBhZ29uaXN0PC9rZXl3
b3JkPjxrZXl3b3JkPnBydXJpdHVzPC9rZXl3b3JkPjxrZXl3b3JkPnVyZW1pYyBwcnVyaXR1czwv
a2V5d29yZD48L2tleXdvcmRzPjxkYXRlcz48eWVhcj4yMDIxPC95ZWFyPjxwdWItZGF0ZXM+PGRh
dGU+QXByPC9kYXRlPjwvcHViLWRhdGVzPjwvZGF0ZXM+PGlzYm4+MTA5Ny02Nzg3IChFbGVjdHJv
bmljKSYjeEQ7MDE5MC05NjIyIChMaW5raW5nKTwvaXNibj48YWNjZXNzaW9uLW51bT4zMjYwMzcx
OTwvYWNjZXNzaW9uLW51bT48dXJscz48cmVsYXRlZC11cmxzPjx1cmw+aHR0cHM6Ly93d3cubmNi
aS5ubG0ubmloLmdvdi9wdWJtZWQvMzI2MDM3MTk8L3VybD48L3JlbGF0ZWQtdXJscz48L3VybHM+
PGVsZWN0cm9uaWMtcmVzb3VyY2UtbnVtPjEwLjEwMTYvai5qYWFkLjIwMjAuMDYuOTkxPC9lbGVj
dHJvbmljLXJlc291cmNlLW51bT48cmVtb3RlLWRhdGFiYXNlLXByb3ZpZGVyPk5MTTwvcmVtb3Rl
LWRhdGFiYXNlLXByb3ZpZGVyPjxsYW5ndWFnZT5lbmc8L2xhbmd1YWdlPjwvcmVjb3JkPjwvQ2l0
ZT48Q2l0ZT48QXV0aG9yPlZlcm5vbjwvQXV0aG9yPjxZZWFyPjIwMjE8L1llYXI+PFJlY051bT45
PC9SZWNOdW0+PHJlY29yZD48cmVjLW51bWJlcj45PC9yZWMtbnVtYmVyPjxmb3JlaWduLWtleXM+
PGtleSBhcHA9IkVOIiBkYi1pZD0icDVzcHNmcnYxeDkwMG1lNXJ0cnhhYXJhcHZkdmZwZHA1d2Rh
IiB0aW1lc3RhbXA9IjE3NDM2ODg3MzQiPjk8L2tleT48L2ZvcmVpZ24ta2V5cz48cmVmLXR5cGUg
bmFtZT0iSm91cm5hbCBBcnRpY2xlIj4xNzwvcmVmLXR5cGU+PGNvbnRyaWJ1dG9ycz48YXV0aG9y
cz48YXV0aG9yPlZlcm5vbiwgTS4gSy48L2F1dGhvcj48YXV0aG9yPlN3ZXR0LCBMLiBMLjwvYXV0
aG9yPjxhdXRob3I+U3BlY2ssIFIuIE0uPC9hdXRob3I+PGF1dGhvcj5NdW5lcmEsIEMuPC9hdXRo
b3I+PGF1dGhvcj5TcGVuY2VyLCBSLiBILjwvYXV0aG9yPjxhdXRob3I+V2VuLCBXLjwvYXV0aG9y
PjxhdXRob3I+TWVuemFnaGksIEYuPC9hdXRob3I+PC9hdXRob3JzPjwvY29udHJpYnV0b3JzPjxh
dXRoLWFkZHJlc3M+LCBFdmlkZXJhLCBCZXRoZXNkYSwgTUQsIFVTQS4mI3hEO0NhcmEgVGhlcmFw
ZXV0aWNzLCBJbmMuLCA0IFN0YW1mb3JkIFBsYXphLCAxMDcgRWxtIFN0cmVldCwgOXRoIEZsLiwg
U3RhbWZvcmQsIENULCAwNjkwMiwgVVNBLiYjeEQ7Q2FyYSBUaGVyYXBldXRpY3MsIEluYy4sIDQg
U3RhbWZvcmQgUGxhemEsIDEwNyBFbG0gU3RyZWV0LCA5dGggRmwuLCBTdGFtZm9yZCwgQ1QsIDA2
OTAyLCBVU0EuIGZtZW56YWdoaUBjYXJhdGhlcmFwZXV0aWNzLmNvbS48L2F1dGgtYWRkcmVzcz48
dGl0bGVzPjx0aXRsZT5Qc3ljaG9tZXRyaWMgdmFsaWRhdGlvbiBhbmQgbWVhbmluZ2Z1bCBjaGFu
Z2UgdGhyZXNob2xkcyBvZiB0aGUgV29yc3QgSXRjaGluZyBJbnRlbnNpdHkgTnVtZXJpY2FsIFJh
dGluZyBTY2FsZSBmb3IgYXNzZXNzaW5nIGl0Y2ggaW4gcGF0aWVudHMgd2l0aCBjaHJvbmljIGtp
ZG5leSBkaXNlYXNlLWFzc29jaWF0ZWQgcHJ1cml0dXM8L3RpdGxlPjxzZWNvbmRhcnktdGl0bGU+
SiBQYXRpZW50IFJlcCBPdXRjb21lczwvc2Vjb25kYXJ5LXRpdGxlPjwvdGl0bGVzPjxwZXJpb2Rp
Y2FsPjxmdWxsLXRpdGxlPkogUGF0aWVudCBSZXAgT3V0Y29tZXM8L2Z1bGwtdGl0bGU+PC9wZXJp
b2RpY2FsPjxwYWdlcz4xMzQ8L3BhZ2VzPjx2b2x1bWU+NTwvdm9sdW1lPjxudW1iZXI+MTwvbnVt
YmVyPjxlZGl0aW9uPjIwMjEvMTIvMjY8L2VkaXRpb24+PGtleXdvcmRzPjxrZXl3b3JkPkNocm9u
aWMga2lkbmV5IGRpc2Vhc2U8L2tleXdvcmQ+PGtleXdvcmQ+TnVtZXJpYyByYXRpbmcgc2NhbGU8
L2tleXdvcmQ+PGtleXdvcmQ+UGF0aWVudC1yZXBvcnRlZCBvdXRjb21lIG1lYXN1cmVzPC9rZXl3
b3JkPjxrZXl3b3JkPlBydXJpdHVzPC9rZXl3b3JkPjxrZXl3b3JkPlBzeWNob21ldHJpY3M8L2tl
eXdvcmQ+PGtleXdvcmQ+d29yayB3YXMgY29tcGxldGVkLiBGTSwgQ00sIFdXLCBhbmQgUkhTIGFy
ZSBlbXBsb3llZCBieSBDYXJhIFRoZXJhcGV1dGljcywgSW5jLjwva2V5d29yZD48L2tleXdvcmRz
PjxkYXRlcz48eWVhcj4yMDIxPC95ZWFyPjxwdWItZGF0ZXM+PGRhdGU+RGVjIDI0PC9kYXRlPjwv
cHViLWRhdGVzPjwvZGF0ZXM+PGlzYm4+MjUwOS04MDIwPC9pc2JuPjxhY2Nlc3Npb24tbnVtPjM0
OTUyOTY0PC9hY2Nlc3Npb24tbnVtPjx1cmxzPjwvdXJscz48Y3VzdG9tMj5QTUM4NzA5ODAxPC9j
dXN0b20yPjxlbGVjdHJvbmljLXJlc291cmNlLW51bT4xMC4xMTg2L3M0MTY4Ny0wMjEtMDA0MDQt
ejwvZWxlY3Ryb25pYy1yZXNvdXJjZS1udW0+PHJlbW90ZS1kYXRhYmFzZS1wcm92aWRlcj5OTE08
L3JlbW90ZS1kYXRhYmFzZS1wcm92aWRlcj48bGFuZ3VhZ2U+ZW5nPC9sYW5ndWFnZT48L3JlY29y
ZD48L0NpdGU+PC9FbmROb3RlPgB=
</w:fldData>
        </w:fldChar>
      </w:r>
      <w:r w:rsidR="00EC29FC">
        <w:rPr>
          <w:lang w:val="en-US"/>
        </w:rPr>
        <w:instrText xml:space="preserve"> ADDIN EN.CITE </w:instrText>
      </w:r>
      <w:r w:rsidR="00EC29FC">
        <w:rPr>
          <w:lang w:val="en-US"/>
        </w:rPr>
        <w:fldChar w:fldCharType="begin">
          <w:fldData xml:space="preserve">PEVuZE5vdGU+PENpdGU+PEF1dGhvcj5WZXJub248L0F1dGhvcj48WWVhcj4yMDIxPC9ZZWFyPjxS
ZWNOdW0+ODwvUmVjTnVtPjxEaXNwbGF5VGV4dD5bOCwgOV08L0Rpc3BsYXlUZXh0PjxyZWNvcmQ+
PHJlYy1udW1iZXI+ODwvcmVjLW51bWJlcj48Zm9yZWlnbi1rZXlzPjxrZXkgYXBwPSJFTiIgZGIt
aWQ9InA1c3BzZnJ2MXg5MDBtZTVydHJ4YWFyYXB2ZHZmcGRwNXdkYSIgdGltZXN0YW1wPSIxNzQz
Njg4NzM0Ij44PC9rZXk+PC9mb3JlaWduLWtleXM+PHJlZi10eXBlIG5hbWU9IkpvdXJuYWwgQXJ0
aWNsZSI+MTc8L3JlZi10eXBlPjxjb250cmlidXRvcnM+PGF1dGhvcnM+PGF1dGhvcj5WZXJub24s
IE0uPC9hdXRob3I+PGF1dGhvcj5TdGFuZGVyLCBTLjwvYXV0aG9yPjxhdXRob3I+TXVuZXJhLCBD
LjwvYXV0aG9yPjxhdXRob3I+U3BlbmNlciwgUi4gSC48L2F1dGhvcj48YXV0aG9yPk1lbnphZ2hp
LCBGLjwvYXV0aG9yPjwvYXV0aG9ycz48L2NvbnRyaWJ1dG9ycz48YXV0aC1hZGRyZXNzPkV2aWRl
cmEsIEJldGhlc2RhLCBNYXJ5bGFuZC4mI3hEO0NlbnRlciBmb3IgQ2hyb25pYyBQcnVyaXR1cywg
RGVwYXJ0bWVudCBvZiBEZXJtYXRvbG9neSwgVW5pdmVyc2l0eSBIb3NwaXRhbCBNdW5zdGVyLCBN
dW5zdGVyLCBHZXJtYW55LiYjeEQ7Q2FyYSBUaGVyYXBldXRpY3MsIFN0YW1mb3JkLCBDb25uZWN0
aWN1dC4mI3hEO0NhcmEgVGhlcmFwZXV0aWNzLCBTdGFtZm9yZCwgQ29ubmVjdGljdXQuIEVsZWN0
cm9uaWMgYWRkcmVzczogZm1lbnphZ2hpQGNhcmF0aGVyYXBldXRpY3MuY29tLjwvYXV0aC1hZGRy
ZXNzPjx0aXRsZXM+PHRpdGxlPkNsaW5pY2FsbHkgbWVhbmluZ2Z1bCBjaGFuZ2UgaW4gaXRjaCBp
bnRlbnNpdHkgc2NvcmVzOiBBbiBldmFsdWF0aW9uIGluIHBhdGllbnRzIHdpdGggY2hyb25pYyBr
aWRuZXkgZGlzZWFzZS1hc3NvY2lhdGVkIHBydXJpdHVzPC90aXRsZT48c2Vjb25kYXJ5LXRpdGxl
PkogQW0gQWNhZCBEZXJtYXRvbDwvc2Vjb25kYXJ5LXRpdGxlPjwvdGl0bGVzPjxwZXJpb2RpY2Fs
PjxmdWxsLXRpdGxlPkogQW0gQWNhZCBEZXJtYXRvbDwvZnVsbC10aXRsZT48L3BlcmlvZGljYWw+
PHBhZ2VzPjExMzItMTEzNDwvcGFnZXM+PHZvbHVtZT44NDwvdm9sdW1lPjxudW1iZXI+NDwvbnVt
YmVyPjxlZGl0aW9uPjIwMjAvMDcvMDE8L2VkaXRpb24+PGtleXdvcmRzPjxrZXl3b3JkPkNLRC1h
UDwva2V5d29yZD48a2V5d29yZD5Dcjg0NTwva2V5d29yZD48a2V5d29yZD5NSUQgKG1pbmltYWxs
eSBpbXBvcnRhbnQgZGlmZmVyZW5jZSk8L2tleXdvcmQ+PGtleXdvcmQ+TnJzPC9rZXl3b3JkPjxr
ZXl3b3JkPlBybzwva2V5d29yZD48a2V5d29yZD5jaHJvbmljIGtpZG5leSBkaXNlYXNlLWFzc29j
aWF0ZWQgcHJ1cml0dXM8L2tleXdvcmQ+PGtleXdvcmQ+Y2xpbmljYWxseSBtZWFuaW5nZnVsIGNo
YW5nZTwva2V5d29yZD48a2V5d29yZD5kaWZlbGlrZWZhbGluPC9rZXl3b3JkPjxrZXl3b3JkPmhl
bW9kaWFseXNpczwva2V5d29yZD48a2V5d29yZD5pdGNoPC9rZXl3b3JkPjxrZXl3b3JkPml0Y2gg
bWVhc3VyZW1lbnQ8L2tleXdvcmQ+PGtleXdvcmQ+bnVtZXJpY2FsIHJhdGluZyBzY2FsZTwva2V5
d29yZD48a2V5d29yZD5wYXRpZW50LXJlcG9ydCBvdXRjb21lPC9rZXl3b3JkPjxrZXl3b3JkPnBl
cmlwaGVyYWxseSByZXN0cmljdGVkIGthcHBhIG9waW9pZCByZWNlcHRvciBhZ29uaXN0PC9rZXl3
b3JkPjxrZXl3b3JkPnBydXJpdHVzPC9rZXl3b3JkPjxrZXl3b3JkPnVyZW1pYyBwcnVyaXR1czwv
a2V5d29yZD48L2tleXdvcmRzPjxkYXRlcz48eWVhcj4yMDIxPC95ZWFyPjxwdWItZGF0ZXM+PGRh
dGU+QXByPC9kYXRlPjwvcHViLWRhdGVzPjwvZGF0ZXM+PGlzYm4+MTA5Ny02Nzg3IChFbGVjdHJv
bmljKSYjeEQ7MDE5MC05NjIyIChMaW5raW5nKTwvaXNibj48YWNjZXNzaW9uLW51bT4zMjYwMzcx
OTwvYWNjZXNzaW9uLW51bT48dXJscz48cmVsYXRlZC11cmxzPjx1cmw+aHR0cHM6Ly93d3cubmNi
aS5ubG0ubmloLmdvdi9wdWJtZWQvMzI2MDM3MTk8L3VybD48L3JlbGF0ZWQtdXJscz48L3VybHM+
PGVsZWN0cm9uaWMtcmVzb3VyY2UtbnVtPjEwLjEwMTYvai5qYWFkLjIwMjAuMDYuOTkxPC9lbGVj
dHJvbmljLXJlc291cmNlLW51bT48cmVtb3RlLWRhdGFiYXNlLXByb3ZpZGVyPk5MTTwvcmVtb3Rl
LWRhdGFiYXNlLXByb3ZpZGVyPjxsYW5ndWFnZT5lbmc8L2xhbmd1YWdlPjwvcmVjb3JkPjwvQ2l0
ZT48Q2l0ZT48QXV0aG9yPlZlcm5vbjwvQXV0aG9yPjxZZWFyPjIwMjE8L1llYXI+PFJlY051bT45
PC9SZWNOdW0+PHJlY29yZD48cmVjLW51bWJlcj45PC9yZWMtbnVtYmVyPjxmb3JlaWduLWtleXM+
PGtleSBhcHA9IkVOIiBkYi1pZD0icDVzcHNmcnYxeDkwMG1lNXJ0cnhhYXJhcHZkdmZwZHA1d2Rh
IiB0aW1lc3RhbXA9IjE3NDM2ODg3MzQiPjk8L2tleT48L2ZvcmVpZ24ta2V5cz48cmVmLXR5cGUg
bmFtZT0iSm91cm5hbCBBcnRpY2xlIj4xNzwvcmVmLXR5cGU+PGNvbnRyaWJ1dG9ycz48YXV0aG9y
cz48YXV0aG9yPlZlcm5vbiwgTS4gSy48L2F1dGhvcj48YXV0aG9yPlN3ZXR0LCBMLiBMLjwvYXV0
aG9yPjxhdXRob3I+U3BlY2ssIFIuIE0uPC9hdXRob3I+PGF1dGhvcj5NdW5lcmEsIEMuPC9hdXRo
b3I+PGF1dGhvcj5TcGVuY2VyLCBSLiBILjwvYXV0aG9yPjxhdXRob3I+V2VuLCBXLjwvYXV0aG9y
PjxhdXRob3I+TWVuemFnaGksIEYuPC9hdXRob3I+PC9hdXRob3JzPjwvY29udHJpYnV0b3JzPjxh
dXRoLWFkZHJlc3M+LCBFdmlkZXJhLCBCZXRoZXNkYSwgTUQsIFVTQS4mI3hEO0NhcmEgVGhlcmFw
ZXV0aWNzLCBJbmMuLCA0IFN0YW1mb3JkIFBsYXphLCAxMDcgRWxtIFN0cmVldCwgOXRoIEZsLiwg
U3RhbWZvcmQsIENULCAwNjkwMiwgVVNBLiYjeEQ7Q2FyYSBUaGVyYXBldXRpY3MsIEluYy4sIDQg
U3RhbWZvcmQgUGxhemEsIDEwNyBFbG0gU3RyZWV0LCA5dGggRmwuLCBTdGFtZm9yZCwgQ1QsIDA2
OTAyLCBVU0EuIGZtZW56YWdoaUBjYXJhdGhlcmFwZXV0aWNzLmNvbS48L2F1dGgtYWRkcmVzcz48
dGl0bGVzPjx0aXRsZT5Qc3ljaG9tZXRyaWMgdmFsaWRhdGlvbiBhbmQgbWVhbmluZ2Z1bCBjaGFu
Z2UgdGhyZXNob2xkcyBvZiB0aGUgV29yc3QgSXRjaGluZyBJbnRlbnNpdHkgTnVtZXJpY2FsIFJh
dGluZyBTY2FsZSBmb3IgYXNzZXNzaW5nIGl0Y2ggaW4gcGF0aWVudHMgd2l0aCBjaHJvbmljIGtp
ZG5leSBkaXNlYXNlLWFzc29jaWF0ZWQgcHJ1cml0dXM8L3RpdGxlPjxzZWNvbmRhcnktdGl0bGU+
SiBQYXRpZW50IFJlcCBPdXRjb21lczwvc2Vjb25kYXJ5LXRpdGxlPjwvdGl0bGVzPjxwZXJpb2Rp
Y2FsPjxmdWxsLXRpdGxlPkogUGF0aWVudCBSZXAgT3V0Y29tZXM8L2Z1bGwtdGl0bGU+PC9wZXJp
b2RpY2FsPjxwYWdlcz4xMzQ8L3BhZ2VzPjx2b2x1bWU+NTwvdm9sdW1lPjxudW1iZXI+MTwvbnVt
YmVyPjxlZGl0aW9uPjIwMjEvMTIvMjY8L2VkaXRpb24+PGtleXdvcmRzPjxrZXl3b3JkPkNocm9u
aWMga2lkbmV5IGRpc2Vhc2U8L2tleXdvcmQ+PGtleXdvcmQ+TnVtZXJpYyByYXRpbmcgc2NhbGU8
L2tleXdvcmQ+PGtleXdvcmQ+UGF0aWVudC1yZXBvcnRlZCBvdXRjb21lIG1lYXN1cmVzPC9rZXl3
b3JkPjxrZXl3b3JkPlBydXJpdHVzPC9rZXl3b3JkPjxrZXl3b3JkPlBzeWNob21ldHJpY3M8L2tl
eXdvcmQ+PGtleXdvcmQ+d29yayB3YXMgY29tcGxldGVkLiBGTSwgQ00sIFdXLCBhbmQgUkhTIGFy
ZSBlbXBsb3llZCBieSBDYXJhIFRoZXJhcGV1dGljcywgSW5jLjwva2V5d29yZD48L2tleXdvcmRz
PjxkYXRlcz48eWVhcj4yMDIxPC95ZWFyPjxwdWItZGF0ZXM+PGRhdGU+RGVjIDI0PC9kYXRlPjwv
cHViLWRhdGVzPjwvZGF0ZXM+PGlzYm4+MjUwOS04MDIwPC9pc2JuPjxhY2Nlc3Npb24tbnVtPjM0
OTUyOTY0PC9hY2Nlc3Npb24tbnVtPjx1cmxzPjwvdXJscz48Y3VzdG9tMj5QTUM4NzA5ODAxPC9j
dXN0b20yPjxlbGVjdHJvbmljLXJlc291cmNlLW51bT4xMC4xMTg2L3M0MTY4Ny0wMjEtMDA0MDQt
ejwvZWxlY3Ryb25pYy1yZXNvdXJjZS1udW0+PHJlbW90ZS1kYXRhYmFzZS1wcm92aWRlcj5OTE08
L3JlbW90ZS1kYXRhYmFzZS1wcm92aWRlcj48bGFuZ3VhZ2U+ZW5nPC9sYW5ndWFnZT48L3JlY29y
ZD48L0NpdGU+PC9FbmROb3RlPgB=
</w:fldData>
        </w:fldChar>
      </w:r>
      <w:r w:rsidR="00EC29FC">
        <w:rPr>
          <w:lang w:val="en-US"/>
        </w:rPr>
        <w:instrText xml:space="preserve"> ADDIN EN.CITE.DATA </w:instrText>
      </w:r>
      <w:r w:rsidR="00EC29FC">
        <w:rPr>
          <w:lang w:val="en-US"/>
        </w:rPr>
      </w:r>
      <w:r w:rsidR="00EC29FC">
        <w:rPr>
          <w:lang w:val="en-US"/>
        </w:rPr>
        <w:fldChar w:fldCharType="end"/>
      </w:r>
      <w:r w:rsidR="008B1350" w:rsidRPr="00F36191">
        <w:rPr>
          <w:lang w:val="en-US"/>
        </w:rPr>
      </w:r>
      <w:r w:rsidR="008B1350" w:rsidRPr="00F36191">
        <w:rPr>
          <w:lang w:val="en-US"/>
        </w:rPr>
        <w:fldChar w:fldCharType="separate"/>
      </w:r>
      <w:r w:rsidR="00230AC0" w:rsidRPr="00F36191">
        <w:rPr>
          <w:noProof/>
          <w:lang w:val="en-US"/>
        </w:rPr>
        <w:t>[8, 9]</w:t>
      </w:r>
      <w:r w:rsidR="008B1350" w:rsidRPr="00F36191">
        <w:rPr>
          <w:lang w:val="en-US"/>
        </w:rPr>
        <w:fldChar w:fldCharType="end"/>
      </w:r>
      <w:r w:rsidR="00C2234F" w:rsidRPr="00F36191">
        <w:rPr>
          <w:lang w:val="en-US"/>
        </w:rPr>
        <w:t>. The WI</w:t>
      </w:r>
      <w:r w:rsidR="00D05FED" w:rsidRPr="00F36191">
        <w:rPr>
          <w:lang w:val="en-US"/>
        </w:rPr>
        <w:noBreakHyphen/>
      </w:r>
      <w:r w:rsidR="00C2234F" w:rsidRPr="00F36191">
        <w:rPr>
          <w:lang w:val="en-US"/>
        </w:rPr>
        <w:t>NRS was</w:t>
      </w:r>
      <w:r w:rsidRPr="00F36191">
        <w:rPr>
          <w:lang w:val="en-US"/>
        </w:rPr>
        <w:t xml:space="preserve"> one of </w:t>
      </w:r>
      <w:r w:rsidR="00C2234F" w:rsidRPr="00F36191">
        <w:rPr>
          <w:lang w:val="en-US"/>
        </w:rPr>
        <w:t>the measures</w:t>
      </w:r>
      <w:r w:rsidRPr="00F36191">
        <w:rPr>
          <w:lang w:val="en-US"/>
        </w:rPr>
        <w:t xml:space="preserve"> used to evaluate </w:t>
      </w:r>
      <w:r w:rsidR="00665310" w:rsidRPr="00F36191">
        <w:rPr>
          <w:lang w:val="en-US"/>
        </w:rPr>
        <w:t xml:space="preserve">the </w:t>
      </w:r>
      <w:r w:rsidRPr="00F36191">
        <w:rPr>
          <w:lang w:val="en-US"/>
        </w:rPr>
        <w:t xml:space="preserve">efficacy </w:t>
      </w:r>
      <w:r w:rsidR="00C76CFF" w:rsidRPr="00F36191">
        <w:rPr>
          <w:lang w:val="en-US"/>
        </w:rPr>
        <w:t xml:space="preserve">of </w:t>
      </w:r>
      <w:r w:rsidR="00A37397" w:rsidRPr="00F36191">
        <w:rPr>
          <w:lang w:val="en-US"/>
        </w:rPr>
        <w:t>difelikefalin</w:t>
      </w:r>
      <w:r w:rsidR="00880736" w:rsidRPr="00F36191">
        <w:rPr>
          <w:lang w:val="en-US"/>
        </w:rPr>
        <w:t>, an</w:t>
      </w:r>
      <w:r w:rsidR="00A37397" w:rsidRPr="00F36191">
        <w:rPr>
          <w:lang w:val="en-US"/>
        </w:rPr>
        <w:t xml:space="preserve"> </w:t>
      </w:r>
      <w:r w:rsidR="00880736" w:rsidRPr="00F36191">
        <w:rPr>
          <w:lang w:val="en-US"/>
        </w:rPr>
        <w:t xml:space="preserve">anti-pruritic treatment, in the </w:t>
      </w:r>
      <w:r w:rsidR="0092504D" w:rsidRPr="00F36191">
        <w:rPr>
          <w:lang w:val="en-US"/>
        </w:rPr>
        <w:t xml:space="preserve">drug’s </w:t>
      </w:r>
      <w:r w:rsidR="00880736" w:rsidRPr="00F36191">
        <w:rPr>
          <w:lang w:val="en-US"/>
        </w:rPr>
        <w:t xml:space="preserve">phase 2 and pivotal phase 3 trials </w:t>
      </w:r>
      <w:r w:rsidR="007B7219" w:rsidRPr="00F36191">
        <w:rPr>
          <w:lang w:val="en-US"/>
        </w:rPr>
        <w:t>conducted</w:t>
      </w:r>
      <w:r w:rsidR="00880736" w:rsidRPr="00F36191">
        <w:rPr>
          <w:lang w:val="en-US"/>
        </w:rPr>
        <w:t xml:space="preserve"> </w:t>
      </w:r>
      <w:r w:rsidR="00A37397" w:rsidRPr="00F36191">
        <w:rPr>
          <w:lang w:val="en-US"/>
        </w:rPr>
        <w:t>in</w:t>
      </w:r>
      <w:r w:rsidR="008B1350" w:rsidRPr="00F36191">
        <w:rPr>
          <w:lang w:val="en-US"/>
        </w:rPr>
        <w:t xml:space="preserve"> </w:t>
      </w:r>
      <w:r w:rsidR="00A37397" w:rsidRPr="00F36191">
        <w:rPr>
          <w:lang w:val="en-US"/>
        </w:rPr>
        <w:t>patient</w:t>
      </w:r>
      <w:r w:rsidR="007B7219" w:rsidRPr="00F36191">
        <w:rPr>
          <w:lang w:val="en-US"/>
        </w:rPr>
        <w:t>s</w:t>
      </w:r>
      <w:r w:rsidR="00A37397" w:rsidRPr="00F36191">
        <w:rPr>
          <w:lang w:val="en-US"/>
        </w:rPr>
        <w:t xml:space="preserve"> </w:t>
      </w:r>
      <w:r w:rsidR="007B7219" w:rsidRPr="00F36191">
        <w:rPr>
          <w:lang w:val="en-US"/>
        </w:rPr>
        <w:t>with moderate-to-severe CKD-aP</w:t>
      </w:r>
      <w:r w:rsidR="00175231" w:rsidRPr="00F36191">
        <w:rPr>
          <w:lang w:val="en-US"/>
        </w:rPr>
        <w:t xml:space="preserve"> </w:t>
      </w:r>
      <w:r w:rsidRPr="00F36191">
        <w:rPr>
          <w:lang w:val="en-US"/>
        </w:rPr>
        <w:fldChar w:fldCharType="begin">
          <w:fldData xml:space="preserve">PEVuZE5vdGU+PENpdGU+PEF1dGhvcj5GaXNoYmFuZTwvQXV0aG9yPjxZZWFyPjIwMjA8L1llYXI+
PFJlY051bT4xMDwvUmVjTnVtPjxEaXNwbGF5VGV4dD5bMTAtMTNdPC9EaXNwbGF5VGV4dD48cmVj
b3JkPjxyZWMtbnVtYmVyPjEwPC9yZWMtbnVtYmVyPjxmb3JlaWduLWtleXM+PGtleSBhcHA9IkVO
IiBkYi1pZD0icDVzcHNmcnYxeDkwMG1lNXJ0cnhhYXJhcHZkdmZwZHA1d2RhIiB0aW1lc3RhbXA9
IjE3NDM2ODg3MzQiPjEwPC9rZXk+PC9mb3JlaWduLWtleXM+PHJlZi10eXBlIG5hbWU9IkpvdXJu
YWwgQXJ0aWNsZSI+MTc8L3JlZi10eXBlPjxjb250cmlidXRvcnM+PGF1dGhvcnM+PGF1dGhvcj5G
aXNoYmFuZSwgUy48L2F1dGhvcj48YXV0aG9yPkphbWFsLCBBLjwvYXV0aG9yPjxhdXRob3I+TXVu
ZXJhLCBDLjwvYXV0aG9yPjxhdXRob3I+V2VuLCBXLjwvYXV0aG9yPjxhdXRob3I+TWVuemFnaGks
IEYuPC9hdXRob3I+PC9hdXRob3JzPjwvY29udHJpYnV0b3JzPjxhdXRoLWFkZHJlc3M+RnJvbSB0
aGUgRGVwYXJ0bWVudCBvZiBNZWRpY2luZSwgRG9uYWxkIGFuZCBCYXJiYXJhIFp1Y2tlciBTY2hv
b2wgb2YgTWVkaWNpbmUgYXQgSG9mc3RyYS1Ob3J0aHdlbGwsIEdyZWF0IE5lY2ssIE5ZIChTLkYu
KTsgTm9ydGggQW1lcmljYSBSZXNlYXJjaCBJbnN0aXR1dGUsIFNhbiBEaW1hcywgQ0EgKEEuSi4p
OyBhbmQgQ2FyYSBUaGVyYXBldXRpY3MsIFN0YW1mb3JkLCBDVCAoQy5NLiwgVy5XLiwgRi5NLiku
PC9hdXRoLWFkZHJlc3M+PHRpdGxlcz48dGl0bGU+QSBQaGFzZSAzIFRyaWFsIG9mIERpZmVsaWtl
ZmFsaW4gaW4gSGVtb2RpYWx5c2lzIFBhdGllbnRzIHdpdGggUHJ1cml0dXM8L3RpdGxlPjxzZWNv
bmRhcnktdGl0bGU+TiBFbmdsIEogTWVkPC9zZWNvbmRhcnktdGl0bGU+PC90aXRsZXM+PHBlcmlv
ZGljYWw+PGZ1bGwtdGl0bGU+TiBFbmdsIEogTWVkPC9mdWxsLXRpdGxlPjwvcGVyaW9kaWNhbD48
cGFnZXM+MjIyLTIzMjwvcGFnZXM+PHZvbHVtZT4zODI8L3ZvbHVtZT48bnVtYmVyPjM8L251bWJl
cj48ZWRpdGlvbj4yMDE5LzExLzA5PC9lZGl0aW9uPjxrZXl3b3Jkcz48a2V5d29yZD5BZHVsdDwv
a2V5d29yZD48a2V5d29yZD5Eb3VibGUtQmxpbmQgTWV0aG9kPC9rZXl3b3JkPjxrZXl3b3JkPkZl
bWFsZTwva2V5d29yZD48a2V5d29yZD5IdW1hbnM8L2tleXdvcmQ+PGtleXdvcmQ+S2lkbmV5IEZh
aWx1cmUsIENocm9uaWMvKmNvbXBsaWNhdGlvbnMvdGhlcmFweTwva2V5d29yZD48a2V5d29yZD5N
YWxlPC9rZXl3b3JkPjxrZXl3b3JkPk1pZGRsZSBBZ2VkPC9rZXl3b3JkPjxrZXl3b3JkPlBpcGVy
aWRpbmVzL2FkdmVyc2UgZWZmZWN0cy8qdGhlcmFwZXV0aWMgdXNlPC9rZXl3b3JkPjxrZXl3b3Jk
PlBydXJpdHVzLypkcnVnIHRoZXJhcHkvZXRpb2xvZ3k8L2tleXdvcmQ+PGtleXdvcmQ+UXVhbGl0
eSBvZiBMaWZlPC9rZXl3b3JkPjxrZXl3b3JkPlJlY2VwdG9ycywgT3Bpb2lkLyphZ29uaXN0czwv
a2V5d29yZD48a2V5d29yZD4qUmVuYWwgRGlhbHlzaXM8L2tleXdvcmQ+PGtleXdvcmQ+VHJlYXRt
ZW50IE91dGNvbWU8L2tleXdvcmQ+PGtleXdvcmQ+VXJlbWlhLypjb21wbGljYXRpb25zPC9rZXl3
b3JkPjwva2V5d29yZHM+PGRhdGVzPjx5ZWFyPjIwMjA8L3llYXI+PHB1Yi1kYXRlcz48ZGF0ZT5K
YW4gMTY8L2RhdGU+PC9wdWItZGF0ZXM+PC9kYXRlcz48aXNibj4wMDI4LTQ3OTM8L2lzYm4+PGFj
Y2Vzc2lvbi1udW0+MzE3MDI4ODM8L2FjY2Vzc2lvbi1udW0+PHVybHM+PC91cmxzPjxlbGVjdHJv
bmljLXJlc291cmNlLW51bT4xMC4xMDU2L05FSk1vYTE5MTI3NzA8L2VsZWN0cm9uaWMtcmVzb3Vy
Y2UtbnVtPjxyZW1vdGUtZGF0YWJhc2UtcHJvdmlkZXI+TkxNPC9yZW1vdGUtZGF0YWJhc2UtcHJv
dmlkZXI+PGxhbmd1YWdlPmVuZzwvbGFuZ3VhZ2U+PC9yZWNvcmQ+PC9DaXRlPjxDaXRlPjxBdXRo
b3I+RmlzaGJhbmU8L0F1dGhvcj48WWVhcj4yMDIwPC9ZZWFyPjxSZWNOdW0+MTE8L1JlY051bT48
cmVjb3JkPjxyZWMtbnVtYmVyPjExPC9yZWMtbnVtYmVyPjxmb3JlaWduLWtleXM+PGtleSBhcHA9
IkVOIiBkYi1pZD0icDVzcHNmcnYxeDkwMG1lNXJ0cnhhYXJhcHZkdmZwZHA1d2RhIiB0aW1lc3Rh
bXA9IjE3NDM2ODg3MzQiPjExPC9rZXk+PC9mb3JlaWduLWtleXM+PHJlZi10eXBlIG5hbWU9Ikpv
dXJuYWwgQXJ0aWNsZSI+MTc8L3JlZi10eXBlPjxjb250cmlidXRvcnM+PGF1dGhvcnM+PGF1dGhv
cj5GaXNoYmFuZSwgUy48L2F1dGhvcj48YXV0aG9yPk1hdGh1ciwgVi48L2F1dGhvcj48YXV0aG9y
Pkdlcm1haW4sIE0uIEouPC9hdXRob3I+PGF1dGhvcj5TaGlyYXppYW4sIFMuPC9hdXRob3I+PGF1
dGhvcj5CaGFkdXJpLCBTLjwvYXV0aG9yPjxhdXRob3I+TXVuZXJhLCBDLjwvYXV0aG9yPjxhdXRo
b3I+U3BlbmNlciwgUi4gSC48L2F1dGhvcj48YXV0aG9yPk1lbnphZ2hpLCBGLjwvYXV0aG9yPjwv
YXV0aG9ycz48L2NvbnRyaWJ1dG9ycz48YXV0aC1hZGRyZXNzPkRlcGFydG1lbnQgb2YgTWVkaWNp
bmUsIERvbmFsZCBhbmQgQmFyYmFyYSBadWNrZXIgU2Nob29sIG9mIE1lZGljaW5lIGF0IEhvZnN0
cmEvTm9ydGh3ZWxsLCBHcmVhdCBOZWNrLCBOZXcgWW9yaywgVVNBLiYjeEQ7TWF0aHVyQ29uc3Vs
dGluZywgV29vZHNpZGUsIENhbGlmb3JuaWEsIFVTQS4mI3hEO0JheXN0YXRlIE1lZGljYWwgQ2Vu
dGVyIGFuZCBUdWZ0cyBVbml2ZXJzaXR5LCBTcHJpbmdmaWVsZCwgTWFzc2FjaHVzZXR0cywgVVNB
LiYjeEQ7Q29sdW1iaWEgVW5pdmVyc2l0eSBNZWRpY2FsIENlbnRlciwgRGl2aXNpb24gb2YgTmVw
aHJvbG9neSwgRGVwYXJ0bWVudCBvZiBNZWRpY2luZSwgQ29sbGVnZSBvZiBQaHlzaWNpYW5zIGFu
ZCBTdXJnZW9ucyBhdCBDb2x1bWJpYSBVbml2ZXJzaXR5LCBOZXcgWW9yaywgTmV3IFlvcmssIFVT
QS4mI3hEO0JoYWR1cmkgQmlvdGVjaCBDb25zdWx0aW5nLCBFbCBQYXNvLCBUZXhhcywgVVNBLiYj
eEQ7Q2FyYSBUaGVyYXBldXRpY3MsIEluYy4sIFN0YW1mb3JkLCBDb25uZWN0aWN1dCwgVVNBLjwv
YXV0aC1hZGRyZXNzPjx0aXRsZXM+PHRpdGxlPlJhbmRvbWl6ZWQgQ29udHJvbGxlZCBUcmlhbCBv
ZiBEaWZlbGlrZWZhbGluIGZvciBDaHJvbmljIFBydXJpdHVzIGluIEhlbW9kaWFseXNpcyBQYXRp
ZW50czwvdGl0bGU+PHNlY29uZGFyeS10aXRsZT5LaWRuZXkgSW50IFJlcDwvc2Vjb25kYXJ5LXRp
dGxlPjwvdGl0bGVzPjxwZXJpb2RpY2FsPjxmdWxsLXRpdGxlPktpZG5leSBJbnQgUmVwPC9mdWxs
LXRpdGxlPjwvcGVyaW9kaWNhbD48cGFnZXM+NjAwLTYxMDwvcGFnZXM+PHZvbHVtZT41PC92b2x1
bWU+PG51bWJlcj41PC9udW1iZXI+PGVkaXRpb24+MjAyMC8wNS8xNTwvZWRpdGlvbj48a2V5d29y
ZHM+PGtleXdvcmQ+Q0tELWFQPC9rZXl3b3JkPjxrZXl3b3JkPkNyODQ1PC9rZXl3b3JkPjxrZXl3
b3JkPmNocm9uaWMga2lkbmV5IGRpc2Vhc2U8L2tleXdvcmQ+PGtleXdvcmQ+aGVtb2RpYWx5c2lz
PC9rZXl3b3JkPjxrZXl3b3JkPmthcHBhIG9waW9pZCByZWNlcHRvciBhZ29uaXN0PC9rZXl3b3Jk
PjxrZXl3b3JkPnVyZW1pYyBwcnVyaXR1czwva2V5d29yZD48L2tleXdvcmRzPjxkYXRlcz48eWVh
cj4yMDIwPC95ZWFyPjxwdWItZGF0ZXM+PGRhdGU+TWF5PC9kYXRlPjwvcHViLWRhdGVzPjwvZGF0
ZXM+PGlzYm4+MjQ2OC0wMjQ5PC9pc2JuPjxhY2Nlc3Npb24tbnVtPjMyNDA1NTgxPC9hY2Nlc3Np
b24tbnVtPjx1cmxzPjwvdXJscz48Y3VzdG9tMj5QTUM3MjEwNzQ1PC9jdXN0b20yPjxlbGVjdHJv
bmljLXJlc291cmNlLW51bT4xMC4xMDE2L2ouZWtpci4yMDIwLjAxLjAwNjwvZWxlY3Ryb25pYy1y
ZXNvdXJjZS1udW0+PHJlbW90ZS1kYXRhYmFzZS1wcm92aWRlcj5OTE08L3JlbW90ZS1kYXRhYmFz
ZS1wcm92aWRlcj48bGFuZ3VhZ2U+ZW5nPC9sYW5ndWFnZT48L3JlY29yZD48L0NpdGU+PENpdGU+
PEF1dGhvcj5OYXJpdGE8L0F1dGhvcj48WWVhcj4yMDIyPC9ZZWFyPjxSZWNOdW0+MTI8L1JlY051
bT48cmVjb3JkPjxyZWMtbnVtYmVyPjEyPC9yZWMtbnVtYmVyPjxmb3JlaWduLWtleXM+PGtleSBh
cHA9IkVOIiBkYi1pZD0icDVzcHNmcnYxeDkwMG1lNXJ0cnhhYXJhcHZkdmZwZHA1d2RhIiB0aW1l
c3RhbXA9IjE3NDM2ODg3MzQiPjEyPC9rZXk+PC9mb3JlaWduLWtleXM+PHJlZi10eXBlIG5hbWU9
IkpvdXJuYWwgQXJ0aWNsZSI+MTc8L3JlZi10eXBlPjxjb250cmlidXRvcnM+PGF1dGhvcnM+PGF1
dGhvcj5OYXJpdGEsIEkuPC9hdXRob3I+PGF1dGhvcj5Uc3ViYWtpaGFyYSwgWS48L2F1dGhvcj48
YXV0aG9yPlVjaGl5YW1hLCBULjwvYXV0aG9yPjxhdXRob3I+T2thbXVyYSwgUy48L2F1dGhvcj48
YXV0aG9yPk95YSwgTi48L2F1dGhvcj48YXV0aG9yPlRha2FoYXNoaSwgTi48L2F1dGhvcj48YXV0
aG9yPkdlanlvLCBGLjwvYXV0aG9yPjwvYXV0aG9ycz48L2NvbnRyaWJ1dG9ycz48YXV0aC1hZGRy
ZXNzPkRpdmlzaW9uIG9mIENsaW5pY2FsIE5lcGhyb2xvZ3kgYW5kIFJoZXVtYXRvbG9neSwgTmlp
Z2F0YSBVbml2ZXJzaXR5IEdyYWR1YXRlIFNjaG9vbCBvZiBNZWRpY2FsIGFuZCBEZW50YWwgU2Np
ZW5jZXMsIE5paWdhdGEsIEphcGFuLiYjeEQ7R3JhZHVhdGUgU2Nob29sIG9mIE1lZGljYWwgU2Fm
ZXR5IE1hbmFnZW1lbnQsIEppa2VpIFVuaXZlcnNpdHkgb2YgSGVhbHRoIENhcmUgU2NpZW5jZXMs
IE9zYWthLCBKYXBhbi4mI3hEO0tpc3NlaSBQaGFybWFjZXV0aWNhbCBDbyBMdGQsIFRva3lvLCBK
YXBhbi4mI3hEO01hcnVpc2hpIFBoYXJtYWNldXRpY2FsIENvIEx0ZCwgT3Nha2EsIEphcGFuLiYj
eEQ7TmlpZ2F0YSBVbml2ZXJzaXR5IG9mIFBoYXJtYWN5IGFuZCBBcHBsaWVkIExpZmUgU2NpZW5j
ZXMsIE5paWdhdGEsIEphcGFuLjwvYXV0aC1hZGRyZXNzPjx0aXRsZXM+PHRpdGxlPkVmZmljYWN5
IGFuZCBTYWZldHkgb2YgRGlmZWxpa2VmYWxpbiBpbiBKYXBhbmVzZSBQYXRpZW50cyBXaXRoIE1v
ZGVyYXRlIHRvIFNldmVyZSBQcnVyaXR1cyBSZWNlaXZpbmcgSGVtb2RpYWx5c2lzOiBBIFJhbmRv
bWl6ZWQgQ2xpbmljYWwgVHJpYWw8L3RpdGxlPjxzZWNvbmRhcnktdGl0bGU+SkFNQSBOZXR3IE9w
ZW48L3NlY29uZGFyeS10aXRsZT48L3RpdGxlcz48cGVyaW9kaWNhbD48ZnVsbC10aXRsZT5KQU1B
IE5ldHcgT3BlbjwvZnVsbC10aXRsZT48L3BlcmlvZGljYWw+PHBhZ2VzPmUyMjEwMzM5PC9wYWdl
cz48dm9sdW1lPjU8L3ZvbHVtZT48bnVtYmVyPjU8L251bWJlcj48ZWRpdGlvbj4yMDIyLzA1LzA2
PC9lZGl0aW9uPjxrZXl3b3Jkcz48a2V5d29yZD5GZW1hbGU8L2tleXdvcmQ+PGtleXdvcmQ+SHVt
YW5zPC9rZXl3b3JkPjxrZXl3b3JkPkphcGFuPC9rZXl3b3JkPjxrZXl3b3JkPk1hbGU8L2tleXdv
cmQ+PGtleXdvcmQ+TWlkZGxlIEFnZWQ8L2tleXdvcmQ+PGtleXdvcmQ+UGlwZXJpZGluZXM8L2tl
eXdvcmQ+PGtleXdvcmQ+KlBydXJpdHVzL2RydWcgdGhlcmFweS9ldGlvbG9neTwva2V5d29yZD48
a2V5d29yZD4qUXVhbGl0eSBvZiBMaWZlPC9rZXl3b3JkPjxrZXl3b3JkPlJlbmFsIERpYWx5c2lz
L2FkdmVyc2UgZWZmZWN0czwva2V5d29yZD48L2tleXdvcmRzPjxkYXRlcz48eWVhcj4yMDIyPC95
ZWFyPjxwdWItZGF0ZXM+PGRhdGU+TWF5IDI8L2RhdGU+PC9wdWItZGF0ZXM+PC9kYXRlcz48aXNi
bj4yNTc0LTM4MDU8L2lzYm4+PGFjY2Vzc2lvbi1udW0+MzU1MTExODA8L2FjY2Vzc2lvbi1udW0+
PHVybHM+PC91cmxzPjxjdXN0b20yPlBNQzkwNzM1NjkgY29uc3VsdGluZyBmcm9tIEtpc3NlaSBQ
aGFybWFjZXV0aWNhbCBDbyBMdGQgYW5kIE1hcnVpc2hpIFBoYXJtYWNldXRpY2FsIENvIEx0ZCBk
dXJpbmcgdGhlIGNvbmR1Y3Qgb2YgdGhlIHN0dWR5LiBEciBUc3ViYWtpaGFyYSByZXBvcnRlZCBy
ZWNlaXZpbmcgcGVyc29uYWwgZmVlcyBmcm9tIEtpc3NlaSBQaGFybWFjZXV0aWNhbCBDbyBMdGQg
YW5kIE1hcnVpc2hpIFBoYXJtYWNldXRpY2FsIENvIEx0ZCBkdXJpbmcgdGhlIGNvbmR1Y3Qgb2Yg
dGhlIHN0dWR5LiBNciBVY2hpeWFtYSByZXBvcnRlZCBiZWluZyBhbiBlbXBsb3llZSBvZiBLaXNz
ZWkgUGhhcm1hY2V1dGljYWwgQ28gTHRkIGR1cmluZyB0aGUgY29uZHVjdCBvZiB0aGUgc3R1ZHkg
YW5kIGhhdmluZyBhIHBhdGVudCBmb3IgMjAyMS0xMjMzMjMgaXNzdWVkLiBNciBPa2FtdXJhIHJl
cG9ydGVkIGJlaW5nIGFuIGVtcGxveWVlIG9mIEtpc3NlaSBQaGFybWFjZXV0aWNhbCBDbyBMdGQg
ZHVyaW5nIHRoZSBjb25kdWN0IG9mIHRoZSBzdHVkeS4gTXMgT3lhIHJlcG9ydGVkIGJlaW5nIGFu
IGVtcGxveWVlIG9mIE1hcnVpc2hpIFBoYXJtYWNldXRpY2FsIENvdCBMdGQgZHVyaW5nIHRoZSBj
b25kdWN0IG9mIHRoZSBzdHVkeS4gTXIgVGFrYWhhc2hpIHJlcG9ydGVkIGJlaW5nIGFuIGVtcGxv
eWVlIG9mIE1hcnVpc2hpIFBoYXJtYWNldXRpY2FsIENvIEx0ZCBkdXJpbmcgdGhlIGNvbmR1Y3Qg
b2YgdGhlIHN0dWR5LiBEciBHZWp5byByZXBvcnRlZCByZWNlaXZpbmcgcGVyc29uYWwgZmVlcyBm
b3IgY29uc3VsdGluZyBmcm9tIEtpc3NlaSBQaGFybWFjZXV0aWNhbCBDbyBMdGQgYW5kIE1hcnVp
c2hpIFBoYXJtYWNldXRpY2FsIENvIEx0ZCBkdXJpbmcgdGhlIGNvbmR1Y3Qgb2YgdGhlIHN0dWR5
LiBObyBvdGhlciBkaXNjbG9zdXJlcyB3ZXJlIHJlcG9ydGVkLjwvY3VzdG9tMj48ZWxlY3Ryb25p
Yy1yZXNvdXJjZS1udW0+MTAuMTAwMS9qYW1hbmV0d29ya29wZW4uMjAyMi4xMDMzOTwvZWxlY3Ry
b25pYy1yZXNvdXJjZS1udW0+PHJlbW90ZS1kYXRhYmFzZS1wcm92aWRlcj5OTE08L3JlbW90ZS1k
YXRhYmFzZS1wcm92aWRlcj48bGFuZ3VhZ2U+ZW5nPC9sYW5ndWFnZT48L3JlY29yZD48L0NpdGU+
PENpdGU+PEF1dGhvcj5Ub3BmPC9BdXRob3I+PFllYXI+MjAyMjwvWWVhcj48UmVjTnVtPjEzPC9S
ZWNOdW0+PHJlY29yZD48cmVjLW51bWJlcj4xMzwvcmVjLW51bWJlcj48Zm9yZWlnbi1rZXlzPjxr
ZXkgYXBwPSJFTiIgZGItaWQ9InA1c3BzZnJ2MXg5MDBtZTVydHJ4YWFyYXB2ZHZmcGRwNXdkYSIg
dGltZXN0YW1wPSIxNzQzNjg4NzM0Ij4xMzwva2V5PjwvZm9yZWlnbi1rZXlzPjxyZWYtdHlwZSBu
YW1lPSJKb3VybmFsIEFydGljbGUiPjE3PC9yZWYtdHlwZT48Y29udHJpYnV0b3JzPjxhdXRob3Jz
PjxhdXRob3I+VG9wZiwgSi48L2F1dGhvcj48YXV0aG9yPldvb2xkcmlkZ2UsIFQuPC9hdXRob3I+
PGF1dGhvcj5NY0NhZmZlcnR5LCBLLjwvYXV0aG9yPjxhdXRob3I+U2Now7ZtaWcsIE0uPC9hdXRo
b3I+PGF1dGhvcj5Dc2lreSwgQi48L2F1dGhvcj48YXV0aG9yPlp3aWVjaCwgUi48L2F1dGhvcj48
YXV0aG9yPldlbiwgVy48L2F1dGhvcj48YXV0aG9yPkJoYWR1cmksIFMuPC9hdXRob3I+PGF1dGhv
cj5NdW5lcmEsIEMuPC9hdXRob3I+PGF1dGhvcj5MaW4sIFIuPC9hdXRob3I+PGF1dGhvcj5KZWJh
cmEsIEEuPC9hdXRob3I+PGF1dGhvcj5DaXJ1bGxpLCBKLjwvYXV0aG9yPjxhdXRob3I+TWVuemFn
aGksIEYuPC9hdXRob3I+PC9hdXRob3JzPjwvY29udHJpYnV0b3JzPjxhdXRoLWFkZHJlc3M+T2Fr
bGFuZCBVbml2ZXJzaXR5IFdpbGxpYW0gQmVhdW1vbnQgU2Nob29sIG9mIE1lZGljaW5lLCBBdWJ1
cm4gSGlsbHMsIE1pY2hpZ2FuLiYjeEQ7TmVwaHJvbG9neSBhbmQgSHlwZXJ0ZW5zaW9uIEFzc29j
aWF0ZXMsIEx0ZCwgVHVwZWxvLCBNaXNzaXNzaXBwaS4mI3hEO1RoZSBSb3lhbCBMb25kb24gSG9z
cGl0YWwtQmFydHMgSGVhbHRoIE5IUyBUcnVzdCwgTG9uZG9uLCBVbml0ZWQgS2luZ2RvbS4mI3hE
O0RpYWx5c2V6ZW50cnVtIEhlaWxicm9ubiwgSGVpbGJyb25uLCBHZXJtYW55LiYjeEQ7RnJlc2Vu
aXVzIE1lZGljYWwgQ2FyZSBTemF0ZWxsaXRhIERpYWx5c2lzIENlbnRlciBQZWNzLCBQZWNzLCBI
dW5nYXJ5LiYjeEQ7Tm9yYmVydCBCYXJsaWNraSBNZW1vcmlhbCBUZWFjaGluZyBIb3NwaXRhbCBO
by4gMSBvZiB0aGUgTWVkaWNhbCBVbml2ZXJzaXR5IG9mIExvZHosIExvZHosIFBvbGFuZC4mI3hE
O0NhcmEgVGhlcmFwZXV0aWNzLCBTdGFtZm9yZCwgQ1QuJiN4RDtCaGFkdXJpIEJpb3RlY2ggQ29u
c3VsdGluZywgRWwgUGFzbywgVFguJiN4RDtCaW9zdGF0aXN0aWNhbCBDb25zdWx0aW5nIEluYywg
TGV4aW5ndG9uLCBNQS48L2F1dGgtYWRkcmVzcz48dGl0bGVzPjx0aXRsZT5FZmZpY2FjeSBvZiBE
aWZlbGlrZWZhbGluIGZvciB0aGUgVHJlYXRtZW50IG9mIE1vZGVyYXRlIHRvIFNldmVyZSBQcnVy
aXR1cyBpbiBIZW1vZGlhbHlzaXMgUGF0aWVudHM6IFBvb2xlZCBBbmFseXNpcyBvZiBLQUxNLTEg
YW5kIEtBTE0tMiBQaGFzZSAzIFN0dWRpZXM8L3RpdGxlPjxzZWNvbmRhcnktdGl0bGU+S2lkbmV5
IE1lZDwvc2Vjb25kYXJ5LXRpdGxlPjwvdGl0bGVzPjxwZXJpb2RpY2FsPjxmdWxsLXRpdGxlPktp
ZG5leSBNZWQ8L2Z1bGwtdGl0bGU+PC9wZXJpb2RpY2FsPjxwYWdlcz4xMDA1MTI8L3BhZ2VzPjx2
b2x1bWU+NDwvdm9sdW1lPjxudW1iZXI+ODwvbnVtYmVyPjxlZGl0aW9uPjIwMjIvMDgvMjc8L2Vk
aXRpb24+PGtleXdvcmRzPjxrZXl3b3JkPkNocm9uaWMga2lkbmV5IGRpc2Vhc2U8L2tleXdvcmQ+
PGtleXdvcmQ+ZGlmZWxpa2VmYWxpbjwva2V5d29yZD48a2V5d29yZD5lZmZpY2FjeTwva2V5d29y
ZD48a2V5d29yZD5wcnVyaXR1czwva2V5d29yZD48a2V5d29yZD7Oui1vcGlvaWQgcmVjZXB0b3I8
L2tleXdvcmQ+PC9rZXl3b3Jkcz48ZGF0ZXM+PHllYXI+MjAyMjwveWVhcj48cHViLWRhdGVzPjxk
YXRlPkF1ZzwvZGF0ZT48L3B1Yi1kYXRlcz48L2RhdGVzPjxpc2JuPjI1OTAtMDU5NTwvaXNibj48
YWNjZXNzaW9uLW51bT4zNjAxNjc2MjwvYWNjZXNzaW9uLW51bT48dXJscz48L3VybHM+PGN1c3Rv
bTI+UE1DOTM5NjQwNjwvY3VzdG9tMj48ZWxlY3Ryb25pYy1yZXNvdXJjZS1udW0+MTAuMTAxNi9q
LnhrbWUuMjAyMi4xMDA1MTI8L2VsZWN0cm9uaWMtcmVzb3VyY2UtbnVtPjxyZW1vdGUtZGF0YWJh
c2UtcHJvdmlkZXI+TkxNPC9yZW1vdGUtZGF0YWJhc2UtcHJvdmlkZXI+PGxhbmd1YWdlPmVuZzwv
bGFuZ3VhZ2U+PC9yZWNvcmQ+PC9DaXRlPjwvRW5kTm90ZT4A
</w:fldData>
        </w:fldChar>
      </w:r>
      <w:r w:rsidR="00EC29FC">
        <w:rPr>
          <w:lang w:val="en-US"/>
        </w:rPr>
        <w:instrText xml:space="preserve"> ADDIN EN.CITE </w:instrText>
      </w:r>
      <w:r w:rsidR="00EC29FC">
        <w:rPr>
          <w:lang w:val="en-US"/>
        </w:rPr>
        <w:fldChar w:fldCharType="begin">
          <w:fldData xml:space="preserve">PEVuZE5vdGU+PENpdGU+PEF1dGhvcj5GaXNoYmFuZTwvQXV0aG9yPjxZZWFyPjIwMjA8L1llYXI+
PFJlY051bT4xMDwvUmVjTnVtPjxEaXNwbGF5VGV4dD5bMTAtMTNdPC9EaXNwbGF5VGV4dD48cmVj
b3JkPjxyZWMtbnVtYmVyPjEwPC9yZWMtbnVtYmVyPjxmb3JlaWduLWtleXM+PGtleSBhcHA9IkVO
IiBkYi1pZD0icDVzcHNmcnYxeDkwMG1lNXJ0cnhhYXJhcHZkdmZwZHA1d2RhIiB0aW1lc3RhbXA9
IjE3NDM2ODg3MzQiPjEwPC9rZXk+PC9mb3JlaWduLWtleXM+PHJlZi10eXBlIG5hbWU9IkpvdXJu
YWwgQXJ0aWNsZSI+MTc8L3JlZi10eXBlPjxjb250cmlidXRvcnM+PGF1dGhvcnM+PGF1dGhvcj5G
aXNoYmFuZSwgUy48L2F1dGhvcj48YXV0aG9yPkphbWFsLCBBLjwvYXV0aG9yPjxhdXRob3I+TXVu
ZXJhLCBDLjwvYXV0aG9yPjxhdXRob3I+V2VuLCBXLjwvYXV0aG9yPjxhdXRob3I+TWVuemFnaGks
IEYuPC9hdXRob3I+PC9hdXRob3JzPjwvY29udHJpYnV0b3JzPjxhdXRoLWFkZHJlc3M+RnJvbSB0
aGUgRGVwYXJ0bWVudCBvZiBNZWRpY2luZSwgRG9uYWxkIGFuZCBCYXJiYXJhIFp1Y2tlciBTY2hv
b2wgb2YgTWVkaWNpbmUgYXQgSG9mc3RyYS1Ob3J0aHdlbGwsIEdyZWF0IE5lY2ssIE5ZIChTLkYu
KTsgTm9ydGggQW1lcmljYSBSZXNlYXJjaCBJbnN0aXR1dGUsIFNhbiBEaW1hcywgQ0EgKEEuSi4p
OyBhbmQgQ2FyYSBUaGVyYXBldXRpY3MsIFN0YW1mb3JkLCBDVCAoQy5NLiwgVy5XLiwgRi5NLiku
PC9hdXRoLWFkZHJlc3M+PHRpdGxlcz48dGl0bGU+QSBQaGFzZSAzIFRyaWFsIG9mIERpZmVsaWtl
ZmFsaW4gaW4gSGVtb2RpYWx5c2lzIFBhdGllbnRzIHdpdGggUHJ1cml0dXM8L3RpdGxlPjxzZWNv
bmRhcnktdGl0bGU+TiBFbmdsIEogTWVkPC9zZWNvbmRhcnktdGl0bGU+PC90aXRsZXM+PHBlcmlv
ZGljYWw+PGZ1bGwtdGl0bGU+TiBFbmdsIEogTWVkPC9mdWxsLXRpdGxlPjwvcGVyaW9kaWNhbD48
cGFnZXM+MjIyLTIzMjwvcGFnZXM+PHZvbHVtZT4zODI8L3ZvbHVtZT48bnVtYmVyPjM8L251bWJl
cj48ZWRpdGlvbj4yMDE5LzExLzA5PC9lZGl0aW9uPjxrZXl3b3Jkcz48a2V5d29yZD5BZHVsdDwv
a2V5d29yZD48a2V5d29yZD5Eb3VibGUtQmxpbmQgTWV0aG9kPC9rZXl3b3JkPjxrZXl3b3JkPkZl
bWFsZTwva2V5d29yZD48a2V5d29yZD5IdW1hbnM8L2tleXdvcmQ+PGtleXdvcmQ+S2lkbmV5IEZh
aWx1cmUsIENocm9uaWMvKmNvbXBsaWNhdGlvbnMvdGhlcmFweTwva2V5d29yZD48a2V5d29yZD5N
YWxlPC9rZXl3b3JkPjxrZXl3b3JkPk1pZGRsZSBBZ2VkPC9rZXl3b3JkPjxrZXl3b3JkPlBpcGVy
aWRpbmVzL2FkdmVyc2UgZWZmZWN0cy8qdGhlcmFwZXV0aWMgdXNlPC9rZXl3b3JkPjxrZXl3b3Jk
PlBydXJpdHVzLypkcnVnIHRoZXJhcHkvZXRpb2xvZ3k8L2tleXdvcmQ+PGtleXdvcmQ+UXVhbGl0
eSBvZiBMaWZlPC9rZXl3b3JkPjxrZXl3b3JkPlJlY2VwdG9ycywgT3Bpb2lkLyphZ29uaXN0czwv
a2V5d29yZD48a2V5d29yZD4qUmVuYWwgRGlhbHlzaXM8L2tleXdvcmQ+PGtleXdvcmQ+VHJlYXRt
ZW50IE91dGNvbWU8L2tleXdvcmQ+PGtleXdvcmQ+VXJlbWlhLypjb21wbGljYXRpb25zPC9rZXl3
b3JkPjwva2V5d29yZHM+PGRhdGVzPjx5ZWFyPjIwMjA8L3llYXI+PHB1Yi1kYXRlcz48ZGF0ZT5K
YW4gMTY8L2RhdGU+PC9wdWItZGF0ZXM+PC9kYXRlcz48aXNibj4wMDI4LTQ3OTM8L2lzYm4+PGFj
Y2Vzc2lvbi1udW0+MzE3MDI4ODM8L2FjY2Vzc2lvbi1udW0+PHVybHM+PC91cmxzPjxlbGVjdHJv
bmljLXJlc291cmNlLW51bT4xMC4xMDU2L05FSk1vYTE5MTI3NzA8L2VsZWN0cm9uaWMtcmVzb3Vy
Y2UtbnVtPjxyZW1vdGUtZGF0YWJhc2UtcHJvdmlkZXI+TkxNPC9yZW1vdGUtZGF0YWJhc2UtcHJv
dmlkZXI+PGxhbmd1YWdlPmVuZzwvbGFuZ3VhZ2U+PC9yZWNvcmQ+PC9DaXRlPjxDaXRlPjxBdXRo
b3I+RmlzaGJhbmU8L0F1dGhvcj48WWVhcj4yMDIwPC9ZZWFyPjxSZWNOdW0+MTE8L1JlY051bT48
cmVjb3JkPjxyZWMtbnVtYmVyPjExPC9yZWMtbnVtYmVyPjxmb3JlaWduLWtleXM+PGtleSBhcHA9
IkVOIiBkYi1pZD0icDVzcHNmcnYxeDkwMG1lNXJ0cnhhYXJhcHZkdmZwZHA1d2RhIiB0aW1lc3Rh
bXA9IjE3NDM2ODg3MzQiPjExPC9rZXk+PC9mb3JlaWduLWtleXM+PHJlZi10eXBlIG5hbWU9Ikpv
dXJuYWwgQXJ0aWNsZSI+MTc8L3JlZi10eXBlPjxjb250cmlidXRvcnM+PGF1dGhvcnM+PGF1dGhv
cj5GaXNoYmFuZSwgUy48L2F1dGhvcj48YXV0aG9yPk1hdGh1ciwgVi48L2F1dGhvcj48YXV0aG9y
Pkdlcm1haW4sIE0uIEouPC9hdXRob3I+PGF1dGhvcj5TaGlyYXppYW4sIFMuPC9hdXRob3I+PGF1
dGhvcj5CaGFkdXJpLCBTLjwvYXV0aG9yPjxhdXRob3I+TXVuZXJhLCBDLjwvYXV0aG9yPjxhdXRo
b3I+U3BlbmNlciwgUi4gSC48L2F1dGhvcj48YXV0aG9yPk1lbnphZ2hpLCBGLjwvYXV0aG9yPjwv
YXV0aG9ycz48L2NvbnRyaWJ1dG9ycz48YXV0aC1hZGRyZXNzPkRlcGFydG1lbnQgb2YgTWVkaWNp
bmUsIERvbmFsZCBhbmQgQmFyYmFyYSBadWNrZXIgU2Nob29sIG9mIE1lZGljaW5lIGF0IEhvZnN0
cmEvTm9ydGh3ZWxsLCBHcmVhdCBOZWNrLCBOZXcgWW9yaywgVVNBLiYjeEQ7TWF0aHVyQ29uc3Vs
dGluZywgV29vZHNpZGUsIENhbGlmb3JuaWEsIFVTQS4mI3hEO0JheXN0YXRlIE1lZGljYWwgQ2Vu
dGVyIGFuZCBUdWZ0cyBVbml2ZXJzaXR5LCBTcHJpbmdmaWVsZCwgTWFzc2FjaHVzZXR0cywgVVNB
LiYjeEQ7Q29sdW1iaWEgVW5pdmVyc2l0eSBNZWRpY2FsIENlbnRlciwgRGl2aXNpb24gb2YgTmVw
aHJvbG9neSwgRGVwYXJ0bWVudCBvZiBNZWRpY2luZSwgQ29sbGVnZSBvZiBQaHlzaWNpYW5zIGFu
ZCBTdXJnZW9ucyBhdCBDb2x1bWJpYSBVbml2ZXJzaXR5LCBOZXcgWW9yaywgTmV3IFlvcmssIFVT
QS4mI3hEO0JoYWR1cmkgQmlvdGVjaCBDb25zdWx0aW5nLCBFbCBQYXNvLCBUZXhhcywgVVNBLiYj
eEQ7Q2FyYSBUaGVyYXBldXRpY3MsIEluYy4sIFN0YW1mb3JkLCBDb25uZWN0aWN1dCwgVVNBLjwv
YXV0aC1hZGRyZXNzPjx0aXRsZXM+PHRpdGxlPlJhbmRvbWl6ZWQgQ29udHJvbGxlZCBUcmlhbCBv
ZiBEaWZlbGlrZWZhbGluIGZvciBDaHJvbmljIFBydXJpdHVzIGluIEhlbW9kaWFseXNpcyBQYXRp
ZW50czwvdGl0bGU+PHNlY29uZGFyeS10aXRsZT5LaWRuZXkgSW50IFJlcDwvc2Vjb25kYXJ5LXRp
dGxlPjwvdGl0bGVzPjxwZXJpb2RpY2FsPjxmdWxsLXRpdGxlPktpZG5leSBJbnQgUmVwPC9mdWxs
LXRpdGxlPjwvcGVyaW9kaWNhbD48cGFnZXM+NjAwLTYxMDwvcGFnZXM+PHZvbHVtZT41PC92b2x1
bWU+PG51bWJlcj41PC9udW1iZXI+PGVkaXRpb24+MjAyMC8wNS8xNTwvZWRpdGlvbj48a2V5d29y
ZHM+PGtleXdvcmQ+Q0tELWFQPC9rZXl3b3JkPjxrZXl3b3JkPkNyODQ1PC9rZXl3b3JkPjxrZXl3
b3JkPmNocm9uaWMga2lkbmV5IGRpc2Vhc2U8L2tleXdvcmQ+PGtleXdvcmQ+aGVtb2RpYWx5c2lz
PC9rZXl3b3JkPjxrZXl3b3JkPmthcHBhIG9waW9pZCByZWNlcHRvciBhZ29uaXN0PC9rZXl3b3Jk
PjxrZXl3b3JkPnVyZW1pYyBwcnVyaXR1czwva2V5d29yZD48L2tleXdvcmRzPjxkYXRlcz48eWVh
cj4yMDIwPC95ZWFyPjxwdWItZGF0ZXM+PGRhdGU+TWF5PC9kYXRlPjwvcHViLWRhdGVzPjwvZGF0
ZXM+PGlzYm4+MjQ2OC0wMjQ5PC9pc2JuPjxhY2Nlc3Npb24tbnVtPjMyNDA1NTgxPC9hY2Nlc3Np
b24tbnVtPjx1cmxzPjwvdXJscz48Y3VzdG9tMj5QTUM3MjEwNzQ1PC9jdXN0b20yPjxlbGVjdHJv
bmljLXJlc291cmNlLW51bT4xMC4xMDE2L2ouZWtpci4yMDIwLjAxLjAwNjwvZWxlY3Ryb25pYy1y
ZXNvdXJjZS1udW0+PHJlbW90ZS1kYXRhYmFzZS1wcm92aWRlcj5OTE08L3JlbW90ZS1kYXRhYmFz
ZS1wcm92aWRlcj48bGFuZ3VhZ2U+ZW5nPC9sYW5ndWFnZT48L3JlY29yZD48L0NpdGU+PENpdGU+
PEF1dGhvcj5OYXJpdGE8L0F1dGhvcj48WWVhcj4yMDIyPC9ZZWFyPjxSZWNOdW0+MTI8L1JlY051
bT48cmVjb3JkPjxyZWMtbnVtYmVyPjEyPC9yZWMtbnVtYmVyPjxmb3JlaWduLWtleXM+PGtleSBh
cHA9IkVOIiBkYi1pZD0icDVzcHNmcnYxeDkwMG1lNXJ0cnhhYXJhcHZkdmZwZHA1d2RhIiB0aW1l
c3RhbXA9IjE3NDM2ODg3MzQiPjEyPC9rZXk+PC9mb3JlaWduLWtleXM+PHJlZi10eXBlIG5hbWU9
IkpvdXJuYWwgQXJ0aWNsZSI+MTc8L3JlZi10eXBlPjxjb250cmlidXRvcnM+PGF1dGhvcnM+PGF1
dGhvcj5OYXJpdGEsIEkuPC9hdXRob3I+PGF1dGhvcj5Uc3ViYWtpaGFyYSwgWS48L2F1dGhvcj48
YXV0aG9yPlVjaGl5YW1hLCBULjwvYXV0aG9yPjxhdXRob3I+T2thbXVyYSwgUy48L2F1dGhvcj48
YXV0aG9yPk95YSwgTi48L2F1dGhvcj48YXV0aG9yPlRha2FoYXNoaSwgTi48L2F1dGhvcj48YXV0
aG9yPkdlanlvLCBGLjwvYXV0aG9yPjwvYXV0aG9ycz48L2NvbnRyaWJ1dG9ycz48YXV0aC1hZGRy
ZXNzPkRpdmlzaW9uIG9mIENsaW5pY2FsIE5lcGhyb2xvZ3kgYW5kIFJoZXVtYXRvbG9neSwgTmlp
Z2F0YSBVbml2ZXJzaXR5IEdyYWR1YXRlIFNjaG9vbCBvZiBNZWRpY2FsIGFuZCBEZW50YWwgU2Np
ZW5jZXMsIE5paWdhdGEsIEphcGFuLiYjeEQ7R3JhZHVhdGUgU2Nob29sIG9mIE1lZGljYWwgU2Fm
ZXR5IE1hbmFnZW1lbnQsIEppa2VpIFVuaXZlcnNpdHkgb2YgSGVhbHRoIENhcmUgU2NpZW5jZXMs
IE9zYWthLCBKYXBhbi4mI3hEO0tpc3NlaSBQaGFybWFjZXV0aWNhbCBDbyBMdGQsIFRva3lvLCBK
YXBhbi4mI3hEO01hcnVpc2hpIFBoYXJtYWNldXRpY2FsIENvIEx0ZCwgT3Nha2EsIEphcGFuLiYj
eEQ7TmlpZ2F0YSBVbml2ZXJzaXR5IG9mIFBoYXJtYWN5IGFuZCBBcHBsaWVkIExpZmUgU2NpZW5j
ZXMsIE5paWdhdGEsIEphcGFuLjwvYXV0aC1hZGRyZXNzPjx0aXRsZXM+PHRpdGxlPkVmZmljYWN5
IGFuZCBTYWZldHkgb2YgRGlmZWxpa2VmYWxpbiBpbiBKYXBhbmVzZSBQYXRpZW50cyBXaXRoIE1v
ZGVyYXRlIHRvIFNldmVyZSBQcnVyaXR1cyBSZWNlaXZpbmcgSGVtb2RpYWx5c2lzOiBBIFJhbmRv
bWl6ZWQgQ2xpbmljYWwgVHJpYWw8L3RpdGxlPjxzZWNvbmRhcnktdGl0bGU+SkFNQSBOZXR3IE9w
ZW48L3NlY29uZGFyeS10aXRsZT48L3RpdGxlcz48cGVyaW9kaWNhbD48ZnVsbC10aXRsZT5KQU1B
IE5ldHcgT3BlbjwvZnVsbC10aXRsZT48L3BlcmlvZGljYWw+PHBhZ2VzPmUyMjEwMzM5PC9wYWdl
cz48dm9sdW1lPjU8L3ZvbHVtZT48bnVtYmVyPjU8L251bWJlcj48ZWRpdGlvbj4yMDIyLzA1LzA2
PC9lZGl0aW9uPjxrZXl3b3Jkcz48a2V5d29yZD5GZW1hbGU8L2tleXdvcmQ+PGtleXdvcmQ+SHVt
YW5zPC9rZXl3b3JkPjxrZXl3b3JkPkphcGFuPC9rZXl3b3JkPjxrZXl3b3JkPk1hbGU8L2tleXdv
cmQ+PGtleXdvcmQ+TWlkZGxlIEFnZWQ8L2tleXdvcmQ+PGtleXdvcmQ+UGlwZXJpZGluZXM8L2tl
eXdvcmQ+PGtleXdvcmQ+KlBydXJpdHVzL2RydWcgdGhlcmFweS9ldGlvbG9neTwva2V5d29yZD48
a2V5d29yZD4qUXVhbGl0eSBvZiBMaWZlPC9rZXl3b3JkPjxrZXl3b3JkPlJlbmFsIERpYWx5c2lz
L2FkdmVyc2UgZWZmZWN0czwva2V5d29yZD48L2tleXdvcmRzPjxkYXRlcz48eWVhcj4yMDIyPC95
ZWFyPjxwdWItZGF0ZXM+PGRhdGU+TWF5IDI8L2RhdGU+PC9wdWItZGF0ZXM+PC9kYXRlcz48aXNi
bj4yNTc0LTM4MDU8L2lzYm4+PGFjY2Vzc2lvbi1udW0+MzU1MTExODA8L2FjY2Vzc2lvbi1udW0+
PHVybHM+PC91cmxzPjxjdXN0b20yPlBNQzkwNzM1NjkgY29uc3VsdGluZyBmcm9tIEtpc3NlaSBQ
aGFybWFjZXV0aWNhbCBDbyBMdGQgYW5kIE1hcnVpc2hpIFBoYXJtYWNldXRpY2FsIENvIEx0ZCBk
dXJpbmcgdGhlIGNvbmR1Y3Qgb2YgdGhlIHN0dWR5LiBEciBUc3ViYWtpaGFyYSByZXBvcnRlZCBy
ZWNlaXZpbmcgcGVyc29uYWwgZmVlcyBmcm9tIEtpc3NlaSBQaGFybWFjZXV0aWNhbCBDbyBMdGQg
YW5kIE1hcnVpc2hpIFBoYXJtYWNldXRpY2FsIENvIEx0ZCBkdXJpbmcgdGhlIGNvbmR1Y3Qgb2Yg
dGhlIHN0dWR5LiBNciBVY2hpeWFtYSByZXBvcnRlZCBiZWluZyBhbiBlbXBsb3llZSBvZiBLaXNz
ZWkgUGhhcm1hY2V1dGljYWwgQ28gTHRkIGR1cmluZyB0aGUgY29uZHVjdCBvZiB0aGUgc3R1ZHkg
YW5kIGhhdmluZyBhIHBhdGVudCBmb3IgMjAyMS0xMjMzMjMgaXNzdWVkLiBNciBPa2FtdXJhIHJl
cG9ydGVkIGJlaW5nIGFuIGVtcGxveWVlIG9mIEtpc3NlaSBQaGFybWFjZXV0aWNhbCBDbyBMdGQg
ZHVyaW5nIHRoZSBjb25kdWN0IG9mIHRoZSBzdHVkeS4gTXMgT3lhIHJlcG9ydGVkIGJlaW5nIGFu
IGVtcGxveWVlIG9mIE1hcnVpc2hpIFBoYXJtYWNldXRpY2FsIENvdCBMdGQgZHVyaW5nIHRoZSBj
b25kdWN0IG9mIHRoZSBzdHVkeS4gTXIgVGFrYWhhc2hpIHJlcG9ydGVkIGJlaW5nIGFuIGVtcGxv
eWVlIG9mIE1hcnVpc2hpIFBoYXJtYWNldXRpY2FsIENvIEx0ZCBkdXJpbmcgdGhlIGNvbmR1Y3Qg
b2YgdGhlIHN0dWR5LiBEciBHZWp5byByZXBvcnRlZCByZWNlaXZpbmcgcGVyc29uYWwgZmVlcyBm
b3IgY29uc3VsdGluZyBmcm9tIEtpc3NlaSBQaGFybWFjZXV0aWNhbCBDbyBMdGQgYW5kIE1hcnVp
c2hpIFBoYXJtYWNldXRpY2FsIENvIEx0ZCBkdXJpbmcgdGhlIGNvbmR1Y3Qgb2YgdGhlIHN0dWR5
LiBObyBvdGhlciBkaXNjbG9zdXJlcyB3ZXJlIHJlcG9ydGVkLjwvY3VzdG9tMj48ZWxlY3Ryb25p
Yy1yZXNvdXJjZS1udW0+MTAuMTAwMS9qYW1hbmV0d29ya29wZW4uMjAyMi4xMDMzOTwvZWxlY3Ry
b25pYy1yZXNvdXJjZS1udW0+PHJlbW90ZS1kYXRhYmFzZS1wcm92aWRlcj5OTE08L3JlbW90ZS1k
YXRhYmFzZS1wcm92aWRlcj48bGFuZ3VhZ2U+ZW5nPC9sYW5ndWFnZT48L3JlY29yZD48L0NpdGU+
PENpdGU+PEF1dGhvcj5Ub3BmPC9BdXRob3I+PFllYXI+MjAyMjwvWWVhcj48UmVjTnVtPjEzPC9S
ZWNOdW0+PHJlY29yZD48cmVjLW51bWJlcj4xMzwvcmVjLW51bWJlcj48Zm9yZWlnbi1rZXlzPjxr
ZXkgYXBwPSJFTiIgZGItaWQ9InA1c3BzZnJ2MXg5MDBtZTVydHJ4YWFyYXB2ZHZmcGRwNXdkYSIg
dGltZXN0YW1wPSIxNzQzNjg4NzM0Ij4xMzwva2V5PjwvZm9yZWlnbi1rZXlzPjxyZWYtdHlwZSBu
YW1lPSJKb3VybmFsIEFydGljbGUiPjE3PC9yZWYtdHlwZT48Y29udHJpYnV0b3JzPjxhdXRob3Jz
PjxhdXRob3I+VG9wZiwgSi48L2F1dGhvcj48YXV0aG9yPldvb2xkcmlkZ2UsIFQuPC9hdXRob3I+
PGF1dGhvcj5NY0NhZmZlcnR5LCBLLjwvYXV0aG9yPjxhdXRob3I+U2Now7ZtaWcsIE0uPC9hdXRo
b3I+PGF1dGhvcj5Dc2lreSwgQi48L2F1dGhvcj48YXV0aG9yPlp3aWVjaCwgUi48L2F1dGhvcj48
YXV0aG9yPldlbiwgVy48L2F1dGhvcj48YXV0aG9yPkJoYWR1cmksIFMuPC9hdXRob3I+PGF1dGhv
cj5NdW5lcmEsIEMuPC9hdXRob3I+PGF1dGhvcj5MaW4sIFIuPC9hdXRob3I+PGF1dGhvcj5KZWJh
cmEsIEEuPC9hdXRob3I+PGF1dGhvcj5DaXJ1bGxpLCBKLjwvYXV0aG9yPjxhdXRob3I+TWVuemFn
aGksIEYuPC9hdXRob3I+PC9hdXRob3JzPjwvY29udHJpYnV0b3JzPjxhdXRoLWFkZHJlc3M+T2Fr
bGFuZCBVbml2ZXJzaXR5IFdpbGxpYW0gQmVhdW1vbnQgU2Nob29sIG9mIE1lZGljaW5lLCBBdWJ1
cm4gSGlsbHMsIE1pY2hpZ2FuLiYjeEQ7TmVwaHJvbG9neSBhbmQgSHlwZXJ0ZW5zaW9uIEFzc29j
aWF0ZXMsIEx0ZCwgVHVwZWxvLCBNaXNzaXNzaXBwaS4mI3hEO1RoZSBSb3lhbCBMb25kb24gSG9z
cGl0YWwtQmFydHMgSGVhbHRoIE5IUyBUcnVzdCwgTG9uZG9uLCBVbml0ZWQgS2luZ2RvbS4mI3hE
O0RpYWx5c2V6ZW50cnVtIEhlaWxicm9ubiwgSGVpbGJyb25uLCBHZXJtYW55LiYjeEQ7RnJlc2Vu
aXVzIE1lZGljYWwgQ2FyZSBTemF0ZWxsaXRhIERpYWx5c2lzIENlbnRlciBQZWNzLCBQZWNzLCBI
dW5nYXJ5LiYjeEQ7Tm9yYmVydCBCYXJsaWNraSBNZW1vcmlhbCBUZWFjaGluZyBIb3NwaXRhbCBO
by4gMSBvZiB0aGUgTWVkaWNhbCBVbml2ZXJzaXR5IG9mIExvZHosIExvZHosIFBvbGFuZC4mI3hE
O0NhcmEgVGhlcmFwZXV0aWNzLCBTdGFtZm9yZCwgQ1QuJiN4RDtCaGFkdXJpIEJpb3RlY2ggQ29u
c3VsdGluZywgRWwgUGFzbywgVFguJiN4RDtCaW9zdGF0aXN0aWNhbCBDb25zdWx0aW5nIEluYywg
TGV4aW5ndG9uLCBNQS48L2F1dGgtYWRkcmVzcz48dGl0bGVzPjx0aXRsZT5FZmZpY2FjeSBvZiBE
aWZlbGlrZWZhbGluIGZvciB0aGUgVHJlYXRtZW50IG9mIE1vZGVyYXRlIHRvIFNldmVyZSBQcnVy
aXR1cyBpbiBIZW1vZGlhbHlzaXMgUGF0aWVudHM6IFBvb2xlZCBBbmFseXNpcyBvZiBLQUxNLTEg
YW5kIEtBTE0tMiBQaGFzZSAzIFN0dWRpZXM8L3RpdGxlPjxzZWNvbmRhcnktdGl0bGU+S2lkbmV5
IE1lZDwvc2Vjb25kYXJ5LXRpdGxlPjwvdGl0bGVzPjxwZXJpb2RpY2FsPjxmdWxsLXRpdGxlPktp
ZG5leSBNZWQ8L2Z1bGwtdGl0bGU+PC9wZXJpb2RpY2FsPjxwYWdlcz4xMDA1MTI8L3BhZ2VzPjx2
b2x1bWU+NDwvdm9sdW1lPjxudW1iZXI+ODwvbnVtYmVyPjxlZGl0aW9uPjIwMjIvMDgvMjc8L2Vk
aXRpb24+PGtleXdvcmRzPjxrZXl3b3JkPkNocm9uaWMga2lkbmV5IGRpc2Vhc2U8L2tleXdvcmQ+
PGtleXdvcmQ+ZGlmZWxpa2VmYWxpbjwva2V5d29yZD48a2V5d29yZD5lZmZpY2FjeTwva2V5d29y
ZD48a2V5d29yZD5wcnVyaXR1czwva2V5d29yZD48a2V5d29yZD7Oui1vcGlvaWQgcmVjZXB0b3I8
L2tleXdvcmQ+PC9rZXl3b3Jkcz48ZGF0ZXM+PHllYXI+MjAyMjwveWVhcj48cHViLWRhdGVzPjxk
YXRlPkF1ZzwvZGF0ZT48L3B1Yi1kYXRlcz48L2RhdGVzPjxpc2JuPjI1OTAtMDU5NTwvaXNibj48
YWNjZXNzaW9uLW51bT4zNjAxNjc2MjwvYWNjZXNzaW9uLW51bT48dXJscz48L3VybHM+PGN1c3Rv
bTI+UE1DOTM5NjQwNjwvY3VzdG9tMj48ZWxlY3Ryb25pYy1yZXNvdXJjZS1udW0+MTAuMTAxNi9q
LnhrbWUuMjAyMi4xMDA1MTI8L2VsZWN0cm9uaWMtcmVzb3VyY2UtbnVtPjxyZW1vdGUtZGF0YWJh
c2UtcHJvdmlkZXI+TkxNPC9yZW1vdGUtZGF0YWJhc2UtcHJvdmlkZXI+PGxhbmd1YWdlPmVuZzwv
bGFuZ3VhZ2U+PC9yZWNvcmQ+PC9DaXRlPjwvRW5kTm90ZT4A
</w:fldData>
        </w:fldChar>
      </w:r>
      <w:r w:rsidR="00EC29FC">
        <w:rPr>
          <w:lang w:val="en-US"/>
        </w:rPr>
        <w:instrText xml:space="preserve"> ADDIN EN.CITE.DATA </w:instrText>
      </w:r>
      <w:r w:rsidR="00EC29FC">
        <w:rPr>
          <w:lang w:val="en-US"/>
        </w:rPr>
      </w:r>
      <w:r w:rsidR="00EC29FC">
        <w:rPr>
          <w:lang w:val="en-US"/>
        </w:rPr>
        <w:fldChar w:fldCharType="end"/>
      </w:r>
      <w:r w:rsidRPr="00F36191">
        <w:rPr>
          <w:lang w:val="en-US"/>
        </w:rPr>
      </w:r>
      <w:r w:rsidRPr="00F36191">
        <w:rPr>
          <w:lang w:val="en-US"/>
        </w:rPr>
        <w:fldChar w:fldCharType="separate"/>
      </w:r>
      <w:r w:rsidR="00230AC0" w:rsidRPr="00F36191">
        <w:rPr>
          <w:noProof/>
          <w:lang w:val="en-US"/>
        </w:rPr>
        <w:t>[10-13]</w:t>
      </w:r>
      <w:r w:rsidRPr="00F36191">
        <w:rPr>
          <w:lang w:val="en-US"/>
        </w:rPr>
        <w:fldChar w:fldCharType="end"/>
      </w:r>
      <w:r w:rsidR="008309D9" w:rsidRPr="00F36191">
        <w:rPr>
          <w:lang w:val="en-US"/>
        </w:rPr>
        <w:t xml:space="preserve">. </w:t>
      </w:r>
      <w:r w:rsidR="00A6335B" w:rsidRPr="00F36191">
        <w:rPr>
          <w:lang w:val="en-US"/>
        </w:rPr>
        <w:t xml:space="preserve">The Skindex-10 </w:t>
      </w:r>
      <w:r w:rsidRPr="00F36191">
        <w:rPr>
          <w:lang w:val="en-US"/>
        </w:rPr>
        <w:t>questionnaire</w:t>
      </w:r>
      <w:r w:rsidR="00A6335B" w:rsidRPr="00F36191">
        <w:rPr>
          <w:lang w:val="en-US"/>
        </w:rPr>
        <w:t xml:space="preserve"> and </w:t>
      </w:r>
      <w:r w:rsidR="003C4C66" w:rsidRPr="00F36191">
        <w:rPr>
          <w:lang w:val="en-US"/>
        </w:rPr>
        <w:t xml:space="preserve">5-D Itch </w:t>
      </w:r>
      <w:r w:rsidRPr="00F36191">
        <w:rPr>
          <w:lang w:val="en-US"/>
        </w:rPr>
        <w:t xml:space="preserve">scale </w:t>
      </w:r>
      <w:r w:rsidR="003620CE" w:rsidRPr="00F36191">
        <w:rPr>
          <w:lang w:val="en-US"/>
        </w:rPr>
        <w:t>were</w:t>
      </w:r>
      <w:r w:rsidR="003C4C66" w:rsidRPr="00F36191">
        <w:rPr>
          <w:lang w:val="en-US"/>
        </w:rPr>
        <w:t xml:space="preserve"> </w:t>
      </w:r>
      <w:r w:rsidR="003620CE" w:rsidRPr="00F36191">
        <w:rPr>
          <w:lang w:val="en-US"/>
        </w:rPr>
        <w:t>additional</w:t>
      </w:r>
      <w:r w:rsidRPr="00F36191">
        <w:rPr>
          <w:lang w:val="en-US"/>
        </w:rPr>
        <w:t xml:space="preserve"> </w:t>
      </w:r>
      <w:r w:rsidR="003C4C66" w:rsidRPr="00F36191">
        <w:rPr>
          <w:lang w:val="en-US"/>
        </w:rPr>
        <w:t>PRO</w:t>
      </w:r>
      <w:r w:rsidR="003306BF" w:rsidRPr="00F36191">
        <w:rPr>
          <w:lang w:val="en-US"/>
        </w:rPr>
        <w:t xml:space="preserve"> measures </w:t>
      </w:r>
      <w:r w:rsidR="00452936" w:rsidRPr="00F36191">
        <w:rPr>
          <w:lang w:val="en-US"/>
        </w:rPr>
        <w:t xml:space="preserve">used </w:t>
      </w:r>
      <w:r w:rsidR="007D7323" w:rsidRPr="00F36191">
        <w:rPr>
          <w:lang w:val="en-US"/>
        </w:rPr>
        <w:t xml:space="preserve">to evaluate efficacy and </w:t>
      </w:r>
      <w:r w:rsidR="00364228" w:rsidRPr="00F36191">
        <w:rPr>
          <w:lang w:val="en-US"/>
        </w:rPr>
        <w:t>change in</w:t>
      </w:r>
      <w:r w:rsidR="007D7323" w:rsidRPr="00F36191">
        <w:rPr>
          <w:lang w:val="en-US"/>
        </w:rPr>
        <w:t xml:space="preserve"> quality of life </w:t>
      </w:r>
      <w:r w:rsidR="00B249AC" w:rsidRPr="00F36191">
        <w:rPr>
          <w:lang w:val="en-US"/>
        </w:rPr>
        <w:t>in these</w:t>
      </w:r>
      <w:r w:rsidR="00D0139A" w:rsidRPr="00F36191">
        <w:rPr>
          <w:lang w:val="en-US"/>
        </w:rPr>
        <w:t xml:space="preserve"> clinical</w:t>
      </w:r>
      <w:r w:rsidR="00B249AC" w:rsidRPr="00F36191">
        <w:rPr>
          <w:lang w:val="en-US"/>
        </w:rPr>
        <w:t xml:space="preserve"> trials </w:t>
      </w:r>
      <w:r w:rsidR="00FE70BC" w:rsidRPr="00F36191">
        <w:rPr>
          <w:lang w:val="en-US"/>
        </w:rPr>
        <w:fldChar w:fldCharType="begin">
          <w:fldData xml:space="preserve">PEVuZE5vdGU+PENpdGU+PEF1dGhvcj5GaXNoYmFuZTwvQXV0aG9yPjxZZWFyPjIwMjA8L1llYXI+
PFJlY051bT4xMDwvUmVjTnVtPjxEaXNwbGF5VGV4dD5bMTAtMTNdPC9EaXNwbGF5VGV4dD48cmVj
b3JkPjxyZWMtbnVtYmVyPjEwPC9yZWMtbnVtYmVyPjxmb3JlaWduLWtleXM+PGtleSBhcHA9IkVO
IiBkYi1pZD0icDVzcHNmcnYxeDkwMG1lNXJ0cnhhYXJhcHZkdmZwZHA1d2RhIiB0aW1lc3RhbXA9
IjE3NDM2ODg3MzQiPjEwPC9rZXk+PC9mb3JlaWduLWtleXM+PHJlZi10eXBlIG5hbWU9IkpvdXJu
YWwgQXJ0aWNsZSI+MTc8L3JlZi10eXBlPjxjb250cmlidXRvcnM+PGF1dGhvcnM+PGF1dGhvcj5G
aXNoYmFuZSwgUy48L2F1dGhvcj48YXV0aG9yPkphbWFsLCBBLjwvYXV0aG9yPjxhdXRob3I+TXVu
ZXJhLCBDLjwvYXV0aG9yPjxhdXRob3I+V2VuLCBXLjwvYXV0aG9yPjxhdXRob3I+TWVuemFnaGks
IEYuPC9hdXRob3I+PC9hdXRob3JzPjwvY29udHJpYnV0b3JzPjxhdXRoLWFkZHJlc3M+RnJvbSB0
aGUgRGVwYXJ0bWVudCBvZiBNZWRpY2luZSwgRG9uYWxkIGFuZCBCYXJiYXJhIFp1Y2tlciBTY2hv
b2wgb2YgTWVkaWNpbmUgYXQgSG9mc3RyYS1Ob3J0aHdlbGwsIEdyZWF0IE5lY2ssIE5ZIChTLkYu
KTsgTm9ydGggQW1lcmljYSBSZXNlYXJjaCBJbnN0aXR1dGUsIFNhbiBEaW1hcywgQ0EgKEEuSi4p
OyBhbmQgQ2FyYSBUaGVyYXBldXRpY3MsIFN0YW1mb3JkLCBDVCAoQy5NLiwgVy5XLiwgRi5NLiku
PC9hdXRoLWFkZHJlc3M+PHRpdGxlcz48dGl0bGU+QSBQaGFzZSAzIFRyaWFsIG9mIERpZmVsaWtl
ZmFsaW4gaW4gSGVtb2RpYWx5c2lzIFBhdGllbnRzIHdpdGggUHJ1cml0dXM8L3RpdGxlPjxzZWNv
bmRhcnktdGl0bGU+TiBFbmdsIEogTWVkPC9zZWNvbmRhcnktdGl0bGU+PC90aXRsZXM+PHBlcmlv
ZGljYWw+PGZ1bGwtdGl0bGU+TiBFbmdsIEogTWVkPC9mdWxsLXRpdGxlPjwvcGVyaW9kaWNhbD48
cGFnZXM+MjIyLTIzMjwvcGFnZXM+PHZvbHVtZT4zODI8L3ZvbHVtZT48bnVtYmVyPjM8L251bWJl
cj48ZWRpdGlvbj4yMDE5LzExLzA5PC9lZGl0aW9uPjxrZXl3b3Jkcz48a2V5d29yZD5BZHVsdDwv
a2V5d29yZD48a2V5d29yZD5Eb3VibGUtQmxpbmQgTWV0aG9kPC9rZXl3b3JkPjxrZXl3b3JkPkZl
bWFsZTwva2V5d29yZD48a2V5d29yZD5IdW1hbnM8L2tleXdvcmQ+PGtleXdvcmQ+S2lkbmV5IEZh
aWx1cmUsIENocm9uaWMvKmNvbXBsaWNhdGlvbnMvdGhlcmFweTwva2V5d29yZD48a2V5d29yZD5N
YWxlPC9rZXl3b3JkPjxrZXl3b3JkPk1pZGRsZSBBZ2VkPC9rZXl3b3JkPjxrZXl3b3JkPlBpcGVy
aWRpbmVzL2FkdmVyc2UgZWZmZWN0cy8qdGhlcmFwZXV0aWMgdXNlPC9rZXl3b3JkPjxrZXl3b3Jk
PlBydXJpdHVzLypkcnVnIHRoZXJhcHkvZXRpb2xvZ3k8L2tleXdvcmQ+PGtleXdvcmQ+UXVhbGl0
eSBvZiBMaWZlPC9rZXl3b3JkPjxrZXl3b3JkPlJlY2VwdG9ycywgT3Bpb2lkLyphZ29uaXN0czwv
a2V5d29yZD48a2V5d29yZD4qUmVuYWwgRGlhbHlzaXM8L2tleXdvcmQ+PGtleXdvcmQ+VHJlYXRt
ZW50IE91dGNvbWU8L2tleXdvcmQ+PGtleXdvcmQ+VXJlbWlhLypjb21wbGljYXRpb25zPC9rZXl3
b3JkPjwva2V5d29yZHM+PGRhdGVzPjx5ZWFyPjIwMjA8L3llYXI+PHB1Yi1kYXRlcz48ZGF0ZT5K
YW4gMTY8L2RhdGU+PC9wdWItZGF0ZXM+PC9kYXRlcz48aXNibj4wMDI4LTQ3OTM8L2lzYm4+PGFj
Y2Vzc2lvbi1udW0+MzE3MDI4ODM8L2FjY2Vzc2lvbi1udW0+PHVybHM+PC91cmxzPjxlbGVjdHJv
bmljLXJlc291cmNlLW51bT4xMC4xMDU2L05FSk1vYTE5MTI3NzA8L2VsZWN0cm9uaWMtcmVzb3Vy
Y2UtbnVtPjxyZW1vdGUtZGF0YWJhc2UtcHJvdmlkZXI+TkxNPC9yZW1vdGUtZGF0YWJhc2UtcHJv
dmlkZXI+PGxhbmd1YWdlPmVuZzwvbGFuZ3VhZ2U+PC9yZWNvcmQ+PC9DaXRlPjxDaXRlPjxBdXRo
b3I+RmlzaGJhbmU8L0F1dGhvcj48WWVhcj4yMDIwPC9ZZWFyPjxSZWNOdW0+MTE8L1JlY051bT48
cmVjb3JkPjxyZWMtbnVtYmVyPjExPC9yZWMtbnVtYmVyPjxmb3JlaWduLWtleXM+PGtleSBhcHA9
IkVOIiBkYi1pZD0icDVzcHNmcnYxeDkwMG1lNXJ0cnhhYXJhcHZkdmZwZHA1d2RhIiB0aW1lc3Rh
bXA9IjE3NDM2ODg3MzQiPjExPC9rZXk+PC9mb3JlaWduLWtleXM+PHJlZi10eXBlIG5hbWU9Ikpv
dXJuYWwgQXJ0aWNsZSI+MTc8L3JlZi10eXBlPjxjb250cmlidXRvcnM+PGF1dGhvcnM+PGF1dGhv
cj5GaXNoYmFuZSwgUy48L2F1dGhvcj48YXV0aG9yPk1hdGh1ciwgVi48L2F1dGhvcj48YXV0aG9y
Pkdlcm1haW4sIE0uIEouPC9hdXRob3I+PGF1dGhvcj5TaGlyYXppYW4sIFMuPC9hdXRob3I+PGF1
dGhvcj5CaGFkdXJpLCBTLjwvYXV0aG9yPjxhdXRob3I+TXVuZXJhLCBDLjwvYXV0aG9yPjxhdXRo
b3I+U3BlbmNlciwgUi4gSC48L2F1dGhvcj48YXV0aG9yPk1lbnphZ2hpLCBGLjwvYXV0aG9yPjwv
YXV0aG9ycz48L2NvbnRyaWJ1dG9ycz48YXV0aC1hZGRyZXNzPkRlcGFydG1lbnQgb2YgTWVkaWNp
bmUsIERvbmFsZCBhbmQgQmFyYmFyYSBadWNrZXIgU2Nob29sIG9mIE1lZGljaW5lIGF0IEhvZnN0
cmEvTm9ydGh3ZWxsLCBHcmVhdCBOZWNrLCBOZXcgWW9yaywgVVNBLiYjeEQ7TWF0aHVyQ29uc3Vs
dGluZywgV29vZHNpZGUsIENhbGlmb3JuaWEsIFVTQS4mI3hEO0JheXN0YXRlIE1lZGljYWwgQ2Vu
dGVyIGFuZCBUdWZ0cyBVbml2ZXJzaXR5LCBTcHJpbmdmaWVsZCwgTWFzc2FjaHVzZXR0cywgVVNB
LiYjeEQ7Q29sdW1iaWEgVW5pdmVyc2l0eSBNZWRpY2FsIENlbnRlciwgRGl2aXNpb24gb2YgTmVw
aHJvbG9neSwgRGVwYXJ0bWVudCBvZiBNZWRpY2luZSwgQ29sbGVnZSBvZiBQaHlzaWNpYW5zIGFu
ZCBTdXJnZW9ucyBhdCBDb2x1bWJpYSBVbml2ZXJzaXR5LCBOZXcgWW9yaywgTmV3IFlvcmssIFVT
QS4mI3hEO0JoYWR1cmkgQmlvdGVjaCBDb25zdWx0aW5nLCBFbCBQYXNvLCBUZXhhcywgVVNBLiYj
eEQ7Q2FyYSBUaGVyYXBldXRpY3MsIEluYy4sIFN0YW1mb3JkLCBDb25uZWN0aWN1dCwgVVNBLjwv
YXV0aC1hZGRyZXNzPjx0aXRsZXM+PHRpdGxlPlJhbmRvbWl6ZWQgQ29udHJvbGxlZCBUcmlhbCBv
ZiBEaWZlbGlrZWZhbGluIGZvciBDaHJvbmljIFBydXJpdHVzIGluIEhlbW9kaWFseXNpcyBQYXRp
ZW50czwvdGl0bGU+PHNlY29uZGFyeS10aXRsZT5LaWRuZXkgSW50IFJlcDwvc2Vjb25kYXJ5LXRp
dGxlPjwvdGl0bGVzPjxwZXJpb2RpY2FsPjxmdWxsLXRpdGxlPktpZG5leSBJbnQgUmVwPC9mdWxs
LXRpdGxlPjwvcGVyaW9kaWNhbD48cGFnZXM+NjAwLTYxMDwvcGFnZXM+PHZvbHVtZT41PC92b2x1
bWU+PG51bWJlcj41PC9udW1iZXI+PGVkaXRpb24+MjAyMC8wNS8xNTwvZWRpdGlvbj48a2V5d29y
ZHM+PGtleXdvcmQ+Q0tELWFQPC9rZXl3b3JkPjxrZXl3b3JkPkNyODQ1PC9rZXl3b3JkPjxrZXl3
b3JkPmNocm9uaWMga2lkbmV5IGRpc2Vhc2U8L2tleXdvcmQ+PGtleXdvcmQ+aGVtb2RpYWx5c2lz
PC9rZXl3b3JkPjxrZXl3b3JkPmthcHBhIG9waW9pZCByZWNlcHRvciBhZ29uaXN0PC9rZXl3b3Jk
PjxrZXl3b3JkPnVyZW1pYyBwcnVyaXR1czwva2V5d29yZD48L2tleXdvcmRzPjxkYXRlcz48eWVh
cj4yMDIwPC95ZWFyPjxwdWItZGF0ZXM+PGRhdGU+TWF5PC9kYXRlPjwvcHViLWRhdGVzPjwvZGF0
ZXM+PGlzYm4+MjQ2OC0wMjQ5PC9pc2JuPjxhY2Nlc3Npb24tbnVtPjMyNDA1NTgxPC9hY2Nlc3Np
b24tbnVtPjx1cmxzPjwvdXJscz48Y3VzdG9tMj5QTUM3MjEwNzQ1PC9jdXN0b20yPjxlbGVjdHJv
bmljLXJlc291cmNlLW51bT4xMC4xMDE2L2ouZWtpci4yMDIwLjAxLjAwNjwvZWxlY3Ryb25pYy1y
ZXNvdXJjZS1udW0+PHJlbW90ZS1kYXRhYmFzZS1wcm92aWRlcj5OTE08L3JlbW90ZS1kYXRhYmFz
ZS1wcm92aWRlcj48bGFuZ3VhZ2U+ZW5nPC9sYW5ndWFnZT48L3JlY29yZD48L0NpdGU+PENpdGU+
PEF1dGhvcj5OYXJpdGE8L0F1dGhvcj48WWVhcj4yMDIyPC9ZZWFyPjxSZWNOdW0+MTI8L1JlY051
bT48cmVjb3JkPjxyZWMtbnVtYmVyPjEyPC9yZWMtbnVtYmVyPjxmb3JlaWduLWtleXM+PGtleSBh
cHA9IkVOIiBkYi1pZD0icDVzcHNmcnYxeDkwMG1lNXJ0cnhhYXJhcHZkdmZwZHA1d2RhIiB0aW1l
c3RhbXA9IjE3NDM2ODg3MzQiPjEyPC9rZXk+PC9mb3JlaWduLWtleXM+PHJlZi10eXBlIG5hbWU9
IkpvdXJuYWwgQXJ0aWNsZSI+MTc8L3JlZi10eXBlPjxjb250cmlidXRvcnM+PGF1dGhvcnM+PGF1
dGhvcj5OYXJpdGEsIEkuPC9hdXRob3I+PGF1dGhvcj5Uc3ViYWtpaGFyYSwgWS48L2F1dGhvcj48
YXV0aG9yPlVjaGl5YW1hLCBULjwvYXV0aG9yPjxhdXRob3I+T2thbXVyYSwgUy48L2F1dGhvcj48
YXV0aG9yPk95YSwgTi48L2F1dGhvcj48YXV0aG9yPlRha2FoYXNoaSwgTi48L2F1dGhvcj48YXV0
aG9yPkdlanlvLCBGLjwvYXV0aG9yPjwvYXV0aG9ycz48L2NvbnRyaWJ1dG9ycz48YXV0aC1hZGRy
ZXNzPkRpdmlzaW9uIG9mIENsaW5pY2FsIE5lcGhyb2xvZ3kgYW5kIFJoZXVtYXRvbG9neSwgTmlp
Z2F0YSBVbml2ZXJzaXR5IEdyYWR1YXRlIFNjaG9vbCBvZiBNZWRpY2FsIGFuZCBEZW50YWwgU2Np
ZW5jZXMsIE5paWdhdGEsIEphcGFuLiYjeEQ7R3JhZHVhdGUgU2Nob29sIG9mIE1lZGljYWwgU2Fm
ZXR5IE1hbmFnZW1lbnQsIEppa2VpIFVuaXZlcnNpdHkgb2YgSGVhbHRoIENhcmUgU2NpZW5jZXMs
IE9zYWthLCBKYXBhbi4mI3hEO0tpc3NlaSBQaGFybWFjZXV0aWNhbCBDbyBMdGQsIFRva3lvLCBK
YXBhbi4mI3hEO01hcnVpc2hpIFBoYXJtYWNldXRpY2FsIENvIEx0ZCwgT3Nha2EsIEphcGFuLiYj
eEQ7TmlpZ2F0YSBVbml2ZXJzaXR5IG9mIFBoYXJtYWN5IGFuZCBBcHBsaWVkIExpZmUgU2NpZW5j
ZXMsIE5paWdhdGEsIEphcGFuLjwvYXV0aC1hZGRyZXNzPjx0aXRsZXM+PHRpdGxlPkVmZmljYWN5
IGFuZCBTYWZldHkgb2YgRGlmZWxpa2VmYWxpbiBpbiBKYXBhbmVzZSBQYXRpZW50cyBXaXRoIE1v
ZGVyYXRlIHRvIFNldmVyZSBQcnVyaXR1cyBSZWNlaXZpbmcgSGVtb2RpYWx5c2lzOiBBIFJhbmRv
bWl6ZWQgQ2xpbmljYWwgVHJpYWw8L3RpdGxlPjxzZWNvbmRhcnktdGl0bGU+SkFNQSBOZXR3IE9w
ZW48L3NlY29uZGFyeS10aXRsZT48L3RpdGxlcz48cGVyaW9kaWNhbD48ZnVsbC10aXRsZT5KQU1B
IE5ldHcgT3BlbjwvZnVsbC10aXRsZT48L3BlcmlvZGljYWw+PHBhZ2VzPmUyMjEwMzM5PC9wYWdl
cz48dm9sdW1lPjU8L3ZvbHVtZT48bnVtYmVyPjU8L251bWJlcj48ZWRpdGlvbj4yMDIyLzA1LzA2
PC9lZGl0aW9uPjxrZXl3b3Jkcz48a2V5d29yZD5GZW1hbGU8L2tleXdvcmQ+PGtleXdvcmQ+SHVt
YW5zPC9rZXl3b3JkPjxrZXl3b3JkPkphcGFuPC9rZXl3b3JkPjxrZXl3b3JkPk1hbGU8L2tleXdv
cmQ+PGtleXdvcmQ+TWlkZGxlIEFnZWQ8L2tleXdvcmQ+PGtleXdvcmQ+UGlwZXJpZGluZXM8L2tl
eXdvcmQ+PGtleXdvcmQ+KlBydXJpdHVzL2RydWcgdGhlcmFweS9ldGlvbG9neTwva2V5d29yZD48
a2V5d29yZD4qUXVhbGl0eSBvZiBMaWZlPC9rZXl3b3JkPjxrZXl3b3JkPlJlbmFsIERpYWx5c2lz
L2FkdmVyc2UgZWZmZWN0czwva2V5d29yZD48L2tleXdvcmRzPjxkYXRlcz48eWVhcj4yMDIyPC95
ZWFyPjxwdWItZGF0ZXM+PGRhdGU+TWF5IDI8L2RhdGU+PC9wdWItZGF0ZXM+PC9kYXRlcz48aXNi
bj4yNTc0LTM4MDU8L2lzYm4+PGFjY2Vzc2lvbi1udW0+MzU1MTExODA8L2FjY2Vzc2lvbi1udW0+
PHVybHM+PC91cmxzPjxjdXN0b20yPlBNQzkwNzM1NjkgY29uc3VsdGluZyBmcm9tIEtpc3NlaSBQ
aGFybWFjZXV0aWNhbCBDbyBMdGQgYW5kIE1hcnVpc2hpIFBoYXJtYWNldXRpY2FsIENvIEx0ZCBk
dXJpbmcgdGhlIGNvbmR1Y3Qgb2YgdGhlIHN0dWR5LiBEciBUc3ViYWtpaGFyYSByZXBvcnRlZCBy
ZWNlaXZpbmcgcGVyc29uYWwgZmVlcyBmcm9tIEtpc3NlaSBQaGFybWFjZXV0aWNhbCBDbyBMdGQg
YW5kIE1hcnVpc2hpIFBoYXJtYWNldXRpY2FsIENvIEx0ZCBkdXJpbmcgdGhlIGNvbmR1Y3Qgb2Yg
dGhlIHN0dWR5LiBNciBVY2hpeWFtYSByZXBvcnRlZCBiZWluZyBhbiBlbXBsb3llZSBvZiBLaXNz
ZWkgUGhhcm1hY2V1dGljYWwgQ28gTHRkIGR1cmluZyB0aGUgY29uZHVjdCBvZiB0aGUgc3R1ZHkg
YW5kIGhhdmluZyBhIHBhdGVudCBmb3IgMjAyMS0xMjMzMjMgaXNzdWVkLiBNciBPa2FtdXJhIHJl
cG9ydGVkIGJlaW5nIGFuIGVtcGxveWVlIG9mIEtpc3NlaSBQaGFybWFjZXV0aWNhbCBDbyBMdGQg
ZHVyaW5nIHRoZSBjb25kdWN0IG9mIHRoZSBzdHVkeS4gTXMgT3lhIHJlcG9ydGVkIGJlaW5nIGFu
IGVtcGxveWVlIG9mIE1hcnVpc2hpIFBoYXJtYWNldXRpY2FsIENvdCBMdGQgZHVyaW5nIHRoZSBj
b25kdWN0IG9mIHRoZSBzdHVkeS4gTXIgVGFrYWhhc2hpIHJlcG9ydGVkIGJlaW5nIGFuIGVtcGxv
eWVlIG9mIE1hcnVpc2hpIFBoYXJtYWNldXRpY2FsIENvIEx0ZCBkdXJpbmcgdGhlIGNvbmR1Y3Qg
b2YgdGhlIHN0dWR5LiBEciBHZWp5byByZXBvcnRlZCByZWNlaXZpbmcgcGVyc29uYWwgZmVlcyBm
b3IgY29uc3VsdGluZyBmcm9tIEtpc3NlaSBQaGFybWFjZXV0aWNhbCBDbyBMdGQgYW5kIE1hcnVp
c2hpIFBoYXJtYWNldXRpY2FsIENvIEx0ZCBkdXJpbmcgdGhlIGNvbmR1Y3Qgb2YgdGhlIHN0dWR5
LiBObyBvdGhlciBkaXNjbG9zdXJlcyB3ZXJlIHJlcG9ydGVkLjwvY3VzdG9tMj48ZWxlY3Ryb25p
Yy1yZXNvdXJjZS1udW0+MTAuMTAwMS9qYW1hbmV0d29ya29wZW4uMjAyMi4xMDMzOTwvZWxlY3Ry
b25pYy1yZXNvdXJjZS1udW0+PHJlbW90ZS1kYXRhYmFzZS1wcm92aWRlcj5OTE08L3JlbW90ZS1k
YXRhYmFzZS1wcm92aWRlcj48bGFuZ3VhZ2U+ZW5nPC9sYW5ndWFnZT48L3JlY29yZD48L0NpdGU+
PENpdGU+PEF1dGhvcj5Ub3BmPC9BdXRob3I+PFllYXI+MjAyMjwvWWVhcj48UmVjTnVtPjEzPC9S
ZWNOdW0+PHJlY29yZD48cmVjLW51bWJlcj4xMzwvcmVjLW51bWJlcj48Zm9yZWlnbi1rZXlzPjxr
ZXkgYXBwPSJFTiIgZGItaWQ9InA1c3BzZnJ2MXg5MDBtZTVydHJ4YWFyYXB2ZHZmcGRwNXdkYSIg
dGltZXN0YW1wPSIxNzQzNjg4NzM0Ij4xMzwva2V5PjwvZm9yZWlnbi1rZXlzPjxyZWYtdHlwZSBu
YW1lPSJKb3VybmFsIEFydGljbGUiPjE3PC9yZWYtdHlwZT48Y29udHJpYnV0b3JzPjxhdXRob3Jz
PjxhdXRob3I+VG9wZiwgSi48L2F1dGhvcj48YXV0aG9yPldvb2xkcmlkZ2UsIFQuPC9hdXRob3I+
PGF1dGhvcj5NY0NhZmZlcnR5LCBLLjwvYXV0aG9yPjxhdXRob3I+U2Now7ZtaWcsIE0uPC9hdXRo
b3I+PGF1dGhvcj5Dc2lreSwgQi48L2F1dGhvcj48YXV0aG9yPlp3aWVjaCwgUi48L2F1dGhvcj48
YXV0aG9yPldlbiwgVy48L2F1dGhvcj48YXV0aG9yPkJoYWR1cmksIFMuPC9hdXRob3I+PGF1dGhv
cj5NdW5lcmEsIEMuPC9hdXRob3I+PGF1dGhvcj5MaW4sIFIuPC9hdXRob3I+PGF1dGhvcj5KZWJh
cmEsIEEuPC9hdXRob3I+PGF1dGhvcj5DaXJ1bGxpLCBKLjwvYXV0aG9yPjxhdXRob3I+TWVuemFn
aGksIEYuPC9hdXRob3I+PC9hdXRob3JzPjwvY29udHJpYnV0b3JzPjxhdXRoLWFkZHJlc3M+T2Fr
bGFuZCBVbml2ZXJzaXR5IFdpbGxpYW0gQmVhdW1vbnQgU2Nob29sIG9mIE1lZGljaW5lLCBBdWJ1
cm4gSGlsbHMsIE1pY2hpZ2FuLiYjeEQ7TmVwaHJvbG9neSBhbmQgSHlwZXJ0ZW5zaW9uIEFzc29j
aWF0ZXMsIEx0ZCwgVHVwZWxvLCBNaXNzaXNzaXBwaS4mI3hEO1RoZSBSb3lhbCBMb25kb24gSG9z
cGl0YWwtQmFydHMgSGVhbHRoIE5IUyBUcnVzdCwgTG9uZG9uLCBVbml0ZWQgS2luZ2RvbS4mI3hE
O0RpYWx5c2V6ZW50cnVtIEhlaWxicm9ubiwgSGVpbGJyb25uLCBHZXJtYW55LiYjeEQ7RnJlc2Vu
aXVzIE1lZGljYWwgQ2FyZSBTemF0ZWxsaXRhIERpYWx5c2lzIENlbnRlciBQZWNzLCBQZWNzLCBI
dW5nYXJ5LiYjeEQ7Tm9yYmVydCBCYXJsaWNraSBNZW1vcmlhbCBUZWFjaGluZyBIb3NwaXRhbCBO
by4gMSBvZiB0aGUgTWVkaWNhbCBVbml2ZXJzaXR5IG9mIExvZHosIExvZHosIFBvbGFuZC4mI3hE
O0NhcmEgVGhlcmFwZXV0aWNzLCBTdGFtZm9yZCwgQ1QuJiN4RDtCaGFkdXJpIEJpb3RlY2ggQ29u
c3VsdGluZywgRWwgUGFzbywgVFguJiN4RDtCaW9zdGF0aXN0aWNhbCBDb25zdWx0aW5nIEluYywg
TGV4aW5ndG9uLCBNQS48L2F1dGgtYWRkcmVzcz48dGl0bGVzPjx0aXRsZT5FZmZpY2FjeSBvZiBE
aWZlbGlrZWZhbGluIGZvciB0aGUgVHJlYXRtZW50IG9mIE1vZGVyYXRlIHRvIFNldmVyZSBQcnVy
aXR1cyBpbiBIZW1vZGlhbHlzaXMgUGF0aWVudHM6IFBvb2xlZCBBbmFseXNpcyBvZiBLQUxNLTEg
YW5kIEtBTE0tMiBQaGFzZSAzIFN0dWRpZXM8L3RpdGxlPjxzZWNvbmRhcnktdGl0bGU+S2lkbmV5
IE1lZDwvc2Vjb25kYXJ5LXRpdGxlPjwvdGl0bGVzPjxwZXJpb2RpY2FsPjxmdWxsLXRpdGxlPktp
ZG5leSBNZWQ8L2Z1bGwtdGl0bGU+PC9wZXJpb2RpY2FsPjxwYWdlcz4xMDA1MTI8L3BhZ2VzPjx2
b2x1bWU+NDwvdm9sdW1lPjxudW1iZXI+ODwvbnVtYmVyPjxlZGl0aW9uPjIwMjIvMDgvMjc8L2Vk
aXRpb24+PGtleXdvcmRzPjxrZXl3b3JkPkNocm9uaWMga2lkbmV5IGRpc2Vhc2U8L2tleXdvcmQ+
PGtleXdvcmQ+ZGlmZWxpa2VmYWxpbjwva2V5d29yZD48a2V5d29yZD5lZmZpY2FjeTwva2V5d29y
ZD48a2V5d29yZD5wcnVyaXR1czwva2V5d29yZD48a2V5d29yZD7Oui1vcGlvaWQgcmVjZXB0b3I8
L2tleXdvcmQ+PC9rZXl3b3Jkcz48ZGF0ZXM+PHllYXI+MjAyMjwveWVhcj48cHViLWRhdGVzPjxk
YXRlPkF1ZzwvZGF0ZT48L3B1Yi1kYXRlcz48L2RhdGVzPjxpc2JuPjI1OTAtMDU5NTwvaXNibj48
YWNjZXNzaW9uLW51bT4zNjAxNjc2MjwvYWNjZXNzaW9uLW51bT48dXJscz48L3VybHM+PGN1c3Rv
bTI+UE1DOTM5NjQwNjwvY3VzdG9tMj48ZWxlY3Ryb25pYy1yZXNvdXJjZS1udW0+MTAuMTAxNi9q
LnhrbWUuMjAyMi4xMDA1MTI8L2VsZWN0cm9uaWMtcmVzb3VyY2UtbnVtPjxyZW1vdGUtZGF0YWJh
c2UtcHJvdmlkZXI+TkxNPC9yZW1vdGUtZGF0YWJhc2UtcHJvdmlkZXI+PGxhbmd1YWdlPmVuZzwv
bGFuZ3VhZ2U+PC9yZWNvcmQ+PC9DaXRlPjwvRW5kTm90ZT4A
</w:fldData>
        </w:fldChar>
      </w:r>
      <w:r w:rsidR="00EC29FC">
        <w:rPr>
          <w:lang w:val="en-US"/>
        </w:rPr>
        <w:instrText xml:space="preserve"> ADDIN EN.CITE </w:instrText>
      </w:r>
      <w:r w:rsidR="00EC29FC">
        <w:rPr>
          <w:lang w:val="en-US"/>
        </w:rPr>
        <w:fldChar w:fldCharType="begin">
          <w:fldData xml:space="preserve">PEVuZE5vdGU+PENpdGU+PEF1dGhvcj5GaXNoYmFuZTwvQXV0aG9yPjxZZWFyPjIwMjA8L1llYXI+
PFJlY051bT4xMDwvUmVjTnVtPjxEaXNwbGF5VGV4dD5bMTAtMTNdPC9EaXNwbGF5VGV4dD48cmVj
b3JkPjxyZWMtbnVtYmVyPjEwPC9yZWMtbnVtYmVyPjxmb3JlaWduLWtleXM+PGtleSBhcHA9IkVO
IiBkYi1pZD0icDVzcHNmcnYxeDkwMG1lNXJ0cnhhYXJhcHZkdmZwZHA1d2RhIiB0aW1lc3RhbXA9
IjE3NDM2ODg3MzQiPjEwPC9rZXk+PC9mb3JlaWduLWtleXM+PHJlZi10eXBlIG5hbWU9IkpvdXJu
YWwgQXJ0aWNsZSI+MTc8L3JlZi10eXBlPjxjb250cmlidXRvcnM+PGF1dGhvcnM+PGF1dGhvcj5G
aXNoYmFuZSwgUy48L2F1dGhvcj48YXV0aG9yPkphbWFsLCBBLjwvYXV0aG9yPjxhdXRob3I+TXVu
ZXJhLCBDLjwvYXV0aG9yPjxhdXRob3I+V2VuLCBXLjwvYXV0aG9yPjxhdXRob3I+TWVuemFnaGks
IEYuPC9hdXRob3I+PC9hdXRob3JzPjwvY29udHJpYnV0b3JzPjxhdXRoLWFkZHJlc3M+RnJvbSB0
aGUgRGVwYXJ0bWVudCBvZiBNZWRpY2luZSwgRG9uYWxkIGFuZCBCYXJiYXJhIFp1Y2tlciBTY2hv
b2wgb2YgTWVkaWNpbmUgYXQgSG9mc3RyYS1Ob3J0aHdlbGwsIEdyZWF0IE5lY2ssIE5ZIChTLkYu
KTsgTm9ydGggQW1lcmljYSBSZXNlYXJjaCBJbnN0aXR1dGUsIFNhbiBEaW1hcywgQ0EgKEEuSi4p
OyBhbmQgQ2FyYSBUaGVyYXBldXRpY3MsIFN0YW1mb3JkLCBDVCAoQy5NLiwgVy5XLiwgRi5NLiku
PC9hdXRoLWFkZHJlc3M+PHRpdGxlcz48dGl0bGU+QSBQaGFzZSAzIFRyaWFsIG9mIERpZmVsaWtl
ZmFsaW4gaW4gSGVtb2RpYWx5c2lzIFBhdGllbnRzIHdpdGggUHJ1cml0dXM8L3RpdGxlPjxzZWNv
bmRhcnktdGl0bGU+TiBFbmdsIEogTWVkPC9zZWNvbmRhcnktdGl0bGU+PC90aXRsZXM+PHBlcmlv
ZGljYWw+PGZ1bGwtdGl0bGU+TiBFbmdsIEogTWVkPC9mdWxsLXRpdGxlPjwvcGVyaW9kaWNhbD48
cGFnZXM+MjIyLTIzMjwvcGFnZXM+PHZvbHVtZT4zODI8L3ZvbHVtZT48bnVtYmVyPjM8L251bWJl
cj48ZWRpdGlvbj4yMDE5LzExLzA5PC9lZGl0aW9uPjxrZXl3b3Jkcz48a2V5d29yZD5BZHVsdDwv
a2V5d29yZD48a2V5d29yZD5Eb3VibGUtQmxpbmQgTWV0aG9kPC9rZXl3b3JkPjxrZXl3b3JkPkZl
bWFsZTwva2V5d29yZD48a2V5d29yZD5IdW1hbnM8L2tleXdvcmQ+PGtleXdvcmQ+S2lkbmV5IEZh
aWx1cmUsIENocm9uaWMvKmNvbXBsaWNhdGlvbnMvdGhlcmFweTwva2V5d29yZD48a2V5d29yZD5N
YWxlPC9rZXl3b3JkPjxrZXl3b3JkPk1pZGRsZSBBZ2VkPC9rZXl3b3JkPjxrZXl3b3JkPlBpcGVy
aWRpbmVzL2FkdmVyc2UgZWZmZWN0cy8qdGhlcmFwZXV0aWMgdXNlPC9rZXl3b3JkPjxrZXl3b3Jk
PlBydXJpdHVzLypkcnVnIHRoZXJhcHkvZXRpb2xvZ3k8L2tleXdvcmQ+PGtleXdvcmQ+UXVhbGl0
eSBvZiBMaWZlPC9rZXl3b3JkPjxrZXl3b3JkPlJlY2VwdG9ycywgT3Bpb2lkLyphZ29uaXN0czwv
a2V5d29yZD48a2V5d29yZD4qUmVuYWwgRGlhbHlzaXM8L2tleXdvcmQ+PGtleXdvcmQ+VHJlYXRt
ZW50IE91dGNvbWU8L2tleXdvcmQ+PGtleXdvcmQ+VXJlbWlhLypjb21wbGljYXRpb25zPC9rZXl3
b3JkPjwva2V5d29yZHM+PGRhdGVzPjx5ZWFyPjIwMjA8L3llYXI+PHB1Yi1kYXRlcz48ZGF0ZT5K
YW4gMTY8L2RhdGU+PC9wdWItZGF0ZXM+PC9kYXRlcz48aXNibj4wMDI4LTQ3OTM8L2lzYm4+PGFj
Y2Vzc2lvbi1udW0+MzE3MDI4ODM8L2FjY2Vzc2lvbi1udW0+PHVybHM+PC91cmxzPjxlbGVjdHJv
bmljLXJlc291cmNlLW51bT4xMC4xMDU2L05FSk1vYTE5MTI3NzA8L2VsZWN0cm9uaWMtcmVzb3Vy
Y2UtbnVtPjxyZW1vdGUtZGF0YWJhc2UtcHJvdmlkZXI+TkxNPC9yZW1vdGUtZGF0YWJhc2UtcHJv
dmlkZXI+PGxhbmd1YWdlPmVuZzwvbGFuZ3VhZ2U+PC9yZWNvcmQ+PC9DaXRlPjxDaXRlPjxBdXRo
b3I+RmlzaGJhbmU8L0F1dGhvcj48WWVhcj4yMDIwPC9ZZWFyPjxSZWNOdW0+MTE8L1JlY051bT48
cmVjb3JkPjxyZWMtbnVtYmVyPjExPC9yZWMtbnVtYmVyPjxmb3JlaWduLWtleXM+PGtleSBhcHA9
IkVOIiBkYi1pZD0icDVzcHNmcnYxeDkwMG1lNXJ0cnhhYXJhcHZkdmZwZHA1d2RhIiB0aW1lc3Rh
bXA9IjE3NDM2ODg3MzQiPjExPC9rZXk+PC9mb3JlaWduLWtleXM+PHJlZi10eXBlIG5hbWU9Ikpv
dXJuYWwgQXJ0aWNsZSI+MTc8L3JlZi10eXBlPjxjb250cmlidXRvcnM+PGF1dGhvcnM+PGF1dGhv
cj5GaXNoYmFuZSwgUy48L2F1dGhvcj48YXV0aG9yPk1hdGh1ciwgVi48L2F1dGhvcj48YXV0aG9y
Pkdlcm1haW4sIE0uIEouPC9hdXRob3I+PGF1dGhvcj5TaGlyYXppYW4sIFMuPC9hdXRob3I+PGF1
dGhvcj5CaGFkdXJpLCBTLjwvYXV0aG9yPjxhdXRob3I+TXVuZXJhLCBDLjwvYXV0aG9yPjxhdXRo
b3I+U3BlbmNlciwgUi4gSC48L2F1dGhvcj48YXV0aG9yPk1lbnphZ2hpLCBGLjwvYXV0aG9yPjwv
YXV0aG9ycz48L2NvbnRyaWJ1dG9ycz48YXV0aC1hZGRyZXNzPkRlcGFydG1lbnQgb2YgTWVkaWNp
bmUsIERvbmFsZCBhbmQgQmFyYmFyYSBadWNrZXIgU2Nob29sIG9mIE1lZGljaW5lIGF0IEhvZnN0
cmEvTm9ydGh3ZWxsLCBHcmVhdCBOZWNrLCBOZXcgWW9yaywgVVNBLiYjeEQ7TWF0aHVyQ29uc3Vs
dGluZywgV29vZHNpZGUsIENhbGlmb3JuaWEsIFVTQS4mI3hEO0JheXN0YXRlIE1lZGljYWwgQ2Vu
dGVyIGFuZCBUdWZ0cyBVbml2ZXJzaXR5LCBTcHJpbmdmaWVsZCwgTWFzc2FjaHVzZXR0cywgVVNB
LiYjeEQ7Q29sdW1iaWEgVW5pdmVyc2l0eSBNZWRpY2FsIENlbnRlciwgRGl2aXNpb24gb2YgTmVw
aHJvbG9neSwgRGVwYXJ0bWVudCBvZiBNZWRpY2luZSwgQ29sbGVnZSBvZiBQaHlzaWNpYW5zIGFu
ZCBTdXJnZW9ucyBhdCBDb2x1bWJpYSBVbml2ZXJzaXR5LCBOZXcgWW9yaywgTmV3IFlvcmssIFVT
QS4mI3hEO0JoYWR1cmkgQmlvdGVjaCBDb25zdWx0aW5nLCBFbCBQYXNvLCBUZXhhcywgVVNBLiYj
eEQ7Q2FyYSBUaGVyYXBldXRpY3MsIEluYy4sIFN0YW1mb3JkLCBDb25uZWN0aWN1dCwgVVNBLjwv
YXV0aC1hZGRyZXNzPjx0aXRsZXM+PHRpdGxlPlJhbmRvbWl6ZWQgQ29udHJvbGxlZCBUcmlhbCBv
ZiBEaWZlbGlrZWZhbGluIGZvciBDaHJvbmljIFBydXJpdHVzIGluIEhlbW9kaWFseXNpcyBQYXRp
ZW50czwvdGl0bGU+PHNlY29uZGFyeS10aXRsZT5LaWRuZXkgSW50IFJlcDwvc2Vjb25kYXJ5LXRp
dGxlPjwvdGl0bGVzPjxwZXJpb2RpY2FsPjxmdWxsLXRpdGxlPktpZG5leSBJbnQgUmVwPC9mdWxs
LXRpdGxlPjwvcGVyaW9kaWNhbD48cGFnZXM+NjAwLTYxMDwvcGFnZXM+PHZvbHVtZT41PC92b2x1
bWU+PG51bWJlcj41PC9udW1iZXI+PGVkaXRpb24+MjAyMC8wNS8xNTwvZWRpdGlvbj48a2V5d29y
ZHM+PGtleXdvcmQ+Q0tELWFQPC9rZXl3b3JkPjxrZXl3b3JkPkNyODQ1PC9rZXl3b3JkPjxrZXl3
b3JkPmNocm9uaWMga2lkbmV5IGRpc2Vhc2U8L2tleXdvcmQ+PGtleXdvcmQ+aGVtb2RpYWx5c2lz
PC9rZXl3b3JkPjxrZXl3b3JkPmthcHBhIG9waW9pZCByZWNlcHRvciBhZ29uaXN0PC9rZXl3b3Jk
PjxrZXl3b3JkPnVyZW1pYyBwcnVyaXR1czwva2V5d29yZD48L2tleXdvcmRzPjxkYXRlcz48eWVh
cj4yMDIwPC95ZWFyPjxwdWItZGF0ZXM+PGRhdGU+TWF5PC9kYXRlPjwvcHViLWRhdGVzPjwvZGF0
ZXM+PGlzYm4+MjQ2OC0wMjQ5PC9pc2JuPjxhY2Nlc3Npb24tbnVtPjMyNDA1NTgxPC9hY2Nlc3Np
b24tbnVtPjx1cmxzPjwvdXJscz48Y3VzdG9tMj5QTUM3MjEwNzQ1PC9jdXN0b20yPjxlbGVjdHJv
bmljLXJlc291cmNlLW51bT4xMC4xMDE2L2ouZWtpci4yMDIwLjAxLjAwNjwvZWxlY3Ryb25pYy1y
ZXNvdXJjZS1udW0+PHJlbW90ZS1kYXRhYmFzZS1wcm92aWRlcj5OTE08L3JlbW90ZS1kYXRhYmFz
ZS1wcm92aWRlcj48bGFuZ3VhZ2U+ZW5nPC9sYW5ndWFnZT48L3JlY29yZD48L0NpdGU+PENpdGU+
PEF1dGhvcj5OYXJpdGE8L0F1dGhvcj48WWVhcj4yMDIyPC9ZZWFyPjxSZWNOdW0+MTI8L1JlY051
bT48cmVjb3JkPjxyZWMtbnVtYmVyPjEyPC9yZWMtbnVtYmVyPjxmb3JlaWduLWtleXM+PGtleSBh
cHA9IkVOIiBkYi1pZD0icDVzcHNmcnYxeDkwMG1lNXJ0cnhhYXJhcHZkdmZwZHA1d2RhIiB0aW1l
c3RhbXA9IjE3NDM2ODg3MzQiPjEyPC9rZXk+PC9mb3JlaWduLWtleXM+PHJlZi10eXBlIG5hbWU9
IkpvdXJuYWwgQXJ0aWNsZSI+MTc8L3JlZi10eXBlPjxjb250cmlidXRvcnM+PGF1dGhvcnM+PGF1
dGhvcj5OYXJpdGEsIEkuPC9hdXRob3I+PGF1dGhvcj5Uc3ViYWtpaGFyYSwgWS48L2F1dGhvcj48
YXV0aG9yPlVjaGl5YW1hLCBULjwvYXV0aG9yPjxhdXRob3I+T2thbXVyYSwgUy48L2F1dGhvcj48
YXV0aG9yPk95YSwgTi48L2F1dGhvcj48YXV0aG9yPlRha2FoYXNoaSwgTi48L2F1dGhvcj48YXV0
aG9yPkdlanlvLCBGLjwvYXV0aG9yPjwvYXV0aG9ycz48L2NvbnRyaWJ1dG9ycz48YXV0aC1hZGRy
ZXNzPkRpdmlzaW9uIG9mIENsaW5pY2FsIE5lcGhyb2xvZ3kgYW5kIFJoZXVtYXRvbG9neSwgTmlp
Z2F0YSBVbml2ZXJzaXR5IEdyYWR1YXRlIFNjaG9vbCBvZiBNZWRpY2FsIGFuZCBEZW50YWwgU2Np
ZW5jZXMsIE5paWdhdGEsIEphcGFuLiYjeEQ7R3JhZHVhdGUgU2Nob29sIG9mIE1lZGljYWwgU2Fm
ZXR5IE1hbmFnZW1lbnQsIEppa2VpIFVuaXZlcnNpdHkgb2YgSGVhbHRoIENhcmUgU2NpZW5jZXMs
IE9zYWthLCBKYXBhbi4mI3hEO0tpc3NlaSBQaGFybWFjZXV0aWNhbCBDbyBMdGQsIFRva3lvLCBK
YXBhbi4mI3hEO01hcnVpc2hpIFBoYXJtYWNldXRpY2FsIENvIEx0ZCwgT3Nha2EsIEphcGFuLiYj
eEQ7TmlpZ2F0YSBVbml2ZXJzaXR5IG9mIFBoYXJtYWN5IGFuZCBBcHBsaWVkIExpZmUgU2NpZW5j
ZXMsIE5paWdhdGEsIEphcGFuLjwvYXV0aC1hZGRyZXNzPjx0aXRsZXM+PHRpdGxlPkVmZmljYWN5
IGFuZCBTYWZldHkgb2YgRGlmZWxpa2VmYWxpbiBpbiBKYXBhbmVzZSBQYXRpZW50cyBXaXRoIE1v
ZGVyYXRlIHRvIFNldmVyZSBQcnVyaXR1cyBSZWNlaXZpbmcgSGVtb2RpYWx5c2lzOiBBIFJhbmRv
bWl6ZWQgQ2xpbmljYWwgVHJpYWw8L3RpdGxlPjxzZWNvbmRhcnktdGl0bGU+SkFNQSBOZXR3IE9w
ZW48L3NlY29uZGFyeS10aXRsZT48L3RpdGxlcz48cGVyaW9kaWNhbD48ZnVsbC10aXRsZT5KQU1B
IE5ldHcgT3BlbjwvZnVsbC10aXRsZT48L3BlcmlvZGljYWw+PHBhZ2VzPmUyMjEwMzM5PC9wYWdl
cz48dm9sdW1lPjU8L3ZvbHVtZT48bnVtYmVyPjU8L251bWJlcj48ZWRpdGlvbj4yMDIyLzA1LzA2
PC9lZGl0aW9uPjxrZXl3b3Jkcz48a2V5d29yZD5GZW1hbGU8L2tleXdvcmQ+PGtleXdvcmQ+SHVt
YW5zPC9rZXl3b3JkPjxrZXl3b3JkPkphcGFuPC9rZXl3b3JkPjxrZXl3b3JkPk1hbGU8L2tleXdv
cmQ+PGtleXdvcmQ+TWlkZGxlIEFnZWQ8L2tleXdvcmQ+PGtleXdvcmQ+UGlwZXJpZGluZXM8L2tl
eXdvcmQ+PGtleXdvcmQ+KlBydXJpdHVzL2RydWcgdGhlcmFweS9ldGlvbG9neTwva2V5d29yZD48
a2V5d29yZD4qUXVhbGl0eSBvZiBMaWZlPC9rZXl3b3JkPjxrZXl3b3JkPlJlbmFsIERpYWx5c2lz
L2FkdmVyc2UgZWZmZWN0czwva2V5d29yZD48L2tleXdvcmRzPjxkYXRlcz48eWVhcj4yMDIyPC95
ZWFyPjxwdWItZGF0ZXM+PGRhdGU+TWF5IDI8L2RhdGU+PC9wdWItZGF0ZXM+PC9kYXRlcz48aXNi
bj4yNTc0LTM4MDU8L2lzYm4+PGFjY2Vzc2lvbi1udW0+MzU1MTExODA8L2FjY2Vzc2lvbi1udW0+
PHVybHM+PC91cmxzPjxjdXN0b20yPlBNQzkwNzM1NjkgY29uc3VsdGluZyBmcm9tIEtpc3NlaSBQ
aGFybWFjZXV0aWNhbCBDbyBMdGQgYW5kIE1hcnVpc2hpIFBoYXJtYWNldXRpY2FsIENvIEx0ZCBk
dXJpbmcgdGhlIGNvbmR1Y3Qgb2YgdGhlIHN0dWR5LiBEciBUc3ViYWtpaGFyYSByZXBvcnRlZCBy
ZWNlaXZpbmcgcGVyc29uYWwgZmVlcyBmcm9tIEtpc3NlaSBQaGFybWFjZXV0aWNhbCBDbyBMdGQg
YW5kIE1hcnVpc2hpIFBoYXJtYWNldXRpY2FsIENvIEx0ZCBkdXJpbmcgdGhlIGNvbmR1Y3Qgb2Yg
dGhlIHN0dWR5LiBNciBVY2hpeWFtYSByZXBvcnRlZCBiZWluZyBhbiBlbXBsb3llZSBvZiBLaXNz
ZWkgUGhhcm1hY2V1dGljYWwgQ28gTHRkIGR1cmluZyB0aGUgY29uZHVjdCBvZiB0aGUgc3R1ZHkg
YW5kIGhhdmluZyBhIHBhdGVudCBmb3IgMjAyMS0xMjMzMjMgaXNzdWVkLiBNciBPa2FtdXJhIHJl
cG9ydGVkIGJlaW5nIGFuIGVtcGxveWVlIG9mIEtpc3NlaSBQaGFybWFjZXV0aWNhbCBDbyBMdGQg
ZHVyaW5nIHRoZSBjb25kdWN0IG9mIHRoZSBzdHVkeS4gTXMgT3lhIHJlcG9ydGVkIGJlaW5nIGFu
IGVtcGxveWVlIG9mIE1hcnVpc2hpIFBoYXJtYWNldXRpY2FsIENvdCBMdGQgZHVyaW5nIHRoZSBj
b25kdWN0IG9mIHRoZSBzdHVkeS4gTXIgVGFrYWhhc2hpIHJlcG9ydGVkIGJlaW5nIGFuIGVtcGxv
eWVlIG9mIE1hcnVpc2hpIFBoYXJtYWNldXRpY2FsIENvIEx0ZCBkdXJpbmcgdGhlIGNvbmR1Y3Qg
b2YgdGhlIHN0dWR5LiBEciBHZWp5byByZXBvcnRlZCByZWNlaXZpbmcgcGVyc29uYWwgZmVlcyBm
b3IgY29uc3VsdGluZyBmcm9tIEtpc3NlaSBQaGFybWFjZXV0aWNhbCBDbyBMdGQgYW5kIE1hcnVp
c2hpIFBoYXJtYWNldXRpY2FsIENvIEx0ZCBkdXJpbmcgdGhlIGNvbmR1Y3Qgb2YgdGhlIHN0dWR5
LiBObyBvdGhlciBkaXNjbG9zdXJlcyB3ZXJlIHJlcG9ydGVkLjwvY3VzdG9tMj48ZWxlY3Ryb25p
Yy1yZXNvdXJjZS1udW0+MTAuMTAwMS9qYW1hbmV0d29ya29wZW4uMjAyMi4xMDMzOTwvZWxlY3Ry
b25pYy1yZXNvdXJjZS1udW0+PHJlbW90ZS1kYXRhYmFzZS1wcm92aWRlcj5OTE08L3JlbW90ZS1k
YXRhYmFzZS1wcm92aWRlcj48bGFuZ3VhZ2U+ZW5nPC9sYW5ndWFnZT48L3JlY29yZD48L0NpdGU+
PENpdGU+PEF1dGhvcj5Ub3BmPC9BdXRob3I+PFllYXI+MjAyMjwvWWVhcj48UmVjTnVtPjEzPC9S
ZWNOdW0+PHJlY29yZD48cmVjLW51bWJlcj4xMzwvcmVjLW51bWJlcj48Zm9yZWlnbi1rZXlzPjxr
ZXkgYXBwPSJFTiIgZGItaWQ9InA1c3BzZnJ2MXg5MDBtZTVydHJ4YWFyYXB2ZHZmcGRwNXdkYSIg
dGltZXN0YW1wPSIxNzQzNjg4NzM0Ij4xMzwva2V5PjwvZm9yZWlnbi1rZXlzPjxyZWYtdHlwZSBu
YW1lPSJKb3VybmFsIEFydGljbGUiPjE3PC9yZWYtdHlwZT48Y29udHJpYnV0b3JzPjxhdXRob3Jz
PjxhdXRob3I+VG9wZiwgSi48L2F1dGhvcj48YXV0aG9yPldvb2xkcmlkZ2UsIFQuPC9hdXRob3I+
PGF1dGhvcj5NY0NhZmZlcnR5LCBLLjwvYXV0aG9yPjxhdXRob3I+U2Now7ZtaWcsIE0uPC9hdXRo
b3I+PGF1dGhvcj5Dc2lreSwgQi48L2F1dGhvcj48YXV0aG9yPlp3aWVjaCwgUi48L2F1dGhvcj48
YXV0aG9yPldlbiwgVy48L2F1dGhvcj48YXV0aG9yPkJoYWR1cmksIFMuPC9hdXRob3I+PGF1dGhv
cj5NdW5lcmEsIEMuPC9hdXRob3I+PGF1dGhvcj5MaW4sIFIuPC9hdXRob3I+PGF1dGhvcj5KZWJh
cmEsIEEuPC9hdXRob3I+PGF1dGhvcj5DaXJ1bGxpLCBKLjwvYXV0aG9yPjxhdXRob3I+TWVuemFn
aGksIEYuPC9hdXRob3I+PC9hdXRob3JzPjwvY29udHJpYnV0b3JzPjxhdXRoLWFkZHJlc3M+T2Fr
bGFuZCBVbml2ZXJzaXR5IFdpbGxpYW0gQmVhdW1vbnQgU2Nob29sIG9mIE1lZGljaW5lLCBBdWJ1
cm4gSGlsbHMsIE1pY2hpZ2FuLiYjeEQ7TmVwaHJvbG9neSBhbmQgSHlwZXJ0ZW5zaW9uIEFzc29j
aWF0ZXMsIEx0ZCwgVHVwZWxvLCBNaXNzaXNzaXBwaS4mI3hEO1RoZSBSb3lhbCBMb25kb24gSG9z
cGl0YWwtQmFydHMgSGVhbHRoIE5IUyBUcnVzdCwgTG9uZG9uLCBVbml0ZWQgS2luZ2RvbS4mI3hE
O0RpYWx5c2V6ZW50cnVtIEhlaWxicm9ubiwgSGVpbGJyb25uLCBHZXJtYW55LiYjeEQ7RnJlc2Vu
aXVzIE1lZGljYWwgQ2FyZSBTemF0ZWxsaXRhIERpYWx5c2lzIENlbnRlciBQZWNzLCBQZWNzLCBI
dW5nYXJ5LiYjeEQ7Tm9yYmVydCBCYXJsaWNraSBNZW1vcmlhbCBUZWFjaGluZyBIb3NwaXRhbCBO
by4gMSBvZiB0aGUgTWVkaWNhbCBVbml2ZXJzaXR5IG9mIExvZHosIExvZHosIFBvbGFuZC4mI3hE
O0NhcmEgVGhlcmFwZXV0aWNzLCBTdGFtZm9yZCwgQ1QuJiN4RDtCaGFkdXJpIEJpb3RlY2ggQ29u
c3VsdGluZywgRWwgUGFzbywgVFguJiN4RDtCaW9zdGF0aXN0aWNhbCBDb25zdWx0aW5nIEluYywg
TGV4aW5ndG9uLCBNQS48L2F1dGgtYWRkcmVzcz48dGl0bGVzPjx0aXRsZT5FZmZpY2FjeSBvZiBE
aWZlbGlrZWZhbGluIGZvciB0aGUgVHJlYXRtZW50IG9mIE1vZGVyYXRlIHRvIFNldmVyZSBQcnVy
aXR1cyBpbiBIZW1vZGlhbHlzaXMgUGF0aWVudHM6IFBvb2xlZCBBbmFseXNpcyBvZiBLQUxNLTEg
YW5kIEtBTE0tMiBQaGFzZSAzIFN0dWRpZXM8L3RpdGxlPjxzZWNvbmRhcnktdGl0bGU+S2lkbmV5
IE1lZDwvc2Vjb25kYXJ5LXRpdGxlPjwvdGl0bGVzPjxwZXJpb2RpY2FsPjxmdWxsLXRpdGxlPktp
ZG5leSBNZWQ8L2Z1bGwtdGl0bGU+PC9wZXJpb2RpY2FsPjxwYWdlcz4xMDA1MTI8L3BhZ2VzPjx2
b2x1bWU+NDwvdm9sdW1lPjxudW1iZXI+ODwvbnVtYmVyPjxlZGl0aW9uPjIwMjIvMDgvMjc8L2Vk
aXRpb24+PGtleXdvcmRzPjxrZXl3b3JkPkNocm9uaWMga2lkbmV5IGRpc2Vhc2U8L2tleXdvcmQ+
PGtleXdvcmQ+ZGlmZWxpa2VmYWxpbjwva2V5d29yZD48a2V5d29yZD5lZmZpY2FjeTwva2V5d29y
ZD48a2V5d29yZD5wcnVyaXR1czwva2V5d29yZD48a2V5d29yZD7Oui1vcGlvaWQgcmVjZXB0b3I8
L2tleXdvcmQ+PC9rZXl3b3Jkcz48ZGF0ZXM+PHllYXI+MjAyMjwveWVhcj48cHViLWRhdGVzPjxk
YXRlPkF1ZzwvZGF0ZT48L3B1Yi1kYXRlcz48L2RhdGVzPjxpc2JuPjI1OTAtMDU5NTwvaXNibj48
YWNjZXNzaW9uLW51bT4zNjAxNjc2MjwvYWNjZXNzaW9uLW51bT48dXJscz48L3VybHM+PGN1c3Rv
bTI+UE1DOTM5NjQwNjwvY3VzdG9tMj48ZWxlY3Ryb25pYy1yZXNvdXJjZS1udW0+MTAuMTAxNi9q
LnhrbWUuMjAyMi4xMDA1MTI8L2VsZWN0cm9uaWMtcmVzb3VyY2UtbnVtPjxyZW1vdGUtZGF0YWJh
c2UtcHJvdmlkZXI+TkxNPC9yZW1vdGUtZGF0YWJhc2UtcHJvdmlkZXI+PGxhbmd1YWdlPmVuZzwv
bGFuZ3VhZ2U+PC9yZWNvcmQ+PC9DaXRlPjwvRW5kTm90ZT4A
</w:fldData>
        </w:fldChar>
      </w:r>
      <w:r w:rsidR="00EC29FC">
        <w:rPr>
          <w:lang w:val="en-US"/>
        </w:rPr>
        <w:instrText xml:space="preserve"> ADDIN EN.CITE.DATA </w:instrText>
      </w:r>
      <w:r w:rsidR="00EC29FC">
        <w:rPr>
          <w:lang w:val="en-US"/>
        </w:rPr>
      </w:r>
      <w:r w:rsidR="00EC29FC">
        <w:rPr>
          <w:lang w:val="en-US"/>
        </w:rPr>
        <w:fldChar w:fldCharType="end"/>
      </w:r>
      <w:r w:rsidR="00FE70BC" w:rsidRPr="00F36191">
        <w:rPr>
          <w:lang w:val="en-US"/>
        </w:rPr>
      </w:r>
      <w:r w:rsidR="00FE70BC" w:rsidRPr="00F36191">
        <w:rPr>
          <w:lang w:val="en-US"/>
        </w:rPr>
        <w:fldChar w:fldCharType="separate"/>
      </w:r>
      <w:r w:rsidR="00230AC0" w:rsidRPr="00F36191">
        <w:rPr>
          <w:noProof/>
          <w:lang w:val="en-US"/>
        </w:rPr>
        <w:t>[10-13]</w:t>
      </w:r>
      <w:r w:rsidR="00FE70BC" w:rsidRPr="00F36191">
        <w:rPr>
          <w:lang w:val="en-US"/>
        </w:rPr>
        <w:fldChar w:fldCharType="end"/>
      </w:r>
      <w:r w:rsidR="00B9392E" w:rsidRPr="00F36191">
        <w:rPr>
          <w:lang w:val="en-US"/>
        </w:rPr>
        <w:t>;</w:t>
      </w:r>
      <w:r w:rsidR="001C621D" w:rsidRPr="00F36191">
        <w:rPr>
          <w:lang w:val="en-US"/>
        </w:rPr>
        <w:t xml:space="preserve"> </w:t>
      </w:r>
      <w:r w:rsidR="00B9392E" w:rsidRPr="00F36191">
        <w:rPr>
          <w:lang w:val="en-US"/>
        </w:rPr>
        <w:t>h</w:t>
      </w:r>
      <w:r w:rsidR="008B1350" w:rsidRPr="00F36191">
        <w:rPr>
          <w:lang w:val="en-US"/>
        </w:rPr>
        <w:t xml:space="preserve">owever, the psychometric properties of </w:t>
      </w:r>
      <w:r w:rsidR="00497419" w:rsidRPr="00F36191">
        <w:rPr>
          <w:lang w:val="en-US"/>
        </w:rPr>
        <w:t>these measures</w:t>
      </w:r>
      <w:r w:rsidR="008B1350" w:rsidRPr="00F36191">
        <w:rPr>
          <w:lang w:val="en-US"/>
        </w:rPr>
        <w:t xml:space="preserve"> have not been </w:t>
      </w:r>
      <w:r w:rsidR="006E13F2" w:rsidRPr="006E13F2">
        <w:rPr>
          <w:color w:val="FF0000"/>
          <w:lang w:val="en-US"/>
        </w:rPr>
        <w:t>confirmed</w:t>
      </w:r>
      <w:r w:rsidR="008B1350" w:rsidRPr="006E13F2">
        <w:rPr>
          <w:color w:val="FF0000"/>
          <w:lang w:val="en-US"/>
        </w:rPr>
        <w:t xml:space="preserve"> </w:t>
      </w:r>
      <w:r w:rsidR="008B1350" w:rsidRPr="00F36191">
        <w:rPr>
          <w:lang w:val="en-US"/>
        </w:rPr>
        <w:t>in patients with CKD-aP. Moreover, the threshold score change that indicates a</w:t>
      </w:r>
      <w:r w:rsidR="004C0904">
        <w:rPr>
          <w:lang w:val="en-US"/>
        </w:rPr>
        <w:t xml:space="preserve"> </w:t>
      </w:r>
      <w:r w:rsidR="004C0904" w:rsidRPr="004C0904">
        <w:rPr>
          <w:color w:val="FF0000"/>
          <w:lang w:val="en-US"/>
        </w:rPr>
        <w:t>within-patient</w:t>
      </w:r>
      <w:r w:rsidR="008B1350" w:rsidRPr="004C0904">
        <w:rPr>
          <w:color w:val="FF0000"/>
          <w:lang w:val="en-US"/>
        </w:rPr>
        <w:t xml:space="preserve"> </w:t>
      </w:r>
      <w:r w:rsidR="008B1350" w:rsidRPr="00F36191">
        <w:rPr>
          <w:lang w:val="en-US"/>
        </w:rPr>
        <w:t xml:space="preserve">meaningful improvement has not been determined in </w:t>
      </w:r>
      <w:r w:rsidRPr="00F36191">
        <w:rPr>
          <w:lang w:val="en-US"/>
        </w:rPr>
        <w:t>this</w:t>
      </w:r>
      <w:r w:rsidR="008B1350" w:rsidRPr="00F36191">
        <w:rPr>
          <w:lang w:val="en-US"/>
        </w:rPr>
        <w:t xml:space="preserve"> population for either instrument.</w:t>
      </w:r>
    </w:p>
    <w:p w14:paraId="1746B6DB" w14:textId="5A224E20" w:rsidR="00B76A1F" w:rsidRPr="00F36191" w:rsidRDefault="002B2A38" w:rsidP="00C8528A">
      <w:pPr>
        <w:rPr>
          <w:lang w:val="en-US"/>
        </w:rPr>
      </w:pPr>
      <w:r w:rsidRPr="00F36191">
        <w:rPr>
          <w:lang w:val="en-US"/>
        </w:rPr>
        <w:lastRenderedPageBreak/>
        <w:t>The</w:t>
      </w:r>
      <w:r w:rsidR="00C33A0F" w:rsidRPr="00F36191">
        <w:rPr>
          <w:lang w:val="en-US"/>
        </w:rPr>
        <w:t xml:space="preserve"> </w:t>
      </w:r>
      <w:r w:rsidR="00A74BFC" w:rsidRPr="00F36191">
        <w:rPr>
          <w:lang w:val="en-US"/>
        </w:rPr>
        <w:t>Skindex-10</w:t>
      </w:r>
      <w:r w:rsidR="009A0C8D" w:rsidRPr="00F36191">
        <w:rPr>
          <w:lang w:val="en-US"/>
        </w:rPr>
        <w:t xml:space="preserve"> questionnaire</w:t>
      </w:r>
      <w:r w:rsidR="00A4256A" w:rsidRPr="00F36191">
        <w:rPr>
          <w:lang w:val="en-US"/>
        </w:rPr>
        <w:t xml:space="preserve">, a modification of </w:t>
      </w:r>
      <w:r w:rsidR="009B34AB" w:rsidRPr="00F36191">
        <w:rPr>
          <w:lang w:val="en-US"/>
        </w:rPr>
        <w:t xml:space="preserve">the </w:t>
      </w:r>
      <w:r w:rsidR="004B5420" w:rsidRPr="00F36191">
        <w:rPr>
          <w:lang w:val="en-US"/>
        </w:rPr>
        <w:t xml:space="preserve">widely used </w:t>
      </w:r>
      <w:r w:rsidR="00A4256A" w:rsidRPr="00F36191">
        <w:rPr>
          <w:lang w:val="en-US"/>
        </w:rPr>
        <w:t>Skindex-16</w:t>
      </w:r>
      <w:r w:rsidR="004368D6" w:rsidRPr="00F36191">
        <w:rPr>
          <w:lang w:val="en-US"/>
        </w:rPr>
        <w:t xml:space="preserve"> instrument</w:t>
      </w:r>
      <w:r w:rsidR="00A4256A" w:rsidRPr="00F36191">
        <w:rPr>
          <w:lang w:val="en-US"/>
        </w:rPr>
        <w:t>,</w:t>
      </w:r>
      <w:r w:rsidR="00C33A0F" w:rsidRPr="00F36191">
        <w:rPr>
          <w:lang w:val="en-US"/>
        </w:rPr>
        <w:t xml:space="preserve"> was</w:t>
      </w:r>
      <w:r w:rsidR="00A74BFC" w:rsidRPr="00F36191">
        <w:rPr>
          <w:lang w:val="en-US"/>
        </w:rPr>
        <w:t xml:space="preserve"> </w:t>
      </w:r>
      <w:r w:rsidR="00C33A0F" w:rsidRPr="00F36191">
        <w:rPr>
          <w:lang w:val="en-US"/>
        </w:rPr>
        <w:t>d</w:t>
      </w:r>
      <w:r w:rsidR="00A74BFC" w:rsidRPr="00F36191">
        <w:rPr>
          <w:lang w:val="en-US"/>
        </w:rPr>
        <w:t xml:space="preserve">eveloped specifically for </w:t>
      </w:r>
      <w:r w:rsidR="00C33A0F" w:rsidRPr="00F36191">
        <w:rPr>
          <w:lang w:val="en-US"/>
        </w:rPr>
        <w:t>CKD-aP</w:t>
      </w:r>
      <w:r w:rsidR="00A74BFC" w:rsidRPr="00F36191">
        <w:rPr>
          <w:lang w:val="en-US"/>
        </w:rPr>
        <w:t xml:space="preserve"> </w:t>
      </w:r>
      <w:r w:rsidR="00106591" w:rsidRPr="00F36191">
        <w:rPr>
          <w:lang w:val="en-US"/>
        </w:rPr>
        <w:t>as</w:t>
      </w:r>
      <w:r w:rsidR="00A74BFC" w:rsidRPr="00F36191">
        <w:rPr>
          <w:lang w:val="en-US"/>
        </w:rPr>
        <w:t xml:space="preserve"> a disease-specific measure of </w:t>
      </w:r>
      <w:r w:rsidR="00106591" w:rsidRPr="00F36191">
        <w:rPr>
          <w:lang w:val="en-US"/>
        </w:rPr>
        <w:t>health-related quality of life (</w:t>
      </w:r>
      <w:r w:rsidR="00A06A5C" w:rsidRPr="00F36191">
        <w:rPr>
          <w:lang w:val="en-US"/>
        </w:rPr>
        <w:t>HR</w:t>
      </w:r>
      <w:r w:rsidR="00A74BFC" w:rsidRPr="00F36191">
        <w:rPr>
          <w:lang w:val="en-US"/>
        </w:rPr>
        <w:t>QoL</w:t>
      </w:r>
      <w:r w:rsidR="00106591" w:rsidRPr="00F36191">
        <w:rPr>
          <w:lang w:val="en-US"/>
        </w:rPr>
        <w:t>)</w:t>
      </w:r>
      <w:r w:rsidR="00C76663" w:rsidRPr="00F36191">
        <w:rPr>
          <w:lang w:val="en-US"/>
        </w:rPr>
        <w:t xml:space="preserve"> </w:t>
      </w:r>
      <w:r w:rsidR="005A2B19" w:rsidRPr="00F36191">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Pr>
          <w:lang w:val="en-US"/>
        </w:rPr>
        <w:instrText xml:space="preserve"> ADDIN EN.CITE </w:instrText>
      </w:r>
      <w:r w:rsidR="00EC29FC">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Pr>
          <w:lang w:val="en-US"/>
        </w:rPr>
        <w:instrText xml:space="preserve"> ADDIN EN.CITE.DATA </w:instrText>
      </w:r>
      <w:r w:rsidR="00EC29FC">
        <w:rPr>
          <w:lang w:val="en-US"/>
        </w:rPr>
      </w:r>
      <w:r w:rsidR="00EC29FC">
        <w:rPr>
          <w:lang w:val="en-US"/>
        </w:rPr>
        <w:fldChar w:fldCharType="end"/>
      </w:r>
      <w:r w:rsidR="005A2B19" w:rsidRPr="00F36191">
        <w:rPr>
          <w:lang w:val="en-US"/>
        </w:rPr>
      </w:r>
      <w:r w:rsidR="005A2B19" w:rsidRPr="00F36191">
        <w:rPr>
          <w:lang w:val="en-US"/>
        </w:rPr>
        <w:fldChar w:fldCharType="separate"/>
      </w:r>
      <w:r w:rsidR="00230AC0" w:rsidRPr="00F36191">
        <w:rPr>
          <w:noProof/>
          <w:lang w:val="en-US"/>
        </w:rPr>
        <w:t>[3]</w:t>
      </w:r>
      <w:r w:rsidR="005A2B19" w:rsidRPr="00F36191">
        <w:rPr>
          <w:lang w:val="en-US"/>
        </w:rPr>
        <w:fldChar w:fldCharType="end"/>
      </w:r>
      <w:r w:rsidR="00C76663" w:rsidRPr="00F36191">
        <w:rPr>
          <w:lang w:val="en-US"/>
        </w:rPr>
        <w:t>.</w:t>
      </w:r>
      <w:r w:rsidR="00FB15AB" w:rsidRPr="00F36191">
        <w:rPr>
          <w:lang w:val="en-US"/>
        </w:rPr>
        <w:t xml:space="preserve"> </w:t>
      </w:r>
      <w:r w:rsidR="00DD044D" w:rsidRPr="00F36191">
        <w:rPr>
          <w:lang w:val="en-US"/>
        </w:rPr>
        <w:t xml:space="preserve">Patients are asked to </w:t>
      </w:r>
      <w:r w:rsidR="00105ABB" w:rsidRPr="00F36191">
        <w:rPr>
          <w:lang w:val="en-US"/>
        </w:rPr>
        <w:t xml:space="preserve">answer </w:t>
      </w:r>
      <w:r w:rsidR="008D12F1" w:rsidRPr="00F36191">
        <w:rPr>
          <w:lang w:val="en-US"/>
        </w:rPr>
        <w:t>10 questions</w:t>
      </w:r>
      <w:r w:rsidR="00B24412" w:rsidRPr="00F36191">
        <w:rPr>
          <w:lang w:val="en-US"/>
        </w:rPr>
        <w:t xml:space="preserve"> on </w:t>
      </w:r>
      <w:r w:rsidR="00FE50B0" w:rsidRPr="00F36191">
        <w:rPr>
          <w:lang w:val="en-US"/>
        </w:rPr>
        <w:t xml:space="preserve">how bothered they have been by certain items </w:t>
      </w:r>
      <w:r w:rsidR="003E7C5D" w:rsidRPr="00F36191">
        <w:rPr>
          <w:lang w:val="en-US"/>
        </w:rPr>
        <w:t>related to their itch over the past week</w:t>
      </w:r>
      <w:r w:rsidR="00FE50B0" w:rsidRPr="00F36191">
        <w:rPr>
          <w:lang w:val="en-US"/>
        </w:rPr>
        <w:t>.</w:t>
      </w:r>
      <w:r w:rsidR="008C6CF3" w:rsidRPr="00F36191">
        <w:rPr>
          <w:lang w:val="en-US"/>
        </w:rPr>
        <w:t xml:space="preserve"> </w:t>
      </w:r>
      <w:r w:rsidR="003E7C5D" w:rsidRPr="00F36191">
        <w:rPr>
          <w:lang w:val="en-US"/>
        </w:rPr>
        <w:t>W</w:t>
      </w:r>
      <w:r w:rsidR="008C6CF3" w:rsidRPr="00F36191">
        <w:rPr>
          <w:lang w:val="en-US"/>
        </w:rPr>
        <w:t xml:space="preserve">ithin each </w:t>
      </w:r>
      <w:r w:rsidR="00C31D2D" w:rsidRPr="00F36191">
        <w:rPr>
          <w:lang w:val="en-US"/>
        </w:rPr>
        <w:t>question,</w:t>
      </w:r>
      <w:r w:rsidR="008C6CF3" w:rsidRPr="00F36191">
        <w:rPr>
          <w:lang w:val="en-US"/>
        </w:rPr>
        <w:t xml:space="preserve"> they</w:t>
      </w:r>
      <w:r w:rsidR="008D12F1" w:rsidRPr="00F36191">
        <w:rPr>
          <w:lang w:val="en-US"/>
        </w:rPr>
        <w:t xml:space="preserve"> </w:t>
      </w:r>
      <w:r w:rsidR="00DD044D" w:rsidRPr="00F36191">
        <w:rPr>
          <w:lang w:val="en-US"/>
        </w:rPr>
        <w:t>fill in one of seven circles numbered from 0 (labeled with the anchor phrase “never bothered”) to 6 (labeled as “always bothered”).</w:t>
      </w:r>
      <w:r w:rsidR="00F5397B" w:rsidRPr="00F36191">
        <w:rPr>
          <w:lang w:val="en-US"/>
        </w:rPr>
        <w:t xml:space="preserve"> </w:t>
      </w:r>
      <w:r w:rsidR="00D47960" w:rsidRPr="00F36191">
        <w:rPr>
          <w:lang w:val="en-US"/>
        </w:rPr>
        <w:t>The total score is the sum of the numeric value of each answered question and ranges from 0</w:t>
      </w:r>
      <w:r w:rsidR="00BE7000" w:rsidRPr="00F36191">
        <w:rPr>
          <w:lang w:val="en-US"/>
        </w:rPr>
        <w:t xml:space="preserve"> to </w:t>
      </w:r>
      <w:r w:rsidR="00D47960" w:rsidRPr="00F36191">
        <w:rPr>
          <w:lang w:val="en-US"/>
        </w:rPr>
        <w:t xml:space="preserve">60. The Skindex-10 is negatively scored, </w:t>
      </w:r>
      <w:r w:rsidR="00ED21CA" w:rsidRPr="00F36191">
        <w:rPr>
          <w:lang w:val="en-US"/>
        </w:rPr>
        <w:t>meaning that</w:t>
      </w:r>
      <w:r w:rsidR="00D47960" w:rsidRPr="00F36191">
        <w:rPr>
          <w:lang w:val="en-US"/>
        </w:rPr>
        <w:t xml:space="preserve"> higher scores reflect worse </w:t>
      </w:r>
      <w:r w:rsidR="007C57BF" w:rsidRPr="00F36191">
        <w:rPr>
          <w:lang w:val="en-US"/>
        </w:rPr>
        <w:t>HR</w:t>
      </w:r>
      <w:r w:rsidR="00D47960" w:rsidRPr="00F36191">
        <w:rPr>
          <w:lang w:val="en-US"/>
        </w:rPr>
        <w:t xml:space="preserve">QoL. </w:t>
      </w:r>
      <w:r w:rsidR="00D47960" w:rsidRPr="009E4026">
        <w:rPr>
          <w:color w:val="FF0000"/>
          <w:lang w:val="en-US"/>
        </w:rPr>
        <w:t>The total score is subdivided into three domain scores</w:t>
      </w:r>
      <w:r w:rsidR="00D47960" w:rsidRPr="00F36191">
        <w:rPr>
          <w:lang w:val="en-US"/>
        </w:rPr>
        <w:t xml:space="preserve">: disease domain (questions 1 to 3 with score range </w:t>
      </w:r>
      <w:r w:rsidR="00035DBD">
        <w:rPr>
          <w:lang w:val="en-US"/>
        </w:rPr>
        <w:t>of</w:t>
      </w:r>
      <w:r w:rsidR="00D47960" w:rsidRPr="00F36191">
        <w:rPr>
          <w:lang w:val="en-US"/>
        </w:rPr>
        <w:t xml:space="preserve"> 0 to 18); mood/emotional distress domain (questions 4 to 6 with score range of 0 to 18); and social functioning domain (questions 7 to 10 with score range of 0 to 24). </w:t>
      </w:r>
      <w:r w:rsidR="00DB640C" w:rsidRPr="007316FA">
        <w:rPr>
          <w:color w:val="FF0000"/>
          <w:lang w:val="en-US"/>
        </w:rPr>
        <w:t>To date, only the instrument's test-retest reliability and correlations with other PRO measures of itch intensity and HRQoL have been assessed within a CKD-aP population</w:t>
      </w:r>
      <w:r w:rsidR="00DB640C">
        <w:rPr>
          <w:color w:val="FF0000"/>
          <w:lang w:val="en-US"/>
        </w:rPr>
        <w:t xml:space="preserve"> </w:t>
      </w:r>
      <w:r w:rsidR="00B76A1F" w:rsidRPr="00F36191">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Pr>
          <w:lang w:val="en-US"/>
        </w:rPr>
        <w:instrText xml:space="preserve"> ADDIN EN.CITE </w:instrText>
      </w:r>
      <w:r w:rsidR="00EC29FC">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Pr>
          <w:lang w:val="en-US"/>
        </w:rPr>
        <w:instrText xml:space="preserve"> ADDIN EN.CITE.DATA </w:instrText>
      </w:r>
      <w:r w:rsidR="00EC29FC">
        <w:rPr>
          <w:lang w:val="en-US"/>
        </w:rPr>
      </w:r>
      <w:r w:rsidR="00EC29FC">
        <w:rPr>
          <w:lang w:val="en-US"/>
        </w:rPr>
        <w:fldChar w:fldCharType="end"/>
      </w:r>
      <w:r w:rsidR="00B76A1F" w:rsidRPr="00F36191">
        <w:rPr>
          <w:lang w:val="en-US"/>
        </w:rPr>
      </w:r>
      <w:r w:rsidR="00B76A1F" w:rsidRPr="00F36191">
        <w:rPr>
          <w:lang w:val="en-US"/>
        </w:rPr>
        <w:fldChar w:fldCharType="separate"/>
      </w:r>
      <w:r w:rsidR="00230AC0" w:rsidRPr="00F36191">
        <w:rPr>
          <w:noProof/>
          <w:lang w:val="en-US"/>
        </w:rPr>
        <w:t>[3]</w:t>
      </w:r>
      <w:r w:rsidR="00B76A1F" w:rsidRPr="00F36191">
        <w:rPr>
          <w:lang w:val="en-US"/>
        </w:rPr>
        <w:fldChar w:fldCharType="end"/>
      </w:r>
      <w:r w:rsidR="00B76A1F" w:rsidRPr="00F36191">
        <w:rPr>
          <w:lang w:val="en-US"/>
        </w:rPr>
        <w:t>.</w:t>
      </w:r>
    </w:p>
    <w:p w14:paraId="7CF3C192" w14:textId="5332CEA4" w:rsidR="00405328" w:rsidRPr="00F36191" w:rsidRDefault="00405328" w:rsidP="002D70F5">
      <w:pPr>
        <w:rPr>
          <w:lang w:val="en-US"/>
        </w:rPr>
      </w:pPr>
      <w:r w:rsidRPr="00F36191">
        <w:rPr>
          <w:lang w:val="en-US"/>
        </w:rPr>
        <w:t xml:space="preserve">The 5-D Itch </w:t>
      </w:r>
      <w:r w:rsidR="002B324F" w:rsidRPr="00F36191">
        <w:rPr>
          <w:lang w:val="en-US"/>
        </w:rPr>
        <w:t>s</w:t>
      </w:r>
      <w:r w:rsidRPr="00F36191">
        <w:rPr>
          <w:lang w:val="en-US"/>
        </w:rPr>
        <w:t xml:space="preserve">cale was developed as a brief but multidimensional questionnaire designed </w:t>
      </w:r>
      <w:r w:rsidRPr="00760244">
        <w:rPr>
          <w:color w:val="FF0000"/>
          <w:lang w:val="en-US"/>
        </w:rPr>
        <w:t xml:space="preserve">to </w:t>
      </w:r>
      <w:r w:rsidR="00D54ECF" w:rsidRPr="00760244">
        <w:rPr>
          <w:color w:val="FF0000"/>
          <w:lang w:val="en-US"/>
        </w:rPr>
        <w:t>evaluate</w:t>
      </w:r>
      <w:r w:rsidR="00A1476B" w:rsidRPr="00760244">
        <w:rPr>
          <w:color w:val="FF0000"/>
          <w:lang w:val="en-US"/>
        </w:rPr>
        <w:t xml:space="preserve"> pruritus</w:t>
      </w:r>
      <w:r w:rsidRPr="00760244">
        <w:rPr>
          <w:color w:val="FF0000"/>
          <w:lang w:val="en-US"/>
        </w:rPr>
        <w:t xml:space="preserve"> </w:t>
      </w:r>
      <w:r w:rsidR="00D54ECF" w:rsidRPr="00760244">
        <w:rPr>
          <w:color w:val="FF0000"/>
          <w:lang w:val="en-US"/>
        </w:rPr>
        <w:t>of various origins</w:t>
      </w:r>
      <w:r w:rsidRPr="00760244">
        <w:rPr>
          <w:color w:val="FF0000"/>
          <w:lang w:val="en-US"/>
        </w:rPr>
        <w:t xml:space="preserve"> </w:t>
      </w:r>
      <w:r w:rsidRPr="00F36191">
        <w:rPr>
          <w:lang w:val="en-US"/>
        </w:rPr>
        <w:t>in clinical trials</w:t>
      </w:r>
      <w:r w:rsidR="007E6862" w:rsidRPr="00F36191">
        <w:rPr>
          <w:lang w:val="en-US"/>
        </w:rPr>
        <w:t xml:space="preserve"> </w:t>
      </w:r>
      <w:r w:rsidR="004F63C3" w:rsidRPr="00F36191">
        <w:rPr>
          <w:lang w:val="en-US"/>
        </w:rPr>
        <w:fldChar w:fldCharType="begin"/>
      </w:r>
      <w:r w:rsidR="00EC29FC">
        <w:rPr>
          <w:lang w:val="en-US"/>
        </w:rPr>
        <w:instrText xml:space="preserve"> ADDIN EN.CITE &lt;EndNote&gt;&lt;Cite&gt;&lt;Author&gt;Elman&lt;/Author&gt;&lt;Year&gt;2010&lt;/Year&gt;&lt;RecNum&gt;14&lt;/RecNum&gt;&lt;DisplayText&gt;[14]&lt;/DisplayText&gt;&lt;record&gt;&lt;rec-number&gt;14&lt;/rec-number&gt;&lt;foreign-keys&gt;&lt;key app="EN" db-id="p5spsfrv1x900me5rtrxaarapvdvfpdp5wda" timestamp="1743688734"&gt;14&lt;/key&gt;&lt;/foreign-keys&gt;&lt;ref-type name="Journal Article"&gt;17&lt;/ref-type&gt;&lt;contributors&gt;&lt;authors&gt;&lt;author&gt;Elman, S.&lt;/author&gt;&lt;author&gt;Hynan, L. S.&lt;/author&gt;&lt;author&gt;Gabriel, V.&lt;/author&gt;&lt;author&gt;Mayo, M. J.&lt;/author&gt;&lt;/authors&gt;&lt;/contributors&gt;&lt;auth-address&gt;University of Wisconsin School of Medicine, Madison, WI, USA.&lt;/auth-address&gt;&lt;titles&gt;&lt;title&gt;The 5-D itch scale: a new measure of pruritus&lt;/title&gt;&lt;secondary-title&gt;Br J Dermatol&lt;/secondary-title&gt;&lt;/titles&gt;&lt;periodical&gt;&lt;full-title&gt;Br J Dermatol&lt;/full-title&gt;&lt;/periodical&gt;&lt;pages&gt;587-93&lt;/pages&gt;&lt;volume&gt;162&lt;/volume&gt;&lt;number&gt;3&lt;/number&gt;&lt;edition&gt;2009/12/10&lt;/edition&gt;&lt;keywords&gt;&lt;keyword&gt;Adult&lt;/keyword&gt;&lt;keyword&gt;Chronic Disease&lt;/keyword&gt;&lt;keyword&gt;*Disability Evaluation&lt;/keyword&gt;&lt;keyword&gt;Female&lt;/keyword&gt;&lt;keyword&gt;Humans&lt;/keyword&gt;&lt;keyword&gt;Male&lt;/keyword&gt;&lt;keyword&gt;Middle Aged&lt;/keyword&gt;&lt;keyword&gt;Pruritus/*diagnosis&lt;/keyword&gt;&lt;keyword&gt;Quality of Life&lt;/keyword&gt;&lt;keyword&gt;*Severity of Illness Index&lt;/keyword&gt;&lt;keyword&gt;Statistics as Topic&lt;/keyword&gt;&lt;keyword&gt;Surveys and Questionnaires&lt;/keyword&gt;&lt;/keywords&gt;&lt;dates&gt;&lt;year&gt;2010&lt;/year&gt;&lt;pub-dates&gt;&lt;date&gt;Mar&lt;/date&gt;&lt;/pub-dates&gt;&lt;/dates&gt;&lt;isbn&gt;0007-0963 (Print)&amp;#xD;0007-0963&lt;/isbn&gt;&lt;accession-num&gt;19995367&lt;/accession-num&gt;&lt;urls&gt;&lt;/urls&gt;&lt;custom2&gt;PMC2875190&lt;/custom2&gt;&lt;custom6&gt;NIHMS186546&lt;/custom6&gt;&lt;electronic-resource-num&gt;10.1111/j.1365-2133.2009.09586.x&lt;/electronic-resource-num&gt;&lt;remote-database-provider&gt;NLM&lt;/remote-database-provider&gt;&lt;language&gt;eng&lt;/language&gt;&lt;/record&gt;&lt;/Cite&gt;&lt;/EndNote&gt;</w:instrText>
      </w:r>
      <w:r w:rsidR="004F63C3" w:rsidRPr="00F36191">
        <w:rPr>
          <w:lang w:val="en-US"/>
        </w:rPr>
        <w:fldChar w:fldCharType="separate"/>
      </w:r>
      <w:r w:rsidR="00230AC0" w:rsidRPr="00F36191">
        <w:rPr>
          <w:noProof/>
          <w:lang w:val="en-US"/>
        </w:rPr>
        <w:t>[14]</w:t>
      </w:r>
      <w:r w:rsidR="004F63C3" w:rsidRPr="00F36191">
        <w:rPr>
          <w:lang w:val="en-US"/>
        </w:rPr>
        <w:fldChar w:fldCharType="end"/>
      </w:r>
      <w:r w:rsidRPr="00F36191">
        <w:rPr>
          <w:lang w:val="en-US"/>
        </w:rPr>
        <w:t xml:space="preserve">. </w:t>
      </w:r>
      <w:r w:rsidR="0052528C" w:rsidRPr="00F36191">
        <w:rPr>
          <w:lang w:val="en-US"/>
        </w:rPr>
        <w:t xml:space="preserve">Patients are asked to assess their itch symptoms </w:t>
      </w:r>
      <w:r w:rsidR="00F55ABD" w:rsidRPr="00F36191">
        <w:rPr>
          <w:lang w:val="en-US"/>
        </w:rPr>
        <w:t>according to five dimensions</w:t>
      </w:r>
      <w:r w:rsidR="00713F80" w:rsidRPr="00F36191">
        <w:t xml:space="preserve"> </w:t>
      </w:r>
      <w:r w:rsidR="00713F80" w:rsidRPr="00F36191">
        <w:rPr>
          <w:lang w:val="en-US"/>
        </w:rPr>
        <w:t>(degree, duration, direction, disability, and distribution)</w:t>
      </w:r>
      <w:r w:rsidR="00F55ABD" w:rsidRPr="00F36191">
        <w:rPr>
          <w:lang w:val="en-US"/>
        </w:rPr>
        <w:t xml:space="preserve"> </w:t>
      </w:r>
      <w:r w:rsidR="00EB173A" w:rsidRPr="00F36191">
        <w:rPr>
          <w:lang w:val="en-US"/>
        </w:rPr>
        <w:t xml:space="preserve">based on their experiences </w:t>
      </w:r>
      <w:r w:rsidR="00326742" w:rsidRPr="00F36191">
        <w:rPr>
          <w:lang w:val="en-US"/>
        </w:rPr>
        <w:t>over the past 2 weeks</w:t>
      </w:r>
      <w:r w:rsidR="00713F80" w:rsidRPr="00F36191">
        <w:rPr>
          <w:lang w:val="en-US"/>
        </w:rPr>
        <w:t>.</w:t>
      </w:r>
      <w:r w:rsidR="00C43933" w:rsidRPr="00F36191">
        <w:rPr>
          <w:lang w:val="en-US"/>
        </w:rPr>
        <w:t xml:space="preserve"> </w:t>
      </w:r>
      <w:r w:rsidRPr="00F36191">
        <w:rPr>
          <w:lang w:val="en-US"/>
        </w:rPr>
        <w:t xml:space="preserve">The </w:t>
      </w:r>
      <w:r w:rsidR="00F36247" w:rsidRPr="00F36191">
        <w:rPr>
          <w:lang w:val="en-US"/>
        </w:rPr>
        <w:t xml:space="preserve">first </w:t>
      </w:r>
      <w:r w:rsidR="005816F6" w:rsidRPr="00B1377D">
        <w:rPr>
          <w:color w:val="FF0000"/>
          <w:lang w:val="en-US"/>
        </w:rPr>
        <w:t>three</w:t>
      </w:r>
      <w:r w:rsidR="00F36247" w:rsidRPr="00B1377D">
        <w:rPr>
          <w:color w:val="FF0000"/>
          <w:lang w:val="en-US"/>
        </w:rPr>
        <w:t xml:space="preserve"> </w:t>
      </w:r>
      <w:r w:rsidR="00F36247" w:rsidRPr="00F36191">
        <w:rPr>
          <w:lang w:val="en-US"/>
        </w:rPr>
        <w:t xml:space="preserve">domains – </w:t>
      </w:r>
      <w:r w:rsidRPr="00F36191">
        <w:rPr>
          <w:lang w:val="en-US"/>
        </w:rPr>
        <w:t xml:space="preserve">degree, duration, </w:t>
      </w:r>
      <w:r w:rsidR="005816F6">
        <w:rPr>
          <w:lang w:val="en-US"/>
        </w:rPr>
        <w:t xml:space="preserve">and </w:t>
      </w:r>
      <w:r w:rsidRPr="00F36191">
        <w:rPr>
          <w:lang w:val="en-US"/>
        </w:rPr>
        <w:t>direction</w:t>
      </w:r>
      <w:r w:rsidR="005816F6">
        <w:rPr>
          <w:lang w:val="en-US"/>
        </w:rPr>
        <w:t xml:space="preserve"> </w:t>
      </w:r>
      <w:r w:rsidR="00F36247" w:rsidRPr="00F36191">
        <w:rPr>
          <w:lang w:val="en-US"/>
        </w:rPr>
        <w:t>–</w:t>
      </w:r>
      <w:r w:rsidRPr="00F36191">
        <w:rPr>
          <w:lang w:val="en-US"/>
        </w:rPr>
        <w:t xml:space="preserve"> are</w:t>
      </w:r>
      <w:r w:rsidR="00F36247" w:rsidRPr="00F36191">
        <w:rPr>
          <w:lang w:val="en-US"/>
        </w:rPr>
        <w:t xml:space="preserve"> </w:t>
      </w:r>
      <w:r w:rsidRPr="00F36191">
        <w:rPr>
          <w:lang w:val="en-US"/>
        </w:rPr>
        <w:t>measured by a five-point Likert scale with higher scores reflecting worse</w:t>
      </w:r>
      <w:r w:rsidR="00EE3D07" w:rsidRPr="00F36191">
        <w:rPr>
          <w:lang w:val="en-US"/>
        </w:rPr>
        <w:t xml:space="preserve"> symptoms of</w:t>
      </w:r>
      <w:r w:rsidRPr="00F36191">
        <w:rPr>
          <w:lang w:val="en-US"/>
        </w:rPr>
        <w:t xml:space="preserve"> itch. </w:t>
      </w:r>
      <w:r w:rsidRPr="00646856">
        <w:rPr>
          <w:color w:val="FF0000"/>
          <w:lang w:val="en-US"/>
        </w:rPr>
        <w:t xml:space="preserve">The </w:t>
      </w:r>
      <w:r w:rsidR="00A54894" w:rsidRPr="00646856">
        <w:rPr>
          <w:color w:val="FF0000"/>
          <w:lang w:val="en-US"/>
        </w:rPr>
        <w:t xml:space="preserve">fourth domain, </w:t>
      </w:r>
      <w:r w:rsidRPr="001D49AE">
        <w:rPr>
          <w:color w:val="FF0000"/>
          <w:lang w:val="en-US"/>
        </w:rPr>
        <w:t>disability</w:t>
      </w:r>
      <w:r w:rsidR="00A54894" w:rsidRPr="001D49AE">
        <w:rPr>
          <w:color w:val="FF0000"/>
          <w:lang w:val="en-US"/>
        </w:rPr>
        <w:t>,</w:t>
      </w:r>
      <w:r w:rsidRPr="001D49AE">
        <w:rPr>
          <w:color w:val="FF0000"/>
          <w:lang w:val="en-US"/>
        </w:rPr>
        <w:t xml:space="preserve"> includes four items that assess the impact of itching on daily activities</w:t>
      </w:r>
      <w:r w:rsidR="00EE3367" w:rsidRPr="001D49AE">
        <w:rPr>
          <w:color w:val="FF0000"/>
          <w:lang w:val="en-US"/>
        </w:rPr>
        <w:t xml:space="preserve"> –</w:t>
      </w:r>
      <w:r w:rsidRPr="001D49AE">
        <w:rPr>
          <w:color w:val="FF0000"/>
          <w:lang w:val="en-US"/>
        </w:rPr>
        <w:t xml:space="preserve"> sleep, leisure/social activities, housework/errands</w:t>
      </w:r>
      <w:r w:rsidR="00041A1C" w:rsidRPr="001D49AE">
        <w:rPr>
          <w:color w:val="FF0000"/>
          <w:lang w:val="en-US"/>
        </w:rPr>
        <w:t>,</w:t>
      </w:r>
      <w:r w:rsidRPr="001D49AE">
        <w:rPr>
          <w:color w:val="FF0000"/>
          <w:lang w:val="en-US"/>
        </w:rPr>
        <w:t xml:space="preserve"> and work/school</w:t>
      </w:r>
      <w:r w:rsidR="00EE3367" w:rsidRPr="001D49AE">
        <w:rPr>
          <w:color w:val="FF0000"/>
          <w:lang w:val="en-US"/>
        </w:rPr>
        <w:t xml:space="preserve"> –</w:t>
      </w:r>
      <w:r w:rsidR="003964F4" w:rsidRPr="001D49AE">
        <w:rPr>
          <w:color w:val="FF0000"/>
          <w:lang w:val="en-US"/>
        </w:rPr>
        <w:t xml:space="preserve"> </w:t>
      </w:r>
      <w:r w:rsidR="00EE3367" w:rsidRPr="001D49AE">
        <w:rPr>
          <w:color w:val="FF0000"/>
          <w:lang w:val="en-US"/>
        </w:rPr>
        <w:t xml:space="preserve">with </w:t>
      </w:r>
      <w:r w:rsidR="003964F4" w:rsidRPr="001D49AE">
        <w:rPr>
          <w:color w:val="FF0000"/>
        </w:rPr>
        <w:t xml:space="preserve">each item </w:t>
      </w:r>
      <w:r w:rsidR="002A7483" w:rsidRPr="001D49AE">
        <w:rPr>
          <w:color w:val="FF0000"/>
        </w:rPr>
        <w:t xml:space="preserve">scored </w:t>
      </w:r>
      <w:r w:rsidR="003964F4" w:rsidRPr="001D49AE">
        <w:rPr>
          <w:color w:val="FF0000"/>
        </w:rPr>
        <w:t>on a five-point Likert scale</w:t>
      </w:r>
      <w:r w:rsidR="003D70E5" w:rsidRPr="001D49AE">
        <w:rPr>
          <w:color w:val="FF0000"/>
        </w:rPr>
        <w:t xml:space="preserve"> </w:t>
      </w:r>
      <w:r w:rsidR="002A7483" w:rsidRPr="001D49AE">
        <w:rPr>
          <w:color w:val="FF0000"/>
        </w:rPr>
        <w:t xml:space="preserve">with 5 representing the most severe impact. </w:t>
      </w:r>
      <w:r w:rsidR="006A50FB">
        <w:t>The</w:t>
      </w:r>
      <w:r w:rsidR="00646856">
        <w:t xml:space="preserve"> </w:t>
      </w:r>
      <w:r w:rsidRPr="00AE0777">
        <w:rPr>
          <w:color w:val="FF0000"/>
          <w:lang w:val="en-US"/>
        </w:rPr>
        <w:t xml:space="preserve">disability domain </w:t>
      </w:r>
      <w:r w:rsidR="006A50FB">
        <w:rPr>
          <w:color w:val="FF0000"/>
          <w:lang w:val="en-US"/>
        </w:rPr>
        <w:t>score is determined as</w:t>
      </w:r>
      <w:r w:rsidR="006A50FB" w:rsidRPr="00AE0777">
        <w:rPr>
          <w:color w:val="FF0000"/>
          <w:lang w:val="en-US"/>
        </w:rPr>
        <w:t xml:space="preserve"> </w:t>
      </w:r>
      <w:r w:rsidR="001D2D04" w:rsidRPr="00AE0777">
        <w:rPr>
          <w:color w:val="FF0000"/>
          <w:lang w:val="en-US"/>
        </w:rPr>
        <w:t xml:space="preserve">the </w:t>
      </w:r>
      <w:r w:rsidRPr="00AE0777">
        <w:rPr>
          <w:color w:val="FF0000"/>
          <w:lang w:val="en-US"/>
        </w:rPr>
        <w:t xml:space="preserve">highest score </w:t>
      </w:r>
      <w:r w:rsidR="00B41595">
        <w:rPr>
          <w:color w:val="FF0000"/>
          <w:lang w:val="en-US"/>
        </w:rPr>
        <w:t>of any of the</w:t>
      </w:r>
      <w:r w:rsidRPr="00AE0777">
        <w:rPr>
          <w:color w:val="FF0000"/>
          <w:lang w:val="en-US"/>
        </w:rPr>
        <w:t xml:space="preserve"> four items</w:t>
      </w:r>
      <w:r w:rsidRPr="00F36191">
        <w:rPr>
          <w:lang w:val="en-US"/>
        </w:rPr>
        <w:t xml:space="preserve">. For the </w:t>
      </w:r>
      <w:r w:rsidR="00CE1C1F" w:rsidRPr="00F36191">
        <w:rPr>
          <w:lang w:val="en-US"/>
        </w:rPr>
        <w:t>fifth domain</w:t>
      </w:r>
      <w:r w:rsidR="00494F4C" w:rsidRPr="00F36191">
        <w:rPr>
          <w:lang w:val="en-US"/>
        </w:rPr>
        <w:t>,</w:t>
      </w:r>
      <w:r w:rsidR="00CE1C1F" w:rsidRPr="00F36191">
        <w:rPr>
          <w:lang w:val="en-US"/>
        </w:rPr>
        <w:t xml:space="preserve"> </w:t>
      </w:r>
      <w:r w:rsidRPr="00F36191">
        <w:rPr>
          <w:lang w:val="en-US"/>
        </w:rPr>
        <w:t>distribution</w:t>
      </w:r>
      <w:r w:rsidR="00494F4C" w:rsidRPr="00F36191">
        <w:rPr>
          <w:lang w:val="en-US"/>
        </w:rPr>
        <w:t>,</w:t>
      </w:r>
      <w:r w:rsidRPr="00F36191">
        <w:rPr>
          <w:lang w:val="en-US"/>
        </w:rPr>
        <w:t xml:space="preserve"> the</w:t>
      </w:r>
      <w:r w:rsidR="0005725B" w:rsidRPr="00F36191">
        <w:rPr>
          <w:lang w:val="en-US"/>
        </w:rPr>
        <w:t xml:space="preserve"> </w:t>
      </w:r>
      <w:r w:rsidRPr="00F36191">
        <w:rPr>
          <w:lang w:val="en-US"/>
        </w:rPr>
        <w:t xml:space="preserve">number of affected body parts is tallied (potential sum 0–16) and the sum is sorted into five scoring bins: sum of 0–2 = score of 1, sum of 3–5 = score of 2, sum of 6–10 = score of 3, sum of 11–13 = score of 4, and sum of 14–16 = score of 5. The scores of each of the five domains are </w:t>
      </w:r>
      <w:r w:rsidR="00723E1E" w:rsidRPr="00F4502E">
        <w:rPr>
          <w:color w:val="FF0000"/>
          <w:lang w:val="en-US"/>
        </w:rPr>
        <w:t>calculated</w:t>
      </w:r>
      <w:r w:rsidRPr="00F4502E">
        <w:rPr>
          <w:color w:val="FF0000"/>
          <w:lang w:val="en-US"/>
        </w:rPr>
        <w:t xml:space="preserve"> </w:t>
      </w:r>
      <w:r w:rsidRPr="00F36191">
        <w:rPr>
          <w:lang w:val="en-US"/>
        </w:rPr>
        <w:t>separately and then summed together to obtain a total 5-D score. The total score can range from 5 (no pruritus) to 25 (most severe pruritus). The scale has undergone some quantitative validation</w:t>
      </w:r>
      <w:r w:rsidR="003800AF">
        <w:rPr>
          <w:lang w:val="en-US"/>
        </w:rPr>
        <w:t xml:space="preserve"> </w:t>
      </w:r>
      <w:r w:rsidR="003800AF" w:rsidRPr="003800AF">
        <w:rPr>
          <w:color w:val="FF0000"/>
          <w:lang w:val="en-US"/>
        </w:rPr>
        <w:fldChar w:fldCharType="begin"/>
      </w:r>
      <w:r w:rsidR="003800AF" w:rsidRPr="003800AF">
        <w:rPr>
          <w:color w:val="FF0000"/>
          <w:lang w:val="en-US"/>
        </w:rPr>
        <w:instrText xml:space="preserve"> ADDIN EN.CITE &lt;EndNote&gt;&lt;Cite&gt;&lt;Author&gt;Elman&lt;/Author&gt;&lt;Year&gt;2010&lt;/Year&gt;&lt;RecNum&gt;14&lt;/RecNum&gt;&lt;DisplayText&gt;[14]&lt;/DisplayText&gt;&lt;record&gt;&lt;rec-number&gt;14&lt;/rec-number&gt;&lt;foreign-keys&gt;&lt;key app="EN" db-id="p5spsfrv1x900me5rtrxaarapvdvfpdp5wda" timestamp="1743688734"&gt;14&lt;/key&gt;&lt;/foreign-keys&gt;&lt;ref-type name="Journal Article"&gt;17&lt;/ref-type&gt;&lt;contributors&gt;&lt;authors&gt;&lt;author&gt;Elman, S.&lt;/author&gt;&lt;author&gt;Hynan, L. S.&lt;/author&gt;&lt;author&gt;Gabriel, V.&lt;/author&gt;&lt;author&gt;Mayo, M. J.&lt;/author&gt;&lt;/authors&gt;&lt;/contributors&gt;&lt;auth-address&gt;University of Wisconsin School of Medicine, Madison, WI, USA.&lt;/auth-address&gt;&lt;titles&gt;&lt;title&gt;The 5-D itch scale: a new measure of pruritus&lt;/title&gt;&lt;secondary-title&gt;Br J Dermatol&lt;/secondary-title&gt;&lt;/titles&gt;&lt;periodical&gt;&lt;full-title&gt;Br J Dermatol&lt;/full-title&gt;&lt;/periodical&gt;&lt;pages&gt;587-93&lt;/pages&gt;&lt;volume&gt;162&lt;/volume&gt;&lt;number&gt;3&lt;/number&gt;&lt;edition&gt;2009/12/10&lt;/edition&gt;&lt;keywords&gt;&lt;keyword&gt;Adult&lt;/keyword&gt;&lt;keyword&gt;Chronic Disease&lt;/keyword&gt;&lt;keyword&gt;*Disability Evaluation&lt;/keyword&gt;&lt;keyword&gt;Female&lt;/keyword&gt;&lt;keyword&gt;Humans&lt;/keyword&gt;&lt;keyword&gt;Male&lt;/keyword&gt;&lt;keyword&gt;Middle Aged&lt;/keyword&gt;&lt;keyword&gt;Pruritus/*diagnosis&lt;/keyword&gt;&lt;keyword&gt;Quality of Life&lt;/keyword&gt;&lt;keyword&gt;*Severity of Illness Index&lt;/keyword&gt;&lt;keyword&gt;Statistics as Topic&lt;/keyword&gt;&lt;keyword&gt;Surveys and Questionnaires&lt;/keyword&gt;&lt;/keywords&gt;&lt;dates&gt;&lt;year&gt;2010&lt;/year&gt;&lt;pub-dates&gt;&lt;date&gt;Mar&lt;/date&gt;&lt;/pub-dates&gt;&lt;/dates&gt;&lt;isbn&gt;0007-0963 (Print)&amp;#xD;0007-0963&lt;/isbn&gt;&lt;accession-num&gt;19995367&lt;/accession-num&gt;&lt;urls&gt;&lt;/urls&gt;&lt;custom2&gt;PMC2875190&lt;/custom2&gt;&lt;custom6&gt;NIHMS186546&lt;/custom6&gt;&lt;electronic-resource-num&gt;10.1111/j.1365-2133.2009.09586.x&lt;/electronic-resource-num&gt;&lt;remote-database-provider&gt;NLM&lt;/remote-database-provider&gt;&lt;language&gt;eng&lt;/language&gt;&lt;/record&gt;&lt;/Cite&gt;&lt;/EndNote&gt;</w:instrText>
      </w:r>
      <w:r w:rsidR="003800AF" w:rsidRPr="003800AF">
        <w:rPr>
          <w:color w:val="FF0000"/>
          <w:lang w:val="en-US"/>
        </w:rPr>
        <w:fldChar w:fldCharType="separate"/>
      </w:r>
      <w:r w:rsidR="003800AF" w:rsidRPr="003800AF">
        <w:rPr>
          <w:noProof/>
          <w:color w:val="FF0000"/>
          <w:lang w:val="en-US"/>
        </w:rPr>
        <w:t>[14]</w:t>
      </w:r>
      <w:r w:rsidR="003800AF" w:rsidRPr="003800AF">
        <w:rPr>
          <w:color w:val="FF0000"/>
          <w:lang w:val="en-US"/>
        </w:rPr>
        <w:fldChar w:fldCharType="end"/>
      </w:r>
      <w:r w:rsidR="00C2422F" w:rsidRPr="003800AF">
        <w:rPr>
          <w:color w:val="FF0000"/>
          <w:lang w:val="en-US"/>
        </w:rPr>
        <w:t xml:space="preserve">, </w:t>
      </w:r>
      <w:r w:rsidR="00C2422F" w:rsidRPr="00F36191">
        <w:rPr>
          <w:lang w:val="en-US"/>
        </w:rPr>
        <w:t xml:space="preserve">mostly in populations with chronic pruritus due to other </w:t>
      </w:r>
      <w:r w:rsidR="008B01A9" w:rsidRPr="00F36191">
        <w:rPr>
          <w:lang w:val="en-US"/>
        </w:rPr>
        <w:t>causes</w:t>
      </w:r>
      <w:r w:rsidR="00FB4D4B" w:rsidRPr="00F36191">
        <w:rPr>
          <w:lang w:val="en-US"/>
        </w:rPr>
        <w:t xml:space="preserve"> (e.g., chronic liver disease, </w:t>
      </w:r>
      <w:r w:rsidR="008D3472" w:rsidRPr="00F36191">
        <w:rPr>
          <w:lang w:val="en-US"/>
        </w:rPr>
        <w:t xml:space="preserve">skin diseases, and </w:t>
      </w:r>
      <w:r w:rsidR="008D3472" w:rsidRPr="00F36191">
        <w:rPr>
          <w:lang w:val="en-US"/>
        </w:rPr>
        <w:lastRenderedPageBreak/>
        <w:t>burns)</w:t>
      </w:r>
      <w:r w:rsidR="00C2422F" w:rsidRPr="00F36191">
        <w:rPr>
          <w:lang w:val="en-US"/>
        </w:rPr>
        <w:t>,</w:t>
      </w:r>
      <w:r w:rsidR="008B01A9" w:rsidRPr="00F36191">
        <w:rPr>
          <w:lang w:val="en-US"/>
        </w:rPr>
        <w:t xml:space="preserve"> </w:t>
      </w:r>
      <w:r w:rsidRPr="00F36191">
        <w:rPr>
          <w:lang w:val="en-US"/>
        </w:rPr>
        <w:t>and has been shown to be sensitive to changes in pruritus over time</w:t>
      </w:r>
      <w:r w:rsidR="002B4D9A" w:rsidRPr="00F36191">
        <w:rPr>
          <w:lang w:val="en-US"/>
        </w:rPr>
        <w:t xml:space="preserve"> </w:t>
      </w:r>
      <w:r w:rsidR="00D028B2" w:rsidRPr="00F36191">
        <w:rPr>
          <w:lang w:val="en-US"/>
        </w:rPr>
        <w:fldChar w:fldCharType="begin">
          <w:fldData xml:space="preserve">PEVuZE5vdGU+PENpdGU+PEF1dGhvcj5FbG1hbjwvQXV0aG9yPjxZZWFyPjIwMTA8L1llYXI+PFJl
Y051bT4xNDwvUmVjTnVtPjxEaXNwbGF5VGV4dD5bMTQtMTZdPC9EaXNwbGF5VGV4dD48cmVjb3Jk
PjxyZWMtbnVtYmVyPjE0PC9yZWMtbnVtYmVyPjxmb3JlaWduLWtleXM+PGtleSBhcHA9IkVOIiBk
Yi1pZD0icDVzcHNmcnYxeDkwMG1lNXJ0cnhhYXJhcHZkdmZwZHA1d2RhIiB0aW1lc3RhbXA9IjE3
NDM2ODg3MzQiPjE0PC9rZXk+PC9mb3JlaWduLWtleXM+PHJlZi10eXBlIG5hbWU9IkpvdXJuYWwg
QXJ0aWNsZSI+MTc8L3JlZi10eXBlPjxjb250cmlidXRvcnM+PGF1dGhvcnM+PGF1dGhvcj5FbG1h
biwgUy48L2F1dGhvcj48YXV0aG9yPkh5bmFuLCBMLiBTLjwvYXV0aG9yPjxhdXRob3I+R2Ficmll
bCwgVi48L2F1dGhvcj48YXV0aG9yPk1heW8sIE0uIEouPC9hdXRob3I+PC9hdXRob3JzPjwvY29u
dHJpYnV0b3JzPjxhdXRoLWFkZHJlc3M+VW5pdmVyc2l0eSBvZiBXaXNjb25zaW4gU2Nob29sIG9m
IE1lZGljaW5lLCBNYWRpc29uLCBXSSwgVVNBLjwvYXV0aC1hZGRyZXNzPjx0aXRsZXM+PHRpdGxl
PlRoZSA1LUQgaXRjaCBzY2FsZTogYSBuZXcgbWVhc3VyZSBvZiBwcnVyaXR1czwvdGl0bGU+PHNl
Y29uZGFyeS10aXRsZT5CciBKIERlcm1hdG9sPC9zZWNvbmRhcnktdGl0bGU+PC90aXRsZXM+PHBl
cmlvZGljYWw+PGZ1bGwtdGl0bGU+QnIgSiBEZXJtYXRvbDwvZnVsbC10aXRsZT48L3BlcmlvZGlj
YWw+PHBhZ2VzPjU4Ny05MzwvcGFnZXM+PHZvbHVtZT4xNjI8L3ZvbHVtZT48bnVtYmVyPjM8L251
bWJlcj48ZWRpdGlvbj4yMDA5LzEyLzEwPC9lZGl0aW9uPjxrZXl3b3Jkcz48a2V5d29yZD5BZHVs
dDwva2V5d29yZD48a2V5d29yZD5DaHJvbmljIERpc2Vhc2U8L2tleXdvcmQ+PGtleXdvcmQ+KkRp
c2FiaWxpdHkgRXZhbHVhdGlvbjwva2V5d29yZD48a2V5d29yZD5GZW1hbGU8L2tleXdvcmQ+PGtl
eXdvcmQ+SHVtYW5zPC9rZXl3b3JkPjxrZXl3b3JkPk1hbGU8L2tleXdvcmQ+PGtleXdvcmQ+TWlk
ZGxlIEFnZWQ8L2tleXdvcmQ+PGtleXdvcmQ+UHJ1cml0dXMvKmRpYWdub3Npczwva2V5d29yZD48
a2V5d29yZD5RdWFsaXR5IG9mIExpZmU8L2tleXdvcmQ+PGtleXdvcmQ+KlNldmVyaXR5IG9mIEls
bG5lc3MgSW5kZXg8L2tleXdvcmQ+PGtleXdvcmQ+U3RhdGlzdGljcyBhcyBUb3BpYzwva2V5d29y
ZD48a2V5d29yZD5TdXJ2ZXlzIGFuZCBRdWVzdGlvbm5haXJlczwva2V5d29yZD48L2tleXdvcmRz
PjxkYXRlcz48eWVhcj4yMDEwPC95ZWFyPjxwdWItZGF0ZXM+PGRhdGU+TWFyPC9kYXRlPjwvcHVi
LWRhdGVzPjwvZGF0ZXM+PGlzYm4+MDAwNy0wOTYzIChQcmludCkmI3hEOzAwMDctMDk2MzwvaXNi
bj48YWNjZXNzaW9uLW51bT4xOTk5NTM2NzwvYWNjZXNzaW9uLW51bT48dXJscz48L3VybHM+PGN1
c3RvbTI+UE1DMjg3NTE5MDwvY3VzdG9tMj48Y3VzdG9tNj5OSUhNUzE4NjU0NjwvY3VzdG9tNj48
ZWxlY3Ryb25pYy1yZXNvdXJjZS1udW0+MTAuMTExMS9qLjEzNjUtMjEzMy4yMDA5LjA5NTg2Lng8
L2VsZWN0cm9uaWMtcmVzb3VyY2UtbnVtPjxyZW1vdGUtZGF0YWJhc2UtcHJvdmlkZXI+TkxNPC9y
ZW1vdGUtZGF0YWJhc2UtcHJvdmlkZXI+PGxhbmd1YWdlPmVuZzwvbGFuZ3VhZ2U+PC9yZWNvcmQ+
PC9DaXRlPjxDaXRlPjxBdXRob3I+TGFpPC9BdXRob3I+PFllYXI+MjAxNzwvWWVhcj48UmVjTnVt
PjE1PC9SZWNOdW0+PHJlY29yZD48cmVjLW51bWJlcj4xNTwvcmVjLW51bWJlcj48Zm9yZWlnbi1r
ZXlzPjxrZXkgYXBwPSJFTiIgZGItaWQ9InA1c3BzZnJ2MXg5MDBtZTVydHJ4YWFyYXB2ZHZmcGRw
NXdkYSIgdGltZXN0YW1wPSIxNzQzNjg4NzM0Ij4xNTwva2V5PjwvZm9yZWlnbi1rZXlzPjxyZWYt
dHlwZSBuYW1lPSJKb3VybmFsIEFydGljbGUiPjE3PC9yZWYtdHlwZT48Y29udHJpYnV0b3JzPjxh
dXRob3JzPjxhdXRob3I+TGFpLCBKLiBXLjwvYXV0aG9yPjxhdXRob3I+Q2hlbiwgSC4gQy48L2F1
dGhvcj48YXV0aG9yPkNob3UsIEMuIFkuPC9hdXRob3I+PGF1dGhvcj5ZZW4sIEguIFIuPC9hdXRo
b3I+PGF1dGhvcj5MaSwgVC4gQy48L2F1dGhvcj48YXV0aG9yPlN1biwgTS4gRi48L2F1dGhvcj48
YXV0aG9yPkNoYW5nLCBILiBILjwvYXV0aG9yPjxhdXRob3I+SHVhbmcsIEMuIEMuPC9hdXRob3I+
PGF1dGhvcj5Uc2FpLCBGLiBKLjwvYXV0aG9yPjxhdXRob3I+VHNjaGVuLCBKLjwvYXV0aG9yPjxh
dXRob3I+Q2hhbmcsIEMuIFQuPC9hdXRob3I+PC9hdXRob3JzPjwvY29udHJpYnV0b3JzPjxhdXRo
LWFkZHJlc3M+Q29sbGVnZSBvZiBMaWZlIFNjaWVuY2VzLCBOYXRpb25hbCBDaHVuZyBIc2luZyBV
bml2ZXJzaXR5LCBUYWljaHVuZywgVGFpd2FuLiYjeEQ7S2lkbmV5IEluc3RpdHV0ZSBhbmQgRGl2
aXNpb24gb2YgTmVwaHJvbG9neSwgQ2hpbmEgTWVkaWNhbCBVbml2ZXJzaXR5IEhvc3BpdGFsLCBO
by4gMiwgWXUtZGVyIFJvYWQsIE5vcnRoIERpc3RyaWN0LCBUYWljaHVuZywgNDA0NDcsIFRhaXdh
bi4mI3hEO0NvbGxlZ2Ugb2YgTWVkaWNpbmUsIENoaW5hIE1lZGljYWwgVW5pdmVyc2l0eSwgVGFp
Y2h1bmcsIFRhaXdhbi4mI3hEO0RlcGFydG1lbnQgb2YgSW50ZXJuYWwgTWVkaWNpbmUsIERpdmlz
aW9uIG9mIE5lcGhyb2xvZ3ksIEFzaWEgVW5pdmVyc2l0eSBIb3NwaXRhbCwgV3VmZW5nLCBUYWlj
aHVuZywgVGFpd2FuLiYjeEQ7RGVwYXJ0bWVudCBvZiBCaW90ZWNobm9sb2d5LCBBc2lhIFVuaXZl
cnNpdHksIFd1ZmVuZywgVGFpY2h1bmcsIFRhaXdhbi4mI3hEO0RlcGFydG1lbnQgb2YgQ2hpbmVz
ZSBNZWRpY2luZSwgQ2hpbmEgTWVkaWNhbCBVbml2ZXJzaXR5IEhvc3BpdGFsLCBUYWljaHVuZywg
VGFpd2FuLiYjeEQ7U2Nob29sIG9mIENoaW5lc2UsIENoaW5hIE1lZGljYWwgVW5pdmVyc2l0eSwg
VGFpY2h1bmcsIFRhaXdhbi4mI3hEO1Jlc2VhcmNoIENlbnRlciBmb3IgQ2hpbmVzZSBNZWRpY2lu
ZSAmYW1wOyBBY3VwdW5jdHVyZSwgQ2hpbmEgTWVkaWNhbCBVbml2ZXJzaXR5LCBUYWljaHVuZywg
VGFpd2FuLiYjeEQ7UmVzZWFyY2ggQ2VudGVyIGZvciBUcmFkaXRpb25hbCBDaGluZXNlIE1lZGlj
aW5lLCBDaGluYSBNZWRpY2FsIFVuaXZlcnNpdHksIFRhaWNodW5nLCBUYWl3YW4uJiN4RDtHcmFk
dWF0ZSBJbnN0aXR1dGUgb2YgQmlvc3RhdGlzdGljcywgQ2hpbmEgTWVkaWNhbCBVbml2ZXJzaXR5
LCBUYWljaHVuZywgVGFpd2FuLiYjeEQ7S2lkbmV5IEluc3RpdHV0ZSBhbmQgRGl2aXNpb24gb2Yg
TmVwaHJvbG9neSwgQ2hpbmEgTWVkaWNhbCBVbml2ZXJzaXR5IEhvc3BpdGFsLCBOby4gMiwgWXUt
ZGVyIFJvYWQsIE5vcnRoIERpc3RyaWN0LCBUYWljaHVuZywgNDA0NDcsIFRhaXdhbi4gZDE5ODYz
QG1haWwuY211aC5vcmcudHcuJiN4RDtDb2xsZWdlIG9mIE1lZGljaW5lLCBDaGluYSBNZWRpY2Fs
IFVuaXZlcnNpdHksIFRhaWNodW5nLCBUYWl3YW4uIGQxOTg2M0BtYWlsLmNtdWgub3JnLnR3LiYj
eEQ7UmVzZWFyY2ggQ2VudGVyIGZvciBDaGluZXNlIE1lZGljaW5lICZhbXA7IEFjdXB1bmN0dXJl
LCBDaGluYSBNZWRpY2FsIFVuaXZlcnNpdHksIFRhaWNodW5nLCBUYWl3YW4uIGQxOTg2M0BtYWls
LmNtdWgub3JnLnR3LjwvYXV0aC1hZGRyZXNzPjx0aXRsZXM+PHRpdGxlPlRyYW5zZm9ybWF0aW9u
IG9mIDUtRCBpdGNoIHNjYWxlIGFuZCBudW1lcmljYWwgcmF0aW5nIHNjYWxlIGluIGNocm9uaWMg
aGVtb2RpYWx5c2lzIHBhdGllbnRzPC90aXRsZT48c2Vjb25kYXJ5LXRpdGxlPkJNQyBOZXBocm9s
PC9zZWNvbmRhcnktdGl0bGU+PC90aXRsZXM+PHBlcmlvZGljYWw+PGZ1bGwtdGl0bGU+Qk1DIE5l
cGhyb2w8L2Z1bGwtdGl0bGU+PC9wZXJpb2RpY2FsPjxwYWdlcz41NjwvcGFnZXM+PHZvbHVtZT4x
ODwvdm9sdW1lPjxudW1iZXI+MTwvbnVtYmVyPjxlZGl0aW9uPjIwMTcvMDIvMTA8L2VkaXRpb24+
PGtleXdvcmRzPjxrZXl3b3JkPkFnZWQ8L2tleXdvcmQ+PGtleXdvcmQ+RmVtYWxlPC9rZXl3b3Jk
PjxrZXl3b3JkPkh1bWFuczwva2V5d29yZD48a2V5d29yZD5LaWRuZXkgRmFpbHVyZSwgQ2hyb25p
Yy9jb21wbGljYXRpb25zLyp0aGVyYXB5PC9rZXl3b3JkPjxrZXl3b3JkPk1hbGU8L2tleXdvcmQ+
PGtleXdvcmQ+TWlkZGxlIEFnZWQ8L2tleXdvcmQ+PGtleXdvcmQ+UHJ1cml0dXMvY29tcGxpY2F0
aW9ucy8qZGlhZ25vc2lzPC9rZXl3b3JkPjxrZXl3b3JkPipSZW5hbCBEaWFseXNpczwva2V5d29y
ZD48a2V5d29yZD5TZXZlcml0eSBvZiBJbGxuZXNzIEluZGV4PC9rZXl3b3JkPjxrZXl3b3JkPlN1
cnZleXMgYW5kIFF1ZXN0aW9ubmFpcmVzPC9rZXl3b3JkPjxrZXl3b3JkPio1LUQgaXRjaCBzY2Fs
ZTwva2V5d29yZD48a2V5d29yZD4qSGVtb2RpYWx5c2lzPC9rZXl3b3JkPjxrZXl3b3JkPipOdW1l
cmljYWwgcmF0aW5nIHNjYWxlPC9rZXl3b3JkPjxrZXl3b3JkPipQcnVyaXR1czwva2V5d29yZD48
L2tleXdvcmRzPjxkYXRlcz48eWVhcj4yMDE3PC95ZWFyPjxwdWItZGF0ZXM+PGRhdGU+RmViIDg8
L2RhdGU+PC9wdWItZGF0ZXM+PC9kYXRlcz48aXNibj4xNDcxLTIzNjk8L2lzYm4+PGFjY2Vzc2lv
bi1udW0+MjgxNzg5MzE8L2FjY2Vzc2lvbi1udW0+PHVybHM+PC91cmxzPjxjdXN0b20yPlBNQzUy
OTk2NjQ8L2N1c3RvbTI+PGVsZWN0cm9uaWMtcmVzb3VyY2UtbnVtPjEwLjExODYvczEyODgyLTAx
Ny0wNDc1LXo8L2VsZWN0cm9uaWMtcmVzb3VyY2UtbnVtPjxyZW1vdGUtZGF0YWJhc2UtcHJvdmlk
ZXI+TkxNPC9yZW1vdGUtZGF0YWJhc2UtcHJvdmlkZXI+PGxhbmd1YWdlPmVuZzwvbGFuZ3VhZ2U+
PC9yZWNvcmQ+PC9DaXRlPjxDaXRlPjxBdXRob3I+Q2hldW5nPC9BdXRob3I+PFllYXI+MjAyMTwv
WWVhcj48UmVjTnVtPjE2PC9SZWNOdW0+PHJlY29yZD48cmVjLW51bWJlcj4xNjwvcmVjLW51bWJl
cj48Zm9yZWlnbi1rZXlzPjxrZXkgYXBwPSJFTiIgZGItaWQ9InA1c3BzZnJ2MXg5MDBtZTVydHJ4
YWFyYXB2ZHZmcGRwNXdkYSIgdGltZXN0YW1wPSIxNzQzNjg4NzM0Ij4xNjwva2V5PjwvZm9yZWln
bi1rZXlzPjxyZWYtdHlwZSBuYW1lPSJKb3VybmFsIEFydGljbGUiPjE3PC9yZWYtdHlwZT48Y29u
dHJpYnV0b3JzPjxhdXRob3JzPjxhdXRob3I+Q2hldW5nLCBILiBOLjwvYXV0aG9yPjxhdXRob3I+
Q2hhbiwgWS4gUy48L2F1dGhvcj48YXV0aG9yPkhzaXVuZywgTi4gSC48L2F1dGhvcj48L2F1dGhv
cnM+PC9jb250cmlidXRvcnM+PGF1dGgtYWRkcmVzcz5EZXBhcnRtZW50IG9mIFNvY2lhbCBTY2ll
bmNlLCBIb25nIEtvbmcgTWV0cm9wb2xpdGFuIFVuaXZlcnNpdHksIEhvbmcgS29uZy4mI3hEO0Rl
cGFydG1lbnQgb2YgQXBwbGllZCBTb2NpYWwgU3R1ZGllcywgSG9uZyBLb25nIFBvbHl0ZWNobmlj
IFVuaXZlcnNpdHksIEhvbmcgS29uZy4mI3hEO0RlcGFydG1lbnQgb2YgTnVyc2luZywgQXNpYSBV
bml2ZXJzaXR5LCBUYWl3YW4uPC9hdXRoLWFkZHJlc3M+PHRpdGxlcz48dGl0bGU+VmFsaWRhdGlv
biBvZiB0aGUgNS1EIEl0Y2ggU2NhbGUgaW4gVGhyZWUgRXRobmljIEdyb3VwcyBhbmQgRXhwbG9y
aW5nIE9wdGltYWwgQ3V0b2ZmIFZhbHVlcyBVc2luZyB0aGUgSXRjaCBOdW1lcmljYWwgUmF0aW5n
IFNjYWxlPC90aXRsZT48c2Vjb25kYXJ5LXRpdGxlPkJpb21lZCBSZXMgSW50PC9zZWNvbmRhcnkt
dGl0bGU+PC90aXRsZXM+PHBlcmlvZGljYWw+PGZ1bGwtdGl0bGU+QmlvbWVkIFJlcyBJbnQ8L2Z1
bGwtdGl0bGU+PC9wZXJpb2RpY2FsPjxwYWdlcz43NjQwMzE0PC9wYWdlcz48dm9sdW1lPjIwMjE8
L3ZvbHVtZT48ZWRpdGlvbj4yMDIxLzEyLzI0PC9lZGl0aW9uPjxrZXl3b3Jkcz48a2V5d29yZD5B
ZHVsdDwva2V5d29yZD48a2V5d29yZD5FdGhuaWMgYW5kIFJhY2lhbCBNaW5vcml0aWVzLypwc3lj
aG9sb2d5PC9rZXl3b3JkPjxrZXl3b3JkPkV0aG5pY2l0eS8qcHN5Y2hvbG9neTwva2V5d29yZD48
a2V5d29yZD5GZW1hbGU8L2tleXdvcmQ+PGtleXdvcmQ+SHVtYW5zPC9rZXl3b3JkPjxrZXl3b3Jk
Pk1hbGU8L2tleXdvcmQ+PGtleXdvcmQ+UHJ1cml0dXMvKmRpYWdub3Npcy8qcHN5Y2hvbG9neTwv
a2V5d29yZD48a2V5d29yZD5Qc3ljaG9tZXRyaWNzL21ldGhvZHM8L2tleXdvcmQ+PGtleXdvcmQ+
UXVhbGl0eSBvZiBMaWZlL3BzeWNob2xvZ3k8L2tleXdvcmQ+PGtleXdvcmQ+UmVwcm9kdWNpYmls
aXR5IG9mIFJlc3VsdHM8L2tleXdvcmQ+PGtleXdvcmQ+U2VsZiBSZXBvcnQ8L2tleXdvcmQ+PGtl
eXdvcmQ+U2V2ZXJpdHkgb2YgSWxsbmVzcyBJbmRleDwva2V5d29yZD48a2V5d29yZD5TdXJ2ZXlz
IGFuZCBRdWVzdGlvbm5haXJlczwva2V5d29yZD48L2tleXdvcmRzPjxkYXRlcz48eWVhcj4yMDIx
PC95ZWFyPjwvZGF0ZXM+PGlzYm4+MjMxNC02MTMzIChQcmludCk8L2lzYm4+PGFjY2Vzc2lvbi1u
dW0+MzQ5Mzg4MTA8L2FjY2Vzc2lvbi1udW0+PHVybHM+PC91cmxzPjxjdXN0b20yPlBNQzg2ODc4
MzQgcHVibGljYXRpb24gb2YgdGhpcyBwYXBlci48L2N1c3RvbTI+PGVsZWN0cm9uaWMtcmVzb3Vy
Y2UtbnVtPjEwLjExNTUvMjAyMS83NjQwMzE0PC9lbGVjdHJvbmljLXJlc291cmNlLW51bT48cmVt
b3RlLWRhdGFiYXNlLXByb3ZpZGVyPk5MTTwvcmVtb3RlLWRhdGFiYXNlLXByb3ZpZGVyPjxsYW5n
dWFnZT5lbmc8L2xhbmd1YWdlPjwvcmVjb3JkPjwvQ2l0ZT48L0VuZE5vdGU+AG==
</w:fldData>
        </w:fldChar>
      </w:r>
      <w:r w:rsidR="00EC29FC">
        <w:rPr>
          <w:lang w:val="en-US"/>
        </w:rPr>
        <w:instrText xml:space="preserve"> ADDIN EN.CITE </w:instrText>
      </w:r>
      <w:r w:rsidR="00EC29FC">
        <w:rPr>
          <w:lang w:val="en-US"/>
        </w:rPr>
        <w:fldChar w:fldCharType="begin">
          <w:fldData xml:space="preserve">PEVuZE5vdGU+PENpdGU+PEF1dGhvcj5FbG1hbjwvQXV0aG9yPjxZZWFyPjIwMTA8L1llYXI+PFJl
Y051bT4xNDwvUmVjTnVtPjxEaXNwbGF5VGV4dD5bMTQtMTZdPC9EaXNwbGF5VGV4dD48cmVjb3Jk
PjxyZWMtbnVtYmVyPjE0PC9yZWMtbnVtYmVyPjxmb3JlaWduLWtleXM+PGtleSBhcHA9IkVOIiBk
Yi1pZD0icDVzcHNmcnYxeDkwMG1lNXJ0cnhhYXJhcHZkdmZwZHA1d2RhIiB0aW1lc3RhbXA9IjE3
NDM2ODg3MzQiPjE0PC9rZXk+PC9mb3JlaWduLWtleXM+PHJlZi10eXBlIG5hbWU9IkpvdXJuYWwg
QXJ0aWNsZSI+MTc8L3JlZi10eXBlPjxjb250cmlidXRvcnM+PGF1dGhvcnM+PGF1dGhvcj5FbG1h
biwgUy48L2F1dGhvcj48YXV0aG9yPkh5bmFuLCBMLiBTLjwvYXV0aG9yPjxhdXRob3I+R2Ficmll
bCwgVi48L2F1dGhvcj48YXV0aG9yPk1heW8sIE0uIEouPC9hdXRob3I+PC9hdXRob3JzPjwvY29u
dHJpYnV0b3JzPjxhdXRoLWFkZHJlc3M+VW5pdmVyc2l0eSBvZiBXaXNjb25zaW4gU2Nob29sIG9m
IE1lZGljaW5lLCBNYWRpc29uLCBXSSwgVVNBLjwvYXV0aC1hZGRyZXNzPjx0aXRsZXM+PHRpdGxl
PlRoZSA1LUQgaXRjaCBzY2FsZTogYSBuZXcgbWVhc3VyZSBvZiBwcnVyaXR1czwvdGl0bGU+PHNl
Y29uZGFyeS10aXRsZT5CciBKIERlcm1hdG9sPC9zZWNvbmRhcnktdGl0bGU+PC90aXRsZXM+PHBl
cmlvZGljYWw+PGZ1bGwtdGl0bGU+QnIgSiBEZXJtYXRvbDwvZnVsbC10aXRsZT48L3BlcmlvZGlj
YWw+PHBhZ2VzPjU4Ny05MzwvcGFnZXM+PHZvbHVtZT4xNjI8L3ZvbHVtZT48bnVtYmVyPjM8L251
bWJlcj48ZWRpdGlvbj4yMDA5LzEyLzEwPC9lZGl0aW9uPjxrZXl3b3Jkcz48a2V5d29yZD5BZHVs
dDwva2V5d29yZD48a2V5d29yZD5DaHJvbmljIERpc2Vhc2U8L2tleXdvcmQ+PGtleXdvcmQ+KkRp
c2FiaWxpdHkgRXZhbHVhdGlvbjwva2V5d29yZD48a2V5d29yZD5GZW1hbGU8L2tleXdvcmQ+PGtl
eXdvcmQ+SHVtYW5zPC9rZXl3b3JkPjxrZXl3b3JkPk1hbGU8L2tleXdvcmQ+PGtleXdvcmQ+TWlk
ZGxlIEFnZWQ8L2tleXdvcmQ+PGtleXdvcmQ+UHJ1cml0dXMvKmRpYWdub3Npczwva2V5d29yZD48
a2V5d29yZD5RdWFsaXR5IG9mIExpZmU8L2tleXdvcmQ+PGtleXdvcmQ+KlNldmVyaXR5IG9mIEls
bG5lc3MgSW5kZXg8L2tleXdvcmQ+PGtleXdvcmQ+U3RhdGlzdGljcyBhcyBUb3BpYzwva2V5d29y
ZD48a2V5d29yZD5TdXJ2ZXlzIGFuZCBRdWVzdGlvbm5haXJlczwva2V5d29yZD48L2tleXdvcmRz
PjxkYXRlcz48eWVhcj4yMDEwPC95ZWFyPjxwdWItZGF0ZXM+PGRhdGU+TWFyPC9kYXRlPjwvcHVi
LWRhdGVzPjwvZGF0ZXM+PGlzYm4+MDAwNy0wOTYzIChQcmludCkmI3hEOzAwMDctMDk2MzwvaXNi
bj48YWNjZXNzaW9uLW51bT4xOTk5NTM2NzwvYWNjZXNzaW9uLW51bT48dXJscz48L3VybHM+PGN1
c3RvbTI+UE1DMjg3NTE5MDwvY3VzdG9tMj48Y3VzdG9tNj5OSUhNUzE4NjU0NjwvY3VzdG9tNj48
ZWxlY3Ryb25pYy1yZXNvdXJjZS1udW0+MTAuMTExMS9qLjEzNjUtMjEzMy4yMDA5LjA5NTg2Lng8
L2VsZWN0cm9uaWMtcmVzb3VyY2UtbnVtPjxyZW1vdGUtZGF0YWJhc2UtcHJvdmlkZXI+TkxNPC9y
ZW1vdGUtZGF0YWJhc2UtcHJvdmlkZXI+PGxhbmd1YWdlPmVuZzwvbGFuZ3VhZ2U+PC9yZWNvcmQ+
PC9DaXRlPjxDaXRlPjxBdXRob3I+TGFpPC9BdXRob3I+PFllYXI+MjAxNzwvWWVhcj48UmVjTnVt
PjE1PC9SZWNOdW0+PHJlY29yZD48cmVjLW51bWJlcj4xNTwvcmVjLW51bWJlcj48Zm9yZWlnbi1r
ZXlzPjxrZXkgYXBwPSJFTiIgZGItaWQ9InA1c3BzZnJ2MXg5MDBtZTVydHJ4YWFyYXB2ZHZmcGRw
NXdkYSIgdGltZXN0YW1wPSIxNzQzNjg4NzM0Ij4xNTwva2V5PjwvZm9yZWlnbi1rZXlzPjxyZWYt
dHlwZSBuYW1lPSJKb3VybmFsIEFydGljbGUiPjE3PC9yZWYtdHlwZT48Y29udHJpYnV0b3JzPjxh
dXRob3JzPjxhdXRob3I+TGFpLCBKLiBXLjwvYXV0aG9yPjxhdXRob3I+Q2hlbiwgSC4gQy48L2F1
dGhvcj48YXV0aG9yPkNob3UsIEMuIFkuPC9hdXRob3I+PGF1dGhvcj5ZZW4sIEguIFIuPC9hdXRo
b3I+PGF1dGhvcj5MaSwgVC4gQy48L2F1dGhvcj48YXV0aG9yPlN1biwgTS4gRi48L2F1dGhvcj48
YXV0aG9yPkNoYW5nLCBILiBILjwvYXV0aG9yPjxhdXRob3I+SHVhbmcsIEMuIEMuPC9hdXRob3I+
PGF1dGhvcj5Uc2FpLCBGLiBKLjwvYXV0aG9yPjxhdXRob3I+VHNjaGVuLCBKLjwvYXV0aG9yPjxh
dXRob3I+Q2hhbmcsIEMuIFQuPC9hdXRob3I+PC9hdXRob3JzPjwvY29udHJpYnV0b3JzPjxhdXRo
LWFkZHJlc3M+Q29sbGVnZSBvZiBMaWZlIFNjaWVuY2VzLCBOYXRpb25hbCBDaHVuZyBIc2luZyBV
bml2ZXJzaXR5LCBUYWljaHVuZywgVGFpd2FuLiYjeEQ7S2lkbmV5IEluc3RpdHV0ZSBhbmQgRGl2
aXNpb24gb2YgTmVwaHJvbG9neSwgQ2hpbmEgTWVkaWNhbCBVbml2ZXJzaXR5IEhvc3BpdGFsLCBO
by4gMiwgWXUtZGVyIFJvYWQsIE5vcnRoIERpc3RyaWN0LCBUYWljaHVuZywgNDA0NDcsIFRhaXdh
bi4mI3hEO0NvbGxlZ2Ugb2YgTWVkaWNpbmUsIENoaW5hIE1lZGljYWwgVW5pdmVyc2l0eSwgVGFp
Y2h1bmcsIFRhaXdhbi4mI3hEO0RlcGFydG1lbnQgb2YgSW50ZXJuYWwgTWVkaWNpbmUsIERpdmlz
aW9uIG9mIE5lcGhyb2xvZ3ksIEFzaWEgVW5pdmVyc2l0eSBIb3NwaXRhbCwgV3VmZW5nLCBUYWlj
aHVuZywgVGFpd2FuLiYjeEQ7RGVwYXJ0bWVudCBvZiBCaW90ZWNobm9sb2d5LCBBc2lhIFVuaXZl
cnNpdHksIFd1ZmVuZywgVGFpY2h1bmcsIFRhaXdhbi4mI3hEO0RlcGFydG1lbnQgb2YgQ2hpbmVz
ZSBNZWRpY2luZSwgQ2hpbmEgTWVkaWNhbCBVbml2ZXJzaXR5IEhvc3BpdGFsLCBUYWljaHVuZywg
VGFpd2FuLiYjeEQ7U2Nob29sIG9mIENoaW5lc2UsIENoaW5hIE1lZGljYWwgVW5pdmVyc2l0eSwg
VGFpY2h1bmcsIFRhaXdhbi4mI3hEO1Jlc2VhcmNoIENlbnRlciBmb3IgQ2hpbmVzZSBNZWRpY2lu
ZSAmYW1wOyBBY3VwdW5jdHVyZSwgQ2hpbmEgTWVkaWNhbCBVbml2ZXJzaXR5LCBUYWljaHVuZywg
VGFpd2FuLiYjeEQ7UmVzZWFyY2ggQ2VudGVyIGZvciBUcmFkaXRpb25hbCBDaGluZXNlIE1lZGlj
aW5lLCBDaGluYSBNZWRpY2FsIFVuaXZlcnNpdHksIFRhaWNodW5nLCBUYWl3YW4uJiN4RDtHcmFk
dWF0ZSBJbnN0aXR1dGUgb2YgQmlvc3RhdGlzdGljcywgQ2hpbmEgTWVkaWNhbCBVbml2ZXJzaXR5
LCBUYWljaHVuZywgVGFpd2FuLiYjeEQ7S2lkbmV5IEluc3RpdHV0ZSBhbmQgRGl2aXNpb24gb2Yg
TmVwaHJvbG9neSwgQ2hpbmEgTWVkaWNhbCBVbml2ZXJzaXR5IEhvc3BpdGFsLCBOby4gMiwgWXUt
ZGVyIFJvYWQsIE5vcnRoIERpc3RyaWN0LCBUYWljaHVuZywgNDA0NDcsIFRhaXdhbi4gZDE5ODYz
QG1haWwuY211aC5vcmcudHcuJiN4RDtDb2xsZWdlIG9mIE1lZGljaW5lLCBDaGluYSBNZWRpY2Fs
IFVuaXZlcnNpdHksIFRhaWNodW5nLCBUYWl3YW4uIGQxOTg2M0BtYWlsLmNtdWgub3JnLnR3LiYj
eEQ7UmVzZWFyY2ggQ2VudGVyIGZvciBDaGluZXNlIE1lZGljaW5lICZhbXA7IEFjdXB1bmN0dXJl
LCBDaGluYSBNZWRpY2FsIFVuaXZlcnNpdHksIFRhaWNodW5nLCBUYWl3YW4uIGQxOTg2M0BtYWls
LmNtdWgub3JnLnR3LjwvYXV0aC1hZGRyZXNzPjx0aXRsZXM+PHRpdGxlPlRyYW5zZm9ybWF0aW9u
IG9mIDUtRCBpdGNoIHNjYWxlIGFuZCBudW1lcmljYWwgcmF0aW5nIHNjYWxlIGluIGNocm9uaWMg
aGVtb2RpYWx5c2lzIHBhdGllbnRzPC90aXRsZT48c2Vjb25kYXJ5LXRpdGxlPkJNQyBOZXBocm9s
PC9zZWNvbmRhcnktdGl0bGU+PC90aXRsZXM+PHBlcmlvZGljYWw+PGZ1bGwtdGl0bGU+Qk1DIE5l
cGhyb2w8L2Z1bGwtdGl0bGU+PC9wZXJpb2RpY2FsPjxwYWdlcz41NjwvcGFnZXM+PHZvbHVtZT4x
ODwvdm9sdW1lPjxudW1iZXI+MTwvbnVtYmVyPjxlZGl0aW9uPjIwMTcvMDIvMTA8L2VkaXRpb24+
PGtleXdvcmRzPjxrZXl3b3JkPkFnZWQ8L2tleXdvcmQ+PGtleXdvcmQ+RmVtYWxlPC9rZXl3b3Jk
PjxrZXl3b3JkPkh1bWFuczwva2V5d29yZD48a2V5d29yZD5LaWRuZXkgRmFpbHVyZSwgQ2hyb25p
Yy9jb21wbGljYXRpb25zLyp0aGVyYXB5PC9rZXl3b3JkPjxrZXl3b3JkPk1hbGU8L2tleXdvcmQ+
PGtleXdvcmQ+TWlkZGxlIEFnZWQ8L2tleXdvcmQ+PGtleXdvcmQ+UHJ1cml0dXMvY29tcGxpY2F0
aW9ucy8qZGlhZ25vc2lzPC9rZXl3b3JkPjxrZXl3b3JkPipSZW5hbCBEaWFseXNpczwva2V5d29y
ZD48a2V5d29yZD5TZXZlcml0eSBvZiBJbGxuZXNzIEluZGV4PC9rZXl3b3JkPjxrZXl3b3JkPlN1
cnZleXMgYW5kIFF1ZXN0aW9ubmFpcmVzPC9rZXl3b3JkPjxrZXl3b3JkPio1LUQgaXRjaCBzY2Fs
ZTwva2V5d29yZD48a2V5d29yZD4qSGVtb2RpYWx5c2lzPC9rZXl3b3JkPjxrZXl3b3JkPipOdW1l
cmljYWwgcmF0aW5nIHNjYWxlPC9rZXl3b3JkPjxrZXl3b3JkPipQcnVyaXR1czwva2V5d29yZD48
L2tleXdvcmRzPjxkYXRlcz48eWVhcj4yMDE3PC95ZWFyPjxwdWItZGF0ZXM+PGRhdGU+RmViIDg8
L2RhdGU+PC9wdWItZGF0ZXM+PC9kYXRlcz48aXNibj4xNDcxLTIzNjk8L2lzYm4+PGFjY2Vzc2lv
bi1udW0+MjgxNzg5MzE8L2FjY2Vzc2lvbi1udW0+PHVybHM+PC91cmxzPjxjdXN0b20yPlBNQzUy
OTk2NjQ8L2N1c3RvbTI+PGVsZWN0cm9uaWMtcmVzb3VyY2UtbnVtPjEwLjExODYvczEyODgyLTAx
Ny0wNDc1LXo8L2VsZWN0cm9uaWMtcmVzb3VyY2UtbnVtPjxyZW1vdGUtZGF0YWJhc2UtcHJvdmlk
ZXI+TkxNPC9yZW1vdGUtZGF0YWJhc2UtcHJvdmlkZXI+PGxhbmd1YWdlPmVuZzwvbGFuZ3VhZ2U+
PC9yZWNvcmQ+PC9DaXRlPjxDaXRlPjxBdXRob3I+Q2hldW5nPC9BdXRob3I+PFllYXI+MjAyMTwv
WWVhcj48UmVjTnVtPjE2PC9SZWNOdW0+PHJlY29yZD48cmVjLW51bWJlcj4xNjwvcmVjLW51bWJl
cj48Zm9yZWlnbi1rZXlzPjxrZXkgYXBwPSJFTiIgZGItaWQ9InA1c3BzZnJ2MXg5MDBtZTVydHJ4
YWFyYXB2ZHZmcGRwNXdkYSIgdGltZXN0YW1wPSIxNzQzNjg4NzM0Ij4xNjwva2V5PjwvZm9yZWln
bi1rZXlzPjxyZWYtdHlwZSBuYW1lPSJKb3VybmFsIEFydGljbGUiPjE3PC9yZWYtdHlwZT48Y29u
dHJpYnV0b3JzPjxhdXRob3JzPjxhdXRob3I+Q2hldW5nLCBILiBOLjwvYXV0aG9yPjxhdXRob3I+
Q2hhbiwgWS4gUy48L2F1dGhvcj48YXV0aG9yPkhzaXVuZywgTi4gSC48L2F1dGhvcj48L2F1dGhv
cnM+PC9jb250cmlidXRvcnM+PGF1dGgtYWRkcmVzcz5EZXBhcnRtZW50IG9mIFNvY2lhbCBTY2ll
bmNlLCBIb25nIEtvbmcgTWV0cm9wb2xpdGFuIFVuaXZlcnNpdHksIEhvbmcgS29uZy4mI3hEO0Rl
cGFydG1lbnQgb2YgQXBwbGllZCBTb2NpYWwgU3R1ZGllcywgSG9uZyBLb25nIFBvbHl0ZWNobmlj
IFVuaXZlcnNpdHksIEhvbmcgS29uZy4mI3hEO0RlcGFydG1lbnQgb2YgTnVyc2luZywgQXNpYSBV
bml2ZXJzaXR5LCBUYWl3YW4uPC9hdXRoLWFkZHJlc3M+PHRpdGxlcz48dGl0bGU+VmFsaWRhdGlv
biBvZiB0aGUgNS1EIEl0Y2ggU2NhbGUgaW4gVGhyZWUgRXRobmljIEdyb3VwcyBhbmQgRXhwbG9y
aW5nIE9wdGltYWwgQ3V0b2ZmIFZhbHVlcyBVc2luZyB0aGUgSXRjaCBOdW1lcmljYWwgUmF0aW5n
IFNjYWxlPC90aXRsZT48c2Vjb25kYXJ5LXRpdGxlPkJpb21lZCBSZXMgSW50PC9zZWNvbmRhcnkt
dGl0bGU+PC90aXRsZXM+PHBlcmlvZGljYWw+PGZ1bGwtdGl0bGU+QmlvbWVkIFJlcyBJbnQ8L2Z1
bGwtdGl0bGU+PC9wZXJpb2RpY2FsPjxwYWdlcz43NjQwMzE0PC9wYWdlcz48dm9sdW1lPjIwMjE8
L3ZvbHVtZT48ZWRpdGlvbj4yMDIxLzEyLzI0PC9lZGl0aW9uPjxrZXl3b3Jkcz48a2V5d29yZD5B
ZHVsdDwva2V5d29yZD48a2V5d29yZD5FdGhuaWMgYW5kIFJhY2lhbCBNaW5vcml0aWVzLypwc3lj
aG9sb2d5PC9rZXl3b3JkPjxrZXl3b3JkPkV0aG5pY2l0eS8qcHN5Y2hvbG9neTwva2V5d29yZD48
a2V5d29yZD5GZW1hbGU8L2tleXdvcmQ+PGtleXdvcmQ+SHVtYW5zPC9rZXl3b3JkPjxrZXl3b3Jk
Pk1hbGU8L2tleXdvcmQ+PGtleXdvcmQ+UHJ1cml0dXMvKmRpYWdub3Npcy8qcHN5Y2hvbG9neTwv
a2V5d29yZD48a2V5d29yZD5Qc3ljaG9tZXRyaWNzL21ldGhvZHM8L2tleXdvcmQ+PGtleXdvcmQ+
UXVhbGl0eSBvZiBMaWZlL3BzeWNob2xvZ3k8L2tleXdvcmQ+PGtleXdvcmQ+UmVwcm9kdWNpYmls
aXR5IG9mIFJlc3VsdHM8L2tleXdvcmQ+PGtleXdvcmQ+U2VsZiBSZXBvcnQ8L2tleXdvcmQ+PGtl
eXdvcmQ+U2V2ZXJpdHkgb2YgSWxsbmVzcyBJbmRleDwva2V5d29yZD48a2V5d29yZD5TdXJ2ZXlz
IGFuZCBRdWVzdGlvbm5haXJlczwva2V5d29yZD48L2tleXdvcmRzPjxkYXRlcz48eWVhcj4yMDIx
PC95ZWFyPjwvZGF0ZXM+PGlzYm4+MjMxNC02MTMzIChQcmludCk8L2lzYm4+PGFjY2Vzc2lvbi1u
dW0+MzQ5Mzg4MTA8L2FjY2Vzc2lvbi1udW0+PHVybHM+PC91cmxzPjxjdXN0b20yPlBNQzg2ODc4
MzQgcHVibGljYXRpb24gb2YgdGhpcyBwYXBlci48L2N1c3RvbTI+PGVsZWN0cm9uaWMtcmVzb3Vy
Y2UtbnVtPjEwLjExNTUvMjAyMS83NjQwMzE0PC9lbGVjdHJvbmljLXJlc291cmNlLW51bT48cmVt
b3RlLWRhdGFiYXNlLXByb3ZpZGVyPk5MTTwvcmVtb3RlLWRhdGFiYXNlLXByb3ZpZGVyPjxsYW5n
dWFnZT5lbmc8L2xhbmd1YWdlPjwvcmVjb3JkPjwvQ2l0ZT48L0VuZE5vdGU+AG==
</w:fldData>
        </w:fldChar>
      </w:r>
      <w:r w:rsidR="00EC29FC">
        <w:rPr>
          <w:lang w:val="en-US"/>
        </w:rPr>
        <w:instrText xml:space="preserve"> ADDIN EN.CITE.DATA </w:instrText>
      </w:r>
      <w:r w:rsidR="00EC29FC">
        <w:rPr>
          <w:lang w:val="en-US"/>
        </w:rPr>
      </w:r>
      <w:r w:rsidR="00EC29FC">
        <w:rPr>
          <w:lang w:val="en-US"/>
        </w:rPr>
        <w:fldChar w:fldCharType="end"/>
      </w:r>
      <w:r w:rsidR="00D028B2" w:rsidRPr="00F36191">
        <w:rPr>
          <w:lang w:val="en-US"/>
        </w:rPr>
      </w:r>
      <w:r w:rsidR="00D028B2" w:rsidRPr="00F36191">
        <w:rPr>
          <w:lang w:val="en-US"/>
        </w:rPr>
        <w:fldChar w:fldCharType="separate"/>
      </w:r>
      <w:r w:rsidR="00230AC0" w:rsidRPr="00F36191">
        <w:rPr>
          <w:noProof/>
          <w:lang w:val="en-US"/>
        </w:rPr>
        <w:t>[14-16]</w:t>
      </w:r>
      <w:r w:rsidR="00D028B2" w:rsidRPr="00F36191">
        <w:rPr>
          <w:lang w:val="en-US"/>
        </w:rPr>
        <w:fldChar w:fldCharType="end"/>
      </w:r>
      <w:r w:rsidRPr="00F36191">
        <w:rPr>
          <w:lang w:val="en-US"/>
        </w:rPr>
        <w:t>.</w:t>
      </w:r>
      <w:r w:rsidR="00820235" w:rsidRPr="00820235">
        <w:t xml:space="preserve"> </w:t>
      </w:r>
      <w:r w:rsidR="00820235" w:rsidRPr="00820235">
        <w:rPr>
          <w:color w:val="FF0000"/>
          <w:lang w:val="en-US"/>
        </w:rPr>
        <w:t>Content validity of the 5-D Itch scale was initially established in patients participating in a trial for a treatment of cholestatic pruritus, although patients with CKD were subsequently included in the original development of the instrument with respect to its validity, reliability</w:t>
      </w:r>
      <w:r w:rsidR="007F3C3B">
        <w:rPr>
          <w:color w:val="FF0000"/>
          <w:lang w:val="en-US"/>
        </w:rPr>
        <w:t>,</w:t>
      </w:r>
      <w:r w:rsidR="00820235" w:rsidRPr="00820235">
        <w:rPr>
          <w:color w:val="FF0000"/>
          <w:lang w:val="en-US"/>
        </w:rPr>
        <w:t xml:space="preserve"> and response to change </w:t>
      </w:r>
      <w:r w:rsidR="00820235" w:rsidRPr="00820235">
        <w:rPr>
          <w:color w:val="FF0000"/>
          <w:lang w:val="en-US"/>
        </w:rPr>
        <w:fldChar w:fldCharType="begin"/>
      </w:r>
      <w:r w:rsidR="00820235" w:rsidRPr="00820235">
        <w:rPr>
          <w:color w:val="FF0000"/>
          <w:lang w:val="en-US"/>
        </w:rPr>
        <w:instrText xml:space="preserve"> ADDIN EN.CITE &lt;EndNote&gt;&lt;Cite&gt;&lt;Author&gt;Elman&lt;/Author&gt;&lt;Year&gt;2010&lt;/Year&gt;&lt;RecNum&gt;14&lt;/RecNum&gt;&lt;DisplayText&gt;[14]&lt;/DisplayText&gt;&lt;record&gt;&lt;rec-number&gt;14&lt;/rec-number&gt;&lt;foreign-keys&gt;&lt;key app="EN" db-id="p5spsfrv1x900me5rtrxaarapvdvfpdp5wda" timestamp="1743688734"&gt;14&lt;/key&gt;&lt;/foreign-keys&gt;&lt;ref-type name="Journal Article"&gt;17&lt;/ref-type&gt;&lt;contributors&gt;&lt;authors&gt;&lt;author&gt;Elman, S.&lt;/author&gt;&lt;author&gt;Hynan, L. S.&lt;/author&gt;&lt;author&gt;Gabriel, V.&lt;/author&gt;&lt;author&gt;Mayo, M. J.&lt;/author&gt;&lt;/authors&gt;&lt;/contributors&gt;&lt;auth-address&gt;University of Wisconsin School of Medicine, Madison, WI, USA.&lt;/auth-address&gt;&lt;titles&gt;&lt;title&gt;The 5-D itch scale: a new measure of pruritus&lt;/title&gt;&lt;secondary-title&gt;Br J Dermatol&lt;/secondary-title&gt;&lt;/titles&gt;&lt;periodical&gt;&lt;full-title&gt;Br J Dermatol&lt;/full-title&gt;&lt;/periodical&gt;&lt;pages&gt;587-93&lt;/pages&gt;&lt;volume&gt;162&lt;/volume&gt;&lt;number&gt;3&lt;/number&gt;&lt;edition&gt;2009/12/10&lt;/edition&gt;&lt;keywords&gt;&lt;keyword&gt;Adult&lt;/keyword&gt;&lt;keyword&gt;Chronic Disease&lt;/keyword&gt;&lt;keyword&gt;*Disability Evaluation&lt;/keyword&gt;&lt;keyword&gt;Female&lt;/keyword&gt;&lt;keyword&gt;Humans&lt;/keyword&gt;&lt;keyword&gt;Male&lt;/keyword&gt;&lt;keyword&gt;Middle Aged&lt;/keyword&gt;&lt;keyword&gt;Pruritus/*diagnosis&lt;/keyword&gt;&lt;keyword&gt;Quality of Life&lt;/keyword&gt;&lt;keyword&gt;*Severity of Illness Index&lt;/keyword&gt;&lt;keyword&gt;Statistics as Topic&lt;/keyword&gt;&lt;keyword&gt;Surveys and Questionnaires&lt;/keyword&gt;&lt;/keywords&gt;&lt;dates&gt;&lt;year&gt;2010&lt;/year&gt;&lt;pub-dates&gt;&lt;date&gt;Mar&lt;/date&gt;&lt;/pub-dates&gt;&lt;/dates&gt;&lt;isbn&gt;0007-0963 (Print)&amp;#xD;0007-0963&lt;/isbn&gt;&lt;accession-num&gt;19995367&lt;/accession-num&gt;&lt;urls&gt;&lt;/urls&gt;&lt;custom2&gt;PMC2875190&lt;/custom2&gt;&lt;custom6&gt;NIHMS186546&lt;/custom6&gt;&lt;electronic-resource-num&gt;10.1111/j.1365-2133.2009.09586.x&lt;/electronic-resource-num&gt;&lt;remote-database-provider&gt;NLM&lt;/remote-database-provider&gt;&lt;language&gt;eng&lt;/language&gt;&lt;/record&gt;&lt;/Cite&gt;&lt;/EndNote&gt;</w:instrText>
      </w:r>
      <w:r w:rsidR="00820235" w:rsidRPr="00820235">
        <w:rPr>
          <w:color w:val="FF0000"/>
          <w:lang w:val="en-US"/>
        </w:rPr>
        <w:fldChar w:fldCharType="separate"/>
      </w:r>
      <w:r w:rsidR="00820235" w:rsidRPr="00820235">
        <w:rPr>
          <w:noProof/>
          <w:color w:val="FF0000"/>
          <w:lang w:val="en-US"/>
        </w:rPr>
        <w:t>[14]</w:t>
      </w:r>
      <w:r w:rsidR="00820235" w:rsidRPr="00820235">
        <w:rPr>
          <w:color w:val="FF0000"/>
          <w:lang w:val="en-US"/>
        </w:rPr>
        <w:fldChar w:fldCharType="end"/>
      </w:r>
      <w:r w:rsidR="00820235" w:rsidRPr="00820235">
        <w:rPr>
          <w:color w:val="FF0000"/>
          <w:lang w:val="en-US"/>
        </w:rPr>
        <w:t>.</w:t>
      </w:r>
    </w:p>
    <w:p w14:paraId="38090C50" w14:textId="49039E40" w:rsidR="0082098A" w:rsidRPr="00F36191" w:rsidRDefault="003A3479" w:rsidP="00F650AE">
      <w:pPr>
        <w:rPr>
          <w:lang w:val="en-US"/>
        </w:rPr>
      </w:pPr>
      <w:r w:rsidRPr="00F36191">
        <w:rPr>
          <w:lang w:val="en-US"/>
        </w:rPr>
        <w:t xml:space="preserve">The aim of this study was to </w:t>
      </w:r>
      <w:r w:rsidR="00184D88" w:rsidRPr="00F36191">
        <w:rPr>
          <w:lang w:val="en-US"/>
        </w:rPr>
        <w:t xml:space="preserve">evaluate the psychometric properties of the </w:t>
      </w:r>
      <w:r w:rsidR="001231FF" w:rsidRPr="00F36191">
        <w:rPr>
          <w:lang w:val="en-US"/>
        </w:rPr>
        <w:t xml:space="preserve">Skindex-10 </w:t>
      </w:r>
      <w:r w:rsidR="00AD07BF" w:rsidRPr="00F36191">
        <w:rPr>
          <w:lang w:val="en-US"/>
        </w:rPr>
        <w:t xml:space="preserve">questionnaire </w:t>
      </w:r>
      <w:r w:rsidR="001231FF" w:rsidRPr="00F36191">
        <w:rPr>
          <w:lang w:val="en-US"/>
        </w:rPr>
        <w:t>and 5-D Itch</w:t>
      </w:r>
      <w:r w:rsidR="00781E8E" w:rsidRPr="00F36191">
        <w:rPr>
          <w:lang w:val="en-US"/>
        </w:rPr>
        <w:t xml:space="preserve"> scale</w:t>
      </w:r>
      <w:r w:rsidR="00184D88" w:rsidRPr="00F36191">
        <w:rPr>
          <w:lang w:val="en-US"/>
        </w:rPr>
        <w:t xml:space="preserve"> </w:t>
      </w:r>
      <w:r w:rsidR="00786734" w:rsidRPr="00F36191">
        <w:rPr>
          <w:lang w:val="en-US"/>
        </w:rPr>
        <w:t xml:space="preserve">in hemodialysis patients with moderate-to-severe CKD-aP </w:t>
      </w:r>
      <w:r w:rsidR="00184D88" w:rsidRPr="00F36191">
        <w:rPr>
          <w:lang w:val="en-US"/>
        </w:rPr>
        <w:t xml:space="preserve">and </w:t>
      </w:r>
      <w:r w:rsidR="00786734" w:rsidRPr="00F36191">
        <w:rPr>
          <w:lang w:val="en-US"/>
        </w:rPr>
        <w:t xml:space="preserve">to </w:t>
      </w:r>
      <w:r w:rsidR="00F06A1A" w:rsidRPr="00F06A1A">
        <w:rPr>
          <w:color w:val="FF0000"/>
          <w:lang w:val="en-US"/>
        </w:rPr>
        <w:t>identify</w:t>
      </w:r>
      <w:r w:rsidR="00184D88" w:rsidRPr="00F06A1A">
        <w:rPr>
          <w:color w:val="FF0000"/>
          <w:lang w:val="en-US"/>
        </w:rPr>
        <w:t xml:space="preserve"> </w:t>
      </w:r>
      <w:r w:rsidR="00184D88" w:rsidRPr="00F36191">
        <w:rPr>
          <w:lang w:val="en-US"/>
        </w:rPr>
        <w:t>threshold</w:t>
      </w:r>
      <w:r w:rsidR="00F06A1A">
        <w:rPr>
          <w:lang w:val="en-US"/>
        </w:rPr>
        <w:t>s</w:t>
      </w:r>
      <w:r w:rsidR="00184D88" w:rsidRPr="00F36191">
        <w:rPr>
          <w:lang w:val="en-US"/>
        </w:rPr>
        <w:t xml:space="preserve"> of </w:t>
      </w:r>
      <w:r w:rsidR="006D0BEC" w:rsidRPr="006D0BEC">
        <w:rPr>
          <w:color w:val="FF0000"/>
          <w:lang w:val="en-US"/>
        </w:rPr>
        <w:t>MWPC</w:t>
      </w:r>
      <w:r w:rsidR="001F1014" w:rsidRPr="006D0BEC">
        <w:rPr>
          <w:color w:val="FF0000"/>
          <w:lang w:val="en-US"/>
        </w:rPr>
        <w:t xml:space="preserve"> </w:t>
      </w:r>
      <w:r w:rsidR="001F1014" w:rsidRPr="00F36191">
        <w:rPr>
          <w:lang w:val="en-US"/>
        </w:rPr>
        <w:t>for these PRO</w:t>
      </w:r>
      <w:r w:rsidR="00FC0699" w:rsidRPr="00F36191">
        <w:rPr>
          <w:lang w:val="en-US"/>
        </w:rPr>
        <w:t xml:space="preserve"> measure</w:t>
      </w:r>
      <w:r w:rsidR="001F1014" w:rsidRPr="00F36191">
        <w:rPr>
          <w:lang w:val="en-US"/>
        </w:rPr>
        <w:t>s</w:t>
      </w:r>
      <w:r w:rsidR="00184D88" w:rsidRPr="00F36191">
        <w:rPr>
          <w:lang w:val="en-US"/>
        </w:rPr>
        <w:t>.</w:t>
      </w:r>
    </w:p>
    <w:p w14:paraId="7838E657" w14:textId="0B9722B9" w:rsidR="00CE5509" w:rsidRPr="00F36191" w:rsidRDefault="00CE5509">
      <w:pPr>
        <w:spacing w:line="259" w:lineRule="auto"/>
        <w:rPr>
          <w:rFonts w:ascii="Arial" w:eastAsiaTheme="majorEastAsia" w:hAnsi="Arial" w:cstheme="majorBidi"/>
          <w:b/>
          <w:sz w:val="28"/>
          <w:szCs w:val="32"/>
          <w:lang w:val="en-US"/>
        </w:rPr>
      </w:pPr>
    </w:p>
    <w:p w14:paraId="7468853A" w14:textId="76D8DA3A" w:rsidR="005425C3" w:rsidRPr="00F36191" w:rsidRDefault="0044585D" w:rsidP="00812D15">
      <w:pPr>
        <w:pStyle w:val="Heading1"/>
        <w:rPr>
          <w:lang w:val="en-US"/>
        </w:rPr>
      </w:pPr>
      <w:r w:rsidRPr="00F36191">
        <w:rPr>
          <w:lang w:val="en-US"/>
        </w:rPr>
        <w:t>M</w:t>
      </w:r>
      <w:r w:rsidR="005A119F" w:rsidRPr="00F36191">
        <w:rPr>
          <w:lang w:val="en-US"/>
        </w:rPr>
        <w:t>ethods</w:t>
      </w:r>
    </w:p>
    <w:p w14:paraId="47C3701A" w14:textId="67330D86" w:rsidR="009D0049" w:rsidRPr="00F36191" w:rsidRDefault="007D28E2" w:rsidP="00374518">
      <w:pPr>
        <w:pStyle w:val="Heading2"/>
        <w:rPr>
          <w:lang w:val="en-US"/>
        </w:rPr>
      </w:pPr>
      <w:r w:rsidRPr="00F36191">
        <w:rPr>
          <w:lang w:val="en-US"/>
        </w:rPr>
        <w:t>C</w:t>
      </w:r>
      <w:r w:rsidR="009D0049" w:rsidRPr="00F36191">
        <w:rPr>
          <w:lang w:val="en-US"/>
        </w:rPr>
        <w:t>ontent validity</w:t>
      </w:r>
      <w:r w:rsidRPr="00F36191">
        <w:rPr>
          <w:lang w:val="en-US"/>
        </w:rPr>
        <w:t xml:space="preserve"> methods</w:t>
      </w:r>
    </w:p>
    <w:p w14:paraId="57AAE275" w14:textId="2DC577C9" w:rsidR="009D0049" w:rsidRPr="00CB3C08" w:rsidRDefault="001507EA" w:rsidP="006E5EA9">
      <w:pPr>
        <w:rPr>
          <w:color w:val="FF0000"/>
          <w:lang w:val="en-US"/>
        </w:rPr>
      </w:pPr>
      <w:r w:rsidRPr="00F36191">
        <w:rPr>
          <w:lang w:val="en-US"/>
        </w:rPr>
        <w:t xml:space="preserve">Content validity of the Skindex-10 </w:t>
      </w:r>
      <w:r w:rsidR="001257BF" w:rsidRPr="00F36191">
        <w:rPr>
          <w:lang w:val="en-US"/>
        </w:rPr>
        <w:t xml:space="preserve">questionnaire </w:t>
      </w:r>
      <w:r w:rsidRPr="00F36191">
        <w:rPr>
          <w:lang w:val="en-US"/>
        </w:rPr>
        <w:t xml:space="preserve">was evaluated through one-on-one </w:t>
      </w:r>
      <w:r w:rsidR="00FC61ED" w:rsidRPr="00F36191">
        <w:rPr>
          <w:lang w:val="en-US"/>
        </w:rPr>
        <w:t xml:space="preserve">qualitative interviews </w:t>
      </w:r>
      <w:r w:rsidR="000D68E9" w:rsidRPr="00F36191">
        <w:rPr>
          <w:lang w:val="en-US"/>
        </w:rPr>
        <w:t xml:space="preserve">with </w:t>
      </w:r>
      <w:r w:rsidR="00F203FD" w:rsidRPr="00F36191">
        <w:rPr>
          <w:lang w:val="en-US"/>
        </w:rPr>
        <w:t xml:space="preserve">23 </w:t>
      </w:r>
      <w:r w:rsidR="000D68E9" w:rsidRPr="00F36191">
        <w:rPr>
          <w:lang w:val="en-US"/>
        </w:rPr>
        <w:t>hemodialysis patients with CKD-aP of any severity</w:t>
      </w:r>
      <w:r w:rsidR="0075354C" w:rsidRPr="00F36191">
        <w:rPr>
          <w:lang w:val="en-US"/>
        </w:rPr>
        <w:t xml:space="preserve">. The </w:t>
      </w:r>
      <w:r w:rsidR="00804095" w:rsidRPr="00F36191">
        <w:rPr>
          <w:lang w:val="en-US"/>
        </w:rPr>
        <w:t xml:space="preserve">recruitment, eligibility criteria, </w:t>
      </w:r>
      <w:r w:rsidR="00F203FD" w:rsidRPr="00F36191">
        <w:rPr>
          <w:lang w:val="en-US"/>
        </w:rPr>
        <w:t>conduct</w:t>
      </w:r>
      <w:r w:rsidR="00E37F79" w:rsidRPr="00F36191">
        <w:rPr>
          <w:lang w:val="en-US"/>
        </w:rPr>
        <w:t xml:space="preserve">, and analysis of these qualitative interviews </w:t>
      </w:r>
      <w:r w:rsidR="00BE0FBD" w:rsidRPr="00F36191">
        <w:rPr>
          <w:lang w:val="en-US"/>
        </w:rPr>
        <w:t>has been previously</w:t>
      </w:r>
      <w:r w:rsidR="00E37F79" w:rsidRPr="00F36191">
        <w:rPr>
          <w:lang w:val="en-US"/>
        </w:rPr>
        <w:t xml:space="preserve"> described</w:t>
      </w:r>
      <w:r w:rsidR="00B446BA" w:rsidRPr="00F36191">
        <w:rPr>
          <w:lang w:val="en-US"/>
        </w:rPr>
        <w:t xml:space="preserve"> </w:t>
      </w:r>
      <w:r w:rsidR="00B446BA" w:rsidRPr="00F36191">
        <w:rPr>
          <w:lang w:val="en-US"/>
        </w:rPr>
        <w:fldChar w:fldCharType="begin"/>
      </w:r>
      <w:r w:rsidR="004E092A">
        <w:rPr>
          <w:lang w:val="en-US"/>
        </w:rPr>
        <w:instrText xml:space="preserve"> ADDIN EN.CITE &lt;EndNote&gt;&lt;Cite&gt;&lt;Author&gt;Menzaghi&lt;/Author&gt;&lt;Year&gt;2023&lt;/Year&gt;&lt;RecNum&gt;17&lt;/RecNum&gt;&lt;DisplayText&gt;[17]&lt;/DisplayText&gt;&lt;record&gt;&lt;rec-number&gt;17&lt;/rec-number&gt;&lt;foreign-keys&gt;&lt;key app="EN" db-id="p5spsfrv1x900me5rtrxaarapvdvfpdp5wda" timestamp="1743688734"&gt;17&lt;/key&gt;&lt;/foreign-keys&gt;&lt;ref-type name="Journal Article"&gt;17&lt;/ref-type&gt;&lt;contributors&gt;&lt;authors&gt;&lt;author&gt;Menzaghi, F.&lt;/author&gt;&lt;author&gt;Vernon, M. K.&lt;/author&gt;&lt;author&gt;Mattera, M.&lt;/author&gt;&lt;author&gt;Cirulli, J.&lt;/author&gt;&lt;author&gt;Wen, W.&lt;/author&gt;&lt;author&gt;Spencer, R. H.&lt;/author&gt;&lt;author&gt;Munera, C.&lt;/author&gt;&lt;/authors&gt;&lt;/contributors&gt;&lt;auth-address&gt;Cara Therapeutics, Stamford, CT.&amp;#xD;Evidera, Bethesda, MD.&lt;/auth-address&gt;&lt;titles&gt;&lt;title&gt;The Burden of Pruritus Associated With CKD: A Mixed Methods Analysis Among Patients Undergoing Dialysis&lt;/title&gt;&lt;secondary-title&gt;Kidney Med&lt;/secondary-title&gt;&lt;/titles&gt;&lt;periodical&gt;&lt;full-title&gt;Kidney Med&lt;/full-title&gt;&lt;/periodical&gt;&lt;pages&gt;100696&lt;/pages&gt;&lt;volume&gt;5&lt;/volume&gt;&lt;number&gt;9&lt;/number&gt;&lt;edition&gt;20230701&lt;/edition&gt;&lt;keywords&gt;&lt;keyword&gt;Chronic kidney disease&lt;/keyword&gt;&lt;keyword&gt;hemodialysis&lt;/keyword&gt;&lt;keyword&gt;pruritus&lt;/keyword&gt;&lt;keyword&gt;qualitative research&lt;/keyword&gt;&lt;keyword&gt;quality of life&lt;/keyword&gt;&lt;keyword&gt;sleep&lt;/keyword&gt;&lt;keyword&gt;uremic pruritus&lt;/keyword&gt;&lt;/keywords&gt;&lt;dates&gt;&lt;year&gt;2023&lt;/year&gt;&lt;pub-dates&gt;&lt;date&gt;Sep&lt;/date&gt;&lt;/pub-dates&gt;&lt;/dates&gt;&lt;isbn&gt;2590-0595&lt;/isbn&gt;&lt;accession-num&gt;37637864&lt;/accession-num&gt;&lt;urls&gt;&lt;/urls&gt;&lt;custom2&gt;PMC10448211&lt;/custom2&gt;&lt;electronic-resource-num&gt;10.1016/j.xkme.2023.100696&lt;/electronic-resource-num&gt;&lt;remote-database-provider&gt;NLM&lt;/remote-database-provider&gt;&lt;language&gt;eng&lt;/language&gt;&lt;/record&gt;&lt;/Cite&gt;&lt;/EndNote&gt;</w:instrText>
      </w:r>
      <w:r w:rsidR="00B446BA" w:rsidRPr="00F36191">
        <w:rPr>
          <w:lang w:val="en-US"/>
        </w:rPr>
        <w:fldChar w:fldCharType="separate"/>
      </w:r>
      <w:r w:rsidR="00B446BA" w:rsidRPr="00F36191">
        <w:rPr>
          <w:noProof/>
          <w:lang w:val="en-US"/>
        </w:rPr>
        <w:t>[17]</w:t>
      </w:r>
      <w:r w:rsidR="00B446BA" w:rsidRPr="00F36191">
        <w:rPr>
          <w:lang w:val="en-US"/>
        </w:rPr>
        <w:fldChar w:fldCharType="end"/>
      </w:r>
      <w:r w:rsidR="00E37F79" w:rsidRPr="00F36191">
        <w:rPr>
          <w:lang w:val="en-US"/>
        </w:rPr>
        <w:t>.</w:t>
      </w:r>
      <w:r w:rsidR="00F203FD" w:rsidRPr="00F36191">
        <w:rPr>
          <w:lang w:val="en-US"/>
        </w:rPr>
        <w:t xml:space="preserve"> </w:t>
      </w:r>
      <w:r w:rsidR="001A2412" w:rsidRPr="00E66E17">
        <w:rPr>
          <w:color w:val="FF0000"/>
          <w:lang w:val="en-US"/>
        </w:rPr>
        <w:t>The interviews were conducted in two parts – a concept elicitation (reported previously</w:t>
      </w:r>
      <w:r w:rsidR="00E90C71" w:rsidRPr="00E66E17">
        <w:rPr>
          <w:color w:val="FF0000"/>
          <w:lang w:val="en-US"/>
        </w:rPr>
        <w:t xml:space="preserve"> </w:t>
      </w:r>
      <w:r w:rsidR="00835626" w:rsidRPr="00E66E17">
        <w:rPr>
          <w:color w:val="FF0000"/>
          <w:lang w:val="en-US"/>
        </w:rPr>
        <w:fldChar w:fldCharType="begin"/>
      </w:r>
      <w:r w:rsidR="00835626" w:rsidRPr="00E66E17">
        <w:rPr>
          <w:color w:val="FF0000"/>
          <w:lang w:val="en-US"/>
        </w:rPr>
        <w:instrText xml:space="preserve"> ADDIN EN.CITE &lt;EndNote&gt;&lt;Cite&gt;&lt;Author&gt;Menzaghi&lt;/Author&gt;&lt;Year&gt;2023&lt;/Year&gt;&lt;RecNum&gt;17&lt;/RecNum&gt;&lt;DisplayText&gt;[17]&lt;/DisplayText&gt;&lt;record&gt;&lt;rec-number&gt;17&lt;/rec-number&gt;&lt;foreign-keys&gt;&lt;key app="EN" db-id="p5spsfrv1x900me5rtrxaarapvdvfpdp5wda" timestamp="1743688734"&gt;17&lt;/key&gt;&lt;/foreign-keys&gt;&lt;ref-type name="Journal Article"&gt;17&lt;/ref-type&gt;&lt;contributors&gt;&lt;authors&gt;&lt;author&gt;Menzaghi, F.&lt;/author&gt;&lt;author&gt;Vernon, M. K.&lt;/author&gt;&lt;author&gt;Mattera, M.&lt;/author&gt;&lt;author&gt;Cirulli, J.&lt;/author&gt;&lt;author&gt;Wen, W.&lt;/author&gt;&lt;author&gt;Spencer, R. H.&lt;/author&gt;&lt;author&gt;Munera, C.&lt;/author&gt;&lt;/authors&gt;&lt;/contributors&gt;&lt;auth-address&gt;Cara Therapeutics, Stamford, CT.&amp;#xD;Evidera, Bethesda, MD.&lt;/auth-address&gt;&lt;titles&gt;&lt;title&gt;The Burden of Pruritus Associated With CKD: A Mixed Methods Analysis Among Patients Undergoing Dialysis&lt;/title&gt;&lt;secondary-title&gt;Kidney Med&lt;/secondary-title&gt;&lt;/titles&gt;&lt;periodical&gt;&lt;full-title&gt;Kidney Med&lt;/full-title&gt;&lt;/periodical&gt;&lt;pages&gt;100696&lt;/pages&gt;&lt;volume&gt;5&lt;/volume&gt;&lt;number&gt;9&lt;/number&gt;&lt;edition&gt;20230701&lt;/edition&gt;&lt;keywords&gt;&lt;keyword&gt;Chronic kidney disease&lt;/keyword&gt;&lt;keyword&gt;hemodialysis&lt;/keyword&gt;&lt;keyword&gt;pruritus&lt;/keyword&gt;&lt;keyword&gt;qualitative research&lt;/keyword&gt;&lt;keyword&gt;quality of life&lt;/keyword&gt;&lt;keyword&gt;sleep&lt;/keyword&gt;&lt;keyword&gt;uremic pruritus&lt;/keyword&gt;&lt;/keywords&gt;&lt;dates&gt;&lt;year&gt;2023&lt;/year&gt;&lt;pub-dates&gt;&lt;date&gt;Sep&lt;/date&gt;&lt;/pub-dates&gt;&lt;/dates&gt;&lt;isbn&gt;2590-0595&lt;/isbn&gt;&lt;accession-num&gt;37637864&lt;/accession-num&gt;&lt;urls&gt;&lt;/urls&gt;&lt;custom2&gt;PMC10448211&lt;/custom2&gt;&lt;electronic-resource-num&gt;10.1016/j.xkme.2023.100696&lt;/electronic-resource-num&gt;&lt;remote-database-provider&gt;NLM&lt;/remote-database-provider&gt;&lt;language&gt;eng&lt;/language&gt;&lt;/record&gt;&lt;/Cite&gt;&lt;/EndNote&gt;</w:instrText>
      </w:r>
      <w:r w:rsidR="00835626" w:rsidRPr="00E66E17">
        <w:rPr>
          <w:color w:val="FF0000"/>
          <w:lang w:val="en-US"/>
        </w:rPr>
        <w:fldChar w:fldCharType="separate"/>
      </w:r>
      <w:r w:rsidR="00835626" w:rsidRPr="00E66E17">
        <w:rPr>
          <w:noProof/>
          <w:color w:val="FF0000"/>
          <w:lang w:val="en-US"/>
        </w:rPr>
        <w:t>[17]</w:t>
      </w:r>
      <w:r w:rsidR="00835626" w:rsidRPr="00E66E17">
        <w:rPr>
          <w:color w:val="FF0000"/>
          <w:lang w:val="en-US"/>
        </w:rPr>
        <w:fldChar w:fldCharType="end"/>
      </w:r>
      <w:r w:rsidR="00E90C71" w:rsidRPr="00E66E17">
        <w:rPr>
          <w:color w:val="FF0000"/>
          <w:lang w:val="en-US"/>
        </w:rPr>
        <w:t xml:space="preserve">) and a cognitive debriefing </w:t>
      </w:r>
      <w:r w:rsidR="003B7AF4" w:rsidRPr="00E66E17">
        <w:rPr>
          <w:color w:val="FF0000"/>
          <w:lang w:val="en-US"/>
        </w:rPr>
        <w:t>on</w:t>
      </w:r>
      <w:r w:rsidR="008C19EC" w:rsidRPr="00E66E17">
        <w:rPr>
          <w:color w:val="FF0000"/>
          <w:lang w:val="en-US"/>
        </w:rPr>
        <w:t xml:space="preserve"> the Skindex-10</w:t>
      </w:r>
      <w:r w:rsidR="00591C61" w:rsidRPr="00E66E17">
        <w:rPr>
          <w:color w:val="FF0000"/>
          <w:lang w:val="en-US"/>
        </w:rPr>
        <w:t>.</w:t>
      </w:r>
      <w:r w:rsidR="00E66E17" w:rsidRPr="00E66E17">
        <w:rPr>
          <w:color w:val="FF0000"/>
          <w:lang w:val="en-US"/>
        </w:rPr>
        <w:t xml:space="preserve"> </w:t>
      </w:r>
      <w:r w:rsidR="00494DCC">
        <w:rPr>
          <w:color w:val="FF0000"/>
          <w:lang w:val="en-US"/>
        </w:rPr>
        <w:t xml:space="preserve">The concept elicitation verified that the concepts evaluated by the Skindex-10 are relevant for the patient population and can be regarded as concepts of interest to the </w:t>
      </w:r>
      <w:r w:rsidR="00780B83">
        <w:rPr>
          <w:color w:val="FF0000"/>
          <w:lang w:val="en-US"/>
        </w:rPr>
        <w:t>patients</w:t>
      </w:r>
      <w:r w:rsidR="00494DCC">
        <w:rPr>
          <w:color w:val="FF0000"/>
          <w:lang w:val="en-US"/>
        </w:rPr>
        <w:t xml:space="preserve"> in relevant clinical trials</w:t>
      </w:r>
      <w:r w:rsidR="00864F6F">
        <w:rPr>
          <w:color w:val="FF0000"/>
          <w:lang w:val="en-US"/>
        </w:rPr>
        <w:t xml:space="preserve"> </w:t>
      </w:r>
      <w:r w:rsidR="00864F6F" w:rsidRPr="00E66E17">
        <w:rPr>
          <w:color w:val="FF0000"/>
          <w:lang w:val="en-US"/>
        </w:rPr>
        <w:fldChar w:fldCharType="begin"/>
      </w:r>
      <w:r w:rsidR="00864F6F" w:rsidRPr="00E66E17">
        <w:rPr>
          <w:color w:val="FF0000"/>
          <w:lang w:val="en-US"/>
        </w:rPr>
        <w:instrText xml:space="preserve"> ADDIN EN.CITE &lt;EndNote&gt;&lt;Cite&gt;&lt;Author&gt;Menzaghi&lt;/Author&gt;&lt;Year&gt;2023&lt;/Year&gt;&lt;RecNum&gt;17&lt;/RecNum&gt;&lt;DisplayText&gt;[17]&lt;/DisplayText&gt;&lt;record&gt;&lt;rec-number&gt;17&lt;/rec-number&gt;&lt;foreign-keys&gt;&lt;key app="EN" db-id="p5spsfrv1x900me5rtrxaarapvdvfpdp5wda" timestamp="1743688734"&gt;17&lt;/key&gt;&lt;/foreign-keys&gt;&lt;ref-type name="Journal Article"&gt;17&lt;/ref-type&gt;&lt;contributors&gt;&lt;authors&gt;&lt;author&gt;Menzaghi, F.&lt;/author&gt;&lt;author&gt;Vernon, M. K.&lt;/author&gt;&lt;author&gt;Mattera, M.&lt;/author&gt;&lt;author&gt;Cirulli, J.&lt;/author&gt;&lt;author&gt;Wen, W.&lt;/author&gt;&lt;author&gt;Spencer, R. H.&lt;/author&gt;&lt;author&gt;Munera, C.&lt;/author&gt;&lt;/authors&gt;&lt;/contributors&gt;&lt;auth-address&gt;Cara Therapeutics, Stamford, CT.&amp;#xD;Evidera, Bethesda, MD.&lt;/auth-address&gt;&lt;titles&gt;&lt;title&gt;The Burden of Pruritus Associated With CKD: A Mixed Methods Analysis Among Patients Undergoing Dialysis&lt;/title&gt;&lt;secondary-title&gt;Kidney Med&lt;/secondary-title&gt;&lt;/titles&gt;&lt;periodical&gt;&lt;full-title&gt;Kidney Med&lt;/full-title&gt;&lt;/periodical&gt;&lt;pages&gt;100696&lt;/pages&gt;&lt;volume&gt;5&lt;/volume&gt;&lt;number&gt;9&lt;/number&gt;&lt;edition&gt;20230701&lt;/edition&gt;&lt;keywords&gt;&lt;keyword&gt;Chronic kidney disease&lt;/keyword&gt;&lt;keyword&gt;hemodialysis&lt;/keyword&gt;&lt;keyword&gt;pruritus&lt;/keyword&gt;&lt;keyword&gt;qualitative research&lt;/keyword&gt;&lt;keyword&gt;quality of life&lt;/keyword&gt;&lt;keyword&gt;sleep&lt;/keyword&gt;&lt;keyword&gt;uremic pruritus&lt;/keyword&gt;&lt;/keywords&gt;&lt;dates&gt;&lt;year&gt;2023&lt;/year&gt;&lt;pub-dates&gt;&lt;date&gt;Sep&lt;/date&gt;&lt;/pub-dates&gt;&lt;/dates&gt;&lt;isbn&gt;2590-0595&lt;/isbn&gt;&lt;accession-num&gt;37637864&lt;/accession-num&gt;&lt;urls&gt;&lt;/urls&gt;&lt;custom2&gt;PMC10448211&lt;/custom2&gt;&lt;electronic-resource-num&gt;10.1016/j.xkme.2023.100696&lt;/electronic-resource-num&gt;&lt;remote-database-provider&gt;NLM&lt;/remote-database-provider&gt;&lt;language&gt;eng&lt;/language&gt;&lt;/record&gt;&lt;/Cite&gt;&lt;/EndNote&gt;</w:instrText>
      </w:r>
      <w:r w:rsidR="00864F6F" w:rsidRPr="00E66E17">
        <w:rPr>
          <w:color w:val="FF0000"/>
          <w:lang w:val="en-US"/>
        </w:rPr>
        <w:fldChar w:fldCharType="separate"/>
      </w:r>
      <w:r w:rsidR="00864F6F" w:rsidRPr="00E66E17">
        <w:rPr>
          <w:noProof/>
          <w:color w:val="FF0000"/>
          <w:lang w:val="en-US"/>
        </w:rPr>
        <w:t>[17]</w:t>
      </w:r>
      <w:r w:rsidR="00864F6F" w:rsidRPr="00E66E17">
        <w:rPr>
          <w:color w:val="FF0000"/>
          <w:lang w:val="en-US"/>
        </w:rPr>
        <w:fldChar w:fldCharType="end"/>
      </w:r>
      <w:r w:rsidR="00A226D0">
        <w:rPr>
          <w:color w:val="FF0000"/>
          <w:lang w:val="en-US"/>
        </w:rPr>
        <w:t xml:space="preserve">. </w:t>
      </w:r>
      <w:r w:rsidR="003B7AF4" w:rsidRPr="00E66E17">
        <w:rPr>
          <w:color w:val="FF0000"/>
          <w:lang w:val="en-US"/>
        </w:rPr>
        <w:t>For</w:t>
      </w:r>
      <w:r w:rsidR="00E74DE8" w:rsidRPr="00E66E17">
        <w:rPr>
          <w:color w:val="FF0000"/>
          <w:lang w:val="en-US"/>
        </w:rPr>
        <w:t xml:space="preserve"> the </w:t>
      </w:r>
      <w:r w:rsidR="00603FD9" w:rsidRPr="00E66E17">
        <w:rPr>
          <w:color w:val="FF0000"/>
          <w:lang w:val="en-US"/>
        </w:rPr>
        <w:t>cognitive debriefing</w:t>
      </w:r>
      <w:r w:rsidR="00E74DE8" w:rsidRPr="00E66E17">
        <w:rPr>
          <w:color w:val="FF0000"/>
          <w:lang w:val="en-US"/>
        </w:rPr>
        <w:t>, p</w:t>
      </w:r>
      <w:r w:rsidR="000D3825" w:rsidRPr="00E66E17">
        <w:rPr>
          <w:color w:val="FF0000"/>
          <w:lang w:val="en-US"/>
        </w:rPr>
        <w:t xml:space="preserve">articipants were asked </w:t>
      </w:r>
      <w:r w:rsidR="000D3825" w:rsidRPr="00F36191">
        <w:rPr>
          <w:lang w:val="en-US"/>
        </w:rPr>
        <w:t>to complete the Skindex-</w:t>
      </w:r>
      <w:r w:rsidR="00660616" w:rsidRPr="00F36191">
        <w:rPr>
          <w:lang w:val="en-US"/>
        </w:rPr>
        <w:t>10 and</w:t>
      </w:r>
      <w:r w:rsidR="000D3825" w:rsidRPr="00F36191">
        <w:rPr>
          <w:lang w:val="en-US"/>
        </w:rPr>
        <w:t xml:space="preserve"> </w:t>
      </w:r>
      <w:r w:rsidR="00324BBB" w:rsidRPr="00F36191">
        <w:rPr>
          <w:lang w:val="en-US"/>
        </w:rPr>
        <w:t xml:space="preserve">were </w:t>
      </w:r>
      <w:r w:rsidR="00112A05" w:rsidRPr="00F36191">
        <w:rPr>
          <w:lang w:val="en-US"/>
        </w:rPr>
        <w:t>then</w:t>
      </w:r>
      <w:r w:rsidR="00324BBB" w:rsidRPr="00F36191">
        <w:rPr>
          <w:lang w:val="en-US"/>
        </w:rPr>
        <w:t xml:space="preserve"> </w:t>
      </w:r>
      <w:r w:rsidR="003B7AF4">
        <w:rPr>
          <w:lang w:val="en-US"/>
        </w:rPr>
        <w:t>asked about</w:t>
      </w:r>
      <w:r w:rsidR="00CC5EEB" w:rsidRPr="00F36191">
        <w:rPr>
          <w:lang w:val="en-US"/>
        </w:rPr>
        <w:t xml:space="preserve"> the</w:t>
      </w:r>
      <w:r w:rsidR="0021225A" w:rsidRPr="00F36191">
        <w:rPr>
          <w:lang w:val="en-US"/>
        </w:rPr>
        <w:t xml:space="preserve"> </w:t>
      </w:r>
      <w:r w:rsidR="00E43275">
        <w:rPr>
          <w:lang w:val="en-US"/>
        </w:rPr>
        <w:t xml:space="preserve">instrument’s </w:t>
      </w:r>
      <w:r w:rsidR="0021225A" w:rsidRPr="00F36191">
        <w:rPr>
          <w:lang w:val="en-US"/>
        </w:rPr>
        <w:t>content</w:t>
      </w:r>
      <w:r w:rsidR="002F009A" w:rsidRPr="00F36191">
        <w:rPr>
          <w:lang w:val="en-US"/>
        </w:rPr>
        <w:t xml:space="preserve"> </w:t>
      </w:r>
      <w:r w:rsidR="0021225A" w:rsidRPr="00F36191">
        <w:rPr>
          <w:lang w:val="en-US"/>
        </w:rPr>
        <w:t>and wording</w:t>
      </w:r>
      <w:r w:rsidR="00CC5EEB" w:rsidRPr="00F36191">
        <w:rPr>
          <w:lang w:val="en-US"/>
        </w:rPr>
        <w:t xml:space="preserve">, </w:t>
      </w:r>
      <w:r w:rsidR="0021225A" w:rsidRPr="00F36191">
        <w:rPr>
          <w:lang w:val="en-US"/>
        </w:rPr>
        <w:t>response options, and recall</w:t>
      </w:r>
      <w:r w:rsidR="000C2FD3" w:rsidRPr="00F36191">
        <w:rPr>
          <w:lang w:val="en-US"/>
        </w:rPr>
        <w:t xml:space="preserve"> </w:t>
      </w:r>
      <w:r w:rsidR="0021225A" w:rsidRPr="00F36191">
        <w:rPr>
          <w:lang w:val="en-US"/>
        </w:rPr>
        <w:t>period.</w:t>
      </w:r>
      <w:r w:rsidR="006E5EA9" w:rsidRPr="00F36191">
        <w:t xml:space="preserve"> </w:t>
      </w:r>
      <w:r w:rsidR="004B33CF" w:rsidRPr="00F36191">
        <w:rPr>
          <w:lang w:val="en-US"/>
        </w:rPr>
        <w:t>A</w:t>
      </w:r>
      <w:r w:rsidR="006E5EA9" w:rsidRPr="00F36191">
        <w:rPr>
          <w:lang w:val="en-US"/>
        </w:rPr>
        <w:t xml:space="preserve"> high-level qualitative analysis </w:t>
      </w:r>
      <w:r w:rsidR="004B33CF" w:rsidRPr="00F36191">
        <w:rPr>
          <w:lang w:val="en-US"/>
        </w:rPr>
        <w:t xml:space="preserve">of the first five interviews </w:t>
      </w:r>
      <w:r w:rsidR="006E5EA9" w:rsidRPr="00F36191">
        <w:rPr>
          <w:lang w:val="en-US"/>
        </w:rPr>
        <w:t xml:space="preserve">determined that no modifications to the </w:t>
      </w:r>
      <w:r w:rsidR="004B33CF" w:rsidRPr="00F36191">
        <w:rPr>
          <w:lang w:val="en-US"/>
        </w:rPr>
        <w:t>Skindex-10</w:t>
      </w:r>
      <w:r w:rsidR="006E5EA9" w:rsidRPr="00F36191">
        <w:rPr>
          <w:lang w:val="en-US"/>
        </w:rPr>
        <w:t xml:space="preserve"> </w:t>
      </w:r>
      <w:r w:rsidR="00601BDE" w:rsidRPr="00F36191">
        <w:rPr>
          <w:lang w:val="en-US"/>
        </w:rPr>
        <w:t>were</w:t>
      </w:r>
      <w:r w:rsidR="006E5EA9" w:rsidRPr="00F36191">
        <w:rPr>
          <w:lang w:val="en-US"/>
        </w:rPr>
        <w:t xml:space="preserve"> required.</w:t>
      </w:r>
      <w:r w:rsidR="00941042" w:rsidRPr="00F36191">
        <w:rPr>
          <w:lang w:val="en-US"/>
        </w:rPr>
        <w:t xml:space="preserve"> Content validity interview</w:t>
      </w:r>
      <w:r w:rsidR="00F311F2" w:rsidRPr="00F36191">
        <w:rPr>
          <w:lang w:val="en-US"/>
        </w:rPr>
        <w:t>s were not conducted for the 5</w:t>
      </w:r>
      <w:r w:rsidR="008C766F" w:rsidRPr="00F36191">
        <w:rPr>
          <w:lang w:val="en-US"/>
        </w:rPr>
        <w:t>-</w:t>
      </w:r>
      <w:r w:rsidR="00F311F2" w:rsidRPr="00F36191">
        <w:rPr>
          <w:lang w:val="en-US"/>
        </w:rPr>
        <w:t>D</w:t>
      </w:r>
      <w:r w:rsidR="008C766F" w:rsidRPr="00F36191">
        <w:rPr>
          <w:lang w:val="en-US"/>
        </w:rPr>
        <w:t xml:space="preserve"> </w:t>
      </w:r>
      <w:r w:rsidR="00F311F2" w:rsidRPr="00F36191">
        <w:rPr>
          <w:lang w:val="en-US"/>
        </w:rPr>
        <w:t>Itch scale</w:t>
      </w:r>
      <w:r w:rsidR="003D5B59">
        <w:rPr>
          <w:lang w:val="en-US"/>
        </w:rPr>
        <w:t xml:space="preserve"> </w:t>
      </w:r>
      <w:r w:rsidR="003D5B59" w:rsidRPr="00215AB6">
        <w:rPr>
          <w:color w:val="FF0000"/>
          <w:lang w:val="en-US"/>
        </w:rPr>
        <w:t>because</w:t>
      </w:r>
      <w:r w:rsidR="006C2F8A" w:rsidRPr="00215AB6">
        <w:rPr>
          <w:color w:val="FF0000"/>
          <w:lang w:val="en-US"/>
        </w:rPr>
        <w:t xml:space="preserve"> </w:t>
      </w:r>
      <w:r w:rsidR="009444E8" w:rsidRPr="00F36191">
        <w:rPr>
          <w:lang w:val="en-US"/>
        </w:rPr>
        <w:t xml:space="preserve">patients with kidney disease were included in the </w:t>
      </w:r>
      <w:r w:rsidR="00011030" w:rsidRPr="00F36191">
        <w:rPr>
          <w:lang w:val="en-US"/>
        </w:rPr>
        <w:t xml:space="preserve">original </w:t>
      </w:r>
      <w:r w:rsidR="009444E8" w:rsidRPr="00F36191">
        <w:rPr>
          <w:lang w:val="en-US"/>
        </w:rPr>
        <w:t>development and validation of this instrument</w:t>
      </w:r>
      <w:r w:rsidR="00673E06" w:rsidRPr="00F36191">
        <w:rPr>
          <w:lang w:val="en-US"/>
        </w:rPr>
        <w:t xml:space="preserve"> </w:t>
      </w:r>
      <w:r w:rsidR="00673E06" w:rsidRPr="00F36191">
        <w:rPr>
          <w:lang w:val="en-US"/>
        </w:rPr>
        <w:fldChar w:fldCharType="begin"/>
      </w:r>
      <w:r w:rsidR="00EC29FC">
        <w:rPr>
          <w:lang w:val="en-US"/>
        </w:rPr>
        <w:instrText xml:space="preserve"> ADDIN EN.CITE &lt;EndNote&gt;&lt;Cite&gt;&lt;Author&gt;Elman&lt;/Author&gt;&lt;Year&gt;2010&lt;/Year&gt;&lt;RecNum&gt;14&lt;/RecNum&gt;&lt;DisplayText&gt;[14]&lt;/DisplayText&gt;&lt;record&gt;&lt;rec-number&gt;14&lt;/rec-number&gt;&lt;foreign-keys&gt;&lt;key app="EN" db-id="p5spsfrv1x900me5rtrxaarapvdvfpdp5wda" timestamp="1743688734"&gt;14&lt;/key&gt;&lt;/foreign-keys&gt;&lt;ref-type name="Journal Article"&gt;17&lt;/ref-type&gt;&lt;contributors&gt;&lt;authors&gt;&lt;author&gt;Elman, S.&lt;/author&gt;&lt;author&gt;Hynan, L. S.&lt;/author&gt;&lt;author&gt;Gabriel, V.&lt;/author&gt;&lt;author&gt;Mayo, M. J.&lt;/author&gt;&lt;/authors&gt;&lt;/contributors&gt;&lt;auth-address&gt;University of Wisconsin School of Medicine, Madison, WI, USA.&lt;/auth-address&gt;&lt;titles&gt;&lt;title&gt;The 5-D itch scale: a new measure of pruritus&lt;/title&gt;&lt;secondary-title&gt;Br J Dermatol&lt;/secondary-title&gt;&lt;/titles&gt;&lt;periodical&gt;&lt;full-title&gt;Br J Dermatol&lt;/full-title&gt;&lt;/periodical&gt;&lt;pages&gt;587-93&lt;/pages&gt;&lt;volume&gt;162&lt;/volume&gt;&lt;number&gt;3&lt;/number&gt;&lt;edition&gt;2009/12/10&lt;/edition&gt;&lt;keywords&gt;&lt;keyword&gt;Adult&lt;/keyword&gt;&lt;keyword&gt;Chronic Disease&lt;/keyword&gt;&lt;keyword&gt;*Disability Evaluation&lt;/keyword&gt;&lt;keyword&gt;Female&lt;/keyword&gt;&lt;keyword&gt;Humans&lt;/keyword&gt;&lt;keyword&gt;Male&lt;/keyword&gt;&lt;keyword&gt;Middle Aged&lt;/keyword&gt;&lt;keyword&gt;Pruritus/*diagnosis&lt;/keyword&gt;&lt;keyword&gt;Quality of Life&lt;/keyword&gt;&lt;keyword&gt;*Severity of Illness Index&lt;/keyword&gt;&lt;keyword&gt;Statistics as Topic&lt;/keyword&gt;&lt;keyword&gt;Surveys and Questionnaires&lt;/keyword&gt;&lt;/keywords&gt;&lt;dates&gt;&lt;year&gt;2010&lt;/year&gt;&lt;pub-dates&gt;&lt;date&gt;Mar&lt;/date&gt;&lt;/pub-dates&gt;&lt;/dates&gt;&lt;isbn&gt;0007-0963 (Print)&amp;#xD;0007-0963&lt;/isbn&gt;&lt;accession-num&gt;19995367&lt;/accession-num&gt;&lt;urls&gt;&lt;/urls&gt;&lt;custom2&gt;PMC2875190&lt;/custom2&gt;&lt;custom6&gt;NIHMS186546&lt;/custom6&gt;&lt;electronic-resource-num&gt;10.1111/j.1365-2133.2009.09586.x&lt;/electronic-resource-num&gt;&lt;remote-database-provider&gt;NLM&lt;/remote-database-provider&gt;&lt;language&gt;eng&lt;/language&gt;&lt;/record&gt;&lt;/Cite&gt;&lt;/EndNote&gt;</w:instrText>
      </w:r>
      <w:r w:rsidR="00673E06" w:rsidRPr="00F36191">
        <w:rPr>
          <w:lang w:val="en-US"/>
        </w:rPr>
        <w:fldChar w:fldCharType="separate"/>
      </w:r>
      <w:r w:rsidR="00673E06" w:rsidRPr="00F36191">
        <w:rPr>
          <w:noProof/>
          <w:lang w:val="en-US"/>
        </w:rPr>
        <w:t>[14]</w:t>
      </w:r>
      <w:r w:rsidR="00673E06" w:rsidRPr="00F36191">
        <w:rPr>
          <w:lang w:val="en-US"/>
        </w:rPr>
        <w:fldChar w:fldCharType="end"/>
      </w:r>
      <w:r w:rsidR="00673E06" w:rsidRPr="00F36191">
        <w:rPr>
          <w:lang w:val="en-US"/>
        </w:rPr>
        <w:t>.</w:t>
      </w:r>
    </w:p>
    <w:p w14:paraId="0068A71C" w14:textId="79EEC28F" w:rsidR="007752FA" w:rsidRPr="00F36191" w:rsidRDefault="007752FA" w:rsidP="00374518">
      <w:pPr>
        <w:pStyle w:val="Heading2"/>
        <w:rPr>
          <w:lang w:val="en-US"/>
        </w:rPr>
      </w:pPr>
      <w:r w:rsidRPr="00F36191">
        <w:rPr>
          <w:lang w:val="en-US"/>
        </w:rPr>
        <w:t xml:space="preserve">Patient population </w:t>
      </w:r>
      <w:r w:rsidR="00374518" w:rsidRPr="00F36191">
        <w:rPr>
          <w:lang w:val="en-US"/>
        </w:rPr>
        <w:t>and data collection</w:t>
      </w:r>
    </w:p>
    <w:p w14:paraId="5A4367D1" w14:textId="77777777" w:rsidR="00690378" w:rsidRDefault="00687084" w:rsidP="00687084">
      <w:pPr>
        <w:rPr>
          <w:lang w:val="en-US"/>
        </w:rPr>
      </w:pPr>
      <w:r w:rsidRPr="00F36191">
        <w:rPr>
          <w:lang w:val="en-US"/>
        </w:rPr>
        <w:t xml:space="preserve">Psychometric properties of the Skindex-10 and 5-D Itch scale were assessed using data collected from a phase 2 </w:t>
      </w:r>
      <w:r w:rsidR="00A9146F" w:rsidRPr="00F36191">
        <w:rPr>
          <w:lang w:val="en-US"/>
        </w:rPr>
        <w:t xml:space="preserve">randomized placebo-controlled multicenter study </w:t>
      </w:r>
      <w:r w:rsidR="00ED29FF" w:rsidRPr="00F36191">
        <w:rPr>
          <w:lang w:val="en-US"/>
        </w:rPr>
        <w:t xml:space="preserve">in the US </w:t>
      </w:r>
      <w:r w:rsidR="00A9146F" w:rsidRPr="00F36191">
        <w:rPr>
          <w:lang w:val="en-US"/>
        </w:rPr>
        <w:t xml:space="preserve">investigating the safety and efficacy of intravenous difelikefalin in patients with moderate-to-severe pruritus undergoing </w:t>
      </w:r>
      <w:r w:rsidR="00A9146F" w:rsidRPr="00F36191">
        <w:rPr>
          <w:lang w:val="en-US"/>
        </w:rPr>
        <w:lastRenderedPageBreak/>
        <w:t xml:space="preserve">hemodialysis </w:t>
      </w:r>
      <w:r w:rsidRPr="00F36191">
        <w:rPr>
          <w:lang w:val="en-US"/>
        </w:rPr>
        <w:fldChar w:fldCharType="begin">
          <w:fldData xml:space="preserve">PEVuZE5vdGU+PENpdGU+PEF1dGhvcj5GaXNoYmFuZTwvQXV0aG9yPjxZZWFyPjIwMjA8L1llYXI+
PFJlY051bT4xMTwvUmVjTnVtPjxEaXNwbGF5VGV4dD5bMTFdPC9EaXNwbGF5VGV4dD48cmVjb3Jk
PjxyZWMtbnVtYmVyPjExPC9yZWMtbnVtYmVyPjxmb3JlaWduLWtleXM+PGtleSBhcHA9IkVOIiBk
Yi1pZD0icDVzcHNmcnYxeDkwMG1lNXJ0cnhhYXJhcHZkdmZwZHA1d2RhIiB0aW1lc3RhbXA9IjE3
NDM2ODg3MzQiPjExPC9rZXk+PC9mb3JlaWduLWtleXM+PHJlZi10eXBlIG5hbWU9IkpvdXJuYWwg
QXJ0aWNsZSI+MTc8L3JlZi10eXBlPjxjb250cmlidXRvcnM+PGF1dGhvcnM+PGF1dGhvcj5GaXNo
YmFuZSwgUy48L2F1dGhvcj48YXV0aG9yPk1hdGh1ciwgVi48L2F1dGhvcj48YXV0aG9yPkdlcm1h
aW4sIE0uIEouPC9hdXRob3I+PGF1dGhvcj5TaGlyYXppYW4sIFMuPC9hdXRob3I+PGF1dGhvcj5C
aGFkdXJpLCBTLjwvYXV0aG9yPjxhdXRob3I+TXVuZXJhLCBDLjwvYXV0aG9yPjxhdXRob3I+U3Bl
bmNlciwgUi4gSC48L2F1dGhvcj48YXV0aG9yPk1lbnphZ2hpLCBGLjwvYXV0aG9yPjwvYXV0aG9y
cz48L2NvbnRyaWJ1dG9ycz48YXV0aC1hZGRyZXNzPkRlcGFydG1lbnQgb2YgTWVkaWNpbmUsIERv
bmFsZCBhbmQgQmFyYmFyYSBadWNrZXIgU2Nob29sIG9mIE1lZGljaW5lIGF0IEhvZnN0cmEvTm9y
dGh3ZWxsLCBHcmVhdCBOZWNrLCBOZXcgWW9yaywgVVNBLiYjeEQ7TWF0aHVyQ29uc3VsdGluZywg
V29vZHNpZGUsIENhbGlmb3JuaWEsIFVTQS4mI3hEO0JheXN0YXRlIE1lZGljYWwgQ2VudGVyIGFu
ZCBUdWZ0cyBVbml2ZXJzaXR5LCBTcHJpbmdmaWVsZCwgTWFzc2FjaHVzZXR0cywgVVNBLiYjeEQ7
Q29sdW1iaWEgVW5pdmVyc2l0eSBNZWRpY2FsIENlbnRlciwgRGl2aXNpb24gb2YgTmVwaHJvbG9n
eSwgRGVwYXJ0bWVudCBvZiBNZWRpY2luZSwgQ29sbGVnZSBvZiBQaHlzaWNpYW5zIGFuZCBTdXJn
ZW9ucyBhdCBDb2x1bWJpYSBVbml2ZXJzaXR5LCBOZXcgWW9yaywgTmV3IFlvcmssIFVTQS4mI3hE
O0JoYWR1cmkgQmlvdGVjaCBDb25zdWx0aW5nLCBFbCBQYXNvLCBUZXhhcywgVVNBLiYjeEQ7Q2Fy
YSBUaGVyYXBldXRpY3MsIEluYy4sIFN0YW1mb3JkLCBDb25uZWN0aWN1dCwgVVNBLjwvYXV0aC1h
ZGRyZXNzPjx0aXRsZXM+PHRpdGxlPlJhbmRvbWl6ZWQgQ29udHJvbGxlZCBUcmlhbCBvZiBEaWZl
bGlrZWZhbGluIGZvciBDaHJvbmljIFBydXJpdHVzIGluIEhlbW9kaWFseXNpcyBQYXRpZW50czwv
dGl0bGU+PHNlY29uZGFyeS10aXRsZT5LaWRuZXkgSW50IFJlcDwvc2Vjb25kYXJ5LXRpdGxlPjwv
dGl0bGVzPjxwZXJpb2RpY2FsPjxmdWxsLXRpdGxlPktpZG5leSBJbnQgUmVwPC9mdWxsLXRpdGxl
PjwvcGVyaW9kaWNhbD48cGFnZXM+NjAwLTYxMDwvcGFnZXM+PHZvbHVtZT41PC92b2x1bWU+PG51
bWJlcj41PC9udW1iZXI+PGVkaXRpb24+MjAyMC8wNS8xNTwvZWRpdGlvbj48a2V5d29yZHM+PGtl
eXdvcmQ+Q0tELWFQPC9rZXl3b3JkPjxrZXl3b3JkPkNyODQ1PC9rZXl3b3JkPjxrZXl3b3JkPmNo
cm9uaWMga2lkbmV5IGRpc2Vhc2U8L2tleXdvcmQ+PGtleXdvcmQ+aGVtb2RpYWx5c2lzPC9rZXl3
b3JkPjxrZXl3b3JkPmthcHBhIG9waW9pZCByZWNlcHRvciBhZ29uaXN0PC9rZXl3b3JkPjxrZXl3
b3JkPnVyZW1pYyBwcnVyaXR1czwva2V5d29yZD48L2tleXdvcmRzPjxkYXRlcz48eWVhcj4yMDIw
PC95ZWFyPjxwdWItZGF0ZXM+PGRhdGU+TWF5PC9kYXRlPjwvcHViLWRhdGVzPjwvZGF0ZXM+PGlz
Ym4+MjQ2OC0wMjQ5PC9pc2JuPjxhY2Nlc3Npb24tbnVtPjMyNDA1NTgxPC9hY2Nlc3Npb24tbnVt
Pjx1cmxzPjwvdXJscz48Y3VzdG9tMj5QTUM3MjEwNzQ1PC9jdXN0b20yPjxlbGVjdHJvbmljLXJl
c291cmNlLW51bT4xMC4xMDE2L2ouZWtpci4yMDIwLjAxLjAwNjwvZWxlY3Ryb25pYy1yZXNvdXJj
ZS1udW0+PHJlbW90ZS1kYXRhYmFzZS1wcm92aWRlcj5OTE08L3JlbW90ZS1kYXRhYmFzZS1wcm92
aWRlcj48bGFuZ3VhZ2U+ZW5nPC9sYW5ndWFnZT48L3JlY29yZD48L0NpdGU+PC9FbmROb3RlPn==
</w:fldData>
        </w:fldChar>
      </w:r>
      <w:r w:rsidR="00EC29FC">
        <w:rPr>
          <w:lang w:val="en-US"/>
        </w:rPr>
        <w:instrText xml:space="preserve"> ADDIN EN.CITE </w:instrText>
      </w:r>
      <w:r w:rsidR="00EC29FC">
        <w:rPr>
          <w:lang w:val="en-US"/>
        </w:rPr>
        <w:fldChar w:fldCharType="begin">
          <w:fldData xml:space="preserve">PEVuZE5vdGU+PENpdGU+PEF1dGhvcj5GaXNoYmFuZTwvQXV0aG9yPjxZZWFyPjIwMjA8L1llYXI+
PFJlY051bT4xMTwvUmVjTnVtPjxEaXNwbGF5VGV4dD5bMTFdPC9EaXNwbGF5VGV4dD48cmVjb3Jk
PjxyZWMtbnVtYmVyPjExPC9yZWMtbnVtYmVyPjxmb3JlaWduLWtleXM+PGtleSBhcHA9IkVOIiBk
Yi1pZD0icDVzcHNmcnYxeDkwMG1lNXJ0cnhhYXJhcHZkdmZwZHA1d2RhIiB0aW1lc3RhbXA9IjE3
NDM2ODg3MzQiPjExPC9rZXk+PC9mb3JlaWduLWtleXM+PHJlZi10eXBlIG5hbWU9IkpvdXJuYWwg
QXJ0aWNsZSI+MTc8L3JlZi10eXBlPjxjb250cmlidXRvcnM+PGF1dGhvcnM+PGF1dGhvcj5GaXNo
YmFuZSwgUy48L2F1dGhvcj48YXV0aG9yPk1hdGh1ciwgVi48L2F1dGhvcj48YXV0aG9yPkdlcm1h
aW4sIE0uIEouPC9hdXRob3I+PGF1dGhvcj5TaGlyYXppYW4sIFMuPC9hdXRob3I+PGF1dGhvcj5C
aGFkdXJpLCBTLjwvYXV0aG9yPjxhdXRob3I+TXVuZXJhLCBDLjwvYXV0aG9yPjxhdXRob3I+U3Bl
bmNlciwgUi4gSC48L2F1dGhvcj48YXV0aG9yPk1lbnphZ2hpLCBGLjwvYXV0aG9yPjwvYXV0aG9y
cz48L2NvbnRyaWJ1dG9ycz48YXV0aC1hZGRyZXNzPkRlcGFydG1lbnQgb2YgTWVkaWNpbmUsIERv
bmFsZCBhbmQgQmFyYmFyYSBadWNrZXIgU2Nob29sIG9mIE1lZGljaW5lIGF0IEhvZnN0cmEvTm9y
dGh3ZWxsLCBHcmVhdCBOZWNrLCBOZXcgWW9yaywgVVNBLiYjeEQ7TWF0aHVyQ29uc3VsdGluZywg
V29vZHNpZGUsIENhbGlmb3JuaWEsIFVTQS4mI3hEO0JheXN0YXRlIE1lZGljYWwgQ2VudGVyIGFu
ZCBUdWZ0cyBVbml2ZXJzaXR5LCBTcHJpbmdmaWVsZCwgTWFzc2FjaHVzZXR0cywgVVNBLiYjeEQ7
Q29sdW1iaWEgVW5pdmVyc2l0eSBNZWRpY2FsIENlbnRlciwgRGl2aXNpb24gb2YgTmVwaHJvbG9n
eSwgRGVwYXJ0bWVudCBvZiBNZWRpY2luZSwgQ29sbGVnZSBvZiBQaHlzaWNpYW5zIGFuZCBTdXJn
ZW9ucyBhdCBDb2x1bWJpYSBVbml2ZXJzaXR5LCBOZXcgWW9yaywgTmV3IFlvcmssIFVTQS4mI3hE
O0JoYWR1cmkgQmlvdGVjaCBDb25zdWx0aW5nLCBFbCBQYXNvLCBUZXhhcywgVVNBLiYjeEQ7Q2Fy
YSBUaGVyYXBldXRpY3MsIEluYy4sIFN0YW1mb3JkLCBDb25uZWN0aWN1dCwgVVNBLjwvYXV0aC1h
ZGRyZXNzPjx0aXRsZXM+PHRpdGxlPlJhbmRvbWl6ZWQgQ29udHJvbGxlZCBUcmlhbCBvZiBEaWZl
bGlrZWZhbGluIGZvciBDaHJvbmljIFBydXJpdHVzIGluIEhlbW9kaWFseXNpcyBQYXRpZW50czwv
dGl0bGU+PHNlY29uZGFyeS10aXRsZT5LaWRuZXkgSW50IFJlcDwvc2Vjb25kYXJ5LXRpdGxlPjwv
dGl0bGVzPjxwZXJpb2RpY2FsPjxmdWxsLXRpdGxlPktpZG5leSBJbnQgUmVwPC9mdWxsLXRpdGxl
PjwvcGVyaW9kaWNhbD48cGFnZXM+NjAwLTYxMDwvcGFnZXM+PHZvbHVtZT41PC92b2x1bWU+PG51
bWJlcj41PC9udW1iZXI+PGVkaXRpb24+MjAyMC8wNS8xNTwvZWRpdGlvbj48a2V5d29yZHM+PGtl
eXdvcmQ+Q0tELWFQPC9rZXl3b3JkPjxrZXl3b3JkPkNyODQ1PC9rZXl3b3JkPjxrZXl3b3JkPmNo
cm9uaWMga2lkbmV5IGRpc2Vhc2U8L2tleXdvcmQ+PGtleXdvcmQ+aGVtb2RpYWx5c2lzPC9rZXl3
b3JkPjxrZXl3b3JkPmthcHBhIG9waW9pZCByZWNlcHRvciBhZ29uaXN0PC9rZXl3b3JkPjxrZXl3
b3JkPnVyZW1pYyBwcnVyaXR1czwva2V5d29yZD48L2tleXdvcmRzPjxkYXRlcz48eWVhcj4yMDIw
PC95ZWFyPjxwdWItZGF0ZXM+PGRhdGU+TWF5PC9kYXRlPjwvcHViLWRhdGVzPjwvZGF0ZXM+PGlz
Ym4+MjQ2OC0wMjQ5PC9pc2JuPjxhY2Nlc3Npb24tbnVtPjMyNDA1NTgxPC9hY2Nlc3Npb24tbnVt
Pjx1cmxzPjwvdXJscz48Y3VzdG9tMj5QTUM3MjEwNzQ1PC9jdXN0b20yPjxlbGVjdHJvbmljLXJl
c291cmNlLW51bT4xMC4xMDE2L2ouZWtpci4yMDIwLjAxLjAwNjwvZWxlY3Ryb25pYy1yZXNvdXJj
ZS1udW0+PHJlbW90ZS1kYXRhYmFzZS1wcm92aWRlcj5OTE08L3JlbW90ZS1kYXRhYmFzZS1wcm92
aWRlcj48bGFuZ3VhZ2U+ZW5nPC9sYW5ndWFnZT48L3JlY29yZD48L0NpdGU+PC9FbmROb3RlPn==
</w:fldData>
        </w:fldChar>
      </w:r>
      <w:r w:rsidR="00EC29FC">
        <w:rPr>
          <w:lang w:val="en-US"/>
        </w:rPr>
        <w:instrText xml:space="preserve"> ADDIN EN.CITE.DATA </w:instrText>
      </w:r>
      <w:r w:rsidR="00EC29FC">
        <w:rPr>
          <w:lang w:val="en-US"/>
        </w:rPr>
      </w:r>
      <w:r w:rsidR="00EC29FC">
        <w:rPr>
          <w:lang w:val="en-US"/>
        </w:rPr>
        <w:fldChar w:fldCharType="end"/>
      </w:r>
      <w:r w:rsidRPr="00F36191">
        <w:rPr>
          <w:lang w:val="en-US"/>
        </w:rPr>
      </w:r>
      <w:r w:rsidRPr="00F36191">
        <w:rPr>
          <w:lang w:val="en-US"/>
        </w:rPr>
        <w:fldChar w:fldCharType="separate"/>
      </w:r>
      <w:r w:rsidR="00230AC0" w:rsidRPr="00F36191">
        <w:rPr>
          <w:noProof/>
          <w:lang w:val="en-US"/>
        </w:rPr>
        <w:t>[11]</w:t>
      </w:r>
      <w:r w:rsidRPr="00F36191">
        <w:rPr>
          <w:lang w:val="en-US"/>
        </w:rPr>
        <w:fldChar w:fldCharType="end"/>
      </w:r>
      <w:r w:rsidRPr="00F36191">
        <w:rPr>
          <w:lang w:val="en-US"/>
        </w:rPr>
        <w:t xml:space="preserve">. Eligibility criteria for patients in the phase 2 (N=174) trial are given elsewhere </w:t>
      </w:r>
      <w:r w:rsidRPr="00F36191">
        <w:rPr>
          <w:lang w:val="en-US"/>
        </w:rPr>
        <w:fldChar w:fldCharType="begin">
          <w:fldData xml:space="preserve">PEVuZE5vdGU+PENpdGU+PEF1dGhvcj5GaXNoYmFuZTwvQXV0aG9yPjxZZWFyPjIwMjA8L1llYXI+
PFJlY051bT4xMTwvUmVjTnVtPjxEaXNwbGF5VGV4dD5bMTFdPC9EaXNwbGF5VGV4dD48cmVjb3Jk
PjxyZWMtbnVtYmVyPjExPC9yZWMtbnVtYmVyPjxmb3JlaWduLWtleXM+PGtleSBhcHA9IkVOIiBk
Yi1pZD0icDVzcHNmcnYxeDkwMG1lNXJ0cnhhYXJhcHZkdmZwZHA1d2RhIiB0aW1lc3RhbXA9IjE3
NDM2ODg3MzQiPjExPC9rZXk+PC9mb3JlaWduLWtleXM+PHJlZi10eXBlIG5hbWU9IkpvdXJuYWwg
QXJ0aWNsZSI+MTc8L3JlZi10eXBlPjxjb250cmlidXRvcnM+PGF1dGhvcnM+PGF1dGhvcj5GaXNo
YmFuZSwgUy48L2F1dGhvcj48YXV0aG9yPk1hdGh1ciwgVi48L2F1dGhvcj48YXV0aG9yPkdlcm1h
aW4sIE0uIEouPC9hdXRob3I+PGF1dGhvcj5TaGlyYXppYW4sIFMuPC9hdXRob3I+PGF1dGhvcj5C
aGFkdXJpLCBTLjwvYXV0aG9yPjxhdXRob3I+TXVuZXJhLCBDLjwvYXV0aG9yPjxhdXRob3I+U3Bl
bmNlciwgUi4gSC48L2F1dGhvcj48YXV0aG9yPk1lbnphZ2hpLCBGLjwvYXV0aG9yPjwvYXV0aG9y
cz48L2NvbnRyaWJ1dG9ycz48YXV0aC1hZGRyZXNzPkRlcGFydG1lbnQgb2YgTWVkaWNpbmUsIERv
bmFsZCBhbmQgQmFyYmFyYSBadWNrZXIgU2Nob29sIG9mIE1lZGljaW5lIGF0IEhvZnN0cmEvTm9y
dGh3ZWxsLCBHcmVhdCBOZWNrLCBOZXcgWW9yaywgVVNBLiYjeEQ7TWF0aHVyQ29uc3VsdGluZywg
V29vZHNpZGUsIENhbGlmb3JuaWEsIFVTQS4mI3hEO0JheXN0YXRlIE1lZGljYWwgQ2VudGVyIGFu
ZCBUdWZ0cyBVbml2ZXJzaXR5LCBTcHJpbmdmaWVsZCwgTWFzc2FjaHVzZXR0cywgVVNBLiYjeEQ7
Q29sdW1iaWEgVW5pdmVyc2l0eSBNZWRpY2FsIENlbnRlciwgRGl2aXNpb24gb2YgTmVwaHJvbG9n
eSwgRGVwYXJ0bWVudCBvZiBNZWRpY2luZSwgQ29sbGVnZSBvZiBQaHlzaWNpYW5zIGFuZCBTdXJn
ZW9ucyBhdCBDb2x1bWJpYSBVbml2ZXJzaXR5LCBOZXcgWW9yaywgTmV3IFlvcmssIFVTQS4mI3hE
O0JoYWR1cmkgQmlvdGVjaCBDb25zdWx0aW5nLCBFbCBQYXNvLCBUZXhhcywgVVNBLiYjeEQ7Q2Fy
YSBUaGVyYXBldXRpY3MsIEluYy4sIFN0YW1mb3JkLCBDb25uZWN0aWN1dCwgVVNBLjwvYXV0aC1h
ZGRyZXNzPjx0aXRsZXM+PHRpdGxlPlJhbmRvbWl6ZWQgQ29udHJvbGxlZCBUcmlhbCBvZiBEaWZl
bGlrZWZhbGluIGZvciBDaHJvbmljIFBydXJpdHVzIGluIEhlbW9kaWFseXNpcyBQYXRpZW50czwv
dGl0bGU+PHNlY29uZGFyeS10aXRsZT5LaWRuZXkgSW50IFJlcDwvc2Vjb25kYXJ5LXRpdGxlPjwv
dGl0bGVzPjxwZXJpb2RpY2FsPjxmdWxsLXRpdGxlPktpZG5leSBJbnQgUmVwPC9mdWxsLXRpdGxl
PjwvcGVyaW9kaWNhbD48cGFnZXM+NjAwLTYxMDwvcGFnZXM+PHZvbHVtZT41PC92b2x1bWU+PG51
bWJlcj41PC9udW1iZXI+PGVkaXRpb24+MjAyMC8wNS8xNTwvZWRpdGlvbj48a2V5d29yZHM+PGtl
eXdvcmQ+Q0tELWFQPC9rZXl3b3JkPjxrZXl3b3JkPkNyODQ1PC9rZXl3b3JkPjxrZXl3b3JkPmNo
cm9uaWMga2lkbmV5IGRpc2Vhc2U8L2tleXdvcmQ+PGtleXdvcmQ+aGVtb2RpYWx5c2lzPC9rZXl3
b3JkPjxrZXl3b3JkPmthcHBhIG9waW9pZCByZWNlcHRvciBhZ29uaXN0PC9rZXl3b3JkPjxrZXl3
b3JkPnVyZW1pYyBwcnVyaXR1czwva2V5d29yZD48L2tleXdvcmRzPjxkYXRlcz48eWVhcj4yMDIw
PC95ZWFyPjxwdWItZGF0ZXM+PGRhdGU+TWF5PC9kYXRlPjwvcHViLWRhdGVzPjwvZGF0ZXM+PGlz
Ym4+MjQ2OC0wMjQ5PC9pc2JuPjxhY2Nlc3Npb24tbnVtPjMyNDA1NTgxPC9hY2Nlc3Npb24tbnVt
Pjx1cmxzPjwvdXJscz48Y3VzdG9tMj5QTUM3MjEwNzQ1PC9jdXN0b20yPjxlbGVjdHJvbmljLXJl
c291cmNlLW51bT4xMC4xMDE2L2ouZWtpci4yMDIwLjAxLjAwNjwvZWxlY3Ryb25pYy1yZXNvdXJj
ZS1udW0+PHJlbW90ZS1kYXRhYmFzZS1wcm92aWRlcj5OTE08L3JlbW90ZS1kYXRhYmFzZS1wcm92
aWRlcj48bGFuZ3VhZ2U+ZW5nPC9sYW5ndWFnZT48L3JlY29yZD48L0NpdGU+PC9FbmROb3RlPn==
</w:fldData>
        </w:fldChar>
      </w:r>
      <w:r w:rsidR="00EC29FC">
        <w:rPr>
          <w:lang w:val="en-US"/>
        </w:rPr>
        <w:instrText xml:space="preserve"> ADDIN EN.CITE </w:instrText>
      </w:r>
      <w:r w:rsidR="00EC29FC">
        <w:rPr>
          <w:lang w:val="en-US"/>
        </w:rPr>
        <w:fldChar w:fldCharType="begin">
          <w:fldData xml:space="preserve">PEVuZE5vdGU+PENpdGU+PEF1dGhvcj5GaXNoYmFuZTwvQXV0aG9yPjxZZWFyPjIwMjA8L1llYXI+
PFJlY051bT4xMTwvUmVjTnVtPjxEaXNwbGF5VGV4dD5bMTFdPC9EaXNwbGF5VGV4dD48cmVjb3Jk
PjxyZWMtbnVtYmVyPjExPC9yZWMtbnVtYmVyPjxmb3JlaWduLWtleXM+PGtleSBhcHA9IkVOIiBk
Yi1pZD0icDVzcHNmcnYxeDkwMG1lNXJ0cnhhYXJhcHZkdmZwZHA1d2RhIiB0aW1lc3RhbXA9IjE3
NDM2ODg3MzQiPjExPC9rZXk+PC9mb3JlaWduLWtleXM+PHJlZi10eXBlIG5hbWU9IkpvdXJuYWwg
QXJ0aWNsZSI+MTc8L3JlZi10eXBlPjxjb250cmlidXRvcnM+PGF1dGhvcnM+PGF1dGhvcj5GaXNo
YmFuZSwgUy48L2F1dGhvcj48YXV0aG9yPk1hdGh1ciwgVi48L2F1dGhvcj48YXV0aG9yPkdlcm1h
aW4sIE0uIEouPC9hdXRob3I+PGF1dGhvcj5TaGlyYXppYW4sIFMuPC9hdXRob3I+PGF1dGhvcj5C
aGFkdXJpLCBTLjwvYXV0aG9yPjxhdXRob3I+TXVuZXJhLCBDLjwvYXV0aG9yPjxhdXRob3I+U3Bl
bmNlciwgUi4gSC48L2F1dGhvcj48YXV0aG9yPk1lbnphZ2hpLCBGLjwvYXV0aG9yPjwvYXV0aG9y
cz48L2NvbnRyaWJ1dG9ycz48YXV0aC1hZGRyZXNzPkRlcGFydG1lbnQgb2YgTWVkaWNpbmUsIERv
bmFsZCBhbmQgQmFyYmFyYSBadWNrZXIgU2Nob29sIG9mIE1lZGljaW5lIGF0IEhvZnN0cmEvTm9y
dGh3ZWxsLCBHcmVhdCBOZWNrLCBOZXcgWW9yaywgVVNBLiYjeEQ7TWF0aHVyQ29uc3VsdGluZywg
V29vZHNpZGUsIENhbGlmb3JuaWEsIFVTQS4mI3hEO0JheXN0YXRlIE1lZGljYWwgQ2VudGVyIGFu
ZCBUdWZ0cyBVbml2ZXJzaXR5LCBTcHJpbmdmaWVsZCwgTWFzc2FjaHVzZXR0cywgVVNBLiYjeEQ7
Q29sdW1iaWEgVW5pdmVyc2l0eSBNZWRpY2FsIENlbnRlciwgRGl2aXNpb24gb2YgTmVwaHJvbG9n
eSwgRGVwYXJ0bWVudCBvZiBNZWRpY2luZSwgQ29sbGVnZSBvZiBQaHlzaWNpYW5zIGFuZCBTdXJn
ZW9ucyBhdCBDb2x1bWJpYSBVbml2ZXJzaXR5LCBOZXcgWW9yaywgTmV3IFlvcmssIFVTQS4mI3hE
O0JoYWR1cmkgQmlvdGVjaCBDb25zdWx0aW5nLCBFbCBQYXNvLCBUZXhhcywgVVNBLiYjeEQ7Q2Fy
YSBUaGVyYXBldXRpY3MsIEluYy4sIFN0YW1mb3JkLCBDb25uZWN0aWN1dCwgVVNBLjwvYXV0aC1h
ZGRyZXNzPjx0aXRsZXM+PHRpdGxlPlJhbmRvbWl6ZWQgQ29udHJvbGxlZCBUcmlhbCBvZiBEaWZl
bGlrZWZhbGluIGZvciBDaHJvbmljIFBydXJpdHVzIGluIEhlbW9kaWFseXNpcyBQYXRpZW50czwv
dGl0bGU+PHNlY29uZGFyeS10aXRsZT5LaWRuZXkgSW50IFJlcDwvc2Vjb25kYXJ5LXRpdGxlPjwv
dGl0bGVzPjxwZXJpb2RpY2FsPjxmdWxsLXRpdGxlPktpZG5leSBJbnQgUmVwPC9mdWxsLXRpdGxl
PjwvcGVyaW9kaWNhbD48cGFnZXM+NjAwLTYxMDwvcGFnZXM+PHZvbHVtZT41PC92b2x1bWU+PG51
bWJlcj41PC9udW1iZXI+PGVkaXRpb24+MjAyMC8wNS8xNTwvZWRpdGlvbj48a2V5d29yZHM+PGtl
eXdvcmQ+Q0tELWFQPC9rZXl3b3JkPjxrZXl3b3JkPkNyODQ1PC9rZXl3b3JkPjxrZXl3b3JkPmNo
cm9uaWMga2lkbmV5IGRpc2Vhc2U8L2tleXdvcmQ+PGtleXdvcmQ+aGVtb2RpYWx5c2lzPC9rZXl3
b3JkPjxrZXl3b3JkPmthcHBhIG9waW9pZCByZWNlcHRvciBhZ29uaXN0PC9rZXl3b3JkPjxrZXl3
b3JkPnVyZW1pYyBwcnVyaXR1czwva2V5d29yZD48L2tleXdvcmRzPjxkYXRlcz48eWVhcj4yMDIw
PC95ZWFyPjxwdWItZGF0ZXM+PGRhdGU+TWF5PC9kYXRlPjwvcHViLWRhdGVzPjwvZGF0ZXM+PGlz
Ym4+MjQ2OC0wMjQ5PC9pc2JuPjxhY2Nlc3Npb24tbnVtPjMyNDA1NTgxPC9hY2Nlc3Npb24tbnVt
Pjx1cmxzPjwvdXJscz48Y3VzdG9tMj5QTUM3MjEwNzQ1PC9jdXN0b20yPjxlbGVjdHJvbmljLXJl
c291cmNlLW51bT4xMC4xMDE2L2ouZWtpci4yMDIwLjAxLjAwNjwvZWxlY3Ryb25pYy1yZXNvdXJj
ZS1udW0+PHJlbW90ZS1kYXRhYmFzZS1wcm92aWRlcj5OTE08L3JlbW90ZS1kYXRhYmFzZS1wcm92
aWRlcj48bGFuZ3VhZ2U+ZW5nPC9sYW5ndWFnZT48L3JlY29yZD48L0NpdGU+PC9FbmROb3RlPn==
</w:fldData>
        </w:fldChar>
      </w:r>
      <w:r w:rsidR="00EC29FC">
        <w:rPr>
          <w:lang w:val="en-US"/>
        </w:rPr>
        <w:instrText xml:space="preserve"> ADDIN EN.CITE.DATA </w:instrText>
      </w:r>
      <w:r w:rsidR="00EC29FC">
        <w:rPr>
          <w:lang w:val="en-US"/>
        </w:rPr>
      </w:r>
      <w:r w:rsidR="00EC29FC">
        <w:rPr>
          <w:lang w:val="en-US"/>
        </w:rPr>
        <w:fldChar w:fldCharType="end"/>
      </w:r>
      <w:r w:rsidRPr="00F36191">
        <w:rPr>
          <w:lang w:val="en-US"/>
        </w:rPr>
      </w:r>
      <w:r w:rsidRPr="00F36191">
        <w:rPr>
          <w:lang w:val="en-US"/>
        </w:rPr>
        <w:fldChar w:fldCharType="separate"/>
      </w:r>
      <w:r w:rsidR="00230AC0" w:rsidRPr="00F36191">
        <w:rPr>
          <w:noProof/>
          <w:lang w:val="en-US"/>
        </w:rPr>
        <w:t>[11]</w:t>
      </w:r>
      <w:r w:rsidRPr="00F36191">
        <w:rPr>
          <w:lang w:val="en-US"/>
        </w:rPr>
        <w:fldChar w:fldCharType="end"/>
      </w:r>
      <w:r w:rsidRPr="00F36191">
        <w:rPr>
          <w:lang w:val="en-US"/>
        </w:rPr>
        <w:t xml:space="preserve">. Briefly, patients had to be aged </w:t>
      </w:r>
      <w:r w:rsidRPr="00F36191">
        <w:rPr>
          <w:rFonts w:cs="Times New Roman"/>
          <w:lang w:val="en-US"/>
        </w:rPr>
        <w:t>≥</w:t>
      </w:r>
      <w:r w:rsidRPr="00F36191">
        <w:rPr>
          <w:lang w:val="en-US"/>
        </w:rPr>
        <w:t>18 years, on hemodialysis three times per week for ≥3 months before screening, self-reporting pruritus ≤1 month before screening, and have</w:t>
      </w:r>
      <w:r w:rsidRPr="00100CAE">
        <w:rPr>
          <w:color w:val="FF0000"/>
          <w:lang w:val="en-US"/>
        </w:rPr>
        <w:t xml:space="preserve"> </w:t>
      </w:r>
      <w:r w:rsidR="00907983" w:rsidRPr="00100CAE">
        <w:rPr>
          <w:color w:val="FF0000"/>
          <w:lang w:val="en-US"/>
        </w:rPr>
        <w:t xml:space="preserve">moderate-to-severe </w:t>
      </w:r>
      <w:r w:rsidRPr="00100CAE">
        <w:rPr>
          <w:color w:val="FF0000"/>
          <w:lang w:val="en-US"/>
        </w:rPr>
        <w:t xml:space="preserve">pruritus at screening </w:t>
      </w:r>
      <w:r w:rsidR="00907983" w:rsidRPr="00100CAE">
        <w:rPr>
          <w:color w:val="FF0000"/>
          <w:lang w:val="en-US"/>
        </w:rPr>
        <w:t xml:space="preserve">(i.e., </w:t>
      </w:r>
      <w:r w:rsidRPr="00100CAE">
        <w:rPr>
          <w:color w:val="FF0000"/>
          <w:lang w:val="en-US"/>
        </w:rPr>
        <w:t xml:space="preserve">severity of </w:t>
      </w:r>
      <w:r w:rsidR="00507F5E" w:rsidRPr="00100CAE">
        <w:rPr>
          <w:rFonts w:cs="Times New Roman"/>
          <w:color w:val="FF0000"/>
          <w:lang w:val="en-US"/>
        </w:rPr>
        <w:t>&gt;</w:t>
      </w:r>
      <w:r w:rsidRPr="00100CAE">
        <w:rPr>
          <w:color w:val="FF0000"/>
          <w:lang w:val="en-US"/>
        </w:rPr>
        <w:t>4 on the WI-NRS</w:t>
      </w:r>
      <w:r w:rsidR="00100CAE" w:rsidRPr="00100CAE">
        <w:rPr>
          <w:color w:val="FF0000"/>
          <w:lang w:val="en-US"/>
        </w:rPr>
        <w:t xml:space="preserve">, </w:t>
      </w:r>
      <w:r w:rsidRPr="00F36191">
        <w:rPr>
          <w:lang w:val="en-US"/>
        </w:rPr>
        <w:t xml:space="preserve">calculated as the average of the daily WI-NRS scores collected over a 7-day run-in period). </w:t>
      </w:r>
    </w:p>
    <w:p w14:paraId="05BC2646" w14:textId="348EE5FE" w:rsidR="00687084" w:rsidRDefault="00687084" w:rsidP="00687084">
      <w:pPr>
        <w:rPr>
          <w:lang w:val="en-US"/>
        </w:rPr>
      </w:pPr>
      <w:r w:rsidRPr="00F36191">
        <w:rPr>
          <w:lang w:val="en-US"/>
        </w:rPr>
        <w:t>Skindex-10 and 5</w:t>
      </w:r>
      <w:r w:rsidR="00404326" w:rsidRPr="00F36191">
        <w:rPr>
          <w:lang w:val="en-US"/>
        </w:rPr>
        <w:t>-</w:t>
      </w:r>
      <w:r w:rsidRPr="00F36191">
        <w:rPr>
          <w:lang w:val="en-US"/>
        </w:rPr>
        <w:t>D</w:t>
      </w:r>
      <w:r w:rsidR="00404326" w:rsidRPr="00F36191">
        <w:rPr>
          <w:lang w:val="en-US"/>
        </w:rPr>
        <w:t xml:space="preserve"> </w:t>
      </w:r>
      <w:r w:rsidRPr="00F36191">
        <w:rPr>
          <w:lang w:val="en-US"/>
        </w:rPr>
        <w:t xml:space="preserve">Itch measures were </w:t>
      </w:r>
      <w:r w:rsidR="005027A3" w:rsidRPr="005027A3">
        <w:rPr>
          <w:color w:val="FF0000"/>
          <w:lang w:val="en-US"/>
        </w:rPr>
        <w:t xml:space="preserve">scheduled to be </w:t>
      </w:r>
      <w:r w:rsidRPr="00F36191">
        <w:rPr>
          <w:lang w:val="en-US"/>
        </w:rPr>
        <w:t xml:space="preserve">completed by patients during the trial at </w:t>
      </w:r>
      <w:r w:rsidR="00B554F3" w:rsidRPr="00F36191">
        <w:rPr>
          <w:lang w:val="en-US"/>
        </w:rPr>
        <w:t>baseline</w:t>
      </w:r>
      <w:r w:rsidR="00EC5760" w:rsidRPr="00F36191">
        <w:rPr>
          <w:lang w:val="en-US"/>
        </w:rPr>
        <w:t xml:space="preserve"> (Day 1, </w:t>
      </w:r>
      <w:r w:rsidR="00EA2FF9" w:rsidRPr="00F36191">
        <w:rPr>
          <w:lang w:val="en-US"/>
        </w:rPr>
        <w:t>before first dose)</w:t>
      </w:r>
      <w:r w:rsidRPr="00F36191">
        <w:rPr>
          <w:lang w:val="en-US"/>
        </w:rPr>
        <w:t xml:space="preserve">, </w:t>
      </w:r>
      <w:r w:rsidR="00EA2FF9" w:rsidRPr="00F36191">
        <w:rPr>
          <w:lang w:val="en-US"/>
        </w:rPr>
        <w:t>W</w:t>
      </w:r>
      <w:r w:rsidR="00EC2863" w:rsidRPr="00F36191">
        <w:rPr>
          <w:lang w:val="en-US"/>
        </w:rPr>
        <w:t>eeks 2</w:t>
      </w:r>
      <w:r w:rsidRPr="00F36191">
        <w:rPr>
          <w:lang w:val="en-US"/>
        </w:rPr>
        <w:t xml:space="preserve">, </w:t>
      </w:r>
      <w:r w:rsidR="00EC2863" w:rsidRPr="00F36191">
        <w:rPr>
          <w:lang w:val="en-US"/>
        </w:rPr>
        <w:t>4</w:t>
      </w:r>
      <w:r w:rsidRPr="00F36191">
        <w:rPr>
          <w:lang w:val="en-US"/>
        </w:rPr>
        <w:t>,</w:t>
      </w:r>
      <w:r w:rsidR="00EC2863" w:rsidRPr="00F36191">
        <w:rPr>
          <w:lang w:val="en-US"/>
        </w:rPr>
        <w:t xml:space="preserve"> 6</w:t>
      </w:r>
      <w:r w:rsidRPr="00FA453F">
        <w:rPr>
          <w:lang w:val="en-US"/>
        </w:rPr>
        <w:t xml:space="preserve">, and </w:t>
      </w:r>
      <w:r w:rsidR="00E83C81" w:rsidRPr="00FA453F">
        <w:rPr>
          <w:lang w:val="en-US"/>
        </w:rPr>
        <w:t xml:space="preserve">the </w:t>
      </w:r>
      <w:r w:rsidRPr="00FA453F">
        <w:rPr>
          <w:lang w:val="en-US"/>
        </w:rPr>
        <w:t xml:space="preserve">end of treatment (Week </w:t>
      </w:r>
      <w:r w:rsidR="00EC2863" w:rsidRPr="00FA453F">
        <w:rPr>
          <w:lang w:val="en-US"/>
        </w:rPr>
        <w:t>8</w:t>
      </w:r>
      <w:r w:rsidR="005A03D3" w:rsidRPr="00FA453F">
        <w:rPr>
          <w:lang w:val="en-US"/>
        </w:rPr>
        <w:t xml:space="preserve"> or </w:t>
      </w:r>
      <w:r w:rsidR="00AC1952" w:rsidRPr="00FA453F">
        <w:rPr>
          <w:lang w:val="en-US"/>
        </w:rPr>
        <w:t xml:space="preserve">at </w:t>
      </w:r>
      <w:r w:rsidR="009E6AE8" w:rsidRPr="00FA453F">
        <w:rPr>
          <w:lang w:val="en-US"/>
        </w:rPr>
        <w:t xml:space="preserve">study </w:t>
      </w:r>
      <w:r w:rsidR="005A03D3" w:rsidRPr="00FA453F">
        <w:rPr>
          <w:lang w:val="en-US"/>
        </w:rPr>
        <w:t>discontinuation</w:t>
      </w:r>
      <w:r w:rsidR="009E0FE3" w:rsidRPr="00FA453F">
        <w:rPr>
          <w:lang w:val="en-US"/>
        </w:rPr>
        <w:t>)</w:t>
      </w:r>
      <w:r w:rsidR="00C70A12" w:rsidRPr="00FA453F">
        <w:rPr>
          <w:lang w:val="en-US"/>
        </w:rPr>
        <w:t>.</w:t>
      </w:r>
      <w:r w:rsidR="0041712D" w:rsidRPr="00FA453F">
        <w:rPr>
          <w:lang w:val="en-US"/>
        </w:rPr>
        <w:t xml:space="preserve"> </w:t>
      </w:r>
      <w:r w:rsidR="00C70A12" w:rsidRPr="00FA453F">
        <w:rPr>
          <w:lang w:val="en-US"/>
        </w:rPr>
        <w:t>O</w:t>
      </w:r>
      <w:r w:rsidR="0041712D" w:rsidRPr="00FA453F">
        <w:rPr>
          <w:lang w:val="en-US"/>
        </w:rPr>
        <w:t xml:space="preserve">ther </w:t>
      </w:r>
      <w:r w:rsidR="00F40F49" w:rsidRPr="00FA453F">
        <w:rPr>
          <w:lang w:val="en-US"/>
        </w:rPr>
        <w:t xml:space="preserve">measures </w:t>
      </w:r>
      <w:r w:rsidR="00661DCC" w:rsidRPr="00FA453F">
        <w:rPr>
          <w:lang w:val="en-US"/>
        </w:rPr>
        <w:t xml:space="preserve">used in the </w:t>
      </w:r>
      <w:r w:rsidR="00E421C9" w:rsidRPr="00FA453F">
        <w:rPr>
          <w:lang w:val="en-US"/>
        </w:rPr>
        <w:t xml:space="preserve">phase 2 study </w:t>
      </w:r>
      <w:r w:rsidR="00537529" w:rsidRPr="00FA453F">
        <w:rPr>
          <w:lang w:val="en-US"/>
        </w:rPr>
        <w:t>(</w:t>
      </w:r>
      <w:r w:rsidR="005D48C9" w:rsidRPr="00225137">
        <w:rPr>
          <w:color w:val="EE0000"/>
          <w:lang w:val="en-US"/>
        </w:rPr>
        <w:t>S</w:t>
      </w:r>
      <w:r w:rsidR="00537529" w:rsidRPr="00225137">
        <w:rPr>
          <w:color w:val="EE0000"/>
          <w:lang w:val="en-US"/>
        </w:rPr>
        <w:t>elf-</w:t>
      </w:r>
      <w:r w:rsidR="00477930" w:rsidRPr="00225137">
        <w:rPr>
          <w:color w:val="EE0000"/>
          <w:lang w:val="en-US"/>
        </w:rPr>
        <w:t>A</w:t>
      </w:r>
      <w:r w:rsidR="005D48C9" w:rsidRPr="00225137">
        <w:rPr>
          <w:color w:val="EE0000"/>
          <w:lang w:val="en-US"/>
        </w:rPr>
        <w:t>ssessed</w:t>
      </w:r>
      <w:r w:rsidR="00537529" w:rsidRPr="00225137">
        <w:rPr>
          <w:color w:val="EE0000"/>
          <w:lang w:val="en-US"/>
        </w:rPr>
        <w:t xml:space="preserve"> </w:t>
      </w:r>
      <w:r w:rsidR="00477930" w:rsidRPr="00225137">
        <w:rPr>
          <w:color w:val="EE0000"/>
          <w:lang w:val="en-US"/>
        </w:rPr>
        <w:t>D</w:t>
      </w:r>
      <w:r w:rsidR="007F5A19" w:rsidRPr="00225137">
        <w:rPr>
          <w:color w:val="EE0000"/>
          <w:lang w:val="en-US"/>
        </w:rPr>
        <w:t xml:space="preserve">isease </w:t>
      </w:r>
      <w:r w:rsidR="00477930" w:rsidRPr="00225137">
        <w:rPr>
          <w:color w:val="EE0000"/>
          <w:lang w:val="en-US"/>
        </w:rPr>
        <w:t>S</w:t>
      </w:r>
      <w:r w:rsidR="00537529" w:rsidRPr="00225137">
        <w:rPr>
          <w:color w:val="EE0000"/>
          <w:lang w:val="en-US"/>
        </w:rPr>
        <w:t>everity</w:t>
      </w:r>
      <w:r w:rsidR="005D48C9" w:rsidRPr="00225137">
        <w:rPr>
          <w:color w:val="EE0000"/>
          <w:lang w:val="en-US"/>
        </w:rPr>
        <w:t xml:space="preserve"> [SADS]</w:t>
      </w:r>
      <w:r w:rsidR="00537529" w:rsidRPr="00FA453F">
        <w:rPr>
          <w:lang w:val="en-US"/>
        </w:rPr>
        <w:t xml:space="preserve"> </w:t>
      </w:r>
      <w:r w:rsidR="005642C0" w:rsidRPr="00FA453F">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sidRPr="00FA453F">
        <w:rPr>
          <w:lang w:val="en-US"/>
        </w:rPr>
        <w:instrText xml:space="preserve"> ADDIN EN.CITE </w:instrText>
      </w:r>
      <w:r w:rsidR="00EC29FC" w:rsidRPr="00FA453F">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sidRPr="00FA453F">
        <w:rPr>
          <w:lang w:val="en-US"/>
        </w:rPr>
        <w:instrText xml:space="preserve"> ADDIN EN.CITE.DATA </w:instrText>
      </w:r>
      <w:r w:rsidR="00EC29FC" w:rsidRPr="00FA453F">
        <w:rPr>
          <w:lang w:val="en-US"/>
        </w:rPr>
      </w:r>
      <w:r w:rsidR="00EC29FC" w:rsidRPr="00FA453F">
        <w:rPr>
          <w:lang w:val="en-US"/>
        </w:rPr>
        <w:fldChar w:fldCharType="end"/>
      </w:r>
      <w:r w:rsidR="005642C0" w:rsidRPr="00FA453F">
        <w:rPr>
          <w:lang w:val="en-US"/>
        </w:rPr>
      </w:r>
      <w:r w:rsidR="005642C0" w:rsidRPr="00FA453F">
        <w:rPr>
          <w:lang w:val="en-US"/>
        </w:rPr>
        <w:fldChar w:fldCharType="separate"/>
      </w:r>
      <w:r w:rsidR="005642C0" w:rsidRPr="00FA453F">
        <w:rPr>
          <w:noProof/>
          <w:lang w:val="en-US"/>
        </w:rPr>
        <w:t>[3]</w:t>
      </w:r>
      <w:r w:rsidR="005642C0" w:rsidRPr="00FA453F">
        <w:rPr>
          <w:lang w:val="en-US"/>
        </w:rPr>
        <w:fldChar w:fldCharType="end"/>
      </w:r>
      <w:r w:rsidR="00537529" w:rsidRPr="00FA453F">
        <w:rPr>
          <w:lang w:val="en-US"/>
        </w:rPr>
        <w:t>, MOS sleep scale</w:t>
      </w:r>
      <w:r w:rsidR="00B85E09" w:rsidRPr="00FA453F">
        <w:rPr>
          <w:lang w:val="en-US"/>
        </w:rPr>
        <w:t xml:space="preserve"> </w:t>
      </w:r>
      <w:r w:rsidR="00B85E09" w:rsidRPr="00FA453F">
        <w:rPr>
          <w:lang w:val="en-US"/>
        </w:rPr>
        <w:fldChar w:fldCharType="begin"/>
      </w:r>
      <w:r w:rsidR="004E092A" w:rsidRPr="00FA453F">
        <w:rPr>
          <w:lang w:val="en-US"/>
        </w:rPr>
        <w:instrText xml:space="preserve"> ADDIN EN.CITE &lt;EndNote&gt;&lt;Cite&gt;&lt;Author&gt;Hays&lt;/Author&gt;&lt;Year&gt;1992&lt;/Year&gt;&lt;RecNum&gt;18&lt;/RecNum&gt;&lt;DisplayText&gt;[18]&lt;/DisplayText&gt;&lt;record&gt;&lt;rec-number&gt;18&lt;/rec-number&gt;&lt;foreign-keys&gt;&lt;key app="EN" db-id="p5spsfrv1x900me5rtrxaarapvdvfpdp5wda" timestamp="1743688734"&gt;18&lt;/key&gt;&lt;/foreign-keys&gt;&lt;ref-type name="Book Section"&gt;5&lt;/ref-type&gt;&lt;contributors&gt;&lt;authors&gt;&lt;author&gt;Hays, R.D.&lt;/author&gt;&lt;author&gt;Stewart, A.L.&lt;/author&gt;&lt;/authors&gt;&lt;secondary-authors&gt;&lt;author&gt;Stewart, A.L.&lt;/author&gt;&lt;author&gt;Ware, J.E.&lt;/author&gt;&lt;/secondary-authors&gt;&lt;/contributors&gt;&lt;titles&gt;&lt;title&gt;Sleep measures&lt;/title&gt;&lt;secondary-title&gt;Measuring functioning and well-being&lt;/secondary-title&gt;&lt;/titles&gt;&lt;pages&gt;235-259&lt;/pages&gt;&lt;dates&gt;&lt;year&gt;1992&lt;/year&gt;&lt;/dates&gt;&lt;pub-location&gt;Durham, NC&lt;/pub-location&gt;&lt;publisher&gt;Duke University Press&lt;/publisher&gt;&lt;urls&gt;&lt;/urls&gt;&lt;/record&gt;&lt;/Cite&gt;&lt;/EndNote&gt;</w:instrText>
      </w:r>
      <w:r w:rsidR="00B85E09" w:rsidRPr="00FA453F">
        <w:rPr>
          <w:lang w:val="en-US"/>
        </w:rPr>
        <w:fldChar w:fldCharType="separate"/>
      </w:r>
      <w:r w:rsidR="00B446BA" w:rsidRPr="00FA453F">
        <w:rPr>
          <w:noProof/>
          <w:lang w:val="en-US"/>
        </w:rPr>
        <w:t>[18]</w:t>
      </w:r>
      <w:r w:rsidR="00B85E09" w:rsidRPr="00FA453F">
        <w:rPr>
          <w:lang w:val="en-US"/>
        </w:rPr>
        <w:fldChar w:fldCharType="end"/>
      </w:r>
      <w:r w:rsidR="00876758" w:rsidRPr="00FA453F">
        <w:rPr>
          <w:lang w:val="en-US"/>
        </w:rPr>
        <w:t xml:space="preserve">, </w:t>
      </w:r>
      <w:r w:rsidR="00B7589C" w:rsidRPr="00FA453F">
        <w:rPr>
          <w:lang w:val="en-US"/>
        </w:rPr>
        <w:t>Patient Global Impression of Worst Itch Severity [PGI-S]</w:t>
      </w:r>
      <w:r w:rsidR="00B85E09" w:rsidRPr="00FA453F">
        <w:rPr>
          <w:lang w:val="en-US"/>
        </w:rPr>
        <w:t xml:space="preserve"> </w:t>
      </w:r>
      <w:r w:rsidR="00B85E09" w:rsidRPr="00FA453F">
        <w:rPr>
          <w:lang w:val="en-US"/>
        </w:rPr>
        <w:fldChar w:fldCharType="begin"/>
      </w:r>
      <w:r w:rsidR="004E092A" w:rsidRPr="00FA453F">
        <w:rPr>
          <w:lang w:val="en-US"/>
        </w:rPr>
        <w:instrText xml:space="preserve"> ADDIN EN.CITE &lt;EndNote&gt;&lt;Cite&gt;&lt;Author&gt;Guy&lt;/Author&gt;&lt;Year&gt;1976&lt;/Year&gt;&lt;RecNum&gt;19&lt;/RecNum&gt;&lt;DisplayText&gt;[19]&lt;/DisplayText&gt;&lt;record&gt;&lt;rec-number&gt;19&lt;/rec-number&gt;&lt;foreign-keys&gt;&lt;key app="EN" db-id="p5spsfrv1x900me5rtrxaarapvdvfpdp5wda" timestamp="1743688734"&gt;19&lt;/key&gt;&lt;/foreign-keys&gt;&lt;ref-type name="Book"&gt;6&lt;/ref-type&gt;&lt;contributors&gt;&lt;authors&gt;&lt;author&gt;Guy, W.&lt;/author&gt;&lt;/authors&gt;&lt;/contributors&gt;&lt;titles&gt;&lt;title&gt;ECDEU Assessment Manual for Psychopharmacology&lt;/title&gt;&lt;/titles&gt;&lt;dates&gt;&lt;year&gt;1976&lt;/year&gt;&lt;/dates&gt;&lt;pub-location&gt;Rockville, MD&lt;/pub-location&gt;&lt;publisher&gt;US Department of Heath, Education, and Welfare, Public Health Service Alcohol, Drug Abuse, and Mental Health Administration&lt;/publisher&gt;&lt;urls&gt;&lt;/urls&gt;&lt;/record&gt;&lt;/Cite&gt;&lt;/EndNote&gt;</w:instrText>
      </w:r>
      <w:r w:rsidR="00B85E09" w:rsidRPr="00FA453F">
        <w:rPr>
          <w:lang w:val="en-US"/>
        </w:rPr>
        <w:fldChar w:fldCharType="separate"/>
      </w:r>
      <w:r w:rsidR="00B446BA" w:rsidRPr="00FA453F">
        <w:rPr>
          <w:noProof/>
          <w:lang w:val="en-US"/>
        </w:rPr>
        <w:t>[19]</w:t>
      </w:r>
      <w:r w:rsidR="00B85E09" w:rsidRPr="00FA453F">
        <w:rPr>
          <w:lang w:val="en-US"/>
        </w:rPr>
        <w:fldChar w:fldCharType="end"/>
      </w:r>
      <w:r w:rsidR="00B7589C" w:rsidRPr="00FA453F">
        <w:rPr>
          <w:lang w:val="en-US"/>
        </w:rPr>
        <w:t>, and Patient Global Impression of Change [PGI</w:t>
      </w:r>
      <w:r w:rsidR="00B7589C" w:rsidRPr="00F36191">
        <w:rPr>
          <w:lang w:val="en-US"/>
        </w:rPr>
        <w:t>-C</w:t>
      </w:r>
      <w:r w:rsidR="00BB13BE" w:rsidRPr="00F36191">
        <w:rPr>
          <w:lang w:val="en-US"/>
        </w:rPr>
        <w:t>]</w:t>
      </w:r>
      <w:r w:rsidR="00B85E09" w:rsidRPr="00F36191">
        <w:rPr>
          <w:lang w:val="en-US"/>
        </w:rPr>
        <w:t xml:space="preserve"> </w:t>
      </w:r>
      <w:r w:rsidR="00B85E09" w:rsidRPr="00F36191">
        <w:rPr>
          <w:lang w:val="en-US"/>
        </w:rPr>
        <w:fldChar w:fldCharType="begin"/>
      </w:r>
      <w:r w:rsidR="004E092A">
        <w:rPr>
          <w:lang w:val="en-US"/>
        </w:rPr>
        <w:instrText xml:space="preserve"> ADDIN EN.CITE &lt;EndNote&gt;&lt;Cite&gt;&lt;Author&gt;Guy&lt;/Author&gt;&lt;Year&gt;1976&lt;/Year&gt;&lt;RecNum&gt;19&lt;/RecNum&gt;&lt;DisplayText&gt;[19]&lt;/DisplayText&gt;&lt;record&gt;&lt;rec-number&gt;19&lt;/rec-number&gt;&lt;foreign-keys&gt;&lt;key app="EN" db-id="p5spsfrv1x900me5rtrxaarapvdvfpdp5wda" timestamp="1743688734"&gt;19&lt;/key&gt;&lt;/foreign-keys&gt;&lt;ref-type name="Book"&gt;6&lt;/ref-type&gt;&lt;contributors&gt;&lt;authors&gt;&lt;author&gt;Guy, W.&lt;/author&gt;&lt;/authors&gt;&lt;/contributors&gt;&lt;titles&gt;&lt;title&gt;ECDEU Assessment Manual for Psychopharmacology&lt;/title&gt;&lt;/titles&gt;&lt;dates&gt;&lt;year&gt;1976&lt;/year&gt;&lt;/dates&gt;&lt;pub-location&gt;Rockville, MD&lt;/pub-location&gt;&lt;publisher&gt;US Department of Heath, Education, and Welfare, Public Health Service Alcohol, Drug Abuse, and Mental Health Administration&lt;/publisher&gt;&lt;urls&gt;&lt;/urls&gt;&lt;/record&gt;&lt;/Cite&gt;&lt;/EndNote&gt;</w:instrText>
      </w:r>
      <w:r w:rsidR="00B85E09" w:rsidRPr="00F36191">
        <w:rPr>
          <w:lang w:val="en-US"/>
        </w:rPr>
        <w:fldChar w:fldCharType="separate"/>
      </w:r>
      <w:r w:rsidR="00B446BA" w:rsidRPr="00F36191">
        <w:rPr>
          <w:noProof/>
          <w:lang w:val="en-US"/>
        </w:rPr>
        <w:t>[19]</w:t>
      </w:r>
      <w:r w:rsidR="00B85E09" w:rsidRPr="00F36191">
        <w:rPr>
          <w:lang w:val="en-US"/>
        </w:rPr>
        <w:fldChar w:fldCharType="end"/>
      </w:r>
      <w:r w:rsidR="00537529" w:rsidRPr="00F36191">
        <w:rPr>
          <w:lang w:val="en-US"/>
        </w:rPr>
        <w:t xml:space="preserve">) </w:t>
      </w:r>
      <w:r w:rsidR="00F40F49" w:rsidRPr="00F36191">
        <w:rPr>
          <w:lang w:val="en-US"/>
        </w:rPr>
        <w:t xml:space="preserve">were </w:t>
      </w:r>
      <w:r w:rsidR="00C8691C" w:rsidRPr="00C8691C">
        <w:rPr>
          <w:color w:val="FF0000"/>
          <w:lang w:val="en-US"/>
        </w:rPr>
        <w:t xml:space="preserve">to be </w:t>
      </w:r>
      <w:r w:rsidR="00F40F49" w:rsidRPr="00F36191">
        <w:rPr>
          <w:lang w:val="en-US"/>
        </w:rPr>
        <w:t xml:space="preserve">completed </w:t>
      </w:r>
      <w:r w:rsidR="00681CFC" w:rsidRPr="00F36191">
        <w:rPr>
          <w:lang w:val="en-US"/>
        </w:rPr>
        <w:t>according to the schedule</w:t>
      </w:r>
      <w:r w:rsidR="00F40F49" w:rsidRPr="00F36191">
        <w:rPr>
          <w:lang w:val="en-US"/>
        </w:rPr>
        <w:t xml:space="preserve"> described in </w:t>
      </w:r>
      <w:r w:rsidR="00F40F49" w:rsidRPr="00F36191">
        <w:rPr>
          <w:b/>
          <w:bCs/>
          <w:lang w:val="en-US"/>
        </w:rPr>
        <w:t>Table</w:t>
      </w:r>
      <w:r w:rsidR="00E421C9" w:rsidRPr="00F36191">
        <w:rPr>
          <w:b/>
          <w:bCs/>
          <w:lang w:val="en-US"/>
        </w:rPr>
        <w:t> </w:t>
      </w:r>
      <w:r w:rsidR="00F40F49" w:rsidRPr="00F36191">
        <w:rPr>
          <w:b/>
          <w:bCs/>
          <w:lang w:val="en-US"/>
        </w:rPr>
        <w:t>1</w:t>
      </w:r>
      <w:r w:rsidR="00F40F49" w:rsidRPr="00F36191">
        <w:rPr>
          <w:lang w:val="en-US"/>
        </w:rPr>
        <w:t>.</w:t>
      </w:r>
      <w:r w:rsidR="006E413A" w:rsidRPr="00F36191">
        <w:rPr>
          <w:lang w:val="en-US"/>
        </w:rPr>
        <w:t xml:space="preserve"> </w:t>
      </w:r>
      <w:r w:rsidR="006D7BAF" w:rsidRPr="00F36191">
        <w:rPr>
          <w:lang w:val="en-US"/>
        </w:rPr>
        <w:t xml:space="preserve">All assessments were collected </w:t>
      </w:r>
      <w:r w:rsidR="00A42E48" w:rsidRPr="00F36191">
        <w:rPr>
          <w:lang w:val="en-US"/>
        </w:rPr>
        <w:t xml:space="preserve">at the end of each respective </w:t>
      </w:r>
      <w:r w:rsidR="009B1FD0" w:rsidRPr="00F36191">
        <w:rPr>
          <w:lang w:val="en-US"/>
        </w:rPr>
        <w:t>treatment week</w:t>
      </w:r>
      <w:r w:rsidR="00F22B58" w:rsidRPr="00F36191">
        <w:rPr>
          <w:lang w:val="en-US"/>
        </w:rPr>
        <w:t>,</w:t>
      </w:r>
      <w:r w:rsidR="009B1FD0" w:rsidRPr="00F36191">
        <w:rPr>
          <w:lang w:val="en-US"/>
        </w:rPr>
        <w:t xml:space="preserve"> </w:t>
      </w:r>
      <w:r w:rsidR="009B6DCC" w:rsidRPr="00F36191">
        <w:rPr>
          <w:lang w:val="en-US"/>
        </w:rPr>
        <w:t xml:space="preserve">i.e., </w:t>
      </w:r>
      <w:r w:rsidR="00690962" w:rsidRPr="00F36191">
        <w:rPr>
          <w:lang w:val="en-US"/>
        </w:rPr>
        <w:t xml:space="preserve">before </w:t>
      </w:r>
      <w:r w:rsidR="006D7BAF" w:rsidRPr="00F36191">
        <w:rPr>
          <w:lang w:val="en-US"/>
        </w:rPr>
        <w:t>dialysis</w:t>
      </w:r>
      <w:r w:rsidR="00293F27" w:rsidRPr="00F36191">
        <w:rPr>
          <w:lang w:val="en-US"/>
        </w:rPr>
        <w:t xml:space="preserve"> </w:t>
      </w:r>
      <w:r w:rsidR="00690962" w:rsidRPr="00F36191">
        <w:rPr>
          <w:lang w:val="en-US"/>
        </w:rPr>
        <w:t xml:space="preserve">and before </w:t>
      </w:r>
      <w:r w:rsidR="00F22B58" w:rsidRPr="00F36191">
        <w:rPr>
          <w:lang w:val="en-US"/>
        </w:rPr>
        <w:t>admi</w:t>
      </w:r>
      <w:r w:rsidR="009B6DCC" w:rsidRPr="00F36191">
        <w:rPr>
          <w:lang w:val="en-US"/>
        </w:rPr>
        <w:t>ni</w:t>
      </w:r>
      <w:r w:rsidR="00F22B58" w:rsidRPr="00F36191">
        <w:rPr>
          <w:lang w:val="en-US"/>
        </w:rPr>
        <w:t xml:space="preserve">stration </w:t>
      </w:r>
      <w:r w:rsidR="009B6DCC" w:rsidRPr="00F36191">
        <w:rPr>
          <w:lang w:val="en-US"/>
        </w:rPr>
        <w:t xml:space="preserve">of the next week’s </w:t>
      </w:r>
      <w:r w:rsidR="00690962" w:rsidRPr="00F36191">
        <w:rPr>
          <w:lang w:val="en-US"/>
        </w:rPr>
        <w:t>dos</w:t>
      </w:r>
      <w:r w:rsidR="009B6DCC" w:rsidRPr="00F36191">
        <w:rPr>
          <w:lang w:val="en-US"/>
        </w:rPr>
        <w:t>e</w:t>
      </w:r>
      <w:r w:rsidR="007770C8" w:rsidRPr="00F36191">
        <w:rPr>
          <w:lang w:val="en-US"/>
        </w:rPr>
        <w:t>.</w:t>
      </w:r>
    </w:p>
    <w:p w14:paraId="5FBF75DC" w14:textId="77777777" w:rsidR="009B47D9" w:rsidRDefault="009B47D9" w:rsidP="009B47D9">
      <w:pPr>
        <w:pStyle w:val="Caption"/>
        <w:ind w:left="0" w:firstLine="0"/>
        <w:rPr>
          <w:color w:val="auto"/>
        </w:rPr>
      </w:pPr>
    </w:p>
    <w:p w14:paraId="6378FCC2" w14:textId="35892DB1" w:rsidR="00477930" w:rsidRPr="00CB3C08" w:rsidRDefault="00B37107" w:rsidP="00CB3C08">
      <w:pPr>
        <w:pStyle w:val="Caption"/>
        <w:rPr>
          <w:color w:val="auto"/>
        </w:rPr>
      </w:pPr>
      <w:r w:rsidRPr="00F36191">
        <w:rPr>
          <w:color w:val="auto"/>
        </w:rPr>
        <w:t>Table 1.</w:t>
      </w:r>
      <w:r w:rsidR="00073D2E" w:rsidRPr="00F36191">
        <w:rPr>
          <w:color w:val="auto"/>
        </w:rPr>
        <w:t xml:space="preserve"> </w:t>
      </w:r>
      <w:r w:rsidRPr="00F36191">
        <w:rPr>
          <w:color w:val="auto"/>
        </w:rPr>
        <w:t xml:space="preserve">Schedule of </w:t>
      </w:r>
      <w:r w:rsidR="00CF75CC" w:rsidRPr="00F36191">
        <w:rPr>
          <w:color w:val="auto"/>
        </w:rPr>
        <w:t>s</w:t>
      </w:r>
      <w:r w:rsidRPr="00F36191">
        <w:rPr>
          <w:color w:val="auto"/>
        </w:rPr>
        <w:t xml:space="preserve">tudy </w:t>
      </w:r>
      <w:r w:rsidR="00CF75CC" w:rsidRPr="00F36191">
        <w:rPr>
          <w:color w:val="auto"/>
        </w:rPr>
        <w:t>a</w:t>
      </w:r>
      <w:r w:rsidRPr="00F36191">
        <w:rPr>
          <w:color w:val="auto"/>
        </w:rPr>
        <w:t xml:space="preserve">ssessment </w:t>
      </w:r>
      <w:r w:rsidR="00CF75CC" w:rsidRPr="00F36191">
        <w:rPr>
          <w:color w:val="auto"/>
        </w:rPr>
        <w:t>a</w:t>
      </w:r>
      <w:r w:rsidRPr="00F36191">
        <w:rPr>
          <w:color w:val="auto"/>
        </w:rPr>
        <w:t>ctivities</w:t>
      </w:r>
      <w:bookmarkStart w:id="3" w:name="_Toc479916684"/>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63"/>
        <w:gridCol w:w="848"/>
        <w:gridCol w:w="222"/>
        <w:gridCol w:w="1069"/>
        <w:gridCol w:w="546"/>
        <w:gridCol w:w="546"/>
        <w:gridCol w:w="546"/>
        <w:gridCol w:w="546"/>
        <w:gridCol w:w="546"/>
        <w:gridCol w:w="546"/>
        <w:gridCol w:w="546"/>
        <w:gridCol w:w="1202"/>
      </w:tblGrid>
      <w:tr w:rsidR="00477930" w:rsidRPr="00F36191" w14:paraId="3820DEAB" w14:textId="77777777" w:rsidTr="00E55F87">
        <w:trPr>
          <w:trHeight w:val="44"/>
        </w:trPr>
        <w:tc>
          <w:tcPr>
            <w:tcW w:w="1169" w:type="pct"/>
            <w:vMerge w:val="restart"/>
            <w:hideMark/>
          </w:tcPr>
          <w:p w14:paraId="7037D6A8" w14:textId="77777777" w:rsidR="00477930" w:rsidRPr="00F36191" w:rsidRDefault="00477930" w:rsidP="00E55F87">
            <w:pPr>
              <w:spacing w:before="40" w:after="40" w:line="240" w:lineRule="auto"/>
              <w:rPr>
                <w:rFonts w:cs="Times New Roman"/>
                <w:b/>
                <w:bCs/>
              </w:rPr>
            </w:pPr>
            <w:r w:rsidRPr="00F36191">
              <w:rPr>
                <w:rFonts w:cs="Times New Roman"/>
                <w:b/>
                <w:bCs/>
              </w:rPr>
              <w:t>Study Procedures</w:t>
            </w:r>
          </w:p>
        </w:tc>
        <w:tc>
          <w:tcPr>
            <w:tcW w:w="455" w:type="pct"/>
            <w:tcBorders>
              <w:top w:val="single" w:sz="4" w:space="0" w:color="auto"/>
              <w:bottom w:val="single" w:sz="4" w:space="0" w:color="auto"/>
            </w:tcBorders>
            <w:hideMark/>
          </w:tcPr>
          <w:p w14:paraId="2932CDCA" w14:textId="77777777" w:rsidR="00477930" w:rsidRPr="00F36191" w:rsidRDefault="00477930" w:rsidP="00E55F87">
            <w:pPr>
              <w:spacing w:before="40" w:after="40" w:line="240" w:lineRule="auto"/>
              <w:jc w:val="center"/>
              <w:rPr>
                <w:rFonts w:cs="Times New Roman"/>
                <w:b/>
                <w:bCs/>
              </w:rPr>
            </w:pPr>
            <w:r w:rsidRPr="00F36191">
              <w:rPr>
                <w:rFonts w:cs="Times New Roman"/>
                <w:b/>
                <w:bCs/>
              </w:rPr>
              <w:t>Screen</w:t>
            </w:r>
          </w:p>
        </w:tc>
        <w:tc>
          <w:tcPr>
            <w:tcW w:w="119" w:type="pct"/>
            <w:tcBorders>
              <w:top w:val="single" w:sz="4" w:space="0" w:color="auto"/>
              <w:bottom w:val="nil"/>
            </w:tcBorders>
          </w:tcPr>
          <w:p w14:paraId="1D0D814C" w14:textId="77777777" w:rsidR="00477930" w:rsidRPr="00F36191" w:rsidRDefault="00477930" w:rsidP="00E55F87">
            <w:pPr>
              <w:spacing w:before="40" w:after="40" w:line="240" w:lineRule="auto"/>
              <w:jc w:val="center"/>
              <w:rPr>
                <w:rFonts w:cs="Times New Roman"/>
                <w:b/>
                <w:bCs/>
              </w:rPr>
            </w:pPr>
          </w:p>
        </w:tc>
        <w:tc>
          <w:tcPr>
            <w:tcW w:w="2613" w:type="pct"/>
            <w:gridSpan w:val="8"/>
            <w:tcBorders>
              <w:top w:val="single" w:sz="4" w:space="0" w:color="auto"/>
              <w:bottom w:val="single" w:sz="4" w:space="0" w:color="auto"/>
            </w:tcBorders>
            <w:hideMark/>
          </w:tcPr>
          <w:p w14:paraId="2A25FBF4" w14:textId="77777777" w:rsidR="00477930" w:rsidRPr="00F36191" w:rsidRDefault="00477930" w:rsidP="00E55F87">
            <w:pPr>
              <w:spacing w:before="40" w:after="40" w:line="240" w:lineRule="auto"/>
              <w:jc w:val="center"/>
              <w:rPr>
                <w:rFonts w:cs="Times New Roman"/>
                <w:b/>
                <w:bCs/>
              </w:rPr>
            </w:pPr>
            <w:r w:rsidRPr="00F36191">
              <w:rPr>
                <w:rFonts w:cs="Times New Roman"/>
                <w:b/>
                <w:bCs/>
              </w:rPr>
              <w:t>Treatment period (Week)</w:t>
            </w:r>
          </w:p>
        </w:tc>
        <w:tc>
          <w:tcPr>
            <w:tcW w:w="644" w:type="pct"/>
            <w:vMerge w:val="restart"/>
            <w:hideMark/>
          </w:tcPr>
          <w:p w14:paraId="0E3F9417" w14:textId="77777777" w:rsidR="00477930" w:rsidRPr="00F36191" w:rsidRDefault="00477930" w:rsidP="00E55F87">
            <w:pPr>
              <w:spacing w:before="40" w:after="40" w:line="240" w:lineRule="auto"/>
              <w:jc w:val="center"/>
              <w:rPr>
                <w:rFonts w:cs="Times New Roman"/>
                <w:b/>
                <w:bCs/>
              </w:rPr>
            </w:pPr>
            <w:r w:rsidRPr="00F36191">
              <w:rPr>
                <w:rFonts w:cs="Times New Roman"/>
                <w:b/>
                <w:bCs/>
              </w:rPr>
              <w:t>End of treatment/ W8</w:t>
            </w:r>
          </w:p>
        </w:tc>
      </w:tr>
      <w:tr w:rsidR="00477930" w:rsidRPr="00F36191" w14:paraId="0EC2D1D6" w14:textId="77777777" w:rsidTr="00E55F87">
        <w:trPr>
          <w:trHeight w:val="74"/>
        </w:trPr>
        <w:tc>
          <w:tcPr>
            <w:tcW w:w="1169" w:type="pct"/>
            <w:vMerge/>
            <w:tcBorders>
              <w:bottom w:val="single" w:sz="4" w:space="0" w:color="auto"/>
            </w:tcBorders>
            <w:hideMark/>
          </w:tcPr>
          <w:p w14:paraId="600B1552" w14:textId="77777777" w:rsidR="00477930" w:rsidRPr="00F36191" w:rsidRDefault="00477930" w:rsidP="00E55F87">
            <w:pPr>
              <w:spacing w:line="240" w:lineRule="auto"/>
              <w:rPr>
                <w:rFonts w:cs="Times New Roman"/>
              </w:rPr>
            </w:pPr>
          </w:p>
        </w:tc>
        <w:tc>
          <w:tcPr>
            <w:tcW w:w="455" w:type="pct"/>
            <w:tcBorders>
              <w:top w:val="single" w:sz="4" w:space="0" w:color="auto"/>
              <w:bottom w:val="single" w:sz="4" w:space="0" w:color="auto"/>
            </w:tcBorders>
            <w:hideMark/>
          </w:tcPr>
          <w:p w14:paraId="243DC468" w14:textId="77777777" w:rsidR="00477930" w:rsidRPr="00F36191" w:rsidRDefault="00477930" w:rsidP="00E55F87">
            <w:pPr>
              <w:spacing w:before="40" w:after="40" w:line="240" w:lineRule="auto"/>
              <w:jc w:val="center"/>
              <w:rPr>
                <w:rFonts w:cs="Times New Roman"/>
                <w:b/>
                <w:bCs/>
              </w:rPr>
            </w:pPr>
            <w:r w:rsidRPr="00F36191">
              <w:rPr>
                <w:rFonts w:cs="Times New Roman"/>
                <w:b/>
                <w:bCs/>
              </w:rPr>
              <w:t>Day −14 to Day −1</w:t>
            </w:r>
          </w:p>
        </w:tc>
        <w:tc>
          <w:tcPr>
            <w:tcW w:w="119" w:type="pct"/>
            <w:tcBorders>
              <w:top w:val="nil"/>
              <w:bottom w:val="single" w:sz="4" w:space="0" w:color="auto"/>
            </w:tcBorders>
          </w:tcPr>
          <w:p w14:paraId="70A4868C" w14:textId="77777777" w:rsidR="00477930" w:rsidRPr="00F36191" w:rsidRDefault="00477930" w:rsidP="00E55F87">
            <w:pPr>
              <w:spacing w:before="40" w:after="40" w:line="240" w:lineRule="auto"/>
              <w:jc w:val="center"/>
              <w:rPr>
                <w:rFonts w:cs="Times New Roman"/>
                <w:b/>
                <w:bCs/>
              </w:rPr>
            </w:pPr>
          </w:p>
        </w:tc>
        <w:tc>
          <w:tcPr>
            <w:tcW w:w="571" w:type="pct"/>
            <w:tcBorders>
              <w:top w:val="single" w:sz="4" w:space="0" w:color="auto"/>
              <w:bottom w:val="single" w:sz="4" w:space="0" w:color="auto"/>
            </w:tcBorders>
            <w:hideMark/>
          </w:tcPr>
          <w:p w14:paraId="72CA8E9C" w14:textId="77777777" w:rsidR="00477930" w:rsidRPr="00F36191" w:rsidRDefault="00477930" w:rsidP="00E55F87">
            <w:pPr>
              <w:spacing w:before="40" w:after="40" w:line="240" w:lineRule="auto"/>
              <w:jc w:val="center"/>
              <w:rPr>
                <w:rFonts w:cs="Times New Roman"/>
                <w:b/>
                <w:bCs/>
                <w:vertAlign w:val="superscript"/>
              </w:rPr>
            </w:pPr>
            <w:r w:rsidRPr="00F36191">
              <w:rPr>
                <w:rFonts w:cs="Times New Roman"/>
                <w:b/>
                <w:bCs/>
              </w:rPr>
              <w:t>Baseline</w:t>
            </w:r>
            <w:r w:rsidRPr="00F36191">
              <w:rPr>
                <w:rFonts w:cs="Times New Roman"/>
                <w:b/>
                <w:bCs/>
                <w:vertAlign w:val="superscript"/>
              </w:rPr>
              <w:t>a</w:t>
            </w:r>
          </w:p>
        </w:tc>
        <w:tc>
          <w:tcPr>
            <w:tcW w:w="292" w:type="pct"/>
            <w:tcBorders>
              <w:top w:val="single" w:sz="4" w:space="0" w:color="auto"/>
              <w:bottom w:val="single" w:sz="4" w:space="0" w:color="auto"/>
            </w:tcBorders>
            <w:hideMark/>
          </w:tcPr>
          <w:p w14:paraId="5FCDEA22" w14:textId="77777777" w:rsidR="00477930" w:rsidRPr="00F36191" w:rsidRDefault="00477930" w:rsidP="00E55F87">
            <w:pPr>
              <w:spacing w:before="40" w:after="40" w:line="240" w:lineRule="auto"/>
              <w:jc w:val="center"/>
              <w:rPr>
                <w:rFonts w:cs="Times New Roman"/>
                <w:b/>
                <w:bCs/>
              </w:rPr>
            </w:pPr>
            <w:r w:rsidRPr="00F36191">
              <w:rPr>
                <w:rFonts w:cs="Times New Roman"/>
                <w:b/>
                <w:bCs/>
              </w:rPr>
              <w:t>W1</w:t>
            </w:r>
          </w:p>
        </w:tc>
        <w:tc>
          <w:tcPr>
            <w:tcW w:w="292" w:type="pct"/>
            <w:tcBorders>
              <w:top w:val="single" w:sz="4" w:space="0" w:color="auto"/>
              <w:bottom w:val="single" w:sz="4" w:space="0" w:color="auto"/>
            </w:tcBorders>
            <w:hideMark/>
          </w:tcPr>
          <w:p w14:paraId="799C171B" w14:textId="77777777" w:rsidR="00477930" w:rsidRPr="00F36191" w:rsidRDefault="00477930" w:rsidP="00E55F87">
            <w:pPr>
              <w:spacing w:before="40" w:after="40" w:line="240" w:lineRule="auto"/>
              <w:jc w:val="center"/>
              <w:rPr>
                <w:rFonts w:cs="Times New Roman"/>
                <w:b/>
                <w:bCs/>
              </w:rPr>
            </w:pPr>
            <w:r w:rsidRPr="00F36191">
              <w:rPr>
                <w:rFonts w:cs="Times New Roman"/>
                <w:b/>
                <w:bCs/>
              </w:rPr>
              <w:t>W2</w:t>
            </w:r>
          </w:p>
        </w:tc>
        <w:tc>
          <w:tcPr>
            <w:tcW w:w="292" w:type="pct"/>
            <w:tcBorders>
              <w:top w:val="single" w:sz="4" w:space="0" w:color="auto"/>
              <w:bottom w:val="single" w:sz="4" w:space="0" w:color="auto"/>
            </w:tcBorders>
            <w:hideMark/>
          </w:tcPr>
          <w:p w14:paraId="742F5134" w14:textId="77777777" w:rsidR="00477930" w:rsidRPr="00F36191" w:rsidRDefault="00477930" w:rsidP="00E55F87">
            <w:pPr>
              <w:spacing w:before="40" w:after="40" w:line="240" w:lineRule="auto"/>
              <w:jc w:val="center"/>
              <w:rPr>
                <w:rFonts w:cs="Times New Roman"/>
                <w:b/>
                <w:bCs/>
              </w:rPr>
            </w:pPr>
            <w:r w:rsidRPr="00F36191">
              <w:rPr>
                <w:rFonts w:cs="Times New Roman"/>
                <w:b/>
                <w:bCs/>
              </w:rPr>
              <w:t>W3</w:t>
            </w:r>
          </w:p>
        </w:tc>
        <w:tc>
          <w:tcPr>
            <w:tcW w:w="292" w:type="pct"/>
            <w:tcBorders>
              <w:top w:val="single" w:sz="4" w:space="0" w:color="auto"/>
              <w:bottom w:val="single" w:sz="4" w:space="0" w:color="auto"/>
            </w:tcBorders>
            <w:hideMark/>
          </w:tcPr>
          <w:p w14:paraId="564B3565" w14:textId="77777777" w:rsidR="00477930" w:rsidRPr="00F36191" w:rsidRDefault="00477930" w:rsidP="00E55F87">
            <w:pPr>
              <w:spacing w:before="40" w:after="40" w:line="240" w:lineRule="auto"/>
              <w:jc w:val="center"/>
              <w:rPr>
                <w:rFonts w:cs="Times New Roman"/>
                <w:b/>
                <w:bCs/>
              </w:rPr>
            </w:pPr>
            <w:r w:rsidRPr="00F36191">
              <w:rPr>
                <w:rFonts w:cs="Times New Roman"/>
                <w:b/>
                <w:bCs/>
              </w:rPr>
              <w:t>W4</w:t>
            </w:r>
          </w:p>
        </w:tc>
        <w:tc>
          <w:tcPr>
            <w:tcW w:w="292" w:type="pct"/>
            <w:tcBorders>
              <w:top w:val="single" w:sz="4" w:space="0" w:color="auto"/>
              <w:bottom w:val="single" w:sz="4" w:space="0" w:color="auto"/>
            </w:tcBorders>
            <w:hideMark/>
          </w:tcPr>
          <w:p w14:paraId="1E4C4720" w14:textId="77777777" w:rsidR="00477930" w:rsidRPr="00F36191" w:rsidRDefault="00477930" w:rsidP="00E55F87">
            <w:pPr>
              <w:spacing w:before="40" w:after="40" w:line="240" w:lineRule="auto"/>
              <w:jc w:val="center"/>
              <w:rPr>
                <w:rFonts w:cs="Times New Roman"/>
                <w:b/>
                <w:bCs/>
              </w:rPr>
            </w:pPr>
            <w:r w:rsidRPr="00F36191">
              <w:rPr>
                <w:rFonts w:cs="Times New Roman"/>
                <w:b/>
                <w:bCs/>
              </w:rPr>
              <w:t>W5</w:t>
            </w:r>
          </w:p>
        </w:tc>
        <w:tc>
          <w:tcPr>
            <w:tcW w:w="292" w:type="pct"/>
            <w:tcBorders>
              <w:top w:val="single" w:sz="4" w:space="0" w:color="auto"/>
              <w:bottom w:val="single" w:sz="4" w:space="0" w:color="auto"/>
            </w:tcBorders>
            <w:hideMark/>
          </w:tcPr>
          <w:p w14:paraId="6F514B86" w14:textId="77777777" w:rsidR="00477930" w:rsidRPr="00F36191" w:rsidRDefault="00477930" w:rsidP="00E55F87">
            <w:pPr>
              <w:spacing w:before="40" w:after="40" w:line="240" w:lineRule="auto"/>
              <w:jc w:val="center"/>
              <w:rPr>
                <w:rFonts w:cs="Times New Roman"/>
                <w:b/>
                <w:bCs/>
              </w:rPr>
            </w:pPr>
            <w:r w:rsidRPr="00F36191">
              <w:rPr>
                <w:rFonts w:cs="Times New Roman"/>
                <w:b/>
                <w:bCs/>
              </w:rPr>
              <w:t>W6</w:t>
            </w:r>
          </w:p>
        </w:tc>
        <w:tc>
          <w:tcPr>
            <w:tcW w:w="292" w:type="pct"/>
            <w:tcBorders>
              <w:top w:val="single" w:sz="4" w:space="0" w:color="auto"/>
              <w:bottom w:val="single" w:sz="4" w:space="0" w:color="auto"/>
            </w:tcBorders>
            <w:hideMark/>
          </w:tcPr>
          <w:p w14:paraId="1CCB36AA" w14:textId="77777777" w:rsidR="00477930" w:rsidRPr="00F36191" w:rsidRDefault="00477930" w:rsidP="00E55F87">
            <w:pPr>
              <w:spacing w:before="40" w:after="40" w:line="240" w:lineRule="auto"/>
              <w:jc w:val="center"/>
              <w:rPr>
                <w:rFonts w:cs="Times New Roman"/>
                <w:b/>
                <w:bCs/>
              </w:rPr>
            </w:pPr>
            <w:r w:rsidRPr="00F36191">
              <w:rPr>
                <w:rFonts w:cs="Times New Roman"/>
                <w:b/>
                <w:bCs/>
              </w:rPr>
              <w:t>W7</w:t>
            </w:r>
          </w:p>
        </w:tc>
        <w:tc>
          <w:tcPr>
            <w:tcW w:w="644" w:type="pct"/>
            <w:vMerge/>
            <w:tcBorders>
              <w:bottom w:val="single" w:sz="4" w:space="0" w:color="auto"/>
            </w:tcBorders>
            <w:hideMark/>
          </w:tcPr>
          <w:p w14:paraId="3AFCC949" w14:textId="77777777" w:rsidR="00477930" w:rsidRPr="00F36191" w:rsidRDefault="00477930" w:rsidP="00E55F87">
            <w:pPr>
              <w:spacing w:line="240" w:lineRule="auto"/>
              <w:jc w:val="center"/>
              <w:rPr>
                <w:rFonts w:cs="Times New Roman"/>
              </w:rPr>
            </w:pPr>
          </w:p>
        </w:tc>
      </w:tr>
      <w:tr w:rsidR="00477930" w:rsidRPr="00F36191" w14:paraId="029F2E23" w14:textId="77777777" w:rsidTr="00E55F87">
        <w:tc>
          <w:tcPr>
            <w:tcW w:w="1169" w:type="pct"/>
            <w:tcBorders>
              <w:top w:val="single" w:sz="4" w:space="0" w:color="auto"/>
              <w:bottom w:val="dotted" w:sz="4" w:space="0" w:color="auto"/>
            </w:tcBorders>
            <w:hideMark/>
          </w:tcPr>
          <w:p w14:paraId="62F8A9D3" w14:textId="77777777" w:rsidR="00477930" w:rsidRPr="00F36191" w:rsidRDefault="00477930" w:rsidP="00E55F87">
            <w:pPr>
              <w:spacing w:before="40" w:after="40" w:line="240" w:lineRule="auto"/>
              <w:rPr>
                <w:rFonts w:cs="Times New Roman"/>
              </w:rPr>
            </w:pPr>
            <w:r w:rsidRPr="00225137">
              <w:rPr>
                <w:rFonts w:cs="Times New Roman"/>
              </w:rPr>
              <w:t>SADS</w:t>
            </w:r>
          </w:p>
        </w:tc>
        <w:tc>
          <w:tcPr>
            <w:tcW w:w="455" w:type="pct"/>
            <w:tcBorders>
              <w:top w:val="single" w:sz="4" w:space="0" w:color="auto"/>
              <w:bottom w:val="dotted" w:sz="4" w:space="0" w:color="auto"/>
            </w:tcBorders>
            <w:hideMark/>
          </w:tcPr>
          <w:p w14:paraId="7897EE7F"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119" w:type="pct"/>
            <w:tcBorders>
              <w:top w:val="single" w:sz="4" w:space="0" w:color="auto"/>
              <w:bottom w:val="dotted" w:sz="4" w:space="0" w:color="auto"/>
            </w:tcBorders>
          </w:tcPr>
          <w:p w14:paraId="77A57F16" w14:textId="77777777" w:rsidR="00477930" w:rsidRPr="00F36191" w:rsidRDefault="00477930" w:rsidP="00E55F87">
            <w:pPr>
              <w:spacing w:before="40" w:after="40" w:line="240" w:lineRule="auto"/>
              <w:jc w:val="center"/>
              <w:rPr>
                <w:rFonts w:cs="Times New Roman"/>
              </w:rPr>
            </w:pPr>
          </w:p>
        </w:tc>
        <w:tc>
          <w:tcPr>
            <w:tcW w:w="571" w:type="pct"/>
            <w:tcBorders>
              <w:top w:val="single" w:sz="4" w:space="0" w:color="auto"/>
              <w:bottom w:val="dotted" w:sz="4" w:space="0" w:color="auto"/>
            </w:tcBorders>
          </w:tcPr>
          <w:p w14:paraId="23096010" w14:textId="77777777" w:rsidR="00477930" w:rsidRPr="00F36191" w:rsidRDefault="00477930" w:rsidP="00E55F87">
            <w:pPr>
              <w:spacing w:before="40" w:after="40" w:line="240" w:lineRule="auto"/>
              <w:jc w:val="center"/>
              <w:rPr>
                <w:rFonts w:cs="Times New Roman"/>
              </w:rPr>
            </w:pPr>
          </w:p>
        </w:tc>
        <w:tc>
          <w:tcPr>
            <w:tcW w:w="292" w:type="pct"/>
            <w:tcBorders>
              <w:top w:val="single" w:sz="4" w:space="0" w:color="auto"/>
              <w:bottom w:val="dotted" w:sz="4" w:space="0" w:color="auto"/>
            </w:tcBorders>
          </w:tcPr>
          <w:p w14:paraId="39B6FD09" w14:textId="77777777" w:rsidR="00477930" w:rsidRPr="00F36191" w:rsidRDefault="00477930" w:rsidP="00E55F87">
            <w:pPr>
              <w:spacing w:before="40" w:after="40" w:line="240" w:lineRule="auto"/>
              <w:jc w:val="center"/>
              <w:rPr>
                <w:rFonts w:cs="Times New Roman"/>
              </w:rPr>
            </w:pPr>
          </w:p>
        </w:tc>
        <w:tc>
          <w:tcPr>
            <w:tcW w:w="292" w:type="pct"/>
            <w:tcBorders>
              <w:top w:val="single" w:sz="4" w:space="0" w:color="auto"/>
              <w:bottom w:val="dotted" w:sz="4" w:space="0" w:color="auto"/>
            </w:tcBorders>
          </w:tcPr>
          <w:p w14:paraId="3C161717" w14:textId="77777777" w:rsidR="00477930" w:rsidRPr="00F36191" w:rsidRDefault="00477930" w:rsidP="00E55F87">
            <w:pPr>
              <w:spacing w:before="40" w:after="40" w:line="240" w:lineRule="auto"/>
              <w:jc w:val="center"/>
              <w:rPr>
                <w:rFonts w:cs="Times New Roman"/>
              </w:rPr>
            </w:pPr>
          </w:p>
        </w:tc>
        <w:tc>
          <w:tcPr>
            <w:tcW w:w="292" w:type="pct"/>
            <w:tcBorders>
              <w:top w:val="single" w:sz="4" w:space="0" w:color="auto"/>
              <w:bottom w:val="dotted" w:sz="4" w:space="0" w:color="auto"/>
            </w:tcBorders>
          </w:tcPr>
          <w:p w14:paraId="36809882" w14:textId="77777777" w:rsidR="00477930" w:rsidRPr="00F36191" w:rsidRDefault="00477930" w:rsidP="00E55F87">
            <w:pPr>
              <w:spacing w:before="40" w:after="40" w:line="240" w:lineRule="auto"/>
              <w:jc w:val="center"/>
              <w:rPr>
                <w:rFonts w:cs="Times New Roman"/>
              </w:rPr>
            </w:pPr>
          </w:p>
        </w:tc>
        <w:tc>
          <w:tcPr>
            <w:tcW w:w="292" w:type="pct"/>
            <w:tcBorders>
              <w:top w:val="single" w:sz="4" w:space="0" w:color="auto"/>
              <w:bottom w:val="dotted" w:sz="4" w:space="0" w:color="auto"/>
            </w:tcBorders>
          </w:tcPr>
          <w:p w14:paraId="7E67942E" w14:textId="77777777" w:rsidR="00477930" w:rsidRPr="00F36191" w:rsidRDefault="00477930" w:rsidP="00E55F87">
            <w:pPr>
              <w:spacing w:before="40" w:after="40" w:line="240" w:lineRule="auto"/>
              <w:jc w:val="center"/>
              <w:rPr>
                <w:rFonts w:cs="Times New Roman"/>
              </w:rPr>
            </w:pPr>
          </w:p>
        </w:tc>
        <w:tc>
          <w:tcPr>
            <w:tcW w:w="292" w:type="pct"/>
            <w:tcBorders>
              <w:top w:val="single" w:sz="4" w:space="0" w:color="auto"/>
              <w:bottom w:val="dotted" w:sz="4" w:space="0" w:color="auto"/>
            </w:tcBorders>
          </w:tcPr>
          <w:p w14:paraId="66ACAA8F" w14:textId="77777777" w:rsidR="00477930" w:rsidRPr="00F36191" w:rsidRDefault="00477930" w:rsidP="00E55F87">
            <w:pPr>
              <w:spacing w:before="40" w:after="40" w:line="240" w:lineRule="auto"/>
              <w:jc w:val="center"/>
              <w:rPr>
                <w:rFonts w:cs="Times New Roman"/>
              </w:rPr>
            </w:pPr>
          </w:p>
        </w:tc>
        <w:tc>
          <w:tcPr>
            <w:tcW w:w="292" w:type="pct"/>
            <w:tcBorders>
              <w:top w:val="single" w:sz="4" w:space="0" w:color="auto"/>
              <w:bottom w:val="dotted" w:sz="4" w:space="0" w:color="auto"/>
            </w:tcBorders>
          </w:tcPr>
          <w:p w14:paraId="091827EA" w14:textId="77777777" w:rsidR="00477930" w:rsidRPr="00F36191" w:rsidRDefault="00477930" w:rsidP="00E55F87">
            <w:pPr>
              <w:spacing w:before="40" w:after="40" w:line="240" w:lineRule="auto"/>
              <w:jc w:val="center"/>
              <w:rPr>
                <w:rFonts w:cs="Times New Roman"/>
              </w:rPr>
            </w:pPr>
          </w:p>
        </w:tc>
        <w:tc>
          <w:tcPr>
            <w:tcW w:w="292" w:type="pct"/>
            <w:tcBorders>
              <w:top w:val="single" w:sz="4" w:space="0" w:color="auto"/>
              <w:bottom w:val="dotted" w:sz="4" w:space="0" w:color="auto"/>
            </w:tcBorders>
          </w:tcPr>
          <w:p w14:paraId="7EBFE810" w14:textId="77777777" w:rsidR="00477930" w:rsidRPr="00F36191" w:rsidRDefault="00477930" w:rsidP="00E55F87">
            <w:pPr>
              <w:spacing w:before="40" w:after="40" w:line="240" w:lineRule="auto"/>
              <w:jc w:val="center"/>
              <w:rPr>
                <w:rFonts w:cs="Times New Roman"/>
              </w:rPr>
            </w:pPr>
          </w:p>
        </w:tc>
        <w:tc>
          <w:tcPr>
            <w:tcW w:w="644" w:type="pct"/>
            <w:tcBorders>
              <w:top w:val="single" w:sz="4" w:space="0" w:color="auto"/>
              <w:bottom w:val="dotted" w:sz="4" w:space="0" w:color="auto"/>
            </w:tcBorders>
          </w:tcPr>
          <w:p w14:paraId="2336A686" w14:textId="77777777" w:rsidR="00477930" w:rsidRPr="00F36191" w:rsidRDefault="00477930" w:rsidP="00E55F87">
            <w:pPr>
              <w:spacing w:before="40" w:after="40" w:line="240" w:lineRule="auto"/>
              <w:jc w:val="center"/>
              <w:rPr>
                <w:rFonts w:cs="Times New Roman"/>
              </w:rPr>
            </w:pPr>
          </w:p>
        </w:tc>
      </w:tr>
      <w:tr w:rsidR="00477930" w:rsidRPr="00F36191" w14:paraId="70F56354" w14:textId="77777777" w:rsidTr="00E55F87">
        <w:tc>
          <w:tcPr>
            <w:tcW w:w="1169" w:type="pct"/>
            <w:tcBorders>
              <w:top w:val="dotted" w:sz="4" w:space="0" w:color="auto"/>
              <w:bottom w:val="dotted" w:sz="4" w:space="0" w:color="auto"/>
            </w:tcBorders>
          </w:tcPr>
          <w:p w14:paraId="2FB9A4D2" w14:textId="77777777" w:rsidR="00477930" w:rsidRDefault="00477930" w:rsidP="00E55F87">
            <w:pPr>
              <w:spacing w:before="40" w:after="40" w:line="240" w:lineRule="auto"/>
              <w:rPr>
                <w:rFonts w:cs="Times New Roman"/>
              </w:rPr>
            </w:pPr>
            <w:r w:rsidRPr="00F36191">
              <w:rPr>
                <w:rFonts w:cs="Times New Roman"/>
              </w:rPr>
              <w:t>WI-NRS (daily)</w:t>
            </w:r>
          </w:p>
        </w:tc>
        <w:tc>
          <w:tcPr>
            <w:tcW w:w="455" w:type="pct"/>
            <w:tcBorders>
              <w:top w:val="dotted" w:sz="4" w:space="0" w:color="auto"/>
              <w:bottom w:val="dotted" w:sz="4" w:space="0" w:color="auto"/>
            </w:tcBorders>
          </w:tcPr>
          <w:p w14:paraId="7FF4D74B" w14:textId="77777777" w:rsidR="00477930" w:rsidRPr="00F36191" w:rsidRDefault="00477930" w:rsidP="00E55F87">
            <w:pPr>
              <w:spacing w:before="40" w:after="40" w:line="240" w:lineRule="auto"/>
              <w:jc w:val="center"/>
              <w:rPr>
                <w:rFonts w:cs="Times New Roman"/>
              </w:rPr>
            </w:pPr>
            <w:r>
              <w:rPr>
                <w:rFonts w:cs="Times New Roman"/>
              </w:rPr>
              <w:t>X</w:t>
            </w:r>
          </w:p>
        </w:tc>
        <w:tc>
          <w:tcPr>
            <w:tcW w:w="119" w:type="pct"/>
            <w:tcBorders>
              <w:top w:val="dotted" w:sz="4" w:space="0" w:color="auto"/>
              <w:bottom w:val="dotted" w:sz="4" w:space="0" w:color="auto"/>
            </w:tcBorders>
          </w:tcPr>
          <w:p w14:paraId="6EF44244" w14:textId="77777777" w:rsidR="00477930" w:rsidRPr="00F36191" w:rsidRDefault="00477930" w:rsidP="00E55F87">
            <w:pPr>
              <w:spacing w:before="40" w:after="40" w:line="240" w:lineRule="auto"/>
              <w:jc w:val="center"/>
              <w:rPr>
                <w:rFonts w:cs="Times New Roman"/>
              </w:rPr>
            </w:pPr>
          </w:p>
        </w:tc>
        <w:tc>
          <w:tcPr>
            <w:tcW w:w="571" w:type="pct"/>
            <w:tcBorders>
              <w:top w:val="dotted" w:sz="4" w:space="0" w:color="auto"/>
              <w:bottom w:val="dotted" w:sz="4" w:space="0" w:color="auto"/>
            </w:tcBorders>
          </w:tcPr>
          <w:p w14:paraId="2B9F2BCE" w14:textId="77777777" w:rsidR="00477930" w:rsidRPr="00F36191" w:rsidRDefault="00477930" w:rsidP="00E55F87">
            <w:pPr>
              <w:spacing w:before="40" w:after="40" w:line="240" w:lineRule="auto"/>
              <w:jc w:val="center"/>
              <w:rPr>
                <w:rFonts w:cs="Times New Roman"/>
              </w:rPr>
            </w:pPr>
            <w:r>
              <w:rPr>
                <w:rFonts w:cs="Times New Roman"/>
              </w:rPr>
              <w:t>X</w:t>
            </w:r>
          </w:p>
        </w:tc>
        <w:tc>
          <w:tcPr>
            <w:tcW w:w="292" w:type="pct"/>
            <w:tcBorders>
              <w:top w:val="dotted" w:sz="4" w:space="0" w:color="auto"/>
              <w:bottom w:val="dotted" w:sz="4" w:space="0" w:color="auto"/>
            </w:tcBorders>
          </w:tcPr>
          <w:p w14:paraId="1460567B" w14:textId="77777777" w:rsidR="00477930" w:rsidRPr="00F36191" w:rsidRDefault="00477930" w:rsidP="00E55F87">
            <w:pPr>
              <w:spacing w:before="40" w:after="40" w:line="240" w:lineRule="auto"/>
              <w:jc w:val="center"/>
              <w:rPr>
                <w:rFonts w:cs="Times New Roman"/>
              </w:rPr>
            </w:pPr>
            <w:r>
              <w:rPr>
                <w:rFonts w:cs="Times New Roman"/>
              </w:rPr>
              <w:t>X</w:t>
            </w:r>
          </w:p>
        </w:tc>
        <w:tc>
          <w:tcPr>
            <w:tcW w:w="292" w:type="pct"/>
            <w:tcBorders>
              <w:top w:val="dotted" w:sz="4" w:space="0" w:color="auto"/>
              <w:bottom w:val="dotted" w:sz="4" w:space="0" w:color="auto"/>
            </w:tcBorders>
          </w:tcPr>
          <w:p w14:paraId="4EE25B97" w14:textId="77777777" w:rsidR="00477930" w:rsidRPr="00F36191" w:rsidRDefault="00477930" w:rsidP="00E55F87">
            <w:pPr>
              <w:spacing w:before="40" w:after="40" w:line="240" w:lineRule="auto"/>
              <w:jc w:val="center"/>
              <w:rPr>
                <w:rFonts w:cs="Times New Roman"/>
              </w:rPr>
            </w:pPr>
            <w:r>
              <w:rPr>
                <w:rFonts w:cs="Times New Roman"/>
              </w:rPr>
              <w:t>X</w:t>
            </w:r>
          </w:p>
        </w:tc>
        <w:tc>
          <w:tcPr>
            <w:tcW w:w="292" w:type="pct"/>
            <w:tcBorders>
              <w:top w:val="dotted" w:sz="4" w:space="0" w:color="auto"/>
              <w:bottom w:val="dotted" w:sz="4" w:space="0" w:color="auto"/>
            </w:tcBorders>
          </w:tcPr>
          <w:p w14:paraId="5CE07E74" w14:textId="77777777" w:rsidR="00477930" w:rsidRPr="00F36191" w:rsidRDefault="00477930" w:rsidP="00E55F87">
            <w:pPr>
              <w:spacing w:before="40" w:after="40" w:line="240" w:lineRule="auto"/>
              <w:jc w:val="center"/>
              <w:rPr>
                <w:rFonts w:cs="Times New Roman"/>
              </w:rPr>
            </w:pPr>
            <w:r>
              <w:rPr>
                <w:rFonts w:cs="Times New Roman"/>
              </w:rPr>
              <w:t>X</w:t>
            </w:r>
          </w:p>
        </w:tc>
        <w:tc>
          <w:tcPr>
            <w:tcW w:w="292" w:type="pct"/>
            <w:tcBorders>
              <w:top w:val="dotted" w:sz="4" w:space="0" w:color="auto"/>
              <w:bottom w:val="dotted" w:sz="4" w:space="0" w:color="auto"/>
            </w:tcBorders>
          </w:tcPr>
          <w:p w14:paraId="2B6016BD" w14:textId="77777777" w:rsidR="00477930" w:rsidRPr="00F36191" w:rsidRDefault="00477930" w:rsidP="00E55F87">
            <w:pPr>
              <w:spacing w:before="40" w:after="40" w:line="240" w:lineRule="auto"/>
              <w:jc w:val="center"/>
              <w:rPr>
                <w:rFonts w:cs="Times New Roman"/>
              </w:rPr>
            </w:pPr>
            <w:r>
              <w:rPr>
                <w:rFonts w:cs="Times New Roman"/>
              </w:rPr>
              <w:t>X</w:t>
            </w:r>
          </w:p>
        </w:tc>
        <w:tc>
          <w:tcPr>
            <w:tcW w:w="292" w:type="pct"/>
            <w:tcBorders>
              <w:top w:val="dotted" w:sz="4" w:space="0" w:color="auto"/>
              <w:bottom w:val="dotted" w:sz="4" w:space="0" w:color="auto"/>
            </w:tcBorders>
          </w:tcPr>
          <w:p w14:paraId="20550809" w14:textId="77777777" w:rsidR="00477930" w:rsidRPr="00F36191" w:rsidRDefault="00477930" w:rsidP="00E55F87">
            <w:pPr>
              <w:spacing w:before="40" w:after="40" w:line="240" w:lineRule="auto"/>
              <w:jc w:val="center"/>
              <w:rPr>
                <w:rFonts w:cs="Times New Roman"/>
              </w:rPr>
            </w:pPr>
            <w:r>
              <w:rPr>
                <w:rFonts w:cs="Times New Roman"/>
              </w:rPr>
              <w:t>X</w:t>
            </w:r>
          </w:p>
        </w:tc>
        <w:tc>
          <w:tcPr>
            <w:tcW w:w="292" w:type="pct"/>
            <w:tcBorders>
              <w:top w:val="dotted" w:sz="4" w:space="0" w:color="auto"/>
              <w:bottom w:val="dotted" w:sz="4" w:space="0" w:color="auto"/>
            </w:tcBorders>
          </w:tcPr>
          <w:p w14:paraId="7921FDA9" w14:textId="77777777" w:rsidR="00477930" w:rsidRPr="00F36191" w:rsidRDefault="00477930" w:rsidP="00E55F87">
            <w:pPr>
              <w:spacing w:before="40" w:after="40" w:line="240" w:lineRule="auto"/>
              <w:jc w:val="center"/>
              <w:rPr>
                <w:rFonts w:cs="Times New Roman"/>
              </w:rPr>
            </w:pPr>
            <w:r>
              <w:rPr>
                <w:rFonts w:cs="Times New Roman"/>
              </w:rPr>
              <w:t>X</w:t>
            </w:r>
          </w:p>
        </w:tc>
        <w:tc>
          <w:tcPr>
            <w:tcW w:w="292" w:type="pct"/>
            <w:tcBorders>
              <w:top w:val="dotted" w:sz="4" w:space="0" w:color="auto"/>
              <w:bottom w:val="dotted" w:sz="4" w:space="0" w:color="auto"/>
            </w:tcBorders>
          </w:tcPr>
          <w:p w14:paraId="280D25AC" w14:textId="77777777" w:rsidR="00477930" w:rsidRPr="00F36191" w:rsidRDefault="00477930" w:rsidP="00E55F87">
            <w:pPr>
              <w:spacing w:before="40" w:after="40" w:line="240" w:lineRule="auto"/>
              <w:jc w:val="center"/>
              <w:rPr>
                <w:rFonts w:cs="Times New Roman"/>
              </w:rPr>
            </w:pPr>
            <w:r>
              <w:rPr>
                <w:rFonts w:cs="Times New Roman"/>
              </w:rPr>
              <w:t>X</w:t>
            </w:r>
          </w:p>
        </w:tc>
        <w:tc>
          <w:tcPr>
            <w:tcW w:w="644" w:type="pct"/>
            <w:tcBorders>
              <w:top w:val="dotted" w:sz="4" w:space="0" w:color="auto"/>
              <w:bottom w:val="dotted" w:sz="4" w:space="0" w:color="auto"/>
            </w:tcBorders>
          </w:tcPr>
          <w:p w14:paraId="1B6AF2E8" w14:textId="77777777" w:rsidR="00477930" w:rsidRPr="00F36191" w:rsidRDefault="00477930" w:rsidP="00E55F87">
            <w:pPr>
              <w:spacing w:before="40" w:after="40" w:line="240" w:lineRule="auto"/>
              <w:jc w:val="center"/>
              <w:rPr>
                <w:rFonts w:cs="Times New Roman"/>
              </w:rPr>
            </w:pPr>
            <w:r>
              <w:rPr>
                <w:rFonts w:cs="Times New Roman"/>
              </w:rPr>
              <w:t>X</w:t>
            </w:r>
          </w:p>
        </w:tc>
      </w:tr>
      <w:tr w:rsidR="00477930" w:rsidRPr="00F36191" w14:paraId="52DB182A" w14:textId="77777777" w:rsidTr="00E55F87">
        <w:tc>
          <w:tcPr>
            <w:tcW w:w="1169" w:type="pct"/>
            <w:tcBorders>
              <w:top w:val="dotted" w:sz="4" w:space="0" w:color="auto"/>
              <w:bottom w:val="dotted" w:sz="4" w:space="0" w:color="auto"/>
            </w:tcBorders>
            <w:hideMark/>
          </w:tcPr>
          <w:p w14:paraId="10F07E70" w14:textId="77777777" w:rsidR="00477930" w:rsidRPr="00F36191" w:rsidRDefault="00477930" w:rsidP="00E55F87">
            <w:pPr>
              <w:spacing w:before="40" w:after="40" w:line="240" w:lineRule="auto"/>
              <w:rPr>
                <w:rFonts w:cs="Times New Roman"/>
              </w:rPr>
            </w:pPr>
            <w:r w:rsidRPr="00F36191">
              <w:rPr>
                <w:rFonts w:cs="Times New Roman"/>
              </w:rPr>
              <w:t>Skindex-10</w:t>
            </w:r>
          </w:p>
        </w:tc>
        <w:tc>
          <w:tcPr>
            <w:tcW w:w="455" w:type="pct"/>
            <w:tcBorders>
              <w:top w:val="dotted" w:sz="4" w:space="0" w:color="auto"/>
              <w:bottom w:val="dotted" w:sz="4" w:space="0" w:color="auto"/>
            </w:tcBorders>
          </w:tcPr>
          <w:p w14:paraId="752F37F8" w14:textId="77777777" w:rsidR="00477930" w:rsidRPr="00F36191" w:rsidRDefault="00477930" w:rsidP="00E55F87">
            <w:pPr>
              <w:spacing w:before="40" w:after="40" w:line="240" w:lineRule="auto"/>
              <w:jc w:val="center"/>
              <w:rPr>
                <w:rFonts w:cs="Times New Roman"/>
              </w:rPr>
            </w:pPr>
          </w:p>
        </w:tc>
        <w:tc>
          <w:tcPr>
            <w:tcW w:w="119" w:type="pct"/>
            <w:tcBorders>
              <w:top w:val="dotted" w:sz="4" w:space="0" w:color="auto"/>
              <w:bottom w:val="dotted" w:sz="4" w:space="0" w:color="auto"/>
            </w:tcBorders>
          </w:tcPr>
          <w:p w14:paraId="2F832885" w14:textId="77777777" w:rsidR="00477930" w:rsidRPr="00F36191" w:rsidRDefault="00477930" w:rsidP="00E55F87">
            <w:pPr>
              <w:spacing w:before="40" w:after="40" w:line="240" w:lineRule="auto"/>
              <w:jc w:val="center"/>
              <w:rPr>
                <w:rFonts w:cs="Times New Roman"/>
              </w:rPr>
            </w:pPr>
          </w:p>
        </w:tc>
        <w:tc>
          <w:tcPr>
            <w:tcW w:w="571" w:type="pct"/>
            <w:tcBorders>
              <w:top w:val="dotted" w:sz="4" w:space="0" w:color="auto"/>
              <w:bottom w:val="dotted" w:sz="4" w:space="0" w:color="auto"/>
            </w:tcBorders>
            <w:hideMark/>
          </w:tcPr>
          <w:p w14:paraId="55B640B8"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4BDDBAD8"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1455CECE"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3AEB829D"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77FE8956"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7AE7B34E"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25D6BC56"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3A03F29A" w14:textId="77777777" w:rsidR="00477930" w:rsidRPr="00F36191" w:rsidRDefault="00477930" w:rsidP="00E55F87">
            <w:pPr>
              <w:spacing w:before="40" w:after="40" w:line="240" w:lineRule="auto"/>
              <w:jc w:val="center"/>
              <w:rPr>
                <w:rFonts w:cs="Times New Roman"/>
              </w:rPr>
            </w:pPr>
          </w:p>
        </w:tc>
        <w:tc>
          <w:tcPr>
            <w:tcW w:w="644" w:type="pct"/>
            <w:tcBorders>
              <w:top w:val="dotted" w:sz="4" w:space="0" w:color="auto"/>
              <w:bottom w:val="dotted" w:sz="4" w:space="0" w:color="auto"/>
            </w:tcBorders>
            <w:hideMark/>
          </w:tcPr>
          <w:p w14:paraId="447EE319" w14:textId="77777777" w:rsidR="00477930" w:rsidRPr="00F36191" w:rsidRDefault="00477930" w:rsidP="00E55F87">
            <w:pPr>
              <w:spacing w:before="40" w:after="40" w:line="240" w:lineRule="auto"/>
              <w:jc w:val="center"/>
              <w:rPr>
                <w:rFonts w:cs="Times New Roman"/>
              </w:rPr>
            </w:pPr>
            <w:r w:rsidRPr="00F36191">
              <w:rPr>
                <w:rFonts w:cs="Times New Roman"/>
              </w:rPr>
              <w:t>X</w:t>
            </w:r>
          </w:p>
        </w:tc>
      </w:tr>
      <w:tr w:rsidR="00477930" w:rsidRPr="00F36191" w14:paraId="52E48CA6" w14:textId="77777777" w:rsidTr="00E55F87">
        <w:tc>
          <w:tcPr>
            <w:tcW w:w="1169" w:type="pct"/>
            <w:tcBorders>
              <w:top w:val="dotted" w:sz="4" w:space="0" w:color="auto"/>
              <w:bottom w:val="dotted" w:sz="4" w:space="0" w:color="auto"/>
            </w:tcBorders>
            <w:hideMark/>
          </w:tcPr>
          <w:p w14:paraId="3A3AD42E" w14:textId="77777777" w:rsidR="00477930" w:rsidRPr="00F36191" w:rsidRDefault="00477930" w:rsidP="00E55F87">
            <w:pPr>
              <w:spacing w:before="40" w:after="40" w:line="240" w:lineRule="auto"/>
              <w:rPr>
                <w:rFonts w:cs="Times New Roman"/>
              </w:rPr>
            </w:pPr>
            <w:r w:rsidRPr="00F36191">
              <w:rPr>
                <w:rFonts w:cs="Times New Roman"/>
              </w:rPr>
              <w:t>5-D Itch</w:t>
            </w:r>
          </w:p>
        </w:tc>
        <w:tc>
          <w:tcPr>
            <w:tcW w:w="455" w:type="pct"/>
            <w:tcBorders>
              <w:top w:val="dotted" w:sz="4" w:space="0" w:color="auto"/>
              <w:bottom w:val="dotted" w:sz="4" w:space="0" w:color="auto"/>
            </w:tcBorders>
          </w:tcPr>
          <w:p w14:paraId="7DEAC924" w14:textId="77777777" w:rsidR="00477930" w:rsidRPr="00F36191" w:rsidRDefault="00477930" w:rsidP="00E55F87">
            <w:pPr>
              <w:spacing w:before="40" w:after="40" w:line="240" w:lineRule="auto"/>
              <w:jc w:val="center"/>
              <w:rPr>
                <w:rFonts w:cs="Times New Roman"/>
              </w:rPr>
            </w:pPr>
          </w:p>
        </w:tc>
        <w:tc>
          <w:tcPr>
            <w:tcW w:w="119" w:type="pct"/>
            <w:tcBorders>
              <w:top w:val="dotted" w:sz="4" w:space="0" w:color="auto"/>
              <w:bottom w:val="dotted" w:sz="4" w:space="0" w:color="auto"/>
            </w:tcBorders>
          </w:tcPr>
          <w:p w14:paraId="33336184" w14:textId="77777777" w:rsidR="00477930" w:rsidRPr="00F36191" w:rsidRDefault="00477930" w:rsidP="00E55F87">
            <w:pPr>
              <w:spacing w:before="40" w:after="40" w:line="240" w:lineRule="auto"/>
              <w:jc w:val="center"/>
              <w:rPr>
                <w:rFonts w:cs="Times New Roman"/>
              </w:rPr>
            </w:pPr>
          </w:p>
        </w:tc>
        <w:tc>
          <w:tcPr>
            <w:tcW w:w="571" w:type="pct"/>
            <w:tcBorders>
              <w:top w:val="dotted" w:sz="4" w:space="0" w:color="auto"/>
              <w:bottom w:val="dotted" w:sz="4" w:space="0" w:color="auto"/>
            </w:tcBorders>
            <w:hideMark/>
          </w:tcPr>
          <w:p w14:paraId="5530CCF5"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4C33C232"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78ADE748"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428E9D4F"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7435A59B"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491F1735"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48CA154F"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0BA0555D" w14:textId="77777777" w:rsidR="00477930" w:rsidRPr="00F36191" w:rsidRDefault="00477930" w:rsidP="00E55F87">
            <w:pPr>
              <w:spacing w:before="40" w:after="40" w:line="240" w:lineRule="auto"/>
              <w:jc w:val="center"/>
              <w:rPr>
                <w:rFonts w:cs="Times New Roman"/>
              </w:rPr>
            </w:pPr>
          </w:p>
        </w:tc>
        <w:tc>
          <w:tcPr>
            <w:tcW w:w="644" w:type="pct"/>
            <w:tcBorders>
              <w:top w:val="dotted" w:sz="4" w:space="0" w:color="auto"/>
              <w:bottom w:val="dotted" w:sz="4" w:space="0" w:color="auto"/>
            </w:tcBorders>
            <w:hideMark/>
          </w:tcPr>
          <w:p w14:paraId="20F78636" w14:textId="77777777" w:rsidR="00477930" w:rsidRPr="00F36191" w:rsidRDefault="00477930" w:rsidP="00E55F87">
            <w:pPr>
              <w:spacing w:before="40" w:after="40" w:line="240" w:lineRule="auto"/>
              <w:jc w:val="center"/>
              <w:rPr>
                <w:rFonts w:cs="Times New Roman"/>
              </w:rPr>
            </w:pPr>
            <w:r w:rsidRPr="00F36191">
              <w:rPr>
                <w:rFonts w:cs="Times New Roman"/>
              </w:rPr>
              <w:t>X</w:t>
            </w:r>
          </w:p>
        </w:tc>
      </w:tr>
      <w:tr w:rsidR="00477930" w:rsidRPr="00F36191" w14:paraId="0385A15A" w14:textId="77777777" w:rsidTr="00E55F87">
        <w:tc>
          <w:tcPr>
            <w:tcW w:w="1169" w:type="pct"/>
            <w:tcBorders>
              <w:top w:val="dotted" w:sz="4" w:space="0" w:color="auto"/>
              <w:bottom w:val="dotted" w:sz="4" w:space="0" w:color="auto"/>
            </w:tcBorders>
            <w:hideMark/>
          </w:tcPr>
          <w:p w14:paraId="24F49DA3" w14:textId="77777777" w:rsidR="00477930" w:rsidRPr="00F36191" w:rsidRDefault="00477930" w:rsidP="00E55F87">
            <w:pPr>
              <w:spacing w:before="40" w:after="40" w:line="240" w:lineRule="auto"/>
              <w:rPr>
                <w:rFonts w:cs="Times New Roman"/>
              </w:rPr>
            </w:pPr>
            <w:r w:rsidRPr="00F36191">
              <w:rPr>
                <w:rFonts w:cs="Times New Roman"/>
              </w:rPr>
              <w:t>MOS Sleep</w:t>
            </w:r>
          </w:p>
        </w:tc>
        <w:tc>
          <w:tcPr>
            <w:tcW w:w="455" w:type="pct"/>
            <w:tcBorders>
              <w:top w:val="dotted" w:sz="4" w:space="0" w:color="auto"/>
              <w:bottom w:val="dotted" w:sz="4" w:space="0" w:color="auto"/>
            </w:tcBorders>
          </w:tcPr>
          <w:p w14:paraId="57504E2E" w14:textId="77777777" w:rsidR="00477930" w:rsidRPr="00F36191" w:rsidRDefault="00477930" w:rsidP="00E55F87">
            <w:pPr>
              <w:spacing w:before="40" w:after="40" w:line="240" w:lineRule="auto"/>
              <w:jc w:val="center"/>
              <w:rPr>
                <w:rFonts w:cs="Times New Roman"/>
              </w:rPr>
            </w:pPr>
          </w:p>
        </w:tc>
        <w:tc>
          <w:tcPr>
            <w:tcW w:w="119" w:type="pct"/>
            <w:tcBorders>
              <w:top w:val="dotted" w:sz="4" w:space="0" w:color="auto"/>
              <w:bottom w:val="dotted" w:sz="4" w:space="0" w:color="auto"/>
            </w:tcBorders>
          </w:tcPr>
          <w:p w14:paraId="3ED41DFE" w14:textId="77777777" w:rsidR="00477930" w:rsidRPr="00F36191" w:rsidRDefault="00477930" w:rsidP="00E55F87">
            <w:pPr>
              <w:spacing w:before="40" w:after="40" w:line="240" w:lineRule="auto"/>
              <w:jc w:val="center"/>
              <w:rPr>
                <w:rFonts w:cs="Times New Roman"/>
              </w:rPr>
            </w:pPr>
          </w:p>
        </w:tc>
        <w:tc>
          <w:tcPr>
            <w:tcW w:w="571" w:type="pct"/>
            <w:tcBorders>
              <w:top w:val="dotted" w:sz="4" w:space="0" w:color="auto"/>
              <w:bottom w:val="dotted" w:sz="4" w:space="0" w:color="auto"/>
            </w:tcBorders>
            <w:hideMark/>
          </w:tcPr>
          <w:p w14:paraId="6A8F6699"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1A5FE6CF"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tcPr>
          <w:p w14:paraId="6C2643E6"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1307D14F"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2DF575D4"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tcPr>
          <w:p w14:paraId="3CB60D59"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tcPr>
          <w:p w14:paraId="2F2AE62D"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1BCD13D5"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644" w:type="pct"/>
            <w:tcBorders>
              <w:top w:val="dotted" w:sz="4" w:space="0" w:color="auto"/>
              <w:bottom w:val="dotted" w:sz="4" w:space="0" w:color="auto"/>
            </w:tcBorders>
            <w:hideMark/>
          </w:tcPr>
          <w:p w14:paraId="257E90CC" w14:textId="77777777" w:rsidR="00477930" w:rsidRPr="00F36191" w:rsidRDefault="00477930" w:rsidP="00E55F87">
            <w:pPr>
              <w:spacing w:before="40" w:after="40" w:line="240" w:lineRule="auto"/>
              <w:jc w:val="center"/>
              <w:rPr>
                <w:rFonts w:cs="Times New Roman"/>
              </w:rPr>
            </w:pPr>
            <w:r w:rsidRPr="00F36191">
              <w:rPr>
                <w:rFonts w:cs="Times New Roman"/>
              </w:rPr>
              <w:t>X</w:t>
            </w:r>
          </w:p>
        </w:tc>
      </w:tr>
      <w:tr w:rsidR="00477930" w:rsidRPr="00F36191" w14:paraId="3014B8BA" w14:textId="77777777" w:rsidTr="00E55F87">
        <w:tc>
          <w:tcPr>
            <w:tcW w:w="1169" w:type="pct"/>
            <w:tcBorders>
              <w:top w:val="dotted" w:sz="4" w:space="0" w:color="auto"/>
              <w:bottom w:val="dotted" w:sz="4" w:space="0" w:color="auto"/>
            </w:tcBorders>
            <w:hideMark/>
          </w:tcPr>
          <w:p w14:paraId="388BB8DC" w14:textId="77777777" w:rsidR="00477930" w:rsidRPr="00F36191" w:rsidRDefault="00477930" w:rsidP="00E55F87">
            <w:pPr>
              <w:spacing w:before="40" w:after="40" w:line="240" w:lineRule="auto"/>
              <w:rPr>
                <w:rFonts w:cs="Times New Roman"/>
              </w:rPr>
            </w:pPr>
            <w:r w:rsidRPr="00F36191">
              <w:rPr>
                <w:rFonts w:cs="Times New Roman"/>
              </w:rPr>
              <w:t>PGI-S</w:t>
            </w:r>
          </w:p>
        </w:tc>
        <w:tc>
          <w:tcPr>
            <w:tcW w:w="455" w:type="pct"/>
            <w:tcBorders>
              <w:top w:val="dotted" w:sz="4" w:space="0" w:color="auto"/>
              <w:bottom w:val="dotted" w:sz="4" w:space="0" w:color="auto"/>
            </w:tcBorders>
          </w:tcPr>
          <w:p w14:paraId="633FAE7B" w14:textId="77777777" w:rsidR="00477930" w:rsidRPr="00F36191" w:rsidRDefault="00477930" w:rsidP="00E55F87">
            <w:pPr>
              <w:spacing w:before="40" w:after="40" w:line="240" w:lineRule="auto"/>
              <w:jc w:val="center"/>
              <w:rPr>
                <w:rFonts w:cs="Times New Roman"/>
              </w:rPr>
            </w:pPr>
          </w:p>
        </w:tc>
        <w:tc>
          <w:tcPr>
            <w:tcW w:w="119" w:type="pct"/>
            <w:tcBorders>
              <w:top w:val="dotted" w:sz="4" w:space="0" w:color="auto"/>
              <w:bottom w:val="dotted" w:sz="4" w:space="0" w:color="auto"/>
            </w:tcBorders>
          </w:tcPr>
          <w:p w14:paraId="1D15875E" w14:textId="77777777" w:rsidR="00477930" w:rsidRPr="00F36191" w:rsidRDefault="00477930" w:rsidP="00E55F87">
            <w:pPr>
              <w:spacing w:before="40" w:after="40" w:line="240" w:lineRule="auto"/>
              <w:jc w:val="center"/>
              <w:rPr>
                <w:rFonts w:cs="Times New Roman"/>
              </w:rPr>
            </w:pPr>
          </w:p>
        </w:tc>
        <w:tc>
          <w:tcPr>
            <w:tcW w:w="571" w:type="pct"/>
            <w:tcBorders>
              <w:top w:val="dotted" w:sz="4" w:space="0" w:color="auto"/>
              <w:bottom w:val="dotted" w:sz="4" w:space="0" w:color="auto"/>
            </w:tcBorders>
            <w:hideMark/>
          </w:tcPr>
          <w:p w14:paraId="5DF6DD17"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hideMark/>
          </w:tcPr>
          <w:p w14:paraId="628CA12E"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48105C25"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36ABC9A3"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292" w:type="pct"/>
            <w:tcBorders>
              <w:top w:val="dotted" w:sz="4" w:space="0" w:color="auto"/>
              <w:bottom w:val="dotted" w:sz="4" w:space="0" w:color="auto"/>
            </w:tcBorders>
          </w:tcPr>
          <w:p w14:paraId="77635604"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tcPr>
          <w:p w14:paraId="38E7D58F"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tcPr>
          <w:p w14:paraId="30F89D66"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dotted" w:sz="4" w:space="0" w:color="auto"/>
            </w:tcBorders>
            <w:hideMark/>
          </w:tcPr>
          <w:p w14:paraId="4CBB32B6" w14:textId="77777777" w:rsidR="00477930" w:rsidRPr="00F36191" w:rsidRDefault="00477930" w:rsidP="00E55F87">
            <w:pPr>
              <w:spacing w:before="40" w:after="40" w:line="240" w:lineRule="auto"/>
              <w:jc w:val="center"/>
              <w:rPr>
                <w:rFonts w:cs="Times New Roman"/>
              </w:rPr>
            </w:pPr>
            <w:r w:rsidRPr="00F36191">
              <w:rPr>
                <w:rFonts w:cs="Times New Roman"/>
              </w:rPr>
              <w:t>X</w:t>
            </w:r>
          </w:p>
        </w:tc>
        <w:tc>
          <w:tcPr>
            <w:tcW w:w="644" w:type="pct"/>
            <w:tcBorders>
              <w:top w:val="dotted" w:sz="4" w:space="0" w:color="auto"/>
              <w:bottom w:val="dotted" w:sz="4" w:space="0" w:color="auto"/>
            </w:tcBorders>
            <w:hideMark/>
          </w:tcPr>
          <w:p w14:paraId="44955618" w14:textId="77777777" w:rsidR="00477930" w:rsidRPr="00F36191" w:rsidRDefault="00477930" w:rsidP="00E55F87">
            <w:pPr>
              <w:spacing w:before="40" w:after="40" w:line="240" w:lineRule="auto"/>
              <w:jc w:val="center"/>
              <w:rPr>
                <w:rFonts w:cs="Times New Roman"/>
              </w:rPr>
            </w:pPr>
            <w:r w:rsidRPr="00F36191">
              <w:rPr>
                <w:rFonts w:cs="Times New Roman"/>
              </w:rPr>
              <w:t>X</w:t>
            </w:r>
          </w:p>
        </w:tc>
      </w:tr>
      <w:tr w:rsidR="00477930" w:rsidRPr="00F36191" w14:paraId="1BB3D8E4" w14:textId="77777777" w:rsidTr="00E55F87">
        <w:tc>
          <w:tcPr>
            <w:tcW w:w="1169" w:type="pct"/>
            <w:tcBorders>
              <w:top w:val="dotted" w:sz="4" w:space="0" w:color="auto"/>
              <w:bottom w:val="single" w:sz="4" w:space="0" w:color="auto"/>
            </w:tcBorders>
            <w:hideMark/>
          </w:tcPr>
          <w:p w14:paraId="25FF8187" w14:textId="77777777" w:rsidR="00477930" w:rsidRPr="00F36191" w:rsidRDefault="00477930" w:rsidP="00E55F87">
            <w:pPr>
              <w:spacing w:before="40" w:after="40" w:line="240" w:lineRule="auto"/>
              <w:rPr>
                <w:rFonts w:cs="Times New Roman"/>
              </w:rPr>
            </w:pPr>
            <w:r w:rsidRPr="00F36191">
              <w:rPr>
                <w:rFonts w:cs="Times New Roman"/>
              </w:rPr>
              <w:t>PGI-C</w:t>
            </w:r>
          </w:p>
        </w:tc>
        <w:tc>
          <w:tcPr>
            <w:tcW w:w="455" w:type="pct"/>
            <w:tcBorders>
              <w:top w:val="dotted" w:sz="4" w:space="0" w:color="auto"/>
              <w:bottom w:val="single" w:sz="4" w:space="0" w:color="auto"/>
            </w:tcBorders>
          </w:tcPr>
          <w:p w14:paraId="5618D63C" w14:textId="77777777" w:rsidR="00477930" w:rsidRPr="00F36191" w:rsidRDefault="00477930" w:rsidP="00E55F87">
            <w:pPr>
              <w:spacing w:before="40" w:after="40" w:line="240" w:lineRule="auto"/>
              <w:jc w:val="center"/>
              <w:rPr>
                <w:rFonts w:cs="Times New Roman"/>
              </w:rPr>
            </w:pPr>
          </w:p>
        </w:tc>
        <w:tc>
          <w:tcPr>
            <w:tcW w:w="119" w:type="pct"/>
            <w:tcBorders>
              <w:top w:val="dotted" w:sz="4" w:space="0" w:color="auto"/>
              <w:bottom w:val="single" w:sz="4" w:space="0" w:color="auto"/>
            </w:tcBorders>
          </w:tcPr>
          <w:p w14:paraId="11DF8C7F" w14:textId="77777777" w:rsidR="00477930" w:rsidRPr="00F36191" w:rsidRDefault="00477930" w:rsidP="00E55F87">
            <w:pPr>
              <w:spacing w:before="40" w:after="40" w:line="240" w:lineRule="auto"/>
              <w:jc w:val="center"/>
              <w:rPr>
                <w:rFonts w:cs="Times New Roman"/>
              </w:rPr>
            </w:pPr>
          </w:p>
        </w:tc>
        <w:tc>
          <w:tcPr>
            <w:tcW w:w="571" w:type="pct"/>
            <w:tcBorders>
              <w:top w:val="dotted" w:sz="4" w:space="0" w:color="auto"/>
              <w:bottom w:val="single" w:sz="4" w:space="0" w:color="auto"/>
            </w:tcBorders>
          </w:tcPr>
          <w:p w14:paraId="481DAFAA"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single" w:sz="4" w:space="0" w:color="auto"/>
            </w:tcBorders>
          </w:tcPr>
          <w:p w14:paraId="35E8EA32"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single" w:sz="4" w:space="0" w:color="auto"/>
            </w:tcBorders>
          </w:tcPr>
          <w:p w14:paraId="436D470C"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single" w:sz="4" w:space="0" w:color="auto"/>
            </w:tcBorders>
          </w:tcPr>
          <w:p w14:paraId="524B6AC1"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single" w:sz="4" w:space="0" w:color="auto"/>
            </w:tcBorders>
          </w:tcPr>
          <w:p w14:paraId="324B4E53"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single" w:sz="4" w:space="0" w:color="auto"/>
            </w:tcBorders>
          </w:tcPr>
          <w:p w14:paraId="0E088253"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single" w:sz="4" w:space="0" w:color="auto"/>
            </w:tcBorders>
          </w:tcPr>
          <w:p w14:paraId="777C5828" w14:textId="77777777" w:rsidR="00477930" w:rsidRPr="00F36191" w:rsidRDefault="00477930" w:rsidP="00E55F87">
            <w:pPr>
              <w:spacing w:before="40" w:after="40" w:line="240" w:lineRule="auto"/>
              <w:jc w:val="center"/>
              <w:rPr>
                <w:rFonts w:cs="Times New Roman"/>
              </w:rPr>
            </w:pPr>
          </w:p>
        </w:tc>
        <w:tc>
          <w:tcPr>
            <w:tcW w:w="292" w:type="pct"/>
            <w:tcBorders>
              <w:top w:val="dotted" w:sz="4" w:space="0" w:color="auto"/>
              <w:bottom w:val="single" w:sz="4" w:space="0" w:color="auto"/>
            </w:tcBorders>
          </w:tcPr>
          <w:p w14:paraId="784EE499" w14:textId="77777777" w:rsidR="00477930" w:rsidRPr="00F36191" w:rsidRDefault="00477930" w:rsidP="00E55F87">
            <w:pPr>
              <w:spacing w:before="40" w:after="40" w:line="240" w:lineRule="auto"/>
              <w:jc w:val="center"/>
              <w:rPr>
                <w:rFonts w:cs="Times New Roman"/>
              </w:rPr>
            </w:pPr>
          </w:p>
        </w:tc>
        <w:tc>
          <w:tcPr>
            <w:tcW w:w="644" w:type="pct"/>
            <w:tcBorders>
              <w:top w:val="dotted" w:sz="4" w:space="0" w:color="auto"/>
              <w:bottom w:val="single" w:sz="4" w:space="0" w:color="auto"/>
            </w:tcBorders>
            <w:hideMark/>
          </w:tcPr>
          <w:p w14:paraId="05A4BB58" w14:textId="77777777" w:rsidR="00477930" w:rsidRPr="00F36191" w:rsidRDefault="00477930" w:rsidP="00E55F87">
            <w:pPr>
              <w:spacing w:before="40" w:after="40" w:line="240" w:lineRule="auto"/>
              <w:jc w:val="center"/>
              <w:rPr>
                <w:rFonts w:cs="Times New Roman"/>
              </w:rPr>
            </w:pPr>
            <w:r w:rsidRPr="00F36191">
              <w:rPr>
                <w:rFonts w:cs="Times New Roman"/>
              </w:rPr>
              <w:t>X</w:t>
            </w:r>
          </w:p>
        </w:tc>
      </w:tr>
    </w:tbl>
    <w:p w14:paraId="1DDAC5E5" w14:textId="5582938D" w:rsidR="00B1274D" w:rsidRPr="00F36191" w:rsidRDefault="000A7850" w:rsidP="00980E31">
      <w:pPr>
        <w:pStyle w:val="TableFootnotesAbbreviations"/>
        <w:spacing w:before="0" w:line="276" w:lineRule="auto"/>
        <w:rPr>
          <w:sz w:val="16"/>
          <w:szCs w:val="16"/>
        </w:rPr>
      </w:pPr>
      <w:r w:rsidRPr="00F36191">
        <w:rPr>
          <w:bCs/>
          <w:iCs/>
          <w:sz w:val="16"/>
          <w:szCs w:val="16"/>
        </w:rPr>
        <w:t>A</w:t>
      </w:r>
      <w:r w:rsidR="00FC349E" w:rsidRPr="00F36191">
        <w:rPr>
          <w:bCs/>
          <w:iCs/>
          <w:sz w:val="16"/>
          <w:szCs w:val="16"/>
        </w:rPr>
        <w:t>ssessments</w:t>
      </w:r>
      <w:r w:rsidRPr="00F36191">
        <w:rPr>
          <w:bCs/>
          <w:iCs/>
          <w:sz w:val="16"/>
          <w:szCs w:val="16"/>
        </w:rPr>
        <w:t xml:space="preserve"> </w:t>
      </w:r>
      <w:r w:rsidR="005D0F9E" w:rsidRPr="00F36191">
        <w:rPr>
          <w:bCs/>
          <w:iCs/>
          <w:sz w:val="16"/>
          <w:szCs w:val="16"/>
        </w:rPr>
        <w:t>were</w:t>
      </w:r>
      <w:r w:rsidR="00FC349E" w:rsidRPr="00F36191">
        <w:rPr>
          <w:bCs/>
          <w:iCs/>
          <w:sz w:val="16"/>
          <w:szCs w:val="16"/>
        </w:rPr>
        <w:t xml:space="preserve"> </w:t>
      </w:r>
      <w:r w:rsidR="00427411" w:rsidRPr="00F36191">
        <w:rPr>
          <w:bCs/>
          <w:iCs/>
          <w:sz w:val="16"/>
          <w:szCs w:val="16"/>
        </w:rPr>
        <w:t>completed</w:t>
      </w:r>
      <w:r w:rsidR="00FC349E" w:rsidRPr="00F36191">
        <w:rPr>
          <w:bCs/>
          <w:iCs/>
          <w:sz w:val="16"/>
          <w:szCs w:val="16"/>
        </w:rPr>
        <w:t xml:space="preserve"> </w:t>
      </w:r>
      <w:r w:rsidR="00C05DF8" w:rsidRPr="00F36191">
        <w:rPr>
          <w:bCs/>
          <w:iCs/>
          <w:sz w:val="16"/>
          <w:szCs w:val="16"/>
        </w:rPr>
        <w:t>at the end</w:t>
      </w:r>
      <w:r w:rsidR="00FC349E" w:rsidRPr="00F36191">
        <w:rPr>
          <w:bCs/>
          <w:iCs/>
          <w:sz w:val="16"/>
          <w:szCs w:val="16"/>
        </w:rPr>
        <w:t xml:space="preserve"> of </w:t>
      </w:r>
      <w:r w:rsidR="00427411" w:rsidRPr="00F36191">
        <w:rPr>
          <w:bCs/>
          <w:iCs/>
          <w:sz w:val="16"/>
          <w:szCs w:val="16"/>
        </w:rPr>
        <w:t>each</w:t>
      </w:r>
      <w:r w:rsidR="00FC349E" w:rsidRPr="00F36191">
        <w:rPr>
          <w:bCs/>
          <w:iCs/>
          <w:sz w:val="16"/>
          <w:szCs w:val="16"/>
        </w:rPr>
        <w:t xml:space="preserve"> treatment cycle</w:t>
      </w:r>
      <w:r w:rsidR="00E00DFD" w:rsidRPr="00F36191">
        <w:rPr>
          <w:bCs/>
          <w:iCs/>
          <w:sz w:val="16"/>
          <w:szCs w:val="16"/>
        </w:rPr>
        <w:t>,</w:t>
      </w:r>
      <w:r w:rsidR="003A4759" w:rsidRPr="00F36191">
        <w:rPr>
          <w:bCs/>
          <w:iCs/>
          <w:sz w:val="16"/>
          <w:szCs w:val="16"/>
        </w:rPr>
        <w:t xml:space="preserve"> </w:t>
      </w:r>
      <w:r w:rsidR="00E00DFD" w:rsidRPr="00F36191">
        <w:rPr>
          <w:bCs/>
          <w:iCs/>
          <w:sz w:val="16"/>
          <w:szCs w:val="16"/>
        </w:rPr>
        <w:t xml:space="preserve">before </w:t>
      </w:r>
      <w:r w:rsidR="003A4759" w:rsidRPr="00F36191">
        <w:rPr>
          <w:bCs/>
          <w:iCs/>
          <w:sz w:val="16"/>
          <w:szCs w:val="16"/>
        </w:rPr>
        <w:t xml:space="preserve">dialysis </w:t>
      </w:r>
      <w:r w:rsidR="00FC349E" w:rsidRPr="00F36191">
        <w:rPr>
          <w:bCs/>
          <w:iCs/>
          <w:sz w:val="16"/>
          <w:szCs w:val="16"/>
        </w:rPr>
        <w:t>(</w:t>
      </w:r>
      <w:r w:rsidR="00C05DF8" w:rsidRPr="00F36191">
        <w:rPr>
          <w:bCs/>
          <w:iCs/>
          <w:sz w:val="16"/>
          <w:szCs w:val="16"/>
        </w:rPr>
        <w:t xml:space="preserve">i.e., </w:t>
      </w:r>
      <w:r w:rsidR="00FC349E" w:rsidRPr="00F36191">
        <w:rPr>
          <w:bCs/>
          <w:iCs/>
          <w:sz w:val="16"/>
          <w:szCs w:val="16"/>
        </w:rPr>
        <w:t xml:space="preserve">Week </w:t>
      </w:r>
      <w:r w:rsidR="008036F3" w:rsidRPr="00F36191">
        <w:rPr>
          <w:bCs/>
          <w:iCs/>
          <w:sz w:val="16"/>
          <w:szCs w:val="16"/>
        </w:rPr>
        <w:t>1</w:t>
      </w:r>
      <w:r w:rsidR="00FC349E" w:rsidRPr="00F36191">
        <w:rPr>
          <w:bCs/>
          <w:iCs/>
          <w:sz w:val="16"/>
          <w:szCs w:val="16"/>
        </w:rPr>
        <w:t xml:space="preserve"> = Day 8, Week </w:t>
      </w:r>
      <w:r w:rsidR="008036F3" w:rsidRPr="00F36191">
        <w:rPr>
          <w:bCs/>
          <w:iCs/>
          <w:sz w:val="16"/>
          <w:szCs w:val="16"/>
        </w:rPr>
        <w:t>2</w:t>
      </w:r>
      <w:r w:rsidR="00FC349E" w:rsidRPr="00F36191">
        <w:rPr>
          <w:bCs/>
          <w:iCs/>
          <w:sz w:val="16"/>
          <w:szCs w:val="16"/>
        </w:rPr>
        <w:t xml:space="preserve"> = Day 15, Week </w:t>
      </w:r>
      <w:r w:rsidR="00B52AC5" w:rsidRPr="00F36191">
        <w:rPr>
          <w:bCs/>
          <w:iCs/>
          <w:sz w:val="16"/>
          <w:szCs w:val="16"/>
        </w:rPr>
        <w:t>3</w:t>
      </w:r>
      <w:r w:rsidR="00FC349E" w:rsidRPr="00F36191">
        <w:rPr>
          <w:bCs/>
          <w:iCs/>
          <w:sz w:val="16"/>
          <w:szCs w:val="16"/>
        </w:rPr>
        <w:t xml:space="preserve"> = Day 22, Week </w:t>
      </w:r>
      <w:r w:rsidR="00B52AC5" w:rsidRPr="00F36191">
        <w:rPr>
          <w:bCs/>
          <w:iCs/>
          <w:sz w:val="16"/>
          <w:szCs w:val="16"/>
        </w:rPr>
        <w:t>4</w:t>
      </w:r>
      <w:r w:rsidR="00FC349E" w:rsidRPr="00F36191">
        <w:rPr>
          <w:bCs/>
          <w:iCs/>
          <w:sz w:val="16"/>
          <w:szCs w:val="16"/>
        </w:rPr>
        <w:t xml:space="preserve"> = Day 29, Week </w:t>
      </w:r>
      <w:r w:rsidR="00B52AC5" w:rsidRPr="00F36191">
        <w:rPr>
          <w:bCs/>
          <w:iCs/>
          <w:sz w:val="16"/>
          <w:szCs w:val="16"/>
        </w:rPr>
        <w:t>5</w:t>
      </w:r>
      <w:r w:rsidR="00FC349E" w:rsidRPr="00F36191">
        <w:rPr>
          <w:bCs/>
          <w:iCs/>
          <w:sz w:val="16"/>
          <w:szCs w:val="16"/>
        </w:rPr>
        <w:t xml:space="preserve"> = Day 36, Week </w:t>
      </w:r>
      <w:r w:rsidR="00B52AC5" w:rsidRPr="00F36191">
        <w:rPr>
          <w:bCs/>
          <w:iCs/>
          <w:sz w:val="16"/>
          <w:szCs w:val="16"/>
        </w:rPr>
        <w:t>6</w:t>
      </w:r>
      <w:r w:rsidR="00FC349E" w:rsidRPr="00F36191">
        <w:rPr>
          <w:bCs/>
          <w:iCs/>
          <w:sz w:val="16"/>
          <w:szCs w:val="16"/>
        </w:rPr>
        <w:t xml:space="preserve"> = Day 43, Week </w:t>
      </w:r>
      <w:r w:rsidR="00B52AC5" w:rsidRPr="00F36191">
        <w:rPr>
          <w:bCs/>
          <w:iCs/>
          <w:sz w:val="16"/>
          <w:szCs w:val="16"/>
        </w:rPr>
        <w:t xml:space="preserve">7 </w:t>
      </w:r>
      <w:r w:rsidR="00FC349E" w:rsidRPr="00F36191">
        <w:rPr>
          <w:bCs/>
          <w:iCs/>
          <w:sz w:val="16"/>
          <w:szCs w:val="16"/>
        </w:rPr>
        <w:t>= Day 50, End of Treatment</w:t>
      </w:r>
      <w:r w:rsidR="00B025A4" w:rsidRPr="00F36191">
        <w:rPr>
          <w:bCs/>
          <w:iCs/>
          <w:sz w:val="16"/>
          <w:szCs w:val="16"/>
        </w:rPr>
        <w:t>/Week 8</w:t>
      </w:r>
      <w:r w:rsidR="00FC349E" w:rsidRPr="00F36191">
        <w:rPr>
          <w:bCs/>
          <w:iCs/>
          <w:sz w:val="16"/>
          <w:szCs w:val="16"/>
        </w:rPr>
        <w:t xml:space="preserve"> = Day 57). </w:t>
      </w:r>
      <w:r w:rsidR="00FC349E" w:rsidRPr="00F36191">
        <w:rPr>
          <w:sz w:val="16"/>
          <w:szCs w:val="16"/>
        </w:rPr>
        <w:t>Abbreviations: MOS</w:t>
      </w:r>
      <w:r w:rsidR="00962B8A" w:rsidRPr="00F36191">
        <w:rPr>
          <w:sz w:val="16"/>
          <w:szCs w:val="16"/>
        </w:rPr>
        <w:t>,</w:t>
      </w:r>
      <w:r w:rsidR="00FC349E" w:rsidRPr="00F36191">
        <w:rPr>
          <w:sz w:val="16"/>
          <w:szCs w:val="16"/>
        </w:rPr>
        <w:t xml:space="preserve"> Medical Outcomes Study; </w:t>
      </w:r>
      <w:r w:rsidR="00B0314B" w:rsidRPr="00F36191">
        <w:rPr>
          <w:sz w:val="16"/>
          <w:szCs w:val="16"/>
        </w:rPr>
        <w:t xml:space="preserve">PGI-C, Patient Global Impression of Change; </w:t>
      </w:r>
      <w:r w:rsidR="00FC349E" w:rsidRPr="00F36191">
        <w:rPr>
          <w:sz w:val="16"/>
          <w:szCs w:val="16"/>
        </w:rPr>
        <w:t>PGI</w:t>
      </w:r>
      <w:r w:rsidR="00B0314B" w:rsidRPr="00F36191">
        <w:rPr>
          <w:sz w:val="16"/>
          <w:szCs w:val="16"/>
        </w:rPr>
        <w:t>-S</w:t>
      </w:r>
      <w:r w:rsidR="00962B8A" w:rsidRPr="00F36191">
        <w:rPr>
          <w:sz w:val="16"/>
          <w:szCs w:val="16"/>
        </w:rPr>
        <w:t>,</w:t>
      </w:r>
      <w:r w:rsidR="00FC349E" w:rsidRPr="00F36191">
        <w:rPr>
          <w:sz w:val="16"/>
          <w:szCs w:val="16"/>
        </w:rPr>
        <w:t xml:space="preserve"> </w:t>
      </w:r>
      <w:r w:rsidR="00B0314B" w:rsidRPr="00F36191">
        <w:rPr>
          <w:sz w:val="16"/>
          <w:szCs w:val="16"/>
        </w:rPr>
        <w:t>Patient Global Impression of Worst Itch Severity</w:t>
      </w:r>
      <w:r w:rsidR="00477930" w:rsidRPr="00CB3C08">
        <w:rPr>
          <w:color w:val="EE0000"/>
          <w:sz w:val="16"/>
          <w:szCs w:val="16"/>
        </w:rPr>
        <w:t>; SADS, Self-Assessed Disease Severity</w:t>
      </w:r>
      <w:r w:rsidR="00477930">
        <w:rPr>
          <w:sz w:val="16"/>
          <w:szCs w:val="16"/>
        </w:rPr>
        <w:t>;</w:t>
      </w:r>
      <w:r w:rsidR="00477930" w:rsidRPr="00477930">
        <w:rPr>
          <w:sz w:val="16"/>
          <w:szCs w:val="16"/>
        </w:rPr>
        <w:t xml:space="preserve"> </w:t>
      </w:r>
      <w:r w:rsidR="00477930" w:rsidRPr="00F36191">
        <w:rPr>
          <w:sz w:val="16"/>
          <w:szCs w:val="16"/>
        </w:rPr>
        <w:t>WI-NRS, Worst Itching Intensity Numerical Rating Scale</w:t>
      </w:r>
    </w:p>
    <w:p w14:paraId="23CD825B" w14:textId="5C8D4D76" w:rsidR="00827CBC" w:rsidRPr="00F36191" w:rsidRDefault="00827CBC" w:rsidP="00980E31">
      <w:pPr>
        <w:pStyle w:val="TableFootnotesAbbreviations"/>
        <w:spacing w:before="0" w:line="276" w:lineRule="auto"/>
        <w:rPr>
          <w:bCs/>
          <w:iCs/>
          <w:sz w:val="16"/>
          <w:szCs w:val="16"/>
        </w:rPr>
      </w:pPr>
      <w:r w:rsidRPr="00F36191">
        <w:rPr>
          <w:sz w:val="16"/>
          <w:szCs w:val="16"/>
          <w:vertAlign w:val="superscript"/>
        </w:rPr>
        <w:t>a</w:t>
      </w:r>
      <w:r w:rsidRPr="00F36191">
        <w:rPr>
          <w:sz w:val="16"/>
          <w:szCs w:val="16"/>
        </w:rPr>
        <w:t xml:space="preserve"> Baseline defined as Study Day 1 before </w:t>
      </w:r>
      <w:r w:rsidR="00A20EE1" w:rsidRPr="00F36191">
        <w:rPr>
          <w:sz w:val="16"/>
          <w:szCs w:val="16"/>
        </w:rPr>
        <w:t>first dose of study treatment</w:t>
      </w:r>
    </w:p>
    <w:p w14:paraId="02411BDF" w14:textId="77777777" w:rsidR="000B0AC3" w:rsidRPr="00F36191" w:rsidRDefault="000B0AC3" w:rsidP="000B0AC3"/>
    <w:p w14:paraId="38A311C5" w14:textId="77777777" w:rsidR="00844ACA" w:rsidRPr="00F36191" w:rsidRDefault="00844ACA" w:rsidP="00844ACA">
      <w:pPr>
        <w:pStyle w:val="Heading2"/>
        <w:rPr>
          <w:lang w:val="en-US"/>
        </w:rPr>
      </w:pPr>
      <w:bookmarkStart w:id="4" w:name="_Toc463264786"/>
      <w:bookmarkStart w:id="5" w:name="_Toc463531490"/>
      <w:bookmarkStart w:id="6" w:name="_Toc495943656"/>
      <w:bookmarkStart w:id="7" w:name="_Toc56507116"/>
      <w:bookmarkStart w:id="8" w:name="_Ref54877996"/>
      <w:bookmarkStart w:id="9" w:name="_Ref54877981"/>
      <w:bookmarkEnd w:id="3"/>
      <w:r w:rsidRPr="00F36191">
        <w:rPr>
          <w:lang w:val="en-US"/>
        </w:rPr>
        <w:lastRenderedPageBreak/>
        <w:t>Psychometric analyses</w:t>
      </w:r>
    </w:p>
    <w:p w14:paraId="7AE57EFA" w14:textId="036CDB7E" w:rsidR="0016299B" w:rsidRDefault="00844ACA" w:rsidP="00844ACA">
      <w:pPr>
        <w:rPr>
          <w:color w:val="FF0000"/>
          <w:lang w:val="en-US"/>
        </w:rPr>
        <w:sectPr w:rsidR="0016299B" w:rsidSect="00453F71">
          <w:pgSz w:w="11906" w:h="16838"/>
          <w:pgMar w:top="1440" w:right="1440" w:bottom="1440" w:left="1440" w:header="708" w:footer="708" w:gutter="0"/>
          <w:lnNumType w:countBy="1" w:restart="continuous"/>
          <w:cols w:space="708"/>
          <w:docGrid w:linePitch="360"/>
        </w:sectPr>
      </w:pPr>
      <w:r w:rsidRPr="00F36191">
        <w:rPr>
          <w:lang w:val="en-US"/>
        </w:rPr>
        <w:t xml:space="preserve">Psychometric assessments were </w:t>
      </w:r>
      <w:r w:rsidR="00F72540" w:rsidRPr="00F36191">
        <w:rPr>
          <w:lang w:val="en-US"/>
        </w:rPr>
        <w:t>analyzed in accordance with classical psychometric theory</w:t>
      </w:r>
      <w:r w:rsidR="004A669D" w:rsidRPr="00F36191">
        <w:rPr>
          <w:lang w:val="en-US"/>
        </w:rPr>
        <w:t xml:space="preserve"> </w:t>
      </w:r>
      <w:r w:rsidR="00234A24" w:rsidRPr="00F36191">
        <w:rPr>
          <w:lang w:val="en-US"/>
        </w:rPr>
        <w:fldChar w:fldCharType="begin"/>
      </w:r>
      <w:r w:rsidR="004E092A">
        <w:rPr>
          <w:lang w:val="en-US"/>
        </w:rPr>
        <w:instrText xml:space="preserve"> ADDIN EN.CITE &lt;EndNote&gt;&lt;Cite&gt;&lt;Author&gt;Nunnally&lt;/Author&gt;&lt;Year&gt;1994&lt;/Year&gt;&lt;RecNum&gt;20&lt;/RecNum&gt;&lt;DisplayText&gt;[20]&lt;/DisplayText&gt;&lt;record&gt;&lt;rec-number&gt;20&lt;/rec-number&gt;&lt;foreign-keys&gt;&lt;key app="EN" db-id="p5spsfrv1x900me5rtrxaarapvdvfpdp5wda" timestamp="1743688734"&gt;20&lt;/key&gt;&lt;/foreign-keys&gt;&lt;ref-type name="Journal Article"&gt;17&lt;/ref-type&gt;&lt;contributors&gt;&lt;authors&gt;&lt;author&gt;Nunnally, J.C.&lt;/author&gt;&lt;author&gt;Bernstein, I.H.&lt;/author&gt;&lt;/authors&gt;&lt;/contributors&gt;&lt;titles&gt;&lt;title&gt;Psychometric Theory. Columbus, OH: McGraw-Hill&lt;/title&gt;&lt;/titles&gt;&lt;dates&gt;&lt;year&gt;1994&lt;/year&gt;&lt;/dates&gt;&lt;urls&gt;&lt;/urls&gt;&lt;/record&gt;&lt;/Cite&gt;&lt;/EndNote&gt;</w:instrText>
      </w:r>
      <w:r w:rsidR="00234A24" w:rsidRPr="00F36191">
        <w:rPr>
          <w:lang w:val="en-US"/>
        </w:rPr>
        <w:fldChar w:fldCharType="separate"/>
      </w:r>
      <w:r w:rsidR="00B446BA" w:rsidRPr="00F36191">
        <w:rPr>
          <w:noProof/>
          <w:lang w:val="en-US"/>
        </w:rPr>
        <w:t>[20]</w:t>
      </w:r>
      <w:r w:rsidR="00234A24" w:rsidRPr="00F36191">
        <w:rPr>
          <w:lang w:val="en-US"/>
        </w:rPr>
        <w:fldChar w:fldCharType="end"/>
      </w:r>
      <w:r w:rsidR="00F72540" w:rsidRPr="00F36191">
        <w:rPr>
          <w:lang w:val="en-US"/>
        </w:rPr>
        <w:t xml:space="preserve"> and </w:t>
      </w:r>
      <w:r w:rsidRPr="00F36191">
        <w:rPr>
          <w:lang w:val="en-US"/>
        </w:rPr>
        <w:t xml:space="preserve">the US Food and Drug Administration guidance on PROs </w:t>
      </w:r>
      <w:r w:rsidRPr="00F36191">
        <w:rPr>
          <w:lang w:val="en-US"/>
        </w:rPr>
        <w:fldChar w:fldCharType="begin"/>
      </w:r>
      <w:r w:rsidR="00EC29FC">
        <w:rPr>
          <w:lang w:val="en-US"/>
        </w:rPr>
        <w:instrText xml:space="preserve"> ADDIN EN.CITE &lt;EndNote&gt;&lt;Cite&gt;&lt;Author&gt;U.S. Food &amp;amp; Drug Administration&lt;/Author&gt;&lt;Year&gt;2009&lt;/Year&gt;&lt;RecNum&gt;7&lt;/RecNum&gt;&lt;DisplayText&gt;[7]&lt;/DisplayText&gt;&lt;record&gt;&lt;rec-number&gt;7&lt;/rec-number&gt;&lt;foreign-keys&gt;&lt;key app="EN" db-id="p5spsfrv1x900me5rtrxaarapvdvfpdp5wda" timestamp="1743688734"&gt;7&lt;/key&gt;&lt;/foreign-keys&gt;&lt;ref-type name="Web Page"&gt;12&lt;/ref-type&gt;&lt;contributors&gt;&lt;authors&gt;&lt;author&gt;U.S. Food &amp;amp; Drug Administration,&lt;/author&gt;&lt;/authors&gt;&lt;/contributors&gt;&lt;titles&gt;&lt;title&gt;Patient-Reported Outcome Measures: Use in Medical Product Development to Support Labeling Claims: Guidance for Industry&lt;/title&gt;&lt;/titles&gt;&lt;number&gt;27 July 2020&lt;/number&gt;&lt;dates&gt;&lt;year&gt;2009&lt;/year&gt;&lt;/dates&gt;&lt;urls&gt;&lt;related-urls&gt;&lt;url&gt;http://www.fda.gov/downloads/Drugs/GuidanceComplianceRegulatoryInformation/Guidances/UCM193282.pdf&lt;/url&gt;&lt;/related-urls&gt;&lt;/urls&gt;&lt;/record&gt;&lt;/Cite&gt;&lt;/EndNote&gt;</w:instrText>
      </w:r>
      <w:r w:rsidRPr="00F36191">
        <w:rPr>
          <w:lang w:val="en-US"/>
        </w:rPr>
        <w:fldChar w:fldCharType="separate"/>
      </w:r>
      <w:r w:rsidR="00230AC0" w:rsidRPr="00F36191">
        <w:rPr>
          <w:noProof/>
          <w:lang w:val="en-US"/>
        </w:rPr>
        <w:t>[7]</w:t>
      </w:r>
      <w:r w:rsidRPr="00F36191">
        <w:rPr>
          <w:lang w:val="en-US"/>
        </w:rPr>
        <w:fldChar w:fldCharType="end"/>
      </w:r>
      <w:r w:rsidRPr="00F36191">
        <w:rPr>
          <w:lang w:val="en-US"/>
        </w:rPr>
        <w:t xml:space="preserve">. Statistical analyses were conducted </w:t>
      </w:r>
      <w:r w:rsidR="00B93685" w:rsidRPr="00F36191">
        <w:rPr>
          <w:lang w:val="en-US"/>
        </w:rPr>
        <w:t>in</w:t>
      </w:r>
      <w:r w:rsidRPr="00F36191">
        <w:rPr>
          <w:lang w:val="en-US"/>
        </w:rPr>
        <w:t xml:space="preserve"> SAS version 9.4 and used a 2-sided significance level of </w:t>
      </w:r>
      <w:r w:rsidRPr="00F36191">
        <w:rPr>
          <w:i/>
          <w:iCs/>
          <w:lang w:val="en-US"/>
        </w:rPr>
        <w:t>P</w:t>
      </w:r>
      <w:r w:rsidRPr="00F36191">
        <w:rPr>
          <w:lang w:val="en-US"/>
        </w:rPr>
        <w:t xml:space="preserve"> &lt;0.05.</w:t>
      </w:r>
      <w:r w:rsidR="00D92E68" w:rsidRPr="00D92E68">
        <w:rPr>
          <w:color w:val="FF0000"/>
          <w:lang w:val="en-US"/>
        </w:rPr>
        <w:t xml:space="preserve"> </w:t>
      </w:r>
      <w:r w:rsidR="004C6C66">
        <w:rPr>
          <w:color w:val="FF0000"/>
          <w:lang w:val="en-US"/>
        </w:rPr>
        <w:t xml:space="preserve">An </w:t>
      </w:r>
      <w:r w:rsidR="004C6C66" w:rsidRPr="004C6C66">
        <w:rPr>
          <w:color w:val="FF0000"/>
          <w:lang w:val="en-US"/>
        </w:rPr>
        <w:t>overview of the anchor measures used for evaluating the measurement properties of the Skindex-10 and 5-D Itch scales</w:t>
      </w:r>
      <w:r w:rsidR="004C6C66">
        <w:rPr>
          <w:color w:val="FF0000"/>
          <w:lang w:val="en-US"/>
        </w:rPr>
        <w:t xml:space="preserve"> </w:t>
      </w:r>
      <w:r w:rsidR="00D92E68" w:rsidRPr="00411EBA">
        <w:rPr>
          <w:color w:val="FF0000"/>
          <w:lang w:val="en-US"/>
        </w:rPr>
        <w:t xml:space="preserve">is provided in </w:t>
      </w:r>
      <w:r w:rsidR="00D92E68" w:rsidRPr="00411EBA">
        <w:rPr>
          <w:b/>
          <w:bCs/>
          <w:color w:val="FF0000"/>
          <w:lang w:val="en-US"/>
        </w:rPr>
        <w:t xml:space="preserve">Table </w:t>
      </w:r>
      <w:r w:rsidR="0016299B">
        <w:rPr>
          <w:b/>
          <w:bCs/>
          <w:color w:val="FF0000"/>
          <w:lang w:val="en-US"/>
        </w:rPr>
        <w:t>2</w:t>
      </w:r>
      <w:r w:rsidR="00D92E68" w:rsidRPr="00411EBA">
        <w:rPr>
          <w:color w:val="FF0000"/>
          <w:lang w:val="en-US"/>
        </w:rPr>
        <w:t>.</w:t>
      </w:r>
    </w:p>
    <w:p w14:paraId="0AD60565" w14:textId="3AB4D455" w:rsidR="0016299B" w:rsidRPr="00E072A8" w:rsidRDefault="0016299B" w:rsidP="0016299B">
      <w:pPr>
        <w:spacing w:line="240" w:lineRule="auto"/>
        <w:rPr>
          <w:b/>
          <w:bCs/>
          <w:color w:val="FF0000"/>
          <w:lang w:val="en-US"/>
        </w:rPr>
      </w:pPr>
      <w:r w:rsidRPr="00E072A8">
        <w:rPr>
          <w:b/>
          <w:bCs/>
          <w:color w:val="FF0000"/>
          <w:lang w:val="en-US"/>
        </w:rPr>
        <w:lastRenderedPageBreak/>
        <w:t xml:space="preserve">Table </w:t>
      </w:r>
      <w:r>
        <w:rPr>
          <w:b/>
          <w:bCs/>
          <w:color w:val="FF0000"/>
          <w:lang w:val="en-US"/>
        </w:rPr>
        <w:t>2</w:t>
      </w:r>
      <w:r w:rsidRPr="00E072A8">
        <w:rPr>
          <w:b/>
          <w:bCs/>
          <w:color w:val="FF0000"/>
          <w:lang w:val="en-US"/>
        </w:rPr>
        <w:t xml:space="preserve">. </w:t>
      </w:r>
      <w:r w:rsidR="00F80C0B">
        <w:rPr>
          <w:b/>
          <w:bCs/>
          <w:color w:val="FF0000"/>
          <w:lang w:val="en-US"/>
        </w:rPr>
        <w:t>Anchor</w:t>
      </w:r>
      <w:r w:rsidRPr="00E072A8">
        <w:rPr>
          <w:b/>
          <w:bCs/>
          <w:color w:val="FF0000"/>
          <w:lang w:val="en-US"/>
        </w:rPr>
        <w:t xml:space="preserve"> measures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8083"/>
        <w:gridCol w:w="1419"/>
        <w:gridCol w:w="1621"/>
      </w:tblGrid>
      <w:tr w:rsidR="0016299B" w:rsidRPr="00B00C32" w14:paraId="29E06B8D" w14:textId="77777777" w:rsidTr="008436FE">
        <w:trPr>
          <w:cantSplit/>
        </w:trPr>
        <w:tc>
          <w:tcPr>
            <w:tcW w:w="2835" w:type="dxa"/>
            <w:tcBorders>
              <w:top w:val="single" w:sz="4" w:space="0" w:color="auto"/>
              <w:bottom w:val="single" w:sz="4" w:space="0" w:color="auto"/>
            </w:tcBorders>
          </w:tcPr>
          <w:p w14:paraId="4F99AF09" w14:textId="77777777" w:rsidR="0016299B" w:rsidRPr="00B00C32" w:rsidRDefault="0016299B" w:rsidP="008436FE">
            <w:pPr>
              <w:spacing w:line="240" w:lineRule="auto"/>
              <w:rPr>
                <w:rFonts w:cs="Times New Roman"/>
                <w:b/>
                <w:bCs/>
                <w:sz w:val="20"/>
                <w:szCs w:val="20"/>
                <w:lang w:val="en-US"/>
              </w:rPr>
            </w:pPr>
            <w:r w:rsidRPr="00B00C32">
              <w:rPr>
                <w:rFonts w:cs="Times New Roman"/>
                <w:b/>
                <w:bCs/>
                <w:sz w:val="20"/>
                <w:szCs w:val="20"/>
                <w:lang w:val="en-US"/>
              </w:rPr>
              <w:t>Measure</w:t>
            </w:r>
          </w:p>
        </w:tc>
        <w:tc>
          <w:tcPr>
            <w:tcW w:w="8083" w:type="dxa"/>
            <w:tcBorders>
              <w:top w:val="single" w:sz="4" w:space="0" w:color="auto"/>
              <w:bottom w:val="single" w:sz="4" w:space="0" w:color="auto"/>
            </w:tcBorders>
          </w:tcPr>
          <w:p w14:paraId="55DCC0B6" w14:textId="77777777" w:rsidR="0016299B" w:rsidRPr="00B00C32" w:rsidRDefault="0016299B" w:rsidP="008436FE">
            <w:pPr>
              <w:spacing w:line="240" w:lineRule="auto"/>
              <w:jc w:val="center"/>
              <w:rPr>
                <w:rFonts w:cs="Times New Roman"/>
                <w:b/>
                <w:bCs/>
                <w:sz w:val="20"/>
                <w:szCs w:val="20"/>
                <w:lang w:val="en-US"/>
              </w:rPr>
            </w:pPr>
            <w:r w:rsidRPr="00B00C32">
              <w:rPr>
                <w:rFonts w:cs="Times New Roman"/>
                <w:b/>
                <w:bCs/>
                <w:sz w:val="20"/>
                <w:szCs w:val="20"/>
                <w:lang w:val="en-US"/>
              </w:rPr>
              <w:t>Response scale</w:t>
            </w:r>
          </w:p>
        </w:tc>
        <w:tc>
          <w:tcPr>
            <w:tcW w:w="1419" w:type="dxa"/>
            <w:tcBorders>
              <w:top w:val="single" w:sz="4" w:space="0" w:color="auto"/>
              <w:bottom w:val="single" w:sz="4" w:space="0" w:color="auto"/>
            </w:tcBorders>
          </w:tcPr>
          <w:p w14:paraId="10D9FB29" w14:textId="77777777" w:rsidR="0016299B" w:rsidRPr="00B00C32" w:rsidRDefault="0016299B" w:rsidP="008436FE">
            <w:pPr>
              <w:spacing w:line="240" w:lineRule="auto"/>
              <w:jc w:val="center"/>
              <w:rPr>
                <w:rFonts w:cs="Times New Roman"/>
                <w:b/>
                <w:bCs/>
                <w:sz w:val="20"/>
                <w:szCs w:val="20"/>
                <w:lang w:val="en-US"/>
              </w:rPr>
            </w:pPr>
            <w:r w:rsidRPr="00B00C32">
              <w:rPr>
                <w:rFonts w:cs="Times New Roman"/>
                <w:b/>
                <w:bCs/>
                <w:sz w:val="20"/>
                <w:szCs w:val="20"/>
                <w:lang w:val="en-US"/>
              </w:rPr>
              <w:t>Recall period</w:t>
            </w:r>
          </w:p>
        </w:tc>
        <w:tc>
          <w:tcPr>
            <w:tcW w:w="1621" w:type="dxa"/>
            <w:tcBorders>
              <w:top w:val="single" w:sz="4" w:space="0" w:color="auto"/>
              <w:bottom w:val="single" w:sz="4" w:space="0" w:color="auto"/>
            </w:tcBorders>
          </w:tcPr>
          <w:p w14:paraId="1584FCBC" w14:textId="77777777" w:rsidR="0016299B" w:rsidRPr="00B00C32" w:rsidRDefault="0016299B" w:rsidP="008436FE">
            <w:pPr>
              <w:spacing w:line="240" w:lineRule="auto"/>
              <w:jc w:val="center"/>
              <w:rPr>
                <w:rFonts w:cs="Times New Roman"/>
                <w:b/>
                <w:bCs/>
                <w:sz w:val="20"/>
                <w:szCs w:val="20"/>
                <w:lang w:val="en-US"/>
              </w:rPr>
            </w:pPr>
            <w:r w:rsidRPr="00B00C32">
              <w:rPr>
                <w:rFonts w:cs="Times New Roman"/>
                <w:b/>
                <w:bCs/>
                <w:sz w:val="20"/>
                <w:szCs w:val="20"/>
                <w:lang w:val="en-US"/>
              </w:rPr>
              <w:t>References</w:t>
            </w:r>
          </w:p>
        </w:tc>
      </w:tr>
      <w:tr w:rsidR="0016299B" w:rsidRPr="00B00C32" w14:paraId="39652AF2" w14:textId="77777777" w:rsidTr="008436FE">
        <w:trPr>
          <w:cantSplit/>
        </w:trPr>
        <w:tc>
          <w:tcPr>
            <w:tcW w:w="2835" w:type="dxa"/>
            <w:shd w:val="clear" w:color="auto" w:fill="F2F2F2" w:themeFill="background1" w:themeFillShade="F2"/>
          </w:tcPr>
          <w:p w14:paraId="3A3FE854" w14:textId="77777777" w:rsidR="0016299B" w:rsidRPr="00B00C32" w:rsidRDefault="0016299B" w:rsidP="008436FE">
            <w:pPr>
              <w:spacing w:line="240" w:lineRule="auto"/>
              <w:rPr>
                <w:rFonts w:cs="Times New Roman"/>
                <w:b/>
                <w:bCs/>
                <w:sz w:val="20"/>
                <w:szCs w:val="20"/>
                <w:lang w:val="en-US"/>
              </w:rPr>
            </w:pPr>
            <w:r w:rsidRPr="00B00C32">
              <w:rPr>
                <w:rFonts w:cs="Times New Roman"/>
                <w:b/>
                <w:bCs/>
                <w:sz w:val="20"/>
                <w:szCs w:val="20"/>
                <w:lang w:val="en-US"/>
              </w:rPr>
              <w:t>WI-NRS</w:t>
            </w:r>
            <w:r w:rsidRPr="00B00C32">
              <w:rPr>
                <w:rFonts w:cs="Times New Roman"/>
                <w:sz w:val="20"/>
                <w:szCs w:val="20"/>
                <w:lang w:val="en-US"/>
              </w:rPr>
              <w:t xml:space="preserve"> (Worst Itching Intensity Numerical Rating Scale)</w:t>
            </w:r>
          </w:p>
        </w:tc>
        <w:tc>
          <w:tcPr>
            <w:tcW w:w="8083" w:type="dxa"/>
            <w:shd w:val="clear" w:color="auto" w:fill="F2F2F2" w:themeFill="background1" w:themeFillShade="F2"/>
          </w:tcPr>
          <w:p w14:paraId="40C0B775" w14:textId="42CCC2F1" w:rsidR="0016299B" w:rsidRPr="00B00C32" w:rsidRDefault="009B47D9" w:rsidP="008436FE">
            <w:pPr>
              <w:pStyle w:val="BodyText"/>
              <w:spacing w:line="240" w:lineRule="auto"/>
              <w:jc w:val="center"/>
              <w:rPr>
                <w:rFonts w:ascii="Times New Roman" w:hAnsi="Times New Roman" w:cs="Times New Roman"/>
                <w:sz w:val="20"/>
                <w:szCs w:val="20"/>
              </w:rPr>
            </w:pPr>
            <w:r w:rsidRPr="009B47D9">
              <w:rPr>
                <w:rFonts w:ascii="Times New Roman" w:hAnsi="Times New Roman" w:cs="Times New Roman"/>
                <w:sz w:val="20"/>
                <w:szCs w:val="20"/>
              </w:rPr>
              <w:t>Patients rate their worst itch in the past 24 hours on an 11-point scale: 0–10. “0” labelled with the anchor phrase “</w:t>
            </w:r>
            <w:r w:rsidR="000E7406">
              <w:rPr>
                <w:rFonts w:ascii="Times New Roman" w:hAnsi="Times New Roman" w:cs="Times New Roman"/>
                <w:sz w:val="20"/>
                <w:szCs w:val="20"/>
              </w:rPr>
              <w:t>N</w:t>
            </w:r>
            <w:r w:rsidRPr="009B47D9">
              <w:rPr>
                <w:rFonts w:ascii="Times New Roman" w:hAnsi="Times New Roman" w:cs="Times New Roman"/>
                <w:sz w:val="20"/>
                <w:szCs w:val="20"/>
              </w:rPr>
              <w:t>o itching” and “10” labelled “</w:t>
            </w:r>
            <w:r w:rsidR="000E7406">
              <w:rPr>
                <w:rFonts w:ascii="Times New Roman" w:hAnsi="Times New Roman" w:cs="Times New Roman"/>
                <w:sz w:val="20"/>
                <w:szCs w:val="20"/>
              </w:rPr>
              <w:t>W</w:t>
            </w:r>
            <w:r w:rsidRPr="009B47D9">
              <w:rPr>
                <w:rFonts w:ascii="Times New Roman" w:hAnsi="Times New Roman" w:cs="Times New Roman"/>
                <w:sz w:val="20"/>
                <w:szCs w:val="20"/>
              </w:rPr>
              <w:t>orst itching imaginable”</w:t>
            </w:r>
          </w:p>
        </w:tc>
        <w:tc>
          <w:tcPr>
            <w:tcW w:w="1419" w:type="dxa"/>
            <w:shd w:val="clear" w:color="auto" w:fill="F2F2F2" w:themeFill="background1" w:themeFillShade="F2"/>
          </w:tcPr>
          <w:p w14:paraId="3C4ACE48" w14:textId="77777777" w:rsidR="0016299B" w:rsidRPr="00B00C32" w:rsidRDefault="0016299B" w:rsidP="008436FE">
            <w:pPr>
              <w:spacing w:line="240" w:lineRule="auto"/>
              <w:jc w:val="center"/>
              <w:rPr>
                <w:rFonts w:cs="Times New Roman"/>
                <w:sz w:val="20"/>
                <w:szCs w:val="20"/>
                <w:lang w:val="en-US"/>
              </w:rPr>
            </w:pPr>
            <w:r w:rsidRPr="00B00C32">
              <w:rPr>
                <w:rFonts w:cs="Times New Roman"/>
                <w:sz w:val="20"/>
                <w:szCs w:val="20"/>
                <w:lang w:val="en-US"/>
              </w:rPr>
              <w:t>24 h</w:t>
            </w:r>
          </w:p>
        </w:tc>
        <w:tc>
          <w:tcPr>
            <w:tcW w:w="1621" w:type="dxa"/>
            <w:shd w:val="clear" w:color="auto" w:fill="F2F2F2" w:themeFill="background1" w:themeFillShade="F2"/>
          </w:tcPr>
          <w:p w14:paraId="1CD884A3" w14:textId="77777777" w:rsidR="0016299B" w:rsidRPr="00B00C32" w:rsidRDefault="0016299B" w:rsidP="008436FE">
            <w:pPr>
              <w:spacing w:line="240" w:lineRule="auto"/>
              <w:jc w:val="center"/>
              <w:rPr>
                <w:rFonts w:cs="Times New Roman"/>
                <w:sz w:val="20"/>
                <w:szCs w:val="20"/>
                <w:lang w:val="en-US" w:eastAsia="zh-CN"/>
              </w:rPr>
            </w:pPr>
            <w:r w:rsidRPr="00F36191">
              <w:rPr>
                <w:lang w:val="en-US"/>
              </w:rPr>
              <w:fldChar w:fldCharType="begin">
                <w:fldData xml:space="preserve">PEVuZE5vdGU+PENpdGU+PEF1dGhvcj5WZXJub248L0F1dGhvcj48WWVhcj4yMDIxPC9ZZWFyPjxS
ZWNOdW0+ODwvUmVjTnVtPjxEaXNwbGF5VGV4dD5bOCwgOV08L0Rpc3BsYXlUZXh0PjxyZWNvcmQ+
PHJlYy1udW1iZXI+ODwvcmVjLW51bWJlcj48Zm9yZWlnbi1rZXlzPjxrZXkgYXBwPSJFTiIgZGIt
aWQ9InA1c3BzZnJ2MXg5MDBtZTVydHJ4YWFyYXB2ZHZmcGRwNXdkYSIgdGltZXN0YW1wPSIxNzQz
Njg4NzM0Ij44PC9rZXk+PC9mb3JlaWduLWtleXM+PHJlZi10eXBlIG5hbWU9IkpvdXJuYWwgQXJ0
aWNsZSI+MTc8L3JlZi10eXBlPjxjb250cmlidXRvcnM+PGF1dGhvcnM+PGF1dGhvcj5WZXJub24s
IE0uPC9hdXRob3I+PGF1dGhvcj5TdGFuZGVyLCBTLjwvYXV0aG9yPjxhdXRob3I+TXVuZXJhLCBD
LjwvYXV0aG9yPjxhdXRob3I+U3BlbmNlciwgUi4gSC48L2F1dGhvcj48YXV0aG9yPk1lbnphZ2hp
LCBGLjwvYXV0aG9yPjwvYXV0aG9ycz48L2NvbnRyaWJ1dG9ycz48YXV0aC1hZGRyZXNzPkV2aWRl
cmEsIEJldGhlc2RhLCBNYXJ5bGFuZC4mI3hEO0NlbnRlciBmb3IgQ2hyb25pYyBQcnVyaXR1cywg
RGVwYXJ0bWVudCBvZiBEZXJtYXRvbG9neSwgVW5pdmVyc2l0eSBIb3NwaXRhbCBNdW5zdGVyLCBN
dW5zdGVyLCBHZXJtYW55LiYjeEQ7Q2FyYSBUaGVyYXBldXRpY3MsIFN0YW1mb3JkLCBDb25uZWN0
aWN1dC4mI3hEO0NhcmEgVGhlcmFwZXV0aWNzLCBTdGFtZm9yZCwgQ29ubmVjdGljdXQuIEVsZWN0
cm9uaWMgYWRkcmVzczogZm1lbnphZ2hpQGNhcmF0aGVyYXBldXRpY3MuY29tLjwvYXV0aC1hZGRy
ZXNzPjx0aXRsZXM+PHRpdGxlPkNsaW5pY2FsbHkgbWVhbmluZ2Z1bCBjaGFuZ2UgaW4gaXRjaCBp
bnRlbnNpdHkgc2NvcmVzOiBBbiBldmFsdWF0aW9uIGluIHBhdGllbnRzIHdpdGggY2hyb25pYyBr
aWRuZXkgZGlzZWFzZS1hc3NvY2lhdGVkIHBydXJpdHVzPC90aXRsZT48c2Vjb25kYXJ5LXRpdGxl
PkogQW0gQWNhZCBEZXJtYXRvbDwvc2Vjb25kYXJ5LXRpdGxlPjwvdGl0bGVzPjxwZXJpb2RpY2Fs
PjxmdWxsLXRpdGxlPkogQW0gQWNhZCBEZXJtYXRvbDwvZnVsbC10aXRsZT48L3BlcmlvZGljYWw+
PHBhZ2VzPjExMzItMTEzNDwvcGFnZXM+PHZvbHVtZT44NDwvdm9sdW1lPjxudW1iZXI+NDwvbnVt
YmVyPjxlZGl0aW9uPjIwMjAvMDcvMDE8L2VkaXRpb24+PGtleXdvcmRzPjxrZXl3b3JkPkNLRC1h
UDwva2V5d29yZD48a2V5d29yZD5Dcjg0NTwva2V5d29yZD48a2V5d29yZD5NSUQgKG1pbmltYWxs
eSBpbXBvcnRhbnQgZGlmZmVyZW5jZSk8L2tleXdvcmQ+PGtleXdvcmQ+TnJzPC9rZXl3b3JkPjxr
ZXl3b3JkPlBybzwva2V5d29yZD48a2V5d29yZD5jaHJvbmljIGtpZG5leSBkaXNlYXNlLWFzc29j
aWF0ZWQgcHJ1cml0dXM8L2tleXdvcmQ+PGtleXdvcmQ+Y2xpbmljYWxseSBtZWFuaW5nZnVsIGNo
YW5nZTwva2V5d29yZD48a2V5d29yZD5kaWZlbGlrZWZhbGluPC9rZXl3b3JkPjxrZXl3b3JkPmhl
bW9kaWFseXNpczwva2V5d29yZD48a2V5d29yZD5pdGNoPC9rZXl3b3JkPjxrZXl3b3JkPml0Y2gg
bWVhc3VyZW1lbnQ8L2tleXdvcmQ+PGtleXdvcmQ+bnVtZXJpY2FsIHJhdGluZyBzY2FsZTwva2V5
d29yZD48a2V5d29yZD5wYXRpZW50LXJlcG9ydCBvdXRjb21lPC9rZXl3b3JkPjxrZXl3b3JkPnBl
cmlwaGVyYWxseSByZXN0cmljdGVkIGthcHBhIG9waW9pZCByZWNlcHRvciBhZ29uaXN0PC9rZXl3
b3JkPjxrZXl3b3JkPnBydXJpdHVzPC9rZXl3b3JkPjxrZXl3b3JkPnVyZW1pYyBwcnVyaXR1czwv
a2V5d29yZD48L2tleXdvcmRzPjxkYXRlcz48eWVhcj4yMDIxPC95ZWFyPjxwdWItZGF0ZXM+PGRh
dGU+QXByPC9kYXRlPjwvcHViLWRhdGVzPjwvZGF0ZXM+PGlzYm4+MTA5Ny02Nzg3IChFbGVjdHJv
bmljKSYjeEQ7MDE5MC05NjIyIChMaW5raW5nKTwvaXNibj48YWNjZXNzaW9uLW51bT4zMjYwMzcx
OTwvYWNjZXNzaW9uLW51bT48dXJscz48cmVsYXRlZC11cmxzPjx1cmw+aHR0cHM6Ly93d3cubmNi
aS5ubG0ubmloLmdvdi9wdWJtZWQvMzI2MDM3MTk8L3VybD48L3JlbGF0ZWQtdXJscz48L3VybHM+
PGVsZWN0cm9uaWMtcmVzb3VyY2UtbnVtPjEwLjEwMTYvai5qYWFkLjIwMjAuMDYuOTkxPC9lbGVj
dHJvbmljLXJlc291cmNlLW51bT48cmVtb3RlLWRhdGFiYXNlLXByb3ZpZGVyPk5MTTwvcmVtb3Rl
LWRhdGFiYXNlLXByb3ZpZGVyPjxsYW5ndWFnZT5lbmc8L2xhbmd1YWdlPjwvcmVjb3JkPjwvQ2l0
ZT48Q2l0ZT48QXV0aG9yPlZlcm5vbjwvQXV0aG9yPjxZZWFyPjIwMjE8L1llYXI+PFJlY051bT45
PC9SZWNOdW0+PHJlY29yZD48cmVjLW51bWJlcj45PC9yZWMtbnVtYmVyPjxmb3JlaWduLWtleXM+
PGtleSBhcHA9IkVOIiBkYi1pZD0icDVzcHNmcnYxeDkwMG1lNXJ0cnhhYXJhcHZkdmZwZHA1d2Rh
IiB0aW1lc3RhbXA9IjE3NDM2ODg3MzQiPjk8L2tleT48L2ZvcmVpZ24ta2V5cz48cmVmLXR5cGUg
bmFtZT0iSm91cm5hbCBBcnRpY2xlIj4xNzwvcmVmLXR5cGU+PGNvbnRyaWJ1dG9ycz48YXV0aG9y
cz48YXV0aG9yPlZlcm5vbiwgTS4gSy48L2F1dGhvcj48YXV0aG9yPlN3ZXR0LCBMLiBMLjwvYXV0
aG9yPjxhdXRob3I+U3BlY2ssIFIuIE0uPC9hdXRob3I+PGF1dGhvcj5NdW5lcmEsIEMuPC9hdXRo
b3I+PGF1dGhvcj5TcGVuY2VyLCBSLiBILjwvYXV0aG9yPjxhdXRob3I+V2VuLCBXLjwvYXV0aG9y
PjxhdXRob3I+TWVuemFnaGksIEYuPC9hdXRob3I+PC9hdXRob3JzPjwvY29udHJpYnV0b3JzPjxh
dXRoLWFkZHJlc3M+LCBFdmlkZXJhLCBCZXRoZXNkYSwgTUQsIFVTQS4mI3hEO0NhcmEgVGhlcmFw
ZXV0aWNzLCBJbmMuLCA0IFN0YW1mb3JkIFBsYXphLCAxMDcgRWxtIFN0cmVldCwgOXRoIEZsLiwg
U3RhbWZvcmQsIENULCAwNjkwMiwgVVNBLiYjeEQ7Q2FyYSBUaGVyYXBldXRpY3MsIEluYy4sIDQg
U3RhbWZvcmQgUGxhemEsIDEwNyBFbG0gU3RyZWV0LCA5dGggRmwuLCBTdGFtZm9yZCwgQ1QsIDA2
OTAyLCBVU0EuIGZtZW56YWdoaUBjYXJhdGhlcmFwZXV0aWNzLmNvbS48L2F1dGgtYWRkcmVzcz48
dGl0bGVzPjx0aXRsZT5Qc3ljaG9tZXRyaWMgdmFsaWRhdGlvbiBhbmQgbWVhbmluZ2Z1bCBjaGFu
Z2UgdGhyZXNob2xkcyBvZiB0aGUgV29yc3QgSXRjaGluZyBJbnRlbnNpdHkgTnVtZXJpY2FsIFJh
dGluZyBTY2FsZSBmb3IgYXNzZXNzaW5nIGl0Y2ggaW4gcGF0aWVudHMgd2l0aCBjaHJvbmljIGtp
ZG5leSBkaXNlYXNlLWFzc29jaWF0ZWQgcHJ1cml0dXM8L3RpdGxlPjxzZWNvbmRhcnktdGl0bGU+
SiBQYXRpZW50IFJlcCBPdXRjb21lczwvc2Vjb25kYXJ5LXRpdGxlPjwvdGl0bGVzPjxwZXJpb2Rp
Y2FsPjxmdWxsLXRpdGxlPkogUGF0aWVudCBSZXAgT3V0Y29tZXM8L2Z1bGwtdGl0bGU+PC9wZXJp
b2RpY2FsPjxwYWdlcz4xMzQ8L3BhZ2VzPjx2b2x1bWU+NTwvdm9sdW1lPjxudW1iZXI+MTwvbnVt
YmVyPjxlZGl0aW9uPjIwMjEvMTIvMjY8L2VkaXRpb24+PGtleXdvcmRzPjxrZXl3b3JkPkNocm9u
aWMga2lkbmV5IGRpc2Vhc2U8L2tleXdvcmQ+PGtleXdvcmQ+TnVtZXJpYyByYXRpbmcgc2NhbGU8
L2tleXdvcmQ+PGtleXdvcmQ+UGF0aWVudC1yZXBvcnRlZCBvdXRjb21lIG1lYXN1cmVzPC9rZXl3
b3JkPjxrZXl3b3JkPlBydXJpdHVzPC9rZXl3b3JkPjxrZXl3b3JkPlBzeWNob21ldHJpY3M8L2tl
eXdvcmQ+PGtleXdvcmQ+d29yayB3YXMgY29tcGxldGVkLiBGTSwgQ00sIFdXLCBhbmQgUkhTIGFy
ZSBlbXBsb3llZCBieSBDYXJhIFRoZXJhcGV1dGljcywgSW5jLjwva2V5d29yZD48L2tleXdvcmRz
PjxkYXRlcz48eWVhcj4yMDIxPC95ZWFyPjxwdWItZGF0ZXM+PGRhdGU+RGVjIDI0PC9kYXRlPjwv
cHViLWRhdGVzPjwvZGF0ZXM+PGlzYm4+MjUwOS04MDIwPC9pc2JuPjxhY2Nlc3Npb24tbnVtPjM0
OTUyOTY0PC9hY2Nlc3Npb24tbnVtPjx1cmxzPjwvdXJscz48Y3VzdG9tMj5QTUM4NzA5ODAxPC9j
dXN0b20yPjxlbGVjdHJvbmljLXJlc291cmNlLW51bT4xMC4xMTg2L3M0MTY4Ny0wMjEtMDA0MDQt
ejwvZWxlY3Ryb25pYy1yZXNvdXJjZS1udW0+PHJlbW90ZS1kYXRhYmFzZS1wcm92aWRlcj5OTE08
L3JlbW90ZS1kYXRhYmFzZS1wcm92aWRlcj48bGFuZ3VhZ2U+ZW5nPC9sYW5ndWFnZT48L3JlY29y
ZD48L0NpdGU+PC9FbmROb3RlPgB=
</w:fldData>
              </w:fldChar>
            </w:r>
            <w:r>
              <w:rPr>
                <w:lang w:val="en-US"/>
              </w:rPr>
              <w:instrText xml:space="preserve"> ADDIN EN.CITE </w:instrText>
            </w:r>
            <w:r>
              <w:rPr>
                <w:lang w:val="en-US"/>
              </w:rPr>
              <w:fldChar w:fldCharType="begin">
                <w:fldData xml:space="preserve">PEVuZE5vdGU+PENpdGU+PEF1dGhvcj5WZXJub248L0F1dGhvcj48WWVhcj4yMDIxPC9ZZWFyPjxS
ZWNOdW0+ODwvUmVjTnVtPjxEaXNwbGF5VGV4dD5bOCwgOV08L0Rpc3BsYXlUZXh0PjxyZWNvcmQ+
PHJlYy1udW1iZXI+ODwvcmVjLW51bWJlcj48Zm9yZWlnbi1rZXlzPjxrZXkgYXBwPSJFTiIgZGIt
aWQ9InA1c3BzZnJ2MXg5MDBtZTVydHJ4YWFyYXB2ZHZmcGRwNXdkYSIgdGltZXN0YW1wPSIxNzQz
Njg4NzM0Ij44PC9rZXk+PC9mb3JlaWduLWtleXM+PHJlZi10eXBlIG5hbWU9IkpvdXJuYWwgQXJ0
aWNsZSI+MTc8L3JlZi10eXBlPjxjb250cmlidXRvcnM+PGF1dGhvcnM+PGF1dGhvcj5WZXJub24s
IE0uPC9hdXRob3I+PGF1dGhvcj5TdGFuZGVyLCBTLjwvYXV0aG9yPjxhdXRob3I+TXVuZXJhLCBD
LjwvYXV0aG9yPjxhdXRob3I+U3BlbmNlciwgUi4gSC48L2F1dGhvcj48YXV0aG9yPk1lbnphZ2hp
LCBGLjwvYXV0aG9yPjwvYXV0aG9ycz48L2NvbnRyaWJ1dG9ycz48YXV0aC1hZGRyZXNzPkV2aWRl
cmEsIEJldGhlc2RhLCBNYXJ5bGFuZC4mI3hEO0NlbnRlciBmb3IgQ2hyb25pYyBQcnVyaXR1cywg
RGVwYXJ0bWVudCBvZiBEZXJtYXRvbG9neSwgVW5pdmVyc2l0eSBIb3NwaXRhbCBNdW5zdGVyLCBN
dW5zdGVyLCBHZXJtYW55LiYjeEQ7Q2FyYSBUaGVyYXBldXRpY3MsIFN0YW1mb3JkLCBDb25uZWN0
aWN1dC4mI3hEO0NhcmEgVGhlcmFwZXV0aWNzLCBTdGFtZm9yZCwgQ29ubmVjdGljdXQuIEVsZWN0
cm9uaWMgYWRkcmVzczogZm1lbnphZ2hpQGNhcmF0aGVyYXBldXRpY3MuY29tLjwvYXV0aC1hZGRy
ZXNzPjx0aXRsZXM+PHRpdGxlPkNsaW5pY2FsbHkgbWVhbmluZ2Z1bCBjaGFuZ2UgaW4gaXRjaCBp
bnRlbnNpdHkgc2NvcmVzOiBBbiBldmFsdWF0aW9uIGluIHBhdGllbnRzIHdpdGggY2hyb25pYyBr
aWRuZXkgZGlzZWFzZS1hc3NvY2lhdGVkIHBydXJpdHVzPC90aXRsZT48c2Vjb25kYXJ5LXRpdGxl
PkogQW0gQWNhZCBEZXJtYXRvbDwvc2Vjb25kYXJ5LXRpdGxlPjwvdGl0bGVzPjxwZXJpb2RpY2Fs
PjxmdWxsLXRpdGxlPkogQW0gQWNhZCBEZXJtYXRvbDwvZnVsbC10aXRsZT48L3BlcmlvZGljYWw+
PHBhZ2VzPjExMzItMTEzNDwvcGFnZXM+PHZvbHVtZT44NDwvdm9sdW1lPjxudW1iZXI+NDwvbnVt
YmVyPjxlZGl0aW9uPjIwMjAvMDcvMDE8L2VkaXRpb24+PGtleXdvcmRzPjxrZXl3b3JkPkNLRC1h
UDwva2V5d29yZD48a2V5d29yZD5Dcjg0NTwva2V5d29yZD48a2V5d29yZD5NSUQgKG1pbmltYWxs
eSBpbXBvcnRhbnQgZGlmZmVyZW5jZSk8L2tleXdvcmQ+PGtleXdvcmQ+TnJzPC9rZXl3b3JkPjxr
ZXl3b3JkPlBybzwva2V5d29yZD48a2V5d29yZD5jaHJvbmljIGtpZG5leSBkaXNlYXNlLWFzc29j
aWF0ZWQgcHJ1cml0dXM8L2tleXdvcmQ+PGtleXdvcmQ+Y2xpbmljYWxseSBtZWFuaW5nZnVsIGNo
YW5nZTwva2V5d29yZD48a2V5d29yZD5kaWZlbGlrZWZhbGluPC9rZXl3b3JkPjxrZXl3b3JkPmhl
bW9kaWFseXNpczwva2V5d29yZD48a2V5d29yZD5pdGNoPC9rZXl3b3JkPjxrZXl3b3JkPml0Y2gg
bWVhc3VyZW1lbnQ8L2tleXdvcmQ+PGtleXdvcmQ+bnVtZXJpY2FsIHJhdGluZyBzY2FsZTwva2V5
d29yZD48a2V5d29yZD5wYXRpZW50LXJlcG9ydCBvdXRjb21lPC9rZXl3b3JkPjxrZXl3b3JkPnBl
cmlwaGVyYWxseSByZXN0cmljdGVkIGthcHBhIG9waW9pZCByZWNlcHRvciBhZ29uaXN0PC9rZXl3
b3JkPjxrZXl3b3JkPnBydXJpdHVzPC9rZXl3b3JkPjxrZXl3b3JkPnVyZW1pYyBwcnVyaXR1czwv
a2V5d29yZD48L2tleXdvcmRzPjxkYXRlcz48eWVhcj4yMDIxPC95ZWFyPjxwdWItZGF0ZXM+PGRh
dGU+QXByPC9kYXRlPjwvcHViLWRhdGVzPjwvZGF0ZXM+PGlzYm4+MTA5Ny02Nzg3IChFbGVjdHJv
bmljKSYjeEQ7MDE5MC05NjIyIChMaW5raW5nKTwvaXNibj48YWNjZXNzaW9uLW51bT4zMjYwMzcx
OTwvYWNjZXNzaW9uLW51bT48dXJscz48cmVsYXRlZC11cmxzPjx1cmw+aHR0cHM6Ly93d3cubmNi
aS5ubG0ubmloLmdvdi9wdWJtZWQvMzI2MDM3MTk8L3VybD48L3JlbGF0ZWQtdXJscz48L3VybHM+
PGVsZWN0cm9uaWMtcmVzb3VyY2UtbnVtPjEwLjEwMTYvai5qYWFkLjIwMjAuMDYuOTkxPC9lbGVj
dHJvbmljLXJlc291cmNlLW51bT48cmVtb3RlLWRhdGFiYXNlLXByb3ZpZGVyPk5MTTwvcmVtb3Rl
LWRhdGFiYXNlLXByb3ZpZGVyPjxsYW5ndWFnZT5lbmc8L2xhbmd1YWdlPjwvcmVjb3JkPjwvQ2l0
ZT48Q2l0ZT48QXV0aG9yPlZlcm5vbjwvQXV0aG9yPjxZZWFyPjIwMjE8L1llYXI+PFJlY051bT45
PC9SZWNOdW0+PHJlY29yZD48cmVjLW51bWJlcj45PC9yZWMtbnVtYmVyPjxmb3JlaWduLWtleXM+
PGtleSBhcHA9IkVOIiBkYi1pZD0icDVzcHNmcnYxeDkwMG1lNXJ0cnhhYXJhcHZkdmZwZHA1d2Rh
IiB0aW1lc3RhbXA9IjE3NDM2ODg3MzQiPjk8L2tleT48L2ZvcmVpZ24ta2V5cz48cmVmLXR5cGUg
bmFtZT0iSm91cm5hbCBBcnRpY2xlIj4xNzwvcmVmLXR5cGU+PGNvbnRyaWJ1dG9ycz48YXV0aG9y
cz48YXV0aG9yPlZlcm5vbiwgTS4gSy48L2F1dGhvcj48YXV0aG9yPlN3ZXR0LCBMLiBMLjwvYXV0
aG9yPjxhdXRob3I+U3BlY2ssIFIuIE0uPC9hdXRob3I+PGF1dGhvcj5NdW5lcmEsIEMuPC9hdXRo
b3I+PGF1dGhvcj5TcGVuY2VyLCBSLiBILjwvYXV0aG9yPjxhdXRob3I+V2VuLCBXLjwvYXV0aG9y
PjxhdXRob3I+TWVuemFnaGksIEYuPC9hdXRob3I+PC9hdXRob3JzPjwvY29udHJpYnV0b3JzPjxh
dXRoLWFkZHJlc3M+LCBFdmlkZXJhLCBCZXRoZXNkYSwgTUQsIFVTQS4mI3hEO0NhcmEgVGhlcmFw
ZXV0aWNzLCBJbmMuLCA0IFN0YW1mb3JkIFBsYXphLCAxMDcgRWxtIFN0cmVldCwgOXRoIEZsLiwg
U3RhbWZvcmQsIENULCAwNjkwMiwgVVNBLiYjeEQ7Q2FyYSBUaGVyYXBldXRpY3MsIEluYy4sIDQg
U3RhbWZvcmQgUGxhemEsIDEwNyBFbG0gU3RyZWV0LCA5dGggRmwuLCBTdGFtZm9yZCwgQ1QsIDA2
OTAyLCBVU0EuIGZtZW56YWdoaUBjYXJhdGhlcmFwZXV0aWNzLmNvbS48L2F1dGgtYWRkcmVzcz48
dGl0bGVzPjx0aXRsZT5Qc3ljaG9tZXRyaWMgdmFsaWRhdGlvbiBhbmQgbWVhbmluZ2Z1bCBjaGFu
Z2UgdGhyZXNob2xkcyBvZiB0aGUgV29yc3QgSXRjaGluZyBJbnRlbnNpdHkgTnVtZXJpY2FsIFJh
dGluZyBTY2FsZSBmb3IgYXNzZXNzaW5nIGl0Y2ggaW4gcGF0aWVudHMgd2l0aCBjaHJvbmljIGtp
ZG5leSBkaXNlYXNlLWFzc29jaWF0ZWQgcHJ1cml0dXM8L3RpdGxlPjxzZWNvbmRhcnktdGl0bGU+
SiBQYXRpZW50IFJlcCBPdXRjb21lczwvc2Vjb25kYXJ5LXRpdGxlPjwvdGl0bGVzPjxwZXJpb2Rp
Y2FsPjxmdWxsLXRpdGxlPkogUGF0aWVudCBSZXAgT3V0Y29tZXM8L2Z1bGwtdGl0bGU+PC9wZXJp
b2RpY2FsPjxwYWdlcz4xMzQ8L3BhZ2VzPjx2b2x1bWU+NTwvdm9sdW1lPjxudW1iZXI+MTwvbnVt
YmVyPjxlZGl0aW9uPjIwMjEvMTIvMjY8L2VkaXRpb24+PGtleXdvcmRzPjxrZXl3b3JkPkNocm9u
aWMga2lkbmV5IGRpc2Vhc2U8L2tleXdvcmQ+PGtleXdvcmQ+TnVtZXJpYyByYXRpbmcgc2NhbGU8
L2tleXdvcmQ+PGtleXdvcmQ+UGF0aWVudC1yZXBvcnRlZCBvdXRjb21lIG1lYXN1cmVzPC9rZXl3
b3JkPjxrZXl3b3JkPlBydXJpdHVzPC9rZXl3b3JkPjxrZXl3b3JkPlBzeWNob21ldHJpY3M8L2tl
eXdvcmQ+PGtleXdvcmQ+d29yayB3YXMgY29tcGxldGVkLiBGTSwgQ00sIFdXLCBhbmQgUkhTIGFy
ZSBlbXBsb3llZCBieSBDYXJhIFRoZXJhcGV1dGljcywgSW5jLjwva2V5d29yZD48L2tleXdvcmRz
PjxkYXRlcz48eWVhcj4yMDIxPC95ZWFyPjxwdWItZGF0ZXM+PGRhdGU+RGVjIDI0PC9kYXRlPjwv
cHViLWRhdGVzPjwvZGF0ZXM+PGlzYm4+MjUwOS04MDIwPC9pc2JuPjxhY2Nlc3Npb24tbnVtPjM0
OTUyOTY0PC9hY2Nlc3Npb24tbnVtPjx1cmxzPjwvdXJscz48Y3VzdG9tMj5QTUM4NzA5ODAxPC9j
dXN0b20yPjxlbGVjdHJvbmljLXJlc291cmNlLW51bT4xMC4xMTg2L3M0MTY4Ny0wMjEtMDA0MDQt
ejwvZWxlY3Ryb25pYy1yZXNvdXJjZS1udW0+PHJlbW90ZS1kYXRhYmFzZS1wcm92aWRlcj5OTE08
L3JlbW90ZS1kYXRhYmFzZS1wcm92aWRlcj48bGFuZ3VhZ2U+ZW5nPC9sYW5ndWFnZT48L3JlY29y
ZD48L0NpdGU+PC9FbmROb3RlPgB=
</w:fldData>
              </w:fldChar>
            </w:r>
            <w:r>
              <w:rPr>
                <w:lang w:val="en-US"/>
              </w:rPr>
              <w:instrText xml:space="preserve"> ADDIN EN.CITE.DATA </w:instrText>
            </w:r>
            <w:r>
              <w:rPr>
                <w:lang w:val="en-US"/>
              </w:rPr>
            </w:r>
            <w:r>
              <w:rPr>
                <w:lang w:val="en-US"/>
              </w:rPr>
              <w:fldChar w:fldCharType="end"/>
            </w:r>
            <w:r w:rsidRPr="00F36191">
              <w:rPr>
                <w:lang w:val="en-US"/>
              </w:rPr>
            </w:r>
            <w:r w:rsidRPr="00F36191">
              <w:rPr>
                <w:lang w:val="en-US"/>
              </w:rPr>
              <w:fldChar w:fldCharType="separate"/>
            </w:r>
            <w:r w:rsidRPr="00F36191">
              <w:rPr>
                <w:noProof/>
                <w:lang w:val="en-US"/>
              </w:rPr>
              <w:t>[8, 9]</w:t>
            </w:r>
            <w:r w:rsidRPr="00F36191">
              <w:rPr>
                <w:lang w:val="en-US"/>
              </w:rPr>
              <w:fldChar w:fldCharType="end"/>
            </w:r>
          </w:p>
        </w:tc>
      </w:tr>
      <w:tr w:rsidR="0016299B" w:rsidRPr="00B00C32" w14:paraId="17A08BDD" w14:textId="77777777" w:rsidTr="008436FE">
        <w:trPr>
          <w:cantSplit/>
        </w:trPr>
        <w:tc>
          <w:tcPr>
            <w:tcW w:w="2835" w:type="dxa"/>
          </w:tcPr>
          <w:p w14:paraId="792D558F" w14:textId="5870B435" w:rsidR="0016299B" w:rsidRPr="00B00C32" w:rsidRDefault="005D48C9" w:rsidP="008436FE">
            <w:pPr>
              <w:spacing w:line="240" w:lineRule="auto"/>
              <w:rPr>
                <w:rFonts w:cs="Times New Roman"/>
                <w:b/>
                <w:bCs/>
                <w:sz w:val="20"/>
                <w:szCs w:val="20"/>
                <w:lang w:val="en-US"/>
              </w:rPr>
            </w:pPr>
            <w:r w:rsidRPr="001348E4">
              <w:rPr>
                <w:rFonts w:cs="Times New Roman"/>
                <w:b/>
                <w:bCs/>
                <w:color w:val="EE0000"/>
                <w:sz w:val="20"/>
                <w:szCs w:val="20"/>
                <w:lang w:val="en-US"/>
              </w:rPr>
              <w:t xml:space="preserve">SADS </w:t>
            </w:r>
            <w:r w:rsidRPr="001348E4">
              <w:rPr>
                <w:rFonts w:cs="Times New Roman"/>
                <w:color w:val="EE0000"/>
                <w:sz w:val="20"/>
                <w:szCs w:val="20"/>
                <w:lang w:val="en-US"/>
              </w:rPr>
              <w:t>(</w:t>
            </w:r>
            <w:r w:rsidR="0016299B" w:rsidRPr="001348E4">
              <w:rPr>
                <w:rFonts w:cs="Times New Roman"/>
                <w:color w:val="EE0000"/>
                <w:sz w:val="20"/>
                <w:szCs w:val="20"/>
                <w:lang w:val="en-US"/>
              </w:rPr>
              <w:t>Self-</w:t>
            </w:r>
            <w:r w:rsidRPr="001348E4">
              <w:rPr>
                <w:rFonts w:cs="Times New Roman"/>
                <w:color w:val="EE0000"/>
                <w:sz w:val="20"/>
                <w:szCs w:val="20"/>
                <w:lang w:val="en-US"/>
              </w:rPr>
              <w:t>Assess</w:t>
            </w:r>
            <w:r w:rsidR="004800DD" w:rsidRPr="001348E4">
              <w:rPr>
                <w:rFonts w:cs="Times New Roman"/>
                <w:color w:val="EE0000"/>
                <w:sz w:val="20"/>
                <w:szCs w:val="20"/>
                <w:lang w:val="en-US"/>
              </w:rPr>
              <w:t>ed</w:t>
            </w:r>
            <w:r w:rsidRPr="001348E4">
              <w:rPr>
                <w:rFonts w:cs="Times New Roman"/>
                <w:color w:val="EE0000"/>
                <w:sz w:val="20"/>
                <w:szCs w:val="20"/>
                <w:lang w:val="en-US"/>
              </w:rPr>
              <w:t xml:space="preserve"> Disease</w:t>
            </w:r>
            <w:r w:rsidR="0016299B" w:rsidRPr="001348E4">
              <w:rPr>
                <w:rFonts w:cs="Times New Roman"/>
                <w:color w:val="EE0000"/>
                <w:sz w:val="20"/>
                <w:szCs w:val="20"/>
                <w:lang w:val="en-US"/>
              </w:rPr>
              <w:t xml:space="preserve"> Severity</w:t>
            </w:r>
            <w:r w:rsidRPr="001348E4">
              <w:rPr>
                <w:rFonts w:cs="Times New Roman"/>
                <w:color w:val="EE0000"/>
                <w:sz w:val="20"/>
                <w:szCs w:val="20"/>
                <w:lang w:val="en-US"/>
              </w:rPr>
              <w:t>)</w:t>
            </w:r>
          </w:p>
        </w:tc>
        <w:tc>
          <w:tcPr>
            <w:tcW w:w="8083" w:type="dxa"/>
          </w:tcPr>
          <w:p w14:paraId="5B38525F" w14:textId="3243E2A9" w:rsidR="0016299B" w:rsidRPr="00B00C32" w:rsidRDefault="0016299B" w:rsidP="008436FE">
            <w:pPr>
              <w:pStyle w:val="BodyText"/>
              <w:spacing w:line="240" w:lineRule="auto"/>
              <w:jc w:val="center"/>
              <w:rPr>
                <w:rFonts w:ascii="Times New Roman" w:hAnsi="Times New Roman" w:cs="Times New Roman"/>
                <w:sz w:val="20"/>
                <w:szCs w:val="20"/>
              </w:rPr>
            </w:pPr>
            <w:r w:rsidRPr="00AA392D">
              <w:rPr>
                <w:rFonts w:ascii="Times New Roman" w:hAnsi="Times New Roman" w:cs="Times New Roman"/>
                <w:sz w:val="20"/>
                <w:szCs w:val="20"/>
              </w:rPr>
              <w:t xml:space="preserve">Patients </w:t>
            </w:r>
            <w:r w:rsidR="009B47D9" w:rsidRPr="00AA392D">
              <w:rPr>
                <w:rFonts w:ascii="Times New Roman" w:hAnsi="Times New Roman" w:cs="Times New Roman"/>
                <w:sz w:val="20"/>
                <w:szCs w:val="20"/>
              </w:rPr>
              <w:t>self-</w:t>
            </w:r>
            <w:r w:rsidR="005D48C9" w:rsidRPr="00AA392D">
              <w:rPr>
                <w:rFonts w:ascii="Times New Roman" w:hAnsi="Times New Roman" w:cs="Times New Roman"/>
                <w:sz w:val="20"/>
                <w:szCs w:val="20"/>
              </w:rPr>
              <w:t xml:space="preserve">assess </w:t>
            </w:r>
            <w:r w:rsidR="009B47D9" w:rsidRPr="00AA392D">
              <w:rPr>
                <w:rFonts w:ascii="Times New Roman" w:hAnsi="Times New Roman" w:cs="Times New Roman"/>
                <w:sz w:val="20"/>
                <w:szCs w:val="20"/>
              </w:rPr>
              <w:t xml:space="preserve">their pruritus severity by </w:t>
            </w:r>
            <w:r w:rsidRPr="00AA392D">
              <w:rPr>
                <w:rFonts w:ascii="Times New Roman" w:hAnsi="Times New Roman" w:cs="Times New Roman"/>
                <w:sz w:val="20"/>
                <w:szCs w:val="20"/>
              </w:rPr>
              <w:t>select</w:t>
            </w:r>
            <w:r w:rsidR="009B47D9" w:rsidRPr="00AA392D">
              <w:rPr>
                <w:rFonts w:ascii="Times New Roman" w:hAnsi="Times New Roman" w:cs="Times New Roman"/>
                <w:sz w:val="20"/>
                <w:szCs w:val="20"/>
              </w:rPr>
              <w:t>ing</w:t>
            </w:r>
            <w:r w:rsidRPr="00AA392D">
              <w:rPr>
                <w:rFonts w:ascii="Times New Roman" w:hAnsi="Times New Roman" w:cs="Times New Roman"/>
                <w:sz w:val="20"/>
                <w:szCs w:val="20"/>
              </w:rPr>
              <w:t xml:space="preserve"> </w:t>
            </w:r>
            <w:r w:rsidR="009B47D9" w:rsidRPr="00AA392D">
              <w:rPr>
                <w:rFonts w:ascii="Times New Roman" w:hAnsi="Times New Roman" w:cs="Times New Roman"/>
                <w:sz w:val="20"/>
                <w:szCs w:val="20"/>
              </w:rPr>
              <w:t>one</w:t>
            </w:r>
            <w:r w:rsidRPr="00AA392D">
              <w:rPr>
                <w:rFonts w:ascii="Times New Roman" w:hAnsi="Times New Roman" w:cs="Times New Roman"/>
                <w:sz w:val="20"/>
                <w:szCs w:val="20"/>
              </w:rPr>
              <w:t xml:space="preserve"> of three profiles </w:t>
            </w:r>
            <w:r w:rsidR="009B47D9" w:rsidRPr="00AA392D">
              <w:rPr>
                <w:rFonts w:ascii="Times New Roman" w:hAnsi="Times New Roman" w:cs="Times New Roman"/>
                <w:sz w:val="20"/>
                <w:szCs w:val="20"/>
              </w:rPr>
              <w:t>based on</w:t>
            </w:r>
            <w:r w:rsidRPr="00AA392D">
              <w:rPr>
                <w:rFonts w:ascii="Times New Roman" w:hAnsi="Times New Roman" w:cs="Times New Roman"/>
                <w:sz w:val="20"/>
                <w:szCs w:val="20"/>
              </w:rPr>
              <w:t xml:space="preserve"> occurrence of scratch marks on skin, problems sleeping </w:t>
            </w:r>
            <w:r w:rsidR="009B47D9" w:rsidRPr="00AA392D">
              <w:rPr>
                <w:rFonts w:ascii="Times New Roman" w:hAnsi="Times New Roman" w:cs="Times New Roman"/>
                <w:sz w:val="20"/>
                <w:szCs w:val="20"/>
              </w:rPr>
              <w:t>due to</w:t>
            </w:r>
            <w:r w:rsidRPr="00AA392D">
              <w:rPr>
                <w:rFonts w:ascii="Times New Roman" w:hAnsi="Times New Roman" w:cs="Times New Roman"/>
                <w:sz w:val="20"/>
                <w:szCs w:val="20"/>
              </w:rPr>
              <w:t xml:space="preserve"> itching, and feelings of agitation or sadness: Patient A (mild signs and symptoms</w:t>
            </w:r>
            <w:r w:rsidRPr="00B00C32">
              <w:rPr>
                <w:rFonts w:ascii="Times New Roman" w:hAnsi="Times New Roman" w:cs="Times New Roman"/>
                <w:sz w:val="20"/>
                <w:szCs w:val="20"/>
              </w:rPr>
              <w:t>), Patient B (moderate signs and symptoms), or Patient C (severe signs and symptoms)</w:t>
            </w:r>
          </w:p>
        </w:tc>
        <w:tc>
          <w:tcPr>
            <w:tcW w:w="1419" w:type="dxa"/>
          </w:tcPr>
          <w:p w14:paraId="1ABCF76E" w14:textId="77777777" w:rsidR="0016299B" w:rsidRPr="00B00C32" w:rsidRDefault="0016299B" w:rsidP="008436FE">
            <w:pPr>
              <w:spacing w:line="240" w:lineRule="auto"/>
              <w:jc w:val="center"/>
              <w:rPr>
                <w:rFonts w:cs="Times New Roman"/>
                <w:sz w:val="20"/>
                <w:szCs w:val="20"/>
                <w:lang w:val="en-US"/>
              </w:rPr>
            </w:pPr>
            <w:r w:rsidRPr="00B00C32">
              <w:rPr>
                <w:rFonts w:cs="Times New Roman"/>
                <w:sz w:val="20"/>
                <w:szCs w:val="20"/>
                <w:lang w:val="en-US"/>
              </w:rPr>
              <w:t>Current</w:t>
            </w:r>
          </w:p>
        </w:tc>
        <w:tc>
          <w:tcPr>
            <w:tcW w:w="1621" w:type="dxa"/>
          </w:tcPr>
          <w:p w14:paraId="5E6D0689" w14:textId="77777777" w:rsidR="0016299B" w:rsidRPr="00B00C32" w:rsidRDefault="0016299B" w:rsidP="008436FE">
            <w:pPr>
              <w:spacing w:line="240" w:lineRule="auto"/>
              <w:jc w:val="center"/>
              <w:rPr>
                <w:rFonts w:cs="Times New Roman"/>
                <w:sz w:val="20"/>
                <w:szCs w:val="20"/>
                <w:lang w:val="en-US"/>
              </w:rPr>
            </w:pPr>
            <w:r w:rsidRPr="00F36191">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Pr>
                <w:lang w:val="en-US"/>
              </w:rPr>
              <w:instrText xml:space="preserve"> ADDIN EN.CITE </w:instrText>
            </w:r>
            <w:r>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Pr>
                <w:lang w:val="en-US"/>
              </w:rPr>
              <w:instrText xml:space="preserve"> ADDIN EN.CITE.DATA </w:instrText>
            </w:r>
            <w:r>
              <w:rPr>
                <w:lang w:val="en-US"/>
              </w:rPr>
            </w:r>
            <w:r>
              <w:rPr>
                <w:lang w:val="en-US"/>
              </w:rPr>
              <w:fldChar w:fldCharType="end"/>
            </w:r>
            <w:r w:rsidRPr="00F36191">
              <w:rPr>
                <w:lang w:val="en-US"/>
              </w:rPr>
            </w:r>
            <w:r w:rsidRPr="00F36191">
              <w:rPr>
                <w:lang w:val="en-US"/>
              </w:rPr>
              <w:fldChar w:fldCharType="separate"/>
            </w:r>
            <w:r w:rsidRPr="00F36191">
              <w:rPr>
                <w:noProof/>
                <w:lang w:val="en-US"/>
              </w:rPr>
              <w:t>[3]</w:t>
            </w:r>
            <w:r w:rsidRPr="00F36191">
              <w:rPr>
                <w:lang w:val="en-US"/>
              </w:rPr>
              <w:fldChar w:fldCharType="end"/>
            </w:r>
          </w:p>
        </w:tc>
      </w:tr>
      <w:tr w:rsidR="0016299B" w:rsidRPr="00B00C32" w14:paraId="3A86671B" w14:textId="77777777" w:rsidTr="008436FE">
        <w:trPr>
          <w:cantSplit/>
        </w:trPr>
        <w:tc>
          <w:tcPr>
            <w:tcW w:w="2835" w:type="dxa"/>
            <w:shd w:val="clear" w:color="auto" w:fill="F2F2F2" w:themeFill="background1" w:themeFillShade="F2"/>
          </w:tcPr>
          <w:p w14:paraId="05226BD0" w14:textId="77777777" w:rsidR="0016299B" w:rsidRPr="00B00C32" w:rsidRDefault="0016299B" w:rsidP="008436FE">
            <w:pPr>
              <w:spacing w:line="240" w:lineRule="auto"/>
              <w:rPr>
                <w:rFonts w:cs="Times New Roman"/>
                <w:b/>
                <w:bCs/>
                <w:sz w:val="20"/>
                <w:szCs w:val="20"/>
                <w:lang w:val="en-US"/>
              </w:rPr>
            </w:pPr>
            <w:r w:rsidRPr="00B00C32">
              <w:rPr>
                <w:rFonts w:cs="Times New Roman"/>
                <w:b/>
                <w:bCs/>
                <w:sz w:val="20"/>
                <w:szCs w:val="20"/>
                <w:lang w:val="en-US"/>
              </w:rPr>
              <w:t>PGI-C</w:t>
            </w:r>
            <w:r w:rsidRPr="00B00C32">
              <w:rPr>
                <w:rFonts w:cs="Times New Roman"/>
                <w:sz w:val="20"/>
                <w:szCs w:val="20"/>
                <w:lang w:val="en-US"/>
              </w:rPr>
              <w:t xml:space="preserve"> (Patient Global Impression of Change)</w:t>
            </w:r>
          </w:p>
        </w:tc>
        <w:tc>
          <w:tcPr>
            <w:tcW w:w="8083" w:type="dxa"/>
            <w:shd w:val="clear" w:color="auto" w:fill="F2F2F2" w:themeFill="background1" w:themeFillShade="F2"/>
          </w:tcPr>
          <w:p w14:paraId="148ECBD4" w14:textId="38D60160" w:rsidR="0016299B" w:rsidRPr="00B00C32" w:rsidRDefault="00653F91" w:rsidP="008436FE">
            <w:pPr>
              <w:pStyle w:val="BodyText"/>
              <w:spacing w:line="240" w:lineRule="auto"/>
              <w:jc w:val="center"/>
              <w:rPr>
                <w:rFonts w:ascii="Times New Roman" w:hAnsi="Times New Roman" w:cs="Times New Roman"/>
                <w:sz w:val="20"/>
                <w:szCs w:val="20"/>
              </w:rPr>
            </w:pPr>
            <w:r w:rsidRPr="00653F91">
              <w:rPr>
                <w:rFonts w:ascii="Times New Roman" w:hAnsi="Times New Roman" w:cs="Times New Roman"/>
                <w:sz w:val="20"/>
                <w:szCs w:val="20"/>
              </w:rPr>
              <w:t xml:space="preserve">Asks patients to indicate the change of their condition (improvement or worsening) from </w:t>
            </w:r>
            <w:r>
              <w:rPr>
                <w:rFonts w:ascii="Times New Roman" w:hAnsi="Times New Roman" w:cs="Times New Roman"/>
                <w:sz w:val="20"/>
                <w:szCs w:val="20"/>
              </w:rPr>
              <w:t>an earlier time point (e.g., vs. the start of a clinical trial)</w:t>
            </w:r>
            <w:r w:rsidRPr="00653F91">
              <w:rPr>
                <w:rFonts w:ascii="Times New Roman" w:hAnsi="Times New Roman" w:cs="Times New Roman"/>
                <w:sz w:val="20"/>
                <w:szCs w:val="20"/>
              </w:rPr>
              <w:t xml:space="preserve">. Single-item measure with </w:t>
            </w:r>
            <w:r>
              <w:rPr>
                <w:rFonts w:ascii="Times New Roman" w:hAnsi="Times New Roman" w:cs="Times New Roman"/>
                <w:sz w:val="20"/>
                <w:szCs w:val="20"/>
              </w:rPr>
              <w:t>categories</w:t>
            </w:r>
            <w:r w:rsidRPr="00653F91">
              <w:rPr>
                <w:rFonts w:ascii="Times New Roman" w:hAnsi="Times New Roman" w:cs="Times New Roman"/>
                <w:sz w:val="20"/>
                <w:szCs w:val="20"/>
              </w:rPr>
              <w:t xml:space="preserve"> ranging from </w:t>
            </w:r>
            <w:r w:rsidR="000E7406">
              <w:rPr>
                <w:rFonts w:ascii="Times New Roman" w:hAnsi="Times New Roman" w:cs="Times New Roman"/>
                <w:sz w:val="20"/>
                <w:szCs w:val="20"/>
              </w:rPr>
              <w:t>“</w:t>
            </w:r>
            <w:r w:rsidRPr="00653F91">
              <w:rPr>
                <w:rFonts w:ascii="Times New Roman" w:hAnsi="Times New Roman" w:cs="Times New Roman"/>
                <w:sz w:val="20"/>
                <w:szCs w:val="20"/>
              </w:rPr>
              <w:t xml:space="preserve">Very </w:t>
            </w:r>
            <w:r w:rsidR="000E7406">
              <w:rPr>
                <w:rFonts w:ascii="Times New Roman" w:hAnsi="Times New Roman" w:cs="Times New Roman"/>
                <w:sz w:val="20"/>
                <w:szCs w:val="20"/>
              </w:rPr>
              <w:t>m</w:t>
            </w:r>
            <w:r w:rsidRPr="00653F91">
              <w:rPr>
                <w:rFonts w:ascii="Times New Roman" w:hAnsi="Times New Roman" w:cs="Times New Roman"/>
                <w:sz w:val="20"/>
                <w:szCs w:val="20"/>
              </w:rPr>
              <w:t xml:space="preserve">uch </w:t>
            </w:r>
            <w:r w:rsidR="000E7406">
              <w:rPr>
                <w:rFonts w:ascii="Times New Roman" w:hAnsi="Times New Roman" w:cs="Times New Roman"/>
                <w:sz w:val="20"/>
                <w:szCs w:val="20"/>
              </w:rPr>
              <w:t>i</w:t>
            </w:r>
            <w:r w:rsidRPr="00653F91">
              <w:rPr>
                <w:rFonts w:ascii="Times New Roman" w:hAnsi="Times New Roman" w:cs="Times New Roman"/>
                <w:sz w:val="20"/>
                <w:szCs w:val="20"/>
              </w:rPr>
              <w:t>mproved</w:t>
            </w:r>
            <w:r w:rsidR="000E7406">
              <w:rPr>
                <w:rFonts w:ascii="Times New Roman" w:hAnsi="Times New Roman" w:cs="Times New Roman"/>
                <w:sz w:val="20"/>
                <w:szCs w:val="20"/>
              </w:rPr>
              <w:t>”</w:t>
            </w:r>
            <w:r w:rsidRPr="00653F91">
              <w:rPr>
                <w:rFonts w:ascii="Times New Roman" w:hAnsi="Times New Roman" w:cs="Times New Roman"/>
                <w:sz w:val="20"/>
                <w:szCs w:val="20"/>
              </w:rPr>
              <w:t xml:space="preserve"> to </w:t>
            </w:r>
            <w:r w:rsidR="000E7406">
              <w:rPr>
                <w:rFonts w:ascii="Times New Roman" w:hAnsi="Times New Roman" w:cs="Times New Roman"/>
                <w:sz w:val="20"/>
                <w:szCs w:val="20"/>
              </w:rPr>
              <w:t>“</w:t>
            </w:r>
            <w:r w:rsidRPr="00653F91">
              <w:rPr>
                <w:rFonts w:ascii="Times New Roman" w:hAnsi="Times New Roman" w:cs="Times New Roman"/>
                <w:sz w:val="20"/>
                <w:szCs w:val="20"/>
              </w:rPr>
              <w:t xml:space="preserve">Very </w:t>
            </w:r>
            <w:r w:rsidR="000E7406">
              <w:rPr>
                <w:rFonts w:ascii="Times New Roman" w:hAnsi="Times New Roman" w:cs="Times New Roman"/>
                <w:sz w:val="20"/>
                <w:szCs w:val="20"/>
              </w:rPr>
              <w:t>m</w:t>
            </w:r>
            <w:r w:rsidRPr="00653F91">
              <w:rPr>
                <w:rFonts w:ascii="Times New Roman" w:hAnsi="Times New Roman" w:cs="Times New Roman"/>
                <w:sz w:val="20"/>
                <w:szCs w:val="20"/>
              </w:rPr>
              <w:t xml:space="preserve">uch </w:t>
            </w:r>
            <w:r w:rsidR="000E7406">
              <w:rPr>
                <w:rFonts w:ascii="Times New Roman" w:hAnsi="Times New Roman" w:cs="Times New Roman"/>
                <w:sz w:val="20"/>
                <w:szCs w:val="20"/>
              </w:rPr>
              <w:t>w</w:t>
            </w:r>
            <w:r w:rsidRPr="00653F91">
              <w:rPr>
                <w:rFonts w:ascii="Times New Roman" w:hAnsi="Times New Roman" w:cs="Times New Roman"/>
                <w:sz w:val="20"/>
                <w:szCs w:val="20"/>
              </w:rPr>
              <w:t>orse</w:t>
            </w:r>
            <w:r w:rsidR="000E7406">
              <w:rPr>
                <w:rFonts w:ascii="Times New Roman" w:hAnsi="Times New Roman" w:cs="Times New Roman"/>
                <w:sz w:val="20"/>
                <w:szCs w:val="20"/>
              </w:rPr>
              <w:t>”</w:t>
            </w:r>
          </w:p>
        </w:tc>
        <w:tc>
          <w:tcPr>
            <w:tcW w:w="1419" w:type="dxa"/>
            <w:shd w:val="clear" w:color="auto" w:fill="F2F2F2" w:themeFill="background1" w:themeFillShade="F2"/>
          </w:tcPr>
          <w:p w14:paraId="452E3F82" w14:textId="77777777" w:rsidR="0016299B" w:rsidRPr="00B00C32" w:rsidRDefault="0016299B" w:rsidP="008436FE">
            <w:pPr>
              <w:spacing w:line="240" w:lineRule="auto"/>
              <w:jc w:val="center"/>
              <w:rPr>
                <w:rFonts w:cs="Times New Roman"/>
                <w:sz w:val="20"/>
                <w:szCs w:val="20"/>
                <w:lang w:val="en-US"/>
              </w:rPr>
            </w:pPr>
            <w:r w:rsidRPr="00B00C32">
              <w:rPr>
                <w:rFonts w:cs="Times New Roman"/>
                <w:sz w:val="20"/>
                <w:szCs w:val="20"/>
                <w:lang w:val="en-US"/>
              </w:rPr>
              <w:t>Current vs. earlier time point</w:t>
            </w:r>
          </w:p>
        </w:tc>
        <w:tc>
          <w:tcPr>
            <w:tcW w:w="1621" w:type="dxa"/>
            <w:shd w:val="clear" w:color="auto" w:fill="F2F2F2" w:themeFill="background1" w:themeFillShade="F2"/>
          </w:tcPr>
          <w:p w14:paraId="1A47409C" w14:textId="77777777" w:rsidR="0016299B" w:rsidRPr="00B00C32" w:rsidRDefault="0016299B" w:rsidP="008436FE">
            <w:pPr>
              <w:spacing w:line="240" w:lineRule="auto"/>
              <w:jc w:val="center"/>
              <w:rPr>
                <w:rFonts w:cs="Times New Roman"/>
                <w:sz w:val="20"/>
                <w:szCs w:val="20"/>
                <w:lang w:val="en-US"/>
              </w:rPr>
            </w:pPr>
            <w:r w:rsidRPr="00F36191">
              <w:rPr>
                <w:lang w:val="en-US"/>
              </w:rPr>
              <w:fldChar w:fldCharType="begin"/>
            </w:r>
            <w:r>
              <w:rPr>
                <w:lang w:val="en-US"/>
              </w:rPr>
              <w:instrText xml:space="preserve"> ADDIN EN.CITE &lt;EndNote&gt;&lt;Cite&gt;&lt;Author&gt;Guy&lt;/Author&gt;&lt;Year&gt;1976&lt;/Year&gt;&lt;RecNum&gt;19&lt;/RecNum&gt;&lt;DisplayText&gt;[19]&lt;/DisplayText&gt;&lt;record&gt;&lt;rec-number&gt;19&lt;/rec-number&gt;&lt;foreign-keys&gt;&lt;key app="EN" db-id="p5spsfrv1x900me5rtrxaarapvdvfpdp5wda" timestamp="1743688734"&gt;19&lt;/key&gt;&lt;/foreign-keys&gt;&lt;ref-type name="Book"&gt;6&lt;/ref-type&gt;&lt;contributors&gt;&lt;authors&gt;&lt;author&gt;Guy, W.&lt;/author&gt;&lt;/authors&gt;&lt;/contributors&gt;&lt;titles&gt;&lt;title&gt;ECDEU Assessment Manual for Psychopharmacology&lt;/title&gt;&lt;/titles&gt;&lt;dates&gt;&lt;year&gt;1976&lt;/year&gt;&lt;/dates&gt;&lt;pub-location&gt;Rockville, MD&lt;/pub-location&gt;&lt;publisher&gt;US Department of Heath, Education, and Welfare, Public Health Service Alcohol, Drug Abuse, and Mental Health Administration&lt;/publisher&gt;&lt;urls&gt;&lt;/urls&gt;&lt;/record&gt;&lt;/Cite&gt;&lt;/EndNote&gt;</w:instrText>
            </w:r>
            <w:r w:rsidRPr="00F36191">
              <w:rPr>
                <w:lang w:val="en-US"/>
              </w:rPr>
              <w:fldChar w:fldCharType="separate"/>
            </w:r>
            <w:r w:rsidRPr="00F36191">
              <w:rPr>
                <w:noProof/>
                <w:lang w:val="en-US"/>
              </w:rPr>
              <w:t>[19]</w:t>
            </w:r>
            <w:r w:rsidRPr="00F36191">
              <w:rPr>
                <w:lang w:val="en-US"/>
              </w:rPr>
              <w:fldChar w:fldCharType="end"/>
            </w:r>
          </w:p>
        </w:tc>
      </w:tr>
      <w:tr w:rsidR="0016299B" w:rsidRPr="00B00C32" w14:paraId="166AC363" w14:textId="77777777" w:rsidTr="008436FE">
        <w:trPr>
          <w:cantSplit/>
        </w:trPr>
        <w:tc>
          <w:tcPr>
            <w:tcW w:w="2835" w:type="dxa"/>
          </w:tcPr>
          <w:p w14:paraId="512E46C2" w14:textId="77777777" w:rsidR="0016299B" w:rsidRPr="00B00C32" w:rsidRDefault="0016299B" w:rsidP="008436FE">
            <w:pPr>
              <w:spacing w:line="240" w:lineRule="auto"/>
              <w:rPr>
                <w:rFonts w:cs="Times New Roman"/>
                <w:sz w:val="20"/>
                <w:szCs w:val="20"/>
                <w:lang w:val="en-US"/>
              </w:rPr>
            </w:pPr>
            <w:r w:rsidRPr="00B00C32">
              <w:rPr>
                <w:rFonts w:cs="Times New Roman"/>
                <w:b/>
                <w:bCs/>
                <w:sz w:val="20"/>
                <w:szCs w:val="20"/>
                <w:lang w:val="en-US"/>
              </w:rPr>
              <w:t>PGI-S</w:t>
            </w:r>
            <w:r w:rsidRPr="00B00C32">
              <w:rPr>
                <w:rFonts w:cs="Times New Roman"/>
                <w:sz w:val="20"/>
                <w:szCs w:val="20"/>
                <w:lang w:val="en-US"/>
              </w:rPr>
              <w:t xml:space="preserve"> (Patient Global Impression of Worst Itch Severity)</w:t>
            </w:r>
          </w:p>
        </w:tc>
        <w:tc>
          <w:tcPr>
            <w:tcW w:w="8083" w:type="dxa"/>
          </w:tcPr>
          <w:p w14:paraId="775D530B" w14:textId="66CE4A8D" w:rsidR="0016299B" w:rsidRPr="00B00C32" w:rsidRDefault="00653F91" w:rsidP="008436FE">
            <w:pPr>
              <w:pStyle w:val="BodyText"/>
              <w:spacing w:line="240" w:lineRule="auto"/>
              <w:jc w:val="center"/>
              <w:rPr>
                <w:rFonts w:ascii="Times New Roman" w:hAnsi="Times New Roman" w:cs="Times New Roman"/>
                <w:sz w:val="20"/>
                <w:szCs w:val="20"/>
              </w:rPr>
            </w:pPr>
            <w:r>
              <w:rPr>
                <w:rFonts w:ascii="Times New Roman" w:hAnsi="Times New Roman" w:cs="Times New Roman"/>
                <w:sz w:val="20"/>
                <w:szCs w:val="20"/>
              </w:rPr>
              <w:t>Asks</w:t>
            </w:r>
            <w:r w:rsidR="0016299B" w:rsidRPr="00B00C32">
              <w:rPr>
                <w:rFonts w:ascii="Times New Roman" w:hAnsi="Times New Roman" w:cs="Times New Roman"/>
                <w:sz w:val="20"/>
                <w:szCs w:val="20"/>
              </w:rPr>
              <w:t xml:space="preserve"> patient</w:t>
            </w:r>
            <w:r>
              <w:rPr>
                <w:rFonts w:ascii="Times New Roman" w:hAnsi="Times New Roman" w:cs="Times New Roman"/>
                <w:sz w:val="20"/>
                <w:szCs w:val="20"/>
              </w:rPr>
              <w:t>s</w:t>
            </w:r>
            <w:r w:rsidR="0016299B" w:rsidRPr="00B00C32">
              <w:rPr>
                <w:rFonts w:ascii="Times New Roman" w:hAnsi="Times New Roman" w:cs="Times New Roman"/>
                <w:sz w:val="20"/>
                <w:szCs w:val="20"/>
              </w:rPr>
              <w:t xml:space="preserve"> </w:t>
            </w:r>
            <w:r>
              <w:rPr>
                <w:rFonts w:ascii="Times New Roman" w:hAnsi="Times New Roman" w:cs="Times New Roman"/>
                <w:sz w:val="20"/>
                <w:szCs w:val="20"/>
              </w:rPr>
              <w:t>to describe their worst itching in the past 24 hours</w:t>
            </w:r>
            <w:r w:rsidR="0016299B" w:rsidRPr="00B00C32">
              <w:rPr>
                <w:rFonts w:ascii="Times New Roman" w:hAnsi="Times New Roman" w:cs="Times New Roman"/>
                <w:sz w:val="20"/>
                <w:szCs w:val="20"/>
              </w:rPr>
              <w:t xml:space="preserve">. Single-item scale with five possible values ranging from </w:t>
            </w:r>
            <w:r w:rsidR="000E7406">
              <w:rPr>
                <w:rFonts w:ascii="Times New Roman" w:hAnsi="Times New Roman" w:cs="Times New Roman"/>
                <w:sz w:val="20"/>
                <w:szCs w:val="20"/>
              </w:rPr>
              <w:t>“</w:t>
            </w:r>
            <w:r>
              <w:rPr>
                <w:rFonts w:ascii="Times New Roman" w:hAnsi="Times New Roman" w:cs="Times New Roman"/>
                <w:sz w:val="20"/>
                <w:szCs w:val="20"/>
              </w:rPr>
              <w:t>N</w:t>
            </w:r>
            <w:r w:rsidR="0016299B" w:rsidRPr="00B00C32">
              <w:rPr>
                <w:rFonts w:ascii="Times New Roman" w:hAnsi="Times New Roman" w:cs="Times New Roman"/>
                <w:sz w:val="20"/>
                <w:szCs w:val="20"/>
              </w:rPr>
              <w:t>one</w:t>
            </w:r>
            <w:r w:rsidR="000E7406">
              <w:rPr>
                <w:rFonts w:ascii="Times New Roman" w:hAnsi="Times New Roman" w:cs="Times New Roman"/>
                <w:sz w:val="20"/>
                <w:szCs w:val="20"/>
              </w:rPr>
              <w:t>”</w:t>
            </w:r>
            <w:r w:rsidR="0016299B" w:rsidRPr="00B00C32">
              <w:rPr>
                <w:rFonts w:ascii="Times New Roman" w:hAnsi="Times New Roman" w:cs="Times New Roman"/>
                <w:sz w:val="20"/>
                <w:szCs w:val="20"/>
              </w:rPr>
              <w:t xml:space="preserve"> to </w:t>
            </w:r>
            <w:r w:rsidR="000E7406">
              <w:rPr>
                <w:rFonts w:ascii="Times New Roman" w:hAnsi="Times New Roman" w:cs="Times New Roman"/>
                <w:sz w:val="20"/>
                <w:szCs w:val="20"/>
              </w:rPr>
              <w:t>“</w:t>
            </w:r>
            <w:r>
              <w:rPr>
                <w:rFonts w:ascii="Times New Roman" w:hAnsi="Times New Roman" w:cs="Times New Roman"/>
                <w:sz w:val="20"/>
                <w:szCs w:val="20"/>
              </w:rPr>
              <w:t>V</w:t>
            </w:r>
            <w:r w:rsidR="0016299B" w:rsidRPr="00B00C32">
              <w:rPr>
                <w:rFonts w:ascii="Times New Roman" w:hAnsi="Times New Roman" w:cs="Times New Roman"/>
                <w:sz w:val="20"/>
                <w:szCs w:val="20"/>
              </w:rPr>
              <w:t>ery severe</w:t>
            </w:r>
            <w:r w:rsidR="000E7406">
              <w:rPr>
                <w:rFonts w:ascii="Times New Roman" w:hAnsi="Times New Roman" w:cs="Times New Roman"/>
                <w:sz w:val="20"/>
                <w:szCs w:val="20"/>
              </w:rPr>
              <w:t>”</w:t>
            </w:r>
          </w:p>
        </w:tc>
        <w:tc>
          <w:tcPr>
            <w:tcW w:w="1419" w:type="dxa"/>
          </w:tcPr>
          <w:p w14:paraId="5247D3A4" w14:textId="77777777" w:rsidR="0016299B" w:rsidRPr="00B00C32" w:rsidRDefault="0016299B" w:rsidP="008436FE">
            <w:pPr>
              <w:spacing w:line="240" w:lineRule="auto"/>
              <w:jc w:val="center"/>
              <w:rPr>
                <w:rFonts w:cs="Times New Roman"/>
                <w:sz w:val="20"/>
                <w:szCs w:val="20"/>
                <w:highlight w:val="yellow"/>
                <w:lang w:val="en-US"/>
              </w:rPr>
            </w:pPr>
            <w:r w:rsidRPr="00B00C32">
              <w:rPr>
                <w:rFonts w:cs="Times New Roman"/>
                <w:sz w:val="20"/>
                <w:szCs w:val="20"/>
                <w:lang w:val="en-US"/>
              </w:rPr>
              <w:t>24 h</w:t>
            </w:r>
          </w:p>
        </w:tc>
        <w:tc>
          <w:tcPr>
            <w:tcW w:w="1621" w:type="dxa"/>
          </w:tcPr>
          <w:p w14:paraId="288F2427" w14:textId="77777777" w:rsidR="0016299B" w:rsidRPr="00B00C32" w:rsidRDefault="0016299B" w:rsidP="008436FE">
            <w:pPr>
              <w:spacing w:line="240" w:lineRule="auto"/>
              <w:jc w:val="center"/>
              <w:rPr>
                <w:rFonts w:cs="Times New Roman"/>
                <w:sz w:val="20"/>
                <w:szCs w:val="20"/>
                <w:lang w:val="en-US"/>
              </w:rPr>
            </w:pPr>
            <w:r w:rsidRPr="00F36191">
              <w:rPr>
                <w:lang w:val="en-US"/>
              </w:rPr>
              <w:fldChar w:fldCharType="begin"/>
            </w:r>
            <w:r>
              <w:rPr>
                <w:lang w:val="en-US"/>
              </w:rPr>
              <w:instrText xml:space="preserve"> ADDIN EN.CITE &lt;EndNote&gt;&lt;Cite&gt;&lt;Author&gt;Guy&lt;/Author&gt;&lt;Year&gt;1976&lt;/Year&gt;&lt;RecNum&gt;19&lt;/RecNum&gt;&lt;DisplayText&gt;[19]&lt;/DisplayText&gt;&lt;record&gt;&lt;rec-number&gt;19&lt;/rec-number&gt;&lt;foreign-keys&gt;&lt;key app="EN" db-id="p5spsfrv1x900me5rtrxaarapvdvfpdp5wda" timestamp="1743688734"&gt;19&lt;/key&gt;&lt;/foreign-keys&gt;&lt;ref-type name="Book"&gt;6&lt;/ref-type&gt;&lt;contributors&gt;&lt;authors&gt;&lt;author&gt;Guy, W.&lt;/author&gt;&lt;/authors&gt;&lt;/contributors&gt;&lt;titles&gt;&lt;title&gt;ECDEU Assessment Manual for Psychopharmacology&lt;/title&gt;&lt;/titles&gt;&lt;dates&gt;&lt;year&gt;1976&lt;/year&gt;&lt;/dates&gt;&lt;pub-location&gt;Rockville, MD&lt;/pub-location&gt;&lt;publisher&gt;US Department of Heath, Education, and Welfare, Public Health Service Alcohol, Drug Abuse, and Mental Health Administration&lt;/publisher&gt;&lt;urls&gt;&lt;/urls&gt;&lt;/record&gt;&lt;/Cite&gt;&lt;/EndNote&gt;</w:instrText>
            </w:r>
            <w:r w:rsidRPr="00F36191">
              <w:rPr>
                <w:lang w:val="en-US"/>
              </w:rPr>
              <w:fldChar w:fldCharType="separate"/>
            </w:r>
            <w:r w:rsidRPr="00F36191">
              <w:rPr>
                <w:noProof/>
                <w:lang w:val="en-US"/>
              </w:rPr>
              <w:t>[19]</w:t>
            </w:r>
            <w:r w:rsidRPr="00F36191">
              <w:rPr>
                <w:lang w:val="en-US"/>
              </w:rPr>
              <w:fldChar w:fldCharType="end"/>
            </w:r>
          </w:p>
        </w:tc>
      </w:tr>
      <w:tr w:rsidR="0016299B" w:rsidRPr="00B00C32" w14:paraId="39027701" w14:textId="77777777" w:rsidTr="008436FE">
        <w:trPr>
          <w:cantSplit/>
        </w:trPr>
        <w:tc>
          <w:tcPr>
            <w:tcW w:w="2835" w:type="dxa"/>
            <w:tcBorders>
              <w:bottom w:val="single" w:sz="4" w:space="0" w:color="auto"/>
            </w:tcBorders>
            <w:shd w:val="clear" w:color="auto" w:fill="F2F2F2" w:themeFill="background1" w:themeFillShade="F2"/>
          </w:tcPr>
          <w:p w14:paraId="18D670ED" w14:textId="77777777" w:rsidR="0016299B" w:rsidRPr="00B00C32" w:rsidRDefault="0016299B" w:rsidP="008436FE">
            <w:pPr>
              <w:spacing w:line="240" w:lineRule="auto"/>
              <w:rPr>
                <w:rFonts w:cs="Times New Roman"/>
                <w:sz w:val="20"/>
                <w:szCs w:val="20"/>
                <w:lang w:val="en-US"/>
              </w:rPr>
            </w:pPr>
            <w:r w:rsidRPr="00B00C32">
              <w:rPr>
                <w:rFonts w:cs="Times New Roman"/>
                <w:b/>
                <w:bCs/>
                <w:sz w:val="20"/>
                <w:szCs w:val="20"/>
                <w:lang w:val="en-US"/>
              </w:rPr>
              <w:t>MOS Sleep Scale</w:t>
            </w:r>
          </w:p>
        </w:tc>
        <w:tc>
          <w:tcPr>
            <w:tcW w:w="8083" w:type="dxa"/>
            <w:tcBorders>
              <w:bottom w:val="single" w:sz="4" w:space="0" w:color="auto"/>
            </w:tcBorders>
            <w:shd w:val="clear" w:color="auto" w:fill="F2F2F2" w:themeFill="background1" w:themeFillShade="F2"/>
          </w:tcPr>
          <w:p w14:paraId="75B70445" w14:textId="5280E98B" w:rsidR="0016299B" w:rsidRPr="00B00C32" w:rsidRDefault="000E7406" w:rsidP="008436FE">
            <w:pPr>
              <w:pStyle w:val="BodyText"/>
              <w:spacing w:line="240" w:lineRule="auto"/>
              <w:jc w:val="center"/>
              <w:rPr>
                <w:rFonts w:ascii="Times New Roman" w:hAnsi="Times New Roman" w:cs="Times New Roman"/>
                <w:sz w:val="20"/>
                <w:szCs w:val="20"/>
              </w:rPr>
            </w:pPr>
            <w:r w:rsidRPr="000E7406">
              <w:rPr>
                <w:rFonts w:ascii="Times New Roman" w:hAnsi="Times New Roman" w:cs="Times New Roman"/>
                <w:sz w:val="20"/>
                <w:szCs w:val="20"/>
              </w:rPr>
              <w:t xml:space="preserve">Measures various aspects of sleep, including sleep disturbance and adequacy. Most questions use a 6-point scale where </w:t>
            </w:r>
            <w:r w:rsidR="009D2AF8">
              <w:rPr>
                <w:rFonts w:ascii="Times New Roman" w:hAnsi="Times New Roman" w:cs="Times New Roman"/>
                <w:sz w:val="20"/>
                <w:szCs w:val="20"/>
              </w:rPr>
              <w:t>“</w:t>
            </w:r>
            <w:r w:rsidRPr="000E7406">
              <w:rPr>
                <w:rFonts w:ascii="Times New Roman" w:hAnsi="Times New Roman" w:cs="Times New Roman"/>
                <w:sz w:val="20"/>
                <w:szCs w:val="20"/>
              </w:rPr>
              <w:t>1</w:t>
            </w:r>
            <w:r w:rsidR="009D2AF8">
              <w:rPr>
                <w:rFonts w:ascii="Times New Roman" w:hAnsi="Times New Roman" w:cs="Times New Roman"/>
                <w:sz w:val="20"/>
                <w:szCs w:val="20"/>
              </w:rPr>
              <w:t>”</w:t>
            </w:r>
            <w:r w:rsidRPr="000E7406">
              <w:rPr>
                <w:rFonts w:ascii="Times New Roman" w:hAnsi="Times New Roman" w:cs="Times New Roman"/>
                <w:sz w:val="20"/>
                <w:szCs w:val="20"/>
              </w:rPr>
              <w:t xml:space="preserve"> is labeled </w:t>
            </w:r>
            <w:r w:rsidR="009D2AF8">
              <w:rPr>
                <w:rFonts w:ascii="Times New Roman" w:hAnsi="Times New Roman" w:cs="Times New Roman"/>
                <w:sz w:val="20"/>
                <w:szCs w:val="20"/>
              </w:rPr>
              <w:t>“</w:t>
            </w:r>
            <w:r w:rsidRPr="000E7406">
              <w:rPr>
                <w:rFonts w:ascii="Times New Roman" w:hAnsi="Times New Roman" w:cs="Times New Roman"/>
                <w:sz w:val="20"/>
                <w:szCs w:val="20"/>
              </w:rPr>
              <w:t>All of the time</w:t>
            </w:r>
            <w:r w:rsidR="009D2AF8">
              <w:rPr>
                <w:rFonts w:ascii="Times New Roman" w:hAnsi="Times New Roman" w:cs="Times New Roman"/>
                <w:sz w:val="20"/>
                <w:szCs w:val="20"/>
              </w:rPr>
              <w:t>”</w:t>
            </w:r>
            <w:r w:rsidRPr="000E7406">
              <w:rPr>
                <w:rFonts w:ascii="Times New Roman" w:hAnsi="Times New Roman" w:cs="Times New Roman"/>
                <w:sz w:val="20"/>
                <w:szCs w:val="20"/>
              </w:rPr>
              <w:t xml:space="preserve"> and </w:t>
            </w:r>
            <w:r w:rsidR="009D2AF8">
              <w:rPr>
                <w:rFonts w:ascii="Times New Roman" w:hAnsi="Times New Roman" w:cs="Times New Roman"/>
                <w:sz w:val="20"/>
                <w:szCs w:val="20"/>
              </w:rPr>
              <w:t>“</w:t>
            </w:r>
            <w:r w:rsidRPr="000E7406">
              <w:rPr>
                <w:rFonts w:ascii="Times New Roman" w:hAnsi="Times New Roman" w:cs="Times New Roman"/>
                <w:sz w:val="20"/>
                <w:szCs w:val="20"/>
              </w:rPr>
              <w:t>6</w:t>
            </w:r>
            <w:r w:rsidR="009D2AF8">
              <w:rPr>
                <w:rFonts w:ascii="Times New Roman" w:hAnsi="Times New Roman" w:cs="Times New Roman"/>
                <w:sz w:val="20"/>
                <w:szCs w:val="20"/>
              </w:rPr>
              <w:t>”</w:t>
            </w:r>
            <w:r w:rsidRPr="000E7406">
              <w:rPr>
                <w:rFonts w:ascii="Times New Roman" w:hAnsi="Times New Roman" w:cs="Times New Roman"/>
                <w:sz w:val="20"/>
                <w:szCs w:val="20"/>
              </w:rPr>
              <w:t xml:space="preserve"> is labeled </w:t>
            </w:r>
            <w:r w:rsidR="009D2AF8">
              <w:rPr>
                <w:rFonts w:ascii="Times New Roman" w:hAnsi="Times New Roman" w:cs="Times New Roman"/>
                <w:sz w:val="20"/>
                <w:szCs w:val="20"/>
              </w:rPr>
              <w:t>“</w:t>
            </w:r>
            <w:r w:rsidRPr="000E7406">
              <w:rPr>
                <w:rFonts w:ascii="Times New Roman" w:hAnsi="Times New Roman" w:cs="Times New Roman"/>
                <w:sz w:val="20"/>
                <w:szCs w:val="20"/>
              </w:rPr>
              <w:t>None of the time</w:t>
            </w:r>
            <w:r w:rsidR="00FC4497">
              <w:rPr>
                <w:rFonts w:ascii="Times New Roman" w:hAnsi="Times New Roman" w:cs="Times New Roman"/>
                <w:sz w:val="20"/>
                <w:szCs w:val="20"/>
              </w:rPr>
              <w:t>”,</w:t>
            </w:r>
            <w:r w:rsidRPr="000E7406">
              <w:rPr>
                <w:rFonts w:ascii="Times New Roman" w:hAnsi="Times New Roman" w:cs="Times New Roman"/>
                <w:sz w:val="20"/>
                <w:szCs w:val="20"/>
              </w:rPr>
              <w:t xml:space="preserve"> indicating the frequency of various aspects of sleep disruption. Instructions are also provided to estimate the average hours of sleep during the past week and the length of time taken to fall asleep. Subscales that can be calculated include Sleep Problem Index II (9 items: 1, 3, 4, 5, 6, 7, 8, 9, 12), Sleep Problem Index I (6 items: 4, 5, 7, 8, 9, 12), and Sleep Disturbance (4 items: 1, 3, 7, 8). Higher scores reflect better sleep-related HRQoL.</w:t>
            </w:r>
          </w:p>
        </w:tc>
        <w:tc>
          <w:tcPr>
            <w:tcW w:w="1419" w:type="dxa"/>
            <w:tcBorders>
              <w:bottom w:val="single" w:sz="4" w:space="0" w:color="auto"/>
            </w:tcBorders>
            <w:shd w:val="clear" w:color="auto" w:fill="F2F2F2" w:themeFill="background1" w:themeFillShade="F2"/>
          </w:tcPr>
          <w:p w14:paraId="092BB28C" w14:textId="77777777" w:rsidR="0016299B" w:rsidRPr="00B00C32" w:rsidRDefault="0016299B" w:rsidP="008436FE">
            <w:pPr>
              <w:spacing w:line="240" w:lineRule="auto"/>
              <w:jc w:val="center"/>
              <w:rPr>
                <w:rFonts w:cs="Times New Roman"/>
                <w:sz w:val="20"/>
                <w:szCs w:val="20"/>
                <w:lang w:val="en-US"/>
              </w:rPr>
            </w:pPr>
            <w:r w:rsidRPr="00B00C32">
              <w:rPr>
                <w:rFonts w:cs="Times New Roman"/>
                <w:sz w:val="20"/>
                <w:szCs w:val="20"/>
                <w:lang w:val="en-US"/>
              </w:rPr>
              <w:t>Past week</w:t>
            </w:r>
          </w:p>
        </w:tc>
        <w:tc>
          <w:tcPr>
            <w:tcW w:w="1621" w:type="dxa"/>
            <w:tcBorders>
              <w:bottom w:val="single" w:sz="4" w:space="0" w:color="auto"/>
            </w:tcBorders>
            <w:shd w:val="clear" w:color="auto" w:fill="F2F2F2" w:themeFill="background1" w:themeFillShade="F2"/>
          </w:tcPr>
          <w:p w14:paraId="6C6D527D" w14:textId="77777777" w:rsidR="0016299B" w:rsidRPr="00B00C32" w:rsidRDefault="0016299B" w:rsidP="008436FE">
            <w:pPr>
              <w:spacing w:line="240" w:lineRule="auto"/>
              <w:jc w:val="center"/>
              <w:rPr>
                <w:rFonts w:cs="Times New Roman"/>
                <w:sz w:val="20"/>
                <w:szCs w:val="20"/>
                <w:lang w:val="en-US"/>
              </w:rPr>
            </w:pPr>
            <w:r w:rsidRPr="00F36191">
              <w:rPr>
                <w:lang w:val="en-US"/>
              </w:rPr>
              <w:fldChar w:fldCharType="begin"/>
            </w:r>
            <w:r>
              <w:rPr>
                <w:lang w:val="en-US"/>
              </w:rPr>
              <w:instrText xml:space="preserve"> ADDIN EN.CITE &lt;EndNote&gt;&lt;Cite&gt;&lt;Author&gt;Hays&lt;/Author&gt;&lt;Year&gt;1992&lt;/Year&gt;&lt;RecNum&gt;18&lt;/RecNum&gt;&lt;DisplayText&gt;[18]&lt;/DisplayText&gt;&lt;record&gt;&lt;rec-number&gt;18&lt;/rec-number&gt;&lt;foreign-keys&gt;&lt;key app="EN" db-id="p5spsfrv1x900me5rtrxaarapvdvfpdp5wda" timestamp="1743688734"&gt;18&lt;/key&gt;&lt;/foreign-keys&gt;&lt;ref-type name="Book Section"&gt;5&lt;/ref-type&gt;&lt;contributors&gt;&lt;authors&gt;&lt;author&gt;Hays, R.D.&lt;/author&gt;&lt;author&gt;Stewart, A.L.&lt;/author&gt;&lt;/authors&gt;&lt;secondary-authors&gt;&lt;author&gt;Stewart, A.L.&lt;/author&gt;&lt;author&gt;Ware, J.E.&lt;/author&gt;&lt;/secondary-authors&gt;&lt;/contributors&gt;&lt;titles&gt;&lt;title&gt;Sleep measures&lt;/title&gt;&lt;secondary-title&gt;Measuring functioning and well-being&lt;/secondary-title&gt;&lt;/titles&gt;&lt;pages&gt;235-259&lt;/pages&gt;&lt;dates&gt;&lt;year&gt;1992&lt;/year&gt;&lt;/dates&gt;&lt;pub-location&gt;Durham, NC&lt;/pub-location&gt;&lt;publisher&gt;Duke University Press&lt;/publisher&gt;&lt;urls&gt;&lt;/urls&gt;&lt;/record&gt;&lt;/Cite&gt;&lt;/EndNote&gt;</w:instrText>
            </w:r>
            <w:r w:rsidRPr="00F36191">
              <w:rPr>
                <w:lang w:val="en-US"/>
              </w:rPr>
              <w:fldChar w:fldCharType="separate"/>
            </w:r>
            <w:r w:rsidRPr="00F36191">
              <w:rPr>
                <w:noProof/>
                <w:lang w:val="en-US"/>
              </w:rPr>
              <w:t>[18]</w:t>
            </w:r>
            <w:r w:rsidRPr="00F36191">
              <w:rPr>
                <w:lang w:val="en-US"/>
              </w:rPr>
              <w:fldChar w:fldCharType="end"/>
            </w:r>
          </w:p>
        </w:tc>
      </w:tr>
    </w:tbl>
    <w:p w14:paraId="2E9C22ED" w14:textId="77777777" w:rsidR="0016299B" w:rsidRPr="00B00C32" w:rsidRDefault="0016299B" w:rsidP="0016299B">
      <w:pPr>
        <w:pStyle w:val="TableFootnotesAbbreviations"/>
      </w:pPr>
      <w:r w:rsidRPr="00B00C32">
        <w:t>Missing data were handled according to the instructions provided by the instrument authors. Abbreviations: HRQoL, health-related quality of life; MOS, Medical Outcomes Study</w:t>
      </w:r>
    </w:p>
    <w:p w14:paraId="2507C05A" w14:textId="77777777" w:rsidR="0016299B" w:rsidRDefault="0016299B" w:rsidP="00844ACA">
      <w:pPr>
        <w:rPr>
          <w:lang w:val="en-US"/>
        </w:rPr>
        <w:sectPr w:rsidR="0016299B" w:rsidSect="0016299B">
          <w:pgSz w:w="16838" w:h="11906" w:orient="landscape"/>
          <w:pgMar w:top="1440" w:right="1440" w:bottom="1440" w:left="1440" w:header="708" w:footer="708" w:gutter="0"/>
          <w:lnNumType w:countBy="1" w:restart="continuous"/>
          <w:cols w:space="708"/>
          <w:docGrid w:linePitch="360"/>
        </w:sectPr>
      </w:pPr>
    </w:p>
    <w:p w14:paraId="27410264" w14:textId="15E58071" w:rsidR="00B1274D" w:rsidRPr="00A30258" w:rsidRDefault="00456DD8" w:rsidP="004C7B90">
      <w:pPr>
        <w:pStyle w:val="Heading3"/>
        <w:rPr>
          <w:color w:val="FF0000"/>
        </w:rPr>
      </w:pPr>
      <w:r w:rsidRPr="00A30258">
        <w:rPr>
          <w:color w:val="FF0000"/>
        </w:rPr>
        <w:lastRenderedPageBreak/>
        <w:t>R</w:t>
      </w:r>
      <w:r w:rsidR="00B1274D" w:rsidRPr="00A30258">
        <w:rPr>
          <w:color w:val="FF0000"/>
        </w:rPr>
        <w:t>eliability</w:t>
      </w:r>
      <w:bookmarkEnd w:id="4"/>
      <w:bookmarkEnd w:id="5"/>
      <w:bookmarkEnd w:id="6"/>
    </w:p>
    <w:p w14:paraId="1F059ABD" w14:textId="77777777" w:rsidR="00400CCD" w:rsidRDefault="00456DD8" w:rsidP="00630D0C">
      <w:pPr>
        <w:rPr>
          <w:lang w:val="en-US"/>
        </w:rPr>
      </w:pPr>
      <w:r w:rsidRPr="00302BA6">
        <w:rPr>
          <w:color w:val="FF0000"/>
          <w:lang w:val="en-US"/>
        </w:rPr>
        <w:t xml:space="preserve">Internal-consistency </w:t>
      </w:r>
      <w:r w:rsidR="004C7B90" w:rsidRPr="00302BA6">
        <w:rPr>
          <w:color w:val="FF0000"/>
          <w:lang w:val="en-US"/>
        </w:rPr>
        <w:t xml:space="preserve">reliability of </w:t>
      </w:r>
      <w:r w:rsidR="00760F59" w:rsidRPr="00F36191">
        <w:rPr>
          <w:lang w:val="en-US"/>
        </w:rPr>
        <w:t xml:space="preserve">Skindex-10 and </w:t>
      </w:r>
      <w:r w:rsidR="004C7B90" w:rsidRPr="00F36191">
        <w:rPr>
          <w:lang w:val="en-US"/>
        </w:rPr>
        <w:t>5</w:t>
      </w:r>
      <w:r w:rsidR="008C766F" w:rsidRPr="00F36191">
        <w:rPr>
          <w:lang w:val="en-US"/>
        </w:rPr>
        <w:t>-</w:t>
      </w:r>
      <w:r w:rsidR="004C7B90" w:rsidRPr="00F36191">
        <w:rPr>
          <w:lang w:val="en-US"/>
        </w:rPr>
        <w:t>D</w:t>
      </w:r>
      <w:r w:rsidR="008C766F" w:rsidRPr="00F36191">
        <w:rPr>
          <w:lang w:val="en-US"/>
        </w:rPr>
        <w:t xml:space="preserve"> </w:t>
      </w:r>
      <w:r w:rsidR="004C7B90" w:rsidRPr="00F36191">
        <w:rPr>
          <w:lang w:val="en-US"/>
        </w:rPr>
        <w:t xml:space="preserve">Itch scores were estimated using Cronbach’s alpha </w:t>
      </w:r>
      <w:r w:rsidR="004C7B90" w:rsidRPr="00A50F20">
        <w:rPr>
          <w:lang w:val="en-US"/>
        </w:rPr>
        <w:t>coefficient, which is based on the number of items in a scale and the average</w:t>
      </w:r>
      <w:r w:rsidR="002E3BED" w:rsidRPr="00A50F20">
        <w:rPr>
          <w:lang w:val="en-US"/>
        </w:rPr>
        <w:t xml:space="preserve"> </w:t>
      </w:r>
      <w:r w:rsidR="004C7B90" w:rsidRPr="00A50F20">
        <w:rPr>
          <w:lang w:val="en-US"/>
        </w:rPr>
        <w:t>inter-item correlation. Reliability coefficients</w:t>
      </w:r>
      <w:r w:rsidR="004C7B90" w:rsidRPr="00F36191">
        <w:rPr>
          <w:lang w:val="en-US"/>
        </w:rPr>
        <w:t xml:space="preserve"> of 0.90 or greater have been suggested for individual-level analyses </w:t>
      </w:r>
      <w:r w:rsidR="004C7B90" w:rsidRPr="00F36191">
        <w:rPr>
          <w:lang w:val="en-US"/>
        </w:rPr>
        <w:fldChar w:fldCharType="begin"/>
      </w:r>
      <w:r w:rsidR="004E092A">
        <w:rPr>
          <w:lang w:val="en-US"/>
        </w:rPr>
        <w:instrText xml:space="preserve"> ADDIN EN.CITE &lt;EndNote&gt;&lt;Cite&gt;&lt;Author&gt;Nunnally&lt;/Author&gt;&lt;Year&gt;1978&lt;/Year&gt;&lt;RecNum&gt;21&lt;/RecNum&gt;&lt;DisplayText&gt;[21]&lt;/DisplayText&gt;&lt;record&gt;&lt;rec-number&gt;21&lt;/rec-number&gt;&lt;foreign-keys&gt;&lt;key app="EN" db-id="p5spsfrv1x900me5rtrxaarapvdvfpdp5wda" timestamp="1743688734"&gt;21&lt;/key&gt;&lt;/foreign-keys&gt;&lt;ref-type name="Journal Article"&gt;17&lt;/ref-type&gt;&lt;contributors&gt;&lt;authors&gt;&lt;author&gt;Nunnally, J.C.&lt;/author&gt;&lt;/authors&gt;&lt;/contributors&gt;&lt;titles&gt;&lt;title&gt;Psychometric Theory. 2nd ed. New York: McGraw-Hill&lt;/title&gt;&lt;/titles&gt;&lt;dates&gt;&lt;year&gt;1978&lt;/year&gt;&lt;/dates&gt;&lt;urls&gt;&lt;/urls&gt;&lt;/record&gt;&lt;/Cite&gt;&lt;/EndNote&gt;</w:instrText>
      </w:r>
      <w:r w:rsidR="004C7B90" w:rsidRPr="00F36191">
        <w:rPr>
          <w:lang w:val="en-US"/>
        </w:rPr>
        <w:fldChar w:fldCharType="separate"/>
      </w:r>
      <w:r w:rsidR="00B446BA" w:rsidRPr="00F36191">
        <w:rPr>
          <w:noProof/>
          <w:lang w:val="en-US"/>
        </w:rPr>
        <w:t>[21]</w:t>
      </w:r>
      <w:r w:rsidR="004C7B90" w:rsidRPr="00F36191">
        <w:rPr>
          <w:lang w:val="en-US"/>
        </w:rPr>
        <w:fldChar w:fldCharType="end"/>
      </w:r>
      <w:r w:rsidR="004C7B90" w:rsidRPr="00F36191">
        <w:rPr>
          <w:lang w:val="en-US"/>
        </w:rPr>
        <w:t xml:space="preserve"> and an internal consistency of 0.80 is considered to be sufficient for group-level analysis </w:t>
      </w:r>
      <w:r w:rsidR="004C7B90" w:rsidRPr="00F36191">
        <w:rPr>
          <w:lang w:val="en-US"/>
        </w:rPr>
        <w:fldChar w:fldCharType="begin"/>
      </w:r>
      <w:r w:rsidR="004E092A">
        <w:rPr>
          <w:lang w:val="en-US"/>
        </w:rPr>
        <w:instrText xml:space="preserve"> ADDIN EN.CITE &lt;EndNote&gt;&lt;Cite&gt;&lt;Author&gt;Anastasi&lt;/Author&gt;&lt;Year&gt;1998&lt;/Year&gt;&lt;RecNum&gt;22&lt;/RecNum&gt;&lt;DisplayText&gt;[22]&lt;/DisplayText&gt;&lt;record&gt;&lt;rec-number&gt;22&lt;/rec-number&gt;&lt;foreign-keys&gt;&lt;key app="EN" db-id="p5spsfrv1x900me5rtrxaarapvdvfpdp5wda" timestamp="1743688734"&gt;22&lt;/key&gt;&lt;/foreign-keys&gt;&lt;ref-type name="Journal Article"&gt;17&lt;/ref-type&gt;&lt;contributors&gt;&lt;authors&gt;&lt;author&gt;Anastasi, A.&lt;/author&gt;&lt;author&gt;Urbina, S.&lt;/author&gt;&lt;/authors&gt;&lt;/contributors&gt;&lt;titles&gt;&lt;title&gt;Psychological Testing. 7th ed. Upper Saddle River, NJ: Prentice Hall&lt;/title&gt;&lt;/titles&gt;&lt;dates&gt;&lt;year&gt;1998&lt;/year&gt;&lt;/dates&gt;&lt;urls&gt;&lt;/urls&gt;&lt;/record&gt;&lt;/Cite&gt;&lt;/EndNote&gt;</w:instrText>
      </w:r>
      <w:r w:rsidR="004C7B90" w:rsidRPr="00F36191">
        <w:rPr>
          <w:lang w:val="en-US"/>
        </w:rPr>
        <w:fldChar w:fldCharType="separate"/>
      </w:r>
      <w:r w:rsidR="00B446BA" w:rsidRPr="00F36191">
        <w:rPr>
          <w:noProof/>
          <w:lang w:val="en-US"/>
        </w:rPr>
        <w:t>[22]</w:t>
      </w:r>
      <w:r w:rsidR="004C7B90" w:rsidRPr="00F36191">
        <w:rPr>
          <w:lang w:val="en-US"/>
        </w:rPr>
        <w:fldChar w:fldCharType="end"/>
      </w:r>
      <w:r w:rsidR="004C7B90" w:rsidRPr="00F36191">
        <w:rPr>
          <w:lang w:val="en-US"/>
        </w:rPr>
        <w:t>.</w:t>
      </w:r>
      <w:bookmarkEnd w:id="7"/>
      <w:bookmarkEnd w:id="8"/>
      <w:bookmarkEnd w:id="9"/>
      <w:r w:rsidR="00166129">
        <w:rPr>
          <w:lang w:val="en-US"/>
        </w:rPr>
        <w:t xml:space="preserve"> </w:t>
      </w:r>
    </w:p>
    <w:p w14:paraId="430D97E4" w14:textId="676168FD" w:rsidR="00630D0C" w:rsidRPr="00035DBD" w:rsidRDefault="00630D0C" w:rsidP="00630D0C">
      <w:pPr>
        <w:rPr>
          <w:color w:val="FF0000"/>
          <w:lang w:val="en-US" w:eastAsia="ja-JP"/>
        </w:rPr>
      </w:pPr>
      <w:r w:rsidRPr="00F36191">
        <w:rPr>
          <w:lang w:val="en-US"/>
        </w:rPr>
        <w:t xml:space="preserve">Test-retest reliability </w:t>
      </w:r>
      <w:r w:rsidR="009875D1" w:rsidRPr="00F36191">
        <w:rPr>
          <w:lang w:val="en-US"/>
        </w:rPr>
        <w:t>for the Skindex-10 and 5</w:t>
      </w:r>
      <w:r w:rsidR="008C766F" w:rsidRPr="00F36191">
        <w:rPr>
          <w:lang w:val="en-US"/>
        </w:rPr>
        <w:t>-</w:t>
      </w:r>
      <w:r w:rsidR="009875D1" w:rsidRPr="00F36191">
        <w:rPr>
          <w:lang w:val="en-US"/>
        </w:rPr>
        <w:t xml:space="preserve">D Itch </w:t>
      </w:r>
      <w:r w:rsidRPr="00F36191">
        <w:rPr>
          <w:lang w:val="en-US"/>
        </w:rPr>
        <w:t xml:space="preserve">was assessed </w:t>
      </w:r>
      <w:r w:rsidR="008C2EE6" w:rsidRPr="00F36191">
        <w:rPr>
          <w:lang w:val="en-US"/>
        </w:rPr>
        <w:t xml:space="preserve">in subjects </w:t>
      </w:r>
      <w:r w:rsidR="00425207" w:rsidRPr="00F36191">
        <w:rPr>
          <w:lang w:val="en-US"/>
        </w:rPr>
        <w:t>who were</w:t>
      </w:r>
      <w:r w:rsidR="0077336E" w:rsidRPr="00F36191">
        <w:rPr>
          <w:lang w:val="en-US"/>
        </w:rPr>
        <w:t xml:space="preserve"> stable </w:t>
      </w:r>
      <w:r w:rsidR="00230DF5" w:rsidRPr="00F36191">
        <w:rPr>
          <w:lang w:val="en-US"/>
        </w:rPr>
        <w:t xml:space="preserve">(i.e., </w:t>
      </w:r>
      <w:r w:rsidR="0003125E" w:rsidRPr="00F36191">
        <w:rPr>
          <w:lang w:val="en-US"/>
        </w:rPr>
        <w:t xml:space="preserve">had the </w:t>
      </w:r>
      <w:r w:rsidR="00230DF5" w:rsidRPr="00F36191">
        <w:rPr>
          <w:lang w:val="en-US"/>
        </w:rPr>
        <w:t xml:space="preserve">same response) </w:t>
      </w:r>
      <w:r w:rsidR="0077336E" w:rsidRPr="00F36191">
        <w:rPr>
          <w:lang w:val="en-US"/>
        </w:rPr>
        <w:t xml:space="preserve">on the </w:t>
      </w:r>
      <w:r w:rsidR="00080AB8" w:rsidRPr="00F36191">
        <w:rPr>
          <w:lang w:val="en-US"/>
        </w:rPr>
        <w:t>PGI-S</w:t>
      </w:r>
      <w:r w:rsidR="00C179B9" w:rsidRPr="00F36191">
        <w:t xml:space="preserve"> between </w:t>
      </w:r>
      <w:r w:rsidR="00A0075B" w:rsidRPr="00F36191">
        <w:t>baseline</w:t>
      </w:r>
      <w:r w:rsidR="00C179B9" w:rsidRPr="00F36191">
        <w:t xml:space="preserve"> and </w:t>
      </w:r>
      <w:r w:rsidR="00A0075B" w:rsidRPr="00F36191">
        <w:t>Week 1</w:t>
      </w:r>
      <w:r w:rsidR="006F2263" w:rsidRPr="00F36191">
        <w:t>,</w:t>
      </w:r>
      <w:r w:rsidR="00D52809" w:rsidRPr="00F36191">
        <w:t xml:space="preserve"> or between Weeks </w:t>
      </w:r>
      <w:r w:rsidR="00C27702" w:rsidRPr="00F36191">
        <w:t>1</w:t>
      </w:r>
      <w:r w:rsidR="00D52809" w:rsidRPr="00F36191">
        <w:t xml:space="preserve"> and </w:t>
      </w:r>
      <w:r w:rsidR="00C27702" w:rsidRPr="00F36191">
        <w:t>3</w:t>
      </w:r>
      <w:r w:rsidR="00DD3567">
        <w:t xml:space="preserve">, </w:t>
      </w:r>
      <w:r w:rsidR="00DD3567" w:rsidRPr="00F10DDB">
        <w:rPr>
          <w:color w:val="FF0000"/>
        </w:rPr>
        <w:t xml:space="preserve">given the </w:t>
      </w:r>
      <w:r w:rsidR="007B630A" w:rsidRPr="00F10DDB">
        <w:rPr>
          <w:color w:val="FF0000"/>
        </w:rPr>
        <w:t xml:space="preserve">efficacy of difelikefalin </w:t>
      </w:r>
      <w:r w:rsidR="00486299">
        <w:rPr>
          <w:color w:val="FF0000"/>
        </w:rPr>
        <w:t>establish</w:t>
      </w:r>
      <w:r w:rsidR="00575180">
        <w:rPr>
          <w:color w:val="FF0000"/>
        </w:rPr>
        <w:t>es after these time points</w:t>
      </w:r>
      <w:r w:rsidR="000859A2">
        <w:rPr>
          <w:color w:val="FF0000"/>
        </w:rPr>
        <w:t xml:space="preserve"> </w:t>
      </w:r>
      <w:r w:rsidR="000859A2">
        <w:rPr>
          <w:color w:val="FF0000"/>
        </w:rPr>
        <w:fldChar w:fldCharType="begin">
          <w:fldData xml:space="preserve">PEVuZE5vdGU+PENpdGU+PEF1dGhvcj5GaXNoYmFuZTwvQXV0aG9yPjxZZWFyPjIwMjA8L1llYXI+
PFJlY051bT4xMDwvUmVjTnVtPjxEaXNwbGF5VGV4dD5bMTAsIDExXTwvRGlzcGxheVRleHQ+PHJl
Y29yZD48cmVjLW51bWJlcj4xMDwvcmVjLW51bWJlcj48Zm9yZWlnbi1rZXlzPjxrZXkgYXBwPSJF
TiIgZGItaWQ9InA1c3BzZnJ2MXg5MDBtZTVydHJ4YWFyYXB2ZHZmcGRwNXdkYSIgdGltZXN0YW1w
PSIxNzQzNjg4NzM0Ij4xMDwva2V5PjwvZm9yZWlnbi1rZXlzPjxyZWYtdHlwZSBuYW1lPSJKb3Vy
bmFsIEFydGljbGUiPjE3PC9yZWYtdHlwZT48Y29udHJpYnV0b3JzPjxhdXRob3JzPjxhdXRob3I+
RmlzaGJhbmUsIFMuPC9hdXRob3I+PGF1dGhvcj5KYW1hbCwgQS48L2F1dGhvcj48YXV0aG9yPk11
bmVyYSwgQy48L2F1dGhvcj48YXV0aG9yPldlbiwgVy48L2F1dGhvcj48YXV0aG9yPk1lbnphZ2hp
LCBGLjwvYXV0aG9yPjwvYXV0aG9ycz48L2NvbnRyaWJ1dG9ycz48YXV0aC1hZGRyZXNzPkZyb20g
dGhlIERlcGFydG1lbnQgb2YgTWVkaWNpbmUsIERvbmFsZCBhbmQgQmFyYmFyYSBadWNrZXIgU2No
b29sIG9mIE1lZGljaW5lIGF0IEhvZnN0cmEtTm9ydGh3ZWxsLCBHcmVhdCBOZWNrLCBOWSAoUy5G
Lik7IE5vcnRoIEFtZXJpY2EgUmVzZWFyY2ggSW5zdGl0dXRlLCBTYW4gRGltYXMsIENBIChBLkou
KTsgYW5kIENhcmEgVGhlcmFwZXV0aWNzLCBTdGFtZm9yZCwgQ1QgKEMuTS4sIFcuVy4sIEYuTS4p
LjwvYXV0aC1hZGRyZXNzPjx0aXRsZXM+PHRpdGxlPkEgUGhhc2UgMyBUcmlhbCBvZiBEaWZlbGlr
ZWZhbGluIGluIEhlbW9kaWFseXNpcyBQYXRpZW50cyB3aXRoIFBydXJpdHVzPC90aXRsZT48c2Vj
b25kYXJ5LXRpdGxlPk4gRW5nbCBKIE1lZDwvc2Vjb25kYXJ5LXRpdGxlPjwvdGl0bGVzPjxwZXJp
b2RpY2FsPjxmdWxsLXRpdGxlPk4gRW5nbCBKIE1lZDwvZnVsbC10aXRsZT48L3BlcmlvZGljYWw+
PHBhZ2VzPjIyMi0yMzI8L3BhZ2VzPjx2b2x1bWU+MzgyPC92b2x1bWU+PG51bWJlcj4zPC9udW1i
ZXI+PGVkaXRpb24+MjAxOS8xMS8wOTwvZWRpdGlvbj48a2V5d29yZHM+PGtleXdvcmQ+QWR1bHQ8
L2tleXdvcmQ+PGtleXdvcmQ+RG91YmxlLUJsaW5kIE1ldGhvZDwva2V5d29yZD48a2V5d29yZD5G
ZW1hbGU8L2tleXdvcmQ+PGtleXdvcmQ+SHVtYW5zPC9rZXl3b3JkPjxrZXl3b3JkPktpZG5leSBG
YWlsdXJlLCBDaHJvbmljLypjb21wbGljYXRpb25zL3RoZXJhcHk8L2tleXdvcmQ+PGtleXdvcmQ+
TWFsZTwva2V5d29yZD48a2V5d29yZD5NaWRkbGUgQWdlZDwva2V5d29yZD48a2V5d29yZD5QaXBl
cmlkaW5lcy9hZHZlcnNlIGVmZmVjdHMvKnRoZXJhcGV1dGljIHVzZTwva2V5d29yZD48a2V5d29y
ZD5QcnVyaXR1cy8qZHJ1ZyB0aGVyYXB5L2V0aW9sb2d5PC9rZXl3b3JkPjxrZXl3b3JkPlF1YWxp
dHkgb2YgTGlmZTwva2V5d29yZD48a2V5d29yZD5SZWNlcHRvcnMsIE9waW9pZC8qYWdvbmlzdHM8
L2tleXdvcmQ+PGtleXdvcmQ+KlJlbmFsIERpYWx5c2lzPC9rZXl3b3JkPjxrZXl3b3JkPlRyZWF0
bWVudCBPdXRjb21lPC9rZXl3b3JkPjxrZXl3b3JkPlVyZW1pYS8qY29tcGxpY2F0aW9uczwva2V5
d29yZD48L2tleXdvcmRzPjxkYXRlcz48eWVhcj4yMDIwPC95ZWFyPjxwdWItZGF0ZXM+PGRhdGU+
SmFuIDE2PC9kYXRlPjwvcHViLWRhdGVzPjwvZGF0ZXM+PGlzYm4+MDAyOC00NzkzPC9pc2JuPjxh
Y2Nlc3Npb24tbnVtPjMxNzAyODgzPC9hY2Nlc3Npb24tbnVtPjx1cmxzPjwvdXJscz48ZWxlY3Ry
b25pYy1yZXNvdXJjZS1udW0+MTAuMTA1Ni9ORUpNb2ExOTEyNzcwPC9lbGVjdHJvbmljLXJlc291
cmNlLW51bT48cmVtb3RlLWRhdGFiYXNlLXByb3ZpZGVyPk5MTTwvcmVtb3RlLWRhdGFiYXNlLXBy
b3ZpZGVyPjxsYW5ndWFnZT5lbmc8L2xhbmd1YWdlPjwvcmVjb3JkPjwvQ2l0ZT48Q2l0ZT48QXV0
aG9yPkZpc2hiYW5lPC9BdXRob3I+PFllYXI+MjAyMDwvWWVhcj48UmVjTnVtPjExPC9SZWNOdW0+
PHJlY29yZD48cmVjLW51bWJlcj4xMTwvcmVjLW51bWJlcj48Zm9yZWlnbi1rZXlzPjxrZXkgYXBw
PSJFTiIgZGItaWQ9InA1c3BzZnJ2MXg5MDBtZTVydHJ4YWFyYXB2ZHZmcGRwNXdkYSIgdGltZXN0
YW1wPSIxNzQzNjg4NzM0Ij4xMTwva2V5PjwvZm9yZWlnbi1rZXlzPjxyZWYtdHlwZSBuYW1lPSJK
b3VybmFsIEFydGljbGUiPjE3PC9yZWYtdHlwZT48Y29udHJpYnV0b3JzPjxhdXRob3JzPjxhdXRo
b3I+RmlzaGJhbmUsIFMuPC9hdXRob3I+PGF1dGhvcj5NYXRodXIsIFYuPC9hdXRob3I+PGF1dGhv
cj5HZXJtYWluLCBNLiBKLjwvYXV0aG9yPjxhdXRob3I+U2hpcmF6aWFuLCBTLjwvYXV0aG9yPjxh
dXRob3I+QmhhZHVyaSwgUy48L2F1dGhvcj48YXV0aG9yPk11bmVyYSwgQy48L2F1dGhvcj48YXV0
aG9yPlNwZW5jZXIsIFIuIEguPC9hdXRob3I+PGF1dGhvcj5NZW56YWdoaSwgRi48L2F1dGhvcj48
L2F1dGhvcnM+PC9jb250cmlidXRvcnM+PGF1dGgtYWRkcmVzcz5EZXBhcnRtZW50IG9mIE1lZGlj
aW5lLCBEb25hbGQgYW5kIEJhcmJhcmEgWnVja2VyIFNjaG9vbCBvZiBNZWRpY2luZSBhdCBIb2Zz
dHJhL05vcnRod2VsbCwgR3JlYXQgTmVjaywgTmV3IFlvcmssIFVTQS4mI3hEO01hdGh1ckNvbnN1
bHRpbmcsIFdvb2RzaWRlLCBDYWxpZm9ybmlhLCBVU0EuJiN4RDtCYXlzdGF0ZSBNZWRpY2FsIENl
bnRlciBhbmQgVHVmdHMgVW5pdmVyc2l0eSwgU3ByaW5nZmllbGQsIE1hc3NhY2h1c2V0dHMsIFVT
QS4mI3hEO0NvbHVtYmlhIFVuaXZlcnNpdHkgTWVkaWNhbCBDZW50ZXIsIERpdmlzaW9uIG9mIE5l
cGhyb2xvZ3ksIERlcGFydG1lbnQgb2YgTWVkaWNpbmUsIENvbGxlZ2Ugb2YgUGh5c2ljaWFucyBh
bmQgU3VyZ2VvbnMgYXQgQ29sdW1iaWEgVW5pdmVyc2l0eSwgTmV3IFlvcmssIE5ldyBZb3JrLCBV
U0EuJiN4RDtCaGFkdXJpIEJpb3RlY2ggQ29uc3VsdGluZywgRWwgUGFzbywgVGV4YXMsIFVTQS4m
I3hEO0NhcmEgVGhlcmFwZXV0aWNzLCBJbmMuLCBTdGFtZm9yZCwgQ29ubmVjdGljdXQsIFVTQS48
L2F1dGgtYWRkcmVzcz48dGl0bGVzPjx0aXRsZT5SYW5kb21pemVkIENvbnRyb2xsZWQgVHJpYWwg
b2YgRGlmZWxpa2VmYWxpbiBmb3IgQ2hyb25pYyBQcnVyaXR1cyBpbiBIZW1vZGlhbHlzaXMgUGF0
aWVudHM8L3RpdGxlPjxzZWNvbmRhcnktdGl0bGU+S2lkbmV5IEludCBSZXA8L3NlY29uZGFyeS10
aXRsZT48L3RpdGxlcz48cGVyaW9kaWNhbD48ZnVsbC10aXRsZT5LaWRuZXkgSW50IFJlcDwvZnVs
bC10aXRsZT48L3BlcmlvZGljYWw+PHBhZ2VzPjYwMC02MTA8L3BhZ2VzPjx2b2x1bWU+NTwvdm9s
dW1lPjxudW1iZXI+NTwvbnVtYmVyPjxlZGl0aW9uPjIwMjAvMDUvMTU8L2VkaXRpb24+PGtleXdv
cmRzPjxrZXl3b3JkPkNLRC1hUDwva2V5d29yZD48a2V5d29yZD5Dcjg0NTwva2V5d29yZD48a2V5
d29yZD5jaHJvbmljIGtpZG5leSBkaXNlYXNlPC9rZXl3b3JkPjxrZXl3b3JkPmhlbW9kaWFseXNp
czwva2V5d29yZD48a2V5d29yZD5rYXBwYSBvcGlvaWQgcmVjZXB0b3IgYWdvbmlzdDwva2V5d29y
ZD48a2V5d29yZD51cmVtaWMgcHJ1cml0dXM8L2tleXdvcmQ+PC9rZXl3b3Jkcz48ZGF0ZXM+PHll
YXI+MjAyMDwveWVhcj48cHViLWRhdGVzPjxkYXRlPk1heTwvZGF0ZT48L3B1Yi1kYXRlcz48L2Rh
dGVzPjxpc2JuPjI0NjgtMDI0OTwvaXNibj48YWNjZXNzaW9uLW51bT4zMjQwNTU4MTwvYWNjZXNz
aW9uLW51bT48dXJscz48L3VybHM+PGN1c3RvbTI+UE1DNzIxMDc0NTwvY3VzdG9tMj48ZWxlY3Ry
b25pYy1yZXNvdXJjZS1udW0+MTAuMTAxNi9qLmVraXIuMjAyMC4wMS4wMDY8L2VsZWN0cm9uaWMt
cmVzb3VyY2UtbnVtPjxyZW1vdGUtZGF0YWJhc2UtcHJvdmlkZXI+TkxNPC9yZW1vdGUtZGF0YWJh
c2UtcHJvdmlkZXI+PGxhbmd1YWdlPmVuZzwvbGFuZ3VhZ2U+PC9yZWNvcmQ+PC9DaXRlPjwvRW5k
Tm90ZT5=
</w:fldData>
        </w:fldChar>
      </w:r>
      <w:r w:rsidR="000859A2">
        <w:rPr>
          <w:color w:val="FF0000"/>
        </w:rPr>
        <w:instrText xml:space="preserve"> ADDIN EN.CITE </w:instrText>
      </w:r>
      <w:r w:rsidR="000859A2">
        <w:rPr>
          <w:color w:val="FF0000"/>
        </w:rPr>
        <w:fldChar w:fldCharType="begin">
          <w:fldData xml:space="preserve">PEVuZE5vdGU+PENpdGU+PEF1dGhvcj5GaXNoYmFuZTwvQXV0aG9yPjxZZWFyPjIwMjA8L1llYXI+
PFJlY051bT4xMDwvUmVjTnVtPjxEaXNwbGF5VGV4dD5bMTAsIDExXTwvRGlzcGxheVRleHQ+PHJl
Y29yZD48cmVjLW51bWJlcj4xMDwvcmVjLW51bWJlcj48Zm9yZWlnbi1rZXlzPjxrZXkgYXBwPSJF
TiIgZGItaWQ9InA1c3BzZnJ2MXg5MDBtZTVydHJ4YWFyYXB2ZHZmcGRwNXdkYSIgdGltZXN0YW1w
PSIxNzQzNjg4NzM0Ij4xMDwva2V5PjwvZm9yZWlnbi1rZXlzPjxyZWYtdHlwZSBuYW1lPSJKb3Vy
bmFsIEFydGljbGUiPjE3PC9yZWYtdHlwZT48Y29udHJpYnV0b3JzPjxhdXRob3JzPjxhdXRob3I+
RmlzaGJhbmUsIFMuPC9hdXRob3I+PGF1dGhvcj5KYW1hbCwgQS48L2F1dGhvcj48YXV0aG9yPk11
bmVyYSwgQy48L2F1dGhvcj48YXV0aG9yPldlbiwgVy48L2F1dGhvcj48YXV0aG9yPk1lbnphZ2hp
LCBGLjwvYXV0aG9yPjwvYXV0aG9ycz48L2NvbnRyaWJ1dG9ycz48YXV0aC1hZGRyZXNzPkZyb20g
dGhlIERlcGFydG1lbnQgb2YgTWVkaWNpbmUsIERvbmFsZCBhbmQgQmFyYmFyYSBadWNrZXIgU2No
b29sIG9mIE1lZGljaW5lIGF0IEhvZnN0cmEtTm9ydGh3ZWxsLCBHcmVhdCBOZWNrLCBOWSAoUy5G
Lik7IE5vcnRoIEFtZXJpY2EgUmVzZWFyY2ggSW5zdGl0dXRlLCBTYW4gRGltYXMsIENBIChBLkou
KTsgYW5kIENhcmEgVGhlcmFwZXV0aWNzLCBTdGFtZm9yZCwgQ1QgKEMuTS4sIFcuVy4sIEYuTS4p
LjwvYXV0aC1hZGRyZXNzPjx0aXRsZXM+PHRpdGxlPkEgUGhhc2UgMyBUcmlhbCBvZiBEaWZlbGlr
ZWZhbGluIGluIEhlbW9kaWFseXNpcyBQYXRpZW50cyB3aXRoIFBydXJpdHVzPC90aXRsZT48c2Vj
b25kYXJ5LXRpdGxlPk4gRW5nbCBKIE1lZDwvc2Vjb25kYXJ5LXRpdGxlPjwvdGl0bGVzPjxwZXJp
b2RpY2FsPjxmdWxsLXRpdGxlPk4gRW5nbCBKIE1lZDwvZnVsbC10aXRsZT48L3BlcmlvZGljYWw+
PHBhZ2VzPjIyMi0yMzI8L3BhZ2VzPjx2b2x1bWU+MzgyPC92b2x1bWU+PG51bWJlcj4zPC9udW1i
ZXI+PGVkaXRpb24+MjAxOS8xMS8wOTwvZWRpdGlvbj48a2V5d29yZHM+PGtleXdvcmQ+QWR1bHQ8
L2tleXdvcmQ+PGtleXdvcmQ+RG91YmxlLUJsaW5kIE1ldGhvZDwva2V5d29yZD48a2V5d29yZD5G
ZW1hbGU8L2tleXdvcmQ+PGtleXdvcmQ+SHVtYW5zPC9rZXl3b3JkPjxrZXl3b3JkPktpZG5leSBG
YWlsdXJlLCBDaHJvbmljLypjb21wbGljYXRpb25zL3RoZXJhcHk8L2tleXdvcmQ+PGtleXdvcmQ+
TWFsZTwva2V5d29yZD48a2V5d29yZD5NaWRkbGUgQWdlZDwva2V5d29yZD48a2V5d29yZD5QaXBl
cmlkaW5lcy9hZHZlcnNlIGVmZmVjdHMvKnRoZXJhcGV1dGljIHVzZTwva2V5d29yZD48a2V5d29y
ZD5QcnVyaXR1cy8qZHJ1ZyB0aGVyYXB5L2V0aW9sb2d5PC9rZXl3b3JkPjxrZXl3b3JkPlF1YWxp
dHkgb2YgTGlmZTwva2V5d29yZD48a2V5d29yZD5SZWNlcHRvcnMsIE9waW9pZC8qYWdvbmlzdHM8
L2tleXdvcmQ+PGtleXdvcmQ+KlJlbmFsIERpYWx5c2lzPC9rZXl3b3JkPjxrZXl3b3JkPlRyZWF0
bWVudCBPdXRjb21lPC9rZXl3b3JkPjxrZXl3b3JkPlVyZW1pYS8qY29tcGxpY2F0aW9uczwva2V5
d29yZD48L2tleXdvcmRzPjxkYXRlcz48eWVhcj4yMDIwPC95ZWFyPjxwdWItZGF0ZXM+PGRhdGU+
SmFuIDE2PC9kYXRlPjwvcHViLWRhdGVzPjwvZGF0ZXM+PGlzYm4+MDAyOC00NzkzPC9pc2JuPjxh
Y2Nlc3Npb24tbnVtPjMxNzAyODgzPC9hY2Nlc3Npb24tbnVtPjx1cmxzPjwvdXJscz48ZWxlY3Ry
b25pYy1yZXNvdXJjZS1udW0+MTAuMTA1Ni9ORUpNb2ExOTEyNzcwPC9lbGVjdHJvbmljLXJlc291
cmNlLW51bT48cmVtb3RlLWRhdGFiYXNlLXByb3ZpZGVyPk5MTTwvcmVtb3RlLWRhdGFiYXNlLXBy
b3ZpZGVyPjxsYW5ndWFnZT5lbmc8L2xhbmd1YWdlPjwvcmVjb3JkPjwvQ2l0ZT48Q2l0ZT48QXV0
aG9yPkZpc2hiYW5lPC9BdXRob3I+PFllYXI+MjAyMDwvWWVhcj48UmVjTnVtPjExPC9SZWNOdW0+
PHJlY29yZD48cmVjLW51bWJlcj4xMTwvcmVjLW51bWJlcj48Zm9yZWlnbi1rZXlzPjxrZXkgYXBw
PSJFTiIgZGItaWQ9InA1c3BzZnJ2MXg5MDBtZTVydHJ4YWFyYXB2ZHZmcGRwNXdkYSIgdGltZXN0
YW1wPSIxNzQzNjg4NzM0Ij4xMTwva2V5PjwvZm9yZWlnbi1rZXlzPjxyZWYtdHlwZSBuYW1lPSJK
b3VybmFsIEFydGljbGUiPjE3PC9yZWYtdHlwZT48Y29udHJpYnV0b3JzPjxhdXRob3JzPjxhdXRo
b3I+RmlzaGJhbmUsIFMuPC9hdXRob3I+PGF1dGhvcj5NYXRodXIsIFYuPC9hdXRob3I+PGF1dGhv
cj5HZXJtYWluLCBNLiBKLjwvYXV0aG9yPjxhdXRob3I+U2hpcmF6aWFuLCBTLjwvYXV0aG9yPjxh
dXRob3I+QmhhZHVyaSwgUy48L2F1dGhvcj48YXV0aG9yPk11bmVyYSwgQy48L2F1dGhvcj48YXV0
aG9yPlNwZW5jZXIsIFIuIEguPC9hdXRob3I+PGF1dGhvcj5NZW56YWdoaSwgRi48L2F1dGhvcj48
L2F1dGhvcnM+PC9jb250cmlidXRvcnM+PGF1dGgtYWRkcmVzcz5EZXBhcnRtZW50IG9mIE1lZGlj
aW5lLCBEb25hbGQgYW5kIEJhcmJhcmEgWnVja2VyIFNjaG9vbCBvZiBNZWRpY2luZSBhdCBIb2Zz
dHJhL05vcnRod2VsbCwgR3JlYXQgTmVjaywgTmV3IFlvcmssIFVTQS4mI3hEO01hdGh1ckNvbnN1
bHRpbmcsIFdvb2RzaWRlLCBDYWxpZm9ybmlhLCBVU0EuJiN4RDtCYXlzdGF0ZSBNZWRpY2FsIENl
bnRlciBhbmQgVHVmdHMgVW5pdmVyc2l0eSwgU3ByaW5nZmllbGQsIE1hc3NhY2h1c2V0dHMsIFVT
QS4mI3hEO0NvbHVtYmlhIFVuaXZlcnNpdHkgTWVkaWNhbCBDZW50ZXIsIERpdmlzaW9uIG9mIE5l
cGhyb2xvZ3ksIERlcGFydG1lbnQgb2YgTWVkaWNpbmUsIENvbGxlZ2Ugb2YgUGh5c2ljaWFucyBh
bmQgU3VyZ2VvbnMgYXQgQ29sdW1iaWEgVW5pdmVyc2l0eSwgTmV3IFlvcmssIE5ldyBZb3JrLCBV
U0EuJiN4RDtCaGFkdXJpIEJpb3RlY2ggQ29uc3VsdGluZywgRWwgUGFzbywgVGV4YXMsIFVTQS4m
I3hEO0NhcmEgVGhlcmFwZXV0aWNzLCBJbmMuLCBTdGFtZm9yZCwgQ29ubmVjdGljdXQsIFVTQS48
L2F1dGgtYWRkcmVzcz48dGl0bGVzPjx0aXRsZT5SYW5kb21pemVkIENvbnRyb2xsZWQgVHJpYWwg
b2YgRGlmZWxpa2VmYWxpbiBmb3IgQ2hyb25pYyBQcnVyaXR1cyBpbiBIZW1vZGlhbHlzaXMgUGF0
aWVudHM8L3RpdGxlPjxzZWNvbmRhcnktdGl0bGU+S2lkbmV5IEludCBSZXA8L3NlY29uZGFyeS10
aXRsZT48L3RpdGxlcz48cGVyaW9kaWNhbD48ZnVsbC10aXRsZT5LaWRuZXkgSW50IFJlcDwvZnVs
bC10aXRsZT48L3BlcmlvZGljYWw+PHBhZ2VzPjYwMC02MTA8L3BhZ2VzPjx2b2x1bWU+NTwvdm9s
dW1lPjxudW1iZXI+NTwvbnVtYmVyPjxlZGl0aW9uPjIwMjAvMDUvMTU8L2VkaXRpb24+PGtleXdv
cmRzPjxrZXl3b3JkPkNLRC1hUDwva2V5d29yZD48a2V5d29yZD5Dcjg0NTwva2V5d29yZD48a2V5
d29yZD5jaHJvbmljIGtpZG5leSBkaXNlYXNlPC9rZXl3b3JkPjxrZXl3b3JkPmhlbW9kaWFseXNp
czwva2V5d29yZD48a2V5d29yZD5rYXBwYSBvcGlvaWQgcmVjZXB0b3IgYWdvbmlzdDwva2V5d29y
ZD48a2V5d29yZD51cmVtaWMgcHJ1cml0dXM8L2tleXdvcmQ+PC9rZXl3b3Jkcz48ZGF0ZXM+PHll
YXI+MjAyMDwveWVhcj48cHViLWRhdGVzPjxkYXRlPk1heTwvZGF0ZT48L3B1Yi1kYXRlcz48L2Rh
dGVzPjxpc2JuPjI0NjgtMDI0OTwvaXNibj48YWNjZXNzaW9uLW51bT4zMjQwNTU4MTwvYWNjZXNz
aW9uLW51bT48dXJscz48L3VybHM+PGN1c3RvbTI+UE1DNzIxMDc0NTwvY3VzdG9tMj48ZWxlY3Ry
b25pYy1yZXNvdXJjZS1udW0+MTAuMTAxNi9qLmVraXIuMjAyMC4wMS4wMDY8L2VsZWN0cm9uaWMt
cmVzb3VyY2UtbnVtPjxyZW1vdGUtZGF0YWJhc2UtcHJvdmlkZXI+TkxNPC9yZW1vdGUtZGF0YWJh
c2UtcHJvdmlkZXI+PGxhbmd1YWdlPmVuZzwvbGFuZ3VhZ2U+PC9yZWNvcmQ+PC9DaXRlPjwvRW5k
Tm90ZT5=
</w:fldData>
        </w:fldChar>
      </w:r>
      <w:r w:rsidR="000859A2">
        <w:rPr>
          <w:color w:val="FF0000"/>
        </w:rPr>
        <w:instrText xml:space="preserve"> ADDIN EN.CITE.DATA </w:instrText>
      </w:r>
      <w:r w:rsidR="000859A2">
        <w:rPr>
          <w:color w:val="FF0000"/>
        </w:rPr>
      </w:r>
      <w:r w:rsidR="000859A2">
        <w:rPr>
          <w:color w:val="FF0000"/>
        </w:rPr>
        <w:fldChar w:fldCharType="end"/>
      </w:r>
      <w:r w:rsidR="000859A2">
        <w:rPr>
          <w:color w:val="FF0000"/>
        </w:rPr>
      </w:r>
      <w:r w:rsidR="000859A2">
        <w:rPr>
          <w:color w:val="FF0000"/>
        </w:rPr>
        <w:fldChar w:fldCharType="separate"/>
      </w:r>
      <w:r w:rsidR="000859A2">
        <w:rPr>
          <w:noProof/>
          <w:color w:val="FF0000"/>
        </w:rPr>
        <w:t>[10, 11]</w:t>
      </w:r>
      <w:r w:rsidR="000859A2">
        <w:rPr>
          <w:color w:val="FF0000"/>
        </w:rPr>
        <w:fldChar w:fldCharType="end"/>
      </w:r>
      <w:r w:rsidR="00080AB8" w:rsidRPr="00F36191">
        <w:rPr>
          <w:lang w:val="en-US"/>
        </w:rPr>
        <w:t xml:space="preserve">. </w:t>
      </w:r>
      <w:r w:rsidR="002C054C" w:rsidRPr="00F36191">
        <w:rPr>
          <w:lang w:val="en-US"/>
        </w:rPr>
        <w:t>Because</w:t>
      </w:r>
      <w:r w:rsidR="006E2777" w:rsidRPr="00F36191">
        <w:rPr>
          <w:lang w:val="en-US"/>
        </w:rPr>
        <w:t xml:space="preserve"> </w:t>
      </w:r>
      <w:r w:rsidR="00804956" w:rsidRPr="00F36191">
        <w:rPr>
          <w:lang w:val="en-US"/>
        </w:rPr>
        <w:t xml:space="preserve">the PGI-S was </w:t>
      </w:r>
      <w:r w:rsidR="00FB1718" w:rsidRPr="00F36191">
        <w:rPr>
          <w:lang w:val="en-US"/>
        </w:rPr>
        <w:t>administered</w:t>
      </w:r>
      <w:r w:rsidR="00804956" w:rsidRPr="00F36191">
        <w:rPr>
          <w:lang w:val="en-US"/>
        </w:rPr>
        <w:t xml:space="preserve"> </w:t>
      </w:r>
      <w:r w:rsidR="003D39DE" w:rsidRPr="00F36191">
        <w:rPr>
          <w:lang w:val="en-US"/>
        </w:rPr>
        <w:t xml:space="preserve">at a different </w:t>
      </w:r>
      <w:r w:rsidR="00D45A64" w:rsidRPr="00F36191">
        <w:rPr>
          <w:lang w:val="en-US"/>
        </w:rPr>
        <w:t xml:space="preserve">schedule </w:t>
      </w:r>
      <w:r w:rsidR="00CD0174" w:rsidRPr="00F36191">
        <w:rPr>
          <w:lang w:val="en-US"/>
        </w:rPr>
        <w:t>to the Skindex</w:t>
      </w:r>
      <w:r w:rsidR="008D2C41" w:rsidRPr="00F36191">
        <w:rPr>
          <w:lang w:val="en-US"/>
        </w:rPr>
        <w:noBreakHyphen/>
      </w:r>
      <w:r w:rsidR="00CD0174" w:rsidRPr="00F36191">
        <w:rPr>
          <w:lang w:val="en-US"/>
        </w:rPr>
        <w:t>10 and 5</w:t>
      </w:r>
      <w:r w:rsidR="008C766F" w:rsidRPr="00F36191">
        <w:rPr>
          <w:lang w:val="en-US"/>
        </w:rPr>
        <w:t>-</w:t>
      </w:r>
      <w:r w:rsidR="00CD0174" w:rsidRPr="00F36191">
        <w:rPr>
          <w:lang w:val="en-US"/>
        </w:rPr>
        <w:t xml:space="preserve">D Itch </w:t>
      </w:r>
      <w:r w:rsidR="00FB1718" w:rsidRPr="00F36191">
        <w:rPr>
          <w:lang w:val="en-US"/>
        </w:rPr>
        <w:t xml:space="preserve">in the clinical trial </w:t>
      </w:r>
      <w:r w:rsidR="00D45A64" w:rsidRPr="00F36191">
        <w:rPr>
          <w:lang w:val="en-US"/>
        </w:rPr>
        <w:t>(</w:t>
      </w:r>
      <w:r w:rsidR="004410E0" w:rsidRPr="00F36191">
        <w:rPr>
          <w:lang w:val="en-US"/>
        </w:rPr>
        <w:t xml:space="preserve">see </w:t>
      </w:r>
      <w:r w:rsidR="002F4DE6" w:rsidRPr="00F36191">
        <w:rPr>
          <w:b/>
          <w:bCs/>
          <w:lang w:val="en-US"/>
        </w:rPr>
        <w:t>Table</w:t>
      </w:r>
      <w:r w:rsidR="00455C19" w:rsidRPr="00F36191">
        <w:rPr>
          <w:b/>
          <w:bCs/>
          <w:lang w:val="en-US"/>
        </w:rPr>
        <w:t xml:space="preserve"> </w:t>
      </w:r>
      <w:r w:rsidR="002F4DE6" w:rsidRPr="00F36191">
        <w:rPr>
          <w:b/>
          <w:bCs/>
          <w:lang w:val="en-US"/>
        </w:rPr>
        <w:t>1</w:t>
      </w:r>
      <w:r w:rsidR="00D45A64" w:rsidRPr="00F36191">
        <w:rPr>
          <w:lang w:val="en-US"/>
        </w:rPr>
        <w:t>)</w:t>
      </w:r>
      <w:r w:rsidR="002C054C" w:rsidRPr="00F36191">
        <w:rPr>
          <w:lang w:val="en-US"/>
        </w:rPr>
        <w:t>,</w:t>
      </w:r>
      <w:r w:rsidR="005627C3" w:rsidRPr="00F36191">
        <w:rPr>
          <w:lang w:val="en-US"/>
        </w:rPr>
        <w:t xml:space="preserve"> </w:t>
      </w:r>
      <w:r w:rsidR="00196A37" w:rsidRPr="00F36191">
        <w:rPr>
          <w:lang w:val="en-US"/>
        </w:rPr>
        <w:t>test-retest reliability for the Skindex-10 and 5</w:t>
      </w:r>
      <w:r w:rsidR="008C766F" w:rsidRPr="00F36191">
        <w:rPr>
          <w:lang w:val="en-US"/>
        </w:rPr>
        <w:t>-</w:t>
      </w:r>
      <w:r w:rsidR="00196A37" w:rsidRPr="00F36191">
        <w:rPr>
          <w:lang w:val="en-US"/>
        </w:rPr>
        <w:t xml:space="preserve">D Itch </w:t>
      </w:r>
      <w:r w:rsidR="00E02851" w:rsidRPr="00F36191">
        <w:rPr>
          <w:lang w:val="en-US"/>
        </w:rPr>
        <w:t>was</w:t>
      </w:r>
      <w:r w:rsidR="00196A37" w:rsidRPr="00F36191">
        <w:rPr>
          <w:lang w:val="en-US"/>
        </w:rPr>
        <w:t xml:space="preserve"> assessed </w:t>
      </w:r>
      <w:r w:rsidR="00E27239" w:rsidRPr="00F36191">
        <w:rPr>
          <w:lang w:val="en-US"/>
        </w:rPr>
        <w:t>at the closest time points</w:t>
      </w:r>
      <w:r w:rsidR="0044250D" w:rsidRPr="00F36191">
        <w:rPr>
          <w:lang w:val="en-US"/>
        </w:rPr>
        <w:t xml:space="preserve"> available</w:t>
      </w:r>
      <w:r w:rsidR="00E27239" w:rsidRPr="00F36191">
        <w:rPr>
          <w:lang w:val="en-US"/>
        </w:rPr>
        <w:t xml:space="preserve"> </w:t>
      </w:r>
      <w:r w:rsidR="0011520E" w:rsidRPr="00F36191">
        <w:rPr>
          <w:lang w:val="en-US"/>
        </w:rPr>
        <w:t xml:space="preserve">– </w:t>
      </w:r>
      <w:r w:rsidR="00E7603D" w:rsidRPr="00F36191">
        <w:rPr>
          <w:lang w:val="en-US"/>
        </w:rPr>
        <w:t>between</w:t>
      </w:r>
      <w:r w:rsidR="0011520E" w:rsidRPr="00F36191">
        <w:rPr>
          <w:lang w:val="en-US"/>
        </w:rPr>
        <w:t xml:space="preserve"> </w:t>
      </w:r>
      <w:r w:rsidR="0026683C" w:rsidRPr="00F36191">
        <w:rPr>
          <w:lang w:val="en-US"/>
        </w:rPr>
        <w:t>baseline</w:t>
      </w:r>
      <w:r w:rsidR="00E7603D" w:rsidRPr="00F36191">
        <w:rPr>
          <w:lang w:val="en-US" w:eastAsia="ja-JP"/>
        </w:rPr>
        <w:t xml:space="preserve"> and </w:t>
      </w:r>
      <w:r w:rsidR="005445A5" w:rsidRPr="00F36191">
        <w:rPr>
          <w:lang w:val="en-US"/>
        </w:rPr>
        <w:t>Week 2</w:t>
      </w:r>
      <w:r w:rsidR="006F2263" w:rsidRPr="00F36191">
        <w:rPr>
          <w:lang w:val="en-US"/>
        </w:rPr>
        <w:t>,</w:t>
      </w:r>
      <w:r w:rsidR="00E7603D" w:rsidRPr="00F36191">
        <w:rPr>
          <w:lang w:val="en-US"/>
        </w:rPr>
        <w:t xml:space="preserve"> and between Weeks </w:t>
      </w:r>
      <w:r w:rsidR="005445A5" w:rsidRPr="00F36191">
        <w:rPr>
          <w:lang w:val="en-US"/>
        </w:rPr>
        <w:t>2</w:t>
      </w:r>
      <w:r w:rsidR="00E7603D" w:rsidRPr="00F36191">
        <w:rPr>
          <w:lang w:val="en-US" w:eastAsia="ja-JP"/>
        </w:rPr>
        <w:t xml:space="preserve"> and </w:t>
      </w:r>
      <w:r w:rsidR="005445A5" w:rsidRPr="00F36191">
        <w:rPr>
          <w:lang w:val="en-US"/>
        </w:rPr>
        <w:t>4</w:t>
      </w:r>
      <w:r w:rsidR="00196A37" w:rsidRPr="00F36191">
        <w:rPr>
          <w:lang w:val="en-US"/>
        </w:rPr>
        <w:t>.</w:t>
      </w:r>
      <w:r w:rsidR="003E3DD4" w:rsidRPr="00F36191">
        <w:rPr>
          <w:lang w:val="en-US"/>
        </w:rPr>
        <w:t xml:space="preserve"> I</w:t>
      </w:r>
      <w:r w:rsidRPr="00F36191">
        <w:rPr>
          <w:lang w:val="en-US"/>
        </w:rPr>
        <w:t xml:space="preserve">ntraclass correlation coefficients (ICCs) </w:t>
      </w:r>
      <w:r w:rsidR="003E3DD4" w:rsidRPr="00F36191">
        <w:rPr>
          <w:lang w:val="en-US"/>
        </w:rPr>
        <w:t>were</w:t>
      </w:r>
      <w:r w:rsidRPr="00F36191">
        <w:rPr>
          <w:lang w:val="en-US"/>
        </w:rPr>
        <w:t xml:space="preserve"> based on the ICC(2,1) method </w:t>
      </w:r>
      <w:r w:rsidRPr="00F36191">
        <w:rPr>
          <w:lang w:val="en-US"/>
        </w:rPr>
        <w:fldChar w:fldCharType="begin"/>
      </w:r>
      <w:r w:rsidR="004E092A">
        <w:rPr>
          <w:lang w:val="en-US"/>
        </w:rPr>
        <w:instrText xml:space="preserve"> ADDIN EN.CITE &lt;EndNote&gt;&lt;Cite&gt;&lt;Author&gt;Shrout&lt;/Author&gt;&lt;Year&gt;1979&lt;/Year&gt;&lt;RecNum&gt;23&lt;/RecNum&gt;&lt;DisplayText&gt;[23]&lt;/DisplayText&gt;&lt;record&gt;&lt;rec-number&gt;23&lt;/rec-number&gt;&lt;foreign-keys&gt;&lt;key app="EN" db-id="p5spsfrv1x900me5rtrxaarapvdvfpdp5wda" timestamp="1743688734"&gt;23&lt;/key&gt;&lt;/foreign-keys&gt;&lt;ref-type name="Journal Article"&gt;17&lt;/ref-type&gt;&lt;contributors&gt;&lt;authors&gt;&lt;author&gt;Shrout, P. E.&lt;/author&gt;&lt;author&gt;Fleiss, J. L.&lt;/author&gt;&lt;/authors&gt;&lt;/contributors&gt;&lt;auth-address&gt;Division of Biostatistics Columbia University, School of Public Health, New York, USA.&lt;/auth-address&gt;&lt;titles&gt;&lt;title&gt;Intraclass correlations: uses in assessing rater reliability&lt;/title&gt;&lt;secondary-title&gt;Psychol Bull&lt;/secondary-title&gt;&lt;/titles&gt;&lt;periodical&gt;&lt;full-title&gt;Psychol Bull&lt;/full-title&gt;&lt;/periodical&gt;&lt;pages&gt;420-8&lt;/pages&gt;&lt;volume&gt;86&lt;/volume&gt;&lt;number&gt;2&lt;/number&gt;&lt;edition&gt;1979/03/01&lt;/edition&gt;&lt;keywords&gt;&lt;keyword&gt;Humans&lt;/keyword&gt;&lt;keyword&gt;*Models, Statistical&lt;/keyword&gt;&lt;keyword&gt;*Reproducibility of Results&lt;/keyword&gt;&lt;/keywords&gt;&lt;dates&gt;&lt;year&gt;1979&lt;/year&gt;&lt;pub-dates&gt;&lt;date&gt;Mar&lt;/date&gt;&lt;/pub-dates&gt;&lt;/dates&gt;&lt;isbn&gt;0033-2909 (Print)&amp;#xD;0033-2909&lt;/isbn&gt;&lt;accession-num&gt;18839484&lt;/accession-num&gt;&lt;urls&gt;&lt;/urls&gt;&lt;electronic-resource-num&gt;10.1037//0033-2909.86.2.420&lt;/electronic-resource-num&gt;&lt;remote-database-provider&gt;NLM&lt;/remote-database-provider&gt;&lt;language&gt;eng&lt;/language&gt;&lt;/record&gt;&lt;/Cite&gt;&lt;/EndNote&gt;</w:instrText>
      </w:r>
      <w:r w:rsidRPr="00F36191">
        <w:rPr>
          <w:lang w:val="en-US"/>
        </w:rPr>
        <w:fldChar w:fldCharType="separate"/>
      </w:r>
      <w:r w:rsidR="00B446BA" w:rsidRPr="00F36191">
        <w:rPr>
          <w:noProof/>
          <w:lang w:val="en-US"/>
        </w:rPr>
        <w:t>[23]</w:t>
      </w:r>
      <w:r w:rsidRPr="00F36191">
        <w:rPr>
          <w:lang w:val="en-US"/>
        </w:rPr>
        <w:fldChar w:fldCharType="end"/>
      </w:r>
      <w:r w:rsidRPr="00F36191">
        <w:rPr>
          <w:lang w:val="en-US"/>
        </w:rPr>
        <w:t>.</w:t>
      </w:r>
      <w:r w:rsidR="00ED454A" w:rsidRPr="00F36191">
        <w:rPr>
          <w:lang w:val="en-US"/>
        </w:rPr>
        <w:t xml:space="preserve"> </w:t>
      </w:r>
      <w:r w:rsidR="00385358" w:rsidRPr="00035DBD">
        <w:rPr>
          <w:color w:val="FF0000"/>
          <w:lang w:val="en-US"/>
        </w:rPr>
        <w:t>ICC</w:t>
      </w:r>
      <w:r w:rsidR="00BB7F39" w:rsidRPr="00035DBD">
        <w:rPr>
          <w:color w:val="FF0000"/>
          <w:lang w:val="en-US"/>
        </w:rPr>
        <w:t xml:space="preserve">s were interpreted based on the </w:t>
      </w:r>
      <w:r w:rsidR="00321A0B" w:rsidRPr="00035DBD">
        <w:rPr>
          <w:color w:val="FF0000"/>
          <w:lang w:val="en-US"/>
        </w:rPr>
        <w:t>recommendations of Koo and Li</w:t>
      </w:r>
      <w:r w:rsidR="00035DBD" w:rsidRPr="00035DBD">
        <w:rPr>
          <w:color w:val="FF0000"/>
          <w:lang w:val="en-US"/>
        </w:rPr>
        <w:t xml:space="preserve"> </w:t>
      </w:r>
      <w:r w:rsidR="00035DBD" w:rsidRPr="00035DBD">
        <w:rPr>
          <w:color w:val="FF0000"/>
          <w:lang w:val="en-US"/>
        </w:rPr>
        <w:fldChar w:fldCharType="begin"/>
      </w:r>
      <w:r w:rsidR="00035DBD" w:rsidRPr="00035DBD">
        <w:rPr>
          <w:color w:val="FF0000"/>
          <w:lang w:val="en-US"/>
        </w:rPr>
        <w:instrText xml:space="preserve"> ADDIN EN.CITE &lt;EndNote&gt;&lt;Cite&gt;&lt;Author&gt;Koo&lt;/Author&gt;&lt;Year&gt;2016&lt;/Year&gt;&lt;RecNum&gt;35&lt;/RecNum&gt;&lt;DisplayText&gt;[24]&lt;/DisplayText&gt;&lt;record&gt;&lt;rec-number&gt;35&lt;/rec-number&gt;&lt;foreign-keys&gt;&lt;key app="EN" db-id="p5spsfrv1x900me5rtrxaarapvdvfpdp5wda" timestamp="1746023212"&gt;35&lt;/key&gt;&lt;/foreign-keys&gt;&lt;ref-type name="Journal Article"&gt;17&lt;/ref-type&gt;&lt;contributors&gt;&lt;authors&gt;&lt;author&gt;Koo, T. K.&lt;/author&gt;&lt;author&gt;Li, M. Y.&lt;/author&gt;&lt;/authors&gt;&lt;/contributors&gt;&lt;auth-address&gt;Director &amp;amp; Associate Professor, Foot Levelers Biomechanics Research Laboratory, New York Chiropractic College, Seneca Falls, NY.&amp;#xD;DC Candidate, Foot Levelers Biomechanics Research Laboratory, New York Chiropractic College, Seneca Falls, NY.&lt;/auth-address&gt;&lt;titles&gt;&lt;title&gt;A Guideline of Selecting and Reporting Intraclass Correlation Coefficients for Reliability Research&lt;/title&gt;&lt;secondary-title&gt;J Chiropr Med&lt;/secondary-title&gt;&lt;/titles&gt;&lt;periodical&gt;&lt;full-title&gt;J Chiropr Med&lt;/full-title&gt;&lt;/periodical&gt;&lt;pages&gt;155-63&lt;/pages&gt;&lt;volume&gt;15&lt;/volume&gt;&lt;number&gt;2&lt;/number&gt;&lt;edition&gt;20160331&lt;/edition&gt;&lt;keywords&gt;&lt;keyword&gt;Reliability and validity&lt;/keyword&gt;&lt;keyword&gt;Research&lt;/keyword&gt;&lt;keyword&gt;Statistics&lt;/keyword&gt;&lt;/keywords&gt;&lt;dates&gt;&lt;year&gt;2016&lt;/year&gt;&lt;pub-dates&gt;&lt;date&gt;Jun&lt;/date&gt;&lt;/pub-dates&gt;&lt;/dates&gt;&lt;isbn&gt;1556-3707 (Print)&amp;#xD;1556-3707&lt;/isbn&gt;&lt;accession-num&gt;27330520&lt;/accession-num&gt;&lt;urls&gt;&lt;/urls&gt;&lt;custom2&gt;PMC4913118&lt;/custom2&gt;&lt;electronic-resource-num&gt;10.1016/j.jcm.2016.02.012&lt;/electronic-resource-num&gt;&lt;remote-database-provider&gt;NLM&lt;/remote-database-provider&gt;&lt;language&gt;eng&lt;/language&gt;&lt;/record&gt;&lt;/Cite&gt;&lt;/EndNote&gt;</w:instrText>
      </w:r>
      <w:r w:rsidR="00035DBD" w:rsidRPr="00035DBD">
        <w:rPr>
          <w:color w:val="FF0000"/>
          <w:lang w:val="en-US"/>
        </w:rPr>
        <w:fldChar w:fldCharType="separate"/>
      </w:r>
      <w:r w:rsidR="00035DBD" w:rsidRPr="00035DBD">
        <w:rPr>
          <w:noProof/>
          <w:color w:val="FF0000"/>
          <w:lang w:val="en-US"/>
        </w:rPr>
        <w:t>[24]</w:t>
      </w:r>
      <w:r w:rsidR="00035DBD" w:rsidRPr="00035DBD">
        <w:rPr>
          <w:color w:val="FF0000"/>
          <w:lang w:val="en-US"/>
        </w:rPr>
        <w:fldChar w:fldCharType="end"/>
      </w:r>
      <w:r w:rsidR="00BA263E" w:rsidRPr="00035DBD">
        <w:rPr>
          <w:color w:val="FF0000"/>
          <w:lang w:val="en-US"/>
        </w:rPr>
        <w:t>:</w:t>
      </w:r>
      <w:r w:rsidR="00385358" w:rsidRPr="00035DBD">
        <w:rPr>
          <w:color w:val="FF0000"/>
          <w:lang w:val="en-US"/>
        </w:rPr>
        <w:t xml:space="preserve"> </w:t>
      </w:r>
      <w:r w:rsidR="00035DBD" w:rsidRPr="00035DBD">
        <w:rPr>
          <w:color w:val="FF0000"/>
          <w:lang w:val="en-US"/>
        </w:rPr>
        <w:t>values less than 0.5 are indicative of poor reliability, values between 0.5 and 0.75 indicate moderate reliability, values between 0.75 and 0.9 indicate good reliability, and values greater than 0.90 indicate excellent reliability</w:t>
      </w:r>
      <w:r w:rsidRPr="00035DBD">
        <w:rPr>
          <w:color w:val="FF0000"/>
          <w:lang w:val="en-US" w:eastAsia="ja-JP"/>
        </w:rPr>
        <w:t>.</w:t>
      </w:r>
      <w:bookmarkStart w:id="10" w:name="_Toc56507117"/>
    </w:p>
    <w:p w14:paraId="097BA827" w14:textId="17D6546A" w:rsidR="00B1274D" w:rsidRPr="00F36191" w:rsidRDefault="00B1274D" w:rsidP="002D0BD0">
      <w:pPr>
        <w:pStyle w:val="Heading3"/>
        <w:rPr>
          <w:sz w:val="28"/>
        </w:rPr>
      </w:pPr>
      <w:bookmarkStart w:id="11" w:name="_Toc417889990"/>
      <w:bookmarkStart w:id="12" w:name="_Toc463264787"/>
      <w:bookmarkStart w:id="13" w:name="_Toc463531491"/>
      <w:bookmarkStart w:id="14" w:name="_Toc495943657"/>
      <w:bookmarkStart w:id="15" w:name="_Toc56507118"/>
      <w:bookmarkEnd w:id="10"/>
      <w:r w:rsidRPr="00F36191">
        <w:t xml:space="preserve">Construct </w:t>
      </w:r>
      <w:r w:rsidR="0016586B" w:rsidRPr="00F36191">
        <w:t>v</w:t>
      </w:r>
      <w:r w:rsidRPr="00F36191">
        <w:t>alidity</w:t>
      </w:r>
      <w:bookmarkEnd w:id="11"/>
      <w:bookmarkEnd w:id="12"/>
      <w:bookmarkEnd w:id="13"/>
      <w:bookmarkEnd w:id="14"/>
    </w:p>
    <w:p w14:paraId="67EE955D" w14:textId="04B59BB7" w:rsidR="00B1274D" w:rsidRPr="00F36191" w:rsidRDefault="00B1274D" w:rsidP="00733913">
      <w:r w:rsidRPr="00F36191">
        <w:t xml:space="preserve">Convergent validity is an </w:t>
      </w:r>
      <w:r w:rsidR="002E3BED" w:rsidRPr="00F36191">
        <w:t>evaluation</w:t>
      </w:r>
      <w:r w:rsidRPr="00F36191">
        <w:t xml:space="preserve"> of the relationship (correlation) between measures that assess roughly similar constructs. To evaluate convergent validity, the </w:t>
      </w:r>
      <w:r w:rsidR="00C9634B" w:rsidRPr="00F36191">
        <w:t xml:space="preserve">total and domain scores </w:t>
      </w:r>
      <w:r w:rsidR="00074DA3" w:rsidRPr="00F36191">
        <w:t xml:space="preserve">of the Skindex-10 </w:t>
      </w:r>
      <w:r w:rsidR="00C9634B" w:rsidRPr="00F36191">
        <w:t>and 5-D Itch</w:t>
      </w:r>
      <w:r w:rsidR="00074DA3" w:rsidRPr="00F36191">
        <w:t xml:space="preserve"> </w:t>
      </w:r>
      <w:r w:rsidR="00C9634B" w:rsidRPr="00F36191">
        <w:t xml:space="preserve">were correlated with the </w:t>
      </w:r>
      <w:r w:rsidR="007E5E6C" w:rsidRPr="00F36191">
        <w:t>WI-</w:t>
      </w:r>
      <w:r w:rsidRPr="00F36191">
        <w:t>NRS</w:t>
      </w:r>
      <w:r w:rsidR="00C9634B" w:rsidRPr="00F36191">
        <w:t>, the PGI</w:t>
      </w:r>
      <w:r w:rsidR="007E5E6C" w:rsidRPr="00F36191">
        <w:t>-S</w:t>
      </w:r>
      <w:r w:rsidR="008179A2" w:rsidRPr="00F36191">
        <w:t>,</w:t>
      </w:r>
      <w:r w:rsidR="00C9634B" w:rsidRPr="00F36191">
        <w:t xml:space="preserve"> and </w:t>
      </w:r>
      <w:r w:rsidR="0021616A" w:rsidRPr="0021616A">
        <w:rPr>
          <w:color w:val="FF0000"/>
        </w:rPr>
        <w:t>with one another</w:t>
      </w:r>
      <w:r w:rsidRPr="0021616A">
        <w:rPr>
          <w:color w:val="FF0000"/>
        </w:rPr>
        <w:t xml:space="preserve"> </w:t>
      </w:r>
      <w:r w:rsidR="00C9634B" w:rsidRPr="00F36191">
        <w:t>at</w:t>
      </w:r>
      <w:r w:rsidRPr="00F36191">
        <w:t xml:space="preserve"> </w:t>
      </w:r>
      <w:r w:rsidR="005445A5" w:rsidRPr="00F36191">
        <w:t>baseline</w:t>
      </w:r>
      <w:r w:rsidRPr="00F36191">
        <w:t xml:space="preserve"> and </w:t>
      </w:r>
      <w:r w:rsidR="007E5E6C" w:rsidRPr="00F36191">
        <w:t>at end of treatment</w:t>
      </w:r>
      <w:r w:rsidR="00356CBF" w:rsidRPr="00F36191">
        <w:t xml:space="preserve"> </w:t>
      </w:r>
      <w:r w:rsidR="00356CBF" w:rsidRPr="00F36191">
        <w:rPr>
          <w:lang w:val="en-US"/>
        </w:rPr>
        <w:t>(Week 8)</w:t>
      </w:r>
      <w:r w:rsidRPr="00F36191">
        <w:t xml:space="preserve">. </w:t>
      </w:r>
      <w:bookmarkStart w:id="16" w:name="_Hlk80970879"/>
      <w:r w:rsidR="007B4056" w:rsidRPr="00F36191">
        <w:rPr>
          <w:lang w:val="en-US" w:eastAsia="ja-JP"/>
        </w:rPr>
        <w:t xml:space="preserve">Moderate (r </w:t>
      </w:r>
      <w:r w:rsidR="007B4056" w:rsidRPr="00F36191">
        <w:rPr>
          <w:rFonts w:cs="Times New Roman"/>
          <w:lang w:val="en-US" w:eastAsia="ja-JP"/>
        </w:rPr>
        <w:t>≥</w:t>
      </w:r>
      <w:r w:rsidR="007B4056" w:rsidRPr="00F36191">
        <w:rPr>
          <w:lang w:val="en-US" w:eastAsia="ja-JP"/>
        </w:rPr>
        <w:t xml:space="preserve">0.3 to &lt;0.5) or large (r </w:t>
      </w:r>
      <w:r w:rsidR="007B4056" w:rsidRPr="00F36191">
        <w:rPr>
          <w:rFonts w:cs="Times New Roman"/>
          <w:lang w:val="en-US" w:eastAsia="ja-JP"/>
        </w:rPr>
        <w:t>≥</w:t>
      </w:r>
      <w:r w:rsidR="007B4056" w:rsidRPr="00F36191">
        <w:rPr>
          <w:lang w:val="en-US" w:eastAsia="ja-JP"/>
        </w:rPr>
        <w:t>0.5) convergent correlations by Cohen’s standards</w:t>
      </w:r>
      <w:bookmarkEnd w:id="16"/>
      <w:r w:rsidR="006B1AC6" w:rsidRPr="00F36191">
        <w:rPr>
          <w:lang w:val="en-US" w:eastAsia="ja-JP"/>
        </w:rPr>
        <w:t xml:space="preserve"> </w:t>
      </w:r>
      <w:r w:rsidR="00AB2381" w:rsidRPr="00F36191">
        <w:rPr>
          <w:lang w:val="en-US" w:eastAsia="ja-JP"/>
        </w:rPr>
        <w:fldChar w:fldCharType="begin"/>
      </w:r>
      <w:r w:rsidR="00035DBD">
        <w:rPr>
          <w:lang w:val="en-US" w:eastAsia="ja-JP"/>
        </w:rPr>
        <w:instrText xml:space="preserve"> ADDIN EN.CITE &lt;EndNote&gt;&lt;Cite&gt;&lt;Author&gt;Cohen&lt;/Author&gt;&lt;Year&gt;1988&lt;/Year&gt;&lt;RecNum&gt;26&lt;/RecNum&gt;&lt;DisplayText&gt;[25]&lt;/DisplayText&gt;&lt;record&gt;&lt;rec-number&gt;26&lt;/rec-number&gt;&lt;foreign-keys&gt;&lt;key app="EN" db-id="p5spsfrv1x900me5rtrxaarapvdvfpdp5wda" timestamp="1743688734"&gt;26&lt;/key&gt;&lt;/foreign-keys&gt;&lt;ref-type name="Book"&gt;6&lt;/ref-type&gt;&lt;contributors&gt;&lt;authors&gt;&lt;author&gt;Cohen, J.&lt;/author&gt;&lt;/authors&gt;&lt;/contributors&gt;&lt;titles&gt;&lt;title&gt;Statistical Power Analysis for the Behavioral Sciences (2nd ed.)&lt;/title&gt;&lt;secondary-title&gt;Psychol Bull&lt;/secondary-title&gt;&lt;/titles&gt;&lt;periodical&gt;&lt;full-title&gt;Psychol Bull&lt;/full-title&gt;&lt;/periodical&gt;&lt;dates&gt;&lt;year&gt;1988&lt;/year&gt;&lt;/dates&gt;&lt;pub-location&gt;Hillsdale, NJ&lt;/pub-location&gt;&lt;publisher&gt;Lawrence Erlbaum Associates&lt;/publisher&gt;&lt;urls&gt;&lt;/urls&gt;&lt;remote-database-provider&gt;NLM&lt;/remote-database-provider&gt;&lt;language&gt;eng&lt;/language&gt;&lt;/record&gt;&lt;/Cite&gt;&lt;/EndNote&gt;</w:instrText>
      </w:r>
      <w:r w:rsidR="00AB2381" w:rsidRPr="00F36191">
        <w:rPr>
          <w:lang w:val="en-US" w:eastAsia="ja-JP"/>
        </w:rPr>
        <w:fldChar w:fldCharType="separate"/>
      </w:r>
      <w:r w:rsidR="00035DBD">
        <w:rPr>
          <w:noProof/>
          <w:lang w:val="en-US" w:eastAsia="ja-JP"/>
        </w:rPr>
        <w:t>[25]</w:t>
      </w:r>
      <w:r w:rsidR="00AB2381" w:rsidRPr="00F36191">
        <w:rPr>
          <w:lang w:val="en-US" w:eastAsia="ja-JP"/>
        </w:rPr>
        <w:fldChar w:fldCharType="end"/>
      </w:r>
      <w:r w:rsidR="007B4056" w:rsidRPr="00F36191">
        <w:rPr>
          <w:lang w:val="en-US" w:eastAsia="ja-JP"/>
        </w:rPr>
        <w:t xml:space="preserve"> </w:t>
      </w:r>
      <w:r w:rsidRPr="00F36191">
        <w:t>were hypothesized</w:t>
      </w:r>
      <w:r w:rsidR="00C9634B" w:rsidRPr="00F36191">
        <w:t xml:space="preserve"> between the Skindex-10, 5</w:t>
      </w:r>
      <w:r w:rsidR="00870576" w:rsidRPr="00F36191">
        <w:noBreakHyphen/>
      </w:r>
      <w:r w:rsidR="00C9634B" w:rsidRPr="00F36191">
        <w:t xml:space="preserve">D Itch, </w:t>
      </w:r>
      <w:r w:rsidR="00140B0F" w:rsidRPr="00F36191">
        <w:t>WI-</w:t>
      </w:r>
      <w:r w:rsidR="00C9634B" w:rsidRPr="00F36191">
        <w:t>NRS</w:t>
      </w:r>
      <w:r w:rsidR="00870576" w:rsidRPr="00F36191">
        <w:t>,</w:t>
      </w:r>
      <w:r w:rsidR="00C9634B" w:rsidRPr="00F36191">
        <w:t xml:space="preserve"> and PGI</w:t>
      </w:r>
      <w:r w:rsidR="00140B0F" w:rsidRPr="00F36191">
        <w:t>-S</w:t>
      </w:r>
      <w:r w:rsidR="007C1EB1" w:rsidRPr="00F36191">
        <w:t xml:space="preserve"> measures</w:t>
      </w:r>
      <w:r w:rsidRPr="00F36191">
        <w:t xml:space="preserve">. The MOS sleep measures were used for tests of divergent validity </w:t>
      </w:r>
      <w:r w:rsidR="00864219" w:rsidRPr="00F36191">
        <w:rPr>
          <w:lang w:val="en-US" w:eastAsia="ja-JP"/>
        </w:rPr>
        <w:t>(i.e., to assess the extent to which sleep and itch, which are less related concepts, exhibit low correlations [r</w:t>
      </w:r>
      <w:r w:rsidR="00E5222C" w:rsidRPr="00F36191">
        <w:rPr>
          <w:lang w:val="en-US" w:eastAsia="ja-JP"/>
        </w:rPr>
        <w:t xml:space="preserve"> </w:t>
      </w:r>
      <w:r w:rsidR="00864219" w:rsidRPr="00F36191">
        <w:rPr>
          <w:lang w:val="en-US" w:eastAsia="ja-JP"/>
        </w:rPr>
        <w:t>&lt;0.3] with one another)</w:t>
      </w:r>
      <w:r w:rsidRPr="00F36191">
        <w:t xml:space="preserve">. </w:t>
      </w:r>
      <w:r w:rsidRPr="00BA16F7">
        <w:rPr>
          <w:color w:val="FF0000"/>
        </w:rPr>
        <w:t xml:space="preserve">Pearson correlations </w:t>
      </w:r>
      <w:r w:rsidR="006B0FD6" w:rsidRPr="00BA16F7">
        <w:rPr>
          <w:color w:val="FF0000"/>
        </w:rPr>
        <w:t xml:space="preserve">were used and justified based on the results of the Kolmogorov-Smirnov test, which supported the assumption of </w:t>
      </w:r>
      <w:r w:rsidRPr="00BA16F7">
        <w:rPr>
          <w:color w:val="FF0000"/>
        </w:rPr>
        <w:t>distributional normality.</w:t>
      </w:r>
    </w:p>
    <w:p w14:paraId="59173577" w14:textId="3E8FEAF2" w:rsidR="001E3205" w:rsidRPr="00F36191" w:rsidRDefault="00082D26" w:rsidP="004C6D44">
      <w:pPr>
        <w:rPr>
          <w:lang w:val="en-US"/>
        </w:rPr>
      </w:pPr>
      <w:r w:rsidRPr="00F36191">
        <w:lastRenderedPageBreak/>
        <w:t xml:space="preserve">Known-groups validity is </w:t>
      </w:r>
      <w:r w:rsidRPr="004929A7">
        <w:rPr>
          <w:color w:val="FF0000"/>
        </w:rPr>
        <w:t>a</w:t>
      </w:r>
      <w:r w:rsidR="004929A7" w:rsidRPr="004929A7">
        <w:rPr>
          <w:color w:val="FF0000"/>
        </w:rPr>
        <w:t>n additional</w:t>
      </w:r>
      <w:r w:rsidRPr="004929A7">
        <w:rPr>
          <w:color w:val="FF0000"/>
        </w:rPr>
        <w:t xml:space="preserve"> </w:t>
      </w:r>
      <w:r w:rsidRPr="00F36191">
        <w:t xml:space="preserve">method to provide evidence of construct validity. </w:t>
      </w:r>
      <w:r w:rsidR="004C680C" w:rsidRPr="00F36191">
        <w:t xml:space="preserve">The known groups validity of the 5-D Itch </w:t>
      </w:r>
      <w:r w:rsidR="005150A3" w:rsidRPr="00F36191">
        <w:t xml:space="preserve">scale </w:t>
      </w:r>
      <w:r w:rsidR="004C680C" w:rsidRPr="00F36191">
        <w:t xml:space="preserve">and Skindex-10 </w:t>
      </w:r>
      <w:r w:rsidR="005150A3" w:rsidRPr="00F36191">
        <w:t xml:space="preserve">questionnaire </w:t>
      </w:r>
      <w:r w:rsidR="004C680C" w:rsidRPr="00F36191">
        <w:t xml:space="preserve">was assessed by forming known groups from the other PRO data collected in the original study (PGI-S, </w:t>
      </w:r>
      <w:r w:rsidR="005D48C9" w:rsidRPr="00A27461">
        <w:rPr>
          <w:color w:val="EE0000"/>
        </w:rPr>
        <w:t>SADS</w:t>
      </w:r>
      <w:r w:rsidR="004C680C" w:rsidRPr="00F36191">
        <w:t>, WI</w:t>
      </w:r>
      <w:r w:rsidR="003E7BA5" w:rsidRPr="00F36191">
        <w:t>-</w:t>
      </w:r>
      <w:r w:rsidR="004C680C" w:rsidRPr="00F36191">
        <w:t>NRS). The mean baseline and end-of-treatment 5</w:t>
      </w:r>
      <w:r w:rsidR="005150A3" w:rsidRPr="00F36191">
        <w:noBreakHyphen/>
      </w:r>
      <w:r w:rsidR="004C680C" w:rsidRPr="00F36191">
        <w:t xml:space="preserve">D Itch </w:t>
      </w:r>
      <w:r w:rsidR="006F2263" w:rsidRPr="00F36191">
        <w:t xml:space="preserve">total </w:t>
      </w:r>
      <w:r w:rsidR="004C680C" w:rsidRPr="00F36191">
        <w:t xml:space="preserve">scores and Skindex-10 total scores were then computed for each known group. </w:t>
      </w:r>
      <w:r w:rsidR="00CF0092" w:rsidRPr="00F36191">
        <w:t>WI</w:t>
      </w:r>
      <w:r w:rsidR="00324F8C" w:rsidRPr="00F36191">
        <w:noBreakHyphen/>
      </w:r>
      <w:r w:rsidR="00CF0092" w:rsidRPr="00F36191">
        <w:t>NRS k</w:t>
      </w:r>
      <w:r w:rsidR="009E3C8B" w:rsidRPr="00F36191">
        <w:t xml:space="preserve">nown </w:t>
      </w:r>
      <w:r w:rsidR="003523AB" w:rsidRPr="00F36191">
        <w:t xml:space="preserve">groups </w:t>
      </w:r>
      <w:r w:rsidR="00CF0092" w:rsidRPr="00F36191">
        <w:t xml:space="preserve">were </w:t>
      </w:r>
      <w:r w:rsidR="006113E3" w:rsidRPr="00F36191">
        <w:t>based on</w:t>
      </w:r>
      <w:r w:rsidR="00CF0092" w:rsidRPr="00F36191">
        <w:t xml:space="preserve"> </w:t>
      </w:r>
      <w:r w:rsidR="00324F8C" w:rsidRPr="00F36191">
        <w:t>established severity bands</w:t>
      </w:r>
      <w:r w:rsidR="00C85EE6" w:rsidRPr="00F36191">
        <w:t xml:space="preserve"> </w:t>
      </w:r>
      <w:r w:rsidR="00C85EE6" w:rsidRPr="00F36191">
        <w:fldChar w:fldCharType="begin">
          <w:fldData xml:space="preserve">PEVuZE5vdGU+PENpdGU+PEF1dGhvcj5Zb3NpcG92aXRjaDwvQXV0aG9yPjxZZWFyPjIwMjM8L1ll
YXI+PFJlY051bT4yNzwvUmVjTnVtPjxEaXNwbGF5VGV4dD5bMjZdPC9EaXNwbGF5VGV4dD48cmVj
b3JkPjxyZWMtbnVtYmVyPjI3PC9yZWMtbnVtYmVyPjxmb3JlaWduLWtleXM+PGtleSBhcHA9IkVO
IiBkYi1pZD0icDVzcHNmcnYxeDkwMG1lNXJ0cnhhYXJhcHZkdmZwZHA1d2RhIiB0aW1lc3RhbXA9
IjE3NDM2ODg3MzQiPjI3PC9rZXk+PC9mb3JlaWduLWtleXM+PHJlZi10eXBlIG5hbWU9IkpvdXJu
YWwgQXJ0aWNsZSI+MTc8L3JlZi10eXBlPjxjb250cmlidXRvcnM+PGF1dGhvcnM+PGF1dGhvcj5Z
b3NpcG92aXRjaCwgRy48L2F1dGhvcj48YXV0aG9yPkF3YWQsIEEuPC9hdXRob3I+PGF1dGhvcj5T
cGVuY2VyLCBSLiBILjwvYXV0aG9yPjxhdXRob3I+TXVuZXJhLCBDLjwvYXV0aG9yPjxhdXRob3I+
TWVuemFnaGksIEYuPC9hdXRob3I+PC9hdXRob3JzPjwvY29udHJpYnV0b3JzPjxhdXRoLWFkZHJl
c3M+RGVwYXJ0bWVudCBvZiBEZXJtYXRvbG9neSBhbmQgQ3V0YW5lb3VzIFN1cmdlcnkgYW5kIE1p
YW1pIEl0Y2ggQ2VudGVyLCBVbml2ZXJzaXR5IG9mIE1pYW1pIE1pbGxlciBTY2hvb2wgb2YgTWVk
aWNpbmUsIE1pYW1pLCBGbG9yaWRhLiYjeEQ7S2Fuc2FzIENpdHkgS2lkbmV5IENvbnN1bHRhbnRz
LCBLYW5zYXMgQ2l0eSwgTWlzc291cmkuJiN4RDtDYXJhIFRoZXJhcGV1dGljcywgSW5jLCBTdGFt
Zm9yZCwgQ29ubmVjdGljdXQuJiN4RDtDYXJhIFRoZXJhcGV1dGljcywgSW5jLCBTdGFtZm9yZCwg
Q29ubmVjdGljdXQuIEVsZWN0cm9uaWMgYWRkcmVzczogZm1lbnphZ2hpQGNhcmF0aGVyYXBldXRp
Y3MuY29tLjwvYXV0aC1hZGRyZXNzPjx0aXRsZXM+PHRpdGxlPkEgcGhhc2UgMiBzdHVkeSBvZiBv
cmFsIGRpZmVsaWtlZmFsaW4gaW4gc3ViamVjdHMgd2l0aCBjaHJvbmljIGtpZG5leSBkaXNlYXNl
IGFuZCBtb2RlcmF0ZS10by1zZXZlcmUgcHJ1cml0dXM8L3RpdGxlPjxzZWNvbmRhcnktdGl0bGU+
SiBBbSBBY2FkIERlcm1hdG9sPC9zZWNvbmRhcnktdGl0bGU+PC90aXRsZXM+PHBlcmlvZGljYWw+
PGZ1bGwtdGl0bGU+SiBBbSBBY2FkIERlcm1hdG9sPC9mdWxsLXRpdGxlPjwvcGVyaW9kaWNhbD48
cGFnZXM+MjYxLTI2ODwvcGFnZXM+PHZvbHVtZT44OTwvdm9sdW1lPjxudW1iZXI+MjwvbnVtYmVy
PjxlZGl0aW9uPjIwMjMwNDEyPC9lZGl0aW9uPjxrZXl3b3Jkcz48a2V5d29yZD5IdW1hbnM8L2tl
eXdvcmQ+PGtleXdvcmQ+KlBydXJpdHVzL2RydWcgdGhlcmFweS9ldGlvbG9neTwva2V5d29yZD48
a2V5d29yZD5QaXBlcmlkaW5lcy90aGVyYXBldXRpYyB1c2U8L2tleXdvcmQ+PGtleXdvcmQ+Kktp
ZG5leSBGYWlsdXJlLCBDaHJvbmljPC9rZXl3b3JkPjxrZXl3b3JkPlJlbmFsIERpYWx5c2lzL2Fk
dmVyc2UgZWZmZWN0czwva2V5d29yZD48a2V5d29yZD5Eb3VibGUtQmxpbmQgTWV0aG9kPC9rZXl3
b3JkPjxrZXl3b3JkPlNldmVyaXR5IG9mIElsbG5lc3MgSW5kZXg8L2tleXdvcmQ+PGtleXdvcmQ+
Q3I4NDU8L2tleXdvcmQ+PGtleXdvcmQ+Y2hyb25pYyBraWRuZXkgZGlzZWFzZTwva2V5d29yZD48
a2V5d29yZD5jaHJvbmljIGtpZG5leSBkaXNlYXNlIGFzc29jaWF0ZWQgcHJ1cml0dXM8L2tleXdv
cmQ+PGtleXdvcmQ+ZGlmZWxpa2VmYWxpbjwva2V5d29yZD48a2V5d29yZD5lbmQtc3RhZ2UgcmVu
YWwgZGlzZWFzZTwva2V5d29yZD48a2V5d29yZD5pdGNoPC9rZXl3b3JkPjxrZXl3b3JkPmthcHBh
IG9waW9pZCByZWNlcHRvciBhZ29uaXN0PC9rZXl3b3JkPjxrZXl3b3JkPnBydXJpdHVzPC9rZXl3
b3JkPjxrZXl3b3JkPnF1YWxpdHkgb2YgbGlmZTwva2V5d29yZD48a2V5d29yZD51cmVtaWMgcHJ1
cml0dXM8L2tleXdvcmQ+PC9rZXl3b3Jkcz48ZGF0ZXM+PHllYXI+MjAyMzwveWVhcj48cHViLWRh
dGVzPjxkYXRlPkF1ZzwvZGF0ZT48L3B1Yi1kYXRlcz48L2RhdGVzPjxpc2JuPjAxOTAtOTYyMjwv
aXNibj48YWNjZXNzaW9uLW51bT4zNzA1OTMwMjwvYWNjZXNzaW9uLW51bT48dXJscz48L3VybHM+
PGN1c3RvbTE+Q29uZmxpY3RzIG9mIGludGVyZXN0IEcuIFlvc2lwb3ZpdGNoIHJlY2VpdmVzIGNv
bnN1bHRpbmcgZmVlcywgaG9ub3JhcmlhLCBhbmQvb3IgZ3JhbnRzIHRvIGluc3RpdHV0aW9uIGZy
b20gQWJiVmllLCBBcmN1dGlzLCBDYXJhIFRoZXJhcGV1dGljcywgRWxpIExpbGx5LCBFc2NpZW50
LCBHYWxkZXJtYSwgR2xheG9TbWl0aEtsaW5lLCBLaW5pa3NhLCBMRU8gUGhhcm1hLCBOb3ZhcnRp
cywgUGZpemVyLCBTYW5vZmksIFNhbm9maSBSZWdlbmVyb24sIFRyZXZpLCBhbmQgVmlmb3IuIFIu
SC4gU3BlbmNlciwgQy4gTXVuZXJhLCBhbmQgRi4gTWVuemFnaGkgb3duIGVtcGxveW1lbnQgYW5k
L29yIHN0b2NrIG93bmVyc2hpcC9zdG9jayBvcHRpb25zIGF0IENhcmEgVGhlcmFwZXV0aWNzLCBJ
bmMuIEEuIEF3YWQgaGFzIG5vIGNvbmZsaWN0cyBvZiBpbnRlcmVzdCB0byBkZWNsYXJlLjwvY3Vz
dG9tMT48ZWxlY3Ryb25pYy1yZXNvdXJjZS1udW0+MTAuMTAxNi9qLmphYWQuMjAyMy4wMy4wNTE8
L2VsZWN0cm9uaWMtcmVzb3VyY2UtbnVtPjxyZW1vdGUtZGF0YWJhc2UtcHJvdmlkZXI+TkxNPC9y
ZW1vdGUtZGF0YWJhc2UtcHJvdmlkZXI+PGxhbmd1YWdlPmVuZzwvbGFuZ3VhZ2U+PC9yZWNvcmQ+
PC9DaXRlPjwvRW5kTm90ZT5=
</w:fldData>
        </w:fldChar>
      </w:r>
      <w:r w:rsidR="00035DBD">
        <w:instrText xml:space="preserve"> ADDIN EN.CITE </w:instrText>
      </w:r>
      <w:r w:rsidR="00035DBD">
        <w:fldChar w:fldCharType="begin">
          <w:fldData xml:space="preserve">PEVuZE5vdGU+PENpdGU+PEF1dGhvcj5Zb3NpcG92aXRjaDwvQXV0aG9yPjxZZWFyPjIwMjM8L1ll
YXI+PFJlY051bT4yNzwvUmVjTnVtPjxEaXNwbGF5VGV4dD5bMjZdPC9EaXNwbGF5VGV4dD48cmVj
b3JkPjxyZWMtbnVtYmVyPjI3PC9yZWMtbnVtYmVyPjxmb3JlaWduLWtleXM+PGtleSBhcHA9IkVO
IiBkYi1pZD0icDVzcHNmcnYxeDkwMG1lNXJ0cnhhYXJhcHZkdmZwZHA1d2RhIiB0aW1lc3RhbXA9
IjE3NDM2ODg3MzQiPjI3PC9rZXk+PC9mb3JlaWduLWtleXM+PHJlZi10eXBlIG5hbWU9IkpvdXJu
YWwgQXJ0aWNsZSI+MTc8L3JlZi10eXBlPjxjb250cmlidXRvcnM+PGF1dGhvcnM+PGF1dGhvcj5Z
b3NpcG92aXRjaCwgRy48L2F1dGhvcj48YXV0aG9yPkF3YWQsIEEuPC9hdXRob3I+PGF1dGhvcj5T
cGVuY2VyLCBSLiBILjwvYXV0aG9yPjxhdXRob3I+TXVuZXJhLCBDLjwvYXV0aG9yPjxhdXRob3I+
TWVuemFnaGksIEYuPC9hdXRob3I+PC9hdXRob3JzPjwvY29udHJpYnV0b3JzPjxhdXRoLWFkZHJl
c3M+RGVwYXJ0bWVudCBvZiBEZXJtYXRvbG9neSBhbmQgQ3V0YW5lb3VzIFN1cmdlcnkgYW5kIE1p
YW1pIEl0Y2ggQ2VudGVyLCBVbml2ZXJzaXR5IG9mIE1pYW1pIE1pbGxlciBTY2hvb2wgb2YgTWVk
aWNpbmUsIE1pYW1pLCBGbG9yaWRhLiYjeEQ7S2Fuc2FzIENpdHkgS2lkbmV5IENvbnN1bHRhbnRz
LCBLYW5zYXMgQ2l0eSwgTWlzc291cmkuJiN4RDtDYXJhIFRoZXJhcGV1dGljcywgSW5jLCBTdGFt
Zm9yZCwgQ29ubmVjdGljdXQuJiN4RDtDYXJhIFRoZXJhcGV1dGljcywgSW5jLCBTdGFtZm9yZCwg
Q29ubmVjdGljdXQuIEVsZWN0cm9uaWMgYWRkcmVzczogZm1lbnphZ2hpQGNhcmF0aGVyYXBldXRp
Y3MuY29tLjwvYXV0aC1hZGRyZXNzPjx0aXRsZXM+PHRpdGxlPkEgcGhhc2UgMiBzdHVkeSBvZiBv
cmFsIGRpZmVsaWtlZmFsaW4gaW4gc3ViamVjdHMgd2l0aCBjaHJvbmljIGtpZG5leSBkaXNlYXNl
IGFuZCBtb2RlcmF0ZS10by1zZXZlcmUgcHJ1cml0dXM8L3RpdGxlPjxzZWNvbmRhcnktdGl0bGU+
SiBBbSBBY2FkIERlcm1hdG9sPC9zZWNvbmRhcnktdGl0bGU+PC90aXRsZXM+PHBlcmlvZGljYWw+
PGZ1bGwtdGl0bGU+SiBBbSBBY2FkIERlcm1hdG9sPC9mdWxsLXRpdGxlPjwvcGVyaW9kaWNhbD48
cGFnZXM+MjYxLTI2ODwvcGFnZXM+PHZvbHVtZT44OTwvdm9sdW1lPjxudW1iZXI+MjwvbnVtYmVy
PjxlZGl0aW9uPjIwMjMwNDEyPC9lZGl0aW9uPjxrZXl3b3Jkcz48a2V5d29yZD5IdW1hbnM8L2tl
eXdvcmQ+PGtleXdvcmQ+KlBydXJpdHVzL2RydWcgdGhlcmFweS9ldGlvbG9neTwva2V5d29yZD48
a2V5d29yZD5QaXBlcmlkaW5lcy90aGVyYXBldXRpYyB1c2U8L2tleXdvcmQ+PGtleXdvcmQ+Kktp
ZG5leSBGYWlsdXJlLCBDaHJvbmljPC9rZXl3b3JkPjxrZXl3b3JkPlJlbmFsIERpYWx5c2lzL2Fk
dmVyc2UgZWZmZWN0czwva2V5d29yZD48a2V5d29yZD5Eb3VibGUtQmxpbmQgTWV0aG9kPC9rZXl3
b3JkPjxrZXl3b3JkPlNldmVyaXR5IG9mIElsbG5lc3MgSW5kZXg8L2tleXdvcmQ+PGtleXdvcmQ+
Q3I4NDU8L2tleXdvcmQ+PGtleXdvcmQ+Y2hyb25pYyBraWRuZXkgZGlzZWFzZTwva2V5d29yZD48
a2V5d29yZD5jaHJvbmljIGtpZG5leSBkaXNlYXNlIGFzc29jaWF0ZWQgcHJ1cml0dXM8L2tleXdv
cmQ+PGtleXdvcmQ+ZGlmZWxpa2VmYWxpbjwva2V5d29yZD48a2V5d29yZD5lbmQtc3RhZ2UgcmVu
YWwgZGlzZWFzZTwva2V5d29yZD48a2V5d29yZD5pdGNoPC9rZXl3b3JkPjxrZXl3b3JkPmthcHBh
IG9waW9pZCByZWNlcHRvciBhZ29uaXN0PC9rZXl3b3JkPjxrZXl3b3JkPnBydXJpdHVzPC9rZXl3
b3JkPjxrZXl3b3JkPnF1YWxpdHkgb2YgbGlmZTwva2V5d29yZD48a2V5d29yZD51cmVtaWMgcHJ1
cml0dXM8L2tleXdvcmQ+PC9rZXl3b3Jkcz48ZGF0ZXM+PHllYXI+MjAyMzwveWVhcj48cHViLWRh
dGVzPjxkYXRlPkF1ZzwvZGF0ZT48L3B1Yi1kYXRlcz48L2RhdGVzPjxpc2JuPjAxOTAtOTYyMjwv
aXNibj48YWNjZXNzaW9uLW51bT4zNzA1OTMwMjwvYWNjZXNzaW9uLW51bT48dXJscz48L3VybHM+
PGN1c3RvbTE+Q29uZmxpY3RzIG9mIGludGVyZXN0IEcuIFlvc2lwb3ZpdGNoIHJlY2VpdmVzIGNv
bnN1bHRpbmcgZmVlcywgaG9ub3JhcmlhLCBhbmQvb3IgZ3JhbnRzIHRvIGluc3RpdHV0aW9uIGZy
b20gQWJiVmllLCBBcmN1dGlzLCBDYXJhIFRoZXJhcGV1dGljcywgRWxpIExpbGx5LCBFc2NpZW50
LCBHYWxkZXJtYSwgR2xheG9TbWl0aEtsaW5lLCBLaW5pa3NhLCBMRU8gUGhhcm1hLCBOb3ZhcnRp
cywgUGZpemVyLCBTYW5vZmksIFNhbm9maSBSZWdlbmVyb24sIFRyZXZpLCBhbmQgVmlmb3IuIFIu
SC4gU3BlbmNlciwgQy4gTXVuZXJhLCBhbmQgRi4gTWVuemFnaGkgb3duIGVtcGxveW1lbnQgYW5k
L29yIHN0b2NrIG93bmVyc2hpcC9zdG9jayBvcHRpb25zIGF0IENhcmEgVGhlcmFwZXV0aWNzLCBJ
bmMuIEEuIEF3YWQgaGFzIG5vIGNvbmZsaWN0cyBvZiBpbnRlcmVzdCB0byBkZWNsYXJlLjwvY3Vz
dG9tMT48ZWxlY3Ryb25pYy1yZXNvdXJjZS1udW0+MTAuMTAxNi9qLmphYWQuMjAyMy4wMy4wNTE8
L2VsZWN0cm9uaWMtcmVzb3VyY2UtbnVtPjxyZW1vdGUtZGF0YWJhc2UtcHJvdmlkZXI+TkxNPC9y
ZW1vdGUtZGF0YWJhc2UtcHJvdmlkZXI+PGxhbmd1YWdlPmVuZzwvbGFuZ3VhZ2U+PC9yZWNvcmQ+
PC9DaXRlPjwvRW5kTm90ZT5=
</w:fldData>
        </w:fldChar>
      </w:r>
      <w:r w:rsidR="00035DBD">
        <w:instrText xml:space="preserve"> ADDIN EN.CITE.DATA </w:instrText>
      </w:r>
      <w:r w:rsidR="00035DBD">
        <w:fldChar w:fldCharType="end"/>
      </w:r>
      <w:r w:rsidR="00C85EE6" w:rsidRPr="00F36191">
        <w:fldChar w:fldCharType="separate"/>
      </w:r>
      <w:r w:rsidR="00035DBD">
        <w:rPr>
          <w:noProof/>
        </w:rPr>
        <w:t>[26]</w:t>
      </w:r>
      <w:r w:rsidR="00C85EE6" w:rsidRPr="00F36191">
        <w:fldChar w:fldCharType="end"/>
      </w:r>
      <w:r w:rsidR="00C85EE6" w:rsidRPr="00F36191">
        <w:t>,</w:t>
      </w:r>
      <w:r w:rsidR="002C0FB5" w:rsidRPr="00F36191">
        <w:t xml:space="preserve"> derived from the</w:t>
      </w:r>
      <w:r w:rsidR="003523AB" w:rsidRPr="00F36191">
        <w:t xml:space="preserve"> w</w:t>
      </w:r>
      <w:r w:rsidR="00F5148D" w:rsidRPr="00F36191">
        <w:t>eekly mean WI</w:t>
      </w:r>
      <w:r w:rsidR="002C0FB5" w:rsidRPr="00F36191">
        <w:noBreakHyphen/>
      </w:r>
      <w:r w:rsidR="00F5148D" w:rsidRPr="00F36191">
        <w:t>NRS scores</w:t>
      </w:r>
      <w:r w:rsidR="008C06FB" w:rsidRPr="00F36191">
        <w:t xml:space="preserve">. </w:t>
      </w:r>
      <w:r w:rsidR="00542B18" w:rsidRPr="00F36191">
        <w:rPr>
          <w:lang w:val="en-US"/>
        </w:rPr>
        <w:t xml:space="preserve">As the data were normally distributed (by Kolmogorov-Smirnov test), </w:t>
      </w:r>
      <w:r w:rsidR="00EF368E" w:rsidRPr="00F36191">
        <w:rPr>
          <w:lang w:val="en-US"/>
        </w:rPr>
        <w:t>t</w:t>
      </w:r>
      <w:r w:rsidR="00060481" w:rsidRPr="00F36191">
        <w:rPr>
          <w:lang w:val="en-US"/>
        </w:rPr>
        <w:t>wo-sample t-tests were used to compare differences in 5-D Itch and Skindex-10 for known groups with two categories</w:t>
      </w:r>
      <w:r w:rsidR="001D7E25" w:rsidRPr="00F36191">
        <w:rPr>
          <w:lang w:val="en-US"/>
        </w:rPr>
        <w:t>,</w:t>
      </w:r>
      <w:r w:rsidR="00EF368E" w:rsidRPr="00F36191">
        <w:rPr>
          <w:lang w:val="en-US"/>
        </w:rPr>
        <w:t xml:space="preserve"> and</w:t>
      </w:r>
      <w:r w:rsidR="00060481" w:rsidRPr="00F36191">
        <w:rPr>
          <w:lang w:val="en-US"/>
        </w:rPr>
        <w:t xml:space="preserve"> linear model ANOVA were used </w:t>
      </w:r>
      <w:r w:rsidR="00EF368E" w:rsidRPr="00F36191">
        <w:rPr>
          <w:lang w:val="en-US"/>
        </w:rPr>
        <w:t xml:space="preserve">to </w:t>
      </w:r>
      <w:r w:rsidR="001D7E25" w:rsidRPr="00F36191">
        <w:rPr>
          <w:lang w:val="en-US"/>
        </w:rPr>
        <w:t>compare</w:t>
      </w:r>
      <w:r w:rsidR="00EF368E" w:rsidRPr="00F36191">
        <w:rPr>
          <w:lang w:val="en-US"/>
        </w:rPr>
        <w:t xml:space="preserve"> differences </w:t>
      </w:r>
      <w:r w:rsidR="00060481" w:rsidRPr="00F36191">
        <w:rPr>
          <w:lang w:val="en-US"/>
        </w:rPr>
        <w:t>for known groups with more than two categories</w:t>
      </w:r>
      <w:r w:rsidR="00542B18" w:rsidRPr="00F36191">
        <w:rPr>
          <w:lang w:val="en-US"/>
        </w:rPr>
        <w:t xml:space="preserve"> </w:t>
      </w:r>
      <w:r w:rsidR="00D524C5" w:rsidRPr="00F36191">
        <w:rPr>
          <w:lang w:val="en-US"/>
        </w:rPr>
        <w:t>(</w:t>
      </w:r>
      <w:r w:rsidR="00542B18" w:rsidRPr="00F36191">
        <w:rPr>
          <w:lang w:val="en-US"/>
        </w:rPr>
        <w:t>mean 5</w:t>
      </w:r>
      <w:r w:rsidR="0039755D">
        <w:rPr>
          <w:lang w:val="en-US"/>
        </w:rPr>
        <w:noBreakHyphen/>
      </w:r>
      <w:r w:rsidR="00542B18" w:rsidRPr="00F36191">
        <w:rPr>
          <w:lang w:val="en-US"/>
        </w:rPr>
        <w:t>D Itch or Skindex-10 score as the dependent variable and the categorical known group as the independent variable</w:t>
      </w:r>
      <w:r w:rsidR="00D524C5" w:rsidRPr="00F36191">
        <w:rPr>
          <w:lang w:val="en-US"/>
        </w:rPr>
        <w:t xml:space="preserve">; </w:t>
      </w:r>
      <w:r w:rsidR="00542B18" w:rsidRPr="00F36191">
        <w:rPr>
          <w:lang w:val="en-US"/>
        </w:rPr>
        <w:t>separate models for each individual known group</w:t>
      </w:r>
      <w:bookmarkEnd w:id="15"/>
      <w:r w:rsidR="00C05A7D" w:rsidRPr="00F36191">
        <w:rPr>
          <w:lang w:val="en-US"/>
        </w:rPr>
        <w:t>).</w:t>
      </w:r>
    </w:p>
    <w:p w14:paraId="0D205998" w14:textId="18AC442A" w:rsidR="007D4816" w:rsidRPr="00F36191" w:rsidRDefault="00866980" w:rsidP="009C2460">
      <w:pPr>
        <w:pStyle w:val="Heading2"/>
        <w:rPr>
          <w:lang w:val="en-US"/>
        </w:rPr>
      </w:pPr>
      <w:r w:rsidRPr="00866980">
        <w:rPr>
          <w:color w:val="FF0000"/>
          <w:lang w:val="en-US"/>
        </w:rPr>
        <w:t>MWPC</w:t>
      </w:r>
      <w:r w:rsidR="007D4816" w:rsidRPr="00866980">
        <w:rPr>
          <w:color w:val="FF0000"/>
          <w:lang w:val="en-US"/>
        </w:rPr>
        <w:t xml:space="preserve"> </w:t>
      </w:r>
      <w:r w:rsidR="005D1CC8" w:rsidRPr="00866980">
        <w:rPr>
          <w:lang w:val="en-US"/>
        </w:rPr>
        <w:t>t</w:t>
      </w:r>
      <w:r w:rsidR="007D4816" w:rsidRPr="00866980">
        <w:rPr>
          <w:lang w:val="en-US"/>
        </w:rPr>
        <w:t xml:space="preserve">hreshold </w:t>
      </w:r>
      <w:r w:rsidR="005D1CC8" w:rsidRPr="00866980">
        <w:rPr>
          <w:lang w:val="en-US"/>
        </w:rPr>
        <w:t>s</w:t>
      </w:r>
      <w:r w:rsidR="007D4816" w:rsidRPr="00866980">
        <w:rPr>
          <w:lang w:val="en-US"/>
        </w:rPr>
        <w:t xml:space="preserve">tudy &amp; </w:t>
      </w:r>
      <w:r w:rsidR="005D1CC8" w:rsidRPr="00866980">
        <w:rPr>
          <w:lang w:val="en-US"/>
        </w:rPr>
        <w:t>a</w:t>
      </w:r>
      <w:r w:rsidR="007D4816" w:rsidRPr="00866980">
        <w:rPr>
          <w:lang w:val="en-US"/>
        </w:rPr>
        <w:t>nalysis</w:t>
      </w:r>
    </w:p>
    <w:p w14:paraId="637A716A" w14:textId="683087D7" w:rsidR="009F0E2C" w:rsidRDefault="00A70433" w:rsidP="009C1EA9">
      <w:pPr>
        <w:rPr>
          <w:color w:val="FF0000"/>
          <w:lang w:val="en-US"/>
        </w:rPr>
      </w:pPr>
      <w:r w:rsidRPr="00F36191">
        <w:rPr>
          <w:lang w:val="en-US"/>
        </w:rPr>
        <w:t xml:space="preserve">Anchor-based methods </w:t>
      </w:r>
      <w:r w:rsidRPr="00F36191">
        <w:rPr>
          <w:lang w:val="en-US"/>
        </w:rPr>
        <w:fldChar w:fldCharType="begin">
          <w:fldData xml:space="preserve">PEVuZE5vdGU+PENpdGU+PEF1dGhvcj5WZXJub248L0F1dGhvcj48WWVhcj4yMDIxPC9ZZWFyPjxS
ZWNOdW0+ODwvUmVjTnVtPjxEaXNwbGF5VGV4dD5bOF08L0Rpc3BsYXlUZXh0PjxyZWNvcmQ+PHJl
Yy1udW1iZXI+ODwvcmVjLW51bWJlcj48Zm9yZWlnbi1rZXlzPjxrZXkgYXBwPSJFTiIgZGItaWQ9
InA1c3BzZnJ2MXg5MDBtZTVydHJ4YWFyYXB2ZHZmcGRwNXdkYSIgdGltZXN0YW1wPSIxNzQzNjg4
NzM0Ij44PC9rZXk+PC9mb3JlaWduLWtleXM+PHJlZi10eXBlIG5hbWU9IkpvdXJuYWwgQXJ0aWNs
ZSI+MTc8L3JlZi10eXBlPjxjb250cmlidXRvcnM+PGF1dGhvcnM+PGF1dGhvcj5WZXJub24sIE0u
PC9hdXRob3I+PGF1dGhvcj5TdGFuZGVyLCBTLjwvYXV0aG9yPjxhdXRob3I+TXVuZXJhLCBDLjwv
YXV0aG9yPjxhdXRob3I+U3BlbmNlciwgUi4gSC48L2F1dGhvcj48YXV0aG9yPk1lbnphZ2hpLCBG
LjwvYXV0aG9yPjwvYXV0aG9ycz48L2NvbnRyaWJ1dG9ycz48YXV0aC1hZGRyZXNzPkV2aWRlcmEs
IEJldGhlc2RhLCBNYXJ5bGFuZC4mI3hEO0NlbnRlciBmb3IgQ2hyb25pYyBQcnVyaXR1cywgRGVw
YXJ0bWVudCBvZiBEZXJtYXRvbG9neSwgVW5pdmVyc2l0eSBIb3NwaXRhbCBNdW5zdGVyLCBNdW5z
dGVyLCBHZXJtYW55LiYjeEQ7Q2FyYSBUaGVyYXBldXRpY3MsIFN0YW1mb3JkLCBDb25uZWN0aWN1
dC4mI3hEO0NhcmEgVGhlcmFwZXV0aWNzLCBTdGFtZm9yZCwgQ29ubmVjdGljdXQuIEVsZWN0cm9u
aWMgYWRkcmVzczogZm1lbnphZ2hpQGNhcmF0aGVyYXBldXRpY3MuY29tLjwvYXV0aC1hZGRyZXNz
Pjx0aXRsZXM+PHRpdGxlPkNsaW5pY2FsbHkgbWVhbmluZ2Z1bCBjaGFuZ2UgaW4gaXRjaCBpbnRl
bnNpdHkgc2NvcmVzOiBBbiBldmFsdWF0aW9uIGluIHBhdGllbnRzIHdpdGggY2hyb25pYyBraWRu
ZXkgZGlzZWFzZS1hc3NvY2lhdGVkIHBydXJpdHVzPC90aXRsZT48c2Vjb25kYXJ5LXRpdGxlPkog
QW0gQWNhZCBEZXJtYXRvbDwvc2Vjb25kYXJ5LXRpdGxlPjwvdGl0bGVzPjxwZXJpb2RpY2FsPjxm
dWxsLXRpdGxlPkogQW0gQWNhZCBEZXJtYXRvbDwvZnVsbC10aXRsZT48L3BlcmlvZGljYWw+PHBh
Z2VzPjExMzItMTEzNDwvcGFnZXM+PHZvbHVtZT44NDwvdm9sdW1lPjxudW1iZXI+NDwvbnVtYmVy
PjxlZGl0aW9uPjIwMjAvMDcvMDE8L2VkaXRpb24+PGtleXdvcmRzPjxrZXl3b3JkPkNLRC1hUDwv
a2V5d29yZD48a2V5d29yZD5Dcjg0NTwva2V5d29yZD48a2V5d29yZD5NSUQgKG1pbmltYWxseSBp
bXBvcnRhbnQgZGlmZmVyZW5jZSk8L2tleXdvcmQ+PGtleXdvcmQ+TnJzPC9rZXl3b3JkPjxrZXl3
b3JkPlBybzwva2V5d29yZD48a2V5d29yZD5jaHJvbmljIGtpZG5leSBkaXNlYXNlLWFzc29jaWF0
ZWQgcHJ1cml0dXM8L2tleXdvcmQ+PGtleXdvcmQ+Y2xpbmljYWxseSBtZWFuaW5nZnVsIGNoYW5n
ZTwva2V5d29yZD48a2V5d29yZD5kaWZlbGlrZWZhbGluPC9rZXl3b3JkPjxrZXl3b3JkPmhlbW9k
aWFseXNpczwva2V5d29yZD48a2V5d29yZD5pdGNoPC9rZXl3b3JkPjxrZXl3b3JkPml0Y2ggbWVh
c3VyZW1lbnQ8L2tleXdvcmQ+PGtleXdvcmQ+bnVtZXJpY2FsIHJhdGluZyBzY2FsZTwva2V5d29y
ZD48a2V5d29yZD5wYXRpZW50LXJlcG9ydCBvdXRjb21lPC9rZXl3b3JkPjxrZXl3b3JkPnBlcmlw
aGVyYWxseSByZXN0cmljdGVkIGthcHBhIG9waW9pZCByZWNlcHRvciBhZ29uaXN0PC9rZXl3b3Jk
PjxrZXl3b3JkPnBydXJpdHVzPC9rZXl3b3JkPjxrZXl3b3JkPnVyZW1pYyBwcnVyaXR1czwva2V5
d29yZD48L2tleXdvcmRzPjxkYXRlcz48eWVhcj4yMDIxPC95ZWFyPjxwdWItZGF0ZXM+PGRhdGU+
QXByPC9kYXRlPjwvcHViLWRhdGVzPjwvZGF0ZXM+PGlzYm4+MTA5Ny02Nzg3IChFbGVjdHJvbmlj
KSYjeEQ7MDE5MC05NjIyIChMaW5raW5nKTwvaXNibj48YWNjZXNzaW9uLW51bT4zMjYwMzcxOTwv
YWNjZXNzaW9uLW51bT48dXJscz48cmVsYXRlZC11cmxzPjx1cmw+aHR0cHM6Ly93d3cubmNiaS5u
bG0ubmloLmdvdi9wdWJtZWQvMzI2MDM3MTk8L3VybD48L3JlbGF0ZWQtdXJscz48L3VybHM+PGVs
ZWN0cm9uaWMtcmVzb3VyY2UtbnVtPjEwLjEwMTYvai5qYWFkLjIwMjAuMDYuOTkxPC9lbGVjdHJv
bmljLXJlc291cmNlLW51bT48cmVtb3RlLWRhdGFiYXNlLXByb3ZpZGVyPk5MTTwvcmVtb3RlLWRh
dGFiYXNlLXByb3ZpZGVyPjxsYW5ndWFnZT5lbmc8L2xhbmd1YWdlPjwvcmVjb3JkPjwvQ2l0ZT48
L0VuZE5vdGU+
</w:fldData>
        </w:fldChar>
      </w:r>
      <w:r w:rsidR="00EC29FC">
        <w:rPr>
          <w:lang w:val="en-US"/>
        </w:rPr>
        <w:instrText xml:space="preserve"> ADDIN EN.CITE </w:instrText>
      </w:r>
      <w:r w:rsidR="00EC29FC">
        <w:rPr>
          <w:lang w:val="en-US"/>
        </w:rPr>
        <w:fldChar w:fldCharType="begin">
          <w:fldData xml:space="preserve">PEVuZE5vdGU+PENpdGU+PEF1dGhvcj5WZXJub248L0F1dGhvcj48WWVhcj4yMDIxPC9ZZWFyPjxS
ZWNOdW0+ODwvUmVjTnVtPjxEaXNwbGF5VGV4dD5bOF08L0Rpc3BsYXlUZXh0PjxyZWNvcmQ+PHJl
Yy1udW1iZXI+ODwvcmVjLW51bWJlcj48Zm9yZWlnbi1rZXlzPjxrZXkgYXBwPSJFTiIgZGItaWQ9
InA1c3BzZnJ2MXg5MDBtZTVydHJ4YWFyYXB2ZHZmcGRwNXdkYSIgdGltZXN0YW1wPSIxNzQzNjg4
NzM0Ij44PC9rZXk+PC9mb3JlaWduLWtleXM+PHJlZi10eXBlIG5hbWU9IkpvdXJuYWwgQXJ0aWNs
ZSI+MTc8L3JlZi10eXBlPjxjb250cmlidXRvcnM+PGF1dGhvcnM+PGF1dGhvcj5WZXJub24sIE0u
PC9hdXRob3I+PGF1dGhvcj5TdGFuZGVyLCBTLjwvYXV0aG9yPjxhdXRob3I+TXVuZXJhLCBDLjwv
YXV0aG9yPjxhdXRob3I+U3BlbmNlciwgUi4gSC48L2F1dGhvcj48YXV0aG9yPk1lbnphZ2hpLCBG
LjwvYXV0aG9yPjwvYXV0aG9ycz48L2NvbnRyaWJ1dG9ycz48YXV0aC1hZGRyZXNzPkV2aWRlcmEs
IEJldGhlc2RhLCBNYXJ5bGFuZC4mI3hEO0NlbnRlciBmb3IgQ2hyb25pYyBQcnVyaXR1cywgRGVw
YXJ0bWVudCBvZiBEZXJtYXRvbG9neSwgVW5pdmVyc2l0eSBIb3NwaXRhbCBNdW5zdGVyLCBNdW5z
dGVyLCBHZXJtYW55LiYjeEQ7Q2FyYSBUaGVyYXBldXRpY3MsIFN0YW1mb3JkLCBDb25uZWN0aWN1
dC4mI3hEO0NhcmEgVGhlcmFwZXV0aWNzLCBTdGFtZm9yZCwgQ29ubmVjdGljdXQuIEVsZWN0cm9u
aWMgYWRkcmVzczogZm1lbnphZ2hpQGNhcmF0aGVyYXBldXRpY3MuY29tLjwvYXV0aC1hZGRyZXNz
Pjx0aXRsZXM+PHRpdGxlPkNsaW5pY2FsbHkgbWVhbmluZ2Z1bCBjaGFuZ2UgaW4gaXRjaCBpbnRl
bnNpdHkgc2NvcmVzOiBBbiBldmFsdWF0aW9uIGluIHBhdGllbnRzIHdpdGggY2hyb25pYyBraWRu
ZXkgZGlzZWFzZS1hc3NvY2lhdGVkIHBydXJpdHVzPC90aXRsZT48c2Vjb25kYXJ5LXRpdGxlPkog
QW0gQWNhZCBEZXJtYXRvbDwvc2Vjb25kYXJ5LXRpdGxlPjwvdGl0bGVzPjxwZXJpb2RpY2FsPjxm
dWxsLXRpdGxlPkogQW0gQWNhZCBEZXJtYXRvbDwvZnVsbC10aXRsZT48L3BlcmlvZGljYWw+PHBh
Z2VzPjExMzItMTEzNDwvcGFnZXM+PHZvbHVtZT44NDwvdm9sdW1lPjxudW1iZXI+NDwvbnVtYmVy
PjxlZGl0aW9uPjIwMjAvMDcvMDE8L2VkaXRpb24+PGtleXdvcmRzPjxrZXl3b3JkPkNLRC1hUDwv
a2V5d29yZD48a2V5d29yZD5Dcjg0NTwva2V5d29yZD48a2V5d29yZD5NSUQgKG1pbmltYWxseSBp
bXBvcnRhbnQgZGlmZmVyZW5jZSk8L2tleXdvcmQ+PGtleXdvcmQ+TnJzPC9rZXl3b3JkPjxrZXl3
b3JkPlBybzwva2V5d29yZD48a2V5d29yZD5jaHJvbmljIGtpZG5leSBkaXNlYXNlLWFzc29jaWF0
ZWQgcHJ1cml0dXM8L2tleXdvcmQ+PGtleXdvcmQ+Y2xpbmljYWxseSBtZWFuaW5nZnVsIGNoYW5n
ZTwva2V5d29yZD48a2V5d29yZD5kaWZlbGlrZWZhbGluPC9rZXl3b3JkPjxrZXl3b3JkPmhlbW9k
aWFseXNpczwva2V5d29yZD48a2V5d29yZD5pdGNoPC9rZXl3b3JkPjxrZXl3b3JkPml0Y2ggbWVh
c3VyZW1lbnQ8L2tleXdvcmQ+PGtleXdvcmQ+bnVtZXJpY2FsIHJhdGluZyBzY2FsZTwva2V5d29y
ZD48a2V5d29yZD5wYXRpZW50LXJlcG9ydCBvdXRjb21lPC9rZXl3b3JkPjxrZXl3b3JkPnBlcmlw
aGVyYWxseSByZXN0cmljdGVkIGthcHBhIG9waW9pZCByZWNlcHRvciBhZ29uaXN0PC9rZXl3b3Jk
PjxrZXl3b3JkPnBydXJpdHVzPC9rZXl3b3JkPjxrZXl3b3JkPnVyZW1pYyBwcnVyaXR1czwva2V5
d29yZD48L2tleXdvcmRzPjxkYXRlcz48eWVhcj4yMDIxPC95ZWFyPjxwdWItZGF0ZXM+PGRhdGU+
QXByPC9kYXRlPjwvcHViLWRhdGVzPjwvZGF0ZXM+PGlzYm4+MTA5Ny02Nzg3IChFbGVjdHJvbmlj
KSYjeEQ7MDE5MC05NjIyIChMaW5raW5nKTwvaXNibj48YWNjZXNzaW9uLW51bT4zMjYwMzcxOTwv
YWNjZXNzaW9uLW51bT48dXJscz48cmVsYXRlZC11cmxzPjx1cmw+aHR0cHM6Ly93d3cubmNiaS5u
bG0ubmloLmdvdi9wdWJtZWQvMzI2MDM3MTk8L3VybD48L3JlbGF0ZWQtdXJscz48L3VybHM+PGVs
ZWN0cm9uaWMtcmVzb3VyY2UtbnVtPjEwLjEwMTYvai5qYWFkLjIwMjAuMDYuOTkxPC9lbGVjdHJv
bmljLXJlc291cmNlLW51bT48cmVtb3RlLWRhdGFiYXNlLXByb3ZpZGVyPk5MTTwvcmVtb3RlLWRh
dGFiYXNlLXByb3ZpZGVyPjxsYW5ndWFnZT5lbmc8L2xhbmd1YWdlPjwvcmVjb3JkPjwvQ2l0ZT48
L0VuZE5vdGU+
</w:fldData>
        </w:fldChar>
      </w:r>
      <w:r w:rsidR="00EC29FC">
        <w:rPr>
          <w:lang w:val="en-US"/>
        </w:rPr>
        <w:instrText xml:space="preserve"> ADDIN EN.CITE.DATA </w:instrText>
      </w:r>
      <w:r w:rsidR="00EC29FC">
        <w:rPr>
          <w:lang w:val="en-US"/>
        </w:rPr>
      </w:r>
      <w:r w:rsidR="00EC29FC">
        <w:rPr>
          <w:lang w:val="en-US"/>
        </w:rPr>
        <w:fldChar w:fldCharType="end"/>
      </w:r>
      <w:r w:rsidRPr="00F36191">
        <w:rPr>
          <w:lang w:val="en-US"/>
        </w:rPr>
      </w:r>
      <w:r w:rsidRPr="00F36191">
        <w:rPr>
          <w:lang w:val="en-US"/>
        </w:rPr>
        <w:fldChar w:fldCharType="separate"/>
      </w:r>
      <w:r w:rsidRPr="00F36191">
        <w:rPr>
          <w:noProof/>
          <w:lang w:val="en-US"/>
        </w:rPr>
        <w:t>[8]</w:t>
      </w:r>
      <w:r w:rsidRPr="00F36191">
        <w:rPr>
          <w:lang w:val="en-US"/>
        </w:rPr>
        <w:fldChar w:fldCharType="end"/>
      </w:r>
      <w:r w:rsidRPr="00F36191">
        <w:rPr>
          <w:lang w:val="en-US"/>
        </w:rPr>
        <w:t xml:space="preserve"> were used to determine </w:t>
      </w:r>
      <w:r w:rsidR="00BB5DC9" w:rsidRPr="006D0BEC">
        <w:rPr>
          <w:color w:val="FF0000"/>
          <w:lang w:val="en-US"/>
        </w:rPr>
        <w:t xml:space="preserve">MWPC </w:t>
      </w:r>
      <w:r w:rsidRPr="00F36191">
        <w:rPr>
          <w:lang w:val="en-US"/>
        </w:rPr>
        <w:t>thresholds in Skindex-10 and 5</w:t>
      </w:r>
      <w:r w:rsidR="008C766F" w:rsidRPr="00F36191">
        <w:rPr>
          <w:lang w:val="en-US"/>
        </w:rPr>
        <w:t>-</w:t>
      </w:r>
      <w:r w:rsidRPr="00F36191">
        <w:rPr>
          <w:lang w:val="en-US"/>
        </w:rPr>
        <w:t xml:space="preserve">D Itch scores at the end of treatment. </w:t>
      </w:r>
      <w:r w:rsidR="00636B93" w:rsidRPr="00636B93">
        <w:rPr>
          <w:color w:val="FF0000"/>
          <w:lang w:val="en-US"/>
        </w:rPr>
        <w:t xml:space="preserve">Briefly, these methods involved selecting and categorizing appropriate anchors, linking changes in the PRO measures to these anchors, and determining </w:t>
      </w:r>
      <w:r w:rsidR="00BB5DC9" w:rsidRPr="006D0BEC">
        <w:rPr>
          <w:color w:val="FF0000"/>
          <w:lang w:val="en-US"/>
        </w:rPr>
        <w:t xml:space="preserve">MWPC </w:t>
      </w:r>
      <w:r w:rsidR="00636B93" w:rsidRPr="00636B93">
        <w:rPr>
          <w:color w:val="FF0000"/>
          <w:lang w:val="en-US"/>
        </w:rPr>
        <w:t xml:space="preserve">thresholds based on these relationships. </w:t>
      </w:r>
      <w:r w:rsidR="00D93A20">
        <w:rPr>
          <w:color w:val="FF0000"/>
          <w:lang w:val="en-US"/>
        </w:rPr>
        <w:t>M</w:t>
      </w:r>
      <w:r w:rsidR="00636B93" w:rsidRPr="00636B93">
        <w:rPr>
          <w:color w:val="FF0000"/>
          <w:lang w:val="en-US"/>
        </w:rPr>
        <w:t xml:space="preserve">ean change scores, mean percentage change from baseline, and effect sizes </w:t>
      </w:r>
      <w:r w:rsidR="00D93A20">
        <w:rPr>
          <w:color w:val="FF0000"/>
          <w:lang w:val="en-US"/>
        </w:rPr>
        <w:t xml:space="preserve">were calculated </w:t>
      </w:r>
      <w:r w:rsidR="00636B93" w:rsidRPr="00636B93">
        <w:rPr>
          <w:color w:val="FF0000"/>
          <w:lang w:val="en-US"/>
        </w:rPr>
        <w:t>to quantify the relationship between changes in the PRO measures and the anchor categories.</w:t>
      </w:r>
      <w:r w:rsidR="00C94E6D">
        <w:rPr>
          <w:color w:val="FF0000"/>
          <w:lang w:val="en-US"/>
        </w:rPr>
        <w:t xml:space="preserve"> </w:t>
      </w:r>
    </w:p>
    <w:p w14:paraId="065A7251" w14:textId="6FA57DCE" w:rsidR="00E742D7" w:rsidRDefault="008D1DBA" w:rsidP="009C1EA9">
      <w:pPr>
        <w:rPr>
          <w:color w:val="FF0000"/>
          <w:lang w:val="en-US"/>
        </w:rPr>
      </w:pPr>
      <w:r>
        <w:rPr>
          <w:color w:val="FF0000"/>
        </w:rPr>
        <w:t>The</w:t>
      </w:r>
      <w:r w:rsidR="009F0E2C" w:rsidRPr="00F364E9">
        <w:rPr>
          <w:color w:val="FF0000"/>
        </w:rPr>
        <w:t xml:space="preserve"> PGI</w:t>
      </w:r>
      <w:r w:rsidR="00F364E9" w:rsidRPr="00F364E9">
        <w:rPr>
          <w:color w:val="FF0000"/>
        </w:rPr>
        <w:t>-</w:t>
      </w:r>
      <w:r w:rsidR="009F0E2C" w:rsidRPr="00F364E9">
        <w:rPr>
          <w:color w:val="FF0000"/>
        </w:rPr>
        <w:t xml:space="preserve">C was </w:t>
      </w:r>
      <w:r w:rsidR="008E7E1D">
        <w:rPr>
          <w:color w:val="FF0000"/>
        </w:rPr>
        <w:t>selected</w:t>
      </w:r>
      <w:r w:rsidR="009F0E2C" w:rsidRPr="00F364E9">
        <w:rPr>
          <w:color w:val="FF0000"/>
        </w:rPr>
        <w:t xml:space="preserve"> as a</w:t>
      </w:r>
      <w:r w:rsidR="008B4A32">
        <w:rPr>
          <w:color w:val="FF0000"/>
        </w:rPr>
        <w:t>n</w:t>
      </w:r>
      <w:r w:rsidR="009F0E2C" w:rsidRPr="00F364E9">
        <w:rPr>
          <w:color w:val="FF0000"/>
        </w:rPr>
        <w:t xml:space="preserve"> </w:t>
      </w:r>
      <w:r w:rsidR="00B904D2" w:rsidRPr="00F364E9">
        <w:rPr>
          <w:color w:val="FF0000"/>
        </w:rPr>
        <w:t xml:space="preserve">anchor variable </w:t>
      </w:r>
      <w:r w:rsidR="009F0E2C" w:rsidRPr="00F364E9">
        <w:rPr>
          <w:color w:val="FF0000"/>
        </w:rPr>
        <w:t>because it is commonly used to evaluate meaningful change, including within pruritus populations</w:t>
      </w:r>
      <w:r w:rsidR="00A41017">
        <w:rPr>
          <w:color w:val="FF0000"/>
        </w:rPr>
        <w:t xml:space="preserve"> </w:t>
      </w:r>
      <w:r w:rsidR="00A41017">
        <w:rPr>
          <w:color w:val="FF0000"/>
        </w:rPr>
        <w:fldChar w:fldCharType="begin">
          <w:fldData xml:space="preserve">PEVuZE5vdGU+PENpdGU+PEF1dGhvcj5WZXJub248L0F1dGhvcj48WWVhcj4yMDIxPC9ZZWFyPjxS
ZWNOdW0+ODwvUmVjTnVtPjxEaXNwbGF5VGV4dD5bOCwgOSwgMjddPC9EaXNwbGF5VGV4dD48cmVj
b3JkPjxyZWMtbnVtYmVyPjg8L3JlYy1udW1iZXI+PGZvcmVpZ24ta2V5cz48a2V5IGFwcD0iRU4i
IGRiLWlkPSJwNXNwc2ZydjF4OTAwbWU1cnRyeGFhcmFwdmR2ZnBkcDV3ZGEiIHRpbWVzdGFtcD0i
MTc0MzY4ODczNCI+ODwva2V5PjwvZm9yZWlnbi1rZXlzPjxyZWYtdHlwZSBuYW1lPSJKb3VybmFs
IEFydGljbGUiPjE3PC9yZWYtdHlwZT48Y29udHJpYnV0b3JzPjxhdXRob3JzPjxhdXRob3I+VmVy
bm9uLCBNLjwvYXV0aG9yPjxhdXRob3I+U3RhbmRlciwgUy48L2F1dGhvcj48YXV0aG9yPk11bmVy
YSwgQy48L2F1dGhvcj48YXV0aG9yPlNwZW5jZXIsIFIuIEguPC9hdXRob3I+PGF1dGhvcj5NZW56
YWdoaSwgRi48L2F1dGhvcj48L2F1dGhvcnM+PC9jb250cmlidXRvcnM+PGF1dGgtYWRkcmVzcz5F
dmlkZXJhLCBCZXRoZXNkYSwgTWFyeWxhbmQuJiN4RDtDZW50ZXIgZm9yIENocm9uaWMgUHJ1cml0
dXMsIERlcGFydG1lbnQgb2YgRGVybWF0b2xvZ3ksIFVuaXZlcnNpdHkgSG9zcGl0YWwgTXVuc3Rl
ciwgTXVuc3RlciwgR2VybWFueS4mI3hEO0NhcmEgVGhlcmFwZXV0aWNzLCBTdGFtZm9yZCwgQ29u
bmVjdGljdXQuJiN4RDtDYXJhIFRoZXJhcGV1dGljcywgU3RhbWZvcmQsIENvbm5lY3RpY3V0LiBF
bGVjdHJvbmljIGFkZHJlc3M6IGZtZW56YWdoaUBjYXJhdGhlcmFwZXV0aWNzLmNvbS48L2F1dGgt
YWRkcmVzcz48dGl0bGVzPjx0aXRsZT5DbGluaWNhbGx5IG1lYW5pbmdmdWwgY2hhbmdlIGluIGl0
Y2ggaW50ZW5zaXR5IHNjb3JlczogQW4gZXZhbHVhdGlvbiBpbiBwYXRpZW50cyB3aXRoIGNocm9u
aWMga2lkbmV5IGRpc2Vhc2UtYXNzb2NpYXRlZCBwcnVyaXR1czwvdGl0bGU+PHNlY29uZGFyeS10
aXRsZT5KIEFtIEFjYWQgRGVybWF0b2w8L3NlY29uZGFyeS10aXRsZT48L3RpdGxlcz48cGVyaW9k
aWNhbD48ZnVsbC10aXRsZT5KIEFtIEFjYWQgRGVybWF0b2w8L2Z1bGwtdGl0bGU+PC9wZXJpb2Rp
Y2FsPjxwYWdlcz4xMTMyLTExMzQ8L3BhZ2VzPjx2b2x1bWU+ODQ8L3ZvbHVtZT48bnVtYmVyPjQ8
L251bWJlcj48ZWRpdGlvbj4yMDIwLzA3LzAxPC9lZGl0aW9uPjxrZXl3b3Jkcz48a2V5d29yZD5D
S0QtYVA8L2tleXdvcmQ+PGtleXdvcmQ+Q3I4NDU8L2tleXdvcmQ+PGtleXdvcmQ+TUlEIChtaW5p
bWFsbHkgaW1wb3J0YW50IGRpZmZlcmVuY2UpPC9rZXl3b3JkPjxrZXl3b3JkPk5yczwva2V5d29y
ZD48a2V5d29yZD5Qcm88L2tleXdvcmQ+PGtleXdvcmQ+Y2hyb25pYyBraWRuZXkgZGlzZWFzZS1h
c3NvY2lhdGVkIHBydXJpdHVzPC9rZXl3b3JkPjxrZXl3b3JkPmNsaW5pY2FsbHkgbWVhbmluZ2Z1
bCBjaGFuZ2U8L2tleXdvcmQ+PGtleXdvcmQ+ZGlmZWxpa2VmYWxpbjwva2V5d29yZD48a2V5d29y
ZD5oZW1vZGlhbHlzaXM8L2tleXdvcmQ+PGtleXdvcmQ+aXRjaDwva2V5d29yZD48a2V5d29yZD5p
dGNoIG1lYXN1cmVtZW50PC9rZXl3b3JkPjxrZXl3b3JkPm51bWVyaWNhbCByYXRpbmcgc2NhbGU8
L2tleXdvcmQ+PGtleXdvcmQ+cGF0aWVudC1yZXBvcnQgb3V0Y29tZTwva2V5d29yZD48a2V5d29y
ZD5wZXJpcGhlcmFsbHkgcmVzdHJpY3RlZCBrYXBwYSBvcGlvaWQgcmVjZXB0b3IgYWdvbmlzdDwv
a2V5d29yZD48a2V5d29yZD5wcnVyaXR1czwva2V5d29yZD48a2V5d29yZD51cmVtaWMgcHJ1cml0
dXM8L2tleXdvcmQ+PC9rZXl3b3Jkcz48ZGF0ZXM+PHllYXI+MjAyMTwveWVhcj48cHViLWRhdGVz
PjxkYXRlPkFwcjwvZGF0ZT48L3B1Yi1kYXRlcz48L2RhdGVzPjxpc2JuPjEwOTctNjc4NyAoRWxl
Y3Ryb25pYykmI3hEOzAxOTAtOTYyMiAoTGlua2luZyk8L2lzYm4+PGFjY2Vzc2lvbi1udW0+MzI2
MDM3MTk8L2FjY2Vzc2lvbi1udW0+PHVybHM+PHJlbGF0ZWQtdXJscz48dXJsPmh0dHBzOi8vd3d3
Lm5jYmkubmxtLm5paC5nb3YvcHVibWVkLzMyNjAzNzE5PC91cmw+PC9yZWxhdGVkLXVybHM+PC91
cmxzPjxlbGVjdHJvbmljLXJlc291cmNlLW51bT4xMC4xMDE2L2ouamFhZC4yMDIwLjA2Ljk5MTwv
ZWxlY3Ryb25pYy1yZXNvdXJjZS1udW0+PHJlbW90ZS1kYXRhYmFzZS1wcm92aWRlcj5OTE08L3Jl
bW90ZS1kYXRhYmFzZS1wcm92aWRlcj48bGFuZ3VhZ2U+ZW5nPC9sYW5ndWFnZT48L3JlY29yZD48
L0NpdGU+PENpdGU+PEF1dGhvcj5WZXJub248L0F1dGhvcj48WWVhcj4yMDIxPC9ZZWFyPjxSZWNO
dW0+OTwvUmVjTnVtPjxyZWNvcmQ+PHJlYy1udW1iZXI+OTwvcmVjLW51bWJlcj48Zm9yZWlnbi1r
ZXlzPjxrZXkgYXBwPSJFTiIgZGItaWQ9InA1c3BzZnJ2MXg5MDBtZTVydHJ4YWFyYXB2ZHZmcGRw
NXdkYSIgdGltZXN0YW1wPSIxNzQzNjg4NzM0Ij45PC9rZXk+PC9mb3JlaWduLWtleXM+PHJlZi10
eXBlIG5hbWU9IkpvdXJuYWwgQXJ0aWNsZSI+MTc8L3JlZi10eXBlPjxjb250cmlidXRvcnM+PGF1
dGhvcnM+PGF1dGhvcj5WZXJub24sIE0uIEsuPC9hdXRob3I+PGF1dGhvcj5Td2V0dCwgTC4gTC48
L2F1dGhvcj48YXV0aG9yPlNwZWNrLCBSLiBNLjwvYXV0aG9yPjxhdXRob3I+TXVuZXJhLCBDLjwv
YXV0aG9yPjxhdXRob3I+U3BlbmNlciwgUi4gSC48L2F1dGhvcj48YXV0aG9yPldlbiwgVy48L2F1
dGhvcj48YXV0aG9yPk1lbnphZ2hpLCBGLjwvYXV0aG9yPjwvYXV0aG9ycz48L2NvbnRyaWJ1dG9y
cz48YXV0aC1hZGRyZXNzPiwgRXZpZGVyYSwgQmV0aGVzZGEsIE1ELCBVU0EuJiN4RDtDYXJhIFRo
ZXJhcGV1dGljcywgSW5jLiwgNCBTdGFtZm9yZCBQbGF6YSwgMTA3IEVsbSBTdHJlZXQsIDl0aCBG
bC4sIFN0YW1mb3JkLCBDVCwgMDY5MDIsIFVTQS4mI3hEO0NhcmEgVGhlcmFwZXV0aWNzLCBJbmMu
LCA0IFN0YW1mb3JkIFBsYXphLCAxMDcgRWxtIFN0cmVldCwgOXRoIEZsLiwgU3RhbWZvcmQsIENU
LCAwNjkwMiwgVVNBLiBmbWVuemFnaGlAY2FyYXRoZXJhcGV1dGljcy5jb20uPC9hdXRoLWFkZHJl
c3M+PHRpdGxlcz48dGl0bGU+UHN5Y2hvbWV0cmljIHZhbGlkYXRpb24gYW5kIG1lYW5pbmdmdWwg
Y2hhbmdlIHRocmVzaG9sZHMgb2YgdGhlIFdvcnN0IEl0Y2hpbmcgSW50ZW5zaXR5IE51bWVyaWNh
bCBSYXRpbmcgU2NhbGUgZm9yIGFzc2Vzc2luZyBpdGNoIGluIHBhdGllbnRzIHdpdGggY2hyb25p
YyBraWRuZXkgZGlzZWFzZS1hc3NvY2lhdGVkIHBydXJpdHVzPC90aXRsZT48c2Vjb25kYXJ5LXRp
dGxlPkogUGF0aWVudCBSZXAgT3V0Y29tZXM8L3NlY29uZGFyeS10aXRsZT48L3RpdGxlcz48cGVy
aW9kaWNhbD48ZnVsbC10aXRsZT5KIFBhdGllbnQgUmVwIE91dGNvbWVzPC9mdWxsLXRpdGxlPjwv
cGVyaW9kaWNhbD48cGFnZXM+MTM0PC9wYWdlcz48dm9sdW1lPjU8L3ZvbHVtZT48bnVtYmVyPjE8
L251bWJlcj48ZWRpdGlvbj4yMDIxLzEyLzI2PC9lZGl0aW9uPjxrZXl3b3Jkcz48a2V5d29yZD5D
aHJvbmljIGtpZG5leSBkaXNlYXNlPC9rZXl3b3JkPjxrZXl3b3JkPk51bWVyaWMgcmF0aW5nIHNj
YWxlPC9rZXl3b3JkPjxrZXl3b3JkPlBhdGllbnQtcmVwb3J0ZWQgb3V0Y29tZSBtZWFzdXJlczwv
a2V5d29yZD48a2V5d29yZD5QcnVyaXR1czwva2V5d29yZD48a2V5d29yZD5Qc3ljaG9tZXRyaWNz
PC9rZXl3b3JkPjxrZXl3b3JkPndvcmsgd2FzIGNvbXBsZXRlZC4gRk0sIENNLCBXVywgYW5kIFJI
UyBhcmUgZW1wbG95ZWQgYnkgQ2FyYSBUaGVyYXBldXRpY3MsIEluYy48L2tleXdvcmQ+PC9rZXl3
b3Jkcz48ZGF0ZXM+PHllYXI+MjAyMTwveWVhcj48cHViLWRhdGVzPjxkYXRlPkRlYyAyNDwvZGF0
ZT48L3B1Yi1kYXRlcz48L2RhdGVzPjxpc2JuPjI1MDktODAyMDwvaXNibj48YWNjZXNzaW9uLW51
bT4zNDk1Mjk2NDwvYWNjZXNzaW9uLW51bT48dXJscz48L3VybHM+PGN1c3RvbTI+UE1DODcwOTgw
MTwvY3VzdG9tMj48ZWxlY3Ryb25pYy1yZXNvdXJjZS1udW0+MTAuMTE4Ni9zNDE2ODctMDIxLTAw
NDA0LXo8L2VsZWN0cm9uaWMtcmVzb3VyY2UtbnVtPjxyZW1vdGUtZGF0YWJhc2UtcHJvdmlkZXI+
TkxNPC9yZW1vdGUtZGF0YWJhc2UtcHJvdmlkZXI+PGxhbmd1YWdlPmVuZzwvbGFuZ3VhZ2U+PC9y
ZWNvcmQ+PC9DaXRlPjxDaXRlPjxBdXRob3I+WW9zaXBvdml0Y2g8L0F1dGhvcj48WWVhcj4yMDE5
PC9ZZWFyPjxSZWNOdW0+MzM8L1JlY051bT48cmVjb3JkPjxyZWMtbnVtYmVyPjMzPC9yZWMtbnVt
YmVyPjxmb3JlaWduLWtleXM+PGtleSBhcHA9IkVOIiBkYi1pZD0icDVzcHNmcnYxeDkwMG1lNXJ0
cnhhYXJhcHZkdmZwZHA1d2RhIiB0aW1lc3RhbXA9IjE3NDM2ODg5MDAiPjMzPC9rZXk+PC9mb3Jl
aWduLWtleXM+PHJlZi10eXBlIG5hbWU9IkpvdXJuYWwgQXJ0aWNsZSI+MTc8L3JlZi10eXBlPjxj
b250cmlidXRvcnM+PGF1dGhvcnM+PGF1dGhvcj5Zb3NpcG92aXRjaCwgRy48L2F1dGhvcj48YXV0
aG9yPlJlYW5leSwgTS48L2F1dGhvcj48YXV0aG9yPk1hc3RleSwgVi48L2F1dGhvcj48YXV0aG9y
PkVja2VydCwgTC48L2F1dGhvcj48YXV0aG9yPkFiYsOpLCBBLjwvYXV0aG9yPjxhdXRob3I+TmVs
c29uLCBMLjwvYXV0aG9yPjxhdXRob3I+Q2xhcmssIE0uPC9hdXRob3I+PGF1dGhvcj5XaWxsaWFt
cywgTi48L2F1dGhvcj48YXV0aG9yPkNoZW4sIFouPC9hdXRob3I+PGF1dGhvcj5BcmRlbGVhbnUs
IE0uPC9hdXRob3I+PGF1dGhvcj5Ba2lubGFkZSwgQi48L2F1dGhvcj48YXV0aG9yPkdyYWhhbSwg
Ti4gTS4gSC48L2F1dGhvcj48YXV0aG9yPlBpcm96emksIEcuPC9hdXRob3I+PGF1dGhvcj5TdGF1
ZGluZ2VyLCBILjwvYXV0aG9yPjxhdXRob3I+UGxhdW0sIFMuPC9hdXRob3I+PGF1dGhvcj5SYWRp
biwgQS48L2F1dGhvcj48YXV0aG9yPkdhZGthcmksIEEuPC9hdXRob3I+PC9hdXRob3JzPjwvY29u
dHJpYnV0b3JzPjxhdXRoLWFkZHJlc3M+RHIgUGhpbGxpcCBGcm9zdCBEZXBhcnRtZW50IG9mIERl
cm1hdG9sb2d5IGFuZCBDdXRhbmVvdXMgU3VyZ2VyeSBhbmQgTWlhbWkgSXRjaCBDZW50ZXIsIE1p
bGxlciBTY2hvb2wgb2YgTWVkaWNpbmUsIFVuaXZlcnNpdHkgb2YgTWlhbWksIE1pYW1pLCBGTCwg
VS5TLkEuJiN4RDtTYW5vZmksIEd1aWxkZm9yZCwgVS5LLiYjeEQ7UmVnZW5lcm9uIFBoYXJtYWNl
dXRpY2FscywgVGFycnl0b3duLCBOWSwgVS5TLkEuJiN4RDtTYW5vZmksIENoaWxseS1NYXphcmlu
LCBGcmFuY2UuJiN4RDtSVEkgSGVhbHRoIFNvbHV0aW9ucywgUmVzZWFyY2ggVHJpYW5nbGUgUGFy
aywgTkMsIFUuUy5BLiYjeEQ7UlRJIEhlYWx0aCBTb2x1dGlvbnMsIEFubiBBcmJvciwgTUksIFUu
Uy5BLiYjeEQ7U2Fub2ZpLCBCcmlkZ2V3YXRlciwgTkosIFUuUy5BLjwvYXV0aC1hZGRyZXNzPjx0
aXRsZXM+PHRpdGxlPlBlYWsgUHJ1cml0dXMgTnVtZXJpY2FsIFJhdGluZyBTY2FsZTogcHN5Y2hv
bWV0cmljIHZhbGlkYXRpb24gYW5kIHJlc3BvbmRlciBkZWZpbml0aW9uIGZvciBhc3Nlc3Npbmcg
aXRjaCBpbiBtb2RlcmF0ZS10by1zZXZlcmUgYXRvcGljIGRlcm1hdGl0aXM8L3RpdGxlPjxzZWNv
bmRhcnktdGl0bGU+QnIgSiBEZXJtYXRvbDwvc2Vjb25kYXJ5LXRpdGxlPjwvdGl0bGVzPjxwZXJp
b2RpY2FsPjxmdWxsLXRpdGxlPkJyIEogRGVybWF0b2w8L2Z1bGwtdGl0bGU+PC9wZXJpb2RpY2Fs
PjxwYWdlcz43NjEtNzY5PC9wYWdlcz48dm9sdW1lPjE4MTwvdm9sdW1lPjxudW1iZXI+NDwvbnVt
YmVyPjxlZGl0aW9uPjIwMTkwNTAxPC9lZGl0aW9uPjxrZXl3b3Jkcz48a2V5d29yZD5BZHVsdDwv
a2V5d29yZD48a2V5d29yZD5BZ2VkPC9rZXl3b3JkPjxrZXl3b3JkPkFudGlib2RpZXMsIE1vbm9j
bG9uYWwsIEh1bWFuaXplZC8qdGhlcmFwZXV0aWMgdXNlPC9rZXl3b3JkPjxrZXl3b3JkPkNsaW5p
Y2FsIFRyaWFscywgUGhhc2UgSUkgYXMgVG9waWM8L2tleXdvcmQ+PGtleXdvcmQ+Q2xpbmljYWwg
VHJpYWxzLCBQaGFzZSBJSUkgYXMgVG9waWM8L2tleXdvcmQ+PGtleXdvcmQ+RGVybWF0aXRpcywg
QXRvcGljL2NvbXBsaWNhdGlvbnMvKmRpYWdub3Npcy9kcnVnIHRoZXJhcHkvcHN5Y2hvbG9neTwv
a2V5d29yZD48a2V5d29yZD5GZW1hbGU8L2tleXdvcmQ+PGtleXdvcmQ+SHVtYW5zPC9rZXl3b3Jk
PjxrZXl3b3JkPk1hbGU8L2tleXdvcmQ+PGtleXdvcmQ+TWlkZGxlIEFnZWQ8L2tleXdvcmQ+PGtl
eXdvcmQ+KlBhdGllbnQgUmVwb3J0ZWQgT3V0Y29tZSBNZWFzdXJlczwva2V5d29yZD48a2V5d29y
ZD5QcnVyaXR1cy8qZGlhZ25vc2lzL2RydWcgdGhlcmFweS9ldGlvbG9neS9wc3ljaG9sb2d5PC9r
ZXl3b3JkPjxrZXl3b3JkPlBzeWNob21ldHJpY3MvbWV0aG9kczwva2V5d29yZD48a2V5d29yZD4q
UXVhbGl0eSBvZiBMaWZlPC9rZXl3b3JkPjxrZXl3b3JkPlJlcHJvZHVjaWJpbGl0eSBvZiBSZXN1
bHRzPC9rZXl3b3JkPjxrZXl3b3JkPlNldmVyaXR5IG9mIElsbG5lc3MgSW5kZXg8L2tleXdvcmQ+
PGtleXdvcmQ+WW91bmcgQWR1bHQ8L2tleXdvcmQ+PC9rZXl3b3Jkcz48ZGF0ZXM+PHllYXI+MjAx
OTwveWVhcj48cHViLWRhdGVzPjxkYXRlPk9jdDwvZGF0ZT48L3B1Yi1kYXRlcz48L2RhdGVzPjxp
c2JuPjAwMDctMDk2MyAoUHJpbnQpJiN4RDswMDA3LTA5NjM8L2lzYm4+PGFjY2Vzc2lvbi1udW0+
MzA3Mjk0OTk8L2FjY2Vzc2lvbi1udW0+PHVybHM+PC91cmxzPjxjdXN0b20yPlBNQzY4NTA2NDM8
L2N1c3RvbTI+PGVsZWN0cm9uaWMtcmVzb3VyY2UtbnVtPjEwLjExMTEvYmpkLjE3NzQ0PC9lbGVj
dHJvbmljLXJlc291cmNlLW51bT48cmVtb3RlLWRhdGFiYXNlLXByb3ZpZGVyPk5MTTwvcmVtb3Rl
LWRhdGFiYXNlLXByb3ZpZGVyPjxsYW5ndWFnZT5lbmc8L2xhbmd1YWdlPjwvcmVjb3JkPjwvQ2l0
ZT48L0VuZE5vdGU+
</w:fldData>
        </w:fldChar>
      </w:r>
      <w:r w:rsidR="00035DBD">
        <w:rPr>
          <w:color w:val="FF0000"/>
        </w:rPr>
        <w:instrText xml:space="preserve"> ADDIN EN.CITE </w:instrText>
      </w:r>
      <w:r w:rsidR="00035DBD">
        <w:rPr>
          <w:color w:val="FF0000"/>
        </w:rPr>
        <w:fldChar w:fldCharType="begin">
          <w:fldData xml:space="preserve">PEVuZE5vdGU+PENpdGU+PEF1dGhvcj5WZXJub248L0F1dGhvcj48WWVhcj4yMDIxPC9ZZWFyPjxS
ZWNOdW0+ODwvUmVjTnVtPjxEaXNwbGF5VGV4dD5bOCwgOSwgMjddPC9EaXNwbGF5VGV4dD48cmVj
b3JkPjxyZWMtbnVtYmVyPjg8L3JlYy1udW1iZXI+PGZvcmVpZ24ta2V5cz48a2V5IGFwcD0iRU4i
IGRiLWlkPSJwNXNwc2ZydjF4OTAwbWU1cnRyeGFhcmFwdmR2ZnBkcDV3ZGEiIHRpbWVzdGFtcD0i
MTc0MzY4ODczNCI+ODwva2V5PjwvZm9yZWlnbi1rZXlzPjxyZWYtdHlwZSBuYW1lPSJKb3VybmFs
IEFydGljbGUiPjE3PC9yZWYtdHlwZT48Y29udHJpYnV0b3JzPjxhdXRob3JzPjxhdXRob3I+VmVy
bm9uLCBNLjwvYXV0aG9yPjxhdXRob3I+U3RhbmRlciwgUy48L2F1dGhvcj48YXV0aG9yPk11bmVy
YSwgQy48L2F1dGhvcj48YXV0aG9yPlNwZW5jZXIsIFIuIEguPC9hdXRob3I+PGF1dGhvcj5NZW56
YWdoaSwgRi48L2F1dGhvcj48L2F1dGhvcnM+PC9jb250cmlidXRvcnM+PGF1dGgtYWRkcmVzcz5F
dmlkZXJhLCBCZXRoZXNkYSwgTWFyeWxhbmQuJiN4RDtDZW50ZXIgZm9yIENocm9uaWMgUHJ1cml0
dXMsIERlcGFydG1lbnQgb2YgRGVybWF0b2xvZ3ksIFVuaXZlcnNpdHkgSG9zcGl0YWwgTXVuc3Rl
ciwgTXVuc3RlciwgR2VybWFueS4mI3hEO0NhcmEgVGhlcmFwZXV0aWNzLCBTdGFtZm9yZCwgQ29u
bmVjdGljdXQuJiN4RDtDYXJhIFRoZXJhcGV1dGljcywgU3RhbWZvcmQsIENvbm5lY3RpY3V0LiBF
bGVjdHJvbmljIGFkZHJlc3M6IGZtZW56YWdoaUBjYXJhdGhlcmFwZXV0aWNzLmNvbS48L2F1dGgt
YWRkcmVzcz48dGl0bGVzPjx0aXRsZT5DbGluaWNhbGx5IG1lYW5pbmdmdWwgY2hhbmdlIGluIGl0
Y2ggaW50ZW5zaXR5IHNjb3JlczogQW4gZXZhbHVhdGlvbiBpbiBwYXRpZW50cyB3aXRoIGNocm9u
aWMga2lkbmV5IGRpc2Vhc2UtYXNzb2NpYXRlZCBwcnVyaXR1czwvdGl0bGU+PHNlY29uZGFyeS10
aXRsZT5KIEFtIEFjYWQgRGVybWF0b2w8L3NlY29uZGFyeS10aXRsZT48L3RpdGxlcz48cGVyaW9k
aWNhbD48ZnVsbC10aXRsZT5KIEFtIEFjYWQgRGVybWF0b2w8L2Z1bGwtdGl0bGU+PC9wZXJpb2Rp
Y2FsPjxwYWdlcz4xMTMyLTExMzQ8L3BhZ2VzPjx2b2x1bWU+ODQ8L3ZvbHVtZT48bnVtYmVyPjQ8
L251bWJlcj48ZWRpdGlvbj4yMDIwLzA3LzAxPC9lZGl0aW9uPjxrZXl3b3Jkcz48a2V5d29yZD5D
S0QtYVA8L2tleXdvcmQ+PGtleXdvcmQ+Q3I4NDU8L2tleXdvcmQ+PGtleXdvcmQ+TUlEIChtaW5p
bWFsbHkgaW1wb3J0YW50IGRpZmZlcmVuY2UpPC9rZXl3b3JkPjxrZXl3b3JkPk5yczwva2V5d29y
ZD48a2V5d29yZD5Qcm88L2tleXdvcmQ+PGtleXdvcmQ+Y2hyb25pYyBraWRuZXkgZGlzZWFzZS1h
c3NvY2lhdGVkIHBydXJpdHVzPC9rZXl3b3JkPjxrZXl3b3JkPmNsaW5pY2FsbHkgbWVhbmluZ2Z1
bCBjaGFuZ2U8L2tleXdvcmQ+PGtleXdvcmQ+ZGlmZWxpa2VmYWxpbjwva2V5d29yZD48a2V5d29y
ZD5oZW1vZGlhbHlzaXM8L2tleXdvcmQ+PGtleXdvcmQ+aXRjaDwva2V5d29yZD48a2V5d29yZD5p
dGNoIG1lYXN1cmVtZW50PC9rZXl3b3JkPjxrZXl3b3JkPm51bWVyaWNhbCByYXRpbmcgc2NhbGU8
L2tleXdvcmQ+PGtleXdvcmQ+cGF0aWVudC1yZXBvcnQgb3V0Y29tZTwva2V5d29yZD48a2V5d29y
ZD5wZXJpcGhlcmFsbHkgcmVzdHJpY3RlZCBrYXBwYSBvcGlvaWQgcmVjZXB0b3IgYWdvbmlzdDwv
a2V5d29yZD48a2V5d29yZD5wcnVyaXR1czwva2V5d29yZD48a2V5d29yZD51cmVtaWMgcHJ1cml0
dXM8L2tleXdvcmQ+PC9rZXl3b3Jkcz48ZGF0ZXM+PHllYXI+MjAyMTwveWVhcj48cHViLWRhdGVz
PjxkYXRlPkFwcjwvZGF0ZT48L3B1Yi1kYXRlcz48L2RhdGVzPjxpc2JuPjEwOTctNjc4NyAoRWxl
Y3Ryb25pYykmI3hEOzAxOTAtOTYyMiAoTGlua2luZyk8L2lzYm4+PGFjY2Vzc2lvbi1udW0+MzI2
MDM3MTk8L2FjY2Vzc2lvbi1udW0+PHVybHM+PHJlbGF0ZWQtdXJscz48dXJsPmh0dHBzOi8vd3d3
Lm5jYmkubmxtLm5paC5nb3YvcHVibWVkLzMyNjAzNzE5PC91cmw+PC9yZWxhdGVkLXVybHM+PC91
cmxzPjxlbGVjdHJvbmljLXJlc291cmNlLW51bT4xMC4xMDE2L2ouamFhZC4yMDIwLjA2Ljk5MTwv
ZWxlY3Ryb25pYy1yZXNvdXJjZS1udW0+PHJlbW90ZS1kYXRhYmFzZS1wcm92aWRlcj5OTE08L3Jl
bW90ZS1kYXRhYmFzZS1wcm92aWRlcj48bGFuZ3VhZ2U+ZW5nPC9sYW5ndWFnZT48L3JlY29yZD48
L0NpdGU+PENpdGU+PEF1dGhvcj5WZXJub248L0F1dGhvcj48WWVhcj4yMDIxPC9ZZWFyPjxSZWNO
dW0+OTwvUmVjTnVtPjxyZWNvcmQ+PHJlYy1udW1iZXI+OTwvcmVjLW51bWJlcj48Zm9yZWlnbi1r
ZXlzPjxrZXkgYXBwPSJFTiIgZGItaWQ9InA1c3BzZnJ2MXg5MDBtZTVydHJ4YWFyYXB2ZHZmcGRw
NXdkYSIgdGltZXN0YW1wPSIxNzQzNjg4NzM0Ij45PC9rZXk+PC9mb3JlaWduLWtleXM+PHJlZi10
eXBlIG5hbWU9IkpvdXJuYWwgQXJ0aWNsZSI+MTc8L3JlZi10eXBlPjxjb250cmlidXRvcnM+PGF1
dGhvcnM+PGF1dGhvcj5WZXJub24sIE0uIEsuPC9hdXRob3I+PGF1dGhvcj5Td2V0dCwgTC4gTC48
L2F1dGhvcj48YXV0aG9yPlNwZWNrLCBSLiBNLjwvYXV0aG9yPjxhdXRob3I+TXVuZXJhLCBDLjwv
YXV0aG9yPjxhdXRob3I+U3BlbmNlciwgUi4gSC48L2F1dGhvcj48YXV0aG9yPldlbiwgVy48L2F1
dGhvcj48YXV0aG9yPk1lbnphZ2hpLCBGLjwvYXV0aG9yPjwvYXV0aG9ycz48L2NvbnRyaWJ1dG9y
cz48YXV0aC1hZGRyZXNzPiwgRXZpZGVyYSwgQmV0aGVzZGEsIE1ELCBVU0EuJiN4RDtDYXJhIFRo
ZXJhcGV1dGljcywgSW5jLiwgNCBTdGFtZm9yZCBQbGF6YSwgMTA3IEVsbSBTdHJlZXQsIDl0aCBG
bC4sIFN0YW1mb3JkLCBDVCwgMDY5MDIsIFVTQS4mI3hEO0NhcmEgVGhlcmFwZXV0aWNzLCBJbmMu
LCA0IFN0YW1mb3JkIFBsYXphLCAxMDcgRWxtIFN0cmVldCwgOXRoIEZsLiwgU3RhbWZvcmQsIENU
LCAwNjkwMiwgVVNBLiBmbWVuemFnaGlAY2FyYXRoZXJhcGV1dGljcy5jb20uPC9hdXRoLWFkZHJl
c3M+PHRpdGxlcz48dGl0bGU+UHN5Y2hvbWV0cmljIHZhbGlkYXRpb24gYW5kIG1lYW5pbmdmdWwg
Y2hhbmdlIHRocmVzaG9sZHMgb2YgdGhlIFdvcnN0IEl0Y2hpbmcgSW50ZW5zaXR5IE51bWVyaWNh
bCBSYXRpbmcgU2NhbGUgZm9yIGFzc2Vzc2luZyBpdGNoIGluIHBhdGllbnRzIHdpdGggY2hyb25p
YyBraWRuZXkgZGlzZWFzZS1hc3NvY2lhdGVkIHBydXJpdHVzPC90aXRsZT48c2Vjb25kYXJ5LXRp
dGxlPkogUGF0aWVudCBSZXAgT3V0Y29tZXM8L3NlY29uZGFyeS10aXRsZT48L3RpdGxlcz48cGVy
aW9kaWNhbD48ZnVsbC10aXRsZT5KIFBhdGllbnQgUmVwIE91dGNvbWVzPC9mdWxsLXRpdGxlPjwv
cGVyaW9kaWNhbD48cGFnZXM+MTM0PC9wYWdlcz48dm9sdW1lPjU8L3ZvbHVtZT48bnVtYmVyPjE8
L251bWJlcj48ZWRpdGlvbj4yMDIxLzEyLzI2PC9lZGl0aW9uPjxrZXl3b3Jkcz48a2V5d29yZD5D
aHJvbmljIGtpZG5leSBkaXNlYXNlPC9rZXl3b3JkPjxrZXl3b3JkPk51bWVyaWMgcmF0aW5nIHNj
YWxlPC9rZXl3b3JkPjxrZXl3b3JkPlBhdGllbnQtcmVwb3J0ZWQgb3V0Y29tZSBtZWFzdXJlczwv
a2V5d29yZD48a2V5d29yZD5QcnVyaXR1czwva2V5d29yZD48a2V5d29yZD5Qc3ljaG9tZXRyaWNz
PC9rZXl3b3JkPjxrZXl3b3JkPndvcmsgd2FzIGNvbXBsZXRlZC4gRk0sIENNLCBXVywgYW5kIFJI
UyBhcmUgZW1wbG95ZWQgYnkgQ2FyYSBUaGVyYXBldXRpY3MsIEluYy48L2tleXdvcmQ+PC9rZXl3
b3Jkcz48ZGF0ZXM+PHllYXI+MjAyMTwveWVhcj48cHViLWRhdGVzPjxkYXRlPkRlYyAyNDwvZGF0
ZT48L3B1Yi1kYXRlcz48L2RhdGVzPjxpc2JuPjI1MDktODAyMDwvaXNibj48YWNjZXNzaW9uLW51
bT4zNDk1Mjk2NDwvYWNjZXNzaW9uLW51bT48dXJscz48L3VybHM+PGN1c3RvbTI+UE1DODcwOTgw
MTwvY3VzdG9tMj48ZWxlY3Ryb25pYy1yZXNvdXJjZS1udW0+MTAuMTE4Ni9zNDE2ODctMDIxLTAw
NDA0LXo8L2VsZWN0cm9uaWMtcmVzb3VyY2UtbnVtPjxyZW1vdGUtZGF0YWJhc2UtcHJvdmlkZXI+
TkxNPC9yZW1vdGUtZGF0YWJhc2UtcHJvdmlkZXI+PGxhbmd1YWdlPmVuZzwvbGFuZ3VhZ2U+PC9y
ZWNvcmQ+PC9DaXRlPjxDaXRlPjxBdXRob3I+WW9zaXBvdml0Y2g8L0F1dGhvcj48WWVhcj4yMDE5
PC9ZZWFyPjxSZWNOdW0+MzM8L1JlY051bT48cmVjb3JkPjxyZWMtbnVtYmVyPjMzPC9yZWMtbnVt
YmVyPjxmb3JlaWduLWtleXM+PGtleSBhcHA9IkVOIiBkYi1pZD0icDVzcHNmcnYxeDkwMG1lNXJ0
cnhhYXJhcHZkdmZwZHA1d2RhIiB0aW1lc3RhbXA9IjE3NDM2ODg5MDAiPjMzPC9rZXk+PC9mb3Jl
aWduLWtleXM+PHJlZi10eXBlIG5hbWU9IkpvdXJuYWwgQXJ0aWNsZSI+MTc8L3JlZi10eXBlPjxj
b250cmlidXRvcnM+PGF1dGhvcnM+PGF1dGhvcj5Zb3NpcG92aXRjaCwgRy48L2F1dGhvcj48YXV0
aG9yPlJlYW5leSwgTS48L2F1dGhvcj48YXV0aG9yPk1hc3RleSwgVi48L2F1dGhvcj48YXV0aG9y
PkVja2VydCwgTC48L2F1dGhvcj48YXV0aG9yPkFiYsOpLCBBLjwvYXV0aG9yPjxhdXRob3I+TmVs
c29uLCBMLjwvYXV0aG9yPjxhdXRob3I+Q2xhcmssIE0uPC9hdXRob3I+PGF1dGhvcj5XaWxsaWFt
cywgTi48L2F1dGhvcj48YXV0aG9yPkNoZW4sIFouPC9hdXRob3I+PGF1dGhvcj5BcmRlbGVhbnUs
IE0uPC9hdXRob3I+PGF1dGhvcj5Ba2lubGFkZSwgQi48L2F1dGhvcj48YXV0aG9yPkdyYWhhbSwg
Ti4gTS4gSC48L2F1dGhvcj48YXV0aG9yPlBpcm96emksIEcuPC9hdXRob3I+PGF1dGhvcj5TdGF1
ZGluZ2VyLCBILjwvYXV0aG9yPjxhdXRob3I+UGxhdW0sIFMuPC9hdXRob3I+PGF1dGhvcj5SYWRp
biwgQS48L2F1dGhvcj48YXV0aG9yPkdhZGthcmksIEEuPC9hdXRob3I+PC9hdXRob3JzPjwvY29u
dHJpYnV0b3JzPjxhdXRoLWFkZHJlc3M+RHIgUGhpbGxpcCBGcm9zdCBEZXBhcnRtZW50IG9mIERl
cm1hdG9sb2d5IGFuZCBDdXRhbmVvdXMgU3VyZ2VyeSBhbmQgTWlhbWkgSXRjaCBDZW50ZXIsIE1p
bGxlciBTY2hvb2wgb2YgTWVkaWNpbmUsIFVuaXZlcnNpdHkgb2YgTWlhbWksIE1pYW1pLCBGTCwg
VS5TLkEuJiN4RDtTYW5vZmksIEd1aWxkZm9yZCwgVS5LLiYjeEQ7UmVnZW5lcm9uIFBoYXJtYWNl
dXRpY2FscywgVGFycnl0b3duLCBOWSwgVS5TLkEuJiN4RDtTYW5vZmksIENoaWxseS1NYXphcmlu
LCBGcmFuY2UuJiN4RDtSVEkgSGVhbHRoIFNvbHV0aW9ucywgUmVzZWFyY2ggVHJpYW5nbGUgUGFy
aywgTkMsIFUuUy5BLiYjeEQ7UlRJIEhlYWx0aCBTb2x1dGlvbnMsIEFubiBBcmJvciwgTUksIFUu
Uy5BLiYjeEQ7U2Fub2ZpLCBCcmlkZ2V3YXRlciwgTkosIFUuUy5BLjwvYXV0aC1hZGRyZXNzPjx0
aXRsZXM+PHRpdGxlPlBlYWsgUHJ1cml0dXMgTnVtZXJpY2FsIFJhdGluZyBTY2FsZTogcHN5Y2hv
bWV0cmljIHZhbGlkYXRpb24gYW5kIHJlc3BvbmRlciBkZWZpbml0aW9uIGZvciBhc3Nlc3Npbmcg
aXRjaCBpbiBtb2RlcmF0ZS10by1zZXZlcmUgYXRvcGljIGRlcm1hdGl0aXM8L3RpdGxlPjxzZWNv
bmRhcnktdGl0bGU+QnIgSiBEZXJtYXRvbDwvc2Vjb25kYXJ5LXRpdGxlPjwvdGl0bGVzPjxwZXJp
b2RpY2FsPjxmdWxsLXRpdGxlPkJyIEogRGVybWF0b2w8L2Z1bGwtdGl0bGU+PC9wZXJpb2RpY2Fs
PjxwYWdlcz43NjEtNzY5PC9wYWdlcz48dm9sdW1lPjE4MTwvdm9sdW1lPjxudW1iZXI+NDwvbnVt
YmVyPjxlZGl0aW9uPjIwMTkwNTAxPC9lZGl0aW9uPjxrZXl3b3Jkcz48a2V5d29yZD5BZHVsdDwv
a2V5d29yZD48a2V5d29yZD5BZ2VkPC9rZXl3b3JkPjxrZXl3b3JkPkFudGlib2RpZXMsIE1vbm9j
bG9uYWwsIEh1bWFuaXplZC8qdGhlcmFwZXV0aWMgdXNlPC9rZXl3b3JkPjxrZXl3b3JkPkNsaW5p
Y2FsIFRyaWFscywgUGhhc2UgSUkgYXMgVG9waWM8L2tleXdvcmQ+PGtleXdvcmQ+Q2xpbmljYWwg
VHJpYWxzLCBQaGFzZSBJSUkgYXMgVG9waWM8L2tleXdvcmQ+PGtleXdvcmQ+RGVybWF0aXRpcywg
QXRvcGljL2NvbXBsaWNhdGlvbnMvKmRpYWdub3Npcy9kcnVnIHRoZXJhcHkvcHN5Y2hvbG9neTwv
a2V5d29yZD48a2V5d29yZD5GZW1hbGU8L2tleXdvcmQ+PGtleXdvcmQ+SHVtYW5zPC9rZXl3b3Jk
PjxrZXl3b3JkPk1hbGU8L2tleXdvcmQ+PGtleXdvcmQ+TWlkZGxlIEFnZWQ8L2tleXdvcmQ+PGtl
eXdvcmQ+KlBhdGllbnQgUmVwb3J0ZWQgT3V0Y29tZSBNZWFzdXJlczwva2V5d29yZD48a2V5d29y
ZD5QcnVyaXR1cy8qZGlhZ25vc2lzL2RydWcgdGhlcmFweS9ldGlvbG9neS9wc3ljaG9sb2d5PC9r
ZXl3b3JkPjxrZXl3b3JkPlBzeWNob21ldHJpY3MvbWV0aG9kczwva2V5d29yZD48a2V5d29yZD4q
UXVhbGl0eSBvZiBMaWZlPC9rZXl3b3JkPjxrZXl3b3JkPlJlcHJvZHVjaWJpbGl0eSBvZiBSZXN1
bHRzPC9rZXl3b3JkPjxrZXl3b3JkPlNldmVyaXR5IG9mIElsbG5lc3MgSW5kZXg8L2tleXdvcmQ+
PGtleXdvcmQ+WW91bmcgQWR1bHQ8L2tleXdvcmQ+PC9rZXl3b3Jkcz48ZGF0ZXM+PHllYXI+MjAx
OTwveWVhcj48cHViLWRhdGVzPjxkYXRlPk9jdDwvZGF0ZT48L3B1Yi1kYXRlcz48L2RhdGVzPjxp
c2JuPjAwMDctMDk2MyAoUHJpbnQpJiN4RDswMDA3LTA5NjM8L2lzYm4+PGFjY2Vzc2lvbi1udW0+
MzA3Mjk0OTk8L2FjY2Vzc2lvbi1udW0+PHVybHM+PC91cmxzPjxjdXN0b20yPlBNQzY4NTA2NDM8
L2N1c3RvbTI+PGVsZWN0cm9uaWMtcmVzb3VyY2UtbnVtPjEwLjExMTEvYmpkLjE3NzQ0PC9lbGVj
dHJvbmljLXJlc291cmNlLW51bT48cmVtb3RlLWRhdGFiYXNlLXByb3ZpZGVyPk5MTTwvcmVtb3Rl
LWRhdGFiYXNlLXByb3ZpZGVyPjxsYW5ndWFnZT5lbmc8L2xhbmd1YWdlPjwvcmVjb3JkPjwvQ2l0
ZT48L0VuZE5vdGU+
</w:fldData>
        </w:fldChar>
      </w:r>
      <w:r w:rsidR="00035DBD">
        <w:rPr>
          <w:color w:val="FF0000"/>
        </w:rPr>
        <w:instrText xml:space="preserve"> ADDIN EN.CITE.DATA </w:instrText>
      </w:r>
      <w:r w:rsidR="00035DBD">
        <w:rPr>
          <w:color w:val="FF0000"/>
        </w:rPr>
      </w:r>
      <w:r w:rsidR="00035DBD">
        <w:rPr>
          <w:color w:val="FF0000"/>
        </w:rPr>
        <w:fldChar w:fldCharType="end"/>
      </w:r>
      <w:r w:rsidR="00A41017">
        <w:rPr>
          <w:color w:val="FF0000"/>
        </w:rPr>
      </w:r>
      <w:r w:rsidR="00A41017">
        <w:rPr>
          <w:color w:val="FF0000"/>
        </w:rPr>
        <w:fldChar w:fldCharType="separate"/>
      </w:r>
      <w:r w:rsidR="00035DBD">
        <w:rPr>
          <w:noProof/>
          <w:color w:val="FF0000"/>
        </w:rPr>
        <w:t>[8, 9, 27]</w:t>
      </w:r>
      <w:r w:rsidR="00A41017">
        <w:rPr>
          <w:color w:val="FF0000"/>
        </w:rPr>
        <w:fldChar w:fldCharType="end"/>
      </w:r>
      <w:r w:rsidR="009F0E2C" w:rsidRPr="00F364E9">
        <w:rPr>
          <w:color w:val="FF0000"/>
        </w:rPr>
        <w:t xml:space="preserve">, and </w:t>
      </w:r>
      <w:r w:rsidR="000B5788" w:rsidRPr="00F364E9">
        <w:rPr>
          <w:color w:val="FF0000"/>
        </w:rPr>
        <w:t>is recommended</w:t>
      </w:r>
      <w:r w:rsidR="000B5788" w:rsidRPr="00F364E9">
        <w:rPr>
          <w:color w:val="FF0000"/>
          <w:lang w:val="en-US"/>
        </w:rPr>
        <w:t xml:space="preserve"> by the US Food and Drug Administration as a suitable anchor </w:t>
      </w:r>
      <w:r w:rsidR="000B5788" w:rsidRPr="00F364E9">
        <w:rPr>
          <w:color w:val="FF0000"/>
          <w:lang w:val="en-US"/>
        </w:rPr>
        <w:fldChar w:fldCharType="begin"/>
      </w:r>
      <w:r w:rsidR="00035DBD">
        <w:rPr>
          <w:color w:val="FF0000"/>
          <w:lang w:val="en-US"/>
        </w:rPr>
        <w:instrText xml:space="preserve"> ADDIN EN.CITE &lt;EndNote&gt;&lt;Cite&gt;&lt;Author&gt;U.S. Food &amp;amp; Drug Administration&lt;/Author&gt;&lt;Year&gt;2023&lt;/Year&gt;&lt;RecNum&gt;28&lt;/RecNum&gt;&lt;DisplayText&gt;[28]&lt;/DisplayText&gt;&lt;record&gt;&lt;rec-number&gt;28&lt;/rec-number&gt;&lt;foreign-keys&gt;&lt;key app="EN" db-id="p5spsfrv1x900me5rtrxaarapvdvfpdp5wda" timestamp="1743688734"&gt;28&lt;/key&gt;&lt;/foreign-keys&gt;&lt;ref-type name="Web Page"&gt;12&lt;/ref-type&gt;&lt;contributors&gt;&lt;authors&gt;&lt;author&gt;U.S. Food &amp;amp; Drug Administration,&lt;/author&gt;&lt;/authors&gt;&lt;/contributors&gt;&lt;titles&gt;&lt;title&gt;Patient-Focused Drug Development: Incorporating Clinical Outcome Assessments into Endpoints for Regulatory Decision-Making. April, 2023&lt;/title&gt;&lt;/titles&gt;&lt;number&gt;28 Nov 2024&lt;/number&gt;&lt;dates&gt;&lt;year&gt;2023&lt;/year&gt;&lt;/dates&gt;&lt;urls&gt;&lt;related-urls&gt;&lt;url&gt;https://www.fda.gov/media/166830/download&lt;/url&gt;&lt;/related-urls&gt;&lt;/urls&gt;&lt;/record&gt;&lt;/Cite&gt;&lt;/EndNote&gt;</w:instrText>
      </w:r>
      <w:r w:rsidR="000B5788" w:rsidRPr="00F364E9">
        <w:rPr>
          <w:color w:val="FF0000"/>
          <w:lang w:val="en-US"/>
        </w:rPr>
        <w:fldChar w:fldCharType="separate"/>
      </w:r>
      <w:r w:rsidR="00035DBD">
        <w:rPr>
          <w:noProof/>
          <w:color w:val="FF0000"/>
          <w:lang w:val="en-US"/>
        </w:rPr>
        <w:t>[28]</w:t>
      </w:r>
      <w:r w:rsidR="000B5788" w:rsidRPr="00F364E9">
        <w:rPr>
          <w:color w:val="FF0000"/>
          <w:lang w:val="en-US"/>
        </w:rPr>
        <w:fldChar w:fldCharType="end"/>
      </w:r>
      <w:r w:rsidR="009F0E2C" w:rsidRPr="00F364E9">
        <w:rPr>
          <w:color w:val="FF0000"/>
        </w:rPr>
        <w:t>.</w:t>
      </w:r>
      <w:r w:rsidR="00F364E9" w:rsidRPr="00F364E9">
        <w:rPr>
          <w:color w:val="FF0000"/>
        </w:rPr>
        <w:t xml:space="preserve"> </w:t>
      </w:r>
      <w:r w:rsidR="00C27347">
        <w:t>T</w:t>
      </w:r>
      <w:r w:rsidR="005804AF" w:rsidRPr="00F36191">
        <w:t>he PGI-C</w:t>
      </w:r>
      <w:r w:rsidR="00CA08EB" w:rsidRPr="00F36191">
        <w:t xml:space="preserve"> </w:t>
      </w:r>
      <w:r w:rsidR="00CA08EB" w:rsidRPr="00F36191">
        <w:rPr>
          <w:lang w:val="en-US"/>
        </w:rPr>
        <w:t xml:space="preserve">asks patients to indicate the </w:t>
      </w:r>
      <w:r w:rsidR="004F5186">
        <w:rPr>
          <w:lang w:val="en-US"/>
        </w:rPr>
        <w:t>change in itch</w:t>
      </w:r>
      <w:r w:rsidR="00CA08EB" w:rsidRPr="00F36191">
        <w:rPr>
          <w:lang w:val="en-US"/>
        </w:rPr>
        <w:t xml:space="preserve"> </w:t>
      </w:r>
      <w:r w:rsidR="007E3F56" w:rsidRPr="00F36191">
        <w:rPr>
          <w:lang w:val="en-US"/>
        </w:rPr>
        <w:t xml:space="preserve">(i.e., since the start of the study) </w:t>
      </w:r>
      <w:r w:rsidR="00CA08EB" w:rsidRPr="00F36191">
        <w:rPr>
          <w:lang w:val="en-US"/>
        </w:rPr>
        <w:t xml:space="preserve">taking into consideration treatment effect and patient </w:t>
      </w:r>
      <w:r w:rsidR="00CA08EB" w:rsidRPr="002B241B">
        <w:rPr>
          <w:lang w:val="en-US"/>
        </w:rPr>
        <w:t>expectation</w:t>
      </w:r>
      <w:r w:rsidR="00A20BD9" w:rsidRPr="002B241B">
        <w:rPr>
          <w:lang w:val="en-US"/>
        </w:rPr>
        <w:t>.</w:t>
      </w:r>
      <w:r w:rsidR="00322E48" w:rsidRPr="002B241B">
        <w:rPr>
          <w:lang w:val="en-US"/>
        </w:rPr>
        <w:t xml:space="preserve"> </w:t>
      </w:r>
      <w:r w:rsidR="002A143D" w:rsidRPr="00645F14">
        <w:rPr>
          <w:color w:val="4472C4" w:themeColor="accent1"/>
          <w:lang w:val="en-US"/>
        </w:rPr>
        <w:t>To mitigate potential recall bias</w:t>
      </w:r>
      <w:r w:rsidR="00E93600">
        <w:rPr>
          <w:color w:val="4472C4" w:themeColor="accent1"/>
          <w:lang w:val="en-US"/>
        </w:rPr>
        <w:t xml:space="preserve"> with the PGI-C</w:t>
      </w:r>
      <w:r w:rsidR="002A143D" w:rsidRPr="00645F14">
        <w:rPr>
          <w:color w:val="4472C4" w:themeColor="accent1"/>
          <w:lang w:val="en-US"/>
        </w:rPr>
        <w:t>, we also incorporated the PGI</w:t>
      </w:r>
      <w:r w:rsidR="002A143D" w:rsidRPr="00536688">
        <w:rPr>
          <w:color w:val="4472C4" w:themeColor="accent1"/>
          <w:lang w:val="en-US"/>
        </w:rPr>
        <w:t xml:space="preserve">-S </w:t>
      </w:r>
      <w:r w:rsidR="00E93600" w:rsidRPr="00536688">
        <w:rPr>
          <w:color w:val="4472C4" w:themeColor="accent1"/>
          <w:lang w:val="en-US"/>
        </w:rPr>
        <w:t xml:space="preserve">(also suggested by the US Food and Drug Administration </w:t>
      </w:r>
      <w:r w:rsidR="00E93600" w:rsidRPr="00536688">
        <w:rPr>
          <w:color w:val="4472C4" w:themeColor="accent1"/>
          <w:lang w:val="en-US"/>
        </w:rPr>
        <w:fldChar w:fldCharType="begin"/>
      </w:r>
      <w:r w:rsidR="00E93600" w:rsidRPr="00536688">
        <w:rPr>
          <w:color w:val="4472C4" w:themeColor="accent1"/>
          <w:lang w:val="en-US"/>
        </w:rPr>
        <w:instrText xml:space="preserve"> ADDIN EN.CITE &lt;EndNote&gt;&lt;Cite&gt;&lt;Author&gt;U.S. Food &amp;amp; Drug Administration&lt;/Author&gt;&lt;Year&gt;2023&lt;/Year&gt;&lt;RecNum&gt;28&lt;/RecNum&gt;&lt;DisplayText&gt;[28]&lt;/DisplayText&gt;&lt;record&gt;&lt;rec-number&gt;28&lt;/rec-number&gt;&lt;foreign-keys&gt;&lt;key app="EN" db-id="p5spsfrv1x900me5rtrxaarapvdvfpdp5wda" timestamp="1743688734"&gt;28&lt;/key&gt;&lt;/foreign-keys&gt;&lt;ref-type name="Web Page"&gt;12&lt;/ref-type&gt;&lt;contributors&gt;&lt;authors&gt;&lt;author&gt;U.S. Food &amp;amp; Drug Administration,&lt;/author&gt;&lt;/authors&gt;&lt;/contributors&gt;&lt;titles&gt;&lt;title&gt;Patient-Focused Drug Development: Incorporating Clinical Outcome Assessments into Endpoints for Regulatory Decision-Making. April, 2023&lt;/title&gt;&lt;/titles&gt;&lt;number&gt;28 Nov 2024&lt;/number&gt;&lt;dates&gt;&lt;year&gt;2023&lt;/year&gt;&lt;/dates&gt;&lt;urls&gt;&lt;related-urls&gt;&lt;url&gt;https://www.fda.gov/media/166830/download&lt;/url&gt;&lt;/related-urls&gt;&lt;/urls&gt;&lt;/record&gt;&lt;/Cite&gt;&lt;/EndNote&gt;</w:instrText>
      </w:r>
      <w:r w:rsidR="00E93600" w:rsidRPr="00536688">
        <w:rPr>
          <w:color w:val="4472C4" w:themeColor="accent1"/>
          <w:lang w:val="en-US"/>
        </w:rPr>
        <w:fldChar w:fldCharType="separate"/>
      </w:r>
      <w:r w:rsidR="00E93600" w:rsidRPr="00536688">
        <w:rPr>
          <w:noProof/>
          <w:color w:val="4472C4" w:themeColor="accent1"/>
          <w:lang w:val="en-US"/>
        </w:rPr>
        <w:t>[28]</w:t>
      </w:r>
      <w:r w:rsidR="00E93600" w:rsidRPr="00536688">
        <w:rPr>
          <w:color w:val="4472C4" w:themeColor="accent1"/>
          <w:lang w:val="en-US"/>
        </w:rPr>
        <w:fldChar w:fldCharType="end"/>
      </w:r>
      <w:r w:rsidR="00E93600" w:rsidRPr="00536688">
        <w:rPr>
          <w:color w:val="4472C4" w:themeColor="accent1"/>
          <w:lang w:val="en-US"/>
        </w:rPr>
        <w:t>) a</w:t>
      </w:r>
      <w:r w:rsidR="002A143D" w:rsidRPr="00536688">
        <w:rPr>
          <w:color w:val="4472C4" w:themeColor="accent1"/>
          <w:lang w:val="en-US"/>
        </w:rPr>
        <w:t xml:space="preserve">s an </w:t>
      </w:r>
      <w:r w:rsidR="002A143D" w:rsidRPr="00DE6F09">
        <w:rPr>
          <w:color w:val="4472C4" w:themeColor="accent1"/>
          <w:lang w:val="en-US"/>
        </w:rPr>
        <w:t>alternative</w:t>
      </w:r>
      <w:r w:rsidR="00DF177C" w:rsidRPr="00DE6F09">
        <w:rPr>
          <w:color w:val="4472C4" w:themeColor="accent1"/>
          <w:lang w:val="en-US"/>
        </w:rPr>
        <w:t xml:space="preserve"> </w:t>
      </w:r>
      <w:r w:rsidR="00F66E8E">
        <w:rPr>
          <w:color w:val="4472C4" w:themeColor="accent1"/>
          <w:lang w:val="en-US"/>
        </w:rPr>
        <w:t xml:space="preserve">anchor to </w:t>
      </w:r>
      <w:r w:rsidR="00DF177C" w:rsidRPr="00DE6F09">
        <w:rPr>
          <w:color w:val="4472C4" w:themeColor="accent1"/>
          <w:lang w:val="en-US"/>
        </w:rPr>
        <w:t>defin</w:t>
      </w:r>
      <w:r w:rsidR="00F66E8E">
        <w:rPr>
          <w:color w:val="4472C4" w:themeColor="accent1"/>
          <w:lang w:val="en-US"/>
        </w:rPr>
        <w:t>e</w:t>
      </w:r>
      <w:r w:rsidR="00DF177C" w:rsidRPr="00DE6F09">
        <w:rPr>
          <w:color w:val="4472C4" w:themeColor="accent1"/>
          <w:lang w:val="en-US"/>
        </w:rPr>
        <w:t xml:space="preserve"> clinically meaningful change</w:t>
      </w:r>
      <w:r w:rsidR="005B7F30" w:rsidRPr="00DE6F09">
        <w:rPr>
          <w:color w:val="4472C4" w:themeColor="accent1"/>
          <w:lang w:val="en-US"/>
        </w:rPr>
        <w:t xml:space="preserve">. </w:t>
      </w:r>
      <w:r w:rsidR="005B7F30" w:rsidRPr="00292015">
        <w:rPr>
          <w:color w:val="FF0000"/>
          <w:lang w:val="en-US"/>
        </w:rPr>
        <w:t>T</w:t>
      </w:r>
      <w:r w:rsidR="005B7F30" w:rsidRPr="00292015">
        <w:rPr>
          <w:color w:val="FF0000"/>
        </w:rPr>
        <w:t xml:space="preserve">he PGI-S asks patients to choose the option that best describes their worst itching in the past 24 hours on a scale from 0 (None) to 4 (Very </w:t>
      </w:r>
      <w:r w:rsidR="005B7F30" w:rsidRPr="00F165F2">
        <w:rPr>
          <w:color w:val="FF0000"/>
        </w:rPr>
        <w:t>Severe).</w:t>
      </w:r>
      <w:r w:rsidR="00393CBC" w:rsidRPr="00F165F2">
        <w:rPr>
          <w:color w:val="FF0000"/>
          <w:lang w:val="en-US"/>
        </w:rPr>
        <w:t xml:space="preserve"> The “minimally improved” and</w:t>
      </w:r>
      <w:r w:rsidR="00EC6B11">
        <w:rPr>
          <w:color w:val="FF0000"/>
          <w:lang w:val="en-US"/>
        </w:rPr>
        <w:t xml:space="preserve"> combined</w:t>
      </w:r>
      <w:r w:rsidR="00393CBC" w:rsidRPr="00F165F2">
        <w:rPr>
          <w:color w:val="FF0000"/>
          <w:lang w:val="en-US"/>
        </w:rPr>
        <w:t xml:space="preserve"> “</w:t>
      </w:r>
      <w:r w:rsidR="00B17E3D">
        <w:rPr>
          <w:color w:val="FF0000"/>
          <w:lang w:val="en-US"/>
        </w:rPr>
        <w:t xml:space="preserve">minimally or </w:t>
      </w:r>
      <w:r w:rsidR="00393CBC" w:rsidRPr="00F165F2">
        <w:rPr>
          <w:color w:val="FF0000"/>
          <w:lang w:val="en-US"/>
        </w:rPr>
        <w:t xml:space="preserve">much improved” PGI-C categories, and a </w:t>
      </w:r>
      <w:r w:rsidR="00C83DC0">
        <w:rPr>
          <w:color w:val="FF0000"/>
          <w:lang w:val="en-US"/>
        </w:rPr>
        <w:t>one</w:t>
      </w:r>
      <w:r w:rsidR="00393CBC" w:rsidRPr="00F165F2">
        <w:rPr>
          <w:color w:val="FF0000"/>
          <w:lang w:val="en-US"/>
        </w:rPr>
        <w:t xml:space="preserve">-point categorical severity change on the </w:t>
      </w:r>
      <w:r w:rsidR="00393CBC" w:rsidRPr="00EA0822">
        <w:rPr>
          <w:color w:val="FF0000"/>
          <w:lang w:val="en-US"/>
        </w:rPr>
        <w:lastRenderedPageBreak/>
        <w:t>PGI-S</w:t>
      </w:r>
      <w:r w:rsidR="002E75EA" w:rsidRPr="00EA0822">
        <w:rPr>
          <w:color w:val="FF0000"/>
          <w:lang w:val="en-US"/>
        </w:rPr>
        <w:t>,</w:t>
      </w:r>
      <w:r w:rsidR="00393CBC" w:rsidRPr="00EA0822">
        <w:rPr>
          <w:color w:val="FF0000"/>
          <w:lang w:val="en-US"/>
        </w:rPr>
        <w:t xml:space="preserve"> were the primary anchors used to define meaningful improvements on the Skindex-10 and 5-D Itch.</w:t>
      </w:r>
      <w:r w:rsidR="002E75EA" w:rsidRPr="00EA0822">
        <w:rPr>
          <w:color w:val="FF0000"/>
          <w:lang w:val="en-US"/>
        </w:rPr>
        <w:t xml:space="preserve"> </w:t>
      </w:r>
      <w:r w:rsidR="00457847" w:rsidRPr="00CD5FFE">
        <w:rPr>
          <w:color w:val="4472C4" w:themeColor="accent1"/>
        </w:rPr>
        <w:t xml:space="preserve">A </w:t>
      </w:r>
      <w:r w:rsidR="00C83DC0" w:rsidRPr="00CD5FFE">
        <w:rPr>
          <w:color w:val="4472C4" w:themeColor="accent1"/>
        </w:rPr>
        <w:t>one</w:t>
      </w:r>
      <w:r w:rsidR="00457847" w:rsidRPr="00CD5FFE">
        <w:rPr>
          <w:color w:val="4472C4" w:themeColor="accent1"/>
        </w:rPr>
        <w:t xml:space="preserve">-point change on </w:t>
      </w:r>
      <w:r w:rsidR="005D3A0F" w:rsidRPr="00CD5FFE">
        <w:rPr>
          <w:color w:val="4472C4" w:themeColor="accent1"/>
        </w:rPr>
        <w:t xml:space="preserve">the </w:t>
      </w:r>
      <w:r w:rsidR="00457847" w:rsidRPr="00CD5FFE">
        <w:rPr>
          <w:color w:val="4472C4" w:themeColor="accent1"/>
        </w:rPr>
        <w:t xml:space="preserve">PGI-S (e.g., from “moderate” to “mild”) </w:t>
      </w:r>
      <w:r w:rsidR="00A0364C" w:rsidRPr="00CD5FFE">
        <w:rPr>
          <w:color w:val="4472C4" w:themeColor="accent1"/>
          <w:lang w:val="en-US"/>
        </w:rPr>
        <w:t xml:space="preserve">was </w:t>
      </w:r>
      <w:r w:rsidR="00227EC6" w:rsidRPr="00CD5FFE">
        <w:rPr>
          <w:color w:val="4472C4" w:themeColor="accent1"/>
          <w:lang w:val="en-US"/>
        </w:rPr>
        <w:t>considered</w:t>
      </w:r>
      <w:r w:rsidR="00A0364C" w:rsidRPr="00CD5FFE">
        <w:rPr>
          <w:color w:val="4472C4" w:themeColor="accent1"/>
          <w:lang w:val="en-US"/>
        </w:rPr>
        <w:t xml:space="preserve"> clinically meaningful</w:t>
      </w:r>
      <w:r w:rsidR="0099501B" w:rsidRPr="00CD5FFE">
        <w:rPr>
          <w:color w:val="4472C4" w:themeColor="accent1"/>
          <w:lang w:val="en-US"/>
        </w:rPr>
        <w:t xml:space="preserve">. </w:t>
      </w:r>
      <w:r w:rsidR="00474220" w:rsidRPr="00CD5FFE">
        <w:rPr>
          <w:color w:val="4472C4" w:themeColor="accent1"/>
          <w:lang w:val="en-US"/>
        </w:rPr>
        <w:t xml:space="preserve">This determination is supported by </w:t>
      </w:r>
      <w:r w:rsidR="00FA05F7" w:rsidRPr="00CD5FFE">
        <w:rPr>
          <w:color w:val="4472C4" w:themeColor="accent1"/>
        </w:rPr>
        <w:t xml:space="preserve">epidemiological data </w:t>
      </w:r>
      <w:r w:rsidR="00CD5FFE" w:rsidRPr="00CD5FFE">
        <w:rPr>
          <w:color w:val="4472C4" w:themeColor="accent1"/>
        </w:rPr>
        <w:t>showing</w:t>
      </w:r>
      <w:r w:rsidR="00FA05F7" w:rsidRPr="00CD5FFE">
        <w:rPr>
          <w:color w:val="4472C4" w:themeColor="accent1"/>
        </w:rPr>
        <w:t xml:space="preserve"> subjects with severe itch (≥7 on a 0 to 10-point scale) have a higher mortality rate than patients with moderate (4.0 to 6.9) or mild (&lt;4.0) itch </w:t>
      </w:r>
      <w:r w:rsidR="00FA05F7" w:rsidRPr="00CD5FFE">
        <w:rPr>
          <w:color w:val="4472C4" w:themeColor="accent1"/>
        </w:rPr>
        <w:fldChar w:fldCharType="begin">
          <w:fldData xml:space="preserve">PEVuZE5vdGU+PENpdGU+PEF1dGhvcj5OYXJpdGE8L0F1dGhvcj48WWVhcj4yMDA2PC9ZZWFyPjxS
ZWNOdW0+MTwvUmVjTnVtPjxEaXNwbGF5VGV4dD5bMV08L0Rpc3BsYXlUZXh0PjxyZWNvcmQ+PHJl
Yy1udW1iZXI+MTwvcmVjLW51bWJlcj48Zm9yZWlnbi1rZXlzPjxrZXkgYXBwPSJFTiIgZGItaWQ9
InA1c3BzZnJ2MXg5MDBtZTVydHJ4YWFyYXB2ZHZmcGRwNXdkYSIgdGltZXN0YW1wPSIxNzQzNjg4
NzM0Ij4xPC9rZXk+PC9mb3JlaWduLWtleXM+PHJlZi10eXBlIG5hbWU9IkpvdXJuYWwgQXJ0aWNs
ZSI+MTc8L3JlZi10eXBlPjxjb250cmlidXRvcnM+PGF1dGhvcnM+PGF1dGhvcj5OYXJpdGEsIEku
PC9hdXRob3I+PGF1dGhvcj5BbGNoaSwgQi48L2F1dGhvcj48YXV0aG9yPk9tb3JpLCBLLjwvYXV0
aG9yPjxhdXRob3I+U2F0bywgRi48L2F1dGhvcj48YXV0aG9yPkFqaXJvLCBKLjwvYXV0aG9yPjxh
dXRob3I+U2FnYSwgRC48L2F1dGhvcj48YXV0aG9yPktvbmRvLCBELjwvYXV0aG9yPjxhdXRob3I+
U2thdHN1bWUsIE0uPC9hdXRob3I+PGF1dGhvcj5NYXJ1eWFtYSwgUy48L2F1dGhvcj48YXV0aG9y
PkthemFtYSwgSi4gSi48L2F1dGhvcj48YXV0aG9yPkFrYXphd2EsIEsuPC9hdXRob3I+PGF1dGhv
cj5HZWp5bywgRi48L2F1dGhvcj48L2F1dGhvcnM+PC9jb250cmlidXRvcnM+PGF1dGgtYWRkcmVz
cz5EaXZpc2lvbiBvZiBDbGluaWNhbCBOZXBocm9sb2d5IGFuZCBSaGV1bWF0b2xvZ3ksIE5paWdh
dGEgVW5pdmVyc2l0eSBHcmFkdWF0ZSBTY2hvb2wgb2YgTWVkaWNhbCBhbmQgRGVudGFsIFNjaWVu
Y2VzLCBOaWlnYXRhLCBKYXBhbi4gbmFyaXRhaUBtZWQubmlpZ2F0YS11LmFjLmpwPC9hdXRoLWFk
ZHJlc3M+PHRpdGxlcz48dGl0bGU+RXRpb2xvZ3kgYW5kIHByb2dub3N0aWMgc2lnbmlmaWNhbmNl
IG9mIHNldmVyZSB1cmVtaWMgcHJ1cml0dXMgaW4gY2hyb25pYyBoZW1vZGlhbHlzaXMgcGF0aWVu
dHM8L3RpdGxlPjxzZWNvbmRhcnktdGl0bGU+S2lkbmV5IEludDwvc2Vjb25kYXJ5LXRpdGxlPjwv
dGl0bGVzPjxwZXJpb2RpY2FsPjxmdWxsLXRpdGxlPktpZG5leSBJbnQ8L2Z1bGwtdGl0bGU+PC9w
ZXJpb2RpY2FsPjxwYWdlcz4xNjI2LTMyPC9wYWdlcz48dm9sdW1lPjY5PC92b2x1bWU+PG51bWJl
cj45PC9udW1iZXI+PGVkaXRpb24+MjAwNi8wNS8wNTwvZWRpdGlvbj48a2V5d29yZHM+PGtleXdv
cmQ+QWdlZDwva2V5d29yZD48a2V5d29yZD5CaW9tYXJrZXJzL2Jsb29kPC9rZXl3b3JkPjxrZXl3
b3JkPkJsb29kIFVyZWEgTml0cm9nZW48L2tleXdvcmQ+PGtleXdvcmQ+RmVtYWxlPC9rZXl3b3Jk
PjxrZXl3b3JkPkh1bWFuczwva2V5d29yZD48a2V5d29yZD5IeXBlcmNhbGNlbWlhL2Jsb29kPC9r
ZXl3b3JkPjxrZXl3b3JkPk1hbGU8L2tleXdvcmQ+PGtleXdvcmQ+TWlkZGxlIEFnZWQ8L2tleXdv
cmQ+PGtleXdvcmQ+UGhvc3BoYXRlcy9ibG9vZDwva2V5d29yZD48a2V5d29yZD5Qcm9nbm9zaXM8
L2tleXdvcmQ+PGtleXdvcmQ+UHJ1cml0dXMvKmVwaWRlbWlvbG9neS8qZXRpb2xvZ3k8L2tleXdv
cmQ+PGtleXdvcmQ+KlJlbmFsIERpYWx5c2lzPC9rZXl3b3JkPjxrZXl3b3JkPlJpc2sgRmFjdG9y
czwva2V5d29yZD48a2V5d29yZD5TbGVlcCBXYWtlIERpc29yZGVycy9kaWFnbm9zaXM8L2tleXdv
cmQ+PGtleXdvcmQ+VHJlYXRtZW50IE91dGNvbWU8L2tleXdvcmQ+PGtleXdvcmQ+VXJlbWlhLypj
b21wbGljYXRpb25zLyp0aGVyYXB5PC9rZXl3b3JkPjxrZXl3b3JkPmJldGEgMi1NaWNyb2dsb2J1
bGluL2Jsb29kPC9rZXl3b3JkPjwva2V5d29yZHM+PGRhdGVzPjx5ZWFyPjIwMDY8L3llYXI+PHB1
Yi1kYXRlcz48ZGF0ZT5NYXk8L2RhdGU+PC9wdWItZGF0ZXM+PC9kYXRlcz48aXNibj4wMDg1LTI1
MzggKFByaW50KSYjeEQ7MDA4NS0yNTM4PC9pc2JuPjxhY2Nlc3Npb24tbnVtPjE2NjcyOTI0PC9h
Y2Nlc3Npb24tbnVtPjx1cmxzPjwvdXJscz48ZWxlY3Ryb25pYy1yZXNvdXJjZS1udW0+MTAuMTAz
OC9zai5raS41MDAwMjUxPC9lbGVjdHJvbmljLXJlc291cmNlLW51bT48cmVtb3RlLWRhdGFiYXNl
LXByb3ZpZGVyPk5MTTwvcmVtb3RlLWRhdGFiYXNlLXByb3ZpZGVyPjxsYW5ndWFnZT5lbmc8L2xh
bmd1YWdlPjwvcmVjb3JkPjwvQ2l0ZT48L0VuZE5vdGU+
</w:fldData>
        </w:fldChar>
      </w:r>
      <w:r w:rsidR="00FA05F7" w:rsidRPr="00CD5FFE">
        <w:rPr>
          <w:color w:val="4472C4" w:themeColor="accent1"/>
        </w:rPr>
        <w:instrText xml:space="preserve"> ADDIN EN.CITE </w:instrText>
      </w:r>
      <w:r w:rsidR="00FA05F7" w:rsidRPr="00CD5FFE">
        <w:rPr>
          <w:color w:val="4472C4" w:themeColor="accent1"/>
        </w:rPr>
        <w:fldChar w:fldCharType="begin">
          <w:fldData xml:space="preserve">PEVuZE5vdGU+PENpdGU+PEF1dGhvcj5OYXJpdGE8L0F1dGhvcj48WWVhcj4yMDA2PC9ZZWFyPjxS
ZWNOdW0+MTwvUmVjTnVtPjxEaXNwbGF5VGV4dD5bMV08L0Rpc3BsYXlUZXh0PjxyZWNvcmQ+PHJl
Yy1udW1iZXI+MTwvcmVjLW51bWJlcj48Zm9yZWlnbi1rZXlzPjxrZXkgYXBwPSJFTiIgZGItaWQ9
InA1c3BzZnJ2MXg5MDBtZTVydHJ4YWFyYXB2ZHZmcGRwNXdkYSIgdGltZXN0YW1wPSIxNzQzNjg4
NzM0Ij4xPC9rZXk+PC9mb3JlaWduLWtleXM+PHJlZi10eXBlIG5hbWU9IkpvdXJuYWwgQXJ0aWNs
ZSI+MTc8L3JlZi10eXBlPjxjb250cmlidXRvcnM+PGF1dGhvcnM+PGF1dGhvcj5OYXJpdGEsIEku
PC9hdXRob3I+PGF1dGhvcj5BbGNoaSwgQi48L2F1dGhvcj48YXV0aG9yPk9tb3JpLCBLLjwvYXV0
aG9yPjxhdXRob3I+U2F0bywgRi48L2F1dGhvcj48YXV0aG9yPkFqaXJvLCBKLjwvYXV0aG9yPjxh
dXRob3I+U2FnYSwgRC48L2F1dGhvcj48YXV0aG9yPktvbmRvLCBELjwvYXV0aG9yPjxhdXRob3I+
U2thdHN1bWUsIE0uPC9hdXRob3I+PGF1dGhvcj5NYXJ1eWFtYSwgUy48L2F1dGhvcj48YXV0aG9y
PkthemFtYSwgSi4gSi48L2F1dGhvcj48YXV0aG9yPkFrYXphd2EsIEsuPC9hdXRob3I+PGF1dGhv
cj5HZWp5bywgRi48L2F1dGhvcj48L2F1dGhvcnM+PC9jb250cmlidXRvcnM+PGF1dGgtYWRkcmVz
cz5EaXZpc2lvbiBvZiBDbGluaWNhbCBOZXBocm9sb2d5IGFuZCBSaGV1bWF0b2xvZ3ksIE5paWdh
dGEgVW5pdmVyc2l0eSBHcmFkdWF0ZSBTY2hvb2wgb2YgTWVkaWNhbCBhbmQgRGVudGFsIFNjaWVu
Y2VzLCBOaWlnYXRhLCBKYXBhbi4gbmFyaXRhaUBtZWQubmlpZ2F0YS11LmFjLmpwPC9hdXRoLWFk
ZHJlc3M+PHRpdGxlcz48dGl0bGU+RXRpb2xvZ3kgYW5kIHByb2dub3N0aWMgc2lnbmlmaWNhbmNl
IG9mIHNldmVyZSB1cmVtaWMgcHJ1cml0dXMgaW4gY2hyb25pYyBoZW1vZGlhbHlzaXMgcGF0aWVu
dHM8L3RpdGxlPjxzZWNvbmRhcnktdGl0bGU+S2lkbmV5IEludDwvc2Vjb25kYXJ5LXRpdGxlPjwv
dGl0bGVzPjxwZXJpb2RpY2FsPjxmdWxsLXRpdGxlPktpZG5leSBJbnQ8L2Z1bGwtdGl0bGU+PC9w
ZXJpb2RpY2FsPjxwYWdlcz4xNjI2LTMyPC9wYWdlcz48dm9sdW1lPjY5PC92b2x1bWU+PG51bWJl
cj45PC9udW1iZXI+PGVkaXRpb24+MjAwNi8wNS8wNTwvZWRpdGlvbj48a2V5d29yZHM+PGtleXdv
cmQ+QWdlZDwva2V5d29yZD48a2V5d29yZD5CaW9tYXJrZXJzL2Jsb29kPC9rZXl3b3JkPjxrZXl3
b3JkPkJsb29kIFVyZWEgTml0cm9nZW48L2tleXdvcmQ+PGtleXdvcmQ+RmVtYWxlPC9rZXl3b3Jk
PjxrZXl3b3JkPkh1bWFuczwva2V5d29yZD48a2V5d29yZD5IeXBlcmNhbGNlbWlhL2Jsb29kPC9r
ZXl3b3JkPjxrZXl3b3JkPk1hbGU8L2tleXdvcmQ+PGtleXdvcmQ+TWlkZGxlIEFnZWQ8L2tleXdv
cmQ+PGtleXdvcmQ+UGhvc3BoYXRlcy9ibG9vZDwva2V5d29yZD48a2V5d29yZD5Qcm9nbm9zaXM8
L2tleXdvcmQ+PGtleXdvcmQ+UHJ1cml0dXMvKmVwaWRlbWlvbG9neS8qZXRpb2xvZ3k8L2tleXdv
cmQ+PGtleXdvcmQ+KlJlbmFsIERpYWx5c2lzPC9rZXl3b3JkPjxrZXl3b3JkPlJpc2sgRmFjdG9y
czwva2V5d29yZD48a2V5d29yZD5TbGVlcCBXYWtlIERpc29yZGVycy9kaWFnbm9zaXM8L2tleXdv
cmQ+PGtleXdvcmQ+VHJlYXRtZW50IE91dGNvbWU8L2tleXdvcmQ+PGtleXdvcmQ+VXJlbWlhLypj
b21wbGljYXRpb25zLyp0aGVyYXB5PC9rZXl3b3JkPjxrZXl3b3JkPmJldGEgMi1NaWNyb2dsb2J1
bGluL2Jsb29kPC9rZXl3b3JkPjwva2V5d29yZHM+PGRhdGVzPjx5ZWFyPjIwMDY8L3llYXI+PHB1
Yi1kYXRlcz48ZGF0ZT5NYXk8L2RhdGU+PC9wdWItZGF0ZXM+PC9kYXRlcz48aXNibj4wMDg1LTI1
MzggKFByaW50KSYjeEQ7MDA4NS0yNTM4PC9pc2JuPjxhY2Nlc3Npb24tbnVtPjE2NjcyOTI0PC9h
Y2Nlc3Npb24tbnVtPjx1cmxzPjwvdXJscz48ZWxlY3Ryb25pYy1yZXNvdXJjZS1udW0+MTAuMTAz
OC9zai5raS41MDAwMjUxPC9lbGVjdHJvbmljLXJlc291cmNlLW51bT48cmVtb3RlLWRhdGFiYXNl
LXByb3ZpZGVyPk5MTTwvcmVtb3RlLWRhdGFiYXNlLXByb3ZpZGVyPjxsYW5ndWFnZT5lbmc8L2xh
bmd1YWdlPjwvcmVjb3JkPjwvQ2l0ZT48L0VuZE5vdGU+
</w:fldData>
        </w:fldChar>
      </w:r>
      <w:r w:rsidR="00FA05F7" w:rsidRPr="00CD5FFE">
        <w:rPr>
          <w:color w:val="4472C4" w:themeColor="accent1"/>
        </w:rPr>
        <w:instrText xml:space="preserve"> ADDIN EN.CITE.DATA </w:instrText>
      </w:r>
      <w:r w:rsidR="00FA05F7" w:rsidRPr="00CD5FFE">
        <w:rPr>
          <w:color w:val="4472C4" w:themeColor="accent1"/>
        </w:rPr>
      </w:r>
      <w:r w:rsidR="00FA05F7" w:rsidRPr="00CD5FFE">
        <w:rPr>
          <w:color w:val="4472C4" w:themeColor="accent1"/>
        </w:rPr>
        <w:fldChar w:fldCharType="end"/>
      </w:r>
      <w:r w:rsidR="00FA05F7" w:rsidRPr="00CD5FFE">
        <w:rPr>
          <w:color w:val="4472C4" w:themeColor="accent1"/>
        </w:rPr>
      </w:r>
      <w:r w:rsidR="00FA05F7" w:rsidRPr="00CD5FFE">
        <w:rPr>
          <w:color w:val="4472C4" w:themeColor="accent1"/>
        </w:rPr>
        <w:fldChar w:fldCharType="separate"/>
      </w:r>
      <w:r w:rsidR="00FA05F7" w:rsidRPr="00CD5FFE">
        <w:rPr>
          <w:noProof/>
          <w:color w:val="4472C4" w:themeColor="accent1"/>
        </w:rPr>
        <w:t>[1]</w:t>
      </w:r>
      <w:r w:rsidR="00FA05F7" w:rsidRPr="00CD5FFE">
        <w:rPr>
          <w:color w:val="4472C4" w:themeColor="accent1"/>
        </w:rPr>
        <w:fldChar w:fldCharType="end"/>
      </w:r>
      <w:r w:rsidR="00FA05F7" w:rsidRPr="00CD5FFE">
        <w:rPr>
          <w:color w:val="4472C4" w:themeColor="accent1"/>
        </w:rPr>
        <w:t xml:space="preserve">. </w:t>
      </w:r>
      <w:r w:rsidR="002E75EA" w:rsidRPr="00326D25">
        <w:rPr>
          <w:color w:val="FF0000"/>
          <w:lang w:val="en-US"/>
        </w:rPr>
        <w:t xml:space="preserve">As </w:t>
      </w:r>
      <w:r w:rsidR="002E75EA" w:rsidRPr="00707E03">
        <w:rPr>
          <w:color w:val="FF0000"/>
          <w:lang w:val="en-US"/>
        </w:rPr>
        <w:t>a sensitivity analysis,</w:t>
      </w:r>
      <w:r w:rsidR="002E75EA" w:rsidRPr="002E75EA">
        <w:rPr>
          <w:color w:val="FF0000"/>
          <w:lang w:val="en-US"/>
        </w:rPr>
        <w:t xml:space="preserve"> </w:t>
      </w:r>
      <w:r w:rsidR="00F165F2" w:rsidRPr="00F165F2">
        <w:rPr>
          <w:color w:val="FF0000"/>
          <w:lang w:val="en-US"/>
        </w:rPr>
        <w:t xml:space="preserve">the </w:t>
      </w:r>
      <w:r w:rsidR="00C27ED0" w:rsidRPr="00F165F2">
        <w:rPr>
          <w:color w:val="FF0000"/>
          <w:lang w:val="en-US"/>
        </w:rPr>
        <w:t>“much improved” PGI-C categor</w:t>
      </w:r>
      <w:r w:rsidR="00144E5D">
        <w:rPr>
          <w:color w:val="FF0000"/>
          <w:lang w:val="en-US"/>
        </w:rPr>
        <w:t>y</w:t>
      </w:r>
      <w:r w:rsidR="00C27ED0" w:rsidRPr="00F165F2">
        <w:rPr>
          <w:color w:val="FF0000"/>
          <w:lang w:val="en-US"/>
        </w:rPr>
        <w:t xml:space="preserve"> </w:t>
      </w:r>
      <w:r w:rsidR="00F165F2">
        <w:rPr>
          <w:color w:val="FF0000"/>
          <w:lang w:val="en-US"/>
        </w:rPr>
        <w:t xml:space="preserve">and </w:t>
      </w:r>
      <w:r w:rsidR="002E75EA" w:rsidRPr="003176B3">
        <w:rPr>
          <w:color w:val="FF0000"/>
          <w:lang w:val="en-US"/>
        </w:rPr>
        <w:t xml:space="preserve">a </w:t>
      </w:r>
      <w:r w:rsidR="00F165F2">
        <w:rPr>
          <w:rFonts w:cs="Times New Roman"/>
          <w:color w:val="FF0000"/>
          <w:lang w:val="en-US"/>
        </w:rPr>
        <w:t>≥</w:t>
      </w:r>
      <w:r w:rsidR="002E75EA" w:rsidRPr="003176B3">
        <w:rPr>
          <w:color w:val="FF0000"/>
          <w:lang w:val="en-US"/>
        </w:rPr>
        <w:t>1-point categorical severity change on the PGI-S</w:t>
      </w:r>
      <w:r w:rsidR="00E50E17">
        <w:rPr>
          <w:color w:val="FF0000"/>
          <w:lang w:val="en-US"/>
        </w:rPr>
        <w:t xml:space="preserve"> were used</w:t>
      </w:r>
      <w:r w:rsidR="00EE32EC">
        <w:rPr>
          <w:color w:val="FF0000"/>
          <w:lang w:val="en-US"/>
        </w:rPr>
        <w:t xml:space="preserve"> as anchors</w:t>
      </w:r>
      <w:r w:rsidR="002E75EA" w:rsidRPr="003176B3">
        <w:rPr>
          <w:color w:val="FF0000"/>
          <w:lang w:val="en-US"/>
        </w:rPr>
        <w:t xml:space="preserve"> </w:t>
      </w:r>
      <w:r w:rsidR="002E75EA" w:rsidRPr="00707E03">
        <w:rPr>
          <w:color w:val="FF0000"/>
          <w:lang w:val="en-US"/>
        </w:rPr>
        <w:t>corresponding with larger improvements in patients’ conditions.</w:t>
      </w:r>
    </w:p>
    <w:p w14:paraId="166B3039" w14:textId="7462C7BD" w:rsidR="00760908" w:rsidRDefault="001C4470" w:rsidP="009C1EA9">
      <w:r w:rsidRPr="00DF11D5">
        <w:rPr>
          <w:color w:val="FF0000"/>
          <w:lang w:val="en-US"/>
        </w:rPr>
        <w:t xml:space="preserve">To verify the MWPC thresholds, the same method using the PGI-C anchor was applied to two </w:t>
      </w:r>
      <w:r w:rsidR="000716FD" w:rsidRPr="00DF11D5">
        <w:rPr>
          <w:color w:val="FF0000"/>
          <w:lang w:val="en-US"/>
        </w:rPr>
        <w:t xml:space="preserve">similar, </w:t>
      </w:r>
      <w:r w:rsidRPr="00DF11D5">
        <w:rPr>
          <w:color w:val="FF0000"/>
          <w:lang w:val="en-US"/>
        </w:rPr>
        <w:t xml:space="preserve">larger phase 3 </w:t>
      </w:r>
      <w:r w:rsidR="008C7F8F" w:rsidRPr="00DF11D5">
        <w:rPr>
          <w:color w:val="FF0000"/>
          <w:lang w:val="en-US"/>
        </w:rPr>
        <w:t xml:space="preserve">study </w:t>
      </w:r>
      <w:r w:rsidR="00396CE5" w:rsidRPr="00DF11D5">
        <w:rPr>
          <w:color w:val="FF0000"/>
          <w:lang w:val="en-US"/>
        </w:rPr>
        <w:t xml:space="preserve">populations of patients with moderate-to-severe </w:t>
      </w:r>
      <w:r w:rsidR="005D27DA" w:rsidRPr="00DF11D5">
        <w:rPr>
          <w:color w:val="FF0000"/>
          <w:lang w:val="en-US"/>
        </w:rPr>
        <w:t>CKD-aP</w:t>
      </w:r>
      <w:r w:rsidR="00396CE5" w:rsidRPr="00DF11D5">
        <w:rPr>
          <w:color w:val="FF0000"/>
          <w:lang w:val="en-US"/>
        </w:rPr>
        <w:t xml:space="preserve"> undergoing hemodialysis </w:t>
      </w:r>
      <w:r w:rsidRPr="00DF11D5">
        <w:rPr>
          <w:color w:val="FF0000"/>
          <w:lang w:val="en-US"/>
        </w:rPr>
        <w:t>(KALM</w:t>
      </w:r>
      <w:r w:rsidRPr="00DF11D5">
        <w:rPr>
          <w:color w:val="FF0000"/>
          <w:lang w:val="en-US"/>
        </w:rPr>
        <w:noBreakHyphen/>
        <w:t>1, N=378 and KALM</w:t>
      </w:r>
      <w:r w:rsidRPr="00DF11D5">
        <w:rPr>
          <w:color w:val="FF0000"/>
          <w:lang w:val="en-US"/>
        </w:rPr>
        <w:noBreakHyphen/>
        <w:t xml:space="preserve">2, N=471). The trial </w:t>
      </w:r>
      <w:r w:rsidR="00D85421" w:rsidRPr="00DF11D5">
        <w:rPr>
          <w:color w:val="FF0000"/>
          <w:lang w:val="en-US"/>
        </w:rPr>
        <w:t xml:space="preserve">designs, </w:t>
      </w:r>
      <w:r w:rsidRPr="00DF11D5">
        <w:rPr>
          <w:color w:val="FF0000"/>
          <w:lang w:val="en-US"/>
        </w:rPr>
        <w:t>eligibility criteria</w:t>
      </w:r>
      <w:r w:rsidR="00880607" w:rsidRPr="00DF11D5">
        <w:rPr>
          <w:color w:val="FF0000"/>
          <w:lang w:val="en-US"/>
        </w:rPr>
        <w:t xml:space="preserve">, </w:t>
      </w:r>
      <w:r w:rsidRPr="00DF11D5">
        <w:rPr>
          <w:color w:val="FF0000"/>
          <w:lang w:val="en-US"/>
        </w:rPr>
        <w:t>demographics</w:t>
      </w:r>
      <w:r w:rsidR="00880607" w:rsidRPr="00DF11D5">
        <w:rPr>
          <w:color w:val="FF0000"/>
          <w:lang w:val="en-US"/>
        </w:rPr>
        <w:t>, and baseline</w:t>
      </w:r>
      <w:r w:rsidR="00D85421" w:rsidRPr="00DF11D5">
        <w:rPr>
          <w:color w:val="FF0000"/>
          <w:lang w:val="en-US"/>
        </w:rPr>
        <w:t xml:space="preserve"> clinical characteristics</w:t>
      </w:r>
      <w:r w:rsidRPr="00DF11D5">
        <w:rPr>
          <w:color w:val="FF0000"/>
          <w:lang w:val="en-US"/>
        </w:rPr>
        <w:t xml:space="preserve"> were very similar </w:t>
      </w:r>
      <w:r w:rsidR="006F1F85" w:rsidRPr="00DF11D5">
        <w:rPr>
          <w:color w:val="FF0000"/>
          <w:lang w:val="en-US"/>
        </w:rPr>
        <w:t>between the two phase 3 cohorts</w:t>
      </w:r>
      <w:r w:rsidR="00710C16">
        <w:rPr>
          <w:color w:val="FF0000"/>
          <w:lang w:val="en-US"/>
        </w:rPr>
        <w:t>,</w:t>
      </w:r>
      <w:r w:rsidR="006F1F85" w:rsidRPr="00DF11D5">
        <w:rPr>
          <w:color w:val="FF0000"/>
          <w:lang w:val="en-US"/>
        </w:rPr>
        <w:t xml:space="preserve"> </w:t>
      </w:r>
      <w:r w:rsidR="00E86987" w:rsidRPr="00DF11D5">
        <w:rPr>
          <w:color w:val="FF0000"/>
          <w:lang w:val="en-US"/>
        </w:rPr>
        <w:t xml:space="preserve">and also very similar </w:t>
      </w:r>
      <w:r w:rsidRPr="00DF11D5">
        <w:rPr>
          <w:color w:val="FF0000"/>
          <w:lang w:val="en-US"/>
        </w:rPr>
        <w:t xml:space="preserve">to </w:t>
      </w:r>
      <w:r w:rsidR="00BD6059" w:rsidRPr="00DF11D5">
        <w:rPr>
          <w:color w:val="FF0000"/>
          <w:lang w:val="en-US"/>
        </w:rPr>
        <w:t xml:space="preserve">those of </w:t>
      </w:r>
      <w:r w:rsidRPr="00DF11D5">
        <w:rPr>
          <w:color w:val="FF0000"/>
          <w:lang w:val="en-US"/>
        </w:rPr>
        <w:t xml:space="preserve">the phase 2 cohort, with the exception that KALM-2 was a </w:t>
      </w:r>
      <w:r w:rsidR="0017394D" w:rsidRPr="00DF11D5">
        <w:rPr>
          <w:color w:val="FF0000"/>
          <w:lang w:val="en-US"/>
        </w:rPr>
        <w:t>global</w:t>
      </w:r>
      <w:r w:rsidRPr="00DF11D5">
        <w:rPr>
          <w:color w:val="FF0000"/>
          <w:lang w:val="en-US"/>
        </w:rPr>
        <w:t xml:space="preserve"> trial </w:t>
      </w:r>
      <w:r w:rsidR="001A0325" w:rsidRPr="00DF11D5">
        <w:rPr>
          <w:color w:val="FF0000"/>
          <w:lang w:val="en-US"/>
        </w:rPr>
        <w:t>(</w:t>
      </w:r>
      <w:r w:rsidR="008021AD" w:rsidRPr="00DF11D5">
        <w:rPr>
          <w:color w:val="FF0000"/>
          <w:lang w:val="en-US"/>
        </w:rPr>
        <w:t xml:space="preserve">rather </w:t>
      </w:r>
      <w:r w:rsidRPr="00DF11D5">
        <w:rPr>
          <w:color w:val="FF0000"/>
          <w:lang w:val="en-US"/>
        </w:rPr>
        <w:t xml:space="preserve">than </w:t>
      </w:r>
      <w:r w:rsidR="0017394D" w:rsidRPr="00DF11D5">
        <w:rPr>
          <w:color w:val="FF0000"/>
          <w:lang w:val="en-US"/>
        </w:rPr>
        <w:t xml:space="preserve">being </w:t>
      </w:r>
      <w:r w:rsidR="00445B00" w:rsidRPr="00DF11D5">
        <w:rPr>
          <w:color w:val="FF0000"/>
          <w:lang w:val="en-US"/>
        </w:rPr>
        <w:t xml:space="preserve">purely </w:t>
      </w:r>
      <w:r w:rsidRPr="00DF11D5">
        <w:rPr>
          <w:color w:val="FF0000"/>
          <w:lang w:val="en-US"/>
        </w:rPr>
        <w:t>US-based</w:t>
      </w:r>
      <w:r w:rsidR="001A0325" w:rsidRPr="00DF11D5">
        <w:rPr>
          <w:color w:val="FF0000"/>
          <w:lang w:val="en-US"/>
        </w:rPr>
        <w:t>)</w:t>
      </w:r>
      <w:r w:rsidR="004A7CE5" w:rsidRPr="00DF11D5">
        <w:rPr>
          <w:color w:val="FF0000"/>
          <w:lang w:val="en-US"/>
        </w:rPr>
        <w:t xml:space="preserve"> and </w:t>
      </w:r>
      <w:r w:rsidR="00624C88" w:rsidRPr="00DF11D5">
        <w:rPr>
          <w:color w:val="FF0000"/>
          <w:lang w:val="en-US"/>
        </w:rPr>
        <w:t xml:space="preserve">included a lower proportion of </w:t>
      </w:r>
      <w:r w:rsidR="00355C50" w:rsidRPr="00DF11D5">
        <w:rPr>
          <w:color w:val="FF0000"/>
          <w:lang w:val="en-US"/>
        </w:rPr>
        <w:t>patients who were Black or African American</w:t>
      </w:r>
      <w:r w:rsidRPr="00DF11D5">
        <w:rPr>
          <w:color w:val="FF0000"/>
          <w:lang w:val="en-US"/>
        </w:rPr>
        <w:t xml:space="preserve"> </w:t>
      </w:r>
      <w:r w:rsidRPr="00DF11D5">
        <w:rPr>
          <w:color w:val="FF0000"/>
          <w:lang w:val="en-US"/>
        </w:rPr>
        <w:fldChar w:fldCharType="begin">
          <w:fldData xml:space="preserve">PEVuZE5vdGU+PENpdGU+PEF1dGhvcj5DbGluaWNhbFRyaWFscy5nb3Y8L0F1dGhvcj48WWVhcj4y
MDIxPC9ZZWFyPjxSZWNOdW0+Mjk8L1JlY051bT48RGlzcGxheVRleHQ+WzEwLCAxMywgMjldPC9E
aXNwbGF5VGV4dD48cmVjb3JkPjxyZWMtbnVtYmVyPjI5PC9yZWMtbnVtYmVyPjxmb3JlaWduLWtl
eXM+PGtleSBhcHA9IkVOIiBkYi1pZD0icDVzcHNmcnYxeDkwMG1lNXJ0cnhhYXJhcHZkdmZwZHA1
d2RhIiB0aW1lc3RhbXA9IjE3NDM2ODg3MzQiPjI5PC9rZXk+PC9mb3JlaWduLWtleXM+PHJlZi10
eXBlIG5hbWU9IldlYiBQYWdlIj4xMjwvcmVmLXR5cGU+PGNvbnRyaWJ1dG9ycz48YXV0aG9ycz48
YXV0aG9yPkNsaW5pY2FsVHJpYWxzLmdvdiw8L2F1dGhvcj48L2F1dGhvcnM+PC9jb250cmlidXRv
cnM+PHRpdGxlcz48dGl0bGU+Q1I4NDUtQ0xJTjMxMDM6IEEgR2xvYmFsIFN0dWR5IHRvIEV2YWx1
YXRlIHRoZSBTYWZldHkgYW5kIEVmZmljYWN5IG9mIENSODQ1IGluIEhlbW9kaWFseXNpcyBQYXRp
ZW50cyBXaXRoIE1vZGVyYXRlLXRvLVNldmVyZSBQcnVyaXR1cyAoS0FMTS0yOyBOQ1QwMzYzNjI2
OSk8L3RpdGxlPjwvdGl0bGVzPjxudW1iZXI+OCBKYW4gMjAyMjwvbnVtYmVyPjxkYXRlcz48eWVh
cj4yMDIxPC95ZWFyPjwvZGF0ZXM+PHVybHM+PHJlbGF0ZWQtdXJscz48dXJsPmh0dHBzOi8vd3d3
LmNsaW5pY2FsdHJpYWxzLmdvdi9jdDIvc2hvdy9OQ1QwMzYzNjI2OTwvdXJsPjwvcmVsYXRlZC11
cmxzPjwvdXJscz48L3JlY29yZD48L0NpdGU+PENpdGU+PEF1dGhvcj5GaXNoYmFuZTwvQXV0aG9y
PjxZZWFyPjIwMjA8L1llYXI+PFJlY051bT4xMDwvUmVjTnVtPjxyZWNvcmQ+PHJlYy1udW1iZXI+
MTA8L3JlYy1udW1iZXI+PGZvcmVpZ24ta2V5cz48a2V5IGFwcD0iRU4iIGRiLWlkPSJwNXNwc2Zy
djF4OTAwbWU1cnRyeGFhcmFwdmR2ZnBkcDV3ZGEiIHRpbWVzdGFtcD0iMTc0MzY4ODczNCI+MTA8
L2tleT48L2ZvcmVpZ24ta2V5cz48cmVmLXR5cGUgbmFtZT0iSm91cm5hbCBBcnRpY2xlIj4xNzwv
cmVmLXR5cGU+PGNvbnRyaWJ1dG9ycz48YXV0aG9ycz48YXV0aG9yPkZpc2hiYW5lLCBTLjwvYXV0
aG9yPjxhdXRob3I+SmFtYWwsIEEuPC9hdXRob3I+PGF1dGhvcj5NdW5lcmEsIEMuPC9hdXRob3I+
PGF1dGhvcj5XZW4sIFcuPC9hdXRob3I+PGF1dGhvcj5NZW56YWdoaSwgRi48L2F1dGhvcj48L2F1
dGhvcnM+PC9jb250cmlidXRvcnM+PGF1dGgtYWRkcmVzcz5Gcm9tIHRoZSBEZXBhcnRtZW50IG9m
IE1lZGljaW5lLCBEb25hbGQgYW5kIEJhcmJhcmEgWnVja2VyIFNjaG9vbCBvZiBNZWRpY2luZSBh
dCBIb2ZzdHJhLU5vcnRod2VsbCwgR3JlYXQgTmVjaywgTlkgKFMuRi4pOyBOb3J0aCBBbWVyaWNh
IFJlc2VhcmNoIEluc3RpdHV0ZSwgU2FuIERpbWFzLCBDQSAoQS5KLik7IGFuZCBDYXJhIFRoZXJh
cGV1dGljcywgU3RhbWZvcmQsIENUIChDLk0uLCBXLlcuLCBGLk0uKS48L2F1dGgtYWRkcmVzcz48
dGl0bGVzPjx0aXRsZT5BIFBoYXNlIDMgVHJpYWwgb2YgRGlmZWxpa2VmYWxpbiBpbiBIZW1vZGlh
bHlzaXMgUGF0aWVudHMgd2l0aCBQcnVyaXR1czwvdGl0bGU+PHNlY29uZGFyeS10aXRsZT5OIEVu
Z2wgSiBNZWQ8L3NlY29uZGFyeS10aXRsZT48L3RpdGxlcz48cGVyaW9kaWNhbD48ZnVsbC10aXRs
ZT5OIEVuZ2wgSiBNZWQ8L2Z1bGwtdGl0bGU+PC9wZXJpb2RpY2FsPjxwYWdlcz4yMjItMjMyPC9w
YWdlcz48dm9sdW1lPjM4Mjwvdm9sdW1lPjxudW1iZXI+MzwvbnVtYmVyPjxlZGl0aW9uPjIwMTkv
MTEvMDk8L2VkaXRpb24+PGtleXdvcmRzPjxrZXl3b3JkPkFkdWx0PC9rZXl3b3JkPjxrZXl3b3Jk
PkRvdWJsZS1CbGluZCBNZXRob2Q8L2tleXdvcmQ+PGtleXdvcmQ+RmVtYWxlPC9rZXl3b3JkPjxr
ZXl3b3JkPkh1bWFuczwva2V5d29yZD48a2V5d29yZD5LaWRuZXkgRmFpbHVyZSwgQ2hyb25pYy8q
Y29tcGxpY2F0aW9ucy90aGVyYXB5PC9rZXl3b3JkPjxrZXl3b3JkPk1hbGU8L2tleXdvcmQ+PGtl
eXdvcmQ+TWlkZGxlIEFnZWQ8L2tleXdvcmQ+PGtleXdvcmQ+UGlwZXJpZGluZXMvYWR2ZXJzZSBl
ZmZlY3RzLyp0aGVyYXBldXRpYyB1c2U8L2tleXdvcmQ+PGtleXdvcmQ+UHJ1cml0dXMvKmRydWcg
dGhlcmFweS9ldGlvbG9neTwva2V5d29yZD48a2V5d29yZD5RdWFsaXR5IG9mIExpZmU8L2tleXdv
cmQ+PGtleXdvcmQ+UmVjZXB0b3JzLCBPcGlvaWQvKmFnb25pc3RzPC9rZXl3b3JkPjxrZXl3b3Jk
PipSZW5hbCBEaWFseXNpczwva2V5d29yZD48a2V5d29yZD5UcmVhdG1lbnQgT3V0Y29tZTwva2V5
d29yZD48a2V5d29yZD5VcmVtaWEvKmNvbXBsaWNhdGlvbnM8L2tleXdvcmQ+PC9rZXl3b3Jkcz48
ZGF0ZXM+PHllYXI+MjAyMDwveWVhcj48cHViLWRhdGVzPjxkYXRlPkphbiAxNjwvZGF0ZT48L3B1
Yi1kYXRlcz48L2RhdGVzPjxpc2JuPjAwMjgtNDc5MzwvaXNibj48YWNjZXNzaW9uLW51bT4zMTcw
Mjg4MzwvYWNjZXNzaW9uLW51bT48dXJscz48L3VybHM+PGVsZWN0cm9uaWMtcmVzb3VyY2UtbnVt
PjEwLjEwNTYvTkVKTW9hMTkxMjc3MDwvZWxlY3Ryb25pYy1yZXNvdXJjZS1udW0+PHJlbW90ZS1k
YXRhYmFzZS1wcm92aWRlcj5OTE08L3JlbW90ZS1kYXRhYmFzZS1wcm92aWRlcj48bGFuZ3VhZ2U+
ZW5nPC9sYW5ndWFnZT48L3JlY29yZD48L0NpdGU+PENpdGU+PEF1dGhvcj5Ub3BmPC9BdXRob3I+
PFllYXI+MjAyMjwvWWVhcj48UmVjTnVtPjEzPC9SZWNOdW0+PHJlY29yZD48cmVjLW51bWJlcj4x
MzwvcmVjLW51bWJlcj48Zm9yZWlnbi1rZXlzPjxrZXkgYXBwPSJFTiIgZGItaWQ9InA1c3BzZnJ2
MXg5MDBtZTVydHJ4YWFyYXB2ZHZmcGRwNXdkYSIgdGltZXN0YW1wPSIxNzQzNjg4NzM0Ij4xMzwv
a2V5PjwvZm9yZWlnbi1rZXlzPjxyZWYtdHlwZSBuYW1lPSJKb3VybmFsIEFydGljbGUiPjE3PC9y
ZWYtdHlwZT48Y29udHJpYnV0b3JzPjxhdXRob3JzPjxhdXRob3I+VG9wZiwgSi48L2F1dGhvcj48
YXV0aG9yPldvb2xkcmlkZ2UsIFQuPC9hdXRob3I+PGF1dGhvcj5NY0NhZmZlcnR5LCBLLjwvYXV0
aG9yPjxhdXRob3I+U2Now7ZtaWcsIE0uPC9hdXRob3I+PGF1dGhvcj5Dc2lreSwgQi48L2F1dGhv
cj48YXV0aG9yPlp3aWVjaCwgUi48L2F1dGhvcj48YXV0aG9yPldlbiwgVy48L2F1dGhvcj48YXV0
aG9yPkJoYWR1cmksIFMuPC9hdXRob3I+PGF1dGhvcj5NdW5lcmEsIEMuPC9hdXRob3I+PGF1dGhv
cj5MaW4sIFIuPC9hdXRob3I+PGF1dGhvcj5KZWJhcmEsIEEuPC9hdXRob3I+PGF1dGhvcj5DaXJ1
bGxpLCBKLjwvYXV0aG9yPjxhdXRob3I+TWVuemFnaGksIEYuPC9hdXRob3I+PC9hdXRob3JzPjwv
Y29udHJpYnV0b3JzPjxhdXRoLWFkZHJlc3M+T2FrbGFuZCBVbml2ZXJzaXR5IFdpbGxpYW0gQmVh
dW1vbnQgU2Nob29sIG9mIE1lZGljaW5lLCBBdWJ1cm4gSGlsbHMsIE1pY2hpZ2FuLiYjeEQ7TmVw
aHJvbG9neSBhbmQgSHlwZXJ0ZW5zaW9uIEFzc29jaWF0ZXMsIEx0ZCwgVHVwZWxvLCBNaXNzaXNz
aXBwaS4mI3hEO1RoZSBSb3lhbCBMb25kb24gSG9zcGl0YWwtQmFydHMgSGVhbHRoIE5IUyBUcnVz
dCwgTG9uZG9uLCBVbml0ZWQgS2luZ2RvbS4mI3hEO0RpYWx5c2V6ZW50cnVtIEhlaWxicm9ubiwg
SGVpbGJyb25uLCBHZXJtYW55LiYjeEQ7RnJlc2VuaXVzIE1lZGljYWwgQ2FyZSBTemF0ZWxsaXRh
IERpYWx5c2lzIENlbnRlciBQZWNzLCBQZWNzLCBIdW5nYXJ5LiYjeEQ7Tm9yYmVydCBCYXJsaWNr
aSBNZW1vcmlhbCBUZWFjaGluZyBIb3NwaXRhbCBOby4gMSBvZiB0aGUgTWVkaWNhbCBVbml2ZXJz
aXR5IG9mIExvZHosIExvZHosIFBvbGFuZC4mI3hEO0NhcmEgVGhlcmFwZXV0aWNzLCBTdGFtZm9y
ZCwgQ1QuJiN4RDtCaGFkdXJpIEJpb3RlY2ggQ29uc3VsdGluZywgRWwgUGFzbywgVFguJiN4RDtC
aW9zdGF0aXN0aWNhbCBDb25zdWx0aW5nIEluYywgTGV4aW5ndG9uLCBNQS48L2F1dGgtYWRkcmVz
cz48dGl0bGVzPjx0aXRsZT5FZmZpY2FjeSBvZiBEaWZlbGlrZWZhbGluIGZvciB0aGUgVHJlYXRt
ZW50IG9mIE1vZGVyYXRlIHRvIFNldmVyZSBQcnVyaXR1cyBpbiBIZW1vZGlhbHlzaXMgUGF0aWVu
dHM6IFBvb2xlZCBBbmFseXNpcyBvZiBLQUxNLTEgYW5kIEtBTE0tMiBQaGFzZSAzIFN0dWRpZXM8
L3RpdGxlPjxzZWNvbmRhcnktdGl0bGU+S2lkbmV5IE1lZDwvc2Vjb25kYXJ5LXRpdGxlPjwvdGl0
bGVzPjxwZXJpb2RpY2FsPjxmdWxsLXRpdGxlPktpZG5leSBNZWQ8L2Z1bGwtdGl0bGU+PC9wZXJp
b2RpY2FsPjxwYWdlcz4xMDA1MTI8L3BhZ2VzPjx2b2x1bWU+NDwvdm9sdW1lPjxudW1iZXI+ODwv
bnVtYmVyPjxlZGl0aW9uPjIwMjIvMDgvMjc8L2VkaXRpb24+PGtleXdvcmRzPjxrZXl3b3JkPkNo
cm9uaWMga2lkbmV5IGRpc2Vhc2U8L2tleXdvcmQ+PGtleXdvcmQ+ZGlmZWxpa2VmYWxpbjwva2V5
d29yZD48a2V5d29yZD5lZmZpY2FjeTwva2V5d29yZD48a2V5d29yZD5wcnVyaXR1czwva2V5d29y
ZD48a2V5d29yZD7Oui1vcGlvaWQgcmVjZXB0b3I8L2tleXdvcmQ+PC9rZXl3b3Jkcz48ZGF0ZXM+
PHllYXI+MjAyMjwveWVhcj48cHViLWRhdGVzPjxkYXRlPkF1ZzwvZGF0ZT48L3B1Yi1kYXRlcz48
L2RhdGVzPjxpc2JuPjI1OTAtMDU5NTwvaXNibj48YWNjZXNzaW9uLW51bT4zNjAxNjc2MjwvYWNj
ZXNzaW9uLW51bT48dXJscz48L3VybHM+PGN1c3RvbTI+UE1DOTM5NjQwNjwvY3VzdG9tMj48ZWxl
Y3Ryb25pYy1yZXNvdXJjZS1udW0+MTAuMTAxNi9qLnhrbWUuMjAyMi4xMDA1MTI8L2VsZWN0cm9u
aWMtcmVzb3VyY2UtbnVtPjxyZW1vdGUtZGF0YWJhc2UtcHJvdmlkZXI+TkxNPC9yZW1vdGUtZGF0
YWJhc2UtcHJvdmlkZXI+PGxhbmd1YWdlPmVuZzwvbGFuZ3VhZ2U+PC9yZWNvcmQ+PC9DaXRlPjwv
RW5kTm90ZT4A
</w:fldData>
        </w:fldChar>
      </w:r>
      <w:r w:rsidR="00035DBD">
        <w:rPr>
          <w:color w:val="FF0000"/>
          <w:lang w:val="en-US"/>
        </w:rPr>
        <w:instrText xml:space="preserve"> ADDIN EN.CITE </w:instrText>
      </w:r>
      <w:r w:rsidR="00035DBD">
        <w:rPr>
          <w:color w:val="FF0000"/>
          <w:lang w:val="en-US"/>
        </w:rPr>
        <w:fldChar w:fldCharType="begin">
          <w:fldData xml:space="preserve">PEVuZE5vdGU+PENpdGU+PEF1dGhvcj5DbGluaWNhbFRyaWFscy5nb3Y8L0F1dGhvcj48WWVhcj4y
MDIxPC9ZZWFyPjxSZWNOdW0+Mjk8L1JlY051bT48RGlzcGxheVRleHQ+WzEwLCAxMywgMjldPC9E
aXNwbGF5VGV4dD48cmVjb3JkPjxyZWMtbnVtYmVyPjI5PC9yZWMtbnVtYmVyPjxmb3JlaWduLWtl
eXM+PGtleSBhcHA9IkVOIiBkYi1pZD0icDVzcHNmcnYxeDkwMG1lNXJ0cnhhYXJhcHZkdmZwZHA1
d2RhIiB0aW1lc3RhbXA9IjE3NDM2ODg3MzQiPjI5PC9rZXk+PC9mb3JlaWduLWtleXM+PHJlZi10
eXBlIG5hbWU9IldlYiBQYWdlIj4xMjwvcmVmLXR5cGU+PGNvbnRyaWJ1dG9ycz48YXV0aG9ycz48
YXV0aG9yPkNsaW5pY2FsVHJpYWxzLmdvdiw8L2F1dGhvcj48L2F1dGhvcnM+PC9jb250cmlidXRv
cnM+PHRpdGxlcz48dGl0bGU+Q1I4NDUtQ0xJTjMxMDM6IEEgR2xvYmFsIFN0dWR5IHRvIEV2YWx1
YXRlIHRoZSBTYWZldHkgYW5kIEVmZmljYWN5IG9mIENSODQ1IGluIEhlbW9kaWFseXNpcyBQYXRp
ZW50cyBXaXRoIE1vZGVyYXRlLXRvLVNldmVyZSBQcnVyaXR1cyAoS0FMTS0yOyBOQ1QwMzYzNjI2
OSk8L3RpdGxlPjwvdGl0bGVzPjxudW1iZXI+OCBKYW4gMjAyMjwvbnVtYmVyPjxkYXRlcz48eWVh
cj4yMDIxPC95ZWFyPjwvZGF0ZXM+PHVybHM+PHJlbGF0ZWQtdXJscz48dXJsPmh0dHBzOi8vd3d3
LmNsaW5pY2FsdHJpYWxzLmdvdi9jdDIvc2hvdy9OQ1QwMzYzNjI2OTwvdXJsPjwvcmVsYXRlZC11
cmxzPjwvdXJscz48L3JlY29yZD48L0NpdGU+PENpdGU+PEF1dGhvcj5GaXNoYmFuZTwvQXV0aG9y
PjxZZWFyPjIwMjA8L1llYXI+PFJlY051bT4xMDwvUmVjTnVtPjxyZWNvcmQ+PHJlYy1udW1iZXI+
MTA8L3JlYy1udW1iZXI+PGZvcmVpZ24ta2V5cz48a2V5IGFwcD0iRU4iIGRiLWlkPSJwNXNwc2Zy
djF4OTAwbWU1cnRyeGFhcmFwdmR2ZnBkcDV3ZGEiIHRpbWVzdGFtcD0iMTc0MzY4ODczNCI+MTA8
L2tleT48L2ZvcmVpZ24ta2V5cz48cmVmLXR5cGUgbmFtZT0iSm91cm5hbCBBcnRpY2xlIj4xNzwv
cmVmLXR5cGU+PGNvbnRyaWJ1dG9ycz48YXV0aG9ycz48YXV0aG9yPkZpc2hiYW5lLCBTLjwvYXV0
aG9yPjxhdXRob3I+SmFtYWwsIEEuPC9hdXRob3I+PGF1dGhvcj5NdW5lcmEsIEMuPC9hdXRob3I+
PGF1dGhvcj5XZW4sIFcuPC9hdXRob3I+PGF1dGhvcj5NZW56YWdoaSwgRi48L2F1dGhvcj48L2F1
dGhvcnM+PC9jb250cmlidXRvcnM+PGF1dGgtYWRkcmVzcz5Gcm9tIHRoZSBEZXBhcnRtZW50IG9m
IE1lZGljaW5lLCBEb25hbGQgYW5kIEJhcmJhcmEgWnVja2VyIFNjaG9vbCBvZiBNZWRpY2luZSBh
dCBIb2ZzdHJhLU5vcnRod2VsbCwgR3JlYXQgTmVjaywgTlkgKFMuRi4pOyBOb3J0aCBBbWVyaWNh
IFJlc2VhcmNoIEluc3RpdHV0ZSwgU2FuIERpbWFzLCBDQSAoQS5KLik7IGFuZCBDYXJhIFRoZXJh
cGV1dGljcywgU3RhbWZvcmQsIENUIChDLk0uLCBXLlcuLCBGLk0uKS48L2F1dGgtYWRkcmVzcz48
dGl0bGVzPjx0aXRsZT5BIFBoYXNlIDMgVHJpYWwgb2YgRGlmZWxpa2VmYWxpbiBpbiBIZW1vZGlh
bHlzaXMgUGF0aWVudHMgd2l0aCBQcnVyaXR1czwvdGl0bGU+PHNlY29uZGFyeS10aXRsZT5OIEVu
Z2wgSiBNZWQ8L3NlY29uZGFyeS10aXRsZT48L3RpdGxlcz48cGVyaW9kaWNhbD48ZnVsbC10aXRs
ZT5OIEVuZ2wgSiBNZWQ8L2Z1bGwtdGl0bGU+PC9wZXJpb2RpY2FsPjxwYWdlcz4yMjItMjMyPC9w
YWdlcz48dm9sdW1lPjM4Mjwvdm9sdW1lPjxudW1iZXI+MzwvbnVtYmVyPjxlZGl0aW9uPjIwMTkv
MTEvMDk8L2VkaXRpb24+PGtleXdvcmRzPjxrZXl3b3JkPkFkdWx0PC9rZXl3b3JkPjxrZXl3b3Jk
PkRvdWJsZS1CbGluZCBNZXRob2Q8L2tleXdvcmQ+PGtleXdvcmQ+RmVtYWxlPC9rZXl3b3JkPjxr
ZXl3b3JkPkh1bWFuczwva2V5d29yZD48a2V5d29yZD5LaWRuZXkgRmFpbHVyZSwgQ2hyb25pYy8q
Y29tcGxpY2F0aW9ucy90aGVyYXB5PC9rZXl3b3JkPjxrZXl3b3JkPk1hbGU8L2tleXdvcmQ+PGtl
eXdvcmQ+TWlkZGxlIEFnZWQ8L2tleXdvcmQ+PGtleXdvcmQ+UGlwZXJpZGluZXMvYWR2ZXJzZSBl
ZmZlY3RzLyp0aGVyYXBldXRpYyB1c2U8L2tleXdvcmQ+PGtleXdvcmQ+UHJ1cml0dXMvKmRydWcg
dGhlcmFweS9ldGlvbG9neTwva2V5d29yZD48a2V5d29yZD5RdWFsaXR5IG9mIExpZmU8L2tleXdv
cmQ+PGtleXdvcmQ+UmVjZXB0b3JzLCBPcGlvaWQvKmFnb25pc3RzPC9rZXl3b3JkPjxrZXl3b3Jk
PipSZW5hbCBEaWFseXNpczwva2V5d29yZD48a2V5d29yZD5UcmVhdG1lbnQgT3V0Y29tZTwva2V5
d29yZD48a2V5d29yZD5VcmVtaWEvKmNvbXBsaWNhdGlvbnM8L2tleXdvcmQ+PC9rZXl3b3Jkcz48
ZGF0ZXM+PHllYXI+MjAyMDwveWVhcj48cHViLWRhdGVzPjxkYXRlPkphbiAxNjwvZGF0ZT48L3B1
Yi1kYXRlcz48L2RhdGVzPjxpc2JuPjAwMjgtNDc5MzwvaXNibj48YWNjZXNzaW9uLW51bT4zMTcw
Mjg4MzwvYWNjZXNzaW9uLW51bT48dXJscz48L3VybHM+PGVsZWN0cm9uaWMtcmVzb3VyY2UtbnVt
PjEwLjEwNTYvTkVKTW9hMTkxMjc3MDwvZWxlY3Ryb25pYy1yZXNvdXJjZS1udW0+PHJlbW90ZS1k
YXRhYmFzZS1wcm92aWRlcj5OTE08L3JlbW90ZS1kYXRhYmFzZS1wcm92aWRlcj48bGFuZ3VhZ2U+
ZW5nPC9sYW5ndWFnZT48L3JlY29yZD48L0NpdGU+PENpdGU+PEF1dGhvcj5Ub3BmPC9BdXRob3I+
PFllYXI+MjAyMjwvWWVhcj48UmVjTnVtPjEzPC9SZWNOdW0+PHJlY29yZD48cmVjLW51bWJlcj4x
MzwvcmVjLW51bWJlcj48Zm9yZWlnbi1rZXlzPjxrZXkgYXBwPSJFTiIgZGItaWQ9InA1c3BzZnJ2
MXg5MDBtZTVydHJ4YWFyYXB2ZHZmcGRwNXdkYSIgdGltZXN0YW1wPSIxNzQzNjg4NzM0Ij4xMzwv
a2V5PjwvZm9yZWlnbi1rZXlzPjxyZWYtdHlwZSBuYW1lPSJKb3VybmFsIEFydGljbGUiPjE3PC9y
ZWYtdHlwZT48Y29udHJpYnV0b3JzPjxhdXRob3JzPjxhdXRob3I+VG9wZiwgSi48L2F1dGhvcj48
YXV0aG9yPldvb2xkcmlkZ2UsIFQuPC9hdXRob3I+PGF1dGhvcj5NY0NhZmZlcnR5LCBLLjwvYXV0
aG9yPjxhdXRob3I+U2Now7ZtaWcsIE0uPC9hdXRob3I+PGF1dGhvcj5Dc2lreSwgQi48L2F1dGhv
cj48YXV0aG9yPlp3aWVjaCwgUi48L2F1dGhvcj48YXV0aG9yPldlbiwgVy48L2F1dGhvcj48YXV0
aG9yPkJoYWR1cmksIFMuPC9hdXRob3I+PGF1dGhvcj5NdW5lcmEsIEMuPC9hdXRob3I+PGF1dGhv
cj5MaW4sIFIuPC9hdXRob3I+PGF1dGhvcj5KZWJhcmEsIEEuPC9hdXRob3I+PGF1dGhvcj5DaXJ1
bGxpLCBKLjwvYXV0aG9yPjxhdXRob3I+TWVuemFnaGksIEYuPC9hdXRob3I+PC9hdXRob3JzPjwv
Y29udHJpYnV0b3JzPjxhdXRoLWFkZHJlc3M+T2FrbGFuZCBVbml2ZXJzaXR5IFdpbGxpYW0gQmVh
dW1vbnQgU2Nob29sIG9mIE1lZGljaW5lLCBBdWJ1cm4gSGlsbHMsIE1pY2hpZ2FuLiYjeEQ7TmVw
aHJvbG9neSBhbmQgSHlwZXJ0ZW5zaW9uIEFzc29jaWF0ZXMsIEx0ZCwgVHVwZWxvLCBNaXNzaXNz
aXBwaS4mI3hEO1RoZSBSb3lhbCBMb25kb24gSG9zcGl0YWwtQmFydHMgSGVhbHRoIE5IUyBUcnVz
dCwgTG9uZG9uLCBVbml0ZWQgS2luZ2RvbS4mI3hEO0RpYWx5c2V6ZW50cnVtIEhlaWxicm9ubiwg
SGVpbGJyb25uLCBHZXJtYW55LiYjeEQ7RnJlc2VuaXVzIE1lZGljYWwgQ2FyZSBTemF0ZWxsaXRh
IERpYWx5c2lzIENlbnRlciBQZWNzLCBQZWNzLCBIdW5nYXJ5LiYjeEQ7Tm9yYmVydCBCYXJsaWNr
aSBNZW1vcmlhbCBUZWFjaGluZyBIb3NwaXRhbCBOby4gMSBvZiB0aGUgTWVkaWNhbCBVbml2ZXJz
aXR5IG9mIExvZHosIExvZHosIFBvbGFuZC4mI3hEO0NhcmEgVGhlcmFwZXV0aWNzLCBTdGFtZm9y
ZCwgQ1QuJiN4RDtCaGFkdXJpIEJpb3RlY2ggQ29uc3VsdGluZywgRWwgUGFzbywgVFguJiN4RDtC
aW9zdGF0aXN0aWNhbCBDb25zdWx0aW5nIEluYywgTGV4aW5ndG9uLCBNQS48L2F1dGgtYWRkcmVz
cz48dGl0bGVzPjx0aXRsZT5FZmZpY2FjeSBvZiBEaWZlbGlrZWZhbGluIGZvciB0aGUgVHJlYXRt
ZW50IG9mIE1vZGVyYXRlIHRvIFNldmVyZSBQcnVyaXR1cyBpbiBIZW1vZGlhbHlzaXMgUGF0aWVu
dHM6IFBvb2xlZCBBbmFseXNpcyBvZiBLQUxNLTEgYW5kIEtBTE0tMiBQaGFzZSAzIFN0dWRpZXM8
L3RpdGxlPjxzZWNvbmRhcnktdGl0bGU+S2lkbmV5IE1lZDwvc2Vjb25kYXJ5LXRpdGxlPjwvdGl0
bGVzPjxwZXJpb2RpY2FsPjxmdWxsLXRpdGxlPktpZG5leSBNZWQ8L2Z1bGwtdGl0bGU+PC9wZXJp
b2RpY2FsPjxwYWdlcz4xMDA1MTI8L3BhZ2VzPjx2b2x1bWU+NDwvdm9sdW1lPjxudW1iZXI+ODwv
bnVtYmVyPjxlZGl0aW9uPjIwMjIvMDgvMjc8L2VkaXRpb24+PGtleXdvcmRzPjxrZXl3b3JkPkNo
cm9uaWMga2lkbmV5IGRpc2Vhc2U8L2tleXdvcmQ+PGtleXdvcmQ+ZGlmZWxpa2VmYWxpbjwva2V5
d29yZD48a2V5d29yZD5lZmZpY2FjeTwva2V5d29yZD48a2V5d29yZD5wcnVyaXR1czwva2V5d29y
ZD48a2V5d29yZD7Oui1vcGlvaWQgcmVjZXB0b3I8L2tleXdvcmQ+PC9rZXl3b3Jkcz48ZGF0ZXM+
PHllYXI+MjAyMjwveWVhcj48cHViLWRhdGVzPjxkYXRlPkF1ZzwvZGF0ZT48L3B1Yi1kYXRlcz48
L2RhdGVzPjxpc2JuPjI1OTAtMDU5NTwvaXNibj48YWNjZXNzaW9uLW51bT4zNjAxNjc2MjwvYWNj
ZXNzaW9uLW51bT48dXJscz48L3VybHM+PGN1c3RvbTI+UE1DOTM5NjQwNjwvY3VzdG9tMj48ZWxl
Y3Ryb25pYy1yZXNvdXJjZS1udW0+MTAuMTAxNi9qLnhrbWUuMjAyMi4xMDA1MTI8L2VsZWN0cm9u
aWMtcmVzb3VyY2UtbnVtPjxyZW1vdGUtZGF0YWJhc2UtcHJvdmlkZXI+TkxNPC9yZW1vdGUtZGF0
YWJhc2UtcHJvdmlkZXI+PGxhbmd1YWdlPmVuZzwvbGFuZ3VhZ2U+PC9yZWNvcmQ+PC9DaXRlPjwv
RW5kTm90ZT4A
</w:fldData>
        </w:fldChar>
      </w:r>
      <w:r w:rsidR="00035DBD">
        <w:rPr>
          <w:color w:val="FF0000"/>
          <w:lang w:val="en-US"/>
        </w:rPr>
        <w:instrText xml:space="preserve"> ADDIN EN.CITE.DATA </w:instrText>
      </w:r>
      <w:r w:rsidR="00035DBD">
        <w:rPr>
          <w:color w:val="FF0000"/>
          <w:lang w:val="en-US"/>
        </w:rPr>
      </w:r>
      <w:r w:rsidR="00035DBD">
        <w:rPr>
          <w:color w:val="FF0000"/>
          <w:lang w:val="en-US"/>
        </w:rPr>
        <w:fldChar w:fldCharType="end"/>
      </w:r>
      <w:r w:rsidRPr="00DF11D5">
        <w:rPr>
          <w:color w:val="FF0000"/>
          <w:lang w:val="en-US"/>
        </w:rPr>
      </w:r>
      <w:r w:rsidRPr="00DF11D5">
        <w:rPr>
          <w:color w:val="FF0000"/>
          <w:lang w:val="en-US"/>
        </w:rPr>
        <w:fldChar w:fldCharType="separate"/>
      </w:r>
      <w:r w:rsidR="00035DBD">
        <w:rPr>
          <w:noProof/>
          <w:color w:val="FF0000"/>
          <w:lang w:val="en-US"/>
        </w:rPr>
        <w:t>[10, 13, 29]</w:t>
      </w:r>
      <w:r w:rsidRPr="00DF11D5">
        <w:rPr>
          <w:color w:val="FF0000"/>
          <w:lang w:val="en-US"/>
        </w:rPr>
        <w:fldChar w:fldCharType="end"/>
      </w:r>
      <w:r w:rsidR="006207D1" w:rsidRPr="00DF11D5">
        <w:rPr>
          <w:color w:val="FF0000"/>
          <w:lang w:val="en-US"/>
        </w:rPr>
        <w:t>.</w:t>
      </w:r>
      <w:r w:rsidR="00A603C6" w:rsidRPr="00DF11D5">
        <w:rPr>
          <w:color w:val="FF0000"/>
        </w:rPr>
        <w:t xml:space="preserve"> </w:t>
      </w:r>
    </w:p>
    <w:p w14:paraId="4F7D7A5C" w14:textId="3D289256" w:rsidR="005A119F" w:rsidRPr="00F36191" w:rsidRDefault="005A119F" w:rsidP="005A119F">
      <w:pPr>
        <w:pStyle w:val="Heading1"/>
        <w:rPr>
          <w:lang w:val="en-US"/>
        </w:rPr>
      </w:pPr>
      <w:r w:rsidRPr="00F36191">
        <w:rPr>
          <w:lang w:val="en-US"/>
        </w:rPr>
        <w:t>Results</w:t>
      </w:r>
    </w:p>
    <w:p w14:paraId="29F7C9C5" w14:textId="3A84A39D" w:rsidR="00E8344C" w:rsidRPr="00F36191" w:rsidRDefault="00CD5BE6" w:rsidP="00E8344C">
      <w:pPr>
        <w:pStyle w:val="Heading2"/>
        <w:rPr>
          <w:lang w:val="en-US"/>
        </w:rPr>
      </w:pPr>
      <w:r w:rsidRPr="00F36191">
        <w:rPr>
          <w:lang w:val="en-US"/>
        </w:rPr>
        <w:t>Skindex-10 c</w:t>
      </w:r>
      <w:r w:rsidR="00506447" w:rsidRPr="00F36191">
        <w:rPr>
          <w:lang w:val="en-US"/>
        </w:rPr>
        <w:t>ontent validity</w:t>
      </w:r>
    </w:p>
    <w:p w14:paraId="5226369E" w14:textId="3EF9FE44" w:rsidR="007B3A91" w:rsidRDefault="005A4554" w:rsidP="00F73C09">
      <w:pPr>
        <w:rPr>
          <w:lang w:val="en-US"/>
        </w:rPr>
      </w:pPr>
      <w:r>
        <w:rPr>
          <w:lang w:val="en-US"/>
        </w:rPr>
        <w:t xml:space="preserve">The content validity </w:t>
      </w:r>
      <w:r w:rsidR="00D335CB" w:rsidRPr="00F36191">
        <w:rPr>
          <w:lang w:val="en-US"/>
        </w:rPr>
        <w:t xml:space="preserve">cohort </w:t>
      </w:r>
      <w:r w:rsidR="00C2144B" w:rsidRPr="00F36191">
        <w:rPr>
          <w:lang w:val="en-US"/>
        </w:rPr>
        <w:t xml:space="preserve">(N=23) </w:t>
      </w:r>
      <w:r w:rsidR="00D335CB" w:rsidRPr="00F36191">
        <w:rPr>
          <w:lang w:val="en-US"/>
        </w:rPr>
        <w:t xml:space="preserve">had a median age of </w:t>
      </w:r>
      <w:r w:rsidR="004C1511" w:rsidRPr="00F36191">
        <w:rPr>
          <w:lang w:val="en-US"/>
        </w:rPr>
        <w:t>61.0</w:t>
      </w:r>
      <w:r w:rsidR="00D335CB" w:rsidRPr="00F36191">
        <w:rPr>
          <w:lang w:val="en-US"/>
        </w:rPr>
        <w:t xml:space="preserve"> years (range, 2</w:t>
      </w:r>
      <w:r w:rsidR="00D14A9B" w:rsidRPr="00F36191">
        <w:rPr>
          <w:lang w:val="en-US"/>
        </w:rPr>
        <w:t>5</w:t>
      </w:r>
      <w:r w:rsidR="00D335CB" w:rsidRPr="00F36191">
        <w:rPr>
          <w:lang w:val="en-US"/>
        </w:rPr>
        <w:t>.0–8</w:t>
      </w:r>
      <w:r w:rsidR="00D14A9B" w:rsidRPr="00F36191">
        <w:rPr>
          <w:lang w:val="en-US"/>
        </w:rPr>
        <w:t>2</w:t>
      </w:r>
      <w:r w:rsidR="00D335CB" w:rsidRPr="00F36191">
        <w:rPr>
          <w:lang w:val="en-US"/>
        </w:rPr>
        <w:t>.0), most were male (60.</w:t>
      </w:r>
      <w:r w:rsidR="00F07173" w:rsidRPr="00F36191">
        <w:rPr>
          <w:lang w:val="en-US"/>
        </w:rPr>
        <w:t>9</w:t>
      </w:r>
      <w:r w:rsidR="00D335CB" w:rsidRPr="00F36191">
        <w:rPr>
          <w:lang w:val="en-US"/>
        </w:rPr>
        <w:t xml:space="preserve">%), </w:t>
      </w:r>
      <w:r w:rsidR="00F07173" w:rsidRPr="00F36191">
        <w:rPr>
          <w:lang w:val="en-US"/>
        </w:rPr>
        <w:t>43.5</w:t>
      </w:r>
      <w:r w:rsidR="00D335CB" w:rsidRPr="00F36191">
        <w:rPr>
          <w:lang w:val="en-US"/>
        </w:rPr>
        <w:t xml:space="preserve">% were </w:t>
      </w:r>
      <w:r w:rsidR="00F07173" w:rsidRPr="00F36191">
        <w:rPr>
          <w:lang w:val="en-US"/>
        </w:rPr>
        <w:t>white</w:t>
      </w:r>
      <w:r w:rsidR="00377A48" w:rsidRPr="00F36191">
        <w:rPr>
          <w:lang w:val="en-US"/>
        </w:rPr>
        <w:t xml:space="preserve">, and 26.1% were </w:t>
      </w:r>
      <w:r w:rsidR="00D335CB" w:rsidRPr="00F36191">
        <w:rPr>
          <w:lang w:val="en-US"/>
        </w:rPr>
        <w:t>Black or African American. The cohort had been on hemodialysis for a mean of 5.</w:t>
      </w:r>
      <w:r w:rsidR="008D14DF" w:rsidRPr="00F36191">
        <w:rPr>
          <w:lang w:val="en-US"/>
        </w:rPr>
        <w:t>4</w:t>
      </w:r>
      <w:r w:rsidR="00D335CB" w:rsidRPr="00F36191">
        <w:rPr>
          <w:lang w:val="en-US"/>
        </w:rPr>
        <w:t xml:space="preserve"> years (</w:t>
      </w:r>
      <w:r w:rsidR="00732D6C" w:rsidRPr="00F36191">
        <w:rPr>
          <w:lang w:val="en-US"/>
        </w:rPr>
        <w:t>standard deviation [</w:t>
      </w:r>
      <w:r w:rsidR="00D335CB" w:rsidRPr="00F36191">
        <w:rPr>
          <w:lang w:val="en-US"/>
        </w:rPr>
        <w:t>SD</w:t>
      </w:r>
      <w:r w:rsidR="00732D6C" w:rsidRPr="00F36191">
        <w:rPr>
          <w:lang w:val="en-US"/>
        </w:rPr>
        <w:t>]</w:t>
      </w:r>
      <w:r w:rsidR="00D335CB" w:rsidRPr="00F36191">
        <w:rPr>
          <w:lang w:val="en-US"/>
        </w:rPr>
        <w:t xml:space="preserve">, </w:t>
      </w:r>
      <w:r w:rsidR="008D14DF" w:rsidRPr="00F36191">
        <w:rPr>
          <w:lang w:val="en-US"/>
        </w:rPr>
        <w:t>5.1</w:t>
      </w:r>
      <w:r w:rsidR="00B77ADD">
        <w:rPr>
          <w:lang w:val="en-US"/>
        </w:rPr>
        <w:t>; f</w:t>
      </w:r>
      <w:r w:rsidR="00BE7FA7">
        <w:rPr>
          <w:lang w:val="en-US"/>
        </w:rPr>
        <w:t>urther d</w:t>
      </w:r>
      <w:r w:rsidRPr="00F36191">
        <w:rPr>
          <w:lang w:val="en-US"/>
        </w:rPr>
        <w:t>emographic</w:t>
      </w:r>
      <w:r w:rsidR="00BE7FA7">
        <w:rPr>
          <w:lang w:val="en-US"/>
        </w:rPr>
        <w:t xml:space="preserve"> and clinical characteristics</w:t>
      </w:r>
      <w:r w:rsidRPr="00F36191">
        <w:rPr>
          <w:lang w:val="en-US"/>
        </w:rPr>
        <w:t xml:space="preserve"> of the cohort are published elsewhere </w:t>
      </w:r>
      <w:r w:rsidRPr="00F36191">
        <w:rPr>
          <w:lang w:val="en-US"/>
        </w:rPr>
        <w:fldChar w:fldCharType="begin"/>
      </w:r>
      <w:r>
        <w:rPr>
          <w:lang w:val="en-US"/>
        </w:rPr>
        <w:instrText xml:space="preserve"> ADDIN EN.CITE &lt;EndNote&gt;&lt;Cite&gt;&lt;Author&gt;Vernon&lt;/Author&gt;&lt;Year&gt;2021&lt;/Year&gt;&lt;RecNum&gt;9&lt;/RecNum&gt;&lt;DisplayText&gt;[9]&lt;/DisplayText&gt;&lt;record&gt;&lt;rec-number&gt;9&lt;/rec-number&gt;&lt;foreign-keys&gt;&lt;key app="EN" db-id="p5spsfrv1x900me5rtrxaarapvdvfpdp5wda" timestamp="1743688734"&gt;9&lt;/key&gt;&lt;/foreign-keys&gt;&lt;ref-type name="Journal Article"&gt;17&lt;/ref-type&gt;&lt;contributors&gt;&lt;authors&gt;&lt;author&gt;Vernon, M. K.&lt;/author&gt;&lt;author&gt;Swett, L. L.&lt;/author&gt;&lt;author&gt;Speck, R. M.&lt;/author&gt;&lt;author&gt;Munera, C.&lt;/author&gt;&lt;author&gt;Spencer, R. H.&lt;/author&gt;&lt;author&gt;Wen, W.&lt;/author&gt;&lt;author&gt;Menzaghi, F.&lt;/author&gt;&lt;/authors&gt;&lt;/contributors&gt;&lt;auth-address&gt;, Evidera, Bethesda, MD, USA.&amp;#xD;Cara Therapeutics, Inc., 4 Stamford Plaza, 107 Elm Street, 9th Fl., Stamford, CT, 06902, USA.&amp;#xD;Cara Therapeutics, Inc., 4 Stamford Plaza, 107 Elm Street, 9th Fl., Stamford, CT, 06902, USA. fmenzaghi@caratherapeutics.com.&lt;/auth-address&gt;&lt;titles&gt;&lt;title&gt;Psychometric validation and meaningful change thresholds of the Worst Itching Intensity Numerical Rating Scale for assessing itch in patients with chronic kidney disease-associated pruritus&lt;/title&gt;&lt;secondary-title&gt;J Patient Rep Outcomes&lt;/secondary-title&gt;&lt;/titles&gt;&lt;periodical&gt;&lt;full-title&gt;J Patient Rep Outcomes&lt;/full-title&gt;&lt;/periodical&gt;&lt;pages&gt;134&lt;/pages&gt;&lt;volume&gt;5&lt;/volume&gt;&lt;number&gt;1&lt;/number&gt;&lt;edition&gt;2021/12/26&lt;/edition&gt;&lt;keywords&gt;&lt;keyword&gt;Chronic kidney disease&lt;/keyword&gt;&lt;keyword&gt;Numeric rating scale&lt;/keyword&gt;&lt;keyword&gt;Patient-reported outcome measures&lt;/keyword&gt;&lt;keyword&gt;Pruritus&lt;/keyword&gt;&lt;keyword&gt;Psychometrics&lt;/keyword&gt;&lt;keyword&gt;work was completed. FM, CM, WW, and RHS are employed by Cara Therapeutics, Inc.&lt;/keyword&gt;&lt;/keywords&gt;&lt;dates&gt;&lt;year&gt;2021&lt;/year&gt;&lt;pub-dates&gt;&lt;date&gt;Dec 24&lt;/date&gt;&lt;/pub-dates&gt;&lt;/dates&gt;&lt;isbn&gt;2509-8020&lt;/isbn&gt;&lt;accession-num&gt;34952964&lt;/accession-num&gt;&lt;urls&gt;&lt;/urls&gt;&lt;custom2&gt;PMC8709801&lt;/custom2&gt;&lt;electronic-resource-num&gt;10.1186/s41687-021-00404-z&lt;/electronic-resource-num&gt;&lt;remote-database-provider&gt;NLM&lt;/remote-database-provider&gt;&lt;language&gt;eng&lt;/language&gt;&lt;/record&gt;&lt;/Cite&gt;&lt;/EndNote&gt;</w:instrText>
      </w:r>
      <w:r w:rsidRPr="00F36191">
        <w:rPr>
          <w:lang w:val="en-US"/>
        </w:rPr>
        <w:fldChar w:fldCharType="separate"/>
      </w:r>
      <w:r w:rsidRPr="00F36191">
        <w:rPr>
          <w:noProof/>
          <w:lang w:val="en-US"/>
        </w:rPr>
        <w:t>[9]</w:t>
      </w:r>
      <w:r w:rsidRPr="00F36191">
        <w:rPr>
          <w:lang w:val="en-US"/>
        </w:rPr>
        <w:fldChar w:fldCharType="end"/>
      </w:r>
      <w:r w:rsidR="00B77ADD">
        <w:rPr>
          <w:lang w:val="en-US"/>
        </w:rPr>
        <w:t>)</w:t>
      </w:r>
      <w:r w:rsidRPr="00F36191">
        <w:rPr>
          <w:lang w:val="en-US"/>
        </w:rPr>
        <w:t xml:space="preserve">. </w:t>
      </w:r>
    </w:p>
    <w:p w14:paraId="5CE298EE" w14:textId="7CE8EE4F" w:rsidR="00B73F00" w:rsidRPr="0010134F" w:rsidRDefault="00E66CDF" w:rsidP="00F73C09">
      <w:pPr>
        <w:rPr>
          <w:color w:val="FF0000"/>
          <w:lang w:val="en-US"/>
        </w:rPr>
      </w:pPr>
      <w:r w:rsidRPr="0010134F">
        <w:rPr>
          <w:color w:val="FF0000"/>
          <w:lang w:val="en-US"/>
        </w:rPr>
        <w:t xml:space="preserve">Full details of the concept elicitation portion of the </w:t>
      </w:r>
      <w:r w:rsidR="00D220FD" w:rsidRPr="0010134F">
        <w:rPr>
          <w:color w:val="FF0000"/>
          <w:lang w:val="en-US"/>
        </w:rPr>
        <w:t xml:space="preserve">23 </w:t>
      </w:r>
      <w:r w:rsidRPr="0010134F">
        <w:rPr>
          <w:color w:val="FF0000"/>
          <w:lang w:val="en-US"/>
        </w:rPr>
        <w:t xml:space="preserve">interviews </w:t>
      </w:r>
      <w:r w:rsidR="00A3014B" w:rsidRPr="0010134F">
        <w:rPr>
          <w:color w:val="FF0000"/>
          <w:lang w:val="en-US"/>
        </w:rPr>
        <w:t>have been previously reported</w:t>
      </w:r>
      <w:r w:rsidR="005F5435" w:rsidRPr="0010134F">
        <w:rPr>
          <w:color w:val="FF0000"/>
          <w:lang w:val="en-US"/>
        </w:rPr>
        <w:t xml:space="preserve"> </w:t>
      </w:r>
      <w:r w:rsidR="005F5435" w:rsidRPr="0010134F">
        <w:rPr>
          <w:color w:val="FF0000"/>
          <w:lang w:val="en-US"/>
        </w:rPr>
        <w:fldChar w:fldCharType="begin"/>
      </w:r>
      <w:r w:rsidR="005F5435" w:rsidRPr="0010134F">
        <w:rPr>
          <w:color w:val="FF0000"/>
          <w:lang w:val="en-US"/>
        </w:rPr>
        <w:instrText xml:space="preserve"> ADDIN EN.CITE &lt;EndNote&gt;&lt;Cite&gt;&lt;Author&gt;Menzaghi&lt;/Author&gt;&lt;Year&gt;2023&lt;/Year&gt;&lt;RecNum&gt;17&lt;/RecNum&gt;&lt;DisplayText&gt;[17]&lt;/DisplayText&gt;&lt;record&gt;&lt;rec-number&gt;17&lt;/rec-number&gt;&lt;foreign-keys&gt;&lt;key app="EN" db-id="p5spsfrv1x900me5rtrxaarapvdvfpdp5wda" timestamp="1743688734"&gt;17&lt;/key&gt;&lt;/foreign-keys&gt;&lt;ref-type name="Journal Article"&gt;17&lt;/ref-type&gt;&lt;contributors&gt;&lt;authors&gt;&lt;author&gt;Menzaghi, F.&lt;/author&gt;&lt;author&gt;Vernon, M. K.&lt;/author&gt;&lt;author&gt;Mattera, M.&lt;/author&gt;&lt;author&gt;Cirulli, J.&lt;/author&gt;&lt;author&gt;Wen, W.&lt;/author&gt;&lt;author&gt;Spencer, R. H.&lt;/author&gt;&lt;author&gt;Munera, C.&lt;/author&gt;&lt;/authors&gt;&lt;/contributors&gt;&lt;auth-address&gt;Cara Therapeutics, Stamford, CT.&amp;#xD;Evidera, Bethesda, MD.&lt;/auth-address&gt;&lt;titles&gt;&lt;title&gt;The Burden of Pruritus Associated With CKD: A Mixed Methods Analysis Among Patients Undergoing Dialysis&lt;/title&gt;&lt;secondary-title&gt;Kidney Med&lt;/secondary-title&gt;&lt;/titles&gt;&lt;periodical&gt;&lt;full-title&gt;Kidney Med&lt;/full-title&gt;&lt;/periodical&gt;&lt;pages&gt;100696&lt;/pages&gt;&lt;volume&gt;5&lt;/volume&gt;&lt;number&gt;9&lt;/number&gt;&lt;edition&gt;20230701&lt;/edition&gt;&lt;keywords&gt;&lt;keyword&gt;Chronic kidney disease&lt;/keyword&gt;&lt;keyword&gt;hemodialysis&lt;/keyword&gt;&lt;keyword&gt;pruritus&lt;/keyword&gt;&lt;keyword&gt;qualitative research&lt;/keyword&gt;&lt;keyword&gt;quality of life&lt;/keyword&gt;&lt;keyword&gt;sleep&lt;/keyword&gt;&lt;keyword&gt;uremic pruritus&lt;/keyword&gt;&lt;/keywords&gt;&lt;dates&gt;&lt;year&gt;2023&lt;/year&gt;&lt;pub-dates&gt;&lt;date&gt;Sep&lt;/date&gt;&lt;/pub-dates&gt;&lt;/dates&gt;&lt;isbn&gt;2590-0595&lt;/isbn&gt;&lt;accession-num&gt;37637864&lt;/accession-num&gt;&lt;urls&gt;&lt;/urls&gt;&lt;custom2&gt;PMC10448211&lt;/custom2&gt;&lt;electronic-resource-num&gt;10.1016/j.xkme.2023.100696&lt;/electronic-resource-num&gt;&lt;remote-database-provider&gt;NLM&lt;/remote-database-provider&gt;&lt;language&gt;eng&lt;/language&gt;&lt;/record&gt;&lt;/Cite&gt;&lt;/EndNote&gt;</w:instrText>
      </w:r>
      <w:r w:rsidR="005F5435" w:rsidRPr="0010134F">
        <w:rPr>
          <w:color w:val="FF0000"/>
          <w:lang w:val="en-US"/>
        </w:rPr>
        <w:fldChar w:fldCharType="separate"/>
      </w:r>
      <w:r w:rsidR="005F5435" w:rsidRPr="0010134F">
        <w:rPr>
          <w:noProof/>
          <w:color w:val="FF0000"/>
          <w:lang w:val="en-US"/>
        </w:rPr>
        <w:t>[17]</w:t>
      </w:r>
      <w:r w:rsidR="005F5435" w:rsidRPr="0010134F">
        <w:rPr>
          <w:color w:val="FF0000"/>
          <w:lang w:val="en-US"/>
        </w:rPr>
        <w:fldChar w:fldCharType="end"/>
      </w:r>
      <w:r w:rsidR="00A3014B" w:rsidRPr="0010134F">
        <w:rPr>
          <w:color w:val="FF0000"/>
          <w:lang w:val="en-US"/>
        </w:rPr>
        <w:t xml:space="preserve">. </w:t>
      </w:r>
      <w:r w:rsidR="00CA64B3" w:rsidRPr="0010134F">
        <w:rPr>
          <w:color w:val="FF0000"/>
          <w:lang w:val="en-US"/>
        </w:rPr>
        <w:t xml:space="preserve">In summary, the qualitative interviews showed that </w:t>
      </w:r>
      <w:r w:rsidR="00516E7E" w:rsidRPr="0010134F">
        <w:rPr>
          <w:color w:val="FF0000"/>
          <w:lang w:val="en-US"/>
        </w:rPr>
        <w:t xml:space="preserve">most </w:t>
      </w:r>
      <w:r w:rsidR="00CA64B3" w:rsidRPr="0010134F">
        <w:rPr>
          <w:color w:val="FF0000"/>
          <w:lang w:val="en-US"/>
        </w:rPr>
        <w:t xml:space="preserve">patients </w:t>
      </w:r>
      <w:r w:rsidR="00FD5ED9" w:rsidRPr="0010134F">
        <w:rPr>
          <w:color w:val="FF0000"/>
          <w:lang w:val="en-US"/>
        </w:rPr>
        <w:t xml:space="preserve">with CKD-aP </w:t>
      </w:r>
      <w:r w:rsidR="00CA64B3" w:rsidRPr="0010134F">
        <w:rPr>
          <w:color w:val="FF0000"/>
          <w:lang w:val="en-US"/>
        </w:rPr>
        <w:t>experience</w:t>
      </w:r>
      <w:r w:rsidR="00FD5ED9" w:rsidRPr="0010134F">
        <w:rPr>
          <w:color w:val="FF0000"/>
          <w:lang w:val="en-US"/>
        </w:rPr>
        <w:t>d</w:t>
      </w:r>
      <w:r w:rsidR="00CA64B3" w:rsidRPr="0010134F">
        <w:rPr>
          <w:color w:val="FF0000"/>
          <w:lang w:val="en-US"/>
        </w:rPr>
        <w:t xml:space="preserve"> </w:t>
      </w:r>
      <w:r w:rsidR="00A46B31" w:rsidRPr="0010134F">
        <w:rPr>
          <w:color w:val="FF0000"/>
        </w:rPr>
        <w:t>daily itching</w:t>
      </w:r>
      <w:r w:rsidR="00151028">
        <w:rPr>
          <w:color w:val="FF0000"/>
        </w:rPr>
        <w:t xml:space="preserve"> </w:t>
      </w:r>
      <w:r w:rsidR="00151028" w:rsidRPr="00151028">
        <w:rPr>
          <w:color w:val="FF0000"/>
        </w:rPr>
        <w:t>(n=12, 52.2%)</w:t>
      </w:r>
      <w:r w:rsidR="00A46B31" w:rsidRPr="0010134F">
        <w:rPr>
          <w:color w:val="FF0000"/>
        </w:rPr>
        <w:t>, which was often more severe at night and during or after dialysis, significantly affecting their quality of life and daily activities.</w:t>
      </w:r>
      <w:r w:rsidR="00E03653" w:rsidRPr="0010134F">
        <w:rPr>
          <w:color w:val="FF0000"/>
        </w:rPr>
        <w:t xml:space="preserve"> Participants described various itching symptoms, with common areas affected including the back, arms, head, and legs.</w:t>
      </w:r>
      <w:r w:rsidR="00BD77BB" w:rsidRPr="0010134F">
        <w:rPr>
          <w:color w:val="FF0000"/>
        </w:rPr>
        <w:t xml:space="preserve"> All 23 participants (100%) discussed feeling bothered or impacted by their itching; the </w:t>
      </w:r>
      <w:r w:rsidR="007B7513" w:rsidRPr="0010134F">
        <w:rPr>
          <w:color w:val="FF0000"/>
        </w:rPr>
        <w:t>most reported</w:t>
      </w:r>
      <w:r w:rsidR="00BD77BB" w:rsidRPr="0010134F">
        <w:rPr>
          <w:color w:val="FF0000"/>
        </w:rPr>
        <w:t xml:space="preserve"> HRQoL impacts included </w:t>
      </w:r>
      <w:r w:rsidR="00BD77BB" w:rsidRPr="0010134F">
        <w:rPr>
          <w:color w:val="FF0000"/>
        </w:rPr>
        <w:lastRenderedPageBreak/>
        <w:t xml:space="preserve">difficulties carrying out daily activities (e.g., </w:t>
      </w:r>
      <w:r w:rsidR="006574AC">
        <w:rPr>
          <w:color w:val="FF0000"/>
        </w:rPr>
        <w:t>selecti</w:t>
      </w:r>
      <w:r w:rsidR="00F3174D">
        <w:rPr>
          <w:color w:val="FF0000"/>
        </w:rPr>
        <w:t>n</w:t>
      </w:r>
      <w:r w:rsidR="006574AC">
        <w:rPr>
          <w:color w:val="FF0000"/>
        </w:rPr>
        <w:t xml:space="preserve">g clothes to wear, </w:t>
      </w:r>
      <w:r w:rsidR="00BD77BB" w:rsidRPr="0010134F">
        <w:rPr>
          <w:color w:val="FF0000"/>
        </w:rPr>
        <w:t>bathing, running errands) (n=20, 87.0%), impact on sleep (n=19, 82.6%), and emotional/psychological impacts (n=9, 39.1%).</w:t>
      </w:r>
    </w:p>
    <w:p w14:paraId="576B0393" w14:textId="40FD5803" w:rsidR="00D76038" w:rsidRPr="00F36191" w:rsidRDefault="00B47FC7" w:rsidP="00F73C09">
      <w:pPr>
        <w:rPr>
          <w:lang w:val="en-US"/>
        </w:rPr>
      </w:pPr>
      <w:r w:rsidRPr="00F36191">
        <w:rPr>
          <w:lang w:val="en-US"/>
        </w:rPr>
        <w:t xml:space="preserve">Overall, participants provided positive feedback on the Skindex-10, and reported that the instrument was straightforward, comprehensive, and relevant to their experience with CKD-aP. In addition, </w:t>
      </w:r>
      <w:r w:rsidR="00D0032E" w:rsidRPr="00F36191">
        <w:rPr>
          <w:lang w:val="en-US"/>
        </w:rPr>
        <w:t xml:space="preserve">most participants </w:t>
      </w:r>
      <w:r w:rsidR="00265297" w:rsidRPr="00F36191">
        <w:rPr>
          <w:lang w:val="en-US"/>
        </w:rPr>
        <w:t xml:space="preserve">indicated </w:t>
      </w:r>
      <w:r w:rsidRPr="00F36191">
        <w:rPr>
          <w:lang w:val="en-US"/>
        </w:rPr>
        <w:t xml:space="preserve">the instructions, item wording, and response options were </w:t>
      </w:r>
      <w:r w:rsidR="00265297" w:rsidRPr="00F36191">
        <w:rPr>
          <w:lang w:val="en-US"/>
        </w:rPr>
        <w:t>easy to</w:t>
      </w:r>
      <w:r w:rsidRPr="00F36191">
        <w:rPr>
          <w:lang w:val="en-US"/>
        </w:rPr>
        <w:t xml:space="preserve"> underst</w:t>
      </w:r>
      <w:r w:rsidR="00265297" w:rsidRPr="00F36191">
        <w:rPr>
          <w:lang w:val="en-US"/>
        </w:rPr>
        <w:t>and</w:t>
      </w:r>
      <w:r w:rsidR="003305DF" w:rsidRPr="00F36191">
        <w:rPr>
          <w:lang w:val="en-US"/>
        </w:rPr>
        <w:t>; participants</w:t>
      </w:r>
      <w:r w:rsidRPr="00F36191">
        <w:rPr>
          <w:lang w:val="en-US"/>
        </w:rPr>
        <w:t xml:space="preserve"> were able to</w:t>
      </w:r>
      <w:r w:rsidR="00127DAC" w:rsidRPr="00F36191">
        <w:rPr>
          <w:lang w:val="en-US"/>
        </w:rPr>
        <w:t xml:space="preserve"> </w:t>
      </w:r>
      <w:r w:rsidRPr="00F36191">
        <w:rPr>
          <w:lang w:val="en-US"/>
        </w:rPr>
        <w:t>easily select a response option and describe how they arrived at their answers. Based on a detailed</w:t>
      </w:r>
      <w:r w:rsidR="003305DF" w:rsidRPr="00F36191">
        <w:rPr>
          <w:lang w:val="en-US"/>
        </w:rPr>
        <w:t xml:space="preserve"> </w:t>
      </w:r>
      <w:r w:rsidRPr="00F36191">
        <w:rPr>
          <w:lang w:val="en-US"/>
        </w:rPr>
        <w:t xml:space="preserve">review of the data, no changes to the Skindex-10 </w:t>
      </w:r>
      <w:r w:rsidR="002F1C31" w:rsidRPr="00F36191">
        <w:rPr>
          <w:lang w:val="en-US"/>
        </w:rPr>
        <w:t xml:space="preserve">content </w:t>
      </w:r>
      <w:r w:rsidRPr="00F36191">
        <w:rPr>
          <w:lang w:val="en-US"/>
        </w:rPr>
        <w:t>were recommended</w:t>
      </w:r>
      <w:r w:rsidR="00D345AC" w:rsidRPr="00F36191">
        <w:rPr>
          <w:lang w:val="en-US"/>
        </w:rPr>
        <w:t>.</w:t>
      </w:r>
      <w:r w:rsidR="000E42AF" w:rsidRPr="00F36191">
        <w:rPr>
          <w:lang w:val="en-US"/>
        </w:rPr>
        <w:t xml:space="preserve"> </w:t>
      </w:r>
      <w:r w:rsidR="00D345AC" w:rsidRPr="00F36191">
        <w:rPr>
          <w:lang w:val="en-US"/>
        </w:rPr>
        <w:t>H</w:t>
      </w:r>
      <w:r w:rsidR="000E42AF" w:rsidRPr="00F36191">
        <w:rPr>
          <w:lang w:val="en-US"/>
        </w:rPr>
        <w:t xml:space="preserve">owever, </w:t>
      </w:r>
      <w:r w:rsidR="00C809A3" w:rsidRPr="00F36191">
        <w:rPr>
          <w:lang w:val="en-US"/>
        </w:rPr>
        <w:t xml:space="preserve">it was determined </w:t>
      </w:r>
      <w:r w:rsidR="00B12702" w:rsidRPr="00F36191">
        <w:rPr>
          <w:lang w:val="en-US"/>
        </w:rPr>
        <w:t xml:space="preserve">necessary </w:t>
      </w:r>
      <w:r w:rsidR="00B014BD" w:rsidRPr="00F36191">
        <w:rPr>
          <w:lang w:val="en-US"/>
        </w:rPr>
        <w:t>that study staff</w:t>
      </w:r>
      <w:r w:rsidR="00B12702" w:rsidRPr="00F36191">
        <w:rPr>
          <w:lang w:val="en-US"/>
        </w:rPr>
        <w:t xml:space="preserve"> </w:t>
      </w:r>
      <w:r w:rsidR="00D345AC" w:rsidRPr="00F36191">
        <w:rPr>
          <w:lang w:val="en-US"/>
        </w:rPr>
        <w:t>emphasize</w:t>
      </w:r>
      <w:r w:rsidR="00B12702" w:rsidRPr="00F36191">
        <w:rPr>
          <w:lang w:val="en-US"/>
        </w:rPr>
        <w:t xml:space="preserve"> </w:t>
      </w:r>
      <w:r w:rsidR="00861CF2" w:rsidRPr="00F36191">
        <w:rPr>
          <w:lang w:val="en-US"/>
        </w:rPr>
        <w:t>the recall period</w:t>
      </w:r>
      <w:r w:rsidR="00F73C09" w:rsidRPr="00F36191">
        <w:t xml:space="preserve"> </w:t>
      </w:r>
      <w:r w:rsidR="00D345AC" w:rsidRPr="00F36191">
        <w:rPr>
          <w:lang w:val="en-US"/>
        </w:rPr>
        <w:t xml:space="preserve">for future patients, </w:t>
      </w:r>
      <w:r w:rsidR="00F73C09" w:rsidRPr="00F36191">
        <w:t xml:space="preserve">because </w:t>
      </w:r>
      <w:r w:rsidR="001F26B7" w:rsidRPr="00F36191">
        <w:t>some</w:t>
      </w:r>
      <w:r w:rsidR="00F73C09" w:rsidRPr="00F36191">
        <w:rPr>
          <w:lang w:val="en-US"/>
        </w:rPr>
        <w:t xml:space="preserve"> participants did not independently think about the stated recall period when choosing an answer </w:t>
      </w:r>
      <w:r w:rsidR="001F26B7" w:rsidRPr="00F36191">
        <w:rPr>
          <w:lang w:val="en-US"/>
        </w:rPr>
        <w:t>(although they understood the recall period when asked).</w:t>
      </w:r>
    </w:p>
    <w:p w14:paraId="4B916D42" w14:textId="37B769A6" w:rsidR="0099370E" w:rsidRPr="00F36191" w:rsidRDefault="0099370E" w:rsidP="0099370E">
      <w:pPr>
        <w:pStyle w:val="Heading2"/>
        <w:rPr>
          <w:lang w:val="en-US"/>
        </w:rPr>
      </w:pPr>
      <w:r w:rsidRPr="00F36191">
        <w:rPr>
          <w:lang w:val="en-US"/>
        </w:rPr>
        <w:t>Psychometric Validation</w:t>
      </w:r>
    </w:p>
    <w:p w14:paraId="5DE5BEB3" w14:textId="44499DFD" w:rsidR="00506447" w:rsidRPr="00F36191" w:rsidRDefault="00506447" w:rsidP="00506447">
      <w:pPr>
        <w:rPr>
          <w:lang w:val="en-US"/>
        </w:rPr>
      </w:pPr>
      <w:r w:rsidRPr="00F36191">
        <w:rPr>
          <w:lang w:val="en-US"/>
        </w:rPr>
        <w:t xml:space="preserve">Demographics of the phase 2 cohort (N=174) are published elsewhere </w:t>
      </w:r>
      <w:r w:rsidRPr="00F36191">
        <w:rPr>
          <w:lang w:val="en-US"/>
        </w:rPr>
        <w:fldChar w:fldCharType="begin"/>
      </w:r>
      <w:r w:rsidR="00EC29FC">
        <w:rPr>
          <w:lang w:val="en-US"/>
        </w:rPr>
        <w:instrText xml:space="preserve"> ADDIN EN.CITE &lt;EndNote&gt;&lt;Cite&gt;&lt;Author&gt;Vernon&lt;/Author&gt;&lt;Year&gt;2021&lt;/Year&gt;&lt;RecNum&gt;9&lt;/RecNum&gt;&lt;DisplayText&gt;[9]&lt;/DisplayText&gt;&lt;record&gt;&lt;rec-number&gt;9&lt;/rec-number&gt;&lt;foreign-keys&gt;&lt;key app="EN" db-id="p5spsfrv1x900me5rtrxaarapvdvfpdp5wda" timestamp="1743688734"&gt;9&lt;/key&gt;&lt;/foreign-keys&gt;&lt;ref-type name="Journal Article"&gt;17&lt;/ref-type&gt;&lt;contributors&gt;&lt;authors&gt;&lt;author&gt;Vernon, M. K.&lt;/author&gt;&lt;author&gt;Swett, L. L.&lt;/author&gt;&lt;author&gt;Speck, R. M.&lt;/author&gt;&lt;author&gt;Munera, C.&lt;/author&gt;&lt;author&gt;Spencer, R. H.&lt;/author&gt;&lt;author&gt;Wen, W.&lt;/author&gt;&lt;author&gt;Menzaghi, F.&lt;/author&gt;&lt;/authors&gt;&lt;/contributors&gt;&lt;auth-address&gt;, Evidera, Bethesda, MD, USA.&amp;#xD;Cara Therapeutics, Inc., 4 Stamford Plaza, 107 Elm Street, 9th Fl., Stamford, CT, 06902, USA.&amp;#xD;Cara Therapeutics, Inc., 4 Stamford Plaza, 107 Elm Street, 9th Fl., Stamford, CT, 06902, USA. fmenzaghi@caratherapeutics.com.&lt;/auth-address&gt;&lt;titles&gt;&lt;title&gt;Psychometric validation and meaningful change thresholds of the Worst Itching Intensity Numerical Rating Scale for assessing itch in patients with chronic kidney disease-associated pruritus&lt;/title&gt;&lt;secondary-title&gt;J Patient Rep Outcomes&lt;/secondary-title&gt;&lt;/titles&gt;&lt;periodical&gt;&lt;full-title&gt;J Patient Rep Outcomes&lt;/full-title&gt;&lt;/periodical&gt;&lt;pages&gt;134&lt;/pages&gt;&lt;volume&gt;5&lt;/volume&gt;&lt;number&gt;1&lt;/number&gt;&lt;edition&gt;2021/12/26&lt;/edition&gt;&lt;keywords&gt;&lt;keyword&gt;Chronic kidney disease&lt;/keyword&gt;&lt;keyword&gt;Numeric rating scale&lt;/keyword&gt;&lt;keyword&gt;Patient-reported outcome measures&lt;/keyword&gt;&lt;keyword&gt;Pruritus&lt;/keyword&gt;&lt;keyword&gt;Psychometrics&lt;/keyword&gt;&lt;keyword&gt;work was completed. FM, CM, WW, and RHS are employed by Cara Therapeutics, Inc.&lt;/keyword&gt;&lt;/keywords&gt;&lt;dates&gt;&lt;year&gt;2021&lt;/year&gt;&lt;pub-dates&gt;&lt;date&gt;Dec 24&lt;/date&gt;&lt;/pub-dates&gt;&lt;/dates&gt;&lt;isbn&gt;2509-8020&lt;/isbn&gt;&lt;accession-num&gt;34952964&lt;/accession-num&gt;&lt;urls&gt;&lt;/urls&gt;&lt;custom2&gt;PMC8709801&lt;/custom2&gt;&lt;electronic-resource-num&gt;10.1186/s41687-021-00404-z&lt;/electronic-resource-num&gt;&lt;remote-database-provider&gt;NLM&lt;/remote-database-provider&gt;&lt;language&gt;eng&lt;/language&gt;&lt;/record&gt;&lt;/Cite&gt;&lt;/EndNote&gt;</w:instrText>
      </w:r>
      <w:r w:rsidRPr="00F36191">
        <w:rPr>
          <w:lang w:val="en-US"/>
        </w:rPr>
        <w:fldChar w:fldCharType="separate"/>
      </w:r>
      <w:r w:rsidRPr="00F36191">
        <w:rPr>
          <w:noProof/>
          <w:lang w:val="en-US"/>
        </w:rPr>
        <w:t>[9]</w:t>
      </w:r>
      <w:r w:rsidRPr="00F36191">
        <w:rPr>
          <w:lang w:val="en-US"/>
        </w:rPr>
        <w:fldChar w:fldCharType="end"/>
      </w:r>
      <w:r w:rsidRPr="00F36191">
        <w:rPr>
          <w:lang w:val="en-US"/>
        </w:rPr>
        <w:t xml:space="preserve">. Briefly, </w:t>
      </w:r>
      <w:r w:rsidRPr="00126541">
        <w:rPr>
          <w:color w:val="FF0000"/>
          <w:lang w:val="en-US"/>
        </w:rPr>
        <w:t>th</w:t>
      </w:r>
      <w:r w:rsidR="00126541" w:rsidRPr="00126541">
        <w:rPr>
          <w:color w:val="FF0000"/>
          <w:lang w:val="en-US"/>
        </w:rPr>
        <w:t>is</w:t>
      </w:r>
      <w:r w:rsidRPr="00126541">
        <w:rPr>
          <w:color w:val="FF0000"/>
          <w:lang w:val="en-US"/>
        </w:rPr>
        <w:t xml:space="preserve"> </w:t>
      </w:r>
      <w:r w:rsidR="00880AE3" w:rsidRPr="00880AE3">
        <w:rPr>
          <w:color w:val="FF0000"/>
          <w:lang w:val="en-US"/>
        </w:rPr>
        <w:t xml:space="preserve">US </w:t>
      </w:r>
      <w:r w:rsidRPr="00F36191">
        <w:rPr>
          <w:lang w:val="en-US"/>
        </w:rPr>
        <w:t>cohort had a median age of 59.0 years (range, 26.0–84.0), most were male (60.3%), 58.6% were Black or African American</w:t>
      </w:r>
      <w:r w:rsidR="00755A4F">
        <w:rPr>
          <w:lang w:val="en-US"/>
        </w:rPr>
        <w:t xml:space="preserve">, </w:t>
      </w:r>
      <w:r w:rsidR="00755A4F" w:rsidRPr="001A468C">
        <w:rPr>
          <w:color w:val="FF0000"/>
          <w:lang w:val="en-US"/>
        </w:rPr>
        <w:t xml:space="preserve">and </w:t>
      </w:r>
      <w:r w:rsidR="00F92049" w:rsidRPr="001A468C">
        <w:rPr>
          <w:color w:val="FF0000"/>
          <w:lang w:val="en-US"/>
        </w:rPr>
        <w:t>20.7</w:t>
      </w:r>
      <w:r w:rsidR="00913BA4" w:rsidRPr="001A468C">
        <w:rPr>
          <w:color w:val="FF0000"/>
          <w:lang w:val="en-US"/>
        </w:rPr>
        <w:t>% were Hispanic or Latino</w:t>
      </w:r>
      <w:r w:rsidRPr="00F36191">
        <w:rPr>
          <w:lang w:val="en-US"/>
        </w:rPr>
        <w:t>. The cohort had been on hemodialysis for a mean of 5.8 years (SD, 4.7).</w:t>
      </w:r>
    </w:p>
    <w:p w14:paraId="363A1598" w14:textId="4DA6FDE4" w:rsidR="00151A63" w:rsidRPr="00F36191" w:rsidRDefault="002E0D76" w:rsidP="00561878">
      <w:pPr>
        <w:pStyle w:val="Heading3"/>
      </w:pPr>
      <w:r w:rsidRPr="00F36191">
        <w:t>Internal consistency reliability</w:t>
      </w:r>
    </w:p>
    <w:p w14:paraId="1A66E534" w14:textId="3B5CCA50" w:rsidR="002E0D76" w:rsidRPr="00F36191" w:rsidRDefault="00561878" w:rsidP="00151A63">
      <w:r w:rsidRPr="00BE79DE">
        <w:rPr>
          <w:color w:val="FF0000"/>
        </w:rPr>
        <w:t>Internal consistency</w:t>
      </w:r>
      <w:r w:rsidR="00615157" w:rsidRPr="00BE79DE">
        <w:rPr>
          <w:color w:val="FF0000"/>
        </w:rPr>
        <w:t xml:space="preserve"> reliability</w:t>
      </w:r>
      <w:r w:rsidRPr="00BE79DE">
        <w:rPr>
          <w:color w:val="FF0000"/>
        </w:rPr>
        <w:t xml:space="preserve"> was </w:t>
      </w:r>
      <w:r w:rsidR="00400CCD">
        <w:rPr>
          <w:color w:val="FF0000"/>
        </w:rPr>
        <w:t>strong</w:t>
      </w:r>
      <w:r w:rsidR="008D4622" w:rsidRPr="00BE79DE">
        <w:rPr>
          <w:color w:val="FF0000"/>
        </w:rPr>
        <w:t xml:space="preserve"> for the </w:t>
      </w:r>
      <w:r w:rsidR="00A4213E" w:rsidRPr="00BE79DE">
        <w:rPr>
          <w:color w:val="FF0000"/>
        </w:rPr>
        <w:t xml:space="preserve">Skindex-10 total score </w:t>
      </w:r>
      <w:r w:rsidR="00882545" w:rsidRPr="00BE79DE">
        <w:rPr>
          <w:color w:val="FF0000"/>
        </w:rPr>
        <w:t xml:space="preserve">(Cronbach’s α </w:t>
      </w:r>
      <w:r w:rsidR="00A4213E" w:rsidRPr="00BE79DE">
        <w:rPr>
          <w:rFonts w:cs="Times New Roman"/>
          <w:color w:val="FF0000"/>
        </w:rPr>
        <w:t>≥</w:t>
      </w:r>
      <w:r w:rsidR="00B93693" w:rsidRPr="00BE79DE">
        <w:rPr>
          <w:color w:val="FF0000"/>
        </w:rPr>
        <w:t>0.</w:t>
      </w:r>
      <w:r w:rsidR="00A4213E" w:rsidRPr="00BE79DE">
        <w:rPr>
          <w:color w:val="FF0000"/>
        </w:rPr>
        <w:t>9</w:t>
      </w:r>
      <w:r w:rsidR="00B93693" w:rsidRPr="00BE79DE">
        <w:rPr>
          <w:color w:val="FF0000"/>
        </w:rPr>
        <w:t xml:space="preserve">) </w:t>
      </w:r>
      <w:r w:rsidR="00246056" w:rsidRPr="00BE79DE">
        <w:rPr>
          <w:color w:val="FF0000"/>
        </w:rPr>
        <w:t xml:space="preserve">and </w:t>
      </w:r>
      <w:r w:rsidR="006D56D6">
        <w:rPr>
          <w:color w:val="FF0000"/>
        </w:rPr>
        <w:t>moderate-to-</w:t>
      </w:r>
      <w:r w:rsidR="00FC296B">
        <w:rPr>
          <w:color w:val="FF0000"/>
        </w:rPr>
        <w:t>strong</w:t>
      </w:r>
      <w:r w:rsidR="00CD130C" w:rsidRPr="00BE79DE">
        <w:rPr>
          <w:color w:val="FF0000"/>
        </w:rPr>
        <w:t xml:space="preserve"> </w:t>
      </w:r>
      <w:r w:rsidRPr="00BE79DE">
        <w:rPr>
          <w:color w:val="FF0000"/>
        </w:rPr>
        <w:t xml:space="preserve">for </w:t>
      </w:r>
      <w:r w:rsidR="00882545" w:rsidRPr="00BE79DE">
        <w:rPr>
          <w:color w:val="FF0000"/>
        </w:rPr>
        <w:t xml:space="preserve">the </w:t>
      </w:r>
      <w:r w:rsidR="001E78B7" w:rsidRPr="00BE79DE">
        <w:rPr>
          <w:color w:val="FF0000"/>
        </w:rPr>
        <w:t>Skindex-10 domains</w:t>
      </w:r>
      <w:r w:rsidR="004714CA" w:rsidRPr="00BE79DE">
        <w:rPr>
          <w:color w:val="FF0000"/>
        </w:rPr>
        <w:t xml:space="preserve"> </w:t>
      </w:r>
      <w:r w:rsidR="00851201">
        <w:rPr>
          <w:color w:val="FF0000"/>
        </w:rPr>
        <w:t xml:space="preserve">at both time points </w:t>
      </w:r>
      <w:r w:rsidR="001E78B7" w:rsidRPr="00BE79DE">
        <w:rPr>
          <w:color w:val="FF0000"/>
        </w:rPr>
        <w:t xml:space="preserve">(Cronbach’s α </w:t>
      </w:r>
      <w:r w:rsidR="00A27461" w:rsidRPr="00BE79DE">
        <w:rPr>
          <w:rFonts w:cs="Times New Roman"/>
          <w:color w:val="FF0000"/>
        </w:rPr>
        <w:t>≥</w:t>
      </w:r>
      <w:r w:rsidR="001E78B7" w:rsidRPr="00BE79DE">
        <w:rPr>
          <w:rFonts w:cs="Times New Roman"/>
          <w:color w:val="FF0000"/>
        </w:rPr>
        <w:t>0.7</w:t>
      </w:r>
      <w:r w:rsidR="00A27461">
        <w:rPr>
          <w:rFonts w:cs="Times New Roman"/>
          <w:color w:val="FF0000"/>
        </w:rPr>
        <w:t>6</w:t>
      </w:r>
      <w:r w:rsidR="00BF416D" w:rsidRPr="00BE79DE">
        <w:rPr>
          <w:rFonts w:cs="Times New Roman"/>
          <w:color w:val="FF0000"/>
        </w:rPr>
        <w:t>;</w:t>
      </w:r>
      <w:r w:rsidR="00BF416D" w:rsidRPr="00BE79DE">
        <w:rPr>
          <w:b/>
          <w:bCs/>
          <w:color w:val="FF0000"/>
        </w:rPr>
        <w:t xml:space="preserve"> Table </w:t>
      </w:r>
      <w:r w:rsidR="00185B52">
        <w:rPr>
          <w:b/>
          <w:bCs/>
          <w:color w:val="FF0000"/>
        </w:rPr>
        <w:t>3</w:t>
      </w:r>
      <w:r w:rsidR="001E78B7" w:rsidRPr="00BE79DE">
        <w:rPr>
          <w:color w:val="FF0000"/>
        </w:rPr>
        <w:t>)</w:t>
      </w:r>
      <w:r w:rsidR="00BF416D" w:rsidRPr="00BE79DE">
        <w:rPr>
          <w:color w:val="FF0000"/>
        </w:rPr>
        <w:t>.</w:t>
      </w:r>
      <w:r w:rsidR="001E78B7" w:rsidRPr="00BE79DE">
        <w:rPr>
          <w:color w:val="FF0000"/>
        </w:rPr>
        <w:t xml:space="preserve"> </w:t>
      </w:r>
      <w:r w:rsidR="00851201">
        <w:rPr>
          <w:color w:val="FF0000"/>
        </w:rPr>
        <w:t xml:space="preserve">Internal consistency reliability was </w:t>
      </w:r>
      <w:r w:rsidR="00851201" w:rsidRPr="00851201">
        <w:rPr>
          <w:color w:val="FF0000"/>
        </w:rPr>
        <w:t>moderate f</w:t>
      </w:r>
      <w:r w:rsidR="004714CA" w:rsidRPr="00851201">
        <w:rPr>
          <w:color w:val="FF0000"/>
        </w:rPr>
        <w:t xml:space="preserve">or the </w:t>
      </w:r>
      <w:r w:rsidR="00882545" w:rsidRPr="00851201">
        <w:rPr>
          <w:color w:val="FF0000"/>
        </w:rPr>
        <w:t>5</w:t>
      </w:r>
      <w:r w:rsidR="00DD5317" w:rsidRPr="00851201">
        <w:rPr>
          <w:color w:val="FF0000"/>
        </w:rPr>
        <w:t>-</w:t>
      </w:r>
      <w:r w:rsidR="00882545" w:rsidRPr="00851201">
        <w:rPr>
          <w:color w:val="FF0000"/>
        </w:rPr>
        <w:t>D</w:t>
      </w:r>
      <w:r w:rsidR="00DA1000">
        <w:rPr>
          <w:color w:val="FF0000"/>
        </w:rPr>
        <w:t xml:space="preserve"> </w:t>
      </w:r>
      <w:r w:rsidR="00882545" w:rsidRPr="00851201">
        <w:rPr>
          <w:color w:val="FF0000"/>
        </w:rPr>
        <w:t xml:space="preserve">Itch </w:t>
      </w:r>
      <w:r w:rsidR="004714CA" w:rsidRPr="00851201">
        <w:rPr>
          <w:color w:val="FF0000"/>
        </w:rPr>
        <w:t>total score</w:t>
      </w:r>
      <w:r w:rsidR="00851201">
        <w:rPr>
          <w:color w:val="FF0000"/>
        </w:rPr>
        <w:t xml:space="preserve"> </w:t>
      </w:r>
      <w:r w:rsidR="00851201" w:rsidRPr="00BE79DE">
        <w:rPr>
          <w:color w:val="FF0000"/>
        </w:rPr>
        <w:t>(Cronbach’s α</w:t>
      </w:r>
      <w:r w:rsidR="00851201">
        <w:rPr>
          <w:color w:val="FF0000"/>
        </w:rPr>
        <w:t xml:space="preserve">, </w:t>
      </w:r>
      <w:r w:rsidR="00851201" w:rsidRPr="00BE79DE">
        <w:rPr>
          <w:rFonts w:cs="Times New Roman"/>
          <w:color w:val="FF0000"/>
        </w:rPr>
        <w:t>0.7</w:t>
      </w:r>
      <w:r w:rsidR="00851201">
        <w:rPr>
          <w:rFonts w:cs="Times New Roman"/>
          <w:color w:val="FF0000"/>
        </w:rPr>
        <w:t>4 at both time points)</w:t>
      </w:r>
      <w:r w:rsidR="00B93693" w:rsidRPr="00851201">
        <w:rPr>
          <w:color w:val="FF0000"/>
        </w:rPr>
        <w:t>.</w:t>
      </w:r>
    </w:p>
    <w:p w14:paraId="177FDB29" w14:textId="77777777" w:rsidR="00DF5503" w:rsidRPr="00F36191" w:rsidRDefault="00DF5503">
      <w:pPr>
        <w:spacing w:line="259" w:lineRule="auto"/>
        <w:rPr>
          <w:b/>
          <w:bCs/>
        </w:rPr>
      </w:pPr>
      <w:r w:rsidRPr="00F36191">
        <w:rPr>
          <w:b/>
          <w:bCs/>
        </w:rPr>
        <w:br w:type="page"/>
      </w:r>
    </w:p>
    <w:p w14:paraId="125CE537" w14:textId="45DFC222" w:rsidR="00733E8A" w:rsidRPr="00F36191" w:rsidRDefault="00151A63" w:rsidP="0004776B">
      <w:pPr>
        <w:spacing w:after="0"/>
        <w:rPr>
          <w:b/>
          <w:bCs/>
          <w:lang w:val="en-US"/>
        </w:rPr>
      </w:pPr>
      <w:r w:rsidRPr="00F36191">
        <w:rPr>
          <w:b/>
          <w:bCs/>
        </w:rPr>
        <w:lastRenderedPageBreak/>
        <w:t xml:space="preserve">Table </w:t>
      </w:r>
      <w:r w:rsidR="00185B52">
        <w:rPr>
          <w:b/>
          <w:bCs/>
        </w:rPr>
        <w:t>3</w:t>
      </w:r>
      <w:r w:rsidRPr="00F36191">
        <w:rPr>
          <w:b/>
          <w:bCs/>
        </w:rPr>
        <w:t xml:space="preserve">. Internal </w:t>
      </w:r>
      <w:r w:rsidR="001C6CA3" w:rsidRPr="00F36191">
        <w:rPr>
          <w:b/>
          <w:bCs/>
        </w:rPr>
        <w:t>c</w:t>
      </w:r>
      <w:r w:rsidRPr="00F36191">
        <w:rPr>
          <w:b/>
          <w:bCs/>
        </w:rPr>
        <w:t xml:space="preserve">onsistency </w:t>
      </w:r>
      <w:r w:rsidR="00B32936" w:rsidRPr="00F36191">
        <w:rPr>
          <w:b/>
          <w:bCs/>
        </w:rPr>
        <w:t>reliability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719"/>
        <w:gridCol w:w="2176"/>
        <w:gridCol w:w="2437"/>
      </w:tblGrid>
      <w:tr w:rsidR="00F36191" w:rsidRPr="00F36191" w14:paraId="400402FD" w14:textId="77777777" w:rsidTr="00C700C6">
        <w:tc>
          <w:tcPr>
            <w:tcW w:w="2694" w:type="dxa"/>
            <w:tcBorders>
              <w:top w:val="single" w:sz="4" w:space="0" w:color="auto"/>
              <w:bottom w:val="single" w:sz="4" w:space="0" w:color="auto"/>
            </w:tcBorders>
          </w:tcPr>
          <w:p w14:paraId="1E6CB8D7" w14:textId="6C55453F" w:rsidR="00DE03C3" w:rsidRPr="00F36191" w:rsidRDefault="00C700C6" w:rsidP="00151A63">
            <w:pPr>
              <w:spacing w:line="276" w:lineRule="auto"/>
              <w:rPr>
                <w:b/>
                <w:bCs/>
                <w:lang w:val="en-US"/>
              </w:rPr>
            </w:pPr>
            <w:r w:rsidRPr="00F36191">
              <w:rPr>
                <w:b/>
                <w:bCs/>
                <w:lang w:val="en-US"/>
              </w:rPr>
              <w:t>Measure</w:t>
            </w:r>
          </w:p>
        </w:tc>
        <w:tc>
          <w:tcPr>
            <w:tcW w:w="1719" w:type="dxa"/>
            <w:tcBorders>
              <w:top w:val="single" w:sz="4" w:space="0" w:color="auto"/>
              <w:bottom w:val="single" w:sz="4" w:space="0" w:color="auto"/>
            </w:tcBorders>
          </w:tcPr>
          <w:p w14:paraId="700860AD" w14:textId="6E691946" w:rsidR="00DE03C3" w:rsidRPr="00F36191" w:rsidRDefault="00DE03C3" w:rsidP="00B93693">
            <w:pPr>
              <w:spacing w:line="276" w:lineRule="auto"/>
              <w:jc w:val="center"/>
              <w:rPr>
                <w:b/>
                <w:bCs/>
              </w:rPr>
            </w:pPr>
            <w:r w:rsidRPr="00F36191">
              <w:rPr>
                <w:b/>
                <w:bCs/>
              </w:rPr>
              <w:t>Time point</w:t>
            </w:r>
          </w:p>
        </w:tc>
        <w:tc>
          <w:tcPr>
            <w:tcW w:w="2176" w:type="dxa"/>
            <w:tcBorders>
              <w:top w:val="single" w:sz="4" w:space="0" w:color="auto"/>
              <w:bottom w:val="single" w:sz="4" w:space="0" w:color="auto"/>
            </w:tcBorders>
          </w:tcPr>
          <w:p w14:paraId="4BFBE513" w14:textId="16F5D566" w:rsidR="00DE03C3" w:rsidRPr="00F36191" w:rsidRDefault="00DE03C3" w:rsidP="00B93693">
            <w:pPr>
              <w:spacing w:line="276" w:lineRule="auto"/>
              <w:jc w:val="center"/>
              <w:rPr>
                <w:b/>
                <w:bCs/>
                <w:lang w:val="en-US"/>
              </w:rPr>
            </w:pPr>
            <w:r w:rsidRPr="00F36191">
              <w:rPr>
                <w:b/>
                <w:bCs/>
              </w:rPr>
              <w:t>N</w:t>
            </w:r>
          </w:p>
        </w:tc>
        <w:tc>
          <w:tcPr>
            <w:tcW w:w="2437" w:type="dxa"/>
            <w:tcBorders>
              <w:top w:val="single" w:sz="4" w:space="0" w:color="auto"/>
              <w:bottom w:val="single" w:sz="4" w:space="0" w:color="auto"/>
            </w:tcBorders>
          </w:tcPr>
          <w:p w14:paraId="198FE2FF" w14:textId="65051F4D" w:rsidR="00DE03C3" w:rsidRPr="00F36191" w:rsidRDefault="00DE03C3" w:rsidP="00B93693">
            <w:pPr>
              <w:spacing w:line="276" w:lineRule="auto"/>
              <w:jc w:val="center"/>
              <w:rPr>
                <w:b/>
                <w:bCs/>
                <w:lang w:val="en-US"/>
              </w:rPr>
            </w:pPr>
            <w:r w:rsidRPr="00F36191">
              <w:rPr>
                <w:b/>
                <w:bCs/>
              </w:rPr>
              <w:t>Cronbach’s α</w:t>
            </w:r>
          </w:p>
        </w:tc>
      </w:tr>
      <w:tr w:rsidR="00F36191" w:rsidRPr="00F36191" w14:paraId="67FC7694" w14:textId="77777777" w:rsidTr="00C700C6">
        <w:tc>
          <w:tcPr>
            <w:tcW w:w="2694" w:type="dxa"/>
            <w:tcBorders>
              <w:top w:val="single" w:sz="4" w:space="0" w:color="auto"/>
            </w:tcBorders>
          </w:tcPr>
          <w:p w14:paraId="74F38025" w14:textId="2EE22DF8" w:rsidR="00DE03C3" w:rsidRPr="00F36191" w:rsidRDefault="00DE03C3" w:rsidP="008E112C">
            <w:pPr>
              <w:spacing w:line="276" w:lineRule="auto"/>
              <w:rPr>
                <w:b/>
                <w:bCs/>
                <w:lang w:val="en-US"/>
              </w:rPr>
            </w:pPr>
            <w:r w:rsidRPr="00F36191">
              <w:rPr>
                <w:b/>
                <w:bCs/>
              </w:rPr>
              <w:t xml:space="preserve">Skindex-10 </w:t>
            </w:r>
          </w:p>
        </w:tc>
        <w:tc>
          <w:tcPr>
            <w:tcW w:w="1719" w:type="dxa"/>
            <w:tcBorders>
              <w:top w:val="single" w:sz="4" w:space="0" w:color="auto"/>
            </w:tcBorders>
          </w:tcPr>
          <w:p w14:paraId="402DB83A" w14:textId="77777777" w:rsidR="00DE03C3" w:rsidRPr="00F36191" w:rsidRDefault="00DE03C3" w:rsidP="008E112C">
            <w:pPr>
              <w:spacing w:line="276" w:lineRule="auto"/>
              <w:jc w:val="center"/>
              <w:rPr>
                <w:lang w:val="en-US"/>
              </w:rPr>
            </w:pPr>
          </w:p>
        </w:tc>
        <w:tc>
          <w:tcPr>
            <w:tcW w:w="2176" w:type="dxa"/>
            <w:tcBorders>
              <w:top w:val="single" w:sz="4" w:space="0" w:color="auto"/>
            </w:tcBorders>
          </w:tcPr>
          <w:p w14:paraId="3C87FC49" w14:textId="110677C7" w:rsidR="00DE03C3" w:rsidRPr="00F36191" w:rsidRDefault="00DE03C3" w:rsidP="008E112C">
            <w:pPr>
              <w:spacing w:line="276" w:lineRule="auto"/>
              <w:jc w:val="center"/>
              <w:rPr>
                <w:lang w:val="en-US"/>
              </w:rPr>
            </w:pPr>
          </w:p>
        </w:tc>
        <w:tc>
          <w:tcPr>
            <w:tcW w:w="2437" w:type="dxa"/>
            <w:tcBorders>
              <w:top w:val="single" w:sz="4" w:space="0" w:color="auto"/>
            </w:tcBorders>
          </w:tcPr>
          <w:p w14:paraId="47E64546" w14:textId="77777777" w:rsidR="00DE03C3" w:rsidRPr="00F36191" w:rsidRDefault="00DE03C3" w:rsidP="008E112C">
            <w:pPr>
              <w:spacing w:line="276" w:lineRule="auto"/>
              <w:jc w:val="center"/>
              <w:rPr>
                <w:lang w:val="en-US"/>
              </w:rPr>
            </w:pPr>
          </w:p>
        </w:tc>
      </w:tr>
      <w:tr w:rsidR="00F36191" w:rsidRPr="00F36191" w14:paraId="2879E183" w14:textId="77777777" w:rsidTr="00C700C6">
        <w:tc>
          <w:tcPr>
            <w:tcW w:w="2694" w:type="dxa"/>
          </w:tcPr>
          <w:p w14:paraId="5B5DF809" w14:textId="4FB6647D" w:rsidR="00C700C6" w:rsidRPr="00F36191" w:rsidRDefault="00C700C6" w:rsidP="00C700C6">
            <w:pPr>
              <w:spacing w:line="276" w:lineRule="auto"/>
              <w:ind w:left="179"/>
              <w:rPr>
                <w:lang w:val="en-US"/>
              </w:rPr>
            </w:pPr>
            <w:r w:rsidRPr="00F36191">
              <w:t xml:space="preserve">Total </w:t>
            </w:r>
            <w:r w:rsidR="003C401B" w:rsidRPr="00F36191">
              <w:t>s</w:t>
            </w:r>
            <w:r w:rsidRPr="00F36191">
              <w:t>core</w:t>
            </w:r>
          </w:p>
        </w:tc>
        <w:tc>
          <w:tcPr>
            <w:tcW w:w="1719" w:type="dxa"/>
          </w:tcPr>
          <w:p w14:paraId="70DCECA4" w14:textId="56FF2D38" w:rsidR="00C700C6" w:rsidRPr="00F36191" w:rsidRDefault="00384862" w:rsidP="00C700C6">
            <w:pPr>
              <w:spacing w:line="276" w:lineRule="auto"/>
              <w:jc w:val="center"/>
            </w:pPr>
            <w:r w:rsidRPr="00F36191">
              <w:t>Baseline</w:t>
            </w:r>
          </w:p>
        </w:tc>
        <w:tc>
          <w:tcPr>
            <w:tcW w:w="2176" w:type="dxa"/>
          </w:tcPr>
          <w:p w14:paraId="3F015D2B" w14:textId="1B463E9E" w:rsidR="00C700C6" w:rsidRPr="00F36191" w:rsidRDefault="00C700C6" w:rsidP="00C700C6">
            <w:pPr>
              <w:spacing w:line="276" w:lineRule="auto"/>
              <w:jc w:val="center"/>
              <w:rPr>
                <w:lang w:val="en-US"/>
              </w:rPr>
            </w:pPr>
            <w:r w:rsidRPr="00F36191">
              <w:t>170</w:t>
            </w:r>
          </w:p>
        </w:tc>
        <w:tc>
          <w:tcPr>
            <w:tcW w:w="2437" w:type="dxa"/>
          </w:tcPr>
          <w:p w14:paraId="326003AD" w14:textId="389FFBFB" w:rsidR="00C700C6" w:rsidRPr="00F36191" w:rsidRDefault="00C700C6" w:rsidP="00C700C6">
            <w:pPr>
              <w:spacing w:line="276" w:lineRule="auto"/>
              <w:jc w:val="center"/>
              <w:rPr>
                <w:lang w:val="en-US"/>
              </w:rPr>
            </w:pPr>
            <w:r w:rsidRPr="00F36191">
              <w:t>0.90</w:t>
            </w:r>
          </w:p>
        </w:tc>
      </w:tr>
      <w:tr w:rsidR="00F36191" w:rsidRPr="00F36191" w14:paraId="4C0E3323" w14:textId="77777777" w:rsidTr="00C700C6">
        <w:tc>
          <w:tcPr>
            <w:tcW w:w="2694" w:type="dxa"/>
          </w:tcPr>
          <w:p w14:paraId="012C1D1F" w14:textId="00D0B1C0" w:rsidR="00C700C6" w:rsidRPr="00F36191" w:rsidRDefault="00C700C6" w:rsidP="00C700C6">
            <w:pPr>
              <w:spacing w:line="276" w:lineRule="auto"/>
              <w:ind w:left="179"/>
              <w:rPr>
                <w:lang w:val="en-US"/>
              </w:rPr>
            </w:pPr>
          </w:p>
        </w:tc>
        <w:tc>
          <w:tcPr>
            <w:tcW w:w="1719" w:type="dxa"/>
          </w:tcPr>
          <w:p w14:paraId="614D6F13" w14:textId="3424AFCC" w:rsidR="00C700C6" w:rsidRPr="00F36191" w:rsidRDefault="00C700C6" w:rsidP="00C700C6">
            <w:pPr>
              <w:spacing w:line="276" w:lineRule="auto"/>
              <w:jc w:val="center"/>
            </w:pPr>
            <w:r w:rsidRPr="00F36191">
              <w:t>Week 8</w:t>
            </w:r>
          </w:p>
        </w:tc>
        <w:tc>
          <w:tcPr>
            <w:tcW w:w="2176" w:type="dxa"/>
          </w:tcPr>
          <w:p w14:paraId="1465E0CE" w14:textId="68D57DF1" w:rsidR="00C700C6" w:rsidRPr="00F36191" w:rsidRDefault="00C700C6" w:rsidP="00C700C6">
            <w:pPr>
              <w:spacing w:line="276" w:lineRule="auto"/>
              <w:jc w:val="center"/>
              <w:rPr>
                <w:lang w:val="en-US"/>
              </w:rPr>
            </w:pPr>
            <w:r w:rsidRPr="00F36191">
              <w:t>146</w:t>
            </w:r>
          </w:p>
        </w:tc>
        <w:tc>
          <w:tcPr>
            <w:tcW w:w="2437" w:type="dxa"/>
          </w:tcPr>
          <w:p w14:paraId="236DF2F4" w14:textId="1D7201AB" w:rsidR="00C700C6" w:rsidRPr="00F36191" w:rsidRDefault="00C700C6" w:rsidP="00C700C6">
            <w:pPr>
              <w:spacing w:line="276" w:lineRule="auto"/>
              <w:jc w:val="center"/>
              <w:rPr>
                <w:lang w:val="en-US"/>
              </w:rPr>
            </w:pPr>
            <w:r w:rsidRPr="00F36191">
              <w:t>0.95</w:t>
            </w:r>
          </w:p>
        </w:tc>
      </w:tr>
      <w:tr w:rsidR="00F36191" w:rsidRPr="00F36191" w14:paraId="0ECA32F3" w14:textId="77777777" w:rsidTr="00C700C6">
        <w:tc>
          <w:tcPr>
            <w:tcW w:w="2694" w:type="dxa"/>
          </w:tcPr>
          <w:p w14:paraId="2388CCA2" w14:textId="77777777" w:rsidR="00C700C6" w:rsidRPr="00F36191" w:rsidRDefault="00C700C6" w:rsidP="00C700C6">
            <w:pPr>
              <w:spacing w:line="276" w:lineRule="auto"/>
              <w:ind w:left="179"/>
              <w:rPr>
                <w:lang w:val="en-US"/>
              </w:rPr>
            </w:pPr>
          </w:p>
        </w:tc>
        <w:tc>
          <w:tcPr>
            <w:tcW w:w="1719" w:type="dxa"/>
          </w:tcPr>
          <w:p w14:paraId="521F192C" w14:textId="77777777" w:rsidR="00C700C6" w:rsidRPr="00F36191" w:rsidRDefault="00C700C6" w:rsidP="00C700C6">
            <w:pPr>
              <w:spacing w:line="276" w:lineRule="auto"/>
              <w:jc w:val="center"/>
            </w:pPr>
          </w:p>
        </w:tc>
        <w:tc>
          <w:tcPr>
            <w:tcW w:w="2176" w:type="dxa"/>
          </w:tcPr>
          <w:p w14:paraId="0E15A147" w14:textId="77777777" w:rsidR="00C700C6" w:rsidRPr="00F36191" w:rsidRDefault="00C700C6" w:rsidP="00C700C6">
            <w:pPr>
              <w:spacing w:line="276" w:lineRule="auto"/>
              <w:jc w:val="center"/>
            </w:pPr>
          </w:p>
        </w:tc>
        <w:tc>
          <w:tcPr>
            <w:tcW w:w="2437" w:type="dxa"/>
          </w:tcPr>
          <w:p w14:paraId="6ED8D0AB" w14:textId="77777777" w:rsidR="00C700C6" w:rsidRPr="00F36191" w:rsidRDefault="00C700C6" w:rsidP="00C700C6">
            <w:pPr>
              <w:spacing w:line="276" w:lineRule="auto"/>
              <w:jc w:val="center"/>
            </w:pPr>
          </w:p>
        </w:tc>
      </w:tr>
      <w:tr w:rsidR="00F36191" w:rsidRPr="00F36191" w14:paraId="41BDCDB4" w14:textId="77777777" w:rsidTr="00C700C6">
        <w:tc>
          <w:tcPr>
            <w:tcW w:w="2694" w:type="dxa"/>
          </w:tcPr>
          <w:p w14:paraId="5529036A" w14:textId="350336D1" w:rsidR="00C700C6" w:rsidRPr="00F36191" w:rsidRDefault="00C700C6" w:rsidP="00C700C6">
            <w:pPr>
              <w:spacing w:line="276" w:lineRule="auto"/>
              <w:ind w:left="179"/>
              <w:rPr>
                <w:lang w:val="en-US"/>
              </w:rPr>
            </w:pPr>
            <w:r w:rsidRPr="00F36191">
              <w:rPr>
                <w:lang w:val="en-US"/>
              </w:rPr>
              <w:t xml:space="preserve">Disease </w:t>
            </w:r>
            <w:r w:rsidR="003C401B" w:rsidRPr="00F36191">
              <w:rPr>
                <w:lang w:val="en-US"/>
              </w:rPr>
              <w:t>d</w:t>
            </w:r>
            <w:r w:rsidRPr="00F36191">
              <w:rPr>
                <w:lang w:val="en-US"/>
              </w:rPr>
              <w:t>omain</w:t>
            </w:r>
          </w:p>
        </w:tc>
        <w:tc>
          <w:tcPr>
            <w:tcW w:w="1719" w:type="dxa"/>
          </w:tcPr>
          <w:p w14:paraId="2174E2A2" w14:textId="128D0C0A" w:rsidR="00C700C6" w:rsidRPr="00F36191" w:rsidRDefault="00384862" w:rsidP="00C700C6">
            <w:pPr>
              <w:spacing w:line="276" w:lineRule="auto"/>
              <w:jc w:val="center"/>
            </w:pPr>
            <w:r w:rsidRPr="00F36191">
              <w:t>Baseline</w:t>
            </w:r>
          </w:p>
        </w:tc>
        <w:tc>
          <w:tcPr>
            <w:tcW w:w="2176" w:type="dxa"/>
          </w:tcPr>
          <w:p w14:paraId="1C2734A0" w14:textId="74144CF8" w:rsidR="00C700C6" w:rsidRPr="00F36191" w:rsidRDefault="00EC1BFD" w:rsidP="00C700C6">
            <w:pPr>
              <w:spacing w:line="276" w:lineRule="auto"/>
              <w:jc w:val="center"/>
            </w:pPr>
            <w:r w:rsidRPr="00F36191">
              <w:t>172</w:t>
            </w:r>
          </w:p>
        </w:tc>
        <w:tc>
          <w:tcPr>
            <w:tcW w:w="2437" w:type="dxa"/>
          </w:tcPr>
          <w:p w14:paraId="271A9473" w14:textId="3CA056EC" w:rsidR="00C700C6" w:rsidRPr="00F36191" w:rsidRDefault="000E419C" w:rsidP="00C700C6">
            <w:pPr>
              <w:spacing w:line="276" w:lineRule="auto"/>
              <w:jc w:val="center"/>
            </w:pPr>
            <w:r w:rsidRPr="00F36191">
              <w:t>0.76</w:t>
            </w:r>
          </w:p>
        </w:tc>
      </w:tr>
      <w:tr w:rsidR="00F36191" w:rsidRPr="00F36191" w14:paraId="79CD673B" w14:textId="77777777" w:rsidTr="00C700C6">
        <w:tc>
          <w:tcPr>
            <w:tcW w:w="2694" w:type="dxa"/>
          </w:tcPr>
          <w:p w14:paraId="35CEE628" w14:textId="4DDB98FF" w:rsidR="00C700C6" w:rsidRPr="00F36191" w:rsidRDefault="00C700C6" w:rsidP="00C700C6">
            <w:pPr>
              <w:spacing w:line="276" w:lineRule="auto"/>
              <w:ind w:left="179"/>
              <w:rPr>
                <w:lang w:val="en-US"/>
              </w:rPr>
            </w:pPr>
          </w:p>
        </w:tc>
        <w:tc>
          <w:tcPr>
            <w:tcW w:w="1719" w:type="dxa"/>
          </w:tcPr>
          <w:p w14:paraId="5D60501D" w14:textId="02FFDEF3" w:rsidR="00C700C6" w:rsidRPr="00F36191" w:rsidRDefault="00C700C6" w:rsidP="00C700C6">
            <w:pPr>
              <w:spacing w:line="276" w:lineRule="auto"/>
              <w:jc w:val="center"/>
            </w:pPr>
            <w:r w:rsidRPr="00F36191">
              <w:t>Week 8</w:t>
            </w:r>
          </w:p>
        </w:tc>
        <w:tc>
          <w:tcPr>
            <w:tcW w:w="2176" w:type="dxa"/>
          </w:tcPr>
          <w:p w14:paraId="52EE6298" w14:textId="49D9B549" w:rsidR="00C700C6" w:rsidRPr="00F36191" w:rsidRDefault="001353F8" w:rsidP="00C700C6">
            <w:pPr>
              <w:spacing w:line="276" w:lineRule="auto"/>
              <w:jc w:val="center"/>
            </w:pPr>
            <w:r w:rsidRPr="00F36191">
              <w:t>149</w:t>
            </w:r>
          </w:p>
        </w:tc>
        <w:tc>
          <w:tcPr>
            <w:tcW w:w="2437" w:type="dxa"/>
          </w:tcPr>
          <w:p w14:paraId="1E4936F0" w14:textId="72DE2F5B" w:rsidR="00C700C6" w:rsidRPr="00F36191" w:rsidRDefault="000E419C" w:rsidP="00C700C6">
            <w:pPr>
              <w:spacing w:line="276" w:lineRule="auto"/>
              <w:jc w:val="center"/>
            </w:pPr>
            <w:r w:rsidRPr="00F36191">
              <w:t>0.86</w:t>
            </w:r>
          </w:p>
        </w:tc>
      </w:tr>
      <w:tr w:rsidR="00F36191" w:rsidRPr="00F36191" w14:paraId="1D4F18CE" w14:textId="77777777" w:rsidTr="00C700C6">
        <w:tc>
          <w:tcPr>
            <w:tcW w:w="2694" w:type="dxa"/>
          </w:tcPr>
          <w:p w14:paraId="453E2DF6" w14:textId="77777777" w:rsidR="00C700C6" w:rsidRPr="00F36191" w:rsidRDefault="00C700C6" w:rsidP="00C700C6">
            <w:pPr>
              <w:spacing w:line="276" w:lineRule="auto"/>
              <w:ind w:left="179"/>
              <w:rPr>
                <w:lang w:val="en-US"/>
              </w:rPr>
            </w:pPr>
          </w:p>
        </w:tc>
        <w:tc>
          <w:tcPr>
            <w:tcW w:w="1719" w:type="dxa"/>
          </w:tcPr>
          <w:p w14:paraId="7D760603" w14:textId="77777777" w:rsidR="00C700C6" w:rsidRPr="00F36191" w:rsidRDefault="00C700C6" w:rsidP="00C700C6">
            <w:pPr>
              <w:spacing w:line="276" w:lineRule="auto"/>
              <w:jc w:val="center"/>
            </w:pPr>
          </w:p>
        </w:tc>
        <w:tc>
          <w:tcPr>
            <w:tcW w:w="2176" w:type="dxa"/>
          </w:tcPr>
          <w:p w14:paraId="33D1A484" w14:textId="77777777" w:rsidR="00C700C6" w:rsidRPr="00F36191" w:rsidRDefault="00C700C6" w:rsidP="00C700C6">
            <w:pPr>
              <w:spacing w:line="276" w:lineRule="auto"/>
              <w:jc w:val="center"/>
            </w:pPr>
          </w:p>
        </w:tc>
        <w:tc>
          <w:tcPr>
            <w:tcW w:w="2437" w:type="dxa"/>
          </w:tcPr>
          <w:p w14:paraId="0CA12683" w14:textId="77777777" w:rsidR="00C700C6" w:rsidRPr="00F36191" w:rsidRDefault="00C700C6" w:rsidP="00C700C6">
            <w:pPr>
              <w:spacing w:line="276" w:lineRule="auto"/>
              <w:jc w:val="center"/>
            </w:pPr>
          </w:p>
        </w:tc>
      </w:tr>
      <w:tr w:rsidR="00F36191" w:rsidRPr="00F36191" w14:paraId="3FBAFB93" w14:textId="77777777" w:rsidTr="00C700C6">
        <w:tc>
          <w:tcPr>
            <w:tcW w:w="2694" w:type="dxa"/>
          </w:tcPr>
          <w:p w14:paraId="58E4549F" w14:textId="785DC35F" w:rsidR="00C700C6" w:rsidRPr="00F36191" w:rsidRDefault="00C700C6" w:rsidP="00C700C6">
            <w:pPr>
              <w:spacing w:line="276" w:lineRule="auto"/>
              <w:ind w:left="179"/>
              <w:rPr>
                <w:lang w:val="en-US"/>
              </w:rPr>
            </w:pPr>
            <w:r w:rsidRPr="00F36191">
              <w:rPr>
                <w:lang w:val="en-US"/>
              </w:rPr>
              <w:t>Mood/</w:t>
            </w:r>
            <w:r w:rsidR="003C401B" w:rsidRPr="00F36191">
              <w:rPr>
                <w:lang w:val="en-US"/>
              </w:rPr>
              <w:t>e</w:t>
            </w:r>
            <w:r w:rsidRPr="00F36191">
              <w:rPr>
                <w:lang w:val="en-US"/>
              </w:rPr>
              <w:t xml:space="preserve">motional </w:t>
            </w:r>
            <w:r w:rsidR="003C401B" w:rsidRPr="00F36191">
              <w:rPr>
                <w:lang w:val="en-US"/>
              </w:rPr>
              <w:t>d</w:t>
            </w:r>
            <w:r w:rsidRPr="00F36191">
              <w:rPr>
                <w:lang w:val="en-US"/>
              </w:rPr>
              <w:t>istress</w:t>
            </w:r>
          </w:p>
        </w:tc>
        <w:tc>
          <w:tcPr>
            <w:tcW w:w="1719" w:type="dxa"/>
          </w:tcPr>
          <w:p w14:paraId="4A8F2E9A" w14:textId="30942049" w:rsidR="00C700C6" w:rsidRPr="00F36191" w:rsidRDefault="00384862" w:rsidP="00C700C6">
            <w:pPr>
              <w:spacing w:line="276" w:lineRule="auto"/>
              <w:jc w:val="center"/>
            </w:pPr>
            <w:r w:rsidRPr="00F36191">
              <w:t>Baseline</w:t>
            </w:r>
          </w:p>
        </w:tc>
        <w:tc>
          <w:tcPr>
            <w:tcW w:w="2176" w:type="dxa"/>
          </w:tcPr>
          <w:p w14:paraId="71FBB7CA" w14:textId="400CA0A3" w:rsidR="00C700C6" w:rsidRPr="00F36191" w:rsidRDefault="00EC1BFD" w:rsidP="00C700C6">
            <w:pPr>
              <w:spacing w:line="276" w:lineRule="auto"/>
              <w:jc w:val="center"/>
            </w:pPr>
            <w:r w:rsidRPr="00F36191">
              <w:t>173</w:t>
            </w:r>
          </w:p>
        </w:tc>
        <w:tc>
          <w:tcPr>
            <w:tcW w:w="2437" w:type="dxa"/>
          </w:tcPr>
          <w:p w14:paraId="60C6A529" w14:textId="6690B550" w:rsidR="00C700C6" w:rsidRPr="00F36191" w:rsidRDefault="000E419C" w:rsidP="00C700C6">
            <w:pPr>
              <w:spacing w:line="276" w:lineRule="auto"/>
              <w:jc w:val="center"/>
            </w:pPr>
            <w:r w:rsidRPr="00F36191">
              <w:t>0.80</w:t>
            </w:r>
          </w:p>
        </w:tc>
      </w:tr>
      <w:tr w:rsidR="00F36191" w:rsidRPr="00F36191" w14:paraId="7D81B5C5" w14:textId="77777777" w:rsidTr="00C700C6">
        <w:tc>
          <w:tcPr>
            <w:tcW w:w="2694" w:type="dxa"/>
          </w:tcPr>
          <w:p w14:paraId="05D49971" w14:textId="77777777" w:rsidR="00C700C6" w:rsidRPr="00F36191" w:rsidRDefault="00C700C6" w:rsidP="00C700C6">
            <w:pPr>
              <w:spacing w:line="276" w:lineRule="auto"/>
              <w:ind w:left="179"/>
              <w:rPr>
                <w:lang w:val="en-US"/>
              </w:rPr>
            </w:pPr>
          </w:p>
        </w:tc>
        <w:tc>
          <w:tcPr>
            <w:tcW w:w="1719" w:type="dxa"/>
          </w:tcPr>
          <w:p w14:paraId="480F3055" w14:textId="2D18B4EB" w:rsidR="00C700C6" w:rsidRPr="00F36191" w:rsidRDefault="00C700C6" w:rsidP="00C700C6">
            <w:pPr>
              <w:spacing w:line="276" w:lineRule="auto"/>
              <w:jc w:val="center"/>
            </w:pPr>
            <w:r w:rsidRPr="00F36191">
              <w:t>Week 8</w:t>
            </w:r>
          </w:p>
        </w:tc>
        <w:tc>
          <w:tcPr>
            <w:tcW w:w="2176" w:type="dxa"/>
          </w:tcPr>
          <w:p w14:paraId="09BE1422" w14:textId="3F7B755E" w:rsidR="00C700C6" w:rsidRPr="00F36191" w:rsidRDefault="001353F8" w:rsidP="00C700C6">
            <w:pPr>
              <w:spacing w:line="276" w:lineRule="auto"/>
              <w:jc w:val="center"/>
            </w:pPr>
            <w:r w:rsidRPr="00F36191">
              <w:t>147</w:t>
            </w:r>
          </w:p>
        </w:tc>
        <w:tc>
          <w:tcPr>
            <w:tcW w:w="2437" w:type="dxa"/>
          </w:tcPr>
          <w:p w14:paraId="5C171B5D" w14:textId="000BECD5" w:rsidR="00C700C6" w:rsidRPr="00F36191" w:rsidRDefault="000E419C" w:rsidP="00C700C6">
            <w:pPr>
              <w:spacing w:line="276" w:lineRule="auto"/>
              <w:jc w:val="center"/>
            </w:pPr>
            <w:r w:rsidRPr="00F36191">
              <w:t>0.92</w:t>
            </w:r>
          </w:p>
        </w:tc>
      </w:tr>
      <w:tr w:rsidR="00F36191" w:rsidRPr="00F36191" w14:paraId="208EE2CB" w14:textId="77777777" w:rsidTr="00C700C6">
        <w:tc>
          <w:tcPr>
            <w:tcW w:w="2694" w:type="dxa"/>
          </w:tcPr>
          <w:p w14:paraId="16B86F39" w14:textId="77777777" w:rsidR="00C700C6" w:rsidRPr="00F36191" w:rsidRDefault="00C700C6" w:rsidP="00C700C6">
            <w:pPr>
              <w:spacing w:line="276" w:lineRule="auto"/>
              <w:ind w:left="179"/>
              <w:rPr>
                <w:lang w:val="en-US"/>
              </w:rPr>
            </w:pPr>
          </w:p>
        </w:tc>
        <w:tc>
          <w:tcPr>
            <w:tcW w:w="1719" w:type="dxa"/>
          </w:tcPr>
          <w:p w14:paraId="3C8F948E" w14:textId="77777777" w:rsidR="00C700C6" w:rsidRPr="00F36191" w:rsidRDefault="00C700C6" w:rsidP="00C700C6">
            <w:pPr>
              <w:spacing w:line="276" w:lineRule="auto"/>
              <w:jc w:val="center"/>
            </w:pPr>
          </w:p>
        </w:tc>
        <w:tc>
          <w:tcPr>
            <w:tcW w:w="2176" w:type="dxa"/>
          </w:tcPr>
          <w:p w14:paraId="6B42E3ED" w14:textId="77777777" w:rsidR="00C700C6" w:rsidRPr="00F36191" w:rsidRDefault="00C700C6" w:rsidP="00C700C6">
            <w:pPr>
              <w:spacing w:line="276" w:lineRule="auto"/>
              <w:jc w:val="center"/>
            </w:pPr>
          </w:p>
        </w:tc>
        <w:tc>
          <w:tcPr>
            <w:tcW w:w="2437" w:type="dxa"/>
          </w:tcPr>
          <w:p w14:paraId="002EDADC" w14:textId="77777777" w:rsidR="00C700C6" w:rsidRPr="00F36191" w:rsidRDefault="00C700C6" w:rsidP="00C700C6">
            <w:pPr>
              <w:spacing w:line="276" w:lineRule="auto"/>
              <w:jc w:val="center"/>
            </w:pPr>
          </w:p>
        </w:tc>
      </w:tr>
      <w:tr w:rsidR="00F36191" w:rsidRPr="00F36191" w14:paraId="783F8CFF" w14:textId="77777777" w:rsidTr="00C700C6">
        <w:tc>
          <w:tcPr>
            <w:tcW w:w="2694" w:type="dxa"/>
          </w:tcPr>
          <w:p w14:paraId="351FDE6E" w14:textId="6DEEC3E0" w:rsidR="00C700C6" w:rsidRPr="00F36191" w:rsidRDefault="00C700C6" w:rsidP="00C700C6">
            <w:pPr>
              <w:spacing w:line="276" w:lineRule="auto"/>
              <w:ind w:left="179"/>
              <w:rPr>
                <w:lang w:val="en-US"/>
              </w:rPr>
            </w:pPr>
            <w:r w:rsidRPr="00F36191">
              <w:rPr>
                <w:lang w:val="en-US"/>
              </w:rPr>
              <w:t xml:space="preserve">Social </w:t>
            </w:r>
            <w:r w:rsidR="003C401B" w:rsidRPr="00F36191">
              <w:rPr>
                <w:lang w:val="en-US"/>
              </w:rPr>
              <w:t>f</w:t>
            </w:r>
            <w:r w:rsidRPr="00F36191">
              <w:rPr>
                <w:lang w:val="en-US"/>
              </w:rPr>
              <w:t>unctioning</w:t>
            </w:r>
          </w:p>
        </w:tc>
        <w:tc>
          <w:tcPr>
            <w:tcW w:w="1719" w:type="dxa"/>
          </w:tcPr>
          <w:p w14:paraId="22A5011F" w14:textId="59AE0858" w:rsidR="00C700C6" w:rsidRPr="00F36191" w:rsidRDefault="00384862" w:rsidP="00C700C6">
            <w:pPr>
              <w:spacing w:line="276" w:lineRule="auto"/>
              <w:jc w:val="center"/>
            </w:pPr>
            <w:r w:rsidRPr="00F36191">
              <w:t>Baseline</w:t>
            </w:r>
          </w:p>
        </w:tc>
        <w:tc>
          <w:tcPr>
            <w:tcW w:w="2176" w:type="dxa"/>
          </w:tcPr>
          <w:p w14:paraId="2F28CFF7" w14:textId="7E525D0E" w:rsidR="00C700C6" w:rsidRPr="00F36191" w:rsidRDefault="001353F8" w:rsidP="00C700C6">
            <w:pPr>
              <w:spacing w:line="276" w:lineRule="auto"/>
              <w:jc w:val="center"/>
            </w:pPr>
            <w:r w:rsidRPr="00F36191">
              <w:t>172</w:t>
            </w:r>
          </w:p>
        </w:tc>
        <w:tc>
          <w:tcPr>
            <w:tcW w:w="2437" w:type="dxa"/>
          </w:tcPr>
          <w:p w14:paraId="4BBEF811" w14:textId="623D4CD4" w:rsidR="00C700C6" w:rsidRPr="00F36191" w:rsidRDefault="000E419C" w:rsidP="00C700C6">
            <w:pPr>
              <w:spacing w:line="276" w:lineRule="auto"/>
              <w:jc w:val="center"/>
            </w:pPr>
            <w:r w:rsidRPr="00F36191">
              <w:t>0.90</w:t>
            </w:r>
          </w:p>
        </w:tc>
      </w:tr>
      <w:tr w:rsidR="00F36191" w:rsidRPr="00F36191" w14:paraId="09952CEE" w14:textId="77777777" w:rsidTr="00C700C6">
        <w:tc>
          <w:tcPr>
            <w:tcW w:w="2694" w:type="dxa"/>
          </w:tcPr>
          <w:p w14:paraId="11E3747B" w14:textId="77777777" w:rsidR="00C700C6" w:rsidRPr="00F36191" w:rsidRDefault="00C700C6" w:rsidP="00C700C6">
            <w:pPr>
              <w:spacing w:line="276" w:lineRule="auto"/>
              <w:ind w:left="179"/>
              <w:rPr>
                <w:lang w:val="en-US"/>
              </w:rPr>
            </w:pPr>
          </w:p>
        </w:tc>
        <w:tc>
          <w:tcPr>
            <w:tcW w:w="1719" w:type="dxa"/>
          </w:tcPr>
          <w:p w14:paraId="5DF84423" w14:textId="27E16E65" w:rsidR="00C700C6" w:rsidRPr="00F36191" w:rsidRDefault="00C700C6" w:rsidP="00C700C6">
            <w:pPr>
              <w:spacing w:line="276" w:lineRule="auto"/>
              <w:jc w:val="center"/>
            </w:pPr>
            <w:r w:rsidRPr="00F36191">
              <w:t>Week 8</w:t>
            </w:r>
          </w:p>
        </w:tc>
        <w:tc>
          <w:tcPr>
            <w:tcW w:w="2176" w:type="dxa"/>
          </w:tcPr>
          <w:p w14:paraId="185AC810" w14:textId="7EDA1590" w:rsidR="00C700C6" w:rsidRPr="00F36191" w:rsidRDefault="0031682C" w:rsidP="00C700C6">
            <w:pPr>
              <w:spacing w:line="276" w:lineRule="auto"/>
              <w:jc w:val="center"/>
            </w:pPr>
            <w:r w:rsidRPr="00F36191">
              <w:t>148</w:t>
            </w:r>
          </w:p>
        </w:tc>
        <w:tc>
          <w:tcPr>
            <w:tcW w:w="2437" w:type="dxa"/>
          </w:tcPr>
          <w:p w14:paraId="6DB9BD04" w14:textId="31DE0D16" w:rsidR="00C700C6" w:rsidRPr="00F36191" w:rsidRDefault="000E419C" w:rsidP="00C700C6">
            <w:pPr>
              <w:spacing w:line="276" w:lineRule="auto"/>
              <w:jc w:val="center"/>
            </w:pPr>
            <w:r w:rsidRPr="00F36191">
              <w:t>0.95</w:t>
            </w:r>
          </w:p>
        </w:tc>
      </w:tr>
      <w:tr w:rsidR="00F36191" w:rsidRPr="00F36191" w14:paraId="38D19612" w14:textId="77777777" w:rsidTr="00C700C6">
        <w:tc>
          <w:tcPr>
            <w:tcW w:w="2694" w:type="dxa"/>
          </w:tcPr>
          <w:p w14:paraId="3B59836A" w14:textId="77777777" w:rsidR="00881013" w:rsidRPr="00F36191" w:rsidRDefault="00881013" w:rsidP="00C700C6">
            <w:pPr>
              <w:spacing w:line="276" w:lineRule="auto"/>
              <w:ind w:left="179"/>
              <w:rPr>
                <w:lang w:val="en-US"/>
              </w:rPr>
            </w:pPr>
          </w:p>
        </w:tc>
        <w:tc>
          <w:tcPr>
            <w:tcW w:w="1719" w:type="dxa"/>
          </w:tcPr>
          <w:p w14:paraId="74135FDB" w14:textId="77777777" w:rsidR="00881013" w:rsidRPr="00F36191" w:rsidRDefault="00881013" w:rsidP="00C700C6">
            <w:pPr>
              <w:spacing w:line="276" w:lineRule="auto"/>
              <w:jc w:val="center"/>
            </w:pPr>
          </w:p>
        </w:tc>
        <w:tc>
          <w:tcPr>
            <w:tcW w:w="2176" w:type="dxa"/>
          </w:tcPr>
          <w:p w14:paraId="26515969" w14:textId="77777777" w:rsidR="00881013" w:rsidRPr="00F36191" w:rsidRDefault="00881013" w:rsidP="00C700C6">
            <w:pPr>
              <w:spacing w:line="276" w:lineRule="auto"/>
              <w:jc w:val="center"/>
              <w:rPr>
                <w:highlight w:val="yellow"/>
              </w:rPr>
            </w:pPr>
          </w:p>
        </w:tc>
        <w:tc>
          <w:tcPr>
            <w:tcW w:w="2437" w:type="dxa"/>
          </w:tcPr>
          <w:p w14:paraId="19DFC692" w14:textId="77777777" w:rsidR="00881013" w:rsidRPr="00F36191" w:rsidRDefault="00881013" w:rsidP="00C700C6">
            <w:pPr>
              <w:spacing w:line="276" w:lineRule="auto"/>
              <w:jc w:val="center"/>
            </w:pPr>
          </w:p>
        </w:tc>
      </w:tr>
      <w:tr w:rsidR="00F36191" w:rsidRPr="00F36191" w14:paraId="1CBC0722" w14:textId="77777777" w:rsidTr="00C700C6">
        <w:tc>
          <w:tcPr>
            <w:tcW w:w="2694" w:type="dxa"/>
          </w:tcPr>
          <w:p w14:paraId="4DAA7716" w14:textId="06F7DC3D" w:rsidR="00C700C6" w:rsidRPr="00F36191" w:rsidRDefault="00C700C6" w:rsidP="00C700C6">
            <w:pPr>
              <w:spacing w:line="276" w:lineRule="auto"/>
              <w:rPr>
                <w:b/>
                <w:bCs/>
              </w:rPr>
            </w:pPr>
            <w:r w:rsidRPr="00F36191">
              <w:rPr>
                <w:b/>
                <w:bCs/>
              </w:rPr>
              <w:t xml:space="preserve">5-D Itch </w:t>
            </w:r>
          </w:p>
        </w:tc>
        <w:tc>
          <w:tcPr>
            <w:tcW w:w="1719" w:type="dxa"/>
          </w:tcPr>
          <w:p w14:paraId="63F00088" w14:textId="77777777" w:rsidR="00C700C6" w:rsidRPr="00F36191" w:rsidRDefault="00C700C6" w:rsidP="00C700C6">
            <w:pPr>
              <w:spacing w:line="276" w:lineRule="auto"/>
              <w:jc w:val="center"/>
            </w:pPr>
          </w:p>
        </w:tc>
        <w:tc>
          <w:tcPr>
            <w:tcW w:w="2176" w:type="dxa"/>
          </w:tcPr>
          <w:p w14:paraId="1FA7664E" w14:textId="58D7A55F" w:rsidR="00C700C6" w:rsidRPr="00F36191" w:rsidRDefault="00C700C6" w:rsidP="00C700C6">
            <w:pPr>
              <w:spacing w:line="276" w:lineRule="auto"/>
              <w:jc w:val="center"/>
            </w:pPr>
          </w:p>
        </w:tc>
        <w:tc>
          <w:tcPr>
            <w:tcW w:w="2437" w:type="dxa"/>
          </w:tcPr>
          <w:p w14:paraId="740C739B" w14:textId="77777777" w:rsidR="00C700C6" w:rsidRPr="00F36191" w:rsidRDefault="00C700C6" w:rsidP="00C700C6">
            <w:pPr>
              <w:spacing w:line="276" w:lineRule="auto"/>
              <w:jc w:val="center"/>
            </w:pPr>
          </w:p>
        </w:tc>
      </w:tr>
      <w:tr w:rsidR="00F36191" w:rsidRPr="00F36191" w14:paraId="53E64628" w14:textId="77777777" w:rsidTr="00C700C6">
        <w:tc>
          <w:tcPr>
            <w:tcW w:w="2694" w:type="dxa"/>
          </w:tcPr>
          <w:p w14:paraId="6C0AB877" w14:textId="0070E585" w:rsidR="00C700C6" w:rsidRPr="00F36191" w:rsidRDefault="00C700C6" w:rsidP="00C700C6">
            <w:pPr>
              <w:spacing w:line="276" w:lineRule="auto"/>
              <w:ind w:left="179"/>
            </w:pPr>
            <w:r w:rsidRPr="00F36191">
              <w:t xml:space="preserve">Total </w:t>
            </w:r>
            <w:r w:rsidR="003C401B" w:rsidRPr="00F36191">
              <w:t>s</w:t>
            </w:r>
            <w:r w:rsidRPr="00F36191">
              <w:t>core</w:t>
            </w:r>
          </w:p>
        </w:tc>
        <w:tc>
          <w:tcPr>
            <w:tcW w:w="1719" w:type="dxa"/>
          </w:tcPr>
          <w:p w14:paraId="7752F698" w14:textId="306EEDC2" w:rsidR="00C700C6" w:rsidRPr="00F36191" w:rsidRDefault="00384862" w:rsidP="00C700C6">
            <w:pPr>
              <w:spacing w:line="276" w:lineRule="auto"/>
              <w:jc w:val="center"/>
            </w:pPr>
            <w:r w:rsidRPr="00F36191">
              <w:t>Baseline</w:t>
            </w:r>
          </w:p>
        </w:tc>
        <w:tc>
          <w:tcPr>
            <w:tcW w:w="2176" w:type="dxa"/>
          </w:tcPr>
          <w:p w14:paraId="7253ABEE" w14:textId="6AA92DE7" w:rsidR="00C700C6" w:rsidRPr="00F36191" w:rsidRDefault="00C700C6" w:rsidP="00C700C6">
            <w:pPr>
              <w:spacing w:line="276" w:lineRule="auto"/>
              <w:jc w:val="center"/>
            </w:pPr>
            <w:r w:rsidRPr="00F36191">
              <w:t>174</w:t>
            </w:r>
          </w:p>
        </w:tc>
        <w:tc>
          <w:tcPr>
            <w:tcW w:w="2437" w:type="dxa"/>
          </w:tcPr>
          <w:p w14:paraId="0EF7CFA9" w14:textId="22A51ECB" w:rsidR="00C700C6" w:rsidRPr="00F36191" w:rsidRDefault="00C700C6" w:rsidP="00C700C6">
            <w:pPr>
              <w:spacing w:line="276" w:lineRule="auto"/>
              <w:jc w:val="center"/>
            </w:pPr>
            <w:r w:rsidRPr="00F36191">
              <w:t>0.74</w:t>
            </w:r>
          </w:p>
        </w:tc>
      </w:tr>
      <w:tr w:rsidR="00F36191" w:rsidRPr="00F36191" w14:paraId="31FBA47A" w14:textId="77777777" w:rsidTr="00C700C6">
        <w:tc>
          <w:tcPr>
            <w:tcW w:w="2694" w:type="dxa"/>
          </w:tcPr>
          <w:p w14:paraId="58639539" w14:textId="2633DE6E" w:rsidR="00C700C6" w:rsidRPr="00F36191" w:rsidRDefault="00C700C6" w:rsidP="00C700C6">
            <w:pPr>
              <w:spacing w:line="276" w:lineRule="auto"/>
              <w:ind w:left="179"/>
            </w:pPr>
          </w:p>
        </w:tc>
        <w:tc>
          <w:tcPr>
            <w:tcW w:w="1719" w:type="dxa"/>
          </w:tcPr>
          <w:p w14:paraId="0202F200" w14:textId="550F8510" w:rsidR="00C700C6" w:rsidRPr="00F36191" w:rsidRDefault="00C700C6" w:rsidP="00C700C6">
            <w:pPr>
              <w:spacing w:line="276" w:lineRule="auto"/>
              <w:jc w:val="center"/>
            </w:pPr>
            <w:r w:rsidRPr="00F36191">
              <w:t>Week 8</w:t>
            </w:r>
          </w:p>
        </w:tc>
        <w:tc>
          <w:tcPr>
            <w:tcW w:w="2176" w:type="dxa"/>
          </w:tcPr>
          <w:p w14:paraId="7F607E46" w14:textId="25672BAA" w:rsidR="00C700C6" w:rsidRPr="00F36191" w:rsidRDefault="00C700C6" w:rsidP="00C700C6">
            <w:pPr>
              <w:spacing w:line="276" w:lineRule="auto"/>
              <w:jc w:val="center"/>
            </w:pPr>
            <w:r w:rsidRPr="00F36191">
              <w:t>145</w:t>
            </w:r>
          </w:p>
        </w:tc>
        <w:tc>
          <w:tcPr>
            <w:tcW w:w="2437" w:type="dxa"/>
          </w:tcPr>
          <w:p w14:paraId="33D94A14" w14:textId="5308FC09" w:rsidR="00C700C6" w:rsidRPr="00F36191" w:rsidRDefault="00C700C6" w:rsidP="00C700C6">
            <w:pPr>
              <w:spacing w:line="276" w:lineRule="auto"/>
              <w:jc w:val="center"/>
            </w:pPr>
            <w:r w:rsidRPr="00F36191">
              <w:t>0.74</w:t>
            </w:r>
          </w:p>
        </w:tc>
      </w:tr>
    </w:tbl>
    <w:p w14:paraId="703D742F" w14:textId="2FE6E4F0" w:rsidR="00CC2B2E" w:rsidRPr="00F36191" w:rsidRDefault="006C2891" w:rsidP="00617DC5">
      <w:pPr>
        <w:pStyle w:val="TableFootnotesAbbreviations"/>
        <w:spacing w:before="0" w:line="276" w:lineRule="auto"/>
        <w:rPr>
          <w:sz w:val="18"/>
          <w:szCs w:val="18"/>
        </w:rPr>
      </w:pPr>
      <w:r w:rsidRPr="00F36191">
        <w:rPr>
          <w:sz w:val="18"/>
          <w:szCs w:val="18"/>
        </w:rPr>
        <w:t xml:space="preserve">5-D Itch </w:t>
      </w:r>
      <w:r w:rsidR="00312503" w:rsidRPr="00F36191">
        <w:rPr>
          <w:sz w:val="18"/>
          <w:szCs w:val="18"/>
        </w:rPr>
        <w:t xml:space="preserve">total score </w:t>
      </w:r>
      <w:r w:rsidRPr="00F36191">
        <w:rPr>
          <w:sz w:val="18"/>
          <w:szCs w:val="18"/>
        </w:rPr>
        <w:t>is the sum of duration, degree, direction, disability</w:t>
      </w:r>
      <w:r w:rsidR="00F27108" w:rsidRPr="00F36191">
        <w:rPr>
          <w:sz w:val="18"/>
          <w:szCs w:val="18"/>
        </w:rPr>
        <w:t>,</w:t>
      </w:r>
      <w:r w:rsidRPr="00F36191">
        <w:rPr>
          <w:sz w:val="18"/>
          <w:szCs w:val="18"/>
        </w:rPr>
        <w:t xml:space="preserve"> and distribution. Skindex</w:t>
      </w:r>
      <w:r w:rsidRPr="00F36191">
        <w:rPr>
          <w:sz w:val="18"/>
          <w:szCs w:val="18"/>
        </w:rPr>
        <w:noBreakHyphen/>
        <w:t xml:space="preserve">10 </w:t>
      </w:r>
      <w:r w:rsidR="00312503" w:rsidRPr="00F36191">
        <w:rPr>
          <w:sz w:val="18"/>
          <w:szCs w:val="18"/>
        </w:rPr>
        <w:t xml:space="preserve">total score </w:t>
      </w:r>
      <w:r w:rsidRPr="00F36191">
        <w:rPr>
          <w:sz w:val="18"/>
          <w:szCs w:val="18"/>
        </w:rPr>
        <w:t>is the sum of the 10 items</w:t>
      </w:r>
      <w:r w:rsidR="00F27108" w:rsidRPr="00F36191">
        <w:rPr>
          <w:sz w:val="18"/>
          <w:szCs w:val="18"/>
        </w:rPr>
        <w:t>.</w:t>
      </w:r>
    </w:p>
    <w:p w14:paraId="11B8E80E" w14:textId="77777777" w:rsidR="007B596E" w:rsidRPr="00F36191" w:rsidRDefault="007B596E" w:rsidP="00617DC5">
      <w:pPr>
        <w:pStyle w:val="TableFootnotesAbbreviations"/>
        <w:spacing w:before="0" w:line="276" w:lineRule="auto"/>
        <w:rPr>
          <w:sz w:val="18"/>
          <w:szCs w:val="18"/>
        </w:rPr>
      </w:pPr>
    </w:p>
    <w:p w14:paraId="2651D5CA" w14:textId="450CDD15" w:rsidR="007F6F5E" w:rsidRPr="00F36191" w:rsidRDefault="00DB7D1D" w:rsidP="007F6F5E">
      <w:pPr>
        <w:pStyle w:val="Heading3"/>
        <w:rPr>
          <w:lang w:val="en-US"/>
        </w:rPr>
      </w:pPr>
      <w:r w:rsidRPr="00F36191">
        <w:rPr>
          <w:lang w:val="en-US"/>
        </w:rPr>
        <w:t>Test-retest r</w:t>
      </w:r>
      <w:r w:rsidR="007F6F5E" w:rsidRPr="00F36191">
        <w:rPr>
          <w:lang w:val="en-US"/>
        </w:rPr>
        <w:t>eliability</w:t>
      </w:r>
    </w:p>
    <w:p w14:paraId="3B34D517" w14:textId="0F7B7254" w:rsidR="00E97B54" w:rsidRPr="00F36191" w:rsidRDefault="00077A33" w:rsidP="001D133C">
      <w:pPr>
        <w:rPr>
          <w:lang w:val="en-US"/>
        </w:rPr>
      </w:pPr>
      <w:r w:rsidRPr="00F36191">
        <w:rPr>
          <w:lang w:val="en-US"/>
        </w:rPr>
        <w:t xml:space="preserve">Patients that were stable on </w:t>
      </w:r>
      <w:r w:rsidRPr="006F72A6">
        <w:rPr>
          <w:lang w:val="en-US"/>
        </w:rPr>
        <w:t xml:space="preserve">the PGI-S had </w:t>
      </w:r>
      <w:r w:rsidR="00B330C1" w:rsidRPr="00B330C1">
        <w:rPr>
          <w:color w:val="FF0000"/>
          <w:lang w:val="en-US"/>
        </w:rPr>
        <w:t>moderate</w:t>
      </w:r>
      <w:r w:rsidRPr="00B330C1">
        <w:rPr>
          <w:color w:val="FF0000"/>
          <w:lang w:val="en-US"/>
        </w:rPr>
        <w:t xml:space="preserve"> </w:t>
      </w:r>
      <w:r w:rsidRPr="006F72A6">
        <w:rPr>
          <w:lang w:val="en-US"/>
        </w:rPr>
        <w:t xml:space="preserve">reproducibility </w:t>
      </w:r>
      <w:r w:rsidR="00D60834" w:rsidRPr="006F72A6">
        <w:rPr>
          <w:lang w:val="en-US"/>
        </w:rPr>
        <w:t>of</w:t>
      </w:r>
      <w:r w:rsidRPr="00F36191">
        <w:rPr>
          <w:lang w:val="en-US"/>
        </w:rPr>
        <w:t xml:space="preserve"> Skindex-10 total scores between</w:t>
      </w:r>
      <w:r w:rsidR="00517DB6" w:rsidRPr="00F36191">
        <w:rPr>
          <w:lang w:val="en-US"/>
        </w:rPr>
        <w:t xml:space="preserve"> </w:t>
      </w:r>
      <w:r w:rsidR="003C365C" w:rsidRPr="00F36191">
        <w:rPr>
          <w:lang w:val="en-US"/>
        </w:rPr>
        <w:t>baseline</w:t>
      </w:r>
      <w:r w:rsidR="00517DB6" w:rsidRPr="00F36191">
        <w:rPr>
          <w:rFonts w:cstheme="minorHAnsi"/>
          <w:lang w:val="en-US"/>
        </w:rPr>
        <w:t xml:space="preserve"> and </w:t>
      </w:r>
      <w:r w:rsidR="00517DB6" w:rsidRPr="00F36191">
        <w:rPr>
          <w:lang w:val="en-US"/>
        </w:rPr>
        <w:t xml:space="preserve">Week </w:t>
      </w:r>
      <w:r w:rsidR="003C365C" w:rsidRPr="00F36191">
        <w:rPr>
          <w:lang w:val="en-US"/>
        </w:rPr>
        <w:t>2</w:t>
      </w:r>
      <w:r w:rsidR="006F2263" w:rsidRPr="00F36191">
        <w:rPr>
          <w:lang w:val="en-US"/>
        </w:rPr>
        <w:t>,</w:t>
      </w:r>
      <w:r w:rsidR="00517DB6" w:rsidRPr="00F36191">
        <w:rPr>
          <w:lang w:val="en-US"/>
        </w:rPr>
        <w:t xml:space="preserve"> and between Week </w:t>
      </w:r>
      <w:r w:rsidR="003C365C" w:rsidRPr="00F36191">
        <w:rPr>
          <w:lang w:val="en-US"/>
        </w:rPr>
        <w:t>2</w:t>
      </w:r>
      <w:r w:rsidR="00517DB6" w:rsidRPr="00F36191">
        <w:rPr>
          <w:rFonts w:cstheme="minorHAnsi"/>
          <w:lang w:val="en-US"/>
        </w:rPr>
        <w:t xml:space="preserve"> and </w:t>
      </w:r>
      <w:r w:rsidR="00517DB6" w:rsidRPr="00F36191">
        <w:rPr>
          <w:lang w:val="en-US"/>
        </w:rPr>
        <w:t xml:space="preserve">Week </w:t>
      </w:r>
      <w:r w:rsidR="003C365C" w:rsidRPr="00F36191">
        <w:rPr>
          <w:lang w:val="en-US"/>
        </w:rPr>
        <w:t>4</w:t>
      </w:r>
      <w:r w:rsidR="00517DB6" w:rsidRPr="00F36191">
        <w:rPr>
          <w:lang w:val="en-US"/>
        </w:rPr>
        <w:t xml:space="preserve"> (ICC values &gt;0.7</w:t>
      </w:r>
      <w:r w:rsidR="00D77E6D" w:rsidRPr="00F36191">
        <w:rPr>
          <w:lang w:val="en-US"/>
        </w:rPr>
        <w:t xml:space="preserve">; </w:t>
      </w:r>
      <w:r w:rsidR="00D77E6D" w:rsidRPr="00F36191">
        <w:rPr>
          <w:b/>
          <w:bCs/>
          <w:lang w:val="en-US"/>
        </w:rPr>
        <w:t xml:space="preserve">Table </w:t>
      </w:r>
      <w:r w:rsidR="00185B52">
        <w:rPr>
          <w:b/>
          <w:bCs/>
          <w:lang w:val="en-US"/>
        </w:rPr>
        <w:t>4</w:t>
      </w:r>
      <w:r w:rsidR="00517DB6" w:rsidRPr="00F36191">
        <w:rPr>
          <w:lang w:val="en-US" w:eastAsia="ja-JP"/>
        </w:rPr>
        <w:t xml:space="preserve">), </w:t>
      </w:r>
      <w:r w:rsidR="00B330C1" w:rsidRPr="00B330C1">
        <w:rPr>
          <w:color w:val="FF0000"/>
          <w:lang w:val="en-US" w:eastAsia="ja-JP"/>
        </w:rPr>
        <w:t xml:space="preserve">according to the interpretation recommendations by Koo and Li </w:t>
      </w:r>
      <w:r w:rsidR="00B330C1" w:rsidRPr="00B330C1">
        <w:rPr>
          <w:color w:val="FF0000"/>
          <w:lang w:val="en-US" w:eastAsia="ja-JP"/>
        </w:rPr>
        <w:fldChar w:fldCharType="begin"/>
      </w:r>
      <w:r w:rsidR="00B330C1" w:rsidRPr="00B330C1">
        <w:rPr>
          <w:color w:val="FF0000"/>
          <w:lang w:val="en-US" w:eastAsia="ja-JP"/>
        </w:rPr>
        <w:instrText xml:space="preserve"> ADDIN EN.CITE &lt;EndNote&gt;&lt;Cite&gt;&lt;Author&gt;Koo&lt;/Author&gt;&lt;Year&gt;2016&lt;/Year&gt;&lt;RecNum&gt;35&lt;/RecNum&gt;&lt;DisplayText&gt;[24]&lt;/DisplayText&gt;&lt;record&gt;&lt;rec-number&gt;35&lt;/rec-number&gt;&lt;foreign-keys&gt;&lt;key app="EN" db-id="p5spsfrv1x900me5rtrxaarapvdvfpdp5wda" timestamp="1746023212"&gt;35&lt;/key&gt;&lt;/foreign-keys&gt;&lt;ref-type name="Journal Article"&gt;17&lt;/ref-type&gt;&lt;contributors&gt;&lt;authors&gt;&lt;author&gt;Koo, T. K.&lt;/author&gt;&lt;author&gt;Li, M. Y.&lt;/author&gt;&lt;/authors&gt;&lt;/contributors&gt;&lt;auth-address&gt;Director &amp;amp; Associate Professor, Foot Levelers Biomechanics Research Laboratory, New York Chiropractic College, Seneca Falls, NY.&amp;#xD;DC Candidate, Foot Levelers Biomechanics Research Laboratory, New York Chiropractic College, Seneca Falls, NY.&lt;/auth-address&gt;&lt;titles&gt;&lt;title&gt;A Guideline of Selecting and Reporting Intraclass Correlation Coefficients for Reliability Research&lt;/title&gt;&lt;secondary-title&gt;J Chiropr Med&lt;/secondary-title&gt;&lt;/titles&gt;&lt;periodical&gt;&lt;full-title&gt;J Chiropr Med&lt;/full-title&gt;&lt;/periodical&gt;&lt;pages&gt;155-63&lt;/pages&gt;&lt;volume&gt;15&lt;/volume&gt;&lt;number&gt;2&lt;/number&gt;&lt;edition&gt;20160331&lt;/edition&gt;&lt;keywords&gt;&lt;keyword&gt;Reliability and validity&lt;/keyword&gt;&lt;keyword&gt;Research&lt;/keyword&gt;&lt;keyword&gt;Statistics&lt;/keyword&gt;&lt;/keywords&gt;&lt;dates&gt;&lt;year&gt;2016&lt;/year&gt;&lt;pub-dates&gt;&lt;date&gt;Jun&lt;/date&gt;&lt;/pub-dates&gt;&lt;/dates&gt;&lt;isbn&gt;1556-3707 (Print)&amp;#xD;1556-3707&lt;/isbn&gt;&lt;accession-num&gt;27330520&lt;/accession-num&gt;&lt;urls&gt;&lt;/urls&gt;&lt;custom2&gt;PMC4913118&lt;/custom2&gt;&lt;electronic-resource-num&gt;10.1016/j.jcm.2016.02.012&lt;/electronic-resource-num&gt;&lt;remote-database-provider&gt;NLM&lt;/remote-database-provider&gt;&lt;language&gt;eng&lt;/language&gt;&lt;/record&gt;&lt;/Cite&gt;&lt;/EndNote&gt;</w:instrText>
      </w:r>
      <w:r w:rsidR="00B330C1" w:rsidRPr="00B330C1">
        <w:rPr>
          <w:color w:val="FF0000"/>
          <w:lang w:val="en-US" w:eastAsia="ja-JP"/>
        </w:rPr>
        <w:fldChar w:fldCharType="separate"/>
      </w:r>
      <w:r w:rsidR="00B330C1" w:rsidRPr="00B330C1">
        <w:rPr>
          <w:noProof/>
          <w:color w:val="FF0000"/>
          <w:lang w:val="en-US" w:eastAsia="ja-JP"/>
        </w:rPr>
        <w:t>[24]</w:t>
      </w:r>
      <w:r w:rsidR="00B330C1" w:rsidRPr="00B330C1">
        <w:rPr>
          <w:color w:val="FF0000"/>
          <w:lang w:val="en-US" w:eastAsia="ja-JP"/>
        </w:rPr>
        <w:fldChar w:fldCharType="end"/>
      </w:r>
      <w:r w:rsidR="00517DB6" w:rsidRPr="00B330C1">
        <w:rPr>
          <w:color w:val="FF0000"/>
          <w:lang w:val="en-US"/>
        </w:rPr>
        <w:t>.</w:t>
      </w:r>
      <w:r w:rsidR="00D77E6D" w:rsidRPr="00B330C1">
        <w:rPr>
          <w:color w:val="FF0000"/>
          <w:lang w:val="en-US"/>
        </w:rPr>
        <w:t xml:space="preserve"> </w:t>
      </w:r>
      <w:r w:rsidR="00D77E6D" w:rsidRPr="00F36191">
        <w:rPr>
          <w:lang w:val="en-US"/>
        </w:rPr>
        <w:t xml:space="preserve">Patients stable on the PGI-S had </w:t>
      </w:r>
      <w:r w:rsidR="00D77E6D" w:rsidRPr="00A27461">
        <w:rPr>
          <w:color w:val="FF0000"/>
          <w:lang w:val="en-US"/>
        </w:rPr>
        <w:t xml:space="preserve">moderate reproducibility </w:t>
      </w:r>
      <w:r w:rsidR="00B330C1">
        <w:rPr>
          <w:color w:val="FF0000"/>
          <w:lang w:val="en-US"/>
        </w:rPr>
        <w:t>of</w:t>
      </w:r>
      <w:r w:rsidR="00D77E6D" w:rsidRPr="00A27461">
        <w:rPr>
          <w:color w:val="FF0000"/>
          <w:lang w:val="en-US"/>
        </w:rPr>
        <w:t xml:space="preserve"> 5</w:t>
      </w:r>
      <w:r w:rsidR="008C766F" w:rsidRPr="00A27461">
        <w:rPr>
          <w:color w:val="FF0000"/>
          <w:lang w:val="en-US"/>
        </w:rPr>
        <w:t>-</w:t>
      </w:r>
      <w:r w:rsidR="00D77E6D" w:rsidRPr="00A27461">
        <w:rPr>
          <w:color w:val="FF0000"/>
          <w:lang w:val="en-US"/>
        </w:rPr>
        <w:t>D</w:t>
      </w:r>
      <w:r w:rsidR="008C766F" w:rsidRPr="00A27461">
        <w:rPr>
          <w:color w:val="FF0000"/>
          <w:lang w:val="en-US"/>
        </w:rPr>
        <w:t xml:space="preserve"> </w:t>
      </w:r>
      <w:r w:rsidR="00D77E6D" w:rsidRPr="00A27461">
        <w:rPr>
          <w:color w:val="FF0000"/>
          <w:lang w:val="en-US"/>
        </w:rPr>
        <w:t xml:space="preserve">Itch total scores </w:t>
      </w:r>
      <w:r w:rsidR="004D7109" w:rsidRPr="00A27461">
        <w:rPr>
          <w:color w:val="FF0000"/>
          <w:lang w:val="en-US"/>
        </w:rPr>
        <w:t>between Week 2</w:t>
      </w:r>
      <w:r w:rsidR="004D7109" w:rsidRPr="00A27461">
        <w:rPr>
          <w:rFonts w:cstheme="minorHAnsi"/>
          <w:color w:val="FF0000"/>
          <w:lang w:val="en-US"/>
        </w:rPr>
        <w:t xml:space="preserve"> and </w:t>
      </w:r>
      <w:r w:rsidR="004D7109" w:rsidRPr="00A27461">
        <w:rPr>
          <w:color w:val="FF0000"/>
          <w:lang w:val="en-US"/>
        </w:rPr>
        <w:t>Week 4 (ICC = 0.67)</w:t>
      </w:r>
      <w:r w:rsidR="00121652" w:rsidRPr="00A27461">
        <w:rPr>
          <w:color w:val="FF0000"/>
          <w:lang w:val="en-US"/>
        </w:rPr>
        <w:t xml:space="preserve">, </w:t>
      </w:r>
      <w:r w:rsidR="00524870" w:rsidRPr="00524870">
        <w:rPr>
          <w:color w:val="FF0000"/>
          <w:lang w:val="en-US"/>
        </w:rPr>
        <w:t xml:space="preserve">and reproducibility just below the threshold for moderate between baseline and Week 2 </w:t>
      </w:r>
      <w:r w:rsidR="00D77E6D" w:rsidRPr="00A27461">
        <w:rPr>
          <w:color w:val="FF0000"/>
          <w:lang w:val="en-US"/>
        </w:rPr>
        <w:t>(ICC = 0.48).</w:t>
      </w:r>
    </w:p>
    <w:p w14:paraId="7CECB876" w14:textId="77777777" w:rsidR="00DF5503" w:rsidRPr="00F36191" w:rsidRDefault="00DF5503">
      <w:pPr>
        <w:spacing w:line="259" w:lineRule="auto"/>
        <w:rPr>
          <w:b/>
          <w:bCs/>
          <w:lang w:val="en-US"/>
        </w:rPr>
      </w:pPr>
      <w:bookmarkStart w:id="17" w:name="_Toc488653823"/>
      <w:bookmarkStart w:id="18" w:name="T6a"/>
      <w:bookmarkStart w:id="19" w:name="T17"/>
      <w:r w:rsidRPr="00F36191">
        <w:rPr>
          <w:b/>
          <w:bCs/>
          <w:lang w:val="en-US"/>
        </w:rPr>
        <w:br w:type="page"/>
      </w:r>
    </w:p>
    <w:p w14:paraId="0FDB0403" w14:textId="4B8A597E" w:rsidR="00696091" w:rsidRPr="00F36191" w:rsidRDefault="00696091" w:rsidP="00214B6D">
      <w:pPr>
        <w:spacing w:after="0"/>
        <w:rPr>
          <w:b/>
          <w:bCs/>
          <w:lang w:val="en-US"/>
        </w:rPr>
      </w:pPr>
      <w:r w:rsidRPr="00F36191">
        <w:rPr>
          <w:b/>
          <w:bCs/>
          <w:lang w:val="en-US"/>
        </w:rPr>
        <w:lastRenderedPageBreak/>
        <w:t xml:space="preserve">Table </w:t>
      </w:r>
      <w:r w:rsidR="00185B52">
        <w:rPr>
          <w:b/>
          <w:bCs/>
          <w:lang w:val="en-US"/>
        </w:rPr>
        <w:t>4</w:t>
      </w:r>
      <w:r w:rsidRPr="00F36191">
        <w:rPr>
          <w:b/>
          <w:bCs/>
          <w:lang w:val="en-US"/>
        </w:rPr>
        <w:t xml:space="preserve">. </w:t>
      </w:r>
      <w:bookmarkStart w:id="20" w:name="_Hlk74155679"/>
      <w:r w:rsidRPr="00F36191">
        <w:rPr>
          <w:b/>
          <w:bCs/>
          <w:lang w:val="en-US"/>
        </w:rPr>
        <w:t xml:space="preserve">Test-retest </w:t>
      </w:r>
      <w:bookmarkEnd w:id="20"/>
      <w:r w:rsidR="00B32936" w:rsidRPr="00F36191">
        <w:rPr>
          <w:b/>
          <w:bCs/>
          <w:lang w:val="en-US"/>
        </w:rPr>
        <w:t>reliability</w:t>
      </w:r>
    </w:p>
    <w:tbl>
      <w:tblPr>
        <w:tblStyle w:val="TableGrid"/>
        <w:tblW w:w="93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281"/>
        <w:gridCol w:w="1559"/>
        <w:gridCol w:w="993"/>
        <w:gridCol w:w="992"/>
        <w:gridCol w:w="1649"/>
      </w:tblGrid>
      <w:tr w:rsidR="00F36191" w:rsidRPr="00F36191" w14:paraId="31D27340" w14:textId="77777777" w:rsidTr="003D79E3">
        <w:tc>
          <w:tcPr>
            <w:tcW w:w="2830" w:type="dxa"/>
            <w:tcBorders>
              <w:top w:val="single" w:sz="4" w:space="0" w:color="auto"/>
              <w:bottom w:val="single" w:sz="4" w:space="0" w:color="auto"/>
            </w:tcBorders>
          </w:tcPr>
          <w:p w14:paraId="60358EBA" w14:textId="77777777" w:rsidR="00696091" w:rsidRPr="00F36191" w:rsidRDefault="00696091" w:rsidP="00277318">
            <w:pPr>
              <w:spacing w:line="276" w:lineRule="auto"/>
              <w:rPr>
                <w:b/>
                <w:bCs/>
                <w:szCs w:val="20"/>
                <w:lang w:val="en-US"/>
              </w:rPr>
            </w:pPr>
            <w:r w:rsidRPr="00F36191">
              <w:rPr>
                <w:b/>
                <w:bCs/>
                <w:szCs w:val="20"/>
                <w:lang w:val="en-US"/>
              </w:rPr>
              <w:t>Test-retest time points</w:t>
            </w:r>
          </w:p>
        </w:tc>
        <w:tc>
          <w:tcPr>
            <w:tcW w:w="1281" w:type="dxa"/>
            <w:tcBorders>
              <w:top w:val="single" w:sz="4" w:space="0" w:color="auto"/>
              <w:bottom w:val="single" w:sz="4" w:space="0" w:color="auto"/>
            </w:tcBorders>
          </w:tcPr>
          <w:p w14:paraId="01B152C9" w14:textId="77777777" w:rsidR="00696091" w:rsidRPr="00F36191" w:rsidRDefault="00696091" w:rsidP="00277318">
            <w:pPr>
              <w:spacing w:line="276" w:lineRule="auto"/>
              <w:jc w:val="center"/>
              <w:rPr>
                <w:b/>
                <w:bCs/>
                <w:szCs w:val="20"/>
                <w:lang w:val="en-US"/>
              </w:rPr>
            </w:pPr>
            <w:r w:rsidRPr="00F36191">
              <w:rPr>
                <w:b/>
                <w:bCs/>
                <w:szCs w:val="20"/>
                <w:lang w:val="en-US"/>
              </w:rPr>
              <w:t>Mean (SD)</w:t>
            </w:r>
          </w:p>
        </w:tc>
        <w:tc>
          <w:tcPr>
            <w:tcW w:w="1559" w:type="dxa"/>
            <w:tcBorders>
              <w:top w:val="single" w:sz="4" w:space="0" w:color="auto"/>
              <w:bottom w:val="single" w:sz="4" w:space="0" w:color="auto"/>
            </w:tcBorders>
          </w:tcPr>
          <w:p w14:paraId="0AC19B00" w14:textId="77777777" w:rsidR="00696091" w:rsidRPr="00F36191" w:rsidRDefault="00696091" w:rsidP="00277318">
            <w:pPr>
              <w:spacing w:line="276" w:lineRule="auto"/>
              <w:jc w:val="center"/>
              <w:rPr>
                <w:b/>
                <w:bCs/>
                <w:szCs w:val="20"/>
                <w:lang w:val="en-US"/>
              </w:rPr>
            </w:pPr>
            <w:r w:rsidRPr="00F36191">
              <w:rPr>
                <w:b/>
                <w:bCs/>
                <w:szCs w:val="20"/>
                <w:lang w:val="en-US"/>
              </w:rPr>
              <w:t>Difference in means (SD)</w:t>
            </w:r>
          </w:p>
        </w:tc>
        <w:tc>
          <w:tcPr>
            <w:tcW w:w="993" w:type="dxa"/>
            <w:tcBorders>
              <w:top w:val="single" w:sz="4" w:space="0" w:color="auto"/>
              <w:bottom w:val="single" w:sz="4" w:space="0" w:color="auto"/>
            </w:tcBorders>
          </w:tcPr>
          <w:p w14:paraId="40640866" w14:textId="77777777" w:rsidR="00696091" w:rsidRPr="00F36191" w:rsidRDefault="00696091" w:rsidP="00277318">
            <w:pPr>
              <w:spacing w:line="276" w:lineRule="auto"/>
              <w:jc w:val="center"/>
              <w:rPr>
                <w:b/>
                <w:bCs/>
                <w:szCs w:val="20"/>
                <w:lang w:val="en-US"/>
              </w:rPr>
            </w:pPr>
            <w:r w:rsidRPr="00F36191">
              <w:rPr>
                <w:b/>
                <w:bCs/>
                <w:szCs w:val="20"/>
                <w:lang w:val="en-US"/>
              </w:rPr>
              <w:t>T-value</w:t>
            </w:r>
          </w:p>
        </w:tc>
        <w:tc>
          <w:tcPr>
            <w:tcW w:w="992" w:type="dxa"/>
            <w:tcBorders>
              <w:top w:val="single" w:sz="4" w:space="0" w:color="auto"/>
              <w:bottom w:val="single" w:sz="4" w:space="0" w:color="auto"/>
            </w:tcBorders>
          </w:tcPr>
          <w:p w14:paraId="58A300C5" w14:textId="77777777" w:rsidR="00696091" w:rsidRPr="00F36191" w:rsidRDefault="00696091" w:rsidP="00277318">
            <w:pPr>
              <w:spacing w:line="276" w:lineRule="auto"/>
              <w:jc w:val="center"/>
              <w:rPr>
                <w:b/>
                <w:bCs/>
                <w:szCs w:val="20"/>
                <w:lang w:val="en-US"/>
              </w:rPr>
            </w:pPr>
            <w:r w:rsidRPr="00F36191">
              <w:rPr>
                <w:b/>
                <w:bCs/>
                <w:i/>
                <w:iCs/>
                <w:szCs w:val="20"/>
                <w:lang w:val="en-US"/>
              </w:rPr>
              <w:t>P</w:t>
            </w:r>
            <w:r w:rsidRPr="00F36191">
              <w:rPr>
                <w:b/>
                <w:bCs/>
                <w:szCs w:val="20"/>
                <w:lang w:val="en-US"/>
              </w:rPr>
              <w:t>-value</w:t>
            </w:r>
          </w:p>
        </w:tc>
        <w:tc>
          <w:tcPr>
            <w:tcW w:w="1649" w:type="dxa"/>
            <w:tcBorders>
              <w:top w:val="single" w:sz="4" w:space="0" w:color="auto"/>
              <w:bottom w:val="single" w:sz="4" w:space="0" w:color="auto"/>
            </w:tcBorders>
          </w:tcPr>
          <w:p w14:paraId="00615A51" w14:textId="062AD3F9" w:rsidR="00696091" w:rsidRPr="00F36191" w:rsidRDefault="00696091" w:rsidP="00277318">
            <w:pPr>
              <w:spacing w:line="276" w:lineRule="auto"/>
              <w:jc w:val="center"/>
              <w:rPr>
                <w:b/>
                <w:bCs/>
                <w:szCs w:val="20"/>
                <w:lang w:val="en-US"/>
              </w:rPr>
            </w:pPr>
            <w:r w:rsidRPr="00F36191">
              <w:rPr>
                <w:b/>
                <w:bCs/>
                <w:szCs w:val="20"/>
                <w:lang w:val="en-US"/>
              </w:rPr>
              <w:t>ICC</w:t>
            </w:r>
            <w:r w:rsidR="003D79E3">
              <w:rPr>
                <w:b/>
                <w:bCs/>
                <w:szCs w:val="20"/>
                <w:lang w:val="en-US"/>
              </w:rPr>
              <w:t xml:space="preserve"> (95% CI)</w:t>
            </w:r>
          </w:p>
        </w:tc>
      </w:tr>
      <w:tr w:rsidR="00F36191" w:rsidRPr="00F36191" w14:paraId="6AF7887C" w14:textId="77777777" w:rsidTr="003D79E3">
        <w:tc>
          <w:tcPr>
            <w:tcW w:w="2830" w:type="dxa"/>
          </w:tcPr>
          <w:p w14:paraId="719C1CF7" w14:textId="25D7604D" w:rsidR="00F71872" w:rsidRPr="00F36191" w:rsidRDefault="00F71872" w:rsidP="00F71872">
            <w:pPr>
              <w:spacing w:line="276" w:lineRule="auto"/>
              <w:rPr>
                <w:b/>
                <w:bCs/>
                <w:szCs w:val="20"/>
                <w:lang w:val="en-US"/>
              </w:rPr>
            </w:pPr>
            <w:r w:rsidRPr="00F36191">
              <w:rPr>
                <w:b/>
                <w:bCs/>
                <w:szCs w:val="20"/>
                <w:lang w:val="en-US"/>
              </w:rPr>
              <w:t>Skindex-10 (total score)</w:t>
            </w:r>
          </w:p>
        </w:tc>
        <w:tc>
          <w:tcPr>
            <w:tcW w:w="1281" w:type="dxa"/>
          </w:tcPr>
          <w:p w14:paraId="0D10193C" w14:textId="77777777" w:rsidR="00F71872" w:rsidRPr="00F36191" w:rsidRDefault="00F71872" w:rsidP="00F71872">
            <w:pPr>
              <w:spacing w:line="276" w:lineRule="auto"/>
              <w:jc w:val="center"/>
              <w:rPr>
                <w:szCs w:val="20"/>
                <w:lang w:val="en-US"/>
              </w:rPr>
            </w:pPr>
          </w:p>
        </w:tc>
        <w:tc>
          <w:tcPr>
            <w:tcW w:w="1559" w:type="dxa"/>
          </w:tcPr>
          <w:p w14:paraId="3DA4BCAF" w14:textId="77777777" w:rsidR="00F71872" w:rsidRPr="00F36191" w:rsidRDefault="00F71872" w:rsidP="00F71872">
            <w:pPr>
              <w:spacing w:line="276" w:lineRule="auto"/>
              <w:jc w:val="center"/>
              <w:rPr>
                <w:szCs w:val="20"/>
                <w:lang w:val="en-US"/>
              </w:rPr>
            </w:pPr>
          </w:p>
        </w:tc>
        <w:tc>
          <w:tcPr>
            <w:tcW w:w="993" w:type="dxa"/>
          </w:tcPr>
          <w:p w14:paraId="73E74DA7" w14:textId="77777777" w:rsidR="00F71872" w:rsidRPr="00F36191" w:rsidRDefault="00F71872" w:rsidP="00F71872">
            <w:pPr>
              <w:spacing w:line="276" w:lineRule="auto"/>
              <w:jc w:val="center"/>
              <w:rPr>
                <w:szCs w:val="20"/>
                <w:lang w:val="en-US"/>
              </w:rPr>
            </w:pPr>
          </w:p>
        </w:tc>
        <w:tc>
          <w:tcPr>
            <w:tcW w:w="992" w:type="dxa"/>
          </w:tcPr>
          <w:p w14:paraId="0B9AF5D5" w14:textId="77777777" w:rsidR="00F71872" w:rsidRPr="00F36191" w:rsidRDefault="00F71872" w:rsidP="00F71872">
            <w:pPr>
              <w:spacing w:line="276" w:lineRule="auto"/>
              <w:jc w:val="center"/>
              <w:rPr>
                <w:szCs w:val="20"/>
                <w:lang w:val="en-US"/>
              </w:rPr>
            </w:pPr>
          </w:p>
        </w:tc>
        <w:tc>
          <w:tcPr>
            <w:tcW w:w="1649" w:type="dxa"/>
          </w:tcPr>
          <w:p w14:paraId="52D5B116" w14:textId="77777777" w:rsidR="00F71872" w:rsidRPr="00F36191" w:rsidRDefault="00F71872" w:rsidP="00F71872">
            <w:pPr>
              <w:spacing w:line="276" w:lineRule="auto"/>
              <w:jc w:val="center"/>
              <w:rPr>
                <w:szCs w:val="20"/>
                <w:lang w:val="en-US"/>
              </w:rPr>
            </w:pPr>
          </w:p>
        </w:tc>
      </w:tr>
      <w:tr w:rsidR="00F36191" w:rsidRPr="00F36191" w14:paraId="0944CDA4" w14:textId="77777777" w:rsidTr="003D79E3">
        <w:tc>
          <w:tcPr>
            <w:tcW w:w="2830" w:type="dxa"/>
          </w:tcPr>
          <w:p w14:paraId="353BE1AD" w14:textId="7C3AEA5A" w:rsidR="00F71872" w:rsidRPr="00F36191" w:rsidRDefault="00A73F5D" w:rsidP="00F71872">
            <w:pPr>
              <w:spacing w:line="276" w:lineRule="auto"/>
              <w:rPr>
                <w:szCs w:val="20"/>
                <w:vertAlign w:val="superscript"/>
                <w:lang w:val="en-US"/>
              </w:rPr>
            </w:pPr>
            <w:r w:rsidRPr="00F36191">
              <w:rPr>
                <w:szCs w:val="20"/>
                <w:lang w:val="en-US"/>
              </w:rPr>
              <w:t>Baseline</w:t>
            </w:r>
            <w:r w:rsidR="00F71872" w:rsidRPr="00F36191">
              <w:rPr>
                <w:rFonts w:cs="Times New Roman"/>
                <w:szCs w:val="20"/>
                <w:lang w:val="en-US"/>
              </w:rPr>
              <w:t>–</w:t>
            </w:r>
            <w:r w:rsidR="00F71872" w:rsidRPr="00F36191">
              <w:rPr>
                <w:szCs w:val="20"/>
                <w:lang w:val="en-US"/>
              </w:rPr>
              <w:t xml:space="preserve">Week </w:t>
            </w:r>
            <w:r w:rsidRPr="00F36191">
              <w:rPr>
                <w:szCs w:val="20"/>
                <w:lang w:val="en-US"/>
              </w:rPr>
              <w:t>2</w:t>
            </w:r>
            <w:r w:rsidR="00F71872" w:rsidRPr="00F36191">
              <w:rPr>
                <w:szCs w:val="20"/>
                <w:lang w:val="en-US"/>
              </w:rPr>
              <w:t xml:space="preserve"> (N=62)</w:t>
            </w:r>
            <w:r w:rsidR="00F71872" w:rsidRPr="00F36191">
              <w:rPr>
                <w:szCs w:val="20"/>
                <w:vertAlign w:val="superscript"/>
                <w:lang w:val="en-US"/>
              </w:rPr>
              <w:t>a</w:t>
            </w:r>
          </w:p>
        </w:tc>
        <w:tc>
          <w:tcPr>
            <w:tcW w:w="1281" w:type="dxa"/>
          </w:tcPr>
          <w:p w14:paraId="554D8196" w14:textId="77777777" w:rsidR="00F71872" w:rsidRPr="00F36191" w:rsidRDefault="00F71872" w:rsidP="00F71872">
            <w:pPr>
              <w:spacing w:line="276" w:lineRule="auto"/>
              <w:jc w:val="center"/>
              <w:rPr>
                <w:szCs w:val="20"/>
                <w:lang w:val="en-US"/>
              </w:rPr>
            </w:pPr>
          </w:p>
        </w:tc>
        <w:tc>
          <w:tcPr>
            <w:tcW w:w="1559" w:type="dxa"/>
          </w:tcPr>
          <w:p w14:paraId="19714C3C" w14:textId="77777777" w:rsidR="00F71872" w:rsidRPr="00F36191" w:rsidRDefault="00F71872" w:rsidP="00F71872">
            <w:pPr>
              <w:spacing w:line="276" w:lineRule="auto"/>
              <w:jc w:val="center"/>
              <w:rPr>
                <w:szCs w:val="20"/>
                <w:lang w:val="en-US"/>
              </w:rPr>
            </w:pPr>
          </w:p>
        </w:tc>
        <w:tc>
          <w:tcPr>
            <w:tcW w:w="993" w:type="dxa"/>
          </w:tcPr>
          <w:p w14:paraId="2A864D20" w14:textId="77777777" w:rsidR="00F71872" w:rsidRPr="00F36191" w:rsidRDefault="00F71872" w:rsidP="00F71872">
            <w:pPr>
              <w:spacing w:line="276" w:lineRule="auto"/>
              <w:jc w:val="center"/>
              <w:rPr>
                <w:szCs w:val="20"/>
                <w:lang w:val="en-US"/>
              </w:rPr>
            </w:pPr>
          </w:p>
        </w:tc>
        <w:tc>
          <w:tcPr>
            <w:tcW w:w="992" w:type="dxa"/>
          </w:tcPr>
          <w:p w14:paraId="7D49885B" w14:textId="77777777" w:rsidR="00F71872" w:rsidRPr="00F36191" w:rsidRDefault="00F71872" w:rsidP="00F71872">
            <w:pPr>
              <w:spacing w:line="276" w:lineRule="auto"/>
              <w:jc w:val="center"/>
              <w:rPr>
                <w:szCs w:val="20"/>
                <w:lang w:val="en-US"/>
              </w:rPr>
            </w:pPr>
          </w:p>
        </w:tc>
        <w:tc>
          <w:tcPr>
            <w:tcW w:w="1649" w:type="dxa"/>
          </w:tcPr>
          <w:p w14:paraId="0901130F" w14:textId="77777777" w:rsidR="00F71872" w:rsidRPr="00F36191" w:rsidRDefault="00F71872" w:rsidP="00F71872">
            <w:pPr>
              <w:spacing w:line="276" w:lineRule="auto"/>
              <w:jc w:val="center"/>
              <w:rPr>
                <w:szCs w:val="20"/>
                <w:lang w:val="en-US"/>
              </w:rPr>
            </w:pPr>
          </w:p>
        </w:tc>
      </w:tr>
      <w:tr w:rsidR="00F36191" w:rsidRPr="00F36191" w14:paraId="1F91D380" w14:textId="77777777" w:rsidTr="003D79E3">
        <w:tc>
          <w:tcPr>
            <w:tcW w:w="2830" w:type="dxa"/>
          </w:tcPr>
          <w:p w14:paraId="2F91BFFB" w14:textId="4AB639A1" w:rsidR="00F71872" w:rsidRPr="00F36191" w:rsidRDefault="00A73F5D" w:rsidP="00F71872">
            <w:pPr>
              <w:spacing w:line="276" w:lineRule="auto"/>
              <w:ind w:left="326"/>
              <w:rPr>
                <w:szCs w:val="20"/>
                <w:lang w:val="en-US"/>
              </w:rPr>
            </w:pPr>
            <w:r w:rsidRPr="00F36191">
              <w:rPr>
                <w:szCs w:val="20"/>
                <w:lang w:val="en-US"/>
              </w:rPr>
              <w:t>Baseline</w:t>
            </w:r>
          </w:p>
        </w:tc>
        <w:tc>
          <w:tcPr>
            <w:tcW w:w="1281" w:type="dxa"/>
          </w:tcPr>
          <w:p w14:paraId="057ECAE4" w14:textId="53FC292B" w:rsidR="00F71872" w:rsidRPr="00F36191" w:rsidRDefault="00F71872" w:rsidP="00F71872">
            <w:pPr>
              <w:spacing w:line="276" w:lineRule="auto"/>
              <w:jc w:val="center"/>
              <w:rPr>
                <w:szCs w:val="20"/>
                <w:lang w:val="en-US"/>
              </w:rPr>
            </w:pPr>
            <w:r w:rsidRPr="00F36191">
              <w:rPr>
                <w:szCs w:val="20"/>
                <w:lang w:val="en-US"/>
              </w:rPr>
              <w:t>32.6 (12.6)</w:t>
            </w:r>
          </w:p>
        </w:tc>
        <w:tc>
          <w:tcPr>
            <w:tcW w:w="1559" w:type="dxa"/>
          </w:tcPr>
          <w:p w14:paraId="6C3A43F9" w14:textId="0BC42FDD" w:rsidR="00F71872" w:rsidRPr="00F36191" w:rsidRDefault="00F71872" w:rsidP="00F71872">
            <w:pPr>
              <w:spacing w:line="276" w:lineRule="auto"/>
              <w:jc w:val="center"/>
              <w:rPr>
                <w:szCs w:val="20"/>
                <w:lang w:val="en-US"/>
              </w:rPr>
            </w:pPr>
            <w:r w:rsidRPr="00F36191">
              <w:rPr>
                <w:rFonts w:cstheme="minorHAnsi"/>
                <w:szCs w:val="20"/>
                <w:lang w:val="en-US"/>
              </w:rPr>
              <w:t>–</w:t>
            </w:r>
          </w:p>
        </w:tc>
        <w:tc>
          <w:tcPr>
            <w:tcW w:w="993" w:type="dxa"/>
          </w:tcPr>
          <w:p w14:paraId="124E9BAD" w14:textId="006CF194" w:rsidR="00F71872" w:rsidRPr="00F36191" w:rsidRDefault="00F71872" w:rsidP="00F71872">
            <w:pPr>
              <w:spacing w:line="276" w:lineRule="auto"/>
              <w:jc w:val="center"/>
              <w:rPr>
                <w:szCs w:val="20"/>
                <w:lang w:val="en-US"/>
              </w:rPr>
            </w:pPr>
            <w:r w:rsidRPr="00F36191">
              <w:rPr>
                <w:rFonts w:cstheme="minorHAnsi"/>
                <w:szCs w:val="20"/>
                <w:lang w:val="en-US"/>
              </w:rPr>
              <w:t>–</w:t>
            </w:r>
          </w:p>
        </w:tc>
        <w:tc>
          <w:tcPr>
            <w:tcW w:w="992" w:type="dxa"/>
          </w:tcPr>
          <w:p w14:paraId="6CB6E4D5" w14:textId="6E7C6865" w:rsidR="00F71872" w:rsidRPr="00F36191" w:rsidRDefault="00F71872" w:rsidP="00F71872">
            <w:pPr>
              <w:spacing w:line="276" w:lineRule="auto"/>
              <w:jc w:val="center"/>
              <w:rPr>
                <w:szCs w:val="20"/>
                <w:lang w:val="en-US"/>
              </w:rPr>
            </w:pPr>
            <w:r w:rsidRPr="00F36191">
              <w:rPr>
                <w:rFonts w:cstheme="minorHAnsi"/>
                <w:szCs w:val="20"/>
                <w:lang w:val="en-US"/>
              </w:rPr>
              <w:t>–</w:t>
            </w:r>
          </w:p>
        </w:tc>
        <w:tc>
          <w:tcPr>
            <w:tcW w:w="1649" w:type="dxa"/>
          </w:tcPr>
          <w:p w14:paraId="3F75A6EE" w14:textId="35BDDC49" w:rsidR="00F71872" w:rsidRPr="00F36191" w:rsidRDefault="00F71872" w:rsidP="00F71872">
            <w:pPr>
              <w:spacing w:line="276" w:lineRule="auto"/>
              <w:jc w:val="center"/>
              <w:rPr>
                <w:szCs w:val="20"/>
                <w:lang w:val="en-US"/>
              </w:rPr>
            </w:pPr>
            <w:r w:rsidRPr="00F36191">
              <w:rPr>
                <w:rFonts w:cstheme="minorHAnsi"/>
                <w:szCs w:val="20"/>
                <w:lang w:val="en-US"/>
              </w:rPr>
              <w:t>–</w:t>
            </w:r>
          </w:p>
        </w:tc>
      </w:tr>
      <w:tr w:rsidR="00F36191" w:rsidRPr="00F36191" w14:paraId="1D46FF7F" w14:textId="77777777" w:rsidTr="003D79E3">
        <w:tc>
          <w:tcPr>
            <w:tcW w:w="2830" w:type="dxa"/>
          </w:tcPr>
          <w:p w14:paraId="386BA393" w14:textId="2DB1F0D8" w:rsidR="00F71872" w:rsidRPr="00F36191" w:rsidRDefault="00F71872" w:rsidP="00F71872">
            <w:pPr>
              <w:spacing w:line="276" w:lineRule="auto"/>
              <w:ind w:left="326"/>
              <w:rPr>
                <w:szCs w:val="20"/>
                <w:lang w:val="en-US"/>
              </w:rPr>
            </w:pPr>
            <w:r w:rsidRPr="00F36191">
              <w:rPr>
                <w:szCs w:val="20"/>
                <w:lang w:val="en-US"/>
              </w:rPr>
              <w:t xml:space="preserve">Week </w:t>
            </w:r>
            <w:r w:rsidR="00A73F5D" w:rsidRPr="00F36191">
              <w:rPr>
                <w:szCs w:val="20"/>
                <w:lang w:val="en-US"/>
              </w:rPr>
              <w:t>2</w:t>
            </w:r>
          </w:p>
        </w:tc>
        <w:tc>
          <w:tcPr>
            <w:tcW w:w="1281" w:type="dxa"/>
          </w:tcPr>
          <w:p w14:paraId="146F2296" w14:textId="7A500F13" w:rsidR="00F71872" w:rsidRPr="00F36191" w:rsidRDefault="00F71872" w:rsidP="00F71872">
            <w:pPr>
              <w:spacing w:line="276" w:lineRule="auto"/>
              <w:jc w:val="center"/>
              <w:rPr>
                <w:szCs w:val="20"/>
                <w:lang w:val="en-US"/>
              </w:rPr>
            </w:pPr>
            <w:r w:rsidRPr="00F36191">
              <w:rPr>
                <w:szCs w:val="20"/>
                <w:lang w:val="en-US"/>
              </w:rPr>
              <w:t>28.9 (14.3)</w:t>
            </w:r>
          </w:p>
        </w:tc>
        <w:tc>
          <w:tcPr>
            <w:tcW w:w="1559" w:type="dxa"/>
          </w:tcPr>
          <w:p w14:paraId="068E825A" w14:textId="6C5F55B1" w:rsidR="00F71872" w:rsidRPr="00F36191" w:rsidRDefault="00F71872" w:rsidP="00F71872">
            <w:pPr>
              <w:spacing w:line="276" w:lineRule="auto"/>
              <w:jc w:val="center"/>
              <w:rPr>
                <w:szCs w:val="20"/>
                <w:lang w:val="en-US"/>
              </w:rPr>
            </w:pPr>
            <w:r w:rsidRPr="00F36191">
              <w:rPr>
                <w:rFonts w:cs="Times New Roman"/>
                <w:sz w:val="20"/>
                <w:szCs w:val="20"/>
                <w:lang w:val="en-US"/>
              </w:rPr>
              <w:t>−</w:t>
            </w:r>
            <w:r w:rsidRPr="00F36191">
              <w:rPr>
                <w:rFonts w:cs="Courier New"/>
                <w:szCs w:val="20"/>
                <w:lang w:val="en-US"/>
              </w:rPr>
              <w:t>3.7 (9.68)</w:t>
            </w:r>
          </w:p>
        </w:tc>
        <w:tc>
          <w:tcPr>
            <w:tcW w:w="993" w:type="dxa"/>
          </w:tcPr>
          <w:p w14:paraId="242B7078" w14:textId="20676901" w:rsidR="00F71872" w:rsidRPr="00F36191" w:rsidRDefault="00F71872" w:rsidP="00F71872">
            <w:pPr>
              <w:spacing w:line="276" w:lineRule="auto"/>
              <w:jc w:val="center"/>
              <w:rPr>
                <w:szCs w:val="20"/>
                <w:lang w:val="en-US"/>
              </w:rPr>
            </w:pPr>
            <w:r w:rsidRPr="00F36191">
              <w:rPr>
                <w:rFonts w:cs="Times New Roman"/>
                <w:sz w:val="20"/>
                <w:szCs w:val="20"/>
                <w:lang w:val="en-US"/>
              </w:rPr>
              <w:t>−</w:t>
            </w:r>
            <w:r w:rsidRPr="00F36191">
              <w:rPr>
                <w:rFonts w:cs="Courier New"/>
                <w:szCs w:val="20"/>
                <w:lang w:val="en-US"/>
              </w:rPr>
              <w:t>3.04</w:t>
            </w:r>
          </w:p>
        </w:tc>
        <w:tc>
          <w:tcPr>
            <w:tcW w:w="992" w:type="dxa"/>
          </w:tcPr>
          <w:p w14:paraId="318660CB" w14:textId="3A340F06" w:rsidR="00F71872" w:rsidRPr="00F36191" w:rsidRDefault="00F71872" w:rsidP="00F71872">
            <w:pPr>
              <w:spacing w:line="276" w:lineRule="auto"/>
              <w:jc w:val="center"/>
              <w:rPr>
                <w:szCs w:val="20"/>
                <w:lang w:val="en-US"/>
              </w:rPr>
            </w:pPr>
            <w:r w:rsidRPr="00F36191">
              <w:rPr>
                <w:rFonts w:cs="Courier New"/>
                <w:szCs w:val="20"/>
                <w:lang w:val="en-US"/>
              </w:rPr>
              <w:t>0.0034</w:t>
            </w:r>
          </w:p>
        </w:tc>
        <w:tc>
          <w:tcPr>
            <w:tcW w:w="1649" w:type="dxa"/>
          </w:tcPr>
          <w:p w14:paraId="0B3C243D" w14:textId="018E8C0C" w:rsidR="00F71872" w:rsidRPr="00F36191" w:rsidRDefault="00F71872" w:rsidP="00F71872">
            <w:pPr>
              <w:spacing w:line="276" w:lineRule="auto"/>
              <w:jc w:val="center"/>
              <w:rPr>
                <w:szCs w:val="20"/>
                <w:lang w:val="en-US"/>
              </w:rPr>
            </w:pPr>
            <w:r w:rsidRPr="00F36191">
              <w:rPr>
                <w:rFonts w:cs="Courier New"/>
                <w:szCs w:val="20"/>
                <w:lang w:val="en-US"/>
              </w:rPr>
              <w:t>0.717</w:t>
            </w:r>
            <w:r w:rsidR="0079731A">
              <w:rPr>
                <w:rFonts w:cs="Courier New"/>
                <w:szCs w:val="20"/>
                <w:lang w:val="en-US"/>
              </w:rPr>
              <w:t xml:space="preserve"> </w:t>
            </w:r>
            <w:r w:rsidR="0079731A" w:rsidRPr="0079731A">
              <w:rPr>
                <w:rFonts w:cs="Courier New"/>
                <w:color w:val="FF0000"/>
                <w:szCs w:val="20"/>
                <w:lang w:val="en-US"/>
              </w:rPr>
              <w:t>(0.573, 0.818)</w:t>
            </w:r>
          </w:p>
        </w:tc>
      </w:tr>
      <w:tr w:rsidR="00F36191" w:rsidRPr="00F36191" w14:paraId="4335AF45" w14:textId="77777777" w:rsidTr="003D79E3">
        <w:tc>
          <w:tcPr>
            <w:tcW w:w="2830" w:type="dxa"/>
          </w:tcPr>
          <w:p w14:paraId="47C45B9D" w14:textId="2BF422F2" w:rsidR="00CF07E3" w:rsidRPr="00F36191" w:rsidRDefault="00CF07E3" w:rsidP="00CF07E3">
            <w:pPr>
              <w:spacing w:line="276" w:lineRule="auto"/>
              <w:rPr>
                <w:szCs w:val="20"/>
                <w:vertAlign w:val="superscript"/>
                <w:lang w:val="en-US"/>
              </w:rPr>
            </w:pPr>
            <w:r w:rsidRPr="00F36191">
              <w:rPr>
                <w:szCs w:val="20"/>
                <w:lang w:val="en-US"/>
              </w:rPr>
              <w:t xml:space="preserve">Week </w:t>
            </w:r>
            <w:r w:rsidR="0097703D" w:rsidRPr="00F36191">
              <w:rPr>
                <w:szCs w:val="20"/>
                <w:lang w:val="en-US"/>
              </w:rPr>
              <w:t>2</w:t>
            </w:r>
            <w:r w:rsidRPr="00F36191">
              <w:rPr>
                <w:rFonts w:cs="Times New Roman"/>
                <w:szCs w:val="20"/>
                <w:lang w:val="en-US"/>
              </w:rPr>
              <w:t>–</w:t>
            </w:r>
            <w:r w:rsidRPr="00F36191">
              <w:rPr>
                <w:szCs w:val="20"/>
                <w:lang w:val="en-US"/>
              </w:rPr>
              <w:t xml:space="preserve">Week </w:t>
            </w:r>
            <w:r w:rsidR="0097703D" w:rsidRPr="00F36191">
              <w:rPr>
                <w:szCs w:val="20"/>
                <w:lang w:val="en-US"/>
              </w:rPr>
              <w:t>4</w:t>
            </w:r>
            <w:r w:rsidRPr="00F36191">
              <w:rPr>
                <w:szCs w:val="20"/>
                <w:lang w:val="en-US"/>
              </w:rPr>
              <w:t xml:space="preserve"> (N=64)</w:t>
            </w:r>
            <w:r w:rsidR="00B2294C" w:rsidRPr="00F36191">
              <w:rPr>
                <w:szCs w:val="20"/>
                <w:vertAlign w:val="superscript"/>
                <w:lang w:val="en-US"/>
              </w:rPr>
              <w:t>b</w:t>
            </w:r>
          </w:p>
        </w:tc>
        <w:tc>
          <w:tcPr>
            <w:tcW w:w="1281" w:type="dxa"/>
          </w:tcPr>
          <w:p w14:paraId="52FB83E1" w14:textId="77777777" w:rsidR="00CF07E3" w:rsidRPr="00F36191" w:rsidRDefault="00CF07E3" w:rsidP="00CF07E3">
            <w:pPr>
              <w:spacing w:line="276" w:lineRule="auto"/>
              <w:jc w:val="center"/>
              <w:rPr>
                <w:szCs w:val="20"/>
                <w:lang w:val="en-US"/>
              </w:rPr>
            </w:pPr>
          </w:p>
        </w:tc>
        <w:tc>
          <w:tcPr>
            <w:tcW w:w="1559" w:type="dxa"/>
          </w:tcPr>
          <w:p w14:paraId="15FF3385" w14:textId="77777777" w:rsidR="00CF07E3" w:rsidRPr="00F36191" w:rsidRDefault="00CF07E3" w:rsidP="00CF07E3">
            <w:pPr>
              <w:spacing w:line="276" w:lineRule="auto"/>
              <w:jc w:val="center"/>
              <w:rPr>
                <w:szCs w:val="20"/>
                <w:lang w:val="en-US"/>
              </w:rPr>
            </w:pPr>
          </w:p>
        </w:tc>
        <w:tc>
          <w:tcPr>
            <w:tcW w:w="993" w:type="dxa"/>
          </w:tcPr>
          <w:p w14:paraId="7A68348D" w14:textId="77777777" w:rsidR="00CF07E3" w:rsidRPr="00F36191" w:rsidRDefault="00CF07E3" w:rsidP="00CF07E3">
            <w:pPr>
              <w:spacing w:line="276" w:lineRule="auto"/>
              <w:jc w:val="center"/>
              <w:rPr>
                <w:szCs w:val="20"/>
                <w:lang w:val="en-US"/>
              </w:rPr>
            </w:pPr>
          </w:p>
        </w:tc>
        <w:tc>
          <w:tcPr>
            <w:tcW w:w="992" w:type="dxa"/>
          </w:tcPr>
          <w:p w14:paraId="0AB5111E" w14:textId="77777777" w:rsidR="00CF07E3" w:rsidRPr="00F36191" w:rsidRDefault="00CF07E3" w:rsidP="00CF07E3">
            <w:pPr>
              <w:spacing w:line="276" w:lineRule="auto"/>
              <w:jc w:val="center"/>
              <w:rPr>
                <w:szCs w:val="20"/>
                <w:lang w:val="en-US"/>
              </w:rPr>
            </w:pPr>
          </w:p>
        </w:tc>
        <w:tc>
          <w:tcPr>
            <w:tcW w:w="1649" w:type="dxa"/>
          </w:tcPr>
          <w:p w14:paraId="5F5E642B" w14:textId="77777777" w:rsidR="00CF07E3" w:rsidRPr="00F36191" w:rsidRDefault="00CF07E3" w:rsidP="00CF07E3">
            <w:pPr>
              <w:spacing w:line="276" w:lineRule="auto"/>
              <w:jc w:val="center"/>
              <w:rPr>
                <w:szCs w:val="20"/>
                <w:lang w:val="en-US"/>
              </w:rPr>
            </w:pPr>
          </w:p>
        </w:tc>
      </w:tr>
      <w:tr w:rsidR="00F36191" w:rsidRPr="00F36191" w14:paraId="687732DC" w14:textId="77777777" w:rsidTr="003D79E3">
        <w:tc>
          <w:tcPr>
            <w:tcW w:w="2830" w:type="dxa"/>
          </w:tcPr>
          <w:p w14:paraId="7D91C83F" w14:textId="619135E2" w:rsidR="00CF07E3" w:rsidRPr="00F36191" w:rsidRDefault="00CF07E3" w:rsidP="00CF07E3">
            <w:pPr>
              <w:spacing w:line="276" w:lineRule="auto"/>
              <w:ind w:left="326"/>
              <w:rPr>
                <w:szCs w:val="20"/>
                <w:lang w:val="en-US"/>
              </w:rPr>
            </w:pPr>
            <w:r w:rsidRPr="00F36191">
              <w:rPr>
                <w:szCs w:val="20"/>
                <w:lang w:val="en-US"/>
              </w:rPr>
              <w:t xml:space="preserve">Week </w:t>
            </w:r>
            <w:r w:rsidR="0097703D" w:rsidRPr="00F36191">
              <w:rPr>
                <w:szCs w:val="20"/>
                <w:lang w:val="en-US"/>
              </w:rPr>
              <w:t>2</w:t>
            </w:r>
          </w:p>
        </w:tc>
        <w:tc>
          <w:tcPr>
            <w:tcW w:w="1281" w:type="dxa"/>
          </w:tcPr>
          <w:p w14:paraId="5CBC2573" w14:textId="166874CD" w:rsidR="00CF07E3" w:rsidRPr="00F36191" w:rsidRDefault="00CF07E3" w:rsidP="00CF07E3">
            <w:pPr>
              <w:spacing w:line="276" w:lineRule="auto"/>
              <w:jc w:val="center"/>
              <w:rPr>
                <w:szCs w:val="20"/>
                <w:lang w:val="en-US"/>
              </w:rPr>
            </w:pPr>
            <w:r w:rsidRPr="00F36191">
              <w:rPr>
                <w:szCs w:val="20"/>
                <w:lang w:val="en-US"/>
              </w:rPr>
              <w:t>27.8 (14.8)</w:t>
            </w:r>
          </w:p>
        </w:tc>
        <w:tc>
          <w:tcPr>
            <w:tcW w:w="1559" w:type="dxa"/>
          </w:tcPr>
          <w:p w14:paraId="38F5A3B0" w14:textId="4055A3BB"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993" w:type="dxa"/>
          </w:tcPr>
          <w:p w14:paraId="42957AE4" w14:textId="30770CCF"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992" w:type="dxa"/>
          </w:tcPr>
          <w:p w14:paraId="7B986281" w14:textId="62332CCD"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1649" w:type="dxa"/>
          </w:tcPr>
          <w:p w14:paraId="2007DB5D" w14:textId="604A98E0" w:rsidR="00CF07E3" w:rsidRPr="00F36191" w:rsidRDefault="00CF07E3" w:rsidP="00CF07E3">
            <w:pPr>
              <w:spacing w:line="276" w:lineRule="auto"/>
              <w:jc w:val="center"/>
              <w:rPr>
                <w:szCs w:val="20"/>
                <w:lang w:val="en-US"/>
              </w:rPr>
            </w:pPr>
            <w:r w:rsidRPr="00F36191">
              <w:rPr>
                <w:rFonts w:cstheme="minorHAnsi"/>
                <w:szCs w:val="20"/>
                <w:lang w:val="en-US"/>
              </w:rPr>
              <w:t>–</w:t>
            </w:r>
          </w:p>
        </w:tc>
      </w:tr>
      <w:tr w:rsidR="00F36191" w:rsidRPr="00F36191" w14:paraId="69376149" w14:textId="77777777" w:rsidTr="003D79E3">
        <w:tc>
          <w:tcPr>
            <w:tcW w:w="2830" w:type="dxa"/>
          </w:tcPr>
          <w:p w14:paraId="3FE704FA" w14:textId="455FDCBF" w:rsidR="00CF07E3" w:rsidRPr="00F36191" w:rsidRDefault="00CF07E3" w:rsidP="00CF07E3">
            <w:pPr>
              <w:spacing w:line="276" w:lineRule="auto"/>
              <w:ind w:left="326"/>
              <w:rPr>
                <w:szCs w:val="20"/>
                <w:lang w:val="en-US"/>
              </w:rPr>
            </w:pPr>
            <w:r w:rsidRPr="00F36191">
              <w:rPr>
                <w:szCs w:val="20"/>
                <w:lang w:val="en-US"/>
              </w:rPr>
              <w:t xml:space="preserve">Week </w:t>
            </w:r>
            <w:r w:rsidR="0097703D" w:rsidRPr="00F36191">
              <w:rPr>
                <w:szCs w:val="20"/>
                <w:lang w:val="en-US"/>
              </w:rPr>
              <w:t>4</w:t>
            </w:r>
          </w:p>
        </w:tc>
        <w:tc>
          <w:tcPr>
            <w:tcW w:w="1281" w:type="dxa"/>
          </w:tcPr>
          <w:p w14:paraId="1CB6C99B" w14:textId="75E7AC44" w:rsidR="00CF07E3" w:rsidRPr="00F36191" w:rsidRDefault="00CF07E3" w:rsidP="00CF07E3">
            <w:pPr>
              <w:spacing w:line="276" w:lineRule="auto"/>
              <w:jc w:val="center"/>
              <w:rPr>
                <w:szCs w:val="20"/>
                <w:lang w:val="en-US"/>
              </w:rPr>
            </w:pPr>
            <w:r w:rsidRPr="00F36191">
              <w:rPr>
                <w:szCs w:val="20"/>
                <w:lang w:val="en-US"/>
              </w:rPr>
              <w:t>23.2 (13.9)</w:t>
            </w:r>
          </w:p>
        </w:tc>
        <w:tc>
          <w:tcPr>
            <w:tcW w:w="1559" w:type="dxa"/>
          </w:tcPr>
          <w:p w14:paraId="2B611088" w14:textId="53C8AFC0" w:rsidR="00CF07E3" w:rsidRPr="00F36191" w:rsidRDefault="00CF07E3" w:rsidP="00CF07E3">
            <w:pPr>
              <w:spacing w:line="276" w:lineRule="auto"/>
              <w:jc w:val="center"/>
              <w:rPr>
                <w:szCs w:val="20"/>
                <w:lang w:val="en-US"/>
              </w:rPr>
            </w:pPr>
            <w:r w:rsidRPr="00F36191">
              <w:rPr>
                <w:rFonts w:cs="Times New Roman"/>
                <w:sz w:val="20"/>
                <w:szCs w:val="20"/>
                <w:lang w:val="en-US"/>
              </w:rPr>
              <w:t>−</w:t>
            </w:r>
            <w:r w:rsidRPr="00F36191">
              <w:rPr>
                <w:szCs w:val="20"/>
                <w:lang w:val="en-US"/>
              </w:rPr>
              <w:t>4.6 (10.5)</w:t>
            </w:r>
          </w:p>
        </w:tc>
        <w:tc>
          <w:tcPr>
            <w:tcW w:w="993" w:type="dxa"/>
          </w:tcPr>
          <w:p w14:paraId="45C40759" w14:textId="550B4D1D" w:rsidR="00CF07E3" w:rsidRPr="00F36191" w:rsidRDefault="00CF07E3" w:rsidP="00CF07E3">
            <w:pPr>
              <w:spacing w:line="276" w:lineRule="auto"/>
              <w:jc w:val="center"/>
              <w:rPr>
                <w:szCs w:val="20"/>
                <w:lang w:val="en-US"/>
              </w:rPr>
            </w:pPr>
            <w:r w:rsidRPr="00F36191">
              <w:rPr>
                <w:rFonts w:cs="Times New Roman"/>
                <w:sz w:val="20"/>
                <w:szCs w:val="20"/>
                <w:lang w:val="en-US"/>
              </w:rPr>
              <w:t>−</w:t>
            </w:r>
            <w:r w:rsidRPr="00F36191">
              <w:rPr>
                <w:szCs w:val="20"/>
                <w:lang w:val="en-US"/>
              </w:rPr>
              <w:t>3.50</w:t>
            </w:r>
          </w:p>
        </w:tc>
        <w:tc>
          <w:tcPr>
            <w:tcW w:w="992" w:type="dxa"/>
          </w:tcPr>
          <w:p w14:paraId="0C5AC849" w14:textId="2D9A2EBF" w:rsidR="00CF07E3" w:rsidRPr="00F36191" w:rsidRDefault="00CF07E3" w:rsidP="00CF07E3">
            <w:pPr>
              <w:spacing w:line="276" w:lineRule="auto"/>
              <w:jc w:val="center"/>
              <w:rPr>
                <w:szCs w:val="20"/>
                <w:lang w:val="en-US"/>
              </w:rPr>
            </w:pPr>
            <w:r w:rsidRPr="00F36191">
              <w:rPr>
                <w:szCs w:val="20"/>
                <w:lang w:val="en-US"/>
              </w:rPr>
              <w:t>0.0009</w:t>
            </w:r>
          </w:p>
        </w:tc>
        <w:tc>
          <w:tcPr>
            <w:tcW w:w="1649" w:type="dxa"/>
          </w:tcPr>
          <w:p w14:paraId="11C26207" w14:textId="374832D3" w:rsidR="00CF07E3" w:rsidRPr="00F36191" w:rsidRDefault="00CF07E3" w:rsidP="00CF07E3">
            <w:pPr>
              <w:spacing w:line="276" w:lineRule="auto"/>
              <w:jc w:val="center"/>
              <w:rPr>
                <w:szCs w:val="20"/>
                <w:lang w:val="en-US"/>
              </w:rPr>
            </w:pPr>
            <w:r w:rsidRPr="00F36191">
              <w:rPr>
                <w:szCs w:val="20"/>
                <w:lang w:val="en-US"/>
              </w:rPr>
              <w:t>0.701</w:t>
            </w:r>
            <w:r w:rsidR="003D79E3">
              <w:rPr>
                <w:szCs w:val="20"/>
                <w:lang w:val="en-US"/>
              </w:rPr>
              <w:t xml:space="preserve"> </w:t>
            </w:r>
            <w:r w:rsidR="003D79E3" w:rsidRPr="00363382">
              <w:rPr>
                <w:color w:val="FF0000"/>
                <w:szCs w:val="20"/>
                <w:lang w:val="en-US"/>
              </w:rPr>
              <w:t>(0.554,</w:t>
            </w:r>
            <w:r w:rsidR="00363382" w:rsidRPr="00363382">
              <w:rPr>
                <w:color w:val="FF0000"/>
                <w:szCs w:val="20"/>
                <w:lang w:val="en-US"/>
              </w:rPr>
              <w:t xml:space="preserve"> 0.806)</w:t>
            </w:r>
          </w:p>
        </w:tc>
      </w:tr>
      <w:tr w:rsidR="00F36191" w:rsidRPr="00F36191" w14:paraId="50B2A05B" w14:textId="77777777" w:rsidTr="003D79E3">
        <w:tc>
          <w:tcPr>
            <w:tcW w:w="2830" w:type="dxa"/>
          </w:tcPr>
          <w:p w14:paraId="0C9C16F2" w14:textId="77777777" w:rsidR="00CF07E3" w:rsidRPr="00F36191" w:rsidRDefault="00CF07E3" w:rsidP="00CF07E3">
            <w:pPr>
              <w:spacing w:line="276" w:lineRule="auto"/>
              <w:rPr>
                <w:szCs w:val="20"/>
                <w:lang w:val="en-US"/>
              </w:rPr>
            </w:pPr>
          </w:p>
        </w:tc>
        <w:tc>
          <w:tcPr>
            <w:tcW w:w="1281" w:type="dxa"/>
          </w:tcPr>
          <w:p w14:paraId="5B290B31" w14:textId="77777777" w:rsidR="00CF07E3" w:rsidRPr="00F36191" w:rsidRDefault="00CF07E3" w:rsidP="00CF07E3">
            <w:pPr>
              <w:spacing w:line="276" w:lineRule="auto"/>
              <w:jc w:val="center"/>
              <w:rPr>
                <w:szCs w:val="20"/>
                <w:lang w:val="en-US"/>
              </w:rPr>
            </w:pPr>
          </w:p>
        </w:tc>
        <w:tc>
          <w:tcPr>
            <w:tcW w:w="1559" w:type="dxa"/>
          </w:tcPr>
          <w:p w14:paraId="509F495E" w14:textId="77777777" w:rsidR="00CF07E3" w:rsidRPr="00F36191" w:rsidRDefault="00CF07E3" w:rsidP="00CF07E3">
            <w:pPr>
              <w:spacing w:line="276" w:lineRule="auto"/>
              <w:jc w:val="center"/>
              <w:rPr>
                <w:szCs w:val="20"/>
                <w:lang w:val="en-US"/>
              </w:rPr>
            </w:pPr>
          </w:p>
        </w:tc>
        <w:tc>
          <w:tcPr>
            <w:tcW w:w="993" w:type="dxa"/>
          </w:tcPr>
          <w:p w14:paraId="09CE6A93" w14:textId="77777777" w:rsidR="00CF07E3" w:rsidRPr="00F36191" w:rsidRDefault="00CF07E3" w:rsidP="00CF07E3">
            <w:pPr>
              <w:spacing w:line="276" w:lineRule="auto"/>
              <w:jc w:val="center"/>
              <w:rPr>
                <w:szCs w:val="20"/>
                <w:lang w:val="en-US"/>
              </w:rPr>
            </w:pPr>
          </w:p>
        </w:tc>
        <w:tc>
          <w:tcPr>
            <w:tcW w:w="992" w:type="dxa"/>
          </w:tcPr>
          <w:p w14:paraId="4EDB518F" w14:textId="77777777" w:rsidR="00CF07E3" w:rsidRPr="00F36191" w:rsidRDefault="00CF07E3" w:rsidP="00CF07E3">
            <w:pPr>
              <w:spacing w:line="276" w:lineRule="auto"/>
              <w:jc w:val="center"/>
              <w:rPr>
                <w:szCs w:val="20"/>
                <w:lang w:val="en-US"/>
              </w:rPr>
            </w:pPr>
          </w:p>
        </w:tc>
        <w:tc>
          <w:tcPr>
            <w:tcW w:w="1649" w:type="dxa"/>
          </w:tcPr>
          <w:p w14:paraId="4ED4B1B7" w14:textId="77777777" w:rsidR="00CF07E3" w:rsidRPr="00F36191" w:rsidRDefault="00CF07E3" w:rsidP="00CF07E3">
            <w:pPr>
              <w:spacing w:line="276" w:lineRule="auto"/>
              <w:jc w:val="center"/>
              <w:rPr>
                <w:szCs w:val="20"/>
                <w:lang w:val="en-US"/>
              </w:rPr>
            </w:pPr>
          </w:p>
        </w:tc>
      </w:tr>
      <w:tr w:rsidR="00F36191" w:rsidRPr="00F36191" w14:paraId="40B0A449" w14:textId="77777777" w:rsidTr="003D79E3">
        <w:tc>
          <w:tcPr>
            <w:tcW w:w="2830" w:type="dxa"/>
          </w:tcPr>
          <w:p w14:paraId="6FBEABF5" w14:textId="64032EBF" w:rsidR="00CF07E3" w:rsidRPr="00F36191" w:rsidRDefault="00CF07E3" w:rsidP="00CF07E3">
            <w:pPr>
              <w:spacing w:line="276" w:lineRule="auto"/>
              <w:rPr>
                <w:b/>
                <w:bCs/>
                <w:szCs w:val="20"/>
                <w:lang w:val="en-US"/>
              </w:rPr>
            </w:pPr>
            <w:r w:rsidRPr="00F36191">
              <w:rPr>
                <w:b/>
                <w:bCs/>
                <w:szCs w:val="20"/>
                <w:lang w:val="en-US"/>
              </w:rPr>
              <w:t>5</w:t>
            </w:r>
            <w:r w:rsidR="008C766F" w:rsidRPr="00F36191">
              <w:rPr>
                <w:b/>
                <w:bCs/>
                <w:szCs w:val="20"/>
                <w:lang w:val="en-US"/>
              </w:rPr>
              <w:t>-</w:t>
            </w:r>
            <w:r w:rsidRPr="00F36191">
              <w:rPr>
                <w:b/>
                <w:bCs/>
                <w:szCs w:val="20"/>
                <w:lang w:val="en-US"/>
              </w:rPr>
              <w:t>D</w:t>
            </w:r>
            <w:r w:rsidR="008C766F" w:rsidRPr="00F36191">
              <w:rPr>
                <w:b/>
                <w:bCs/>
                <w:szCs w:val="20"/>
                <w:lang w:val="en-US"/>
              </w:rPr>
              <w:t xml:space="preserve"> </w:t>
            </w:r>
            <w:r w:rsidRPr="00F36191">
              <w:rPr>
                <w:b/>
                <w:bCs/>
                <w:szCs w:val="20"/>
                <w:lang w:val="en-US"/>
              </w:rPr>
              <w:t>Itch (total score)</w:t>
            </w:r>
          </w:p>
        </w:tc>
        <w:tc>
          <w:tcPr>
            <w:tcW w:w="1281" w:type="dxa"/>
          </w:tcPr>
          <w:p w14:paraId="00D7BB3C" w14:textId="77777777" w:rsidR="00CF07E3" w:rsidRPr="00F36191" w:rsidRDefault="00CF07E3" w:rsidP="00CF07E3">
            <w:pPr>
              <w:spacing w:line="276" w:lineRule="auto"/>
              <w:jc w:val="center"/>
              <w:rPr>
                <w:szCs w:val="20"/>
                <w:lang w:val="en-US"/>
              </w:rPr>
            </w:pPr>
          </w:p>
        </w:tc>
        <w:tc>
          <w:tcPr>
            <w:tcW w:w="1559" w:type="dxa"/>
          </w:tcPr>
          <w:p w14:paraId="6F36AF8E" w14:textId="77777777" w:rsidR="00CF07E3" w:rsidRPr="00F36191" w:rsidRDefault="00CF07E3" w:rsidP="00CF07E3">
            <w:pPr>
              <w:spacing w:line="276" w:lineRule="auto"/>
              <w:jc w:val="center"/>
              <w:rPr>
                <w:szCs w:val="20"/>
                <w:lang w:val="en-US"/>
              </w:rPr>
            </w:pPr>
          </w:p>
        </w:tc>
        <w:tc>
          <w:tcPr>
            <w:tcW w:w="993" w:type="dxa"/>
          </w:tcPr>
          <w:p w14:paraId="1FF9D4B9" w14:textId="77777777" w:rsidR="00CF07E3" w:rsidRPr="00F36191" w:rsidRDefault="00CF07E3" w:rsidP="00CF07E3">
            <w:pPr>
              <w:spacing w:line="276" w:lineRule="auto"/>
              <w:jc w:val="center"/>
              <w:rPr>
                <w:szCs w:val="20"/>
                <w:lang w:val="en-US"/>
              </w:rPr>
            </w:pPr>
          </w:p>
        </w:tc>
        <w:tc>
          <w:tcPr>
            <w:tcW w:w="992" w:type="dxa"/>
          </w:tcPr>
          <w:p w14:paraId="4E627F12" w14:textId="77777777" w:rsidR="00CF07E3" w:rsidRPr="00F36191" w:rsidRDefault="00CF07E3" w:rsidP="00CF07E3">
            <w:pPr>
              <w:spacing w:line="276" w:lineRule="auto"/>
              <w:jc w:val="center"/>
              <w:rPr>
                <w:szCs w:val="20"/>
                <w:lang w:val="en-US"/>
              </w:rPr>
            </w:pPr>
          </w:p>
        </w:tc>
        <w:tc>
          <w:tcPr>
            <w:tcW w:w="1649" w:type="dxa"/>
          </w:tcPr>
          <w:p w14:paraId="33B1A26B" w14:textId="77777777" w:rsidR="00CF07E3" w:rsidRPr="00F36191" w:rsidRDefault="00CF07E3" w:rsidP="00CF07E3">
            <w:pPr>
              <w:spacing w:line="276" w:lineRule="auto"/>
              <w:jc w:val="center"/>
              <w:rPr>
                <w:szCs w:val="20"/>
                <w:lang w:val="en-US"/>
              </w:rPr>
            </w:pPr>
          </w:p>
        </w:tc>
      </w:tr>
      <w:tr w:rsidR="00F36191" w:rsidRPr="00F36191" w14:paraId="1DB59D68" w14:textId="77777777" w:rsidTr="003D79E3">
        <w:tc>
          <w:tcPr>
            <w:tcW w:w="2830" w:type="dxa"/>
          </w:tcPr>
          <w:p w14:paraId="539B4DF3" w14:textId="6982ACBB" w:rsidR="00CF07E3" w:rsidRPr="00F36191" w:rsidRDefault="0097703D" w:rsidP="00CF07E3">
            <w:pPr>
              <w:spacing w:line="276" w:lineRule="auto"/>
              <w:rPr>
                <w:szCs w:val="20"/>
                <w:vertAlign w:val="superscript"/>
                <w:lang w:val="en-US"/>
              </w:rPr>
            </w:pPr>
            <w:r w:rsidRPr="00F36191">
              <w:rPr>
                <w:szCs w:val="20"/>
                <w:lang w:val="en-US"/>
              </w:rPr>
              <w:t>Baseline</w:t>
            </w:r>
            <w:r w:rsidR="00CF07E3" w:rsidRPr="00F36191">
              <w:rPr>
                <w:rFonts w:cs="Times New Roman"/>
                <w:szCs w:val="20"/>
                <w:lang w:val="en-US"/>
              </w:rPr>
              <w:t>–</w:t>
            </w:r>
            <w:r w:rsidR="00CF07E3" w:rsidRPr="00F36191">
              <w:rPr>
                <w:szCs w:val="20"/>
                <w:lang w:val="en-US"/>
              </w:rPr>
              <w:t xml:space="preserve">Week </w:t>
            </w:r>
            <w:r w:rsidRPr="00F36191">
              <w:rPr>
                <w:szCs w:val="20"/>
                <w:lang w:val="en-US"/>
              </w:rPr>
              <w:t>2</w:t>
            </w:r>
            <w:r w:rsidR="00CF07E3" w:rsidRPr="00F36191">
              <w:rPr>
                <w:szCs w:val="20"/>
                <w:lang w:val="en-US"/>
              </w:rPr>
              <w:t xml:space="preserve"> (N=64)</w:t>
            </w:r>
            <w:r w:rsidR="00CF07E3" w:rsidRPr="00F36191">
              <w:rPr>
                <w:szCs w:val="20"/>
                <w:vertAlign w:val="superscript"/>
                <w:lang w:val="en-US"/>
              </w:rPr>
              <w:t>a</w:t>
            </w:r>
          </w:p>
        </w:tc>
        <w:tc>
          <w:tcPr>
            <w:tcW w:w="1281" w:type="dxa"/>
          </w:tcPr>
          <w:p w14:paraId="080A3D6B" w14:textId="77777777" w:rsidR="00CF07E3" w:rsidRPr="00F36191" w:rsidRDefault="00CF07E3" w:rsidP="00CF07E3">
            <w:pPr>
              <w:spacing w:line="276" w:lineRule="auto"/>
              <w:jc w:val="center"/>
              <w:rPr>
                <w:szCs w:val="20"/>
                <w:lang w:val="en-US"/>
              </w:rPr>
            </w:pPr>
          </w:p>
        </w:tc>
        <w:tc>
          <w:tcPr>
            <w:tcW w:w="1559" w:type="dxa"/>
          </w:tcPr>
          <w:p w14:paraId="0BE2F90E" w14:textId="77777777" w:rsidR="00CF07E3" w:rsidRPr="00F36191" w:rsidRDefault="00CF07E3" w:rsidP="00CF07E3">
            <w:pPr>
              <w:spacing w:line="276" w:lineRule="auto"/>
              <w:jc w:val="center"/>
              <w:rPr>
                <w:szCs w:val="20"/>
                <w:lang w:val="en-US"/>
              </w:rPr>
            </w:pPr>
          </w:p>
        </w:tc>
        <w:tc>
          <w:tcPr>
            <w:tcW w:w="993" w:type="dxa"/>
          </w:tcPr>
          <w:p w14:paraId="1D7956FE" w14:textId="77777777" w:rsidR="00CF07E3" w:rsidRPr="00F36191" w:rsidRDefault="00CF07E3" w:rsidP="00CF07E3">
            <w:pPr>
              <w:spacing w:line="276" w:lineRule="auto"/>
              <w:jc w:val="center"/>
              <w:rPr>
                <w:szCs w:val="20"/>
                <w:lang w:val="en-US"/>
              </w:rPr>
            </w:pPr>
          </w:p>
        </w:tc>
        <w:tc>
          <w:tcPr>
            <w:tcW w:w="992" w:type="dxa"/>
          </w:tcPr>
          <w:p w14:paraId="530B1DFF" w14:textId="77777777" w:rsidR="00CF07E3" w:rsidRPr="00F36191" w:rsidRDefault="00CF07E3" w:rsidP="00CF07E3">
            <w:pPr>
              <w:spacing w:line="276" w:lineRule="auto"/>
              <w:jc w:val="center"/>
              <w:rPr>
                <w:szCs w:val="20"/>
                <w:lang w:val="en-US"/>
              </w:rPr>
            </w:pPr>
          </w:p>
        </w:tc>
        <w:tc>
          <w:tcPr>
            <w:tcW w:w="1649" w:type="dxa"/>
          </w:tcPr>
          <w:p w14:paraId="6C8AA3AA" w14:textId="77777777" w:rsidR="00CF07E3" w:rsidRPr="00F36191" w:rsidRDefault="00CF07E3" w:rsidP="00CF07E3">
            <w:pPr>
              <w:spacing w:line="276" w:lineRule="auto"/>
              <w:jc w:val="center"/>
              <w:rPr>
                <w:szCs w:val="20"/>
                <w:lang w:val="en-US"/>
              </w:rPr>
            </w:pPr>
          </w:p>
        </w:tc>
      </w:tr>
      <w:tr w:rsidR="00F36191" w:rsidRPr="00F36191" w14:paraId="2BA1CEF7" w14:textId="77777777" w:rsidTr="003D79E3">
        <w:tc>
          <w:tcPr>
            <w:tcW w:w="2830" w:type="dxa"/>
          </w:tcPr>
          <w:p w14:paraId="5B6460F1" w14:textId="48584891" w:rsidR="00CF07E3" w:rsidRPr="00F36191" w:rsidRDefault="0097703D" w:rsidP="00CF07E3">
            <w:pPr>
              <w:spacing w:line="276" w:lineRule="auto"/>
              <w:ind w:firstLine="309"/>
              <w:rPr>
                <w:szCs w:val="20"/>
                <w:lang w:val="en-US"/>
              </w:rPr>
            </w:pPr>
            <w:r w:rsidRPr="00F36191">
              <w:rPr>
                <w:szCs w:val="20"/>
                <w:lang w:val="en-US"/>
              </w:rPr>
              <w:t>Baseline</w:t>
            </w:r>
          </w:p>
        </w:tc>
        <w:tc>
          <w:tcPr>
            <w:tcW w:w="1281" w:type="dxa"/>
          </w:tcPr>
          <w:p w14:paraId="34E7E64D" w14:textId="73748CB7" w:rsidR="00CF07E3" w:rsidRPr="00F36191" w:rsidRDefault="00CF07E3" w:rsidP="00CF07E3">
            <w:pPr>
              <w:spacing w:line="276" w:lineRule="auto"/>
              <w:jc w:val="center"/>
              <w:rPr>
                <w:szCs w:val="20"/>
                <w:lang w:val="en-US"/>
              </w:rPr>
            </w:pPr>
            <w:r w:rsidRPr="00F36191">
              <w:rPr>
                <w:szCs w:val="20"/>
                <w:lang w:val="en-US"/>
              </w:rPr>
              <w:t>16.1 (3.17)</w:t>
            </w:r>
          </w:p>
        </w:tc>
        <w:tc>
          <w:tcPr>
            <w:tcW w:w="1559" w:type="dxa"/>
          </w:tcPr>
          <w:p w14:paraId="3F7AEF44" w14:textId="59474562"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993" w:type="dxa"/>
          </w:tcPr>
          <w:p w14:paraId="6A39CEA1" w14:textId="1E3DB904"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992" w:type="dxa"/>
          </w:tcPr>
          <w:p w14:paraId="46B8E8E7" w14:textId="40EF7DF5"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1649" w:type="dxa"/>
          </w:tcPr>
          <w:p w14:paraId="3ECBCDC5" w14:textId="3EBFFFFD" w:rsidR="00CF07E3" w:rsidRPr="00F36191" w:rsidRDefault="00CF07E3" w:rsidP="00CF07E3">
            <w:pPr>
              <w:spacing w:line="276" w:lineRule="auto"/>
              <w:jc w:val="center"/>
              <w:rPr>
                <w:szCs w:val="20"/>
                <w:lang w:val="en-US"/>
              </w:rPr>
            </w:pPr>
            <w:r w:rsidRPr="00F36191">
              <w:rPr>
                <w:rFonts w:cstheme="minorHAnsi"/>
                <w:szCs w:val="20"/>
                <w:lang w:val="en-US"/>
              </w:rPr>
              <w:t>–</w:t>
            </w:r>
          </w:p>
        </w:tc>
      </w:tr>
      <w:tr w:rsidR="00F36191" w:rsidRPr="00F36191" w14:paraId="50E8C0FF" w14:textId="77777777" w:rsidTr="003D79E3">
        <w:tc>
          <w:tcPr>
            <w:tcW w:w="2830" w:type="dxa"/>
          </w:tcPr>
          <w:p w14:paraId="798DAFBF" w14:textId="4AF007D3" w:rsidR="00CF07E3" w:rsidRPr="00F36191" w:rsidRDefault="00CF07E3" w:rsidP="00CF07E3">
            <w:pPr>
              <w:spacing w:line="276" w:lineRule="auto"/>
              <w:ind w:firstLine="309"/>
              <w:rPr>
                <w:szCs w:val="20"/>
                <w:lang w:val="en-US"/>
              </w:rPr>
            </w:pPr>
            <w:r w:rsidRPr="00F36191">
              <w:rPr>
                <w:szCs w:val="20"/>
                <w:lang w:val="en-US"/>
              </w:rPr>
              <w:t xml:space="preserve">Week </w:t>
            </w:r>
            <w:r w:rsidR="0097703D" w:rsidRPr="00F36191">
              <w:rPr>
                <w:szCs w:val="20"/>
                <w:lang w:val="en-US"/>
              </w:rPr>
              <w:t>2</w:t>
            </w:r>
          </w:p>
        </w:tc>
        <w:tc>
          <w:tcPr>
            <w:tcW w:w="1281" w:type="dxa"/>
          </w:tcPr>
          <w:p w14:paraId="4B9C204E" w14:textId="48BA1A80" w:rsidR="00CF07E3" w:rsidRPr="00F36191" w:rsidRDefault="00CF07E3" w:rsidP="00CF07E3">
            <w:pPr>
              <w:spacing w:line="276" w:lineRule="auto"/>
              <w:jc w:val="center"/>
              <w:rPr>
                <w:szCs w:val="20"/>
                <w:lang w:val="en-US"/>
              </w:rPr>
            </w:pPr>
            <w:r w:rsidRPr="00F36191">
              <w:rPr>
                <w:szCs w:val="20"/>
                <w:lang w:val="en-US"/>
              </w:rPr>
              <w:t>14.7 (3.55)</w:t>
            </w:r>
          </w:p>
        </w:tc>
        <w:tc>
          <w:tcPr>
            <w:tcW w:w="1559" w:type="dxa"/>
          </w:tcPr>
          <w:p w14:paraId="3F903C28" w14:textId="26978D73" w:rsidR="00CF07E3" w:rsidRPr="00F36191" w:rsidRDefault="00CF07E3" w:rsidP="00CF07E3">
            <w:pPr>
              <w:spacing w:line="276" w:lineRule="auto"/>
              <w:jc w:val="center"/>
              <w:rPr>
                <w:szCs w:val="20"/>
                <w:lang w:val="en-US"/>
              </w:rPr>
            </w:pPr>
            <w:r w:rsidRPr="00F36191">
              <w:rPr>
                <w:rFonts w:cs="Times New Roman"/>
                <w:sz w:val="20"/>
                <w:szCs w:val="20"/>
                <w:lang w:val="en-US"/>
              </w:rPr>
              <w:t>−</w:t>
            </w:r>
            <w:r w:rsidRPr="00F36191">
              <w:rPr>
                <w:rFonts w:cs="Courier New"/>
                <w:szCs w:val="20"/>
                <w:lang w:val="en-US"/>
              </w:rPr>
              <w:t>1.5 (3.28)</w:t>
            </w:r>
          </w:p>
        </w:tc>
        <w:tc>
          <w:tcPr>
            <w:tcW w:w="993" w:type="dxa"/>
          </w:tcPr>
          <w:p w14:paraId="1B60B2FC" w14:textId="1F1A2C4D" w:rsidR="00CF07E3" w:rsidRPr="00F36191" w:rsidRDefault="00CF07E3" w:rsidP="00CF07E3">
            <w:pPr>
              <w:spacing w:line="276" w:lineRule="auto"/>
              <w:jc w:val="center"/>
              <w:rPr>
                <w:szCs w:val="20"/>
                <w:lang w:val="en-US"/>
              </w:rPr>
            </w:pPr>
            <w:r w:rsidRPr="00F36191">
              <w:rPr>
                <w:rFonts w:cs="Times New Roman"/>
                <w:sz w:val="20"/>
                <w:szCs w:val="20"/>
                <w:lang w:val="en-US"/>
              </w:rPr>
              <w:t>−</w:t>
            </w:r>
            <w:r w:rsidRPr="00F36191">
              <w:rPr>
                <w:rFonts w:cs="Courier New"/>
                <w:szCs w:val="20"/>
                <w:lang w:val="en-US"/>
              </w:rPr>
              <w:t>3.54</w:t>
            </w:r>
          </w:p>
        </w:tc>
        <w:tc>
          <w:tcPr>
            <w:tcW w:w="992" w:type="dxa"/>
          </w:tcPr>
          <w:p w14:paraId="67BF28F7" w14:textId="4A22504D" w:rsidR="00CF07E3" w:rsidRPr="00F36191" w:rsidRDefault="00CF07E3" w:rsidP="00CF07E3">
            <w:pPr>
              <w:spacing w:line="276" w:lineRule="auto"/>
              <w:jc w:val="center"/>
              <w:rPr>
                <w:szCs w:val="20"/>
                <w:lang w:val="en-US"/>
              </w:rPr>
            </w:pPr>
            <w:r w:rsidRPr="00F36191">
              <w:rPr>
                <w:rFonts w:cs="Courier New"/>
                <w:szCs w:val="20"/>
                <w:lang w:val="en-US"/>
              </w:rPr>
              <w:t>0.0007</w:t>
            </w:r>
          </w:p>
        </w:tc>
        <w:tc>
          <w:tcPr>
            <w:tcW w:w="1649" w:type="dxa"/>
          </w:tcPr>
          <w:p w14:paraId="2B936725" w14:textId="19BB4EAB" w:rsidR="00CF07E3" w:rsidRPr="00F36191" w:rsidRDefault="00CF07E3" w:rsidP="00CF07E3">
            <w:pPr>
              <w:spacing w:line="276" w:lineRule="auto"/>
              <w:jc w:val="center"/>
              <w:rPr>
                <w:szCs w:val="20"/>
                <w:lang w:val="en-US"/>
              </w:rPr>
            </w:pPr>
            <w:r w:rsidRPr="00F36191">
              <w:rPr>
                <w:rFonts w:cs="Courier New"/>
                <w:szCs w:val="20"/>
                <w:lang w:val="en-US"/>
              </w:rPr>
              <w:t>0.484</w:t>
            </w:r>
            <w:r w:rsidR="00B82DBC">
              <w:rPr>
                <w:rFonts w:cs="Courier New"/>
                <w:szCs w:val="20"/>
                <w:lang w:val="en-US"/>
              </w:rPr>
              <w:t xml:space="preserve"> </w:t>
            </w:r>
            <w:r w:rsidR="00B82DBC" w:rsidRPr="00FA4D43">
              <w:rPr>
                <w:rFonts w:cs="Courier New"/>
                <w:color w:val="FF0000"/>
                <w:szCs w:val="20"/>
                <w:lang w:val="en-US"/>
              </w:rPr>
              <w:t>(</w:t>
            </w:r>
            <w:r w:rsidR="00FA4D43" w:rsidRPr="00FA4D43">
              <w:rPr>
                <w:rFonts w:cs="Courier New"/>
                <w:color w:val="FF0000"/>
                <w:szCs w:val="20"/>
                <w:lang w:val="en-US"/>
              </w:rPr>
              <w:t>0.275,</w:t>
            </w:r>
            <w:r w:rsidR="00FA4D43">
              <w:rPr>
                <w:rFonts w:cs="Courier New"/>
                <w:color w:val="FF0000"/>
                <w:szCs w:val="20"/>
                <w:lang w:val="en-US"/>
              </w:rPr>
              <w:t xml:space="preserve"> </w:t>
            </w:r>
            <w:r w:rsidR="00FA4D43" w:rsidRPr="00FA4D43">
              <w:rPr>
                <w:rFonts w:cs="Courier New"/>
                <w:color w:val="FF0000"/>
                <w:szCs w:val="20"/>
                <w:lang w:val="en-US"/>
              </w:rPr>
              <w:t>0.649)</w:t>
            </w:r>
          </w:p>
        </w:tc>
      </w:tr>
      <w:tr w:rsidR="00F36191" w:rsidRPr="00F36191" w14:paraId="30D76EBE" w14:textId="77777777" w:rsidTr="003D79E3">
        <w:tc>
          <w:tcPr>
            <w:tcW w:w="2830" w:type="dxa"/>
          </w:tcPr>
          <w:p w14:paraId="0C40C637" w14:textId="4EAC6D01" w:rsidR="00CF07E3" w:rsidRPr="00F36191" w:rsidRDefault="00CF07E3" w:rsidP="00CF07E3">
            <w:pPr>
              <w:spacing w:line="276" w:lineRule="auto"/>
              <w:rPr>
                <w:szCs w:val="20"/>
                <w:vertAlign w:val="superscript"/>
                <w:lang w:val="en-US"/>
              </w:rPr>
            </w:pPr>
            <w:r w:rsidRPr="00F36191">
              <w:rPr>
                <w:szCs w:val="20"/>
                <w:lang w:val="en-US"/>
              </w:rPr>
              <w:t xml:space="preserve">Week </w:t>
            </w:r>
            <w:r w:rsidR="0033313A" w:rsidRPr="00F36191">
              <w:rPr>
                <w:szCs w:val="20"/>
                <w:lang w:val="en-US"/>
              </w:rPr>
              <w:t>2</w:t>
            </w:r>
            <w:r w:rsidRPr="00F36191">
              <w:rPr>
                <w:rFonts w:cs="Times New Roman"/>
                <w:szCs w:val="20"/>
                <w:lang w:val="en-US"/>
              </w:rPr>
              <w:t>–</w:t>
            </w:r>
            <w:r w:rsidRPr="00F36191">
              <w:rPr>
                <w:szCs w:val="20"/>
                <w:lang w:val="en-US"/>
              </w:rPr>
              <w:t xml:space="preserve">Week </w:t>
            </w:r>
            <w:r w:rsidR="0097703D" w:rsidRPr="00F36191">
              <w:rPr>
                <w:szCs w:val="20"/>
                <w:lang w:val="en-US"/>
              </w:rPr>
              <w:t>4</w:t>
            </w:r>
            <w:r w:rsidRPr="00F36191">
              <w:rPr>
                <w:szCs w:val="20"/>
                <w:lang w:val="en-US"/>
              </w:rPr>
              <w:t xml:space="preserve"> (N=67)</w:t>
            </w:r>
            <w:r w:rsidR="00B2294C" w:rsidRPr="00F36191">
              <w:rPr>
                <w:szCs w:val="20"/>
                <w:vertAlign w:val="superscript"/>
                <w:lang w:val="en-US"/>
              </w:rPr>
              <w:t>b</w:t>
            </w:r>
          </w:p>
        </w:tc>
        <w:tc>
          <w:tcPr>
            <w:tcW w:w="1281" w:type="dxa"/>
          </w:tcPr>
          <w:p w14:paraId="2C00DBB6" w14:textId="77777777" w:rsidR="00CF07E3" w:rsidRPr="00F36191" w:rsidRDefault="00CF07E3" w:rsidP="00CF07E3">
            <w:pPr>
              <w:spacing w:line="276" w:lineRule="auto"/>
              <w:jc w:val="center"/>
              <w:rPr>
                <w:szCs w:val="20"/>
                <w:lang w:val="en-US"/>
              </w:rPr>
            </w:pPr>
          </w:p>
        </w:tc>
        <w:tc>
          <w:tcPr>
            <w:tcW w:w="1559" w:type="dxa"/>
          </w:tcPr>
          <w:p w14:paraId="37F9A3A5" w14:textId="77777777" w:rsidR="00CF07E3" w:rsidRPr="00F36191" w:rsidRDefault="00CF07E3" w:rsidP="00CF07E3">
            <w:pPr>
              <w:spacing w:line="276" w:lineRule="auto"/>
              <w:jc w:val="center"/>
              <w:rPr>
                <w:szCs w:val="20"/>
                <w:lang w:val="en-US"/>
              </w:rPr>
            </w:pPr>
          </w:p>
        </w:tc>
        <w:tc>
          <w:tcPr>
            <w:tcW w:w="993" w:type="dxa"/>
          </w:tcPr>
          <w:p w14:paraId="7F07B233" w14:textId="77777777" w:rsidR="00CF07E3" w:rsidRPr="00F36191" w:rsidRDefault="00CF07E3" w:rsidP="00CF07E3">
            <w:pPr>
              <w:spacing w:line="276" w:lineRule="auto"/>
              <w:jc w:val="center"/>
              <w:rPr>
                <w:szCs w:val="20"/>
                <w:lang w:val="en-US"/>
              </w:rPr>
            </w:pPr>
          </w:p>
        </w:tc>
        <w:tc>
          <w:tcPr>
            <w:tcW w:w="992" w:type="dxa"/>
          </w:tcPr>
          <w:p w14:paraId="654C56BF" w14:textId="77777777" w:rsidR="00CF07E3" w:rsidRPr="00F36191" w:rsidRDefault="00CF07E3" w:rsidP="00CF07E3">
            <w:pPr>
              <w:spacing w:line="276" w:lineRule="auto"/>
              <w:jc w:val="center"/>
              <w:rPr>
                <w:szCs w:val="20"/>
                <w:lang w:val="en-US"/>
              </w:rPr>
            </w:pPr>
          </w:p>
        </w:tc>
        <w:tc>
          <w:tcPr>
            <w:tcW w:w="1649" w:type="dxa"/>
          </w:tcPr>
          <w:p w14:paraId="3CA8BFEB" w14:textId="77777777" w:rsidR="00CF07E3" w:rsidRPr="00F36191" w:rsidRDefault="00CF07E3" w:rsidP="00CF07E3">
            <w:pPr>
              <w:spacing w:line="276" w:lineRule="auto"/>
              <w:jc w:val="center"/>
              <w:rPr>
                <w:szCs w:val="20"/>
                <w:lang w:val="en-US"/>
              </w:rPr>
            </w:pPr>
          </w:p>
        </w:tc>
      </w:tr>
      <w:tr w:rsidR="00F36191" w:rsidRPr="00F36191" w14:paraId="0E90C41B" w14:textId="77777777" w:rsidTr="003D79E3">
        <w:tc>
          <w:tcPr>
            <w:tcW w:w="2830" w:type="dxa"/>
          </w:tcPr>
          <w:p w14:paraId="53C036BB" w14:textId="57A9969A" w:rsidR="00CF07E3" w:rsidRPr="00F36191" w:rsidRDefault="00CF07E3" w:rsidP="00CF07E3">
            <w:pPr>
              <w:spacing w:line="276" w:lineRule="auto"/>
              <w:ind w:firstLine="309"/>
              <w:rPr>
                <w:szCs w:val="20"/>
                <w:lang w:val="en-US"/>
              </w:rPr>
            </w:pPr>
            <w:r w:rsidRPr="00F36191">
              <w:rPr>
                <w:szCs w:val="20"/>
                <w:lang w:val="en-US"/>
              </w:rPr>
              <w:t xml:space="preserve">Week </w:t>
            </w:r>
            <w:r w:rsidR="0097703D" w:rsidRPr="00F36191">
              <w:rPr>
                <w:szCs w:val="20"/>
                <w:lang w:val="en-US"/>
              </w:rPr>
              <w:t>2</w:t>
            </w:r>
          </w:p>
        </w:tc>
        <w:tc>
          <w:tcPr>
            <w:tcW w:w="1281" w:type="dxa"/>
          </w:tcPr>
          <w:p w14:paraId="10007742" w14:textId="00E31222" w:rsidR="00CF07E3" w:rsidRPr="00F36191" w:rsidRDefault="00CF07E3" w:rsidP="00CF07E3">
            <w:pPr>
              <w:spacing w:line="276" w:lineRule="auto"/>
              <w:jc w:val="center"/>
              <w:rPr>
                <w:szCs w:val="20"/>
                <w:lang w:val="en-US"/>
              </w:rPr>
            </w:pPr>
            <w:r w:rsidRPr="00F36191">
              <w:rPr>
                <w:szCs w:val="20"/>
                <w:lang w:val="en-US"/>
              </w:rPr>
              <w:t>13.8 (3.60)</w:t>
            </w:r>
          </w:p>
        </w:tc>
        <w:tc>
          <w:tcPr>
            <w:tcW w:w="1559" w:type="dxa"/>
          </w:tcPr>
          <w:p w14:paraId="7CEBD1D9" w14:textId="223B4EF0"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993" w:type="dxa"/>
          </w:tcPr>
          <w:p w14:paraId="7DDE7ED8" w14:textId="58500396"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992" w:type="dxa"/>
          </w:tcPr>
          <w:p w14:paraId="5BB51EFA" w14:textId="10A671E4" w:rsidR="00CF07E3" w:rsidRPr="00F36191" w:rsidRDefault="00CF07E3" w:rsidP="00CF07E3">
            <w:pPr>
              <w:spacing w:line="276" w:lineRule="auto"/>
              <w:jc w:val="center"/>
              <w:rPr>
                <w:szCs w:val="20"/>
                <w:lang w:val="en-US"/>
              </w:rPr>
            </w:pPr>
            <w:r w:rsidRPr="00F36191">
              <w:rPr>
                <w:rFonts w:cstheme="minorHAnsi"/>
                <w:szCs w:val="20"/>
                <w:lang w:val="en-US"/>
              </w:rPr>
              <w:t>–</w:t>
            </w:r>
          </w:p>
        </w:tc>
        <w:tc>
          <w:tcPr>
            <w:tcW w:w="1649" w:type="dxa"/>
          </w:tcPr>
          <w:p w14:paraId="4E72360F" w14:textId="5C6BF245" w:rsidR="00CF07E3" w:rsidRPr="00F36191" w:rsidRDefault="00CF07E3" w:rsidP="00CF07E3">
            <w:pPr>
              <w:spacing w:line="276" w:lineRule="auto"/>
              <w:jc w:val="center"/>
              <w:rPr>
                <w:szCs w:val="20"/>
                <w:lang w:val="en-US"/>
              </w:rPr>
            </w:pPr>
            <w:r w:rsidRPr="00F36191">
              <w:rPr>
                <w:rFonts w:cstheme="minorHAnsi"/>
                <w:szCs w:val="20"/>
                <w:lang w:val="en-US"/>
              </w:rPr>
              <w:t>–</w:t>
            </w:r>
          </w:p>
        </w:tc>
      </w:tr>
      <w:tr w:rsidR="00F36191" w:rsidRPr="00F36191" w14:paraId="486A486C" w14:textId="77777777" w:rsidTr="003D79E3">
        <w:tc>
          <w:tcPr>
            <w:tcW w:w="2830" w:type="dxa"/>
            <w:tcBorders>
              <w:bottom w:val="single" w:sz="4" w:space="0" w:color="auto"/>
            </w:tcBorders>
          </w:tcPr>
          <w:p w14:paraId="62BFED70" w14:textId="3EC94A00" w:rsidR="00CF07E3" w:rsidRPr="00F36191" w:rsidRDefault="00CF07E3" w:rsidP="00CF07E3">
            <w:pPr>
              <w:spacing w:line="276" w:lineRule="auto"/>
              <w:ind w:firstLine="309"/>
              <w:rPr>
                <w:szCs w:val="20"/>
                <w:lang w:val="en-US"/>
              </w:rPr>
            </w:pPr>
            <w:r w:rsidRPr="00F36191">
              <w:rPr>
                <w:szCs w:val="20"/>
                <w:lang w:val="en-US"/>
              </w:rPr>
              <w:t xml:space="preserve">Week </w:t>
            </w:r>
            <w:r w:rsidR="0097703D" w:rsidRPr="00F36191">
              <w:rPr>
                <w:szCs w:val="20"/>
                <w:lang w:val="en-US"/>
              </w:rPr>
              <w:t>4</w:t>
            </w:r>
          </w:p>
        </w:tc>
        <w:tc>
          <w:tcPr>
            <w:tcW w:w="1281" w:type="dxa"/>
            <w:tcBorders>
              <w:bottom w:val="single" w:sz="4" w:space="0" w:color="auto"/>
            </w:tcBorders>
          </w:tcPr>
          <w:p w14:paraId="7804D347" w14:textId="380F5AF3" w:rsidR="00CF07E3" w:rsidRPr="00F36191" w:rsidRDefault="00CF07E3" w:rsidP="00CF07E3">
            <w:pPr>
              <w:spacing w:line="276" w:lineRule="auto"/>
              <w:jc w:val="center"/>
              <w:rPr>
                <w:szCs w:val="20"/>
                <w:lang w:val="en-US"/>
              </w:rPr>
            </w:pPr>
            <w:r w:rsidRPr="00F36191">
              <w:rPr>
                <w:szCs w:val="20"/>
                <w:lang w:val="en-US"/>
              </w:rPr>
              <w:t>12.8 (3.79)</w:t>
            </w:r>
          </w:p>
        </w:tc>
        <w:tc>
          <w:tcPr>
            <w:tcW w:w="1559" w:type="dxa"/>
            <w:tcBorders>
              <w:bottom w:val="single" w:sz="4" w:space="0" w:color="auto"/>
            </w:tcBorders>
          </w:tcPr>
          <w:p w14:paraId="6C2A32B7" w14:textId="4020E6FB" w:rsidR="00CF07E3" w:rsidRPr="00F36191" w:rsidRDefault="00CF07E3" w:rsidP="00CF07E3">
            <w:pPr>
              <w:spacing w:line="276" w:lineRule="auto"/>
              <w:jc w:val="center"/>
              <w:rPr>
                <w:szCs w:val="20"/>
                <w:lang w:val="en-US"/>
              </w:rPr>
            </w:pPr>
            <w:r w:rsidRPr="00F36191">
              <w:rPr>
                <w:rFonts w:cs="Times New Roman"/>
                <w:sz w:val="20"/>
                <w:szCs w:val="20"/>
                <w:lang w:val="en-US"/>
              </w:rPr>
              <w:t>−</w:t>
            </w:r>
            <w:r w:rsidRPr="00F36191">
              <w:rPr>
                <w:rFonts w:cstheme="minorHAnsi"/>
                <w:szCs w:val="20"/>
                <w:lang w:val="en-US"/>
              </w:rPr>
              <w:t>1.0</w:t>
            </w:r>
            <w:r w:rsidRPr="00F36191">
              <w:rPr>
                <w:szCs w:val="20"/>
                <w:lang w:val="en-US"/>
              </w:rPr>
              <w:t xml:space="preserve"> (2.93)</w:t>
            </w:r>
          </w:p>
        </w:tc>
        <w:tc>
          <w:tcPr>
            <w:tcW w:w="993" w:type="dxa"/>
            <w:tcBorders>
              <w:bottom w:val="single" w:sz="4" w:space="0" w:color="auto"/>
            </w:tcBorders>
          </w:tcPr>
          <w:p w14:paraId="29E89449" w14:textId="494A08B2" w:rsidR="00CF07E3" w:rsidRPr="00F36191" w:rsidRDefault="00CF07E3" w:rsidP="00CF07E3">
            <w:pPr>
              <w:spacing w:line="276" w:lineRule="auto"/>
              <w:jc w:val="center"/>
              <w:rPr>
                <w:szCs w:val="20"/>
                <w:lang w:val="en-US"/>
              </w:rPr>
            </w:pPr>
            <w:r w:rsidRPr="00F36191">
              <w:rPr>
                <w:rFonts w:cs="Times New Roman"/>
                <w:sz w:val="20"/>
                <w:szCs w:val="20"/>
                <w:lang w:val="en-US"/>
              </w:rPr>
              <w:t>−</w:t>
            </w:r>
            <w:r w:rsidRPr="00F36191">
              <w:rPr>
                <w:szCs w:val="20"/>
                <w:lang w:val="en-US"/>
              </w:rPr>
              <w:t>2.71</w:t>
            </w:r>
          </w:p>
        </w:tc>
        <w:tc>
          <w:tcPr>
            <w:tcW w:w="992" w:type="dxa"/>
            <w:tcBorders>
              <w:bottom w:val="single" w:sz="4" w:space="0" w:color="auto"/>
            </w:tcBorders>
          </w:tcPr>
          <w:p w14:paraId="5A8D8D75" w14:textId="383C6284" w:rsidR="00CF07E3" w:rsidRPr="00F36191" w:rsidRDefault="00CF07E3" w:rsidP="00CF07E3">
            <w:pPr>
              <w:spacing w:line="276" w:lineRule="auto"/>
              <w:jc w:val="center"/>
              <w:rPr>
                <w:szCs w:val="20"/>
                <w:lang w:val="en-US"/>
              </w:rPr>
            </w:pPr>
            <w:r w:rsidRPr="00F36191">
              <w:rPr>
                <w:szCs w:val="20"/>
                <w:lang w:val="en-US"/>
              </w:rPr>
              <w:t>0.0086</w:t>
            </w:r>
          </w:p>
        </w:tc>
        <w:tc>
          <w:tcPr>
            <w:tcW w:w="1649" w:type="dxa"/>
            <w:tcBorders>
              <w:bottom w:val="single" w:sz="4" w:space="0" w:color="auto"/>
            </w:tcBorders>
          </w:tcPr>
          <w:p w14:paraId="0378B2A6" w14:textId="7469087D" w:rsidR="00CF07E3" w:rsidRPr="00F36191" w:rsidRDefault="00CF07E3" w:rsidP="00CF07E3">
            <w:pPr>
              <w:spacing w:line="276" w:lineRule="auto"/>
              <w:jc w:val="center"/>
              <w:rPr>
                <w:szCs w:val="20"/>
                <w:lang w:val="en-US"/>
              </w:rPr>
            </w:pPr>
            <w:r w:rsidRPr="00F36191">
              <w:rPr>
                <w:szCs w:val="20"/>
                <w:lang w:val="en-US"/>
              </w:rPr>
              <w:t>0.666</w:t>
            </w:r>
            <w:r w:rsidR="00E069C5">
              <w:rPr>
                <w:szCs w:val="20"/>
                <w:lang w:val="en-US"/>
              </w:rPr>
              <w:t xml:space="preserve"> </w:t>
            </w:r>
            <w:r w:rsidR="00E069C5" w:rsidRPr="00E069C5">
              <w:rPr>
                <w:color w:val="FF0000"/>
                <w:szCs w:val="20"/>
                <w:lang w:val="en-US"/>
              </w:rPr>
              <w:t>(0.510, 0.780)</w:t>
            </w:r>
          </w:p>
        </w:tc>
      </w:tr>
    </w:tbl>
    <w:p w14:paraId="306920F7" w14:textId="0B00573C" w:rsidR="00696091" w:rsidRPr="00F36191" w:rsidRDefault="00302890" w:rsidP="00617DC5">
      <w:pPr>
        <w:pStyle w:val="TableFootnotesAbbreviations"/>
        <w:spacing w:before="0" w:line="276" w:lineRule="auto"/>
        <w:rPr>
          <w:sz w:val="18"/>
          <w:szCs w:val="18"/>
        </w:rPr>
      </w:pPr>
      <w:r w:rsidRPr="00F36191">
        <w:rPr>
          <w:sz w:val="18"/>
          <w:szCs w:val="18"/>
        </w:rPr>
        <w:t xml:space="preserve">Test-retest </w:t>
      </w:r>
      <w:r w:rsidR="006A02D1" w:rsidRPr="00F36191">
        <w:rPr>
          <w:sz w:val="18"/>
          <w:szCs w:val="18"/>
        </w:rPr>
        <w:t xml:space="preserve">reliability for </w:t>
      </w:r>
      <w:r w:rsidR="003F303F" w:rsidRPr="00F36191">
        <w:rPr>
          <w:sz w:val="18"/>
          <w:szCs w:val="18"/>
        </w:rPr>
        <w:t>subgroups of</w:t>
      </w:r>
      <w:r w:rsidR="00B9798D" w:rsidRPr="00F36191">
        <w:rPr>
          <w:sz w:val="18"/>
          <w:szCs w:val="18"/>
        </w:rPr>
        <w:t xml:space="preserve"> the </w:t>
      </w:r>
      <w:r w:rsidR="005F65BB" w:rsidRPr="00F36191">
        <w:rPr>
          <w:sz w:val="18"/>
          <w:szCs w:val="18"/>
        </w:rPr>
        <w:t xml:space="preserve">phase 2 cohort (N=174) </w:t>
      </w:r>
      <w:r w:rsidR="003F303F" w:rsidRPr="00F36191">
        <w:rPr>
          <w:sz w:val="18"/>
          <w:szCs w:val="18"/>
        </w:rPr>
        <w:t>with</w:t>
      </w:r>
      <w:r w:rsidR="000A6B2D" w:rsidRPr="00F36191">
        <w:rPr>
          <w:sz w:val="18"/>
          <w:szCs w:val="18"/>
        </w:rPr>
        <w:t xml:space="preserve"> stable PGI-S</w:t>
      </w:r>
      <w:r w:rsidR="00097AA4" w:rsidRPr="00F36191">
        <w:rPr>
          <w:sz w:val="18"/>
          <w:szCs w:val="18"/>
        </w:rPr>
        <w:t xml:space="preserve"> scores</w:t>
      </w:r>
      <w:r w:rsidR="005F65BB" w:rsidRPr="00F36191">
        <w:rPr>
          <w:sz w:val="18"/>
          <w:szCs w:val="18"/>
        </w:rPr>
        <w:t xml:space="preserve">. </w:t>
      </w:r>
      <w:r w:rsidR="00FB41E9" w:rsidRPr="00F36191">
        <w:rPr>
          <w:sz w:val="18"/>
          <w:szCs w:val="18"/>
        </w:rPr>
        <w:t xml:space="preserve">Skindex-10 </w:t>
      </w:r>
      <w:r w:rsidR="00116ECC" w:rsidRPr="00F36191">
        <w:rPr>
          <w:sz w:val="18"/>
          <w:szCs w:val="18"/>
        </w:rPr>
        <w:t xml:space="preserve">total score </w:t>
      </w:r>
      <w:r w:rsidR="00FB41E9" w:rsidRPr="00F36191">
        <w:rPr>
          <w:sz w:val="18"/>
          <w:szCs w:val="18"/>
        </w:rPr>
        <w:t xml:space="preserve">is the sum of the 10 items. </w:t>
      </w:r>
      <w:r w:rsidR="005D7E82" w:rsidRPr="00F36191">
        <w:rPr>
          <w:sz w:val="18"/>
          <w:szCs w:val="18"/>
        </w:rPr>
        <w:t xml:space="preserve">5-D Itch </w:t>
      </w:r>
      <w:r w:rsidR="00116ECC" w:rsidRPr="00F36191">
        <w:rPr>
          <w:sz w:val="18"/>
          <w:szCs w:val="18"/>
        </w:rPr>
        <w:t xml:space="preserve">total score </w:t>
      </w:r>
      <w:r w:rsidR="005D7E82" w:rsidRPr="00F36191">
        <w:rPr>
          <w:sz w:val="18"/>
          <w:szCs w:val="18"/>
        </w:rPr>
        <w:t>is the sum of duration, degree, direction, disability</w:t>
      </w:r>
      <w:r w:rsidR="007C09ED" w:rsidRPr="00F36191">
        <w:rPr>
          <w:sz w:val="18"/>
          <w:szCs w:val="18"/>
        </w:rPr>
        <w:t>,</w:t>
      </w:r>
      <w:r w:rsidR="005D7E82" w:rsidRPr="00F36191">
        <w:rPr>
          <w:sz w:val="18"/>
          <w:szCs w:val="18"/>
        </w:rPr>
        <w:t xml:space="preserve"> and distribution</w:t>
      </w:r>
      <w:r w:rsidR="009178A0" w:rsidRPr="00F36191">
        <w:rPr>
          <w:sz w:val="18"/>
          <w:szCs w:val="18"/>
        </w:rPr>
        <w:t xml:space="preserve">. </w:t>
      </w:r>
      <w:r w:rsidR="00696091" w:rsidRPr="00F36191">
        <w:rPr>
          <w:sz w:val="18"/>
          <w:szCs w:val="18"/>
        </w:rPr>
        <w:t xml:space="preserve">Abbreviations: ICC, intraclass correlation coefficient; </w:t>
      </w:r>
      <w:r w:rsidR="00FE3B02" w:rsidRPr="00F36191">
        <w:rPr>
          <w:sz w:val="18"/>
          <w:szCs w:val="18"/>
        </w:rPr>
        <w:t xml:space="preserve">PGI-S, </w:t>
      </w:r>
      <w:r w:rsidR="00E039E9" w:rsidRPr="00F36191">
        <w:rPr>
          <w:sz w:val="18"/>
          <w:szCs w:val="18"/>
        </w:rPr>
        <w:t>Patient Global Impression of Worst Itch Severity</w:t>
      </w:r>
      <w:r w:rsidR="00FE3B02" w:rsidRPr="00F36191">
        <w:rPr>
          <w:sz w:val="18"/>
          <w:szCs w:val="18"/>
        </w:rPr>
        <w:t xml:space="preserve">; </w:t>
      </w:r>
      <w:r w:rsidR="00696091" w:rsidRPr="00F36191">
        <w:rPr>
          <w:sz w:val="18"/>
          <w:szCs w:val="18"/>
        </w:rPr>
        <w:t>SD, standard deviation</w:t>
      </w:r>
    </w:p>
    <w:p w14:paraId="72943670" w14:textId="12418B08" w:rsidR="00447724" w:rsidRPr="00F36191" w:rsidRDefault="00272A04" w:rsidP="00617DC5">
      <w:pPr>
        <w:pStyle w:val="TableFootnotesAbbreviations"/>
        <w:spacing w:before="0" w:line="276" w:lineRule="auto"/>
        <w:rPr>
          <w:sz w:val="18"/>
          <w:szCs w:val="18"/>
        </w:rPr>
      </w:pPr>
      <w:r w:rsidRPr="00F36191">
        <w:rPr>
          <w:sz w:val="18"/>
          <w:szCs w:val="18"/>
          <w:vertAlign w:val="superscript"/>
        </w:rPr>
        <w:t>a</w:t>
      </w:r>
      <w:r w:rsidRPr="00F36191">
        <w:rPr>
          <w:sz w:val="18"/>
          <w:szCs w:val="18"/>
        </w:rPr>
        <w:t xml:space="preserve"> For patients </w:t>
      </w:r>
      <w:r w:rsidR="00CB4F86" w:rsidRPr="00F36191">
        <w:rPr>
          <w:sz w:val="18"/>
          <w:szCs w:val="18"/>
        </w:rPr>
        <w:t xml:space="preserve">with stable </w:t>
      </w:r>
      <w:r w:rsidR="002A30F5" w:rsidRPr="00F36191">
        <w:rPr>
          <w:sz w:val="18"/>
          <w:szCs w:val="18"/>
        </w:rPr>
        <w:t xml:space="preserve">PGI-S </w:t>
      </w:r>
      <w:r w:rsidRPr="00F36191">
        <w:rPr>
          <w:sz w:val="18"/>
          <w:szCs w:val="18"/>
        </w:rPr>
        <w:t xml:space="preserve">between </w:t>
      </w:r>
      <w:r w:rsidR="00CD33EF" w:rsidRPr="00F36191">
        <w:rPr>
          <w:sz w:val="18"/>
          <w:szCs w:val="18"/>
        </w:rPr>
        <w:t>baseline</w:t>
      </w:r>
      <w:r w:rsidRPr="00F36191">
        <w:rPr>
          <w:sz w:val="18"/>
          <w:szCs w:val="18"/>
        </w:rPr>
        <w:t xml:space="preserve"> and Week </w:t>
      </w:r>
      <w:r w:rsidR="00CD33EF" w:rsidRPr="00F36191">
        <w:rPr>
          <w:sz w:val="18"/>
          <w:szCs w:val="18"/>
        </w:rPr>
        <w:t>1</w:t>
      </w:r>
      <w:r w:rsidRPr="00F36191">
        <w:rPr>
          <w:sz w:val="18"/>
          <w:szCs w:val="18"/>
        </w:rPr>
        <w:t xml:space="preserve"> </w:t>
      </w:r>
    </w:p>
    <w:p w14:paraId="2831B7FE" w14:textId="22AFB316" w:rsidR="00CF07E3" w:rsidRPr="00F36191" w:rsidRDefault="00B2294C" w:rsidP="00617DC5">
      <w:pPr>
        <w:pStyle w:val="TableFootnotesAbbreviations"/>
        <w:spacing w:before="0" w:line="276" w:lineRule="auto"/>
        <w:rPr>
          <w:sz w:val="18"/>
          <w:szCs w:val="18"/>
        </w:rPr>
      </w:pPr>
      <w:r w:rsidRPr="00F36191">
        <w:rPr>
          <w:sz w:val="18"/>
          <w:szCs w:val="18"/>
          <w:vertAlign w:val="superscript"/>
        </w:rPr>
        <w:t>b</w:t>
      </w:r>
      <w:r w:rsidR="00CF07E3" w:rsidRPr="00F36191">
        <w:rPr>
          <w:sz w:val="18"/>
          <w:szCs w:val="18"/>
        </w:rPr>
        <w:t xml:space="preserve"> </w:t>
      </w:r>
      <w:r w:rsidR="00C15BB9" w:rsidRPr="00F36191">
        <w:rPr>
          <w:sz w:val="18"/>
          <w:szCs w:val="18"/>
        </w:rPr>
        <w:t xml:space="preserve">For patients with stable PGI-S between </w:t>
      </w:r>
      <w:r w:rsidR="00CF07E3" w:rsidRPr="00F36191">
        <w:rPr>
          <w:sz w:val="18"/>
          <w:szCs w:val="18"/>
        </w:rPr>
        <w:t xml:space="preserve">Week </w:t>
      </w:r>
      <w:r w:rsidR="00CD33EF" w:rsidRPr="00F36191">
        <w:rPr>
          <w:sz w:val="18"/>
          <w:szCs w:val="18"/>
        </w:rPr>
        <w:t>1</w:t>
      </w:r>
      <w:r w:rsidR="00CF07E3" w:rsidRPr="00F36191">
        <w:rPr>
          <w:sz w:val="18"/>
          <w:szCs w:val="18"/>
        </w:rPr>
        <w:t xml:space="preserve"> and Week </w:t>
      </w:r>
      <w:r w:rsidR="00CD33EF" w:rsidRPr="00F36191">
        <w:rPr>
          <w:sz w:val="18"/>
          <w:szCs w:val="18"/>
        </w:rPr>
        <w:t>3</w:t>
      </w:r>
      <w:r w:rsidR="00CF07E3" w:rsidRPr="00F36191">
        <w:rPr>
          <w:sz w:val="18"/>
          <w:szCs w:val="18"/>
        </w:rPr>
        <w:t xml:space="preserve"> </w:t>
      </w:r>
    </w:p>
    <w:p w14:paraId="4A42F01F" w14:textId="206D7FCE" w:rsidR="005250E5" w:rsidRPr="00F36191" w:rsidRDefault="005250E5">
      <w:pPr>
        <w:spacing w:line="259" w:lineRule="auto"/>
        <w:rPr>
          <w:rFonts w:asciiTheme="majorHAnsi" w:eastAsiaTheme="majorEastAsia" w:hAnsiTheme="majorHAnsi" w:cstheme="majorBidi"/>
          <w:i/>
          <w:szCs w:val="24"/>
          <w:lang w:val="en-US"/>
        </w:rPr>
      </w:pPr>
      <w:bookmarkStart w:id="21" w:name="_Toc56507127"/>
      <w:bookmarkEnd w:id="17"/>
      <w:bookmarkEnd w:id="18"/>
      <w:bookmarkEnd w:id="19"/>
    </w:p>
    <w:p w14:paraId="35D6C492" w14:textId="430FA53D" w:rsidR="001A5F27" w:rsidRPr="00F36191" w:rsidRDefault="001F74F5" w:rsidP="005250E5">
      <w:pPr>
        <w:pStyle w:val="Heading3"/>
        <w:rPr>
          <w:lang w:val="en-US"/>
        </w:rPr>
      </w:pPr>
      <w:r w:rsidRPr="00F36191">
        <w:rPr>
          <w:lang w:val="en-US"/>
        </w:rPr>
        <w:t>Convergent and divergent validity</w:t>
      </w:r>
    </w:p>
    <w:p w14:paraId="25D3936E" w14:textId="287CA8A5" w:rsidR="007C0FC5" w:rsidRDefault="0058050C" w:rsidP="005250E5">
      <w:pPr>
        <w:rPr>
          <w:lang w:val="en-US"/>
        </w:rPr>
      </w:pPr>
      <w:bookmarkStart w:id="22" w:name="_Hlk138233827"/>
      <w:r w:rsidRPr="001349E2">
        <w:rPr>
          <w:color w:val="FF0000"/>
          <w:lang w:val="en-US"/>
        </w:rPr>
        <w:t>Skindex-10 total scores</w:t>
      </w:r>
      <w:r w:rsidR="00531FEC" w:rsidRPr="001349E2">
        <w:rPr>
          <w:color w:val="FF0000"/>
          <w:lang w:val="en-US"/>
        </w:rPr>
        <w:t xml:space="preserve"> </w:t>
      </w:r>
      <w:r w:rsidR="00B70771" w:rsidRPr="001349E2">
        <w:rPr>
          <w:color w:val="FF0000"/>
          <w:lang w:val="en-US"/>
        </w:rPr>
        <w:t>showed moderate-to-large</w:t>
      </w:r>
      <w:r w:rsidR="00B74A57" w:rsidRPr="001349E2">
        <w:rPr>
          <w:color w:val="FF0000"/>
          <w:lang w:val="en-US"/>
        </w:rPr>
        <w:t xml:space="preserve"> </w:t>
      </w:r>
      <w:r w:rsidR="001642A8">
        <w:rPr>
          <w:color w:val="FF0000"/>
          <w:lang w:val="en-US"/>
        </w:rPr>
        <w:t xml:space="preserve">convergent </w:t>
      </w:r>
      <w:r w:rsidR="00B70771" w:rsidRPr="001349E2">
        <w:rPr>
          <w:color w:val="FF0000"/>
          <w:lang w:val="en-US"/>
        </w:rPr>
        <w:t>correlations</w:t>
      </w:r>
      <w:r w:rsidR="00531FEC" w:rsidRPr="001349E2">
        <w:rPr>
          <w:color w:val="FF0000"/>
          <w:lang w:val="en-US"/>
        </w:rPr>
        <w:t xml:space="preserve"> with </w:t>
      </w:r>
      <w:r w:rsidR="009B4D5B" w:rsidRPr="001349E2">
        <w:rPr>
          <w:color w:val="FF0000"/>
          <w:lang w:val="en-US"/>
        </w:rPr>
        <w:t>the WI-NRS, 5-D Itch total scores, and PGI-S</w:t>
      </w:r>
      <w:r w:rsidR="00DC678A" w:rsidRPr="001349E2">
        <w:rPr>
          <w:color w:val="FF0000"/>
          <w:lang w:val="en-US"/>
        </w:rPr>
        <w:t xml:space="preserve"> </w:t>
      </w:r>
      <w:r w:rsidR="00B22225" w:rsidRPr="001349E2">
        <w:rPr>
          <w:color w:val="FF0000"/>
          <w:lang w:val="en-US"/>
        </w:rPr>
        <w:t xml:space="preserve">at baseline </w:t>
      </w:r>
      <w:r w:rsidR="00981E27" w:rsidRPr="001349E2">
        <w:rPr>
          <w:color w:val="FF0000"/>
          <w:lang w:val="en-US"/>
        </w:rPr>
        <w:t>(r = 0.32–</w:t>
      </w:r>
      <w:r w:rsidR="00B22225" w:rsidRPr="001349E2">
        <w:rPr>
          <w:color w:val="FF0000"/>
          <w:lang w:val="en-US"/>
        </w:rPr>
        <w:t xml:space="preserve">0.65, </w:t>
      </w:r>
      <w:r w:rsidR="00A24BFA" w:rsidRPr="00A24BFA">
        <w:rPr>
          <w:i/>
          <w:iCs/>
          <w:color w:val="FF0000"/>
          <w:lang w:val="en-US"/>
        </w:rPr>
        <w:t>P</w:t>
      </w:r>
      <w:r w:rsidR="00FA2153" w:rsidRPr="001349E2">
        <w:rPr>
          <w:color w:val="FF0000"/>
          <w:lang w:val="en-US"/>
        </w:rPr>
        <w:noBreakHyphen/>
        <w:t>values &lt;0.0001</w:t>
      </w:r>
      <w:r w:rsidR="00B22225" w:rsidRPr="001349E2">
        <w:rPr>
          <w:color w:val="FF0000"/>
          <w:lang w:val="en-US"/>
        </w:rPr>
        <w:t xml:space="preserve">) and large correlations </w:t>
      </w:r>
      <w:r w:rsidR="00FA2153" w:rsidRPr="001349E2">
        <w:rPr>
          <w:color w:val="FF0000"/>
          <w:lang w:val="en-US"/>
        </w:rPr>
        <w:t>with these measures at end of treatment</w:t>
      </w:r>
      <w:r w:rsidR="00963680" w:rsidRPr="001349E2">
        <w:rPr>
          <w:color w:val="FF0000"/>
          <w:lang w:val="en-US"/>
        </w:rPr>
        <w:t xml:space="preserve"> (r = 0.58–0.74, </w:t>
      </w:r>
      <w:r w:rsidR="00A24BFA" w:rsidRPr="00A24BFA">
        <w:rPr>
          <w:i/>
          <w:iCs/>
          <w:color w:val="FF0000"/>
          <w:lang w:val="en-US"/>
        </w:rPr>
        <w:t>P</w:t>
      </w:r>
      <w:r w:rsidR="00963680" w:rsidRPr="001349E2">
        <w:rPr>
          <w:color w:val="FF0000"/>
          <w:lang w:val="en-US"/>
        </w:rPr>
        <w:noBreakHyphen/>
        <w:t xml:space="preserve">values &lt;0.0001; </w:t>
      </w:r>
      <w:r w:rsidR="00963680" w:rsidRPr="001349E2">
        <w:rPr>
          <w:b/>
          <w:bCs/>
          <w:color w:val="FF0000"/>
          <w:lang w:val="en-US"/>
        </w:rPr>
        <w:t xml:space="preserve">Table </w:t>
      </w:r>
      <w:r w:rsidR="00185B52">
        <w:rPr>
          <w:b/>
          <w:bCs/>
          <w:color w:val="FF0000"/>
          <w:lang w:val="en-US"/>
        </w:rPr>
        <w:t>5</w:t>
      </w:r>
      <w:r w:rsidR="00963680" w:rsidRPr="001349E2">
        <w:rPr>
          <w:color w:val="FF0000"/>
          <w:lang w:val="en-US"/>
        </w:rPr>
        <w:t>).</w:t>
      </w:r>
      <w:r w:rsidR="004D2A4B">
        <w:rPr>
          <w:color w:val="FF0000"/>
          <w:lang w:val="en-US"/>
        </w:rPr>
        <w:t xml:space="preserve"> </w:t>
      </w:r>
      <w:r w:rsidR="00804F41" w:rsidRPr="00F36191">
        <w:rPr>
          <w:lang w:val="en-US"/>
        </w:rPr>
        <w:t>Skindex-10 total scores</w:t>
      </w:r>
      <w:r w:rsidR="00D4715F" w:rsidRPr="00F36191">
        <w:rPr>
          <w:lang w:val="en-US"/>
        </w:rPr>
        <w:t xml:space="preserve"> and the </w:t>
      </w:r>
      <w:r w:rsidR="006628D7">
        <w:rPr>
          <w:lang w:val="en-US"/>
        </w:rPr>
        <w:t>“</w:t>
      </w:r>
      <w:r w:rsidR="00F033A6" w:rsidRPr="00F36191">
        <w:rPr>
          <w:lang w:val="en-US"/>
        </w:rPr>
        <w:t>d</w:t>
      </w:r>
      <w:r w:rsidR="00D4715F" w:rsidRPr="00F36191">
        <w:rPr>
          <w:lang w:val="en-US"/>
        </w:rPr>
        <w:t>isease</w:t>
      </w:r>
      <w:r w:rsidR="006628D7">
        <w:rPr>
          <w:lang w:val="en-US"/>
        </w:rPr>
        <w:t>”</w:t>
      </w:r>
      <w:r w:rsidR="00D4715F" w:rsidRPr="00F36191">
        <w:rPr>
          <w:lang w:val="en-US"/>
        </w:rPr>
        <w:t xml:space="preserve"> and </w:t>
      </w:r>
      <w:r w:rsidR="006628D7">
        <w:rPr>
          <w:lang w:val="en-US"/>
        </w:rPr>
        <w:t>“</w:t>
      </w:r>
      <w:r w:rsidR="00F033A6" w:rsidRPr="00F36191">
        <w:rPr>
          <w:lang w:val="en-US"/>
        </w:rPr>
        <w:t>m</w:t>
      </w:r>
      <w:r w:rsidR="00D4715F" w:rsidRPr="00F36191">
        <w:rPr>
          <w:lang w:val="en-US"/>
        </w:rPr>
        <w:t>ood</w:t>
      </w:r>
      <w:r w:rsidR="00092D50" w:rsidRPr="00F36191">
        <w:rPr>
          <w:lang w:val="en-US"/>
        </w:rPr>
        <w:t>/</w:t>
      </w:r>
      <w:r w:rsidR="00F033A6" w:rsidRPr="00F36191">
        <w:rPr>
          <w:lang w:val="en-US"/>
        </w:rPr>
        <w:t>e</w:t>
      </w:r>
      <w:r w:rsidR="00D4715F" w:rsidRPr="00F36191">
        <w:rPr>
          <w:lang w:val="en-US"/>
        </w:rPr>
        <w:t xml:space="preserve">motional </w:t>
      </w:r>
      <w:r w:rsidR="00F033A6" w:rsidRPr="00F36191">
        <w:rPr>
          <w:lang w:val="en-US"/>
        </w:rPr>
        <w:t>d</w:t>
      </w:r>
      <w:r w:rsidR="00D4715F" w:rsidRPr="00F36191">
        <w:rPr>
          <w:lang w:val="en-US"/>
        </w:rPr>
        <w:t>istress</w:t>
      </w:r>
      <w:r w:rsidR="006628D7">
        <w:rPr>
          <w:lang w:val="en-US"/>
        </w:rPr>
        <w:t>”</w:t>
      </w:r>
      <w:r w:rsidR="00D4715F" w:rsidRPr="00F36191">
        <w:rPr>
          <w:lang w:val="en-US"/>
        </w:rPr>
        <w:t xml:space="preserve"> domains correlated</w:t>
      </w:r>
      <w:r w:rsidR="00084D8A" w:rsidRPr="00F36191">
        <w:rPr>
          <w:lang w:val="en-US"/>
        </w:rPr>
        <w:t xml:space="preserve"> especially with </w:t>
      </w:r>
      <w:r w:rsidR="00FB72D5" w:rsidRPr="00F36191">
        <w:rPr>
          <w:lang w:val="en-US"/>
        </w:rPr>
        <w:t xml:space="preserve">WI-NRS scores and the </w:t>
      </w:r>
      <w:r w:rsidR="00084D8A" w:rsidRPr="00F36191">
        <w:rPr>
          <w:lang w:val="en-US"/>
        </w:rPr>
        <w:t xml:space="preserve">conceptually related </w:t>
      </w:r>
      <w:r w:rsidR="00831F0F" w:rsidRPr="00F36191">
        <w:rPr>
          <w:lang w:val="en-US"/>
        </w:rPr>
        <w:t xml:space="preserve">5-D Itch </w:t>
      </w:r>
      <w:r w:rsidR="006628D7">
        <w:rPr>
          <w:lang w:val="en-US"/>
        </w:rPr>
        <w:t>“</w:t>
      </w:r>
      <w:r w:rsidR="00F033A6" w:rsidRPr="00F36191">
        <w:rPr>
          <w:lang w:val="en-US"/>
        </w:rPr>
        <w:t>d</w:t>
      </w:r>
      <w:r w:rsidR="00831F0F" w:rsidRPr="00F36191">
        <w:rPr>
          <w:lang w:val="en-US"/>
        </w:rPr>
        <w:t>egree</w:t>
      </w:r>
      <w:r w:rsidR="006628D7">
        <w:rPr>
          <w:lang w:val="en-US"/>
        </w:rPr>
        <w:t>”</w:t>
      </w:r>
      <w:r w:rsidR="00831F0F" w:rsidRPr="00F36191">
        <w:rPr>
          <w:lang w:val="en-US"/>
        </w:rPr>
        <w:t xml:space="preserve"> and </w:t>
      </w:r>
      <w:r w:rsidR="006628D7">
        <w:rPr>
          <w:lang w:val="en-US"/>
        </w:rPr>
        <w:t>“</w:t>
      </w:r>
      <w:r w:rsidR="00F033A6" w:rsidRPr="00F36191">
        <w:rPr>
          <w:lang w:val="en-US"/>
        </w:rPr>
        <w:t>d</w:t>
      </w:r>
      <w:r w:rsidR="00831F0F" w:rsidRPr="00F36191">
        <w:rPr>
          <w:lang w:val="en-US"/>
        </w:rPr>
        <w:t>isability</w:t>
      </w:r>
      <w:r w:rsidR="006628D7">
        <w:rPr>
          <w:lang w:val="en-US"/>
        </w:rPr>
        <w:t>”</w:t>
      </w:r>
      <w:r w:rsidR="00084D8A" w:rsidRPr="00F36191">
        <w:rPr>
          <w:lang w:val="en-US"/>
        </w:rPr>
        <w:t xml:space="preserve"> domain</w:t>
      </w:r>
      <w:r w:rsidR="00831F0F" w:rsidRPr="00F36191">
        <w:rPr>
          <w:lang w:val="en-US"/>
        </w:rPr>
        <w:t>s</w:t>
      </w:r>
      <w:r w:rsidR="00084D8A" w:rsidRPr="00F36191">
        <w:rPr>
          <w:lang w:val="en-US"/>
        </w:rPr>
        <w:t xml:space="preserve"> </w:t>
      </w:r>
      <w:r w:rsidR="00C414F2" w:rsidRPr="00F36191">
        <w:rPr>
          <w:lang w:val="en-US"/>
        </w:rPr>
        <w:t xml:space="preserve">at the end of treatment </w:t>
      </w:r>
      <w:r w:rsidR="00084D8A" w:rsidRPr="00F36191">
        <w:rPr>
          <w:lang w:val="en-US"/>
        </w:rPr>
        <w:t>(r = 0.</w:t>
      </w:r>
      <w:r w:rsidR="004357AF" w:rsidRPr="00F36191">
        <w:rPr>
          <w:lang w:val="en-US"/>
        </w:rPr>
        <w:t>59</w:t>
      </w:r>
      <w:r w:rsidR="00084D8A" w:rsidRPr="00F36191">
        <w:rPr>
          <w:lang w:val="en-US"/>
        </w:rPr>
        <w:t>–0.</w:t>
      </w:r>
      <w:r w:rsidR="004357AF" w:rsidRPr="00F36191">
        <w:rPr>
          <w:lang w:val="en-US"/>
        </w:rPr>
        <w:t>70</w:t>
      </w:r>
      <w:r w:rsidR="00084D8A" w:rsidRPr="00F36191">
        <w:rPr>
          <w:lang w:val="en-US"/>
        </w:rPr>
        <w:t>).</w:t>
      </w:r>
      <w:bookmarkEnd w:id="22"/>
      <w:r w:rsidR="00CC5B77" w:rsidRPr="00F36191">
        <w:rPr>
          <w:lang w:val="en-US"/>
        </w:rPr>
        <w:t xml:space="preserve"> </w:t>
      </w:r>
      <w:r w:rsidR="001F27D1" w:rsidRPr="00ED5F0B">
        <w:rPr>
          <w:color w:val="FF0000"/>
          <w:lang w:val="en-US"/>
        </w:rPr>
        <w:t xml:space="preserve">5-D Itch total score and the </w:t>
      </w:r>
      <w:r w:rsidR="006628D7">
        <w:rPr>
          <w:color w:val="FF0000"/>
          <w:lang w:val="en-US"/>
        </w:rPr>
        <w:t>“</w:t>
      </w:r>
      <w:r w:rsidR="001F27D1" w:rsidRPr="00ED5F0B">
        <w:rPr>
          <w:color w:val="FF0000"/>
          <w:lang w:val="en-US"/>
        </w:rPr>
        <w:t>degree</w:t>
      </w:r>
      <w:r w:rsidR="006628D7">
        <w:rPr>
          <w:color w:val="FF0000"/>
          <w:lang w:val="en-US"/>
        </w:rPr>
        <w:t>”</w:t>
      </w:r>
      <w:r w:rsidR="001F27D1" w:rsidRPr="00ED5F0B">
        <w:rPr>
          <w:color w:val="FF0000"/>
          <w:lang w:val="en-US"/>
        </w:rPr>
        <w:t xml:space="preserve"> and </w:t>
      </w:r>
      <w:r w:rsidR="006628D7">
        <w:rPr>
          <w:color w:val="FF0000"/>
          <w:lang w:val="en-US"/>
        </w:rPr>
        <w:t>“</w:t>
      </w:r>
      <w:r w:rsidR="001F27D1" w:rsidRPr="00ED5F0B">
        <w:rPr>
          <w:color w:val="FF0000"/>
          <w:lang w:val="en-US"/>
        </w:rPr>
        <w:t>disability</w:t>
      </w:r>
      <w:r w:rsidR="006628D7">
        <w:rPr>
          <w:color w:val="FF0000"/>
          <w:lang w:val="en-US"/>
        </w:rPr>
        <w:t>”</w:t>
      </w:r>
      <w:r w:rsidR="001F27D1" w:rsidRPr="00ED5F0B">
        <w:rPr>
          <w:color w:val="FF0000"/>
          <w:lang w:val="en-US"/>
        </w:rPr>
        <w:t xml:space="preserve"> domains </w:t>
      </w:r>
      <w:r w:rsidR="00F05C8D" w:rsidRPr="00ED5F0B">
        <w:rPr>
          <w:color w:val="FF0000"/>
          <w:lang w:val="en-US"/>
        </w:rPr>
        <w:t xml:space="preserve">showed </w:t>
      </w:r>
      <w:r w:rsidR="00240608" w:rsidRPr="00ED5F0B">
        <w:rPr>
          <w:color w:val="FF0000"/>
          <w:lang w:val="en-US"/>
        </w:rPr>
        <w:t>moderate-to-large convergent correlations with the WI-NRS</w:t>
      </w:r>
      <w:r w:rsidR="00506CE4" w:rsidRPr="00ED5F0B">
        <w:rPr>
          <w:color w:val="FF0000"/>
          <w:lang w:val="en-US"/>
        </w:rPr>
        <w:t xml:space="preserve"> (r = 0.</w:t>
      </w:r>
      <w:r w:rsidR="006E2B38" w:rsidRPr="00ED5F0B">
        <w:rPr>
          <w:color w:val="FF0000"/>
          <w:lang w:val="en-US"/>
        </w:rPr>
        <w:t>30</w:t>
      </w:r>
      <w:r w:rsidR="00506CE4" w:rsidRPr="00ED5F0B">
        <w:rPr>
          <w:color w:val="FF0000"/>
          <w:lang w:val="en-US"/>
        </w:rPr>
        <w:t>–0.7</w:t>
      </w:r>
      <w:r w:rsidR="0021029D" w:rsidRPr="00ED5F0B">
        <w:rPr>
          <w:color w:val="FF0000"/>
          <w:lang w:val="en-US"/>
        </w:rPr>
        <w:t>1</w:t>
      </w:r>
      <w:r w:rsidR="00506CE4" w:rsidRPr="00ED5F0B">
        <w:rPr>
          <w:color w:val="FF0000"/>
          <w:lang w:val="en-US"/>
        </w:rPr>
        <w:t xml:space="preserve">; </w:t>
      </w:r>
      <w:r w:rsidR="00A24BFA" w:rsidRPr="00A24BFA">
        <w:rPr>
          <w:i/>
          <w:iCs/>
          <w:color w:val="FF0000"/>
          <w:lang w:val="en-US"/>
        </w:rPr>
        <w:t>P</w:t>
      </w:r>
      <w:r w:rsidR="00A24BFA" w:rsidRPr="00ED5F0B">
        <w:rPr>
          <w:color w:val="FF0000"/>
          <w:lang w:val="en-US"/>
        </w:rPr>
        <w:t xml:space="preserve"> </w:t>
      </w:r>
      <w:r w:rsidR="00506CE4" w:rsidRPr="00ED5F0B">
        <w:rPr>
          <w:color w:val="FF0000"/>
          <w:lang w:val="en-US"/>
        </w:rPr>
        <w:noBreakHyphen/>
        <w:t xml:space="preserve">values &lt;0.0001) and </w:t>
      </w:r>
      <w:r w:rsidR="00F05C8D" w:rsidRPr="00ED5F0B">
        <w:rPr>
          <w:color w:val="FF0000"/>
          <w:lang w:val="en-US"/>
        </w:rPr>
        <w:t xml:space="preserve">large convergent correlations </w:t>
      </w:r>
      <w:r w:rsidR="004427C4" w:rsidRPr="00ED5F0B">
        <w:rPr>
          <w:color w:val="FF0000"/>
          <w:lang w:val="en-US"/>
        </w:rPr>
        <w:t xml:space="preserve">with the PGI-S at both time points </w:t>
      </w:r>
      <w:r w:rsidR="007F6F5F" w:rsidRPr="00ED5F0B">
        <w:rPr>
          <w:color w:val="FF0000"/>
          <w:lang w:val="en-US"/>
        </w:rPr>
        <w:t xml:space="preserve">(r = 0.51–0.74; </w:t>
      </w:r>
      <w:r w:rsidR="00A24BFA" w:rsidRPr="00A24BFA">
        <w:rPr>
          <w:i/>
          <w:iCs/>
          <w:color w:val="FF0000"/>
          <w:lang w:val="en-US"/>
        </w:rPr>
        <w:t>P</w:t>
      </w:r>
      <w:r w:rsidR="00A24BFA" w:rsidRPr="00ED5F0B">
        <w:rPr>
          <w:color w:val="FF0000"/>
          <w:lang w:val="en-US"/>
        </w:rPr>
        <w:t xml:space="preserve"> </w:t>
      </w:r>
      <w:r w:rsidR="007F6F5F" w:rsidRPr="00ED5F0B">
        <w:rPr>
          <w:color w:val="FF0000"/>
          <w:lang w:val="en-US"/>
        </w:rPr>
        <w:noBreakHyphen/>
        <w:t>values &lt;0.0001</w:t>
      </w:r>
      <w:r w:rsidR="006E2B38" w:rsidRPr="00ED5F0B">
        <w:rPr>
          <w:color w:val="FF0000"/>
          <w:lang w:val="en-US"/>
        </w:rPr>
        <w:t xml:space="preserve">; </w:t>
      </w:r>
      <w:r w:rsidR="006E2B38" w:rsidRPr="00ED5F0B">
        <w:rPr>
          <w:b/>
          <w:bCs/>
          <w:color w:val="FF0000"/>
          <w:lang w:val="en-US"/>
        </w:rPr>
        <w:t xml:space="preserve">Table </w:t>
      </w:r>
      <w:r w:rsidR="00185B52">
        <w:rPr>
          <w:b/>
          <w:bCs/>
          <w:color w:val="FF0000"/>
          <w:lang w:val="en-US"/>
        </w:rPr>
        <w:t>6</w:t>
      </w:r>
      <w:r w:rsidR="00FD6501" w:rsidRPr="00ED5F0B">
        <w:rPr>
          <w:color w:val="FF0000"/>
          <w:lang w:val="en-US"/>
        </w:rPr>
        <w:t>)</w:t>
      </w:r>
      <w:r w:rsidR="00ED5F0B" w:rsidRPr="00ED5F0B">
        <w:rPr>
          <w:color w:val="FF0000"/>
          <w:lang w:val="en-US"/>
        </w:rPr>
        <w:t>.</w:t>
      </w:r>
      <w:r w:rsidR="00A24BFA">
        <w:rPr>
          <w:color w:val="FF0000"/>
          <w:lang w:val="en-US"/>
        </w:rPr>
        <w:t xml:space="preserve"> </w:t>
      </w:r>
      <w:r w:rsidR="00795531" w:rsidRPr="00795531">
        <w:rPr>
          <w:color w:val="FF0000"/>
          <w:lang w:val="en-US"/>
        </w:rPr>
        <w:t>F</w:t>
      </w:r>
      <w:r w:rsidR="00613332" w:rsidRPr="00613332">
        <w:rPr>
          <w:color w:val="FF0000"/>
          <w:lang w:val="en-US"/>
        </w:rPr>
        <w:t xml:space="preserve">or both </w:t>
      </w:r>
      <w:r w:rsidR="00B11DCC">
        <w:rPr>
          <w:color w:val="FF0000"/>
          <w:lang w:val="en-US"/>
        </w:rPr>
        <w:t>the Skindex-10 and 5-D Itch</w:t>
      </w:r>
      <w:r w:rsidR="00613332" w:rsidRPr="0059242C">
        <w:rPr>
          <w:color w:val="FF0000"/>
          <w:lang w:val="en-US"/>
        </w:rPr>
        <w:t xml:space="preserve">, </w:t>
      </w:r>
      <w:r w:rsidR="001A5F27" w:rsidRPr="0059242C">
        <w:rPr>
          <w:color w:val="FF0000"/>
          <w:lang w:val="en-US"/>
        </w:rPr>
        <w:t xml:space="preserve">correlations were </w:t>
      </w:r>
      <w:r w:rsidR="00610D9F">
        <w:rPr>
          <w:color w:val="FF0000"/>
          <w:lang w:val="en-US"/>
        </w:rPr>
        <w:t xml:space="preserve">generally </w:t>
      </w:r>
      <w:r w:rsidR="00D6459C" w:rsidRPr="0059242C">
        <w:rPr>
          <w:color w:val="FF0000"/>
          <w:lang w:val="en-US"/>
        </w:rPr>
        <w:t>stronger</w:t>
      </w:r>
      <w:r w:rsidR="001A5F27" w:rsidRPr="0059242C">
        <w:rPr>
          <w:color w:val="FF0000"/>
          <w:lang w:val="en-US"/>
        </w:rPr>
        <w:t xml:space="preserve"> </w:t>
      </w:r>
      <w:r w:rsidR="00900C5F">
        <w:rPr>
          <w:color w:val="FF0000"/>
          <w:lang w:val="en-US"/>
        </w:rPr>
        <w:t xml:space="preserve">with conceptually related measures </w:t>
      </w:r>
      <w:r w:rsidR="001A5F27" w:rsidRPr="00F36191">
        <w:rPr>
          <w:lang w:val="en-US"/>
        </w:rPr>
        <w:lastRenderedPageBreak/>
        <w:t xml:space="preserve">at the end of treatment than at baseline, likely due to higher score variance </w:t>
      </w:r>
      <w:r w:rsidR="001A5F27" w:rsidRPr="002B00C5">
        <w:rPr>
          <w:color w:val="FF0000"/>
          <w:lang w:val="en-US"/>
        </w:rPr>
        <w:t xml:space="preserve">at </w:t>
      </w:r>
      <w:r w:rsidR="002B00C5" w:rsidRPr="002B00C5">
        <w:rPr>
          <w:color w:val="FF0000"/>
          <w:lang w:val="en-US"/>
        </w:rPr>
        <w:t>end of treatment</w:t>
      </w:r>
      <w:r w:rsidR="001A5F27" w:rsidRPr="002B00C5">
        <w:rPr>
          <w:color w:val="FF0000"/>
          <w:lang w:val="en-US"/>
        </w:rPr>
        <w:t xml:space="preserve"> </w:t>
      </w:r>
      <w:r w:rsidR="001A5F27" w:rsidRPr="00F36191">
        <w:rPr>
          <w:lang w:val="en-US"/>
        </w:rPr>
        <w:t xml:space="preserve">(to be randomized, subjects had to report WI-NRS &gt;4 at screening). </w:t>
      </w:r>
    </w:p>
    <w:p w14:paraId="4AB4704E" w14:textId="38FC0828" w:rsidR="00C83534" w:rsidRPr="00717992" w:rsidRDefault="00E9590B" w:rsidP="0035428D">
      <w:pPr>
        <w:rPr>
          <w:b/>
          <w:bCs/>
          <w:color w:val="FF0000"/>
          <w:lang w:val="en-US"/>
        </w:rPr>
      </w:pPr>
      <w:r w:rsidRPr="00F36191">
        <w:rPr>
          <w:lang w:val="en-US"/>
        </w:rPr>
        <w:t xml:space="preserve">As hypothesized, </w:t>
      </w:r>
      <w:r w:rsidR="001A5F27" w:rsidRPr="00F36191">
        <w:rPr>
          <w:lang w:val="en-US"/>
        </w:rPr>
        <w:t>correlations with the conceptually unrelated domains of the MOS Sleep measure (</w:t>
      </w:r>
      <w:r w:rsidR="004970DB">
        <w:rPr>
          <w:lang w:val="en-US"/>
        </w:rPr>
        <w:t>“</w:t>
      </w:r>
      <w:r w:rsidR="001A5F27" w:rsidRPr="00F36191">
        <w:rPr>
          <w:lang w:val="en-US"/>
        </w:rPr>
        <w:t>Sleep Problem Index I and II</w:t>
      </w:r>
      <w:r w:rsidR="004970DB">
        <w:rPr>
          <w:lang w:val="en-US"/>
        </w:rPr>
        <w:t>”</w:t>
      </w:r>
      <w:r w:rsidR="001A5F27" w:rsidRPr="00F36191">
        <w:rPr>
          <w:lang w:val="en-US"/>
        </w:rPr>
        <w:t xml:space="preserve">, and </w:t>
      </w:r>
      <w:r w:rsidR="004970DB">
        <w:rPr>
          <w:lang w:val="en-US"/>
        </w:rPr>
        <w:t>“</w:t>
      </w:r>
      <w:r w:rsidR="001A5F27" w:rsidRPr="00F36191">
        <w:rPr>
          <w:lang w:val="en-US"/>
        </w:rPr>
        <w:t>Sleep Disturbance</w:t>
      </w:r>
      <w:r w:rsidR="004970DB">
        <w:rPr>
          <w:lang w:val="en-US"/>
        </w:rPr>
        <w:t>”</w:t>
      </w:r>
      <w:r w:rsidR="001A5F27" w:rsidRPr="00F36191">
        <w:rPr>
          <w:lang w:val="en-US"/>
        </w:rPr>
        <w:t>) were small</w:t>
      </w:r>
      <w:r w:rsidR="003E2AA1" w:rsidRPr="00F36191">
        <w:rPr>
          <w:lang w:val="en-US"/>
        </w:rPr>
        <w:t xml:space="preserve"> to moderate</w:t>
      </w:r>
      <w:r w:rsidR="001A5F27" w:rsidRPr="00F36191">
        <w:rPr>
          <w:lang w:val="en-US"/>
        </w:rPr>
        <w:t xml:space="preserve"> (r = </w:t>
      </w:r>
      <w:r w:rsidR="001A5F27" w:rsidRPr="006A54FB">
        <w:rPr>
          <w:color w:val="FF0000"/>
          <w:lang w:val="en-US"/>
        </w:rPr>
        <w:t>0.1</w:t>
      </w:r>
      <w:r w:rsidR="006A54FB" w:rsidRPr="006A54FB">
        <w:rPr>
          <w:color w:val="FF0000"/>
          <w:lang w:val="en-US"/>
        </w:rPr>
        <w:t>2</w:t>
      </w:r>
      <w:r w:rsidR="001A5F27" w:rsidRPr="00F36191">
        <w:rPr>
          <w:lang w:val="en-US"/>
        </w:rPr>
        <w:t>–0.</w:t>
      </w:r>
      <w:r w:rsidR="00CF1213" w:rsidRPr="00F36191">
        <w:rPr>
          <w:lang w:val="en-US"/>
        </w:rPr>
        <w:t>48</w:t>
      </w:r>
      <w:r w:rsidR="001A5F27" w:rsidRPr="00F36191">
        <w:rPr>
          <w:lang w:val="en-US"/>
        </w:rPr>
        <w:t xml:space="preserve">) by Cohen’s standards </w:t>
      </w:r>
      <w:r w:rsidR="00853F7D" w:rsidRPr="00F36191">
        <w:rPr>
          <w:lang w:val="en-US"/>
        </w:rPr>
        <w:fldChar w:fldCharType="begin"/>
      </w:r>
      <w:r w:rsidR="00035DBD">
        <w:rPr>
          <w:lang w:val="en-US"/>
        </w:rPr>
        <w:instrText xml:space="preserve"> ADDIN EN.CITE &lt;EndNote&gt;&lt;Cite&gt;&lt;Author&gt;Cohen&lt;/Author&gt;&lt;Year&gt;1988&lt;/Year&gt;&lt;RecNum&gt;26&lt;/RecNum&gt;&lt;DisplayText&gt;[25]&lt;/DisplayText&gt;&lt;record&gt;&lt;rec-number&gt;26&lt;/rec-number&gt;&lt;foreign-keys&gt;&lt;key app="EN" db-id="p5spsfrv1x900me5rtrxaarapvdvfpdp5wda" timestamp="1743688734"&gt;26&lt;/key&gt;&lt;/foreign-keys&gt;&lt;ref-type name="Book"&gt;6&lt;/ref-type&gt;&lt;contributors&gt;&lt;authors&gt;&lt;author&gt;Cohen, J.&lt;/author&gt;&lt;/authors&gt;&lt;/contributors&gt;&lt;titles&gt;&lt;title&gt;Statistical Power Analysis for the Behavioral Sciences (2nd ed.)&lt;/title&gt;&lt;secondary-title&gt;Psychol Bull&lt;/secondary-title&gt;&lt;/titles&gt;&lt;periodical&gt;&lt;full-title&gt;Psychol Bull&lt;/full-title&gt;&lt;/periodical&gt;&lt;dates&gt;&lt;year&gt;1988&lt;/year&gt;&lt;/dates&gt;&lt;pub-location&gt;Hillsdale, NJ&lt;/pub-location&gt;&lt;publisher&gt;Lawrence Erlbaum Associates&lt;/publisher&gt;&lt;urls&gt;&lt;/urls&gt;&lt;remote-database-provider&gt;NLM&lt;/remote-database-provider&gt;&lt;language&gt;eng&lt;/language&gt;&lt;/record&gt;&lt;/Cite&gt;&lt;/EndNote&gt;</w:instrText>
      </w:r>
      <w:r w:rsidR="00853F7D" w:rsidRPr="00F36191">
        <w:rPr>
          <w:lang w:val="en-US"/>
        </w:rPr>
        <w:fldChar w:fldCharType="separate"/>
      </w:r>
      <w:r w:rsidR="00035DBD">
        <w:rPr>
          <w:noProof/>
          <w:lang w:val="en-US"/>
        </w:rPr>
        <w:t>[25]</w:t>
      </w:r>
      <w:r w:rsidR="00853F7D" w:rsidRPr="00F36191">
        <w:rPr>
          <w:lang w:val="en-US"/>
        </w:rPr>
        <w:fldChar w:fldCharType="end"/>
      </w:r>
      <w:r w:rsidR="008A0910">
        <w:rPr>
          <w:lang w:val="en-US"/>
        </w:rPr>
        <w:t xml:space="preserve">, </w:t>
      </w:r>
      <w:r w:rsidR="00D14A5D" w:rsidRPr="00717992">
        <w:rPr>
          <w:color w:val="FF0000"/>
          <w:lang w:val="en-US"/>
        </w:rPr>
        <w:t>at both time points</w:t>
      </w:r>
      <w:r w:rsidR="004F15A6" w:rsidRPr="00717992">
        <w:rPr>
          <w:color w:val="FF0000"/>
          <w:lang w:val="en-US"/>
        </w:rPr>
        <w:t xml:space="preserve"> (</w:t>
      </w:r>
      <w:r w:rsidR="004F15A6" w:rsidRPr="00717992">
        <w:rPr>
          <w:b/>
          <w:bCs/>
          <w:color w:val="FF0000"/>
          <w:lang w:val="en-US"/>
        </w:rPr>
        <w:t xml:space="preserve">Tables </w:t>
      </w:r>
      <w:r w:rsidR="00185B52">
        <w:rPr>
          <w:b/>
          <w:bCs/>
          <w:color w:val="FF0000"/>
          <w:lang w:val="en-US"/>
        </w:rPr>
        <w:t>5</w:t>
      </w:r>
      <w:r w:rsidR="004F15A6" w:rsidRPr="00717992">
        <w:rPr>
          <w:color w:val="FF0000"/>
          <w:lang w:val="en-US"/>
        </w:rPr>
        <w:t xml:space="preserve"> and </w:t>
      </w:r>
      <w:r w:rsidR="00185B52">
        <w:rPr>
          <w:b/>
          <w:bCs/>
          <w:color w:val="FF0000"/>
          <w:lang w:val="en-US"/>
        </w:rPr>
        <w:t>6</w:t>
      </w:r>
      <w:r w:rsidR="004F15A6" w:rsidRPr="00717992">
        <w:rPr>
          <w:color w:val="FF0000"/>
          <w:lang w:val="en-US"/>
        </w:rPr>
        <w:t>)</w:t>
      </w:r>
      <w:r w:rsidR="0035428D" w:rsidRPr="00717992">
        <w:rPr>
          <w:color w:val="FF0000"/>
          <w:lang w:val="en-US"/>
        </w:rPr>
        <w:t>.</w:t>
      </w:r>
    </w:p>
    <w:p w14:paraId="20183072" w14:textId="2C557A7D" w:rsidR="00C83534" w:rsidRPr="00F36191" w:rsidRDefault="00C83534" w:rsidP="003E3070">
      <w:pPr>
        <w:spacing w:after="0"/>
        <w:rPr>
          <w:b/>
          <w:bCs/>
          <w:lang w:val="en-US"/>
        </w:rPr>
      </w:pPr>
      <w:r w:rsidRPr="00F36191">
        <w:rPr>
          <w:b/>
          <w:bCs/>
          <w:lang w:val="en-US"/>
        </w:rPr>
        <w:t xml:space="preserve">Table </w:t>
      </w:r>
      <w:r w:rsidR="00185B52">
        <w:rPr>
          <w:b/>
          <w:bCs/>
          <w:lang w:val="en-US"/>
        </w:rPr>
        <w:t>5</w:t>
      </w:r>
      <w:r w:rsidRPr="00F36191">
        <w:rPr>
          <w:b/>
          <w:bCs/>
          <w:lang w:val="en-US"/>
        </w:rPr>
        <w:t xml:space="preserve">. </w:t>
      </w:r>
      <w:r w:rsidR="000A7BC7" w:rsidRPr="00F36191">
        <w:rPr>
          <w:b/>
          <w:bCs/>
          <w:lang w:val="en-US"/>
        </w:rPr>
        <w:t xml:space="preserve">Skindex-10: </w:t>
      </w:r>
      <w:r w:rsidR="00E90BF6" w:rsidRPr="00F36191">
        <w:rPr>
          <w:b/>
          <w:bCs/>
          <w:lang w:val="en-US"/>
        </w:rPr>
        <w:t>Convergent</w:t>
      </w:r>
      <w:r w:rsidRPr="00F36191">
        <w:rPr>
          <w:b/>
          <w:bCs/>
          <w:lang w:val="en-US"/>
        </w:rPr>
        <w:t xml:space="preserve"> </w:t>
      </w:r>
      <w:r w:rsidR="00730E6C" w:rsidRPr="00730E6C">
        <w:rPr>
          <w:b/>
          <w:bCs/>
          <w:color w:val="4472C4" w:themeColor="accent1"/>
          <w:lang w:val="en-US"/>
        </w:rPr>
        <w:t xml:space="preserve">and divergent </w:t>
      </w:r>
      <w:r w:rsidRPr="00F36191">
        <w:rPr>
          <w:b/>
          <w:bCs/>
          <w:lang w:val="en-US"/>
        </w:rPr>
        <w:t>validity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410"/>
        <w:gridCol w:w="1276"/>
        <w:gridCol w:w="1134"/>
        <w:gridCol w:w="1276"/>
        <w:gridCol w:w="1229"/>
      </w:tblGrid>
      <w:tr w:rsidR="00F36191" w:rsidRPr="00F36191" w14:paraId="0DB5D9BE" w14:textId="77777777" w:rsidTr="00E0773A">
        <w:tc>
          <w:tcPr>
            <w:tcW w:w="1701" w:type="dxa"/>
            <w:vMerge w:val="restart"/>
            <w:tcBorders>
              <w:top w:val="single" w:sz="4" w:space="0" w:color="auto"/>
            </w:tcBorders>
            <w:vAlign w:val="center"/>
          </w:tcPr>
          <w:p w14:paraId="6F8C078D" w14:textId="77AC501F" w:rsidR="00C43856" w:rsidRPr="00F36191" w:rsidRDefault="00C43856" w:rsidP="00E024E0">
            <w:pPr>
              <w:spacing w:line="240" w:lineRule="auto"/>
              <w:rPr>
                <w:b/>
                <w:bCs/>
                <w:sz w:val="20"/>
                <w:szCs w:val="20"/>
                <w:lang w:val="en-US"/>
              </w:rPr>
            </w:pPr>
            <w:r w:rsidRPr="00F36191">
              <w:rPr>
                <w:b/>
                <w:bCs/>
                <w:sz w:val="20"/>
                <w:szCs w:val="20"/>
                <w:lang w:val="en-US"/>
              </w:rPr>
              <w:t>Timepoint</w:t>
            </w:r>
          </w:p>
        </w:tc>
        <w:tc>
          <w:tcPr>
            <w:tcW w:w="2410" w:type="dxa"/>
            <w:vMerge w:val="restart"/>
            <w:tcBorders>
              <w:top w:val="single" w:sz="4" w:space="0" w:color="auto"/>
            </w:tcBorders>
            <w:vAlign w:val="center"/>
          </w:tcPr>
          <w:p w14:paraId="6A0A9BF0" w14:textId="4BF8A631" w:rsidR="00C43856" w:rsidRPr="00F36191" w:rsidRDefault="00C43856" w:rsidP="00E024E0">
            <w:pPr>
              <w:spacing w:line="240" w:lineRule="auto"/>
              <w:rPr>
                <w:b/>
                <w:bCs/>
                <w:sz w:val="20"/>
                <w:szCs w:val="20"/>
                <w:lang w:val="en-US"/>
              </w:rPr>
            </w:pPr>
            <w:r w:rsidRPr="00F36191">
              <w:rPr>
                <w:b/>
                <w:bCs/>
                <w:sz w:val="20"/>
                <w:szCs w:val="20"/>
                <w:lang w:val="en-US"/>
              </w:rPr>
              <w:t>Comparator measure</w:t>
            </w:r>
          </w:p>
        </w:tc>
        <w:tc>
          <w:tcPr>
            <w:tcW w:w="4915" w:type="dxa"/>
            <w:gridSpan w:val="4"/>
            <w:tcBorders>
              <w:top w:val="single" w:sz="4" w:space="0" w:color="auto"/>
              <w:bottom w:val="single" w:sz="4" w:space="0" w:color="auto"/>
            </w:tcBorders>
          </w:tcPr>
          <w:p w14:paraId="4B9E29C9" w14:textId="3631CA42" w:rsidR="00C43856" w:rsidRPr="00F36191" w:rsidRDefault="003D6C47" w:rsidP="00E024E0">
            <w:pPr>
              <w:spacing w:line="240" w:lineRule="auto"/>
              <w:jc w:val="center"/>
              <w:rPr>
                <w:b/>
                <w:bCs/>
                <w:sz w:val="20"/>
                <w:szCs w:val="20"/>
                <w:lang w:val="en-US"/>
              </w:rPr>
            </w:pPr>
            <w:r w:rsidRPr="00F36191">
              <w:rPr>
                <w:b/>
                <w:bCs/>
                <w:sz w:val="20"/>
                <w:szCs w:val="20"/>
                <w:lang w:val="en-US"/>
              </w:rPr>
              <w:t>Pearson correlations between Skindex-10 and related</w:t>
            </w:r>
            <w:r w:rsidR="009B3C4F" w:rsidRPr="009B3C4F">
              <w:rPr>
                <w:b/>
                <w:bCs/>
                <w:color w:val="4472C4" w:themeColor="accent1"/>
                <w:sz w:val="20"/>
                <w:szCs w:val="20"/>
                <w:lang w:val="en-US"/>
              </w:rPr>
              <w:t>/unrelated</w:t>
            </w:r>
            <w:r w:rsidRPr="009B3C4F">
              <w:rPr>
                <w:b/>
                <w:bCs/>
                <w:color w:val="4472C4" w:themeColor="accent1"/>
                <w:sz w:val="20"/>
                <w:szCs w:val="20"/>
                <w:lang w:val="en-US"/>
              </w:rPr>
              <w:t xml:space="preserve"> </w:t>
            </w:r>
            <w:r w:rsidRPr="00F36191">
              <w:rPr>
                <w:b/>
                <w:bCs/>
                <w:sz w:val="20"/>
                <w:szCs w:val="20"/>
                <w:lang w:val="en-US"/>
              </w:rPr>
              <w:t>measures (r-value)</w:t>
            </w:r>
          </w:p>
        </w:tc>
      </w:tr>
      <w:tr w:rsidR="00F36191" w:rsidRPr="00F36191" w14:paraId="57EAC864" w14:textId="5E8DFFB2" w:rsidTr="00E0773A">
        <w:tc>
          <w:tcPr>
            <w:tcW w:w="1701" w:type="dxa"/>
            <w:vMerge/>
            <w:tcBorders>
              <w:bottom w:val="single" w:sz="4" w:space="0" w:color="auto"/>
            </w:tcBorders>
            <w:vAlign w:val="center"/>
          </w:tcPr>
          <w:p w14:paraId="16570D01" w14:textId="6629224D" w:rsidR="00C43856" w:rsidRPr="00F36191" w:rsidRDefault="00C43856" w:rsidP="00E024E0">
            <w:pPr>
              <w:spacing w:line="240" w:lineRule="auto"/>
              <w:rPr>
                <w:b/>
                <w:bCs/>
                <w:sz w:val="20"/>
                <w:szCs w:val="20"/>
                <w:lang w:val="en-US"/>
              </w:rPr>
            </w:pPr>
          </w:p>
        </w:tc>
        <w:tc>
          <w:tcPr>
            <w:tcW w:w="2410" w:type="dxa"/>
            <w:vMerge/>
            <w:tcBorders>
              <w:bottom w:val="single" w:sz="4" w:space="0" w:color="auto"/>
            </w:tcBorders>
            <w:vAlign w:val="center"/>
          </w:tcPr>
          <w:p w14:paraId="249AAE91" w14:textId="6A68666B" w:rsidR="00C43856" w:rsidRPr="00F36191" w:rsidRDefault="00C43856" w:rsidP="00E024E0">
            <w:pPr>
              <w:spacing w:line="240" w:lineRule="auto"/>
              <w:rPr>
                <w:b/>
                <w:bCs/>
                <w:sz w:val="20"/>
                <w:szCs w:val="20"/>
                <w:lang w:val="en-US"/>
              </w:rPr>
            </w:pPr>
          </w:p>
        </w:tc>
        <w:tc>
          <w:tcPr>
            <w:tcW w:w="1276" w:type="dxa"/>
            <w:tcBorders>
              <w:top w:val="single" w:sz="4" w:space="0" w:color="auto"/>
              <w:bottom w:val="single" w:sz="4" w:space="0" w:color="auto"/>
            </w:tcBorders>
          </w:tcPr>
          <w:p w14:paraId="5D27A3ED" w14:textId="50300CAC" w:rsidR="00C43856" w:rsidRPr="00F36191" w:rsidRDefault="00C43856" w:rsidP="00E024E0">
            <w:pPr>
              <w:spacing w:line="240" w:lineRule="auto"/>
              <w:jc w:val="center"/>
              <w:rPr>
                <w:b/>
                <w:bCs/>
                <w:sz w:val="20"/>
                <w:szCs w:val="20"/>
                <w:lang w:val="en-US"/>
              </w:rPr>
            </w:pPr>
            <w:r w:rsidRPr="00F36191">
              <w:rPr>
                <w:b/>
                <w:bCs/>
                <w:sz w:val="20"/>
                <w:szCs w:val="20"/>
                <w:lang w:val="en-US"/>
              </w:rPr>
              <w:t>Skindex-10 Total score</w:t>
            </w:r>
          </w:p>
        </w:tc>
        <w:tc>
          <w:tcPr>
            <w:tcW w:w="1134" w:type="dxa"/>
            <w:tcBorders>
              <w:top w:val="single" w:sz="4" w:space="0" w:color="auto"/>
              <w:bottom w:val="single" w:sz="4" w:space="0" w:color="auto"/>
            </w:tcBorders>
          </w:tcPr>
          <w:p w14:paraId="54C89E3A" w14:textId="61BE5C07" w:rsidR="00C43856" w:rsidRPr="00F36191" w:rsidRDefault="00C43856" w:rsidP="00E024E0">
            <w:pPr>
              <w:spacing w:line="240" w:lineRule="auto"/>
              <w:jc w:val="center"/>
              <w:rPr>
                <w:b/>
                <w:bCs/>
                <w:sz w:val="20"/>
                <w:szCs w:val="20"/>
                <w:lang w:val="en-US"/>
              </w:rPr>
            </w:pPr>
            <w:r w:rsidRPr="00F36191">
              <w:rPr>
                <w:b/>
                <w:bCs/>
                <w:sz w:val="20"/>
                <w:szCs w:val="20"/>
                <w:lang w:val="en-US"/>
              </w:rPr>
              <w:t>Skindex-10 Disease domain</w:t>
            </w:r>
          </w:p>
        </w:tc>
        <w:tc>
          <w:tcPr>
            <w:tcW w:w="1276" w:type="dxa"/>
            <w:tcBorders>
              <w:top w:val="single" w:sz="4" w:space="0" w:color="auto"/>
              <w:bottom w:val="single" w:sz="4" w:space="0" w:color="auto"/>
            </w:tcBorders>
          </w:tcPr>
          <w:p w14:paraId="2F6AFCD3" w14:textId="17AA0371" w:rsidR="00C43856" w:rsidRPr="00F36191" w:rsidRDefault="00C43856" w:rsidP="00E024E0">
            <w:pPr>
              <w:spacing w:line="240" w:lineRule="auto"/>
              <w:jc w:val="center"/>
              <w:rPr>
                <w:b/>
                <w:bCs/>
                <w:sz w:val="20"/>
                <w:szCs w:val="20"/>
                <w:lang w:val="en-US"/>
              </w:rPr>
            </w:pPr>
            <w:r w:rsidRPr="00F36191">
              <w:rPr>
                <w:b/>
                <w:bCs/>
                <w:sz w:val="20"/>
                <w:szCs w:val="20"/>
                <w:lang w:val="en-US"/>
              </w:rPr>
              <w:t>Skindex-10 Mood</w:t>
            </w:r>
            <w:r w:rsidR="002C634B" w:rsidRPr="00F36191">
              <w:rPr>
                <w:b/>
                <w:bCs/>
                <w:sz w:val="20"/>
                <w:szCs w:val="20"/>
                <w:lang w:val="en-US"/>
              </w:rPr>
              <w:t>/</w:t>
            </w:r>
            <w:r w:rsidR="00092D50" w:rsidRPr="00F36191">
              <w:rPr>
                <w:b/>
                <w:bCs/>
                <w:sz w:val="20"/>
                <w:szCs w:val="20"/>
                <w:lang w:val="en-US"/>
              </w:rPr>
              <w:br/>
            </w:r>
            <w:r w:rsidRPr="00F36191">
              <w:rPr>
                <w:b/>
                <w:bCs/>
                <w:sz w:val="20"/>
                <w:szCs w:val="20"/>
                <w:lang w:val="en-US"/>
              </w:rPr>
              <w:t>emotional distress</w:t>
            </w:r>
          </w:p>
        </w:tc>
        <w:tc>
          <w:tcPr>
            <w:tcW w:w="1229" w:type="dxa"/>
            <w:tcBorders>
              <w:top w:val="single" w:sz="4" w:space="0" w:color="auto"/>
              <w:bottom w:val="single" w:sz="4" w:space="0" w:color="auto"/>
            </w:tcBorders>
          </w:tcPr>
          <w:p w14:paraId="3671F7C1" w14:textId="1B8CFBB6" w:rsidR="00C43856" w:rsidRPr="00F36191" w:rsidRDefault="00C43856" w:rsidP="00E024E0">
            <w:pPr>
              <w:spacing w:line="240" w:lineRule="auto"/>
              <w:jc w:val="center"/>
              <w:rPr>
                <w:b/>
                <w:bCs/>
                <w:sz w:val="20"/>
                <w:szCs w:val="20"/>
                <w:lang w:val="en-US"/>
              </w:rPr>
            </w:pPr>
            <w:r w:rsidRPr="00F36191">
              <w:rPr>
                <w:b/>
                <w:bCs/>
                <w:sz w:val="20"/>
                <w:szCs w:val="20"/>
                <w:lang w:val="en-US"/>
              </w:rPr>
              <w:t>Skindex-10 Social functioning</w:t>
            </w:r>
          </w:p>
        </w:tc>
      </w:tr>
      <w:tr w:rsidR="00F36191" w:rsidRPr="00F36191" w14:paraId="130141FE" w14:textId="77777777" w:rsidTr="00E0773A">
        <w:tc>
          <w:tcPr>
            <w:tcW w:w="1701" w:type="dxa"/>
            <w:vMerge w:val="restart"/>
          </w:tcPr>
          <w:p w14:paraId="1D38A98E" w14:textId="005613C8" w:rsidR="00A75CD3" w:rsidRPr="00F36191" w:rsidRDefault="00E25EC1" w:rsidP="00DC4FB2">
            <w:pPr>
              <w:spacing w:line="240" w:lineRule="auto"/>
              <w:rPr>
                <w:b/>
                <w:bCs/>
                <w:sz w:val="20"/>
                <w:szCs w:val="20"/>
                <w:lang w:val="en-US"/>
              </w:rPr>
            </w:pPr>
            <w:r w:rsidRPr="00F36191">
              <w:rPr>
                <w:b/>
                <w:bCs/>
                <w:sz w:val="20"/>
                <w:szCs w:val="20"/>
                <w:lang w:val="en-US"/>
              </w:rPr>
              <w:t>Baseline</w:t>
            </w:r>
          </w:p>
        </w:tc>
        <w:tc>
          <w:tcPr>
            <w:tcW w:w="2410" w:type="dxa"/>
          </w:tcPr>
          <w:p w14:paraId="21CD5C64" w14:textId="04B6F7D4" w:rsidR="00A75CD3" w:rsidRPr="00F36191" w:rsidRDefault="00A75CD3" w:rsidP="00DC4FB2">
            <w:pPr>
              <w:spacing w:line="240" w:lineRule="auto"/>
              <w:rPr>
                <w:sz w:val="20"/>
                <w:szCs w:val="20"/>
                <w:lang w:val="en-US"/>
              </w:rPr>
            </w:pPr>
            <w:r w:rsidRPr="00F36191">
              <w:rPr>
                <w:sz w:val="20"/>
                <w:szCs w:val="20"/>
                <w:lang w:val="en-US"/>
              </w:rPr>
              <w:t>WI-NRS</w:t>
            </w:r>
          </w:p>
        </w:tc>
        <w:tc>
          <w:tcPr>
            <w:tcW w:w="1276" w:type="dxa"/>
          </w:tcPr>
          <w:p w14:paraId="5E5E3DD2" w14:textId="6C743DD7" w:rsidR="00A75CD3" w:rsidRPr="00F36191" w:rsidRDefault="00A75CD3" w:rsidP="00DC4FB2">
            <w:pPr>
              <w:spacing w:line="240" w:lineRule="auto"/>
              <w:jc w:val="center"/>
              <w:rPr>
                <w:sz w:val="20"/>
                <w:szCs w:val="20"/>
                <w:lang w:val="en-US"/>
              </w:rPr>
            </w:pPr>
            <w:r w:rsidRPr="00F36191">
              <w:rPr>
                <w:sz w:val="20"/>
                <w:szCs w:val="20"/>
                <w:lang w:val="en-US"/>
              </w:rPr>
              <w:t>0.32</w:t>
            </w:r>
            <w:r w:rsidR="00060C4C" w:rsidRPr="00F36191">
              <w:rPr>
                <w:rFonts w:cs="Times New Roman"/>
                <w:sz w:val="18"/>
                <w:szCs w:val="18"/>
                <w:vertAlign w:val="superscript"/>
              </w:rPr>
              <w:t>****</w:t>
            </w:r>
          </w:p>
        </w:tc>
        <w:tc>
          <w:tcPr>
            <w:tcW w:w="1134" w:type="dxa"/>
          </w:tcPr>
          <w:p w14:paraId="607684CB" w14:textId="55D4C058" w:rsidR="00A75CD3" w:rsidRPr="00F36191" w:rsidRDefault="00A75CD3" w:rsidP="00DC4FB2">
            <w:pPr>
              <w:spacing w:line="240" w:lineRule="auto"/>
              <w:jc w:val="center"/>
              <w:rPr>
                <w:sz w:val="20"/>
                <w:szCs w:val="20"/>
                <w:lang w:val="en-US"/>
              </w:rPr>
            </w:pPr>
            <w:r w:rsidRPr="00F36191">
              <w:rPr>
                <w:sz w:val="20"/>
                <w:szCs w:val="20"/>
                <w:lang w:val="en-US"/>
              </w:rPr>
              <w:t>0.34</w:t>
            </w:r>
            <w:r w:rsidR="00060C4C" w:rsidRPr="00F36191">
              <w:rPr>
                <w:rFonts w:cs="Times New Roman"/>
                <w:sz w:val="18"/>
                <w:szCs w:val="18"/>
                <w:vertAlign w:val="superscript"/>
              </w:rPr>
              <w:t>****</w:t>
            </w:r>
          </w:p>
        </w:tc>
        <w:tc>
          <w:tcPr>
            <w:tcW w:w="1276" w:type="dxa"/>
          </w:tcPr>
          <w:p w14:paraId="3DD141FA" w14:textId="0A42B386" w:rsidR="00A75CD3" w:rsidRPr="00F36191" w:rsidRDefault="00A75CD3" w:rsidP="00DC4FB2">
            <w:pPr>
              <w:spacing w:line="240" w:lineRule="auto"/>
              <w:jc w:val="center"/>
              <w:rPr>
                <w:sz w:val="20"/>
                <w:szCs w:val="20"/>
                <w:lang w:val="en-US"/>
              </w:rPr>
            </w:pPr>
            <w:r w:rsidRPr="00F36191">
              <w:rPr>
                <w:sz w:val="20"/>
                <w:szCs w:val="20"/>
                <w:lang w:val="en-US"/>
              </w:rPr>
              <w:t>0.35</w:t>
            </w:r>
            <w:r w:rsidR="00060C4C" w:rsidRPr="00F36191">
              <w:rPr>
                <w:rFonts w:cs="Times New Roman"/>
                <w:sz w:val="18"/>
                <w:szCs w:val="18"/>
                <w:vertAlign w:val="superscript"/>
              </w:rPr>
              <w:t>****</w:t>
            </w:r>
          </w:p>
        </w:tc>
        <w:tc>
          <w:tcPr>
            <w:tcW w:w="1229" w:type="dxa"/>
          </w:tcPr>
          <w:p w14:paraId="1FDCF2AF" w14:textId="21D95DD7" w:rsidR="00A75CD3" w:rsidRPr="00F36191" w:rsidRDefault="00A75CD3" w:rsidP="00DC4FB2">
            <w:pPr>
              <w:spacing w:line="240" w:lineRule="auto"/>
              <w:jc w:val="center"/>
              <w:rPr>
                <w:sz w:val="20"/>
                <w:szCs w:val="20"/>
                <w:lang w:val="en-US"/>
              </w:rPr>
            </w:pPr>
            <w:r w:rsidRPr="00F36191">
              <w:rPr>
                <w:sz w:val="20"/>
                <w:szCs w:val="20"/>
                <w:lang w:val="en-US"/>
              </w:rPr>
              <w:t>0.21</w:t>
            </w:r>
            <w:r w:rsidR="00060C4C" w:rsidRPr="00F36191">
              <w:rPr>
                <w:rFonts w:cs="Times New Roman"/>
                <w:sz w:val="18"/>
                <w:szCs w:val="18"/>
                <w:vertAlign w:val="superscript"/>
              </w:rPr>
              <w:t>**</w:t>
            </w:r>
          </w:p>
        </w:tc>
      </w:tr>
      <w:tr w:rsidR="00F36191" w:rsidRPr="00F36191" w14:paraId="646B3D13" w14:textId="77777777" w:rsidTr="00E0773A">
        <w:tc>
          <w:tcPr>
            <w:tcW w:w="1701" w:type="dxa"/>
            <w:vMerge/>
          </w:tcPr>
          <w:p w14:paraId="674055D7" w14:textId="77777777" w:rsidR="00A75CD3" w:rsidRPr="00F36191" w:rsidRDefault="00A75CD3" w:rsidP="00DC4FB2">
            <w:pPr>
              <w:spacing w:line="240" w:lineRule="auto"/>
              <w:rPr>
                <w:sz w:val="20"/>
                <w:szCs w:val="20"/>
                <w:lang w:val="en-US"/>
              </w:rPr>
            </w:pPr>
          </w:p>
        </w:tc>
        <w:tc>
          <w:tcPr>
            <w:tcW w:w="2410" w:type="dxa"/>
          </w:tcPr>
          <w:p w14:paraId="2A29F5F1" w14:textId="77777777" w:rsidR="00A75CD3" w:rsidRPr="00F36191" w:rsidRDefault="00A75CD3" w:rsidP="00DC4FB2">
            <w:pPr>
              <w:spacing w:line="240" w:lineRule="auto"/>
              <w:rPr>
                <w:sz w:val="20"/>
                <w:szCs w:val="20"/>
                <w:lang w:val="en-US"/>
              </w:rPr>
            </w:pPr>
          </w:p>
        </w:tc>
        <w:tc>
          <w:tcPr>
            <w:tcW w:w="1276" w:type="dxa"/>
          </w:tcPr>
          <w:p w14:paraId="26CCFA6A" w14:textId="77777777" w:rsidR="00A75CD3" w:rsidRPr="00F36191" w:rsidRDefault="00A75CD3" w:rsidP="00DC4FB2">
            <w:pPr>
              <w:spacing w:line="240" w:lineRule="auto"/>
              <w:jc w:val="center"/>
              <w:rPr>
                <w:sz w:val="20"/>
                <w:szCs w:val="20"/>
                <w:lang w:val="en-US"/>
              </w:rPr>
            </w:pPr>
          </w:p>
        </w:tc>
        <w:tc>
          <w:tcPr>
            <w:tcW w:w="1134" w:type="dxa"/>
          </w:tcPr>
          <w:p w14:paraId="20AF8283" w14:textId="77777777" w:rsidR="00A75CD3" w:rsidRPr="00F36191" w:rsidRDefault="00A75CD3" w:rsidP="00DC4FB2">
            <w:pPr>
              <w:spacing w:line="240" w:lineRule="auto"/>
              <w:jc w:val="center"/>
              <w:rPr>
                <w:sz w:val="20"/>
                <w:szCs w:val="20"/>
                <w:lang w:val="en-US"/>
              </w:rPr>
            </w:pPr>
          </w:p>
        </w:tc>
        <w:tc>
          <w:tcPr>
            <w:tcW w:w="1276" w:type="dxa"/>
          </w:tcPr>
          <w:p w14:paraId="082E9271" w14:textId="77777777" w:rsidR="00A75CD3" w:rsidRPr="00F36191" w:rsidRDefault="00A75CD3" w:rsidP="00DC4FB2">
            <w:pPr>
              <w:spacing w:line="240" w:lineRule="auto"/>
              <w:jc w:val="center"/>
              <w:rPr>
                <w:sz w:val="20"/>
                <w:szCs w:val="20"/>
                <w:lang w:val="en-US"/>
              </w:rPr>
            </w:pPr>
          </w:p>
        </w:tc>
        <w:tc>
          <w:tcPr>
            <w:tcW w:w="1229" w:type="dxa"/>
          </w:tcPr>
          <w:p w14:paraId="7DB4AB06" w14:textId="77777777" w:rsidR="00A75CD3" w:rsidRPr="00F36191" w:rsidRDefault="00A75CD3" w:rsidP="00DC4FB2">
            <w:pPr>
              <w:spacing w:line="240" w:lineRule="auto"/>
              <w:jc w:val="center"/>
              <w:rPr>
                <w:sz w:val="20"/>
                <w:szCs w:val="20"/>
                <w:lang w:val="en-US"/>
              </w:rPr>
            </w:pPr>
          </w:p>
        </w:tc>
      </w:tr>
      <w:tr w:rsidR="00F36191" w:rsidRPr="00F36191" w14:paraId="661DF7B7" w14:textId="77777777" w:rsidTr="00E0773A">
        <w:tc>
          <w:tcPr>
            <w:tcW w:w="1701" w:type="dxa"/>
            <w:vMerge/>
          </w:tcPr>
          <w:p w14:paraId="5576AA99" w14:textId="77777777" w:rsidR="00A75CD3" w:rsidRPr="00F36191" w:rsidRDefault="00A75CD3" w:rsidP="00DC4FB2">
            <w:pPr>
              <w:spacing w:line="240" w:lineRule="auto"/>
              <w:rPr>
                <w:sz w:val="20"/>
                <w:szCs w:val="20"/>
                <w:lang w:val="en-US"/>
              </w:rPr>
            </w:pPr>
          </w:p>
        </w:tc>
        <w:tc>
          <w:tcPr>
            <w:tcW w:w="2410" w:type="dxa"/>
          </w:tcPr>
          <w:p w14:paraId="447B9C4E" w14:textId="272AAFD8" w:rsidR="00A75CD3" w:rsidRPr="00F36191" w:rsidRDefault="00814327" w:rsidP="00DC4FB2">
            <w:pPr>
              <w:spacing w:line="240" w:lineRule="auto"/>
              <w:rPr>
                <w:sz w:val="20"/>
                <w:szCs w:val="20"/>
                <w:lang w:val="en-US"/>
              </w:rPr>
            </w:pPr>
            <w:r w:rsidRPr="00F36191">
              <w:rPr>
                <w:sz w:val="20"/>
                <w:szCs w:val="20"/>
                <w:lang w:val="en-US"/>
              </w:rPr>
              <w:t>5-D itch</w:t>
            </w:r>
          </w:p>
        </w:tc>
        <w:tc>
          <w:tcPr>
            <w:tcW w:w="1276" w:type="dxa"/>
          </w:tcPr>
          <w:p w14:paraId="55282551" w14:textId="77777777" w:rsidR="00A75CD3" w:rsidRPr="00F36191" w:rsidRDefault="00A75CD3" w:rsidP="00DC4FB2">
            <w:pPr>
              <w:spacing w:line="240" w:lineRule="auto"/>
              <w:jc w:val="center"/>
              <w:rPr>
                <w:sz w:val="20"/>
                <w:szCs w:val="20"/>
                <w:lang w:val="en-US"/>
              </w:rPr>
            </w:pPr>
          </w:p>
        </w:tc>
        <w:tc>
          <w:tcPr>
            <w:tcW w:w="1134" w:type="dxa"/>
          </w:tcPr>
          <w:p w14:paraId="002C6B1F" w14:textId="77777777" w:rsidR="00A75CD3" w:rsidRPr="00F36191" w:rsidRDefault="00A75CD3" w:rsidP="00DC4FB2">
            <w:pPr>
              <w:spacing w:line="240" w:lineRule="auto"/>
              <w:jc w:val="center"/>
              <w:rPr>
                <w:sz w:val="20"/>
                <w:szCs w:val="20"/>
                <w:lang w:val="en-US"/>
              </w:rPr>
            </w:pPr>
          </w:p>
        </w:tc>
        <w:tc>
          <w:tcPr>
            <w:tcW w:w="1276" w:type="dxa"/>
          </w:tcPr>
          <w:p w14:paraId="43163DCF" w14:textId="77777777" w:rsidR="00A75CD3" w:rsidRPr="00F36191" w:rsidRDefault="00A75CD3" w:rsidP="00DC4FB2">
            <w:pPr>
              <w:spacing w:line="240" w:lineRule="auto"/>
              <w:jc w:val="center"/>
              <w:rPr>
                <w:sz w:val="20"/>
                <w:szCs w:val="20"/>
                <w:lang w:val="en-US"/>
              </w:rPr>
            </w:pPr>
          </w:p>
        </w:tc>
        <w:tc>
          <w:tcPr>
            <w:tcW w:w="1229" w:type="dxa"/>
          </w:tcPr>
          <w:p w14:paraId="474DF4DC" w14:textId="77777777" w:rsidR="00A75CD3" w:rsidRPr="00F36191" w:rsidRDefault="00A75CD3" w:rsidP="00DC4FB2">
            <w:pPr>
              <w:spacing w:line="240" w:lineRule="auto"/>
              <w:jc w:val="center"/>
              <w:rPr>
                <w:sz w:val="20"/>
                <w:szCs w:val="20"/>
                <w:lang w:val="en-US"/>
              </w:rPr>
            </w:pPr>
          </w:p>
        </w:tc>
      </w:tr>
      <w:tr w:rsidR="00F36191" w:rsidRPr="00F36191" w14:paraId="13B1D723" w14:textId="446AD99C" w:rsidTr="00E0773A">
        <w:tc>
          <w:tcPr>
            <w:tcW w:w="1701" w:type="dxa"/>
            <w:vMerge/>
          </w:tcPr>
          <w:p w14:paraId="631D4AFE" w14:textId="1D47C8F9" w:rsidR="00A75CD3" w:rsidRPr="00F36191" w:rsidRDefault="00A75CD3" w:rsidP="00DC4FB2">
            <w:pPr>
              <w:spacing w:line="240" w:lineRule="auto"/>
              <w:rPr>
                <w:sz w:val="20"/>
                <w:szCs w:val="20"/>
                <w:lang w:val="en-US"/>
              </w:rPr>
            </w:pPr>
          </w:p>
        </w:tc>
        <w:tc>
          <w:tcPr>
            <w:tcW w:w="2410" w:type="dxa"/>
          </w:tcPr>
          <w:p w14:paraId="75D2E79C" w14:textId="7F246656" w:rsidR="00A75CD3" w:rsidRPr="00F36191" w:rsidRDefault="00A75CD3" w:rsidP="00F562C7">
            <w:pPr>
              <w:spacing w:line="240" w:lineRule="auto"/>
              <w:ind w:left="206"/>
              <w:rPr>
                <w:sz w:val="20"/>
                <w:szCs w:val="20"/>
                <w:lang w:val="en-US"/>
              </w:rPr>
            </w:pPr>
            <w:r w:rsidRPr="00F36191">
              <w:rPr>
                <w:sz w:val="20"/>
                <w:szCs w:val="20"/>
                <w:lang w:val="en-US"/>
              </w:rPr>
              <w:t>Total score</w:t>
            </w:r>
          </w:p>
        </w:tc>
        <w:tc>
          <w:tcPr>
            <w:tcW w:w="1276" w:type="dxa"/>
          </w:tcPr>
          <w:p w14:paraId="370C36BF" w14:textId="7F094A18" w:rsidR="00A75CD3" w:rsidRPr="00F36191" w:rsidRDefault="00A75CD3" w:rsidP="00DC4FB2">
            <w:pPr>
              <w:spacing w:line="240" w:lineRule="auto"/>
              <w:jc w:val="center"/>
              <w:rPr>
                <w:sz w:val="20"/>
                <w:szCs w:val="20"/>
                <w:lang w:val="en-US"/>
              </w:rPr>
            </w:pPr>
            <w:r w:rsidRPr="00F36191">
              <w:rPr>
                <w:sz w:val="20"/>
                <w:szCs w:val="20"/>
                <w:lang w:val="en-US"/>
              </w:rPr>
              <w:t>0.65</w:t>
            </w:r>
            <w:r w:rsidR="00060C4C" w:rsidRPr="00F36191">
              <w:rPr>
                <w:rFonts w:cs="Times New Roman"/>
                <w:sz w:val="18"/>
                <w:szCs w:val="18"/>
                <w:vertAlign w:val="superscript"/>
              </w:rPr>
              <w:t>****</w:t>
            </w:r>
          </w:p>
        </w:tc>
        <w:tc>
          <w:tcPr>
            <w:tcW w:w="1134" w:type="dxa"/>
          </w:tcPr>
          <w:p w14:paraId="6A9D0697" w14:textId="16F274F3" w:rsidR="00A75CD3" w:rsidRPr="00F36191" w:rsidRDefault="00A75CD3" w:rsidP="00DC4FB2">
            <w:pPr>
              <w:spacing w:line="240" w:lineRule="auto"/>
              <w:jc w:val="center"/>
              <w:rPr>
                <w:sz w:val="20"/>
                <w:szCs w:val="20"/>
                <w:lang w:val="en-US"/>
              </w:rPr>
            </w:pPr>
            <w:r w:rsidRPr="00F36191">
              <w:rPr>
                <w:sz w:val="20"/>
                <w:szCs w:val="20"/>
                <w:lang w:val="en-US"/>
              </w:rPr>
              <w:t>0.57</w:t>
            </w:r>
            <w:r w:rsidR="00060C4C" w:rsidRPr="00F36191">
              <w:rPr>
                <w:rFonts w:cs="Times New Roman"/>
                <w:sz w:val="18"/>
                <w:szCs w:val="18"/>
                <w:vertAlign w:val="superscript"/>
              </w:rPr>
              <w:t>****</w:t>
            </w:r>
          </w:p>
        </w:tc>
        <w:tc>
          <w:tcPr>
            <w:tcW w:w="1276" w:type="dxa"/>
          </w:tcPr>
          <w:p w14:paraId="2512BA74" w14:textId="2FE8A3E8" w:rsidR="00A75CD3" w:rsidRPr="00F36191" w:rsidRDefault="00A75CD3" w:rsidP="00DC4FB2">
            <w:pPr>
              <w:spacing w:line="240" w:lineRule="auto"/>
              <w:jc w:val="center"/>
              <w:rPr>
                <w:sz w:val="20"/>
                <w:szCs w:val="20"/>
                <w:lang w:val="en-US"/>
              </w:rPr>
            </w:pPr>
            <w:r w:rsidRPr="00F36191">
              <w:rPr>
                <w:sz w:val="20"/>
                <w:szCs w:val="20"/>
                <w:lang w:val="en-US"/>
              </w:rPr>
              <w:t>0.62</w:t>
            </w:r>
            <w:r w:rsidR="00060C4C" w:rsidRPr="00F36191">
              <w:rPr>
                <w:rFonts w:cs="Times New Roman"/>
                <w:sz w:val="18"/>
                <w:szCs w:val="18"/>
                <w:vertAlign w:val="superscript"/>
              </w:rPr>
              <w:t>****</w:t>
            </w:r>
          </w:p>
        </w:tc>
        <w:tc>
          <w:tcPr>
            <w:tcW w:w="1229" w:type="dxa"/>
          </w:tcPr>
          <w:p w14:paraId="5A87C7AF" w14:textId="5C2B23E9" w:rsidR="00A75CD3" w:rsidRPr="00F36191" w:rsidRDefault="00A75CD3" w:rsidP="00DC4FB2">
            <w:pPr>
              <w:spacing w:line="240" w:lineRule="auto"/>
              <w:jc w:val="center"/>
              <w:rPr>
                <w:sz w:val="20"/>
                <w:szCs w:val="20"/>
                <w:lang w:val="en-US"/>
              </w:rPr>
            </w:pPr>
            <w:r w:rsidRPr="00F36191">
              <w:rPr>
                <w:sz w:val="20"/>
                <w:szCs w:val="20"/>
                <w:lang w:val="en-US"/>
              </w:rPr>
              <w:t>0.51</w:t>
            </w:r>
            <w:r w:rsidR="00060C4C" w:rsidRPr="00F36191">
              <w:rPr>
                <w:rFonts w:cs="Times New Roman"/>
                <w:sz w:val="18"/>
                <w:szCs w:val="18"/>
                <w:vertAlign w:val="superscript"/>
              </w:rPr>
              <w:t>****</w:t>
            </w:r>
          </w:p>
        </w:tc>
      </w:tr>
      <w:tr w:rsidR="00F36191" w:rsidRPr="00F36191" w14:paraId="440AD36B" w14:textId="7F9B0186" w:rsidTr="00E0773A">
        <w:tc>
          <w:tcPr>
            <w:tcW w:w="1701" w:type="dxa"/>
            <w:vMerge/>
          </w:tcPr>
          <w:p w14:paraId="28970879" w14:textId="77777777" w:rsidR="00A75CD3" w:rsidRPr="00F36191" w:rsidRDefault="00A75CD3" w:rsidP="00DC4FB2">
            <w:pPr>
              <w:spacing w:line="240" w:lineRule="auto"/>
              <w:rPr>
                <w:sz w:val="20"/>
                <w:szCs w:val="20"/>
                <w:lang w:val="en-US"/>
              </w:rPr>
            </w:pPr>
          </w:p>
        </w:tc>
        <w:tc>
          <w:tcPr>
            <w:tcW w:w="2410" w:type="dxa"/>
          </w:tcPr>
          <w:p w14:paraId="452CCA9F" w14:textId="3276DBCB" w:rsidR="00A75CD3" w:rsidRPr="00F36191" w:rsidRDefault="00A75CD3" w:rsidP="00F562C7">
            <w:pPr>
              <w:spacing w:line="240" w:lineRule="auto"/>
              <w:ind w:left="206"/>
              <w:rPr>
                <w:sz w:val="20"/>
                <w:szCs w:val="20"/>
                <w:lang w:val="en-US"/>
              </w:rPr>
            </w:pPr>
            <w:r w:rsidRPr="00F36191">
              <w:rPr>
                <w:sz w:val="20"/>
                <w:szCs w:val="20"/>
                <w:lang w:val="en-US"/>
              </w:rPr>
              <w:t>Degree</w:t>
            </w:r>
          </w:p>
        </w:tc>
        <w:tc>
          <w:tcPr>
            <w:tcW w:w="1276" w:type="dxa"/>
          </w:tcPr>
          <w:p w14:paraId="6266063C" w14:textId="370D9D8C" w:rsidR="00A75CD3" w:rsidRPr="00F36191" w:rsidRDefault="00A75CD3" w:rsidP="00DC4FB2">
            <w:pPr>
              <w:spacing w:line="240" w:lineRule="auto"/>
              <w:jc w:val="center"/>
              <w:rPr>
                <w:sz w:val="20"/>
                <w:szCs w:val="20"/>
                <w:lang w:val="en-US"/>
              </w:rPr>
            </w:pPr>
            <w:r w:rsidRPr="00F36191">
              <w:rPr>
                <w:sz w:val="20"/>
                <w:szCs w:val="20"/>
                <w:lang w:val="en-US"/>
              </w:rPr>
              <w:t>0.51</w:t>
            </w:r>
            <w:r w:rsidR="00060C4C" w:rsidRPr="00F36191">
              <w:rPr>
                <w:rFonts w:cs="Times New Roman"/>
                <w:sz w:val="18"/>
                <w:szCs w:val="18"/>
                <w:vertAlign w:val="superscript"/>
              </w:rPr>
              <w:t>****</w:t>
            </w:r>
          </w:p>
        </w:tc>
        <w:tc>
          <w:tcPr>
            <w:tcW w:w="1134" w:type="dxa"/>
          </w:tcPr>
          <w:p w14:paraId="7F0A08C8" w14:textId="00F5A093" w:rsidR="00A75CD3" w:rsidRPr="00F36191" w:rsidRDefault="00A75CD3" w:rsidP="00DC4FB2">
            <w:pPr>
              <w:spacing w:line="240" w:lineRule="auto"/>
              <w:jc w:val="center"/>
              <w:rPr>
                <w:sz w:val="20"/>
                <w:szCs w:val="20"/>
                <w:lang w:val="en-US"/>
              </w:rPr>
            </w:pPr>
            <w:r w:rsidRPr="00F36191">
              <w:rPr>
                <w:sz w:val="20"/>
                <w:szCs w:val="20"/>
                <w:lang w:val="en-US"/>
              </w:rPr>
              <w:t>0.47</w:t>
            </w:r>
            <w:r w:rsidR="00060C4C" w:rsidRPr="00F36191">
              <w:rPr>
                <w:rFonts w:cs="Times New Roman"/>
                <w:sz w:val="18"/>
                <w:szCs w:val="18"/>
                <w:vertAlign w:val="superscript"/>
              </w:rPr>
              <w:t>****</w:t>
            </w:r>
          </w:p>
        </w:tc>
        <w:tc>
          <w:tcPr>
            <w:tcW w:w="1276" w:type="dxa"/>
          </w:tcPr>
          <w:p w14:paraId="3EFFCA75" w14:textId="07C55874" w:rsidR="00A75CD3" w:rsidRPr="00F36191" w:rsidRDefault="00A75CD3" w:rsidP="00DC4FB2">
            <w:pPr>
              <w:spacing w:line="240" w:lineRule="auto"/>
              <w:jc w:val="center"/>
              <w:rPr>
                <w:sz w:val="20"/>
                <w:szCs w:val="20"/>
                <w:lang w:val="en-US"/>
              </w:rPr>
            </w:pPr>
            <w:r w:rsidRPr="00F36191">
              <w:rPr>
                <w:sz w:val="20"/>
                <w:szCs w:val="20"/>
                <w:lang w:val="en-US"/>
              </w:rPr>
              <w:t>0.51</w:t>
            </w:r>
            <w:r w:rsidR="00060C4C" w:rsidRPr="00F36191">
              <w:rPr>
                <w:rFonts w:cs="Times New Roman"/>
                <w:sz w:val="18"/>
                <w:szCs w:val="18"/>
                <w:vertAlign w:val="superscript"/>
              </w:rPr>
              <w:t>****</w:t>
            </w:r>
          </w:p>
        </w:tc>
        <w:tc>
          <w:tcPr>
            <w:tcW w:w="1229" w:type="dxa"/>
          </w:tcPr>
          <w:p w14:paraId="7606B042" w14:textId="2459E85A" w:rsidR="00A75CD3" w:rsidRPr="00F36191" w:rsidRDefault="00A75CD3" w:rsidP="00DC4FB2">
            <w:pPr>
              <w:spacing w:line="240" w:lineRule="auto"/>
              <w:jc w:val="center"/>
              <w:rPr>
                <w:sz w:val="20"/>
                <w:szCs w:val="20"/>
                <w:lang w:val="en-US"/>
              </w:rPr>
            </w:pPr>
            <w:r w:rsidRPr="00F36191">
              <w:rPr>
                <w:sz w:val="20"/>
                <w:szCs w:val="20"/>
                <w:lang w:val="en-US"/>
              </w:rPr>
              <w:t>0.39</w:t>
            </w:r>
            <w:r w:rsidR="00060C4C" w:rsidRPr="00F36191">
              <w:rPr>
                <w:rFonts w:cs="Times New Roman"/>
                <w:sz w:val="18"/>
                <w:szCs w:val="18"/>
                <w:vertAlign w:val="superscript"/>
              </w:rPr>
              <w:t>****</w:t>
            </w:r>
          </w:p>
        </w:tc>
      </w:tr>
      <w:tr w:rsidR="00F36191" w:rsidRPr="00F36191" w14:paraId="30DE2B9E" w14:textId="4E7DC9E9" w:rsidTr="00E0773A">
        <w:tc>
          <w:tcPr>
            <w:tcW w:w="1701" w:type="dxa"/>
            <w:vMerge/>
          </w:tcPr>
          <w:p w14:paraId="6E5D9ACB" w14:textId="77777777" w:rsidR="00A75CD3" w:rsidRPr="00F36191" w:rsidRDefault="00A75CD3" w:rsidP="00DC4FB2">
            <w:pPr>
              <w:spacing w:line="240" w:lineRule="auto"/>
              <w:rPr>
                <w:sz w:val="20"/>
                <w:szCs w:val="20"/>
                <w:lang w:val="en-US"/>
              </w:rPr>
            </w:pPr>
          </w:p>
        </w:tc>
        <w:tc>
          <w:tcPr>
            <w:tcW w:w="2410" w:type="dxa"/>
          </w:tcPr>
          <w:p w14:paraId="18083F4E" w14:textId="14DAB99D" w:rsidR="00A75CD3" w:rsidRPr="00F36191" w:rsidRDefault="00A75CD3" w:rsidP="00F562C7">
            <w:pPr>
              <w:spacing w:line="240" w:lineRule="auto"/>
              <w:ind w:left="206"/>
              <w:rPr>
                <w:sz w:val="20"/>
                <w:szCs w:val="20"/>
                <w:lang w:val="en-US"/>
              </w:rPr>
            </w:pPr>
            <w:r w:rsidRPr="00F36191">
              <w:rPr>
                <w:sz w:val="20"/>
                <w:szCs w:val="20"/>
                <w:lang w:val="en-US"/>
              </w:rPr>
              <w:t>Duration</w:t>
            </w:r>
          </w:p>
        </w:tc>
        <w:tc>
          <w:tcPr>
            <w:tcW w:w="1276" w:type="dxa"/>
          </w:tcPr>
          <w:p w14:paraId="0F7159FF" w14:textId="65A28C46" w:rsidR="00A75CD3" w:rsidRPr="00F36191" w:rsidRDefault="00A75CD3" w:rsidP="00DC4FB2">
            <w:pPr>
              <w:spacing w:line="240" w:lineRule="auto"/>
              <w:jc w:val="center"/>
              <w:rPr>
                <w:sz w:val="20"/>
                <w:szCs w:val="20"/>
                <w:lang w:val="en-US"/>
              </w:rPr>
            </w:pPr>
            <w:r w:rsidRPr="00F36191">
              <w:rPr>
                <w:sz w:val="20"/>
                <w:szCs w:val="20"/>
                <w:lang w:val="en-US"/>
              </w:rPr>
              <w:t>0.51</w:t>
            </w:r>
            <w:r w:rsidR="00060C4C" w:rsidRPr="00F36191">
              <w:rPr>
                <w:rFonts w:cs="Times New Roman"/>
                <w:sz w:val="18"/>
                <w:szCs w:val="18"/>
                <w:vertAlign w:val="superscript"/>
              </w:rPr>
              <w:t>****</w:t>
            </w:r>
          </w:p>
        </w:tc>
        <w:tc>
          <w:tcPr>
            <w:tcW w:w="1134" w:type="dxa"/>
          </w:tcPr>
          <w:p w14:paraId="0A964A21" w14:textId="2E33215A" w:rsidR="00A75CD3" w:rsidRPr="00F36191" w:rsidRDefault="00A75CD3" w:rsidP="00DC4FB2">
            <w:pPr>
              <w:spacing w:line="240" w:lineRule="auto"/>
              <w:jc w:val="center"/>
              <w:rPr>
                <w:sz w:val="20"/>
                <w:szCs w:val="20"/>
                <w:lang w:val="en-US"/>
              </w:rPr>
            </w:pPr>
            <w:r w:rsidRPr="00F36191">
              <w:rPr>
                <w:sz w:val="20"/>
                <w:szCs w:val="20"/>
                <w:lang w:val="en-US"/>
              </w:rPr>
              <w:t>0.47</w:t>
            </w:r>
            <w:r w:rsidR="00060C4C" w:rsidRPr="00F36191">
              <w:rPr>
                <w:rFonts w:cs="Times New Roman"/>
                <w:sz w:val="18"/>
                <w:szCs w:val="18"/>
                <w:vertAlign w:val="superscript"/>
              </w:rPr>
              <w:t>****</w:t>
            </w:r>
          </w:p>
        </w:tc>
        <w:tc>
          <w:tcPr>
            <w:tcW w:w="1276" w:type="dxa"/>
          </w:tcPr>
          <w:p w14:paraId="42A69A32" w14:textId="62815C65" w:rsidR="00A75CD3" w:rsidRPr="00F36191" w:rsidRDefault="00A75CD3" w:rsidP="00DC4FB2">
            <w:pPr>
              <w:spacing w:line="240" w:lineRule="auto"/>
              <w:jc w:val="center"/>
              <w:rPr>
                <w:sz w:val="20"/>
                <w:szCs w:val="20"/>
                <w:lang w:val="en-US"/>
              </w:rPr>
            </w:pPr>
            <w:r w:rsidRPr="00F36191">
              <w:rPr>
                <w:sz w:val="20"/>
                <w:szCs w:val="20"/>
                <w:lang w:val="en-US"/>
              </w:rPr>
              <w:t>0.49</w:t>
            </w:r>
            <w:r w:rsidR="00060C4C" w:rsidRPr="00F36191">
              <w:rPr>
                <w:rFonts w:cs="Times New Roman"/>
                <w:sz w:val="18"/>
                <w:szCs w:val="18"/>
                <w:vertAlign w:val="superscript"/>
              </w:rPr>
              <w:t>****</w:t>
            </w:r>
          </w:p>
        </w:tc>
        <w:tc>
          <w:tcPr>
            <w:tcW w:w="1229" w:type="dxa"/>
          </w:tcPr>
          <w:p w14:paraId="0C765193" w14:textId="145D8703" w:rsidR="00A75CD3" w:rsidRPr="00F36191" w:rsidRDefault="00A75CD3" w:rsidP="00DC4FB2">
            <w:pPr>
              <w:spacing w:line="240" w:lineRule="auto"/>
              <w:jc w:val="center"/>
              <w:rPr>
                <w:sz w:val="20"/>
                <w:szCs w:val="20"/>
                <w:lang w:val="en-US"/>
              </w:rPr>
            </w:pPr>
            <w:r w:rsidRPr="00F36191">
              <w:rPr>
                <w:sz w:val="20"/>
                <w:szCs w:val="20"/>
                <w:lang w:val="en-US"/>
              </w:rPr>
              <w:t>0.39</w:t>
            </w:r>
            <w:r w:rsidR="00060C4C" w:rsidRPr="00F36191">
              <w:rPr>
                <w:rFonts w:cs="Times New Roman"/>
                <w:sz w:val="18"/>
                <w:szCs w:val="18"/>
                <w:vertAlign w:val="superscript"/>
              </w:rPr>
              <w:t>****</w:t>
            </w:r>
          </w:p>
        </w:tc>
      </w:tr>
      <w:tr w:rsidR="00F36191" w:rsidRPr="00F36191" w14:paraId="6040B5DE" w14:textId="086F0FDB" w:rsidTr="00E0773A">
        <w:tc>
          <w:tcPr>
            <w:tcW w:w="1701" w:type="dxa"/>
            <w:vMerge/>
          </w:tcPr>
          <w:p w14:paraId="563C1A19" w14:textId="77777777" w:rsidR="00A75CD3" w:rsidRPr="00F36191" w:rsidRDefault="00A75CD3" w:rsidP="00DC4FB2">
            <w:pPr>
              <w:spacing w:line="240" w:lineRule="auto"/>
              <w:rPr>
                <w:sz w:val="20"/>
                <w:szCs w:val="20"/>
                <w:lang w:val="en-US"/>
              </w:rPr>
            </w:pPr>
          </w:p>
        </w:tc>
        <w:tc>
          <w:tcPr>
            <w:tcW w:w="2410" w:type="dxa"/>
          </w:tcPr>
          <w:p w14:paraId="5AC218C8" w14:textId="260F7EB9" w:rsidR="00A75CD3" w:rsidRPr="00F36191" w:rsidRDefault="00A75CD3" w:rsidP="00F562C7">
            <w:pPr>
              <w:spacing w:line="240" w:lineRule="auto"/>
              <w:ind w:left="206"/>
              <w:rPr>
                <w:sz w:val="20"/>
                <w:szCs w:val="20"/>
                <w:lang w:val="en-US"/>
              </w:rPr>
            </w:pPr>
            <w:r w:rsidRPr="00F36191">
              <w:rPr>
                <w:sz w:val="20"/>
                <w:szCs w:val="20"/>
                <w:lang w:val="en-US"/>
              </w:rPr>
              <w:t>Direction</w:t>
            </w:r>
          </w:p>
        </w:tc>
        <w:tc>
          <w:tcPr>
            <w:tcW w:w="1276" w:type="dxa"/>
          </w:tcPr>
          <w:p w14:paraId="633D997B" w14:textId="301ADA54" w:rsidR="00A75CD3" w:rsidRPr="00F36191" w:rsidRDefault="00A75CD3" w:rsidP="00DC4FB2">
            <w:pPr>
              <w:spacing w:line="240" w:lineRule="auto"/>
              <w:jc w:val="center"/>
              <w:rPr>
                <w:sz w:val="20"/>
                <w:szCs w:val="20"/>
                <w:lang w:val="en-US"/>
              </w:rPr>
            </w:pPr>
            <w:r w:rsidRPr="00F36191">
              <w:rPr>
                <w:sz w:val="20"/>
                <w:szCs w:val="20"/>
                <w:lang w:val="en-US"/>
              </w:rPr>
              <w:t>0.39</w:t>
            </w:r>
            <w:r w:rsidR="00060C4C" w:rsidRPr="00F36191">
              <w:rPr>
                <w:rFonts w:cs="Times New Roman"/>
                <w:sz w:val="18"/>
                <w:szCs w:val="18"/>
                <w:vertAlign w:val="superscript"/>
              </w:rPr>
              <w:t>****</w:t>
            </w:r>
          </w:p>
        </w:tc>
        <w:tc>
          <w:tcPr>
            <w:tcW w:w="1134" w:type="dxa"/>
          </w:tcPr>
          <w:p w14:paraId="4D35E1F1" w14:textId="0BDBBECB" w:rsidR="00A75CD3" w:rsidRPr="00F36191" w:rsidRDefault="00A75CD3" w:rsidP="00DC4FB2">
            <w:pPr>
              <w:spacing w:line="240" w:lineRule="auto"/>
              <w:jc w:val="center"/>
              <w:rPr>
                <w:sz w:val="20"/>
                <w:szCs w:val="20"/>
                <w:lang w:val="en-US"/>
              </w:rPr>
            </w:pPr>
            <w:r w:rsidRPr="00F36191">
              <w:rPr>
                <w:sz w:val="20"/>
                <w:szCs w:val="20"/>
                <w:lang w:val="en-US"/>
              </w:rPr>
              <w:t>0.45</w:t>
            </w:r>
            <w:r w:rsidR="00060C4C" w:rsidRPr="00F36191">
              <w:rPr>
                <w:rFonts w:cs="Times New Roman"/>
                <w:sz w:val="18"/>
                <w:szCs w:val="18"/>
                <w:vertAlign w:val="superscript"/>
              </w:rPr>
              <w:t>****</w:t>
            </w:r>
          </w:p>
        </w:tc>
        <w:tc>
          <w:tcPr>
            <w:tcW w:w="1276" w:type="dxa"/>
          </w:tcPr>
          <w:p w14:paraId="2729C7B9" w14:textId="1830FB15" w:rsidR="00A75CD3" w:rsidRPr="00F36191" w:rsidRDefault="00A75CD3" w:rsidP="00DC4FB2">
            <w:pPr>
              <w:spacing w:line="240" w:lineRule="auto"/>
              <w:jc w:val="center"/>
              <w:rPr>
                <w:sz w:val="20"/>
                <w:szCs w:val="20"/>
                <w:lang w:val="en-US"/>
              </w:rPr>
            </w:pPr>
            <w:r w:rsidRPr="00F36191">
              <w:rPr>
                <w:sz w:val="20"/>
                <w:szCs w:val="20"/>
                <w:lang w:val="en-US"/>
              </w:rPr>
              <w:t>0.40</w:t>
            </w:r>
            <w:r w:rsidR="00060C4C" w:rsidRPr="00F36191">
              <w:rPr>
                <w:rFonts w:cs="Times New Roman"/>
                <w:sz w:val="18"/>
                <w:szCs w:val="18"/>
                <w:vertAlign w:val="superscript"/>
              </w:rPr>
              <w:t>****</w:t>
            </w:r>
          </w:p>
        </w:tc>
        <w:tc>
          <w:tcPr>
            <w:tcW w:w="1229" w:type="dxa"/>
          </w:tcPr>
          <w:p w14:paraId="08DFD0A3" w14:textId="76DC8BBB" w:rsidR="00A75CD3" w:rsidRPr="00F36191" w:rsidRDefault="00A75CD3" w:rsidP="00DC4FB2">
            <w:pPr>
              <w:spacing w:line="240" w:lineRule="auto"/>
              <w:jc w:val="center"/>
              <w:rPr>
                <w:sz w:val="20"/>
                <w:szCs w:val="20"/>
                <w:lang w:val="en-US"/>
              </w:rPr>
            </w:pPr>
            <w:r w:rsidRPr="00F36191">
              <w:rPr>
                <w:sz w:val="20"/>
                <w:szCs w:val="20"/>
                <w:lang w:val="en-US"/>
              </w:rPr>
              <w:t>0.26</w:t>
            </w:r>
            <w:r w:rsidR="00060C4C" w:rsidRPr="00F36191">
              <w:rPr>
                <w:rFonts w:cs="Times New Roman"/>
                <w:sz w:val="18"/>
                <w:szCs w:val="18"/>
                <w:vertAlign w:val="superscript"/>
              </w:rPr>
              <w:t>***</w:t>
            </w:r>
          </w:p>
        </w:tc>
      </w:tr>
      <w:tr w:rsidR="00F36191" w:rsidRPr="00F36191" w14:paraId="027385AA" w14:textId="01FC74E3" w:rsidTr="00E0773A">
        <w:tc>
          <w:tcPr>
            <w:tcW w:w="1701" w:type="dxa"/>
            <w:vMerge/>
          </w:tcPr>
          <w:p w14:paraId="2D8DDD8A" w14:textId="77777777" w:rsidR="00A75CD3" w:rsidRPr="00F36191" w:rsidRDefault="00A75CD3" w:rsidP="00DC4FB2">
            <w:pPr>
              <w:spacing w:line="240" w:lineRule="auto"/>
              <w:rPr>
                <w:sz w:val="20"/>
                <w:szCs w:val="20"/>
                <w:lang w:val="en-US"/>
              </w:rPr>
            </w:pPr>
          </w:p>
        </w:tc>
        <w:tc>
          <w:tcPr>
            <w:tcW w:w="2410" w:type="dxa"/>
          </w:tcPr>
          <w:p w14:paraId="3678D372" w14:textId="3B7D4C02" w:rsidR="00A75CD3" w:rsidRPr="00F36191" w:rsidRDefault="00A75CD3" w:rsidP="00F562C7">
            <w:pPr>
              <w:spacing w:line="240" w:lineRule="auto"/>
              <w:ind w:left="206"/>
              <w:rPr>
                <w:sz w:val="20"/>
                <w:szCs w:val="20"/>
                <w:lang w:val="en-US"/>
              </w:rPr>
            </w:pPr>
            <w:r w:rsidRPr="00F36191">
              <w:rPr>
                <w:sz w:val="20"/>
                <w:szCs w:val="20"/>
                <w:lang w:val="en-US"/>
              </w:rPr>
              <w:t>Disability</w:t>
            </w:r>
          </w:p>
        </w:tc>
        <w:tc>
          <w:tcPr>
            <w:tcW w:w="1276" w:type="dxa"/>
          </w:tcPr>
          <w:p w14:paraId="54548DDC" w14:textId="75D487B0" w:rsidR="00A75CD3" w:rsidRPr="00F36191" w:rsidRDefault="00A75CD3" w:rsidP="00DC4FB2">
            <w:pPr>
              <w:spacing w:line="240" w:lineRule="auto"/>
              <w:jc w:val="center"/>
              <w:rPr>
                <w:sz w:val="20"/>
                <w:szCs w:val="20"/>
                <w:lang w:val="en-US"/>
              </w:rPr>
            </w:pPr>
            <w:r w:rsidRPr="00F36191">
              <w:rPr>
                <w:sz w:val="20"/>
                <w:szCs w:val="20"/>
                <w:lang w:val="en-US"/>
              </w:rPr>
              <w:t>0.55</w:t>
            </w:r>
            <w:r w:rsidR="00060C4C" w:rsidRPr="00F36191">
              <w:rPr>
                <w:rFonts w:cs="Times New Roman"/>
                <w:sz w:val="18"/>
                <w:szCs w:val="18"/>
                <w:vertAlign w:val="superscript"/>
              </w:rPr>
              <w:t>****</w:t>
            </w:r>
          </w:p>
        </w:tc>
        <w:tc>
          <w:tcPr>
            <w:tcW w:w="1134" w:type="dxa"/>
          </w:tcPr>
          <w:p w14:paraId="4AD31BC5" w14:textId="439F5A24" w:rsidR="00A75CD3" w:rsidRPr="00F36191" w:rsidRDefault="00A75CD3" w:rsidP="00DC4FB2">
            <w:pPr>
              <w:spacing w:line="240" w:lineRule="auto"/>
              <w:jc w:val="center"/>
              <w:rPr>
                <w:sz w:val="20"/>
                <w:szCs w:val="20"/>
                <w:lang w:val="en-US"/>
              </w:rPr>
            </w:pPr>
            <w:r w:rsidRPr="00F36191">
              <w:rPr>
                <w:sz w:val="20"/>
                <w:szCs w:val="20"/>
                <w:lang w:val="en-US"/>
              </w:rPr>
              <w:t>0.41</w:t>
            </w:r>
            <w:r w:rsidR="00060C4C" w:rsidRPr="00F36191">
              <w:rPr>
                <w:rFonts w:cs="Times New Roman"/>
                <w:sz w:val="18"/>
                <w:szCs w:val="18"/>
                <w:vertAlign w:val="superscript"/>
              </w:rPr>
              <w:t>****</w:t>
            </w:r>
          </w:p>
        </w:tc>
        <w:tc>
          <w:tcPr>
            <w:tcW w:w="1276" w:type="dxa"/>
          </w:tcPr>
          <w:p w14:paraId="1FDD2F28" w14:textId="36BB8642" w:rsidR="00A75CD3" w:rsidRPr="00F36191" w:rsidRDefault="00A75CD3" w:rsidP="00DC4FB2">
            <w:pPr>
              <w:spacing w:line="240" w:lineRule="auto"/>
              <w:jc w:val="center"/>
              <w:rPr>
                <w:sz w:val="20"/>
                <w:szCs w:val="20"/>
                <w:lang w:val="en-US"/>
              </w:rPr>
            </w:pPr>
            <w:r w:rsidRPr="00F36191">
              <w:rPr>
                <w:sz w:val="20"/>
                <w:szCs w:val="20"/>
                <w:lang w:val="en-US"/>
              </w:rPr>
              <w:t>0.51</w:t>
            </w:r>
            <w:r w:rsidR="00060C4C" w:rsidRPr="00F36191">
              <w:rPr>
                <w:rFonts w:cs="Times New Roman"/>
                <w:sz w:val="18"/>
                <w:szCs w:val="18"/>
                <w:vertAlign w:val="superscript"/>
              </w:rPr>
              <w:t>****</w:t>
            </w:r>
          </w:p>
        </w:tc>
        <w:tc>
          <w:tcPr>
            <w:tcW w:w="1229" w:type="dxa"/>
          </w:tcPr>
          <w:p w14:paraId="0366DC2A" w14:textId="5724B890" w:rsidR="00A75CD3" w:rsidRPr="00F36191" w:rsidRDefault="00A75CD3" w:rsidP="00DC4FB2">
            <w:pPr>
              <w:spacing w:line="240" w:lineRule="auto"/>
              <w:jc w:val="center"/>
              <w:rPr>
                <w:sz w:val="20"/>
                <w:szCs w:val="20"/>
                <w:lang w:val="en-US"/>
              </w:rPr>
            </w:pPr>
            <w:r w:rsidRPr="00F36191">
              <w:rPr>
                <w:sz w:val="20"/>
                <w:szCs w:val="20"/>
                <w:lang w:val="en-US"/>
              </w:rPr>
              <w:t>0.47</w:t>
            </w:r>
            <w:r w:rsidR="00060C4C" w:rsidRPr="00F36191">
              <w:rPr>
                <w:rFonts w:cs="Times New Roman"/>
                <w:sz w:val="18"/>
                <w:szCs w:val="18"/>
                <w:vertAlign w:val="superscript"/>
              </w:rPr>
              <w:t>****</w:t>
            </w:r>
          </w:p>
        </w:tc>
      </w:tr>
      <w:tr w:rsidR="00F36191" w:rsidRPr="00F36191" w14:paraId="5997A9D5" w14:textId="5B17CE0E" w:rsidTr="00E0773A">
        <w:tc>
          <w:tcPr>
            <w:tcW w:w="1701" w:type="dxa"/>
            <w:vMerge/>
          </w:tcPr>
          <w:p w14:paraId="24DB734C" w14:textId="77777777" w:rsidR="00A75CD3" w:rsidRPr="00F36191" w:rsidRDefault="00A75CD3" w:rsidP="00DC4FB2">
            <w:pPr>
              <w:spacing w:line="240" w:lineRule="auto"/>
              <w:rPr>
                <w:sz w:val="20"/>
                <w:szCs w:val="20"/>
                <w:lang w:val="en-US"/>
              </w:rPr>
            </w:pPr>
          </w:p>
        </w:tc>
        <w:tc>
          <w:tcPr>
            <w:tcW w:w="2410" w:type="dxa"/>
          </w:tcPr>
          <w:p w14:paraId="11E2E85B" w14:textId="50D9C989" w:rsidR="00A75CD3" w:rsidRPr="00F36191" w:rsidRDefault="00A75CD3" w:rsidP="00F562C7">
            <w:pPr>
              <w:spacing w:line="240" w:lineRule="auto"/>
              <w:ind w:left="206"/>
              <w:rPr>
                <w:sz w:val="20"/>
                <w:szCs w:val="20"/>
                <w:lang w:val="en-US"/>
              </w:rPr>
            </w:pPr>
            <w:r w:rsidRPr="00F36191">
              <w:rPr>
                <w:sz w:val="20"/>
                <w:szCs w:val="20"/>
                <w:lang w:val="en-US"/>
              </w:rPr>
              <w:t>Distribution</w:t>
            </w:r>
          </w:p>
        </w:tc>
        <w:tc>
          <w:tcPr>
            <w:tcW w:w="1276" w:type="dxa"/>
          </w:tcPr>
          <w:p w14:paraId="48F8A8F3" w14:textId="738E083E" w:rsidR="00A75CD3" w:rsidRPr="00F36191" w:rsidRDefault="00A75CD3" w:rsidP="00DC4FB2">
            <w:pPr>
              <w:spacing w:line="240" w:lineRule="auto"/>
              <w:jc w:val="center"/>
              <w:rPr>
                <w:sz w:val="20"/>
                <w:szCs w:val="20"/>
                <w:lang w:val="en-US"/>
              </w:rPr>
            </w:pPr>
            <w:r w:rsidRPr="00F36191">
              <w:rPr>
                <w:sz w:val="20"/>
                <w:szCs w:val="20"/>
                <w:lang w:val="en-US"/>
              </w:rPr>
              <w:t>0.34</w:t>
            </w:r>
            <w:r w:rsidR="00060C4C" w:rsidRPr="00F36191">
              <w:rPr>
                <w:rFonts w:cs="Times New Roman"/>
                <w:sz w:val="18"/>
                <w:szCs w:val="18"/>
                <w:vertAlign w:val="superscript"/>
              </w:rPr>
              <w:t>****</w:t>
            </w:r>
          </w:p>
        </w:tc>
        <w:tc>
          <w:tcPr>
            <w:tcW w:w="1134" w:type="dxa"/>
          </w:tcPr>
          <w:p w14:paraId="06764D78" w14:textId="0ECA649C" w:rsidR="00A75CD3" w:rsidRPr="00F36191" w:rsidRDefault="00A75CD3" w:rsidP="00DC4FB2">
            <w:pPr>
              <w:spacing w:line="240" w:lineRule="auto"/>
              <w:jc w:val="center"/>
              <w:rPr>
                <w:sz w:val="20"/>
                <w:szCs w:val="20"/>
                <w:lang w:val="en-US"/>
              </w:rPr>
            </w:pPr>
            <w:r w:rsidRPr="00F36191">
              <w:rPr>
                <w:sz w:val="20"/>
                <w:szCs w:val="20"/>
                <w:lang w:val="en-US"/>
              </w:rPr>
              <w:t>0.27</w:t>
            </w:r>
            <w:r w:rsidR="00060C4C" w:rsidRPr="00F36191">
              <w:rPr>
                <w:rFonts w:cs="Times New Roman"/>
                <w:sz w:val="18"/>
                <w:szCs w:val="18"/>
                <w:vertAlign w:val="superscript"/>
              </w:rPr>
              <w:t>***</w:t>
            </w:r>
          </w:p>
        </w:tc>
        <w:tc>
          <w:tcPr>
            <w:tcW w:w="1276" w:type="dxa"/>
          </w:tcPr>
          <w:p w14:paraId="0386AA3F" w14:textId="358A9AE9" w:rsidR="00A75CD3" w:rsidRPr="00F36191" w:rsidRDefault="00A75CD3" w:rsidP="00DC4FB2">
            <w:pPr>
              <w:spacing w:line="240" w:lineRule="auto"/>
              <w:jc w:val="center"/>
              <w:rPr>
                <w:sz w:val="20"/>
                <w:szCs w:val="20"/>
                <w:lang w:val="en-US"/>
              </w:rPr>
            </w:pPr>
            <w:r w:rsidRPr="00F36191">
              <w:rPr>
                <w:sz w:val="20"/>
                <w:szCs w:val="20"/>
                <w:lang w:val="en-US"/>
              </w:rPr>
              <w:t>0.30</w:t>
            </w:r>
            <w:r w:rsidR="00060C4C" w:rsidRPr="00F36191">
              <w:rPr>
                <w:rFonts w:cs="Times New Roman"/>
                <w:sz w:val="18"/>
                <w:szCs w:val="18"/>
                <w:vertAlign w:val="superscript"/>
              </w:rPr>
              <w:t>****</w:t>
            </w:r>
          </w:p>
        </w:tc>
        <w:tc>
          <w:tcPr>
            <w:tcW w:w="1229" w:type="dxa"/>
          </w:tcPr>
          <w:p w14:paraId="603DE875" w14:textId="61F41F15" w:rsidR="00A75CD3" w:rsidRPr="00F36191" w:rsidRDefault="00A75CD3" w:rsidP="00DC4FB2">
            <w:pPr>
              <w:spacing w:line="240" w:lineRule="auto"/>
              <w:jc w:val="center"/>
              <w:rPr>
                <w:sz w:val="20"/>
                <w:szCs w:val="20"/>
                <w:lang w:val="en-US"/>
              </w:rPr>
            </w:pPr>
            <w:r w:rsidRPr="00F36191">
              <w:rPr>
                <w:sz w:val="20"/>
                <w:szCs w:val="20"/>
                <w:lang w:val="en-US"/>
              </w:rPr>
              <w:t>0.31</w:t>
            </w:r>
            <w:r w:rsidR="00060C4C" w:rsidRPr="00F36191">
              <w:rPr>
                <w:rFonts w:cs="Times New Roman"/>
                <w:sz w:val="18"/>
                <w:szCs w:val="18"/>
                <w:vertAlign w:val="superscript"/>
              </w:rPr>
              <w:t>****</w:t>
            </w:r>
          </w:p>
        </w:tc>
      </w:tr>
      <w:tr w:rsidR="00F36191" w:rsidRPr="00F36191" w14:paraId="2386CA28" w14:textId="0798B74C" w:rsidTr="00E0773A">
        <w:tc>
          <w:tcPr>
            <w:tcW w:w="1701" w:type="dxa"/>
            <w:vMerge/>
          </w:tcPr>
          <w:p w14:paraId="2A5B2918" w14:textId="635E87D3" w:rsidR="00A75CD3" w:rsidRPr="00F36191" w:rsidRDefault="00A75CD3" w:rsidP="00DC4FB2">
            <w:pPr>
              <w:spacing w:line="240" w:lineRule="auto"/>
              <w:rPr>
                <w:sz w:val="20"/>
                <w:szCs w:val="20"/>
                <w:lang w:val="en-US"/>
              </w:rPr>
            </w:pPr>
          </w:p>
        </w:tc>
        <w:tc>
          <w:tcPr>
            <w:tcW w:w="2410" w:type="dxa"/>
          </w:tcPr>
          <w:p w14:paraId="064459F6" w14:textId="40CBBEAB" w:rsidR="00A75CD3" w:rsidRPr="00F36191" w:rsidRDefault="00A75CD3" w:rsidP="00DC4FB2">
            <w:pPr>
              <w:spacing w:line="240" w:lineRule="auto"/>
              <w:rPr>
                <w:sz w:val="20"/>
                <w:szCs w:val="20"/>
                <w:lang w:val="en-US"/>
              </w:rPr>
            </w:pPr>
          </w:p>
        </w:tc>
        <w:tc>
          <w:tcPr>
            <w:tcW w:w="1276" w:type="dxa"/>
          </w:tcPr>
          <w:p w14:paraId="073BD67D" w14:textId="2A9F6AAA" w:rsidR="00A75CD3" w:rsidRPr="00F36191" w:rsidRDefault="00A75CD3" w:rsidP="00DC4FB2">
            <w:pPr>
              <w:spacing w:line="240" w:lineRule="auto"/>
              <w:jc w:val="center"/>
              <w:rPr>
                <w:sz w:val="20"/>
                <w:szCs w:val="20"/>
                <w:lang w:val="en-US"/>
              </w:rPr>
            </w:pPr>
          </w:p>
        </w:tc>
        <w:tc>
          <w:tcPr>
            <w:tcW w:w="1134" w:type="dxa"/>
          </w:tcPr>
          <w:p w14:paraId="1DA01BA8" w14:textId="11775909" w:rsidR="00A75CD3" w:rsidRPr="00F36191" w:rsidRDefault="00A75CD3" w:rsidP="00DC4FB2">
            <w:pPr>
              <w:spacing w:line="240" w:lineRule="auto"/>
              <w:jc w:val="center"/>
              <w:rPr>
                <w:sz w:val="20"/>
                <w:szCs w:val="20"/>
                <w:lang w:val="en-US"/>
              </w:rPr>
            </w:pPr>
          </w:p>
        </w:tc>
        <w:tc>
          <w:tcPr>
            <w:tcW w:w="1276" w:type="dxa"/>
          </w:tcPr>
          <w:p w14:paraId="2251AFE2" w14:textId="77777777" w:rsidR="00A75CD3" w:rsidRPr="00F36191" w:rsidRDefault="00A75CD3" w:rsidP="00DC4FB2">
            <w:pPr>
              <w:spacing w:line="240" w:lineRule="auto"/>
              <w:jc w:val="center"/>
              <w:rPr>
                <w:sz w:val="20"/>
                <w:szCs w:val="20"/>
                <w:lang w:val="en-US"/>
              </w:rPr>
            </w:pPr>
          </w:p>
        </w:tc>
        <w:tc>
          <w:tcPr>
            <w:tcW w:w="1229" w:type="dxa"/>
          </w:tcPr>
          <w:p w14:paraId="32D53F41" w14:textId="42249BBC" w:rsidR="00A75CD3" w:rsidRPr="00F36191" w:rsidRDefault="00A75CD3" w:rsidP="00DC4FB2">
            <w:pPr>
              <w:spacing w:line="240" w:lineRule="auto"/>
              <w:jc w:val="center"/>
              <w:rPr>
                <w:sz w:val="20"/>
                <w:szCs w:val="20"/>
                <w:lang w:val="en-US"/>
              </w:rPr>
            </w:pPr>
          </w:p>
        </w:tc>
      </w:tr>
      <w:tr w:rsidR="00F36191" w:rsidRPr="00F36191" w14:paraId="0F0F8DBB" w14:textId="4796CEE5" w:rsidTr="00E0773A">
        <w:tc>
          <w:tcPr>
            <w:tcW w:w="1701" w:type="dxa"/>
            <w:vMerge/>
          </w:tcPr>
          <w:p w14:paraId="05061AAE" w14:textId="491F9124" w:rsidR="00A75CD3" w:rsidRPr="00F36191" w:rsidRDefault="00A75CD3" w:rsidP="00DC4FB2">
            <w:pPr>
              <w:spacing w:line="240" w:lineRule="auto"/>
              <w:rPr>
                <w:sz w:val="20"/>
                <w:szCs w:val="20"/>
                <w:lang w:val="en-US"/>
              </w:rPr>
            </w:pPr>
          </w:p>
        </w:tc>
        <w:tc>
          <w:tcPr>
            <w:tcW w:w="2410" w:type="dxa"/>
          </w:tcPr>
          <w:p w14:paraId="563A36E3" w14:textId="3AE39BA3" w:rsidR="00A75CD3" w:rsidRPr="00F36191" w:rsidRDefault="00A75CD3" w:rsidP="00DC4FB2">
            <w:pPr>
              <w:spacing w:line="240" w:lineRule="auto"/>
              <w:rPr>
                <w:sz w:val="20"/>
                <w:szCs w:val="20"/>
                <w:lang w:val="en-US"/>
              </w:rPr>
            </w:pPr>
            <w:r w:rsidRPr="00F36191">
              <w:rPr>
                <w:sz w:val="20"/>
                <w:szCs w:val="20"/>
                <w:lang w:val="en-US"/>
              </w:rPr>
              <w:t>PGI-S</w:t>
            </w:r>
          </w:p>
        </w:tc>
        <w:tc>
          <w:tcPr>
            <w:tcW w:w="1276" w:type="dxa"/>
          </w:tcPr>
          <w:p w14:paraId="12588CB7" w14:textId="4BEF8641" w:rsidR="00A75CD3" w:rsidRPr="00F36191" w:rsidRDefault="00A75CD3" w:rsidP="00DC4FB2">
            <w:pPr>
              <w:spacing w:line="240" w:lineRule="auto"/>
              <w:jc w:val="center"/>
              <w:rPr>
                <w:sz w:val="20"/>
                <w:szCs w:val="20"/>
                <w:lang w:val="en-US"/>
              </w:rPr>
            </w:pPr>
            <w:r w:rsidRPr="00F36191">
              <w:rPr>
                <w:sz w:val="20"/>
                <w:szCs w:val="20"/>
                <w:lang w:val="en-US"/>
              </w:rPr>
              <w:t>0.44</w:t>
            </w:r>
            <w:r w:rsidR="00060C4C" w:rsidRPr="00F36191">
              <w:rPr>
                <w:rFonts w:cs="Times New Roman"/>
                <w:sz w:val="18"/>
                <w:szCs w:val="18"/>
                <w:vertAlign w:val="superscript"/>
              </w:rPr>
              <w:t>****</w:t>
            </w:r>
          </w:p>
        </w:tc>
        <w:tc>
          <w:tcPr>
            <w:tcW w:w="1134" w:type="dxa"/>
          </w:tcPr>
          <w:p w14:paraId="6A1B11AF" w14:textId="418867E2" w:rsidR="00A75CD3" w:rsidRPr="00F36191" w:rsidRDefault="00A75CD3" w:rsidP="00DC4FB2">
            <w:pPr>
              <w:spacing w:line="240" w:lineRule="auto"/>
              <w:jc w:val="center"/>
              <w:rPr>
                <w:sz w:val="20"/>
                <w:szCs w:val="20"/>
                <w:lang w:val="en-US"/>
              </w:rPr>
            </w:pPr>
            <w:r w:rsidRPr="00F36191">
              <w:rPr>
                <w:sz w:val="20"/>
                <w:szCs w:val="20"/>
                <w:lang w:val="en-US"/>
              </w:rPr>
              <w:t>0.44</w:t>
            </w:r>
            <w:r w:rsidR="00060C4C" w:rsidRPr="00F36191">
              <w:rPr>
                <w:rFonts w:cs="Times New Roman"/>
                <w:sz w:val="18"/>
                <w:szCs w:val="18"/>
                <w:vertAlign w:val="superscript"/>
              </w:rPr>
              <w:t>****</w:t>
            </w:r>
          </w:p>
        </w:tc>
        <w:tc>
          <w:tcPr>
            <w:tcW w:w="1276" w:type="dxa"/>
          </w:tcPr>
          <w:p w14:paraId="2B82522C" w14:textId="2A35887D" w:rsidR="00A75CD3" w:rsidRPr="00F36191" w:rsidRDefault="00A75CD3" w:rsidP="00DC4FB2">
            <w:pPr>
              <w:spacing w:line="240" w:lineRule="auto"/>
              <w:jc w:val="center"/>
              <w:rPr>
                <w:sz w:val="20"/>
                <w:szCs w:val="20"/>
                <w:lang w:val="en-US"/>
              </w:rPr>
            </w:pPr>
            <w:r w:rsidRPr="00F36191">
              <w:rPr>
                <w:sz w:val="20"/>
                <w:szCs w:val="20"/>
                <w:lang w:val="en-US"/>
              </w:rPr>
              <w:t>0.43</w:t>
            </w:r>
            <w:r w:rsidR="00060C4C" w:rsidRPr="00F36191">
              <w:rPr>
                <w:rFonts w:cs="Times New Roman"/>
                <w:sz w:val="18"/>
                <w:szCs w:val="18"/>
                <w:vertAlign w:val="superscript"/>
              </w:rPr>
              <w:t>****</w:t>
            </w:r>
          </w:p>
        </w:tc>
        <w:tc>
          <w:tcPr>
            <w:tcW w:w="1229" w:type="dxa"/>
          </w:tcPr>
          <w:p w14:paraId="41973588" w14:textId="06137529" w:rsidR="00A75CD3" w:rsidRPr="00F36191" w:rsidRDefault="00A75CD3" w:rsidP="00DC4FB2">
            <w:pPr>
              <w:spacing w:line="240" w:lineRule="auto"/>
              <w:jc w:val="center"/>
              <w:rPr>
                <w:sz w:val="20"/>
                <w:szCs w:val="20"/>
                <w:lang w:val="en-US"/>
              </w:rPr>
            </w:pPr>
            <w:r w:rsidRPr="00F36191">
              <w:rPr>
                <w:sz w:val="20"/>
                <w:szCs w:val="20"/>
                <w:lang w:val="en-US"/>
              </w:rPr>
              <w:t>0.32</w:t>
            </w:r>
            <w:r w:rsidR="00060C4C" w:rsidRPr="00F36191">
              <w:rPr>
                <w:rFonts w:cs="Times New Roman"/>
                <w:sz w:val="18"/>
                <w:szCs w:val="18"/>
                <w:vertAlign w:val="superscript"/>
              </w:rPr>
              <w:t>****</w:t>
            </w:r>
          </w:p>
        </w:tc>
      </w:tr>
      <w:tr w:rsidR="00F36191" w:rsidRPr="00F36191" w14:paraId="1D95644F" w14:textId="77777777" w:rsidTr="00E0773A">
        <w:tc>
          <w:tcPr>
            <w:tcW w:w="1701" w:type="dxa"/>
            <w:vMerge/>
          </w:tcPr>
          <w:p w14:paraId="4DD173AF" w14:textId="77777777" w:rsidR="00A75CD3" w:rsidRPr="00F36191" w:rsidRDefault="00A75CD3" w:rsidP="00DC4FB2">
            <w:pPr>
              <w:spacing w:line="240" w:lineRule="auto"/>
              <w:rPr>
                <w:sz w:val="20"/>
                <w:szCs w:val="20"/>
                <w:lang w:val="en-US"/>
              </w:rPr>
            </w:pPr>
          </w:p>
        </w:tc>
        <w:tc>
          <w:tcPr>
            <w:tcW w:w="2410" w:type="dxa"/>
          </w:tcPr>
          <w:p w14:paraId="774FD311" w14:textId="77777777" w:rsidR="00A75CD3" w:rsidRPr="00F36191" w:rsidRDefault="00A75CD3" w:rsidP="00DC4FB2">
            <w:pPr>
              <w:spacing w:line="240" w:lineRule="auto"/>
              <w:rPr>
                <w:sz w:val="20"/>
                <w:szCs w:val="20"/>
                <w:lang w:val="en-US"/>
              </w:rPr>
            </w:pPr>
          </w:p>
        </w:tc>
        <w:tc>
          <w:tcPr>
            <w:tcW w:w="1276" w:type="dxa"/>
          </w:tcPr>
          <w:p w14:paraId="4C6132DA" w14:textId="77777777" w:rsidR="00A75CD3" w:rsidRPr="00F36191" w:rsidRDefault="00A75CD3" w:rsidP="00DC4FB2">
            <w:pPr>
              <w:spacing w:line="240" w:lineRule="auto"/>
              <w:jc w:val="center"/>
              <w:rPr>
                <w:sz w:val="20"/>
                <w:szCs w:val="20"/>
                <w:lang w:val="en-US"/>
              </w:rPr>
            </w:pPr>
          </w:p>
        </w:tc>
        <w:tc>
          <w:tcPr>
            <w:tcW w:w="1134" w:type="dxa"/>
          </w:tcPr>
          <w:p w14:paraId="47E8C2D1" w14:textId="77777777" w:rsidR="00A75CD3" w:rsidRPr="00F36191" w:rsidRDefault="00A75CD3" w:rsidP="00DC4FB2">
            <w:pPr>
              <w:spacing w:line="240" w:lineRule="auto"/>
              <w:jc w:val="center"/>
              <w:rPr>
                <w:sz w:val="20"/>
                <w:szCs w:val="20"/>
                <w:lang w:val="en-US"/>
              </w:rPr>
            </w:pPr>
          </w:p>
        </w:tc>
        <w:tc>
          <w:tcPr>
            <w:tcW w:w="1276" w:type="dxa"/>
          </w:tcPr>
          <w:p w14:paraId="47869BCD" w14:textId="77777777" w:rsidR="00A75CD3" w:rsidRPr="00F36191" w:rsidRDefault="00A75CD3" w:rsidP="00DC4FB2">
            <w:pPr>
              <w:spacing w:line="240" w:lineRule="auto"/>
              <w:jc w:val="center"/>
              <w:rPr>
                <w:sz w:val="20"/>
                <w:szCs w:val="20"/>
                <w:lang w:val="en-US"/>
              </w:rPr>
            </w:pPr>
          </w:p>
        </w:tc>
        <w:tc>
          <w:tcPr>
            <w:tcW w:w="1229" w:type="dxa"/>
          </w:tcPr>
          <w:p w14:paraId="1213D314" w14:textId="77777777" w:rsidR="00A75CD3" w:rsidRPr="00F36191" w:rsidRDefault="00A75CD3" w:rsidP="00DC4FB2">
            <w:pPr>
              <w:spacing w:line="240" w:lineRule="auto"/>
              <w:jc w:val="center"/>
              <w:rPr>
                <w:sz w:val="20"/>
                <w:szCs w:val="20"/>
                <w:lang w:val="en-US"/>
              </w:rPr>
            </w:pPr>
          </w:p>
        </w:tc>
      </w:tr>
      <w:tr w:rsidR="00F36191" w:rsidRPr="00F36191" w14:paraId="4EE5C8BC" w14:textId="3CAE74EC" w:rsidTr="00E0773A">
        <w:tc>
          <w:tcPr>
            <w:tcW w:w="1701" w:type="dxa"/>
            <w:vMerge/>
          </w:tcPr>
          <w:p w14:paraId="62BCEDB0" w14:textId="77777777" w:rsidR="00A75CD3" w:rsidRPr="00F36191" w:rsidRDefault="00A75CD3" w:rsidP="00DC4FB2">
            <w:pPr>
              <w:spacing w:line="240" w:lineRule="auto"/>
              <w:rPr>
                <w:sz w:val="20"/>
                <w:szCs w:val="20"/>
                <w:lang w:val="en-US"/>
              </w:rPr>
            </w:pPr>
          </w:p>
        </w:tc>
        <w:tc>
          <w:tcPr>
            <w:tcW w:w="2410" w:type="dxa"/>
          </w:tcPr>
          <w:p w14:paraId="04F75FF8" w14:textId="3A32D73E" w:rsidR="00A75CD3" w:rsidRPr="00F36191" w:rsidRDefault="00A75CD3" w:rsidP="00DC4FB2">
            <w:pPr>
              <w:spacing w:line="240" w:lineRule="auto"/>
              <w:rPr>
                <w:sz w:val="20"/>
                <w:szCs w:val="20"/>
                <w:lang w:val="en-US"/>
              </w:rPr>
            </w:pPr>
            <w:r w:rsidRPr="00F36191">
              <w:rPr>
                <w:sz w:val="20"/>
                <w:szCs w:val="20"/>
                <w:lang w:val="en-US"/>
              </w:rPr>
              <w:t>MOS Sleep</w:t>
            </w:r>
          </w:p>
        </w:tc>
        <w:tc>
          <w:tcPr>
            <w:tcW w:w="1276" w:type="dxa"/>
          </w:tcPr>
          <w:p w14:paraId="21295735" w14:textId="4275BDB6" w:rsidR="00A75CD3" w:rsidRPr="00F36191" w:rsidRDefault="00A75CD3" w:rsidP="00DC4FB2">
            <w:pPr>
              <w:spacing w:line="240" w:lineRule="auto"/>
              <w:jc w:val="center"/>
              <w:rPr>
                <w:sz w:val="20"/>
                <w:szCs w:val="20"/>
                <w:lang w:val="en-US"/>
              </w:rPr>
            </w:pPr>
          </w:p>
        </w:tc>
        <w:tc>
          <w:tcPr>
            <w:tcW w:w="1134" w:type="dxa"/>
          </w:tcPr>
          <w:p w14:paraId="4A0342E0" w14:textId="6D110EE8" w:rsidR="00A75CD3" w:rsidRPr="00F36191" w:rsidRDefault="00A75CD3" w:rsidP="00DC4FB2">
            <w:pPr>
              <w:spacing w:line="240" w:lineRule="auto"/>
              <w:jc w:val="center"/>
              <w:rPr>
                <w:sz w:val="20"/>
                <w:szCs w:val="20"/>
                <w:lang w:val="en-US"/>
              </w:rPr>
            </w:pPr>
          </w:p>
        </w:tc>
        <w:tc>
          <w:tcPr>
            <w:tcW w:w="1276" w:type="dxa"/>
          </w:tcPr>
          <w:p w14:paraId="7A29752C" w14:textId="77777777" w:rsidR="00A75CD3" w:rsidRPr="00F36191" w:rsidRDefault="00A75CD3" w:rsidP="00DC4FB2">
            <w:pPr>
              <w:spacing w:line="240" w:lineRule="auto"/>
              <w:jc w:val="center"/>
              <w:rPr>
                <w:sz w:val="20"/>
                <w:szCs w:val="20"/>
                <w:lang w:val="en-US"/>
              </w:rPr>
            </w:pPr>
          </w:p>
        </w:tc>
        <w:tc>
          <w:tcPr>
            <w:tcW w:w="1229" w:type="dxa"/>
          </w:tcPr>
          <w:p w14:paraId="2381051C" w14:textId="549B8383" w:rsidR="00A75CD3" w:rsidRPr="00F36191" w:rsidRDefault="00A75CD3" w:rsidP="00DC4FB2">
            <w:pPr>
              <w:spacing w:line="240" w:lineRule="auto"/>
              <w:jc w:val="center"/>
              <w:rPr>
                <w:sz w:val="20"/>
                <w:szCs w:val="20"/>
                <w:lang w:val="en-US"/>
              </w:rPr>
            </w:pPr>
          </w:p>
        </w:tc>
      </w:tr>
      <w:tr w:rsidR="00F36191" w:rsidRPr="00F36191" w14:paraId="11C7668B" w14:textId="344407E7" w:rsidTr="00E0773A">
        <w:tc>
          <w:tcPr>
            <w:tcW w:w="1701" w:type="dxa"/>
            <w:vMerge/>
          </w:tcPr>
          <w:p w14:paraId="60E1D668" w14:textId="7CCC06EE" w:rsidR="00A75CD3" w:rsidRPr="00F36191" w:rsidRDefault="00A75CD3" w:rsidP="00DC4FB2">
            <w:pPr>
              <w:spacing w:line="240" w:lineRule="auto"/>
              <w:rPr>
                <w:sz w:val="20"/>
                <w:szCs w:val="20"/>
                <w:lang w:val="en-US"/>
              </w:rPr>
            </w:pPr>
          </w:p>
        </w:tc>
        <w:tc>
          <w:tcPr>
            <w:tcW w:w="2410" w:type="dxa"/>
          </w:tcPr>
          <w:p w14:paraId="52EB49A5" w14:textId="66C36977" w:rsidR="00A75CD3" w:rsidRPr="00F36191" w:rsidRDefault="00A75CD3" w:rsidP="00E024E0">
            <w:pPr>
              <w:spacing w:line="240" w:lineRule="auto"/>
              <w:ind w:left="240"/>
              <w:rPr>
                <w:sz w:val="20"/>
                <w:szCs w:val="20"/>
                <w:lang w:val="en-US"/>
              </w:rPr>
            </w:pPr>
            <w:r w:rsidRPr="00F36191">
              <w:rPr>
                <w:sz w:val="20"/>
                <w:szCs w:val="20"/>
                <w:lang w:val="en-US"/>
              </w:rPr>
              <w:t>Sleep Problem Index I</w:t>
            </w:r>
          </w:p>
        </w:tc>
        <w:tc>
          <w:tcPr>
            <w:tcW w:w="1276" w:type="dxa"/>
          </w:tcPr>
          <w:p w14:paraId="27750E11" w14:textId="3AC6EFCE" w:rsidR="00A75CD3" w:rsidRPr="00F36191" w:rsidRDefault="00A75CD3" w:rsidP="00DC4FB2">
            <w:pPr>
              <w:spacing w:line="240" w:lineRule="auto"/>
              <w:jc w:val="center"/>
              <w:rPr>
                <w:sz w:val="20"/>
                <w:szCs w:val="20"/>
                <w:lang w:val="en-US"/>
              </w:rPr>
            </w:pPr>
            <w:r w:rsidRPr="00F36191">
              <w:rPr>
                <w:sz w:val="20"/>
                <w:szCs w:val="20"/>
                <w:lang w:val="en-US"/>
              </w:rPr>
              <w:t>0.32</w:t>
            </w:r>
            <w:r w:rsidR="00060C4C" w:rsidRPr="00F36191">
              <w:rPr>
                <w:rFonts w:cs="Times New Roman"/>
                <w:sz w:val="18"/>
                <w:szCs w:val="18"/>
                <w:vertAlign w:val="superscript"/>
              </w:rPr>
              <w:t>****</w:t>
            </w:r>
          </w:p>
        </w:tc>
        <w:tc>
          <w:tcPr>
            <w:tcW w:w="1134" w:type="dxa"/>
          </w:tcPr>
          <w:p w14:paraId="50A974D2" w14:textId="4511206A" w:rsidR="00A75CD3" w:rsidRPr="00F36191" w:rsidRDefault="00A75CD3" w:rsidP="00DC4FB2">
            <w:pPr>
              <w:spacing w:line="240" w:lineRule="auto"/>
              <w:jc w:val="center"/>
              <w:rPr>
                <w:sz w:val="20"/>
                <w:szCs w:val="20"/>
                <w:lang w:val="en-US"/>
              </w:rPr>
            </w:pPr>
            <w:r w:rsidRPr="00F36191">
              <w:rPr>
                <w:sz w:val="20"/>
                <w:szCs w:val="20"/>
                <w:lang w:val="en-US"/>
              </w:rPr>
              <w:t>0.15</w:t>
            </w:r>
          </w:p>
        </w:tc>
        <w:tc>
          <w:tcPr>
            <w:tcW w:w="1276" w:type="dxa"/>
          </w:tcPr>
          <w:p w14:paraId="0FF3838B" w14:textId="6890E70C" w:rsidR="00A75CD3" w:rsidRPr="00F36191" w:rsidRDefault="00A75CD3" w:rsidP="00DC4FB2">
            <w:pPr>
              <w:spacing w:line="240" w:lineRule="auto"/>
              <w:jc w:val="center"/>
              <w:rPr>
                <w:sz w:val="20"/>
                <w:szCs w:val="20"/>
                <w:lang w:val="en-US"/>
              </w:rPr>
            </w:pPr>
            <w:r w:rsidRPr="00F36191">
              <w:rPr>
                <w:sz w:val="20"/>
                <w:szCs w:val="20"/>
                <w:lang w:val="en-US"/>
              </w:rPr>
              <w:t>0.29</w:t>
            </w:r>
            <w:r w:rsidR="00060C4C" w:rsidRPr="00F36191">
              <w:rPr>
                <w:rFonts w:cs="Times New Roman"/>
                <w:sz w:val="18"/>
                <w:szCs w:val="18"/>
                <w:vertAlign w:val="superscript"/>
              </w:rPr>
              <w:t>***</w:t>
            </w:r>
          </w:p>
        </w:tc>
        <w:tc>
          <w:tcPr>
            <w:tcW w:w="1229" w:type="dxa"/>
          </w:tcPr>
          <w:p w14:paraId="0C0A2A84" w14:textId="378328AF" w:rsidR="00A75CD3" w:rsidRPr="00F36191" w:rsidRDefault="00A75CD3" w:rsidP="00DC4FB2">
            <w:pPr>
              <w:spacing w:line="240" w:lineRule="auto"/>
              <w:jc w:val="center"/>
              <w:rPr>
                <w:sz w:val="20"/>
                <w:szCs w:val="20"/>
                <w:lang w:val="en-US"/>
              </w:rPr>
            </w:pPr>
            <w:r w:rsidRPr="00F36191">
              <w:rPr>
                <w:sz w:val="20"/>
                <w:szCs w:val="20"/>
                <w:lang w:val="en-US"/>
              </w:rPr>
              <w:t>0.32</w:t>
            </w:r>
            <w:r w:rsidR="00060C4C" w:rsidRPr="00F36191">
              <w:rPr>
                <w:rFonts w:cs="Times New Roman"/>
                <w:sz w:val="18"/>
                <w:szCs w:val="18"/>
                <w:vertAlign w:val="superscript"/>
              </w:rPr>
              <w:t>****</w:t>
            </w:r>
          </w:p>
        </w:tc>
      </w:tr>
      <w:tr w:rsidR="00F36191" w:rsidRPr="00F36191" w14:paraId="2AFBA8D7" w14:textId="310E7A8E" w:rsidTr="00E0773A">
        <w:tc>
          <w:tcPr>
            <w:tcW w:w="1701" w:type="dxa"/>
            <w:vMerge/>
          </w:tcPr>
          <w:p w14:paraId="29B59DC4" w14:textId="77777777" w:rsidR="00A75CD3" w:rsidRPr="00F36191" w:rsidRDefault="00A75CD3" w:rsidP="00DC4FB2">
            <w:pPr>
              <w:spacing w:line="240" w:lineRule="auto"/>
              <w:rPr>
                <w:sz w:val="20"/>
                <w:szCs w:val="20"/>
                <w:lang w:val="en-US"/>
              </w:rPr>
            </w:pPr>
          </w:p>
        </w:tc>
        <w:tc>
          <w:tcPr>
            <w:tcW w:w="2410" w:type="dxa"/>
          </w:tcPr>
          <w:p w14:paraId="377235AE" w14:textId="71B1FABB" w:rsidR="00A75CD3" w:rsidRPr="00F36191" w:rsidRDefault="00A75CD3" w:rsidP="00E024E0">
            <w:pPr>
              <w:spacing w:line="240" w:lineRule="auto"/>
              <w:ind w:left="240"/>
              <w:rPr>
                <w:sz w:val="20"/>
                <w:szCs w:val="20"/>
                <w:lang w:val="en-US"/>
              </w:rPr>
            </w:pPr>
            <w:r w:rsidRPr="00F36191">
              <w:rPr>
                <w:sz w:val="20"/>
                <w:szCs w:val="20"/>
                <w:lang w:val="en-US"/>
              </w:rPr>
              <w:t>Sleep Problem Index II</w:t>
            </w:r>
          </w:p>
        </w:tc>
        <w:tc>
          <w:tcPr>
            <w:tcW w:w="1276" w:type="dxa"/>
          </w:tcPr>
          <w:p w14:paraId="33822702" w14:textId="4DAC95A1" w:rsidR="00A75CD3" w:rsidRPr="00F36191" w:rsidRDefault="00A75CD3" w:rsidP="00DC4FB2">
            <w:pPr>
              <w:spacing w:line="240" w:lineRule="auto"/>
              <w:jc w:val="center"/>
              <w:rPr>
                <w:sz w:val="20"/>
                <w:szCs w:val="20"/>
                <w:lang w:val="en-US"/>
              </w:rPr>
            </w:pPr>
            <w:r w:rsidRPr="00F36191">
              <w:rPr>
                <w:sz w:val="20"/>
                <w:szCs w:val="20"/>
                <w:lang w:val="en-US"/>
              </w:rPr>
              <w:t>0.33</w:t>
            </w:r>
            <w:r w:rsidR="00060C4C" w:rsidRPr="00F36191">
              <w:rPr>
                <w:rFonts w:cs="Times New Roman"/>
                <w:sz w:val="18"/>
                <w:szCs w:val="18"/>
                <w:vertAlign w:val="superscript"/>
              </w:rPr>
              <w:t>****</w:t>
            </w:r>
          </w:p>
        </w:tc>
        <w:tc>
          <w:tcPr>
            <w:tcW w:w="1134" w:type="dxa"/>
          </w:tcPr>
          <w:p w14:paraId="231F468E" w14:textId="1D3A58D7" w:rsidR="00A75CD3" w:rsidRPr="00F36191" w:rsidRDefault="00A75CD3" w:rsidP="00DC4FB2">
            <w:pPr>
              <w:spacing w:line="240" w:lineRule="auto"/>
              <w:jc w:val="center"/>
              <w:rPr>
                <w:sz w:val="20"/>
                <w:szCs w:val="20"/>
                <w:lang w:val="en-US"/>
              </w:rPr>
            </w:pPr>
            <w:r w:rsidRPr="00F36191">
              <w:rPr>
                <w:sz w:val="20"/>
                <w:szCs w:val="20"/>
                <w:lang w:val="en-US"/>
              </w:rPr>
              <w:t>0.17</w:t>
            </w:r>
            <w:r w:rsidR="001401D4" w:rsidRPr="00F36191">
              <w:rPr>
                <w:rFonts w:cs="Times New Roman"/>
                <w:sz w:val="18"/>
                <w:szCs w:val="18"/>
                <w:vertAlign w:val="superscript"/>
              </w:rPr>
              <w:t>*</w:t>
            </w:r>
          </w:p>
        </w:tc>
        <w:tc>
          <w:tcPr>
            <w:tcW w:w="1276" w:type="dxa"/>
          </w:tcPr>
          <w:p w14:paraId="01E26C5D" w14:textId="08AA1A39" w:rsidR="00A75CD3" w:rsidRPr="00F36191" w:rsidRDefault="00A75CD3" w:rsidP="00DC4FB2">
            <w:pPr>
              <w:spacing w:line="240" w:lineRule="auto"/>
              <w:jc w:val="center"/>
              <w:rPr>
                <w:sz w:val="20"/>
                <w:szCs w:val="20"/>
                <w:lang w:val="en-US"/>
              </w:rPr>
            </w:pPr>
            <w:r w:rsidRPr="00F36191">
              <w:rPr>
                <w:sz w:val="20"/>
                <w:szCs w:val="20"/>
                <w:lang w:val="en-US"/>
              </w:rPr>
              <w:t>0.32</w:t>
            </w:r>
            <w:r w:rsidR="00060C4C" w:rsidRPr="00F36191">
              <w:rPr>
                <w:rFonts w:cs="Times New Roman"/>
                <w:sz w:val="18"/>
                <w:szCs w:val="18"/>
                <w:vertAlign w:val="superscript"/>
              </w:rPr>
              <w:t>****</w:t>
            </w:r>
          </w:p>
        </w:tc>
        <w:tc>
          <w:tcPr>
            <w:tcW w:w="1229" w:type="dxa"/>
          </w:tcPr>
          <w:p w14:paraId="6663D6CB" w14:textId="61585166" w:rsidR="00A75CD3" w:rsidRPr="00F36191" w:rsidRDefault="00A75CD3" w:rsidP="00DC4FB2">
            <w:pPr>
              <w:spacing w:line="240" w:lineRule="auto"/>
              <w:jc w:val="center"/>
              <w:rPr>
                <w:sz w:val="20"/>
                <w:szCs w:val="20"/>
                <w:lang w:val="en-US"/>
              </w:rPr>
            </w:pPr>
            <w:r w:rsidRPr="00F36191">
              <w:rPr>
                <w:sz w:val="20"/>
                <w:szCs w:val="20"/>
                <w:lang w:val="en-US"/>
              </w:rPr>
              <w:t>0.32</w:t>
            </w:r>
            <w:r w:rsidR="00060C4C" w:rsidRPr="00F36191">
              <w:rPr>
                <w:rFonts w:cs="Times New Roman"/>
                <w:sz w:val="18"/>
                <w:szCs w:val="18"/>
                <w:vertAlign w:val="superscript"/>
              </w:rPr>
              <w:t>****</w:t>
            </w:r>
          </w:p>
        </w:tc>
      </w:tr>
      <w:tr w:rsidR="00F36191" w:rsidRPr="00F36191" w14:paraId="070BC08F" w14:textId="7E9640FC" w:rsidTr="00E0773A">
        <w:tc>
          <w:tcPr>
            <w:tcW w:w="1701" w:type="dxa"/>
            <w:vMerge/>
          </w:tcPr>
          <w:p w14:paraId="1389014C" w14:textId="77777777" w:rsidR="00A75CD3" w:rsidRPr="00F36191" w:rsidRDefault="00A75CD3" w:rsidP="00DC4FB2">
            <w:pPr>
              <w:spacing w:line="240" w:lineRule="auto"/>
              <w:rPr>
                <w:sz w:val="20"/>
                <w:szCs w:val="20"/>
                <w:lang w:val="en-US"/>
              </w:rPr>
            </w:pPr>
          </w:p>
        </w:tc>
        <w:tc>
          <w:tcPr>
            <w:tcW w:w="2410" w:type="dxa"/>
          </w:tcPr>
          <w:p w14:paraId="0A037523" w14:textId="53ECC57A" w:rsidR="00A75CD3" w:rsidRPr="00F36191" w:rsidRDefault="00A75CD3" w:rsidP="00E024E0">
            <w:pPr>
              <w:spacing w:line="240" w:lineRule="auto"/>
              <w:ind w:left="240"/>
              <w:rPr>
                <w:sz w:val="20"/>
                <w:szCs w:val="20"/>
                <w:lang w:val="en-US"/>
              </w:rPr>
            </w:pPr>
            <w:r w:rsidRPr="00F36191">
              <w:rPr>
                <w:sz w:val="20"/>
                <w:szCs w:val="20"/>
                <w:lang w:val="en-US"/>
              </w:rPr>
              <w:t>Sleep Disturbance</w:t>
            </w:r>
          </w:p>
        </w:tc>
        <w:tc>
          <w:tcPr>
            <w:tcW w:w="1276" w:type="dxa"/>
          </w:tcPr>
          <w:p w14:paraId="41B17FDB" w14:textId="15479A2A" w:rsidR="00A75CD3" w:rsidRPr="00F36191" w:rsidRDefault="00A75CD3" w:rsidP="00DC4FB2">
            <w:pPr>
              <w:spacing w:line="240" w:lineRule="auto"/>
              <w:jc w:val="center"/>
              <w:rPr>
                <w:sz w:val="20"/>
                <w:szCs w:val="20"/>
                <w:lang w:val="en-US"/>
              </w:rPr>
            </w:pPr>
            <w:r w:rsidRPr="00F36191">
              <w:rPr>
                <w:sz w:val="20"/>
                <w:szCs w:val="20"/>
                <w:lang w:val="en-US"/>
              </w:rPr>
              <w:t>0.26</w:t>
            </w:r>
            <w:r w:rsidR="00060C4C" w:rsidRPr="00F36191">
              <w:rPr>
                <w:rFonts w:cs="Times New Roman"/>
                <w:sz w:val="18"/>
                <w:szCs w:val="18"/>
                <w:vertAlign w:val="superscript"/>
              </w:rPr>
              <w:t>***</w:t>
            </w:r>
          </w:p>
        </w:tc>
        <w:tc>
          <w:tcPr>
            <w:tcW w:w="1134" w:type="dxa"/>
          </w:tcPr>
          <w:p w14:paraId="5182BA9E" w14:textId="25965BCE" w:rsidR="00A75CD3" w:rsidRPr="00F36191" w:rsidRDefault="00A75CD3" w:rsidP="00DC4FB2">
            <w:pPr>
              <w:spacing w:line="240" w:lineRule="auto"/>
              <w:jc w:val="center"/>
              <w:rPr>
                <w:sz w:val="20"/>
                <w:szCs w:val="20"/>
                <w:lang w:val="en-US"/>
              </w:rPr>
            </w:pPr>
            <w:r w:rsidRPr="00F36191">
              <w:rPr>
                <w:sz w:val="20"/>
                <w:szCs w:val="20"/>
                <w:lang w:val="en-US"/>
              </w:rPr>
              <w:t>0.13</w:t>
            </w:r>
          </w:p>
        </w:tc>
        <w:tc>
          <w:tcPr>
            <w:tcW w:w="1276" w:type="dxa"/>
          </w:tcPr>
          <w:p w14:paraId="1F3E12DF" w14:textId="6BFBE185" w:rsidR="00A75CD3" w:rsidRPr="00F36191" w:rsidRDefault="00A75CD3" w:rsidP="00DC4FB2">
            <w:pPr>
              <w:spacing w:line="240" w:lineRule="auto"/>
              <w:jc w:val="center"/>
              <w:rPr>
                <w:sz w:val="20"/>
                <w:szCs w:val="20"/>
                <w:lang w:val="en-US"/>
              </w:rPr>
            </w:pPr>
            <w:r w:rsidRPr="00F36191">
              <w:rPr>
                <w:sz w:val="20"/>
                <w:szCs w:val="20"/>
                <w:lang w:val="en-US"/>
              </w:rPr>
              <w:t>0.30</w:t>
            </w:r>
            <w:r w:rsidR="00060C4C" w:rsidRPr="00F36191">
              <w:rPr>
                <w:rFonts w:cs="Times New Roman"/>
                <w:sz w:val="18"/>
                <w:szCs w:val="18"/>
                <w:vertAlign w:val="superscript"/>
              </w:rPr>
              <w:t>**</w:t>
            </w:r>
            <w:r w:rsidR="00F80536" w:rsidRPr="00F36191">
              <w:rPr>
                <w:rFonts w:cs="Times New Roman"/>
                <w:sz w:val="18"/>
                <w:szCs w:val="18"/>
                <w:vertAlign w:val="superscript"/>
              </w:rPr>
              <w:t>*</w:t>
            </w:r>
            <w:r w:rsidR="00060C4C" w:rsidRPr="00F36191">
              <w:rPr>
                <w:rFonts w:cs="Times New Roman"/>
                <w:sz w:val="18"/>
                <w:szCs w:val="18"/>
                <w:vertAlign w:val="superscript"/>
              </w:rPr>
              <w:t>*</w:t>
            </w:r>
          </w:p>
        </w:tc>
        <w:tc>
          <w:tcPr>
            <w:tcW w:w="1229" w:type="dxa"/>
          </w:tcPr>
          <w:p w14:paraId="2B66B5D4" w14:textId="0B0F59AD" w:rsidR="00A75CD3" w:rsidRPr="00F36191" w:rsidRDefault="00A75CD3" w:rsidP="00DC4FB2">
            <w:pPr>
              <w:spacing w:line="240" w:lineRule="auto"/>
              <w:jc w:val="center"/>
              <w:rPr>
                <w:sz w:val="20"/>
                <w:szCs w:val="20"/>
                <w:lang w:val="en-US"/>
              </w:rPr>
            </w:pPr>
            <w:r w:rsidRPr="00F36191">
              <w:rPr>
                <w:sz w:val="20"/>
                <w:szCs w:val="20"/>
                <w:lang w:val="en-US"/>
              </w:rPr>
              <w:t>0.23</w:t>
            </w:r>
            <w:r w:rsidR="00060C4C" w:rsidRPr="00F36191">
              <w:rPr>
                <w:rFonts w:cs="Times New Roman"/>
                <w:sz w:val="18"/>
                <w:szCs w:val="18"/>
                <w:vertAlign w:val="superscript"/>
              </w:rPr>
              <w:t>**</w:t>
            </w:r>
          </w:p>
        </w:tc>
      </w:tr>
      <w:tr w:rsidR="00F36191" w:rsidRPr="00F36191" w14:paraId="7184C95C" w14:textId="77777777" w:rsidTr="00E024E0">
        <w:tc>
          <w:tcPr>
            <w:tcW w:w="1701" w:type="dxa"/>
          </w:tcPr>
          <w:p w14:paraId="2AF82C1D" w14:textId="77777777" w:rsidR="00F562C7" w:rsidRPr="00F36191" w:rsidRDefault="00F562C7" w:rsidP="00DC4FB2">
            <w:pPr>
              <w:spacing w:line="240" w:lineRule="auto"/>
              <w:rPr>
                <w:sz w:val="20"/>
                <w:szCs w:val="20"/>
                <w:lang w:val="en-US"/>
              </w:rPr>
            </w:pPr>
          </w:p>
        </w:tc>
        <w:tc>
          <w:tcPr>
            <w:tcW w:w="2410" w:type="dxa"/>
          </w:tcPr>
          <w:p w14:paraId="0DC117D3" w14:textId="77777777" w:rsidR="00F562C7" w:rsidRPr="00F36191" w:rsidRDefault="00F562C7" w:rsidP="00DC4FB2">
            <w:pPr>
              <w:spacing w:line="240" w:lineRule="auto"/>
              <w:rPr>
                <w:sz w:val="20"/>
                <w:szCs w:val="20"/>
                <w:lang w:val="en-US"/>
              </w:rPr>
            </w:pPr>
          </w:p>
        </w:tc>
        <w:tc>
          <w:tcPr>
            <w:tcW w:w="1276" w:type="dxa"/>
          </w:tcPr>
          <w:p w14:paraId="43BBB179" w14:textId="77777777" w:rsidR="00F562C7" w:rsidRPr="00F36191" w:rsidRDefault="00F562C7" w:rsidP="00DC4FB2">
            <w:pPr>
              <w:spacing w:line="240" w:lineRule="auto"/>
              <w:jc w:val="center"/>
              <w:rPr>
                <w:sz w:val="20"/>
                <w:szCs w:val="20"/>
                <w:lang w:val="en-US"/>
              </w:rPr>
            </w:pPr>
          </w:p>
        </w:tc>
        <w:tc>
          <w:tcPr>
            <w:tcW w:w="1134" w:type="dxa"/>
          </w:tcPr>
          <w:p w14:paraId="1294552A" w14:textId="77777777" w:rsidR="00F562C7" w:rsidRPr="00F36191" w:rsidRDefault="00F562C7" w:rsidP="00DC4FB2">
            <w:pPr>
              <w:spacing w:line="240" w:lineRule="auto"/>
              <w:jc w:val="center"/>
              <w:rPr>
                <w:sz w:val="20"/>
                <w:szCs w:val="20"/>
                <w:lang w:val="en-US"/>
              </w:rPr>
            </w:pPr>
          </w:p>
        </w:tc>
        <w:tc>
          <w:tcPr>
            <w:tcW w:w="1276" w:type="dxa"/>
          </w:tcPr>
          <w:p w14:paraId="5F93D671" w14:textId="77777777" w:rsidR="00F562C7" w:rsidRPr="00F36191" w:rsidRDefault="00F562C7" w:rsidP="00DC4FB2">
            <w:pPr>
              <w:spacing w:line="240" w:lineRule="auto"/>
              <w:jc w:val="center"/>
              <w:rPr>
                <w:sz w:val="20"/>
                <w:szCs w:val="20"/>
                <w:lang w:val="en-US"/>
              </w:rPr>
            </w:pPr>
          </w:p>
        </w:tc>
        <w:tc>
          <w:tcPr>
            <w:tcW w:w="1229" w:type="dxa"/>
          </w:tcPr>
          <w:p w14:paraId="45969101" w14:textId="77777777" w:rsidR="00F562C7" w:rsidRPr="00F36191" w:rsidRDefault="00F562C7" w:rsidP="00DC4FB2">
            <w:pPr>
              <w:spacing w:line="240" w:lineRule="auto"/>
              <w:jc w:val="center"/>
              <w:rPr>
                <w:sz w:val="20"/>
                <w:szCs w:val="20"/>
                <w:lang w:val="en-US"/>
              </w:rPr>
            </w:pPr>
          </w:p>
        </w:tc>
      </w:tr>
      <w:tr w:rsidR="00F36191" w:rsidRPr="00F36191" w14:paraId="0A5AC0BB" w14:textId="77777777" w:rsidTr="00E024E0">
        <w:tc>
          <w:tcPr>
            <w:tcW w:w="1701" w:type="dxa"/>
            <w:vMerge w:val="restart"/>
          </w:tcPr>
          <w:p w14:paraId="135DA7E5" w14:textId="64599900" w:rsidR="00A75CD3" w:rsidRPr="00F36191" w:rsidRDefault="00A75CD3" w:rsidP="00E024E0">
            <w:pPr>
              <w:spacing w:line="240" w:lineRule="auto"/>
              <w:rPr>
                <w:sz w:val="20"/>
                <w:szCs w:val="20"/>
                <w:lang w:val="en-US"/>
              </w:rPr>
            </w:pPr>
            <w:r w:rsidRPr="00F36191">
              <w:rPr>
                <w:b/>
                <w:bCs/>
                <w:sz w:val="20"/>
                <w:szCs w:val="20"/>
                <w:lang w:val="en-US"/>
              </w:rPr>
              <w:t>End of treatment</w:t>
            </w:r>
            <w:r w:rsidR="004D5D32" w:rsidRPr="00F36191">
              <w:rPr>
                <w:b/>
                <w:bCs/>
                <w:sz w:val="20"/>
                <w:szCs w:val="20"/>
                <w:lang w:val="en-US"/>
              </w:rPr>
              <w:t xml:space="preserve"> (Week 8)</w:t>
            </w:r>
          </w:p>
        </w:tc>
        <w:tc>
          <w:tcPr>
            <w:tcW w:w="2410" w:type="dxa"/>
          </w:tcPr>
          <w:p w14:paraId="0AFEACAC" w14:textId="54B498AF" w:rsidR="00A75CD3" w:rsidRPr="00F36191" w:rsidRDefault="00A75CD3" w:rsidP="00E024E0">
            <w:pPr>
              <w:spacing w:line="240" w:lineRule="auto"/>
              <w:rPr>
                <w:sz w:val="20"/>
                <w:szCs w:val="20"/>
                <w:lang w:val="en-US"/>
              </w:rPr>
            </w:pPr>
            <w:r w:rsidRPr="00F36191">
              <w:rPr>
                <w:sz w:val="20"/>
                <w:szCs w:val="20"/>
                <w:lang w:val="en-US"/>
              </w:rPr>
              <w:t>WI-NRS</w:t>
            </w:r>
          </w:p>
        </w:tc>
        <w:tc>
          <w:tcPr>
            <w:tcW w:w="1276" w:type="dxa"/>
          </w:tcPr>
          <w:p w14:paraId="673309F7" w14:textId="3DC45D51" w:rsidR="00A75CD3" w:rsidRPr="00F36191" w:rsidRDefault="00A75CD3" w:rsidP="00E024E0">
            <w:pPr>
              <w:spacing w:line="240" w:lineRule="auto"/>
              <w:jc w:val="center"/>
              <w:rPr>
                <w:sz w:val="20"/>
                <w:szCs w:val="20"/>
                <w:lang w:val="en-US"/>
              </w:rPr>
            </w:pPr>
            <w:r w:rsidRPr="00F36191">
              <w:rPr>
                <w:sz w:val="20"/>
                <w:szCs w:val="20"/>
                <w:lang w:val="en-US"/>
              </w:rPr>
              <w:t>0.67</w:t>
            </w:r>
            <w:r w:rsidR="00060C4C" w:rsidRPr="00F36191">
              <w:rPr>
                <w:rFonts w:cs="Times New Roman"/>
                <w:sz w:val="18"/>
                <w:szCs w:val="18"/>
                <w:vertAlign w:val="superscript"/>
              </w:rPr>
              <w:t>****</w:t>
            </w:r>
          </w:p>
        </w:tc>
        <w:tc>
          <w:tcPr>
            <w:tcW w:w="1134" w:type="dxa"/>
          </w:tcPr>
          <w:p w14:paraId="2C122D83" w14:textId="20EC99BD" w:rsidR="00A75CD3" w:rsidRPr="00F36191" w:rsidRDefault="00A75CD3" w:rsidP="00E024E0">
            <w:pPr>
              <w:spacing w:line="240" w:lineRule="auto"/>
              <w:jc w:val="center"/>
              <w:rPr>
                <w:sz w:val="20"/>
                <w:szCs w:val="20"/>
                <w:lang w:val="en-US"/>
              </w:rPr>
            </w:pPr>
            <w:r w:rsidRPr="00F36191">
              <w:rPr>
                <w:sz w:val="20"/>
                <w:szCs w:val="20"/>
                <w:lang w:val="en-US"/>
              </w:rPr>
              <w:t>0.80</w:t>
            </w:r>
            <w:r w:rsidR="00060C4C" w:rsidRPr="00F36191">
              <w:rPr>
                <w:rFonts w:cs="Times New Roman"/>
                <w:sz w:val="18"/>
                <w:szCs w:val="18"/>
                <w:vertAlign w:val="superscript"/>
              </w:rPr>
              <w:t>****</w:t>
            </w:r>
          </w:p>
        </w:tc>
        <w:tc>
          <w:tcPr>
            <w:tcW w:w="1276" w:type="dxa"/>
          </w:tcPr>
          <w:p w14:paraId="5068B9D4" w14:textId="471061F6" w:rsidR="00A75CD3" w:rsidRPr="00F36191" w:rsidRDefault="00A75CD3" w:rsidP="00E024E0">
            <w:pPr>
              <w:spacing w:line="240" w:lineRule="auto"/>
              <w:jc w:val="center"/>
              <w:rPr>
                <w:sz w:val="20"/>
                <w:szCs w:val="20"/>
                <w:lang w:val="en-US"/>
              </w:rPr>
            </w:pPr>
            <w:r w:rsidRPr="00F36191">
              <w:rPr>
                <w:sz w:val="20"/>
                <w:szCs w:val="20"/>
                <w:lang w:val="en-US"/>
              </w:rPr>
              <w:t>0.61</w:t>
            </w:r>
            <w:r w:rsidR="00060C4C" w:rsidRPr="00F36191">
              <w:rPr>
                <w:rFonts w:cs="Times New Roman"/>
                <w:sz w:val="18"/>
                <w:szCs w:val="18"/>
                <w:vertAlign w:val="superscript"/>
              </w:rPr>
              <w:t>****</w:t>
            </w:r>
          </w:p>
        </w:tc>
        <w:tc>
          <w:tcPr>
            <w:tcW w:w="1229" w:type="dxa"/>
          </w:tcPr>
          <w:p w14:paraId="5CADDF8B" w14:textId="67E50318" w:rsidR="00A75CD3" w:rsidRPr="00F36191" w:rsidRDefault="00A75CD3" w:rsidP="00E024E0">
            <w:pPr>
              <w:spacing w:line="240" w:lineRule="auto"/>
              <w:jc w:val="center"/>
              <w:rPr>
                <w:sz w:val="20"/>
                <w:szCs w:val="20"/>
                <w:lang w:val="en-US"/>
              </w:rPr>
            </w:pPr>
            <w:r w:rsidRPr="00F36191">
              <w:rPr>
                <w:sz w:val="20"/>
                <w:szCs w:val="20"/>
                <w:lang w:val="en-US"/>
              </w:rPr>
              <w:t>0.48</w:t>
            </w:r>
            <w:r w:rsidR="00060C4C" w:rsidRPr="00F36191">
              <w:rPr>
                <w:rFonts w:cs="Times New Roman"/>
                <w:sz w:val="18"/>
                <w:szCs w:val="18"/>
                <w:vertAlign w:val="superscript"/>
              </w:rPr>
              <w:t>****</w:t>
            </w:r>
          </w:p>
        </w:tc>
      </w:tr>
      <w:tr w:rsidR="00F36191" w:rsidRPr="00F36191" w14:paraId="43F06B3C" w14:textId="77777777" w:rsidTr="00E024E0">
        <w:tc>
          <w:tcPr>
            <w:tcW w:w="1701" w:type="dxa"/>
            <w:vMerge/>
          </w:tcPr>
          <w:p w14:paraId="663719B9" w14:textId="77777777" w:rsidR="00A75CD3" w:rsidRPr="00F36191" w:rsidRDefault="00A75CD3" w:rsidP="00E024E0">
            <w:pPr>
              <w:spacing w:line="240" w:lineRule="auto"/>
              <w:rPr>
                <w:sz w:val="20"/>
                <w:szCs w:val="20"/>
                <w:lang w:val="en-US"/>
              </w:rPr>
            </w:pPr>
          </w:p>
        </w:tc>
        <w:tc>
          <w:tcPr>
            <w:tcW w:w="2410" w:type="dxa"/>
          </w:tcPr>
          <w:p w14:paraId="6AE2ACEA" w14:textId="77777777" w:rsidR="00A75CD3" w:rsidRPr="00F36191" w:rsidRDefault="00A75CD3" w:rsidP="00E024E0">
            <w:pPr>
              <w:spacing w:line="240" w:lineRule="auto"/>
              <w:rPr>
                <w:sz w:val="20"/>
                <w:szCs w:val="20"/>
                <w:lang w:val="en-US"/>
              </w:rPr>
            </w:pPr>
          </w:p>
        </w:tc>
        <w:tc>
          <w:tcPr>
            <w:tcW w:w="1276" w:type="dxa"/>
          </w:tcPr>
          <w:p w14:paraId="15107DA1" w14:textId="13CC26A0" w:rsidR="00A75CD3" w:rsidRPr="00F36191" w:rsidRDefault="00A75CD3" w:rsidP="00E024E0">
            <w:pPr>
              <w:spacing w:line="240" w:lineRule="auto"/>
              <w:jc w:val="center"/>
              <w:rPr>
                <w:sz w:val="20"/>
                <w:szCs w:val="20"/>
                <w:lang w:val="en-US"/>
              </w:rPr>
            </w:pPr>
          </w:p>
        </w:tc>
        <w:tc>
          <w:tcPr>
            <w:tcW w:w="1134" w:type="dxa"/>
          </w:tcPr>
          <w:p w14:paraId="34B03D44" w14:textId="635A21B6" w:rsidR="00A75CD3" w:rsidRPr="00F36191" w:rsidRDefault="00A75CD3" w:rsidP="00E024E0">
            <w:pPr>
              <w:spacing w:line="240" w:lineRule="auto"/>
              <w:jc w:val="center"/>
              <w:rPr>
                <w:sz w:val="20"/>
                <w:szCs w:val="20"/>
                <w:lang w:val="en-US"/>
              </w:rPr>
            </w:pPr>
          </w:p>
        </w:tc>
        <w:tc>
          <w:tcPr>
            <w:tcW w:w="1276" w:type="dxa"/>
          </w:tcPr>
          <w:p w14:paraId="682B20E2" w14:textId="11FE4999" w:rsidR="00A75CD3" w:rsidRPr="00F36191" w:rsidRDefault="00A75CD3" w:rsidP="00E024E0">
            <w:pPr>
              <w:spacing w:line="240" w:lineRule="auto"/>
              <w:jc w:val="center"/>
              <w:rPr>
                <w:sz w:val="20"/>
                <w:szCs w:val="20"/>
                <w:lang w:val="en-US"/>
              </w:rPr>
            </w:pPr>
          </w:p>
        </w:tc>
        <w:tc>
          <w:tcPr>
            <w:tcW w:w="1229" w:type="dxa"/>
          </w:tcPr>
          <w:p w14:paraId="59996D5E" w14:textId="6C5B9F61" w:rsidR="00A75CD3" w:rsidRPr="00F36191" w:rsidRDefault="00A75CD3" w:rsidP="00E024E0">
            <w:pPr>
              <w:spacing w:line="240" w:lineRule="auto"/>
              <w:jc w:val="center"/>
              <w:rPr>
                <w:sz w:val="20"/>
                <w:szCs w:val="20"/>
                <w:lang w:val="en-US"/>
              </w:rPr>
            </w:pPr>
          </w:p>
        </w:tc>
      </w:tr>
      <w:tr w:rsidR="00F36191" w:rsidRPr="00F36191" w14:paraId="2E679AEF" w14:textId="77777777" w:rsidTr="00E024E0">
        <w:tc>
          <w:tcPr>
            <w:tcW w:w="1701" w:type="dxa"/>
            <w:vMerge/>
          </w:tcPr>
          <w:p w14:paraId="0D094755" w14:textId="77777777" w:rsidR="00A75CD3" w:rsidRPr="00F36191" w:rsidRDefault="00A75CD3" w:rsidP="00E024E0">
            <w:pPr>
              <w:spacing w:line="240" w:lineRule="auto"/>
              <w:rPr>
                <w:sz w:val="20"/>
                <w:szCs w:val="20"/>
                <w:lang w:val="en-US"/>
              </w:rPr>
            </w:pPr>
          </w:p>
        </w:tc>
        <w:tc>
          <w:tcPr>
            <w:tcW w:w="2410" w:type="dxa"/>
          </w:tcPr>
          <w:p w14:paraId="38024459" w14:textId="0593B71F" w:rsidR="00A75CD3" w:rsidRPr="00F36191" w:rsidRDefault="00A75CD3" w:rsidP="00E024E0">
            <w:pPr>
              <w:spacing w:line="240" w:lineRule="auto"/>
              <w:rPr>
                <w:sz w:val="20"/>
                <w:szCs w:val="20"/>
                <w:lang w:val="en-US"/>
              </w:rPr>
            </w:pPr>
            <w:r w:rsidRPr="00F36191">
              <w:rPr>
                <w:sz w:val="20"/>
                <w:szCs w:val="20"/>
                <w:lang w:val="en-US"/>
              </w:rPr>
              <w:t>5-D itch</w:t>
            </w:r>
          </w:p>
        </w:tc>
        <w:tc>
          <w:tcPr>
            <w:tcW w:w="1276" w:type="dxa"/>
          </w:tcPr>
          <w:p w14:paraId="4A04D436" w14:textId="77777777" w:rsidR="00A75CD3" w:rsidRPr="00F36191" w:rsidRDefault="00A75CD3" w:rsidP="00E024E0">
            <w:pPr>
              <w:spacing w:line="240" w:lineRule="auto"/>
              <w:jc w:val="center"/>
              <w:rPr>
                <w:sz w:val="20"/>
                <w:szCs w:val="20"/>
                <w:lang w:val="en-US"/>
              </w:rPr>
            </w:pPr>
          </w:p>
        </w:tc>
        <w:tc>
          <w:tcPr>
            <w:tcW w:w="1134" w:type="dxa"/>
          </w:tcPr>
          <w:p w14:paraId="364DF934" w14:textId="77777777" w:rsidR="00A75CD3" w:rsidRPr="00F36191" w:rsidRDefault="00A75CD3" w:rsidP="00E024E0">
            <w:pPr>
              <w:spacing w:line="240" w:lineRule="auto"/>
              <w:jc w:val="center"/>
              <w:rPr>
                <w:sz w:val="20"/>
                <w:szCs w:val="20"/>
                <w:lang w:val="en-US"/>
              </w:rPr>
            </w:pPr>
          </w:p>
        </w:tc>
        <w:tc>
          <w:tcPr>
            <w:tcW w:w="1276" w:type="dxa"/>
          </w:tcPr>
          <w:p w14:paraId="685E14B5" w14:textId="77777777" w:rsidR="00A75CD3" w:rsidRPr="00F36191" w:rsidRDefault="00A75CD3" w:rsidP="00E024E0">
            <w:pPr>
              <w:spacing w:line="240" w:lineRule="auto"/>
              <w:jc w:val="center"/>
              <w:rPr>
                <w:sz w:val="20"/>
                <w:szCs w:val="20"/>
                <w:lang w:val="en-US"/>
              </w:rPr>
            </w:pPr>
          </w:p>
        </w:tc>
        <w:tc>
          <w:tcPr>
            <w:tcW w:w="1229" w:type="dxa"/>
          </w:tcPr>
          <w:p w14:paraId="7C4D5544" w14:textId="77777777" w:rsidR="00A75CD3" w:rsidRPr="00F36191" w:rsidRDefault="00A75CD3" w:rsidP="00E024E0">
            <w:pPr>
              <w:spacing w:line="240" w:lineRule="auto"/>
              <w:jc w:val="center"/>
              <w:rPr>
                <w:sz w:val="20"/>
                <w:szCs w:val="20"/>
                <w:lang w:val="en-US"/>
              </w:rPr>
            </w:pPr>
          </w:p>
        </w:tc>
      </w:tr>
      <w:tr w:rsidR="00F36191" w:rsidRPr="00F36191" w14:paraId="0B0BFF2B" w14:textId="77777777" w:rsidTr="00E024E0">
        <w:tc>
          <w:tcPr>
            <w:tcW w:w="1701" w:type="dxa"/>
            <w:vMerge/>
          </w:tcPr>
          <w:p w14:paraId="7BD57BFC" w14:textId="77777777" w:rsidR="00A75CD3" w:rsidRPr="00F36191" w:rsidRDefault="00A75CD3" w:rsidP="00E024E0">
            <w:pPr>
              <w:spacing w:line="240" w:lineRule="auto"/>
              <w:rPr>
                <w:sz w:val="20"/>
                <w:szCs w:val="20"/>
                <w:lang w:val="en-US"/>
              </w:rPr>
            </w:pPr>
          </w:p>
        </w:tc>
        <w:tc>
          <w:tcPr>
            <w:tcW w:w="2410" w:type="dxa"/>
          </w:tcPr>
          <w:p w14:paraId="48026E2E" w14:textId="5E30CF19" w:rsidR="00A75CD3" w:rsidRPr="00F36191" w:rsidRDefault="00A75CD3" w:rsidP="00E024E0">
            <w:pPr>
              <w:spacing w:line="240" w:lineRule="auto"/>
              <w:ind w:left="240"/>
              <w:rPr>
                <w:sz w:val="20"/>
                <w:szCs w:val="20"/>
                <w:lang w:val="en-US"/>
              </w:rPr>
            </w:pPr>
            <w:r w:rsidRPr="00F36191">
              <w:rPr>
                <w:sz w:val="20"/>
                <w:szCs w:val="20"/>
                <w:lang w:val="en-US"/>
              </w:rPr>
              <w:t>Total score</w:t>
            </w:r>
          </w:p>
        </w:tc>
        <w:tc>
          <w:tcPr>
            <w:tcW w:w="1276" w:type="dxa"/>
          </w:tcPr>
          <w:p w14:paraId="2049A976" w14:textId="051B9E88" w:rsidR="00A75CD3" w:rsidRPr="00F36191" w:rsidRDefault="00A75CD3" w:rsidP="00E024E0">
            <w:pPr>
              <w:spacing w:line="240" w:lineRule="auto"/>
              <w:jc w:val="center"/>
              <w:rPr>
                <w:sz w:val="20"/>
                <w:szCs w:val="20"/>
                <w:lang w:val="en-US"/>
              </w:rPr>
            </w:pPr>
            <w:r w:rsidRPr="00F36191">
              <w:rPr>
                <w:sz w:val="20"/>
                <w:szCs w:val="20"/>
                <w:lang w:val="en-US"/>
              </w:rPr>
              <w:t>0.74</w:t>
            </w:r>
            <w:r w:rsidR="00060C4C" w:rsidRPr="00F36191">
              <w:rPr>
                <w:rFonts w:cs="Times New Roman"/>
                <w:sz w:val="18"/>
                <w:szCs w:val="18"/>
                <w:vertAlign w:val="superscript"/>
              </w:rPr>
              <w:t>****</w:t>
            </w:r>
          </w:p>
        </w:tc>
        <w:tc>
          <w:tcPr>
            <w:tcW w:w="1134" w:type="dxa"/>
          </w:tcPr>
          <w:p w14:paraId="44F6EA09" w14:textId="7DCC548D" w:rsidR="00A75CD3" w:rsidRPr="00F36191" w:rsidRDefault="00A75CD3" w:rsidP="00E024E0">
            <w:pPr>
              <w:spacing w:line="240" w:lineRule="auto"/>
              <w:jc w:val="center"/>
              <w:rPr>
                <w:sz w:val="20"/>
                <w:szCs w:val="20"/>
                <w:lang w:val="en-US"/>
              </w:rPr>
            </w:pPr>
            <w:r w:rsidRPr="00F36191">
              <w:rPr>
                <w:sz w:val="20"/>
                <w:szCs w:val="20"/>
                <w:lang w:val="en-US"/>
              </w:rPr>
              <w:t>0.74</w:t>
            </w:r>
            <w:r w:rsidR="00060C4C" w:rsidRPr="00F36191">
              <w:rPr>
                <w:rFonts w:cs="Times New Roman"/>
                <w:sz w:val="18"/>
                <w:szCs w:val="18"/>
                <w:vertAlign w:val="superscript"/>
              </w:rPr>
              <w:t>****</w:t>
            </w:r>
          </w:p>
        </w:tc>
        <w:tc>
          <w:tcPr>
            <w:tcW w:w="1276" w:type="dxa"/>
          </w:tcPr>
          <w:p w14:paraId="4F7D30C3" w14:textId="2EE7F03F" w:rsidR="00A75CD3" w:rsidRPr="00F36191" w:rsidRDefault="00A75CD3" w:rsidP="00E024E0">
            <w:pPr>
              <w:spacing w:line="240" w:lineRule="auto"/>
              <w:jc w:val="center"/>
              <w:rPr>
                <w:sz w:val="20"/>
                <w:szCs w:val="20"/>
                <w:lang w:val="en-US"/>
              </w:rPr>
            </w:pPr>
            <w:r w:rsidRPr="00F36191">
              <w:rPr>
                <w:sz w:val="20"/>
                <w:szCs w:val="20"/>
                <w:lang w:val="en-US"/>
              </w:rPr>
              <w:t>0.69</w:t>
            </w:r>
            <w:r w:rsidR="00060C4C" w:rsidRPr="00F36191">
              <w:rPr>
                <w:rFonts w:cs="Times New Roman"/>
                <w:sz w:val="18"/>
                <w:szCs w:val="18"/>
                <w:vertAlign w:val="superscript"/>
              </w:rPr>
              <w:t>****</w:t>
            </w:r>
          </w:p>
        </w:tc>
        <w:tc>
          <w:tcPr>
            <w:tcW w:w="1229" w:type="dxa"/>
          </w:tcPr>
          <w:p w14:paraId="10C48C59" w14:textId="09DCF641" w:rsidR="00A75CD3" w:rsidRPr="00F36191" w:rsidRDefault="00A75CD3" w:rsidP="00E024E0">
            <w:pPr>
              <w:spacing w:line="240" w:lineRule="auto"/>
              <w:jc w:val="center"/>
              <w:rPr>
                <w:sz w:val="20"/>
                <w:szCs w:val="20"/>
                <w:lang w:val="en-US"/>
              </w:rPr>
            </w:pPr>
            <w:r w:rsidRPr="00F36191">
              <w:rPr>
                <w:sz w:val="20"/>
                <w:szCs w:val="20"/>
                <w:lang w:val="en-US"/>
              </w:rPr>
              <w:t>0.60</w:t>
            </w:r>
            <w:r w:rsidR="00060C4C" w:rsidRPr="00F36191">
              <w:rPr>
                <w:rFonts w:cs="Times New Roman"/>
                <w:sz w:val="18"/>
                <w:szCs w:val="18"/>
                <w:vertAlign w:val="superscript"/>
              </w:rPr>
              <w:t>****</w:t>
            </w:r>
          </w:p>
        </w:tc>
      </w:tr>
      <w:tr w:rsidR="00F36191" w:rsidRPr="00F36191" w14:paraId="698E4551" w14:textId="77777777" w:rsidTr="00E024E0">
        <w:tc>
          <w:tcPr>
            <w:tcW w:w="1701" w:type="dxa"/>
            <w:vMerge/>
          </w:tcPr>
          <w:p w14:paraId="3C2B69B2" w14:textId="77777777" w:rsidR="00A75CD3" w:rsidRPr="00F36191" w:rsidRDefault="00A75CD3" w:rsidP="00E024E0">
            <w:pPr>
              <w:spacing w:line="240" w:lineRule="auto"/>
              <w:rPr>
                <w:sz w:val="20"/>
                <w:szCs w:val="20"/>
                <w:lang w:val="en-US"/>
              </w:rPr>
            </w:pPr>
          </w:p>
        </w:tc>
        <w:tc>
          <w:tcPr>
            <w:tcW w:w="2410" w:type="dxa"/>
          </w:tcPr>
          <w:p w14:paraId="68829B04" w14:textId="1185DA63" w:rsidR="00A75CD3" w:rsidRPr="00F36191" w:rsidRDefault="00A75CD3" w:rsidP="00E024E0">
            <w:pPr>
              <w:spacing w:line="240" w:lineRule="auto"/>
              <w:ind w:left="240"/>
              <w:rPr>
                <w:sz w:val="20"/>
                <w:szCs w:val="20"/>
                <w:lang w:val="en-US"/>
              </w:rPr>
            </w:pPr>
            <w:r w:rsidRPr="00F36191">
              <w:rPr>
                <w:sz w:val="20"/>
                <w:szCs w:val="20"/>
                <w:lang w:val="en-US"/>
              </w:rPr>
              <w:t>Degree</w:t>
            </w:r>
          </w:p>
        </w:tc>
        <w:tc>
          <w:tcPr>
            <w:tcW w:w="1276" w:type="dxa"/>
          </w:tcPr>
          <w:p w14:paraId="7581E1FC" w14:textId="287176E9" w:rsidR="00A75CD3" w:rsidRPr="00F36191" w:rsidRDefault="00A75CD3" w:rsidP="00E024E0">
            <w:pPr>
              <w:spacing w:line="240" w:lineRule="auto"/>
              <w:jc w:val="center"/>
              <w:rPr>
                <w:sz w:val="20"/>
                <w:szCs w:val="20"/>
                <w:lang w:val="en-US"/>
              </w:rPr>
            </w:pPr>
            <w:r w:rsidRPr="00F36191">
              <w:rPr>
                <w:sz w:val="20"/>
                <w:szCs w:val="20"/>
                <w:lang w:val="en-US"/>
              </w:rPr>
              <w:t>0.60</w:t>
            </w:r>
            <w:r w:rsidR="00060C4C" w:rsidRPr="00F36191">
              <w:rPr>
                <w:rFonts w:cs="Times New Roman"/>
                <w:sz w:val="18"/>
                <w:szCs w:val="18"/>
                <w:vertAlign w:val="superscript"/>
              </w:rPr>
              <w:t>****</w:t>
            </w:r>
          </w:p>
        </w:tc>
        <w:tc>
          <w:tcPr>
            <w:tcW w:w="1134" w:type="dxa"/>
          </w:tcPr>
          <w:p w14:paraId="12C77237" w14:textId="54B562EE" w:rsidR="00A75CD3" w:rsidRPr="00F36191" w:rsidRDefault="00A75CD3" w:rsidP="00E024E0">
            <w:pPr>
              <w:spacing w:line="240" w:lineRule="auto"/>
              <w:jc w:val="center"/>
              <w:rPr>
                <w:sz w:val="20"/>
                <w:szCs w:val="20"/>
                <w:lang w:val="en-US"/>
              </w:rPr>
            </w:pPr>
            <w:r w:rsidRPr="00F36191">
              <w:rPr>
                <w:sz w:val="20"/>
                <w:szCs w:val="20"/>
                <w:lang w:val="en-US"/>
              </w:rPr>
              <w:t>0.64</w:t>
            </w:r>
            <w:r w:rsidR="00060C4C" w:rsidRPr="00F36191">
              <w:rPr>
                <w:rFonts w:cs="Times New Roman"/>
                <w:sz w:val="18"/>
                <w:szCs w:val="18"/>
                <w:vertAlign w:val="superscript"/>
              </w:rPr>
              <w:t>****</w:t>
            </w:r>
          </w:p>
        </w:tc>
        <w:tc>
          <w:tcPr>
            <w:tcW w:w="1276" w:type="dxa"/>
          </w:tcPr>
          <w:p w14:paraId="08757097" w14:textId="612D0761" w:rsidR="00A75CD3" w:rsidRPr="00F36191" w:rsidRDefault="00A75CD3" w:rsidP="00E024E0">
            <w:pPr>
              <w:spacing w:line="240" w:lineRule="auto"/>
              <w:jc w:val="center"/>
              <w:rPr>
                <w:sz w:val="20"/>
                <w:szCs w:val="20"/>
                <w:lang w:val="en-US"/>
              </w:rPr>
            </w:pPr>
            <w:r w:rsidRPr="00F36191">
              <w:rPr>
                <w:sz w:val="20"/>
                <w:szCs w:val="20"/>
                <w:lang w:val="en-US"/>
              </w:rPr>
              <w:t>0.59</w:t>
            </w:r>
            <w:r w:rsidR="00060C4C" w:rsidRPr="00F36191">
              <w:rPr>
                <w:rFonts w:cs="Times New Roman"/>
                <w:sz w:val="18"/>
                <w:szCs w:val="18"/>
                <w:vertAlign w:val="superscript"/>
              </w:rPr>
              <w:t>****</w:t>
            </w:r>
          </w:p>
        </w:tc>
        <w:tc>
          <w:tcPr>
            <w:tcW w:w="1229" w:type="dxa"/>
          </w:tcPr>
          <w:p w14:paraId="1C6D04B5" w14:textId="5D5033E6" w:rsidR="00A75CD3" w:rsidRPr="00F36191" w:rsidRDefault="00A75CD3" w:rsidP="00E024E0">
            <w:pPr>
              <w:spacing w:line="240" w:lineRule="auto"/>
              <w:jc w:val="center"/>
              <w:rPr>
                <w:sz w:val="20"/>
                <w:szCs w:val="20"/>
                <w:lang w:val="en-US"/>
              </w:rPr>
            </w:pPr>
            <w:r w:rsidRPr="00F36191">
              <w:rPr>
                <w:sz w:val="20"/>
                <w:szCs w:val="20"/>
                <w:lang w:val="en-US"/>
              </w:rPr>
              <w:t>0.43</w:t>
            </w:r>
            <w:r w:rsidR="00060C4C" w:rsidRPr="00F36191">
              <w:rPr>
                <w:rFonts w:cs="Times New Roman"/>
                <w:sz w:val="18"/>
                <w:szCs w:val="18"/>
                <w:vertAlign w:val="superscript"/>
              </w:rPr>
              <w:t>****</w:t>
            </w:r>
          </w:p>
        </w:tc>
      </w:tr>
      <w:tr w:rsidR="00F36191" w:rsidRPr="00F36191" w14:paraId="3BF6DB42" w14:textId="77777777" w:rsidTr="00E024E0">
        <w:tc>
          <w:tcPr>
            <w:tcW w:w="1701" w:type="dxa"/>
            <w:vMerge/>
          </w:tcPr>
          <w:p w14:paraId="08F94A1B" w14:textId="77777777" w:rsidR="00A75CD3" w:rsidRPr="00F36191" w:rsidRDefault="00A75CD3" w:rsidP="00E024E0">
            <w:pPr>
              <w:spacing w:line="240" w:lineRule="auto"/>
              <w:rPr>
                <w:sz w:val="20"/>
                <w:szCs w:val="20"/>
                <w:lang w:val="en-US"/>
              </w:rPr>
            </w:pPr>
          </w:p>
        </w:tc>
        <w:tc>
          <w:tcPr>
            <w:tcW w:w="2410" w:type="dxa"/>
          </w:tcPr>
          <w:p w14:paraId="5E9CA721" w14:textId="5717B572" w:rsidR="00A75CD3" w:rsidRPr="00F36191" w:rsidRDefault="00A75CD3" w:rsidP="00E024E0">
            <w:pPr>
              <w:spacing w:line="240" w:lineRule="auto"/>
              <w:ind w:left="240"/>
              <w:rPr>
                <w:sz w:val="20"/>
                <w:szCs w:val="20"/>
                <w:lang w:val="en-US"/>
              </w:rPr>
            </w:pPr>
            <w:r w:rsidRPr="00F36191">
              <w:rPr>
                <w:sz w:val="20"/>
                <w:szCs w:val="20"/>
                <w:lang w:val="en-US"/>
              </w:rPr>
              <w:t>Duration</w:t>
            </w:r>
          </w:p>
        </w:tc>
        <w:tc>
          <w:tcPr>
            <w:tcW w:w="1276" w:type="dxa"/>
          </w:tcPr>
          <w:p w14:paraId="3AC4751B" w14:textId="2191830C" w:rsidR="00A75CD3" w:rsidRPr="00F36191" w:rsidRDefault="00A75CD3" w:rsidP="00E024E0">
            <w:pPr>
              <w:spacing w:line="240" w:lineRule="auto"/>
              <w:jc w:val="center"/>
              <w:rPr>
                <w:sz w:val="20"/>
                <w:szCs w:val="20"/>
                <w:lang w:val="en-US"/>
              </w:rPr>
            </w:pPr>
            <w:r w:rsidRPr="00F36191">
              <w:rPr>
                <w:sz w:val="20"/>
                <w:szCs w:val="20"/>
                <w:lang w:val="en-US"/>
              </w:rPr>
              <w:t>0.55</w:t>
            </w:r>
            <w:r w:rsidR="00060C4C" w:rsidRPr="00F36191">
              <w:rPr>
                <w:rFonts w:cs="Times New Roman"/>
                <w:sz w:val="18"/>
                <w:szCs w:val="18"/>
                <w:vertAlign w:val="superscript"/>
              </w:rPr>
              <w:t>****</w:t>
            </w:r>
          </w:p>
        </w:tc>
        <w:tc>
          <w:tcPr>
            <w:tcW w:w="1134" w:type="dxa"/>
          </w:tcPr>
          <w:p w14:paraId="1DCD57AA" w14:textId="3A985030" w:rsidR="00A75CD3" w:rsidRPr="00F36191" w:rsidRDefault="00A75CD3" w:rsidP="00E024E0">
            <w:pPr>
              <w:spacing w:line="240" w:lineRule="auto"/>
              <w:jc w:val="center"/>
              <w:rPr>
                <w:sz w:val="20"/>
                <w:szCs w:val="20"/>
                <w:lang w:val="en-US"/>
              </w:rPr>
            </w:pPr>
            <w:r w:rsidRPr="00F36191">
              <w:rPr>
                <w:sz w:val="20"/>
                <w:szCs w:val="20"/>
                <w:lang w:val="en-US"/>
              </w:rPr>
              <w:t>0.44</w:t>
            </w:r>
            <w:r w:rsidR="00060C4C" w:rsidRPr="00F36191">
              <w:rPr>
                <w:rFonts w:cs="Times New Roman"/>
                <w:sz w:val="18"/>
                <w:szCs w:val="18"/>
                <w:vertAlign w:val="superscript"/>
              </w:rPr>
              <w:t>****</w:t>
            </w:r>
          </w:p>
        </w:tc>
        <w:tc>
          <w:tcPr>
            <w:tcW w:w="1276" w:type="dxa"/>
          </w:tcPr>
          <w:p w14:paraId="69A8D9D7" w14:textId="4AACEABE" w:rsidR="00A75CD3" w:rsidRPr="00F36191" w:rsidRDefault="00A75CD3" w:rsidP="00E024E0">
            <w:pPr>
              <w:spacing w:line="240" w:lineRule="auto"/>
              <w:jc w:val="center"/>
              <w:rPr>
                <w:sz w:val="20"/>
                <w:szCs w:val="20"/>
                <w:lang w:val="en-US"/>
              </w:rPr>
            </w:pPr>
            <w:r w:rsidRPr="00F36191">
              <w:rPr>
                <w:sz w:val="20"/>
                <w:szCs w:val="20"/>
                <w:lang w:val="en-US"/>
              </w:rPr>
              <w:t>0.49</w:t>
            </w:r>
            <w:r w:rsidR="00060C4C" w:rsidRPr="00F36191">
              <w:rPr>
                <w:rFonts w:cs="Times New Roman"/>
                <w:sz w:val="18"/>
                <w:szCs w:val="18"/>
                <w:vertAlign w:val="superscript"/>
              </w:rPr>
              <w:t>****</w:t>
            </w:r>
          </w:p>
        </w:tc>
        <w:tc>
          <w:tcPr>
            <w:tcW w:w="1229" w:type="dxa"/>
          </w:tcPr>
          <w:p w14:paraId="0DB9F915" w14:textId="7079BC88" w:rsidR="00A75CD3" w:rsidRPr="00F36191" w:rsidRDefault="00A75CD3" w:rsidP="00E024E0">
            <w:pPr>
              <w:spacing w:line="240" w:lineRule="auto"/>
              <w:jc w:val="center"/>
              <w:rPr>
                <w:sz w:val="20"/>
                <w:szCs w:val="20"/>
                <w:lang w:val="en-US"/>
              </w:rPr>
            </w:pPr>
            <w:r w:rsidRPr="00F36191">
              <w:rPr>
                <w:sz w:val="20"/>
                <w:szCs w:val="20"/>
                <w:lang w:val="en-US"/>
              </w:rPr>
              <w:t>0.53</w:t>
            </w:r>
            <w:r w:rsidR="00060C4C" w:rsidRPr="00F36191">
              <w:rPr>
                <w:rFonts w:cs="Times New Roman"/>
                <w:sz w:val="18"/>
                <w:szCs w:val="18"/>
                <w:vertAlign w:val="superscript"/>
              </w:rPr>
              <w:t>****</w:t>
            </w:r>
          </w:p>
        </w:tc>
      </w:tr>
      <w:tr w:rsidR="00F36191" w:rsidRPr="00F36191" w14:paraId="28F581AC" w14:textId="77777777" w:rsidTr="00E024E0">
        <w:tc>
          <w:tcPr>
            <w:tcW w:w="1701" w:type="dxa"/>
            <w:vMerge/>
          </w:tcPr>
          <w:p w14:paraId="05760200" w14:textId="77777777" w:rsidR="00A75CD3" w:rsidRPr="00F36191" w:rsidRDefault="00A75CD3" w:rsidP="00E024E0">
            <w:pPr>
              <w:spacing w:line="240" w:lineRule="auto"/>
              <w:rPr>
                <w:sz w:val="20"/>
                <w:szCs w:val="20"/>
                <w:lang w:val="en-US"/>
              </w:rPr>
            </w:pPr>
          </w:p>
        </w:tc>
        <w:tc>
          <w:tcPr>
            <w:tcW w:w="2410" w:type="dxa"/>
          </w:tcPr>
          <w:p w14:paraId="1B376F34" w14:textId="4398BA12" w:rsidR="00A75CD3" w:rsidRPr="00F36191" w:rsidRDefault="00A75CD3" w:rsidP="00E024E0">
            <w:pPr>
              <w:spacing w:line="240" w:lineRule="auto"/>
              <w:ind w:left="240"/>
              <w:rPr>
                <w:sz w:val="20"/>
                <w:szCs w:val="20"/>
                <w:lang w:val="en-US"/>
              </w:rPr>
            </w:pPr>
            <w:r w:rsidRPr="00F36191">
              <w:rPr>
                <w:sz w:val="20"/>
                <w:szCs w:val="20"/>
                <w:lang w:val="en-US"/>
              </w:rPr>
              <w:t>Direction</w:t>
            </w:r>
          </w:p>
        </w:tc>
        <w:tc>
          <w:tcPr>
            <w:tcW w:w="1276" w:type="dxa"/>
          </w:tcPr>
          <w:p w14:paraId="38B1E703" w14:textId="218EA460" w:rsidR="00A75CD3" w:rsidRPr="00F36191" w:rsidRDefault="00A75CD3" w:rsidP="00E024E0">
            <w:pPr>
              <w:spacing w:line="240" w:lineRule="auto"/>
              <w:jc w:val="center"/>
              <w:rPr>
                <w:sz w:val="20"/>
                <w:szCs w:val="20"/>
                <w:lang w:val="en-US"/>
              </w:rPr>
            </w:pPr>
            <w:r w:rsidRPr="00F36191">
              <w:rPr>
                <w:sz w:val="20"/>
                <w:szCs w:val="20"/>
                <w:lang w:val="en-US"/>
              </w:rPr>
              <w:t>0.39</w:t>
            </w:r>
            <w:r w:rsidR="00060C4C" w:rsidRPr="00F36191">
              <w:rPr>
                <w:rFonts w:cs="Times New Roman"/>
                <w:sz w:val="18"/>
                <w:szCs w:val="18"/>
                <w:vertAlign w:val="superscript"/>
              </w:rPr>
              <w:t>****</w:t>
            </w:r>
          </w:p>
        </w:tc>
        <w:tc>
          <w:tcPr>
            <w:tcW w:w="1134" w:type="dxa"/>
          </w:tcPr>
          <w:p w14:paraId="1BF83379" w14:textId="0CB4467B" w:rsidR="00A75CD3" w:rsidRPr="00F36191" w:rsidRDefault="00A75CD3" w:rsidP="00E024E0">
            <w:pPr>
              <w:spacing w:line="240" w:lineRule="auto"/>
              <w:jc w:val="center"/>
              <w:rPr>
                <w:sz w:val="20"/>
                <w:szCs w:val="20"/>
                <w:lang w:val="en-US"/>
              </w:rPr>
            </w:pPr>
            <w:r w:rsidRPr="00F36191">
              <w:rPr>
                <w:sz w:val="20"/>
                <w:szCs w:val="20"/>
                <w:lang w:val="en-US"/>
              </w:rPr>
              <w:t>0.53</w:t>
            </w:r>
            <w:r w:rsidR="00060C4C" w:rsidRPr="00F36191">
              <w:rPr>
                <w:rFonts w:cs="Times New Roman"/>
                <w:sz w:val="18"/>
                <w:szCs w:val="18"/>
                <w:vertAlign w:val="superscript"/>
              </w:rPr>
              <w:t>****</w:t>
            </w:r>
          </w:p>
        </w:tc>
        <w:tc>
          <w:tcPr>
            <w:tcW w:w="1276" w:type="dxa"/>
          </w:tcPr>
          <w:p w14:paraId="1BDB6ECB" w14:textId="7F29CE31" w:rsidR="00A75CD3" w:rsidRPr="00F36191" w:rsidRDefault="00A75CD3" w:rsidP="00E024E0">
            <w:pPr>
              <w:spacing w:line="240" w:lineRule="auto"/>
              <w:jc w:val="center"/>
              <w:rPr>
                <w:sz w:val="20"/>
                <w:szCs w:val="20"/>
                <w:lang w:val="en-US"/>
              </w:rPr>
            </w:pPr>
            <w:r w:rsidRPr="00F36191">
              <w:rPr>
                <w:sz w:val="20"/>
                <w:szCs w:val="20"/>
                <w:lang w:val="en-US"/>
              </w:rPr>
              <w:t>0.36</w:t>
            </w:r>
            <w:r w:rsidR="00060C4C" w:rsidRPr="00F36191">
              <w:rPr>
                <w:rFonts w:cs="Times New Roman"/>
                <w:sz w:val="18"/>
                <w:szCs w:val="18"/>
                <w:vertAlign w:val="superscript"/>
              </w:rPr>
              <w:t>****</w:t>
            </w:r>
          </w:p>
        </w:tc>
        <w:tc>
          <w:tcPr>
            <w:tcW w:w="1229" w:type="dxa"/>
          </w:tcPr>
          <w:p w14:paraId="4C362050" w14:textId="0039CF3D" w:rsidR="00A75CD3" w:rsidRPr="00F36191" w:rsidRDefault="00A75CD3" w:rsidP="00E024E0">
            <w:pPr>
              <w:spacing w:line="240" w:lineRule="auto"/>
              <w:jc w:val="center"/>
              <w:rPr>
                <w:sz w:val="20"/>
                <w:szCs w:val="20"/>
                <w:lang w:val="en-US"/>
              </w:rPr>
            </w:pPr>
            <w:r w:rsidRPr="00F36191">
              <w:rPr>
                <w:sz w:val="20"/>
                <w:szCs w:val="20"/>
                <w:lang w:val="en-US"/>
              </w:rPr>
              <w:t>0.23</w:t>
            </w:r>
            <w:r w:rsidR="001401D4" w:rsidRPr="00F36191">
              <w:rPr>
                <w:rFonts w:cs="Times New Roman"/>
                <w:sz w:val="18"/>
                <w:szCs w:val="18"/>
                <w:vertAlign w:val="superscript"/>
              </w:rPr>
              <w:t>**</w:t>
            </w:r>
          </w:p>
        </w:tc>
      </w:tr>
      <w:tr w:rsidR="00F36191" w:rsidRPr="00F36191" w14:paraId="521771E1" w14:textId="77777777" w:rsidTr="00E024E0">
        <w:tc>
          <w:tcPr>
            <w:tcW w:w="1701" w:type="dxa"/>
            <w:vMerge/>
          </w:tcPr>
          <w:p w14:paraId="6D98E813" w14:textId="77777777" w:rsidR="00A75CD3" w:rsidRPr="00F36191" w:rsidRDefault="00A75CD3" w:rsidP="00E024E0">
            <w:pPr>
              <w:spacing w:line="240" w:lineRule="auto"/>
              <w:rPr>
                <w:sz w:val="20"/>
                <w:szCs w:val="20"/>
                <w:lang w:val="en-US"/>
              </w:rPr>
            </w:pPr>
          </w:p>
        </w:tc>
        <w:tc>
          <w:tcPr>
            <w:tcW w:w="2410" w:type="dxa"/>
          </w:tcPr>
          <w:p w14:paraId="1E0C0289" w14:textId="55270E58" w:rsidR="00A75CD3" w:rsidRPr="00F36191" w:rsidRDefault="00A75CD3" w:rsidP="00E024E0">
            <w:pPr>
              <w:spacing w:line="240" w:lineRule="auto"/>
              <w:ind w:left="240"/>
              <w:rPr>
                <w:sz w:val="20"/>
                <w:szCs w:val="20"/>
                <w:lang w:val="en-US"/>
              </w:rPr>
            </w:pPr>
            <w:r w:rsidRPr="00F36191">
              <w:rPr>
                <w:sz w:val="20"/>
                <w:szCs w:val="20"/>
                <w:lang w:val="en-US"/>
              </w:rPr>
              <w:t>Disability</w:t>
            </w:r>
          </w:p>
        </w:tc>
        <w:tc>
          <w:tcPr>
            <w:tcW w:w="1276" w:type="dxa"/>
          </w:tcPr>
          <w:p w14:paraId="4DCA0F52" w14:textId="7EEBBD7B" w:rsidR="00A75CD3" w:rsidRPr="00F36191" w:rsidRDefault="00A75CD3" w:rsidP="00E024E0">
            <w:pPr>
              <w:spacing w:line="240" w:lineRule="auto"/>
              <w:jc w:val="center"/>
              <w:rPr>
                <w:sz w:val="20"/>
                <w:szCs w:val="20"/>
                <w:lang w:val="en-US"/>
              </w:rPr>
            </w:pPr>
            <w:r w:rsidRPr="00F36191">
              <w:rPr>
                <w:sz w:val="20"/>
                <w:szCs w:val="20"/>
                <w:lang w:val="en-US"/>
              </w:rPr>
              <w:t>0.69</w:t>
            </w:r>
            <w:r w:rsidR="00060C4C" w:rsidRPr="00F36191">
              <w:rPr>
                <w:rFonts w:cs="Times New Roman"/>
                <w:sz w:val="18"/>
                <w:szCs w:val="18"/>
                <w:vertAlign w:val="superscript"/>
              </w:rPr>
              <w:t>****</w:t>
            </w:r>
          </w:p>
        </w:tc>
        <w:tc>
          <w:tcPr>
            <w:tcW w:w="1134" w:type="dxa"/>
          </w:tcPr>
          <w:p w14:paraId="5BBA968D" w14:textId="6108E509" w:rsidR="00A75CD3" w:rsidRPr="00F36191" w:rsidRDefault="00A75CD3" w:rsidP="00E024E0">
            <w:pPr>
              <w:spacing w:line="240" w:lineRule="auto"/>
              <w:jc w:val="center"/>
              <w:rPr>
                <w:sz w:val="20"/>
                <w:szCs w:val="20"/>
                <w:lang w:val="en-US"/>
              </w:rPr>
            </w:pPr>
            <w:r w:rsidRPr="00F36191">
              <w:rPr>
                <w:sz w:val="20"/>
                <w:szCs w:val="20"/>
                <w:lang w:val="en-US"/>
              </w:rPr>
              <w:t>0.61</w:t>
            </w:r>
            <w:r w:rsidR="00060C4C" w:rsidRPr="00F36191">
              <w:rPr>
                <w:rFonts w:cs="Times New Roman"/>
                <w:sz w:val="18"/>
                <w:szCs w:val="18"/>
                <w:vertAlign w:val="superscript"/>
              </w:rPr>
              <w:t>****</w:t>
            </w:r>
          </w:p>
        </w:tc>
        <w:tc>
          <w:tcPr>
            <w:tcW w:w="1276" w:type="dxa"/>
          </w:tcPr>
          <w:p w14:paraId="202E904B" w14:textId="5B3C0733" w:rsidR="00A75CD3" w:rsidRPr="00F36191" w:rsidRDefault="00A75CD3" w:rsidP="00E024E0">
            <w:pPr>
              <w:spacing w:line="240" w:lineRule="auto"/>
              <w:jc w:val="center"/>
              <w:rPr>
                <w:sz w:val="20"/>
                <w:szCs w:val="20"/>
                <w:lang w:val="en-US"/>
              </w:rPr>
            </w:pPr>
            <w:r w:rsidRPr="00F36191">
              <w:rPr>
                <w:sz w:val="20"/>
                <w:szCs w:val="20"/>
                <w:lang w:val="en-US"/>
              </w:rPr>
              <w:t>0.70</w:t>
            </w:r>
            <w:r w:rsidR="00060C4C" w:rsidRPr="00F36191">
              <w:rPr>
                <w:rFonts w:cs="Times New Roman"/>
                <w:sz w:val="18"/>
                <w:szCs w:val="18"/>
                <w:vertAlign w:val="superscript"/>
              </w:rPr>
              <w:t>****</w:t>
            </w:r>
          </w:p>
        </w:tc>
        <w:tc>
          <w:tcPr>
            <w:tcW w:w="1229" w:type="dxa"/>
          </w:tcPr>
          <w:p w14:paraId="35624465" w14:textId="292D0E72" w:rsidR="00A75CD3" w:rsidRPr="00F36191" w:rsidRDefault="00A75CD3" w:rsidP="00E024E0">
            <w:pPr>
              <w:spacing w:line="240" w:lineRule="auto"/>
              <w:jc w:val="center"/>
              <w:rPr>
                <w:sz w:val="20"/>
                <w:szCs w:val="20"/>
                <w:lang w:val="en-US"/>
              </w:rPr>
            </w:pPr>
            <w:r w:rsidRPr="00F36191">
              <w:rPr>
                <w:sz w:val="20"/>
                <w:szCs w:val="20"/>
                <w:lang w:val="en-US"/>
              </w:rPr>
              <w:t>0.58</w:t>
            </w:r>
            <w:r w:rsidR="00060C4C" w:rsidRPr="00F36191">
              <w:rPr>
                <w:rFonts w:cs="Times New Roman"/>
                <w:sz w:val="18"/>
                <w:szCs w:val="18"/>
                <w:vertAlign w:val="superscript"/>
              </w:rPr>
              <w:t>****</w:t>
            </w:r>
          </w:p>
        </w:tc>
      </w:tr>
      <w:tr w:rsidR="00F36191" w:rsidRPr="00F36191" w14:paraId="72AABA50" w14:textId="77777777" w:rsidTr="00E024E0">
        <w:tc>
          <w:tcPr>
            <w:tcW w:w="1701" w:type="dxa"/>
            <w:vMerge/>
          </w:tcPr>
          <w:p w14:paraId="0D8BE7BF" w14:textId="77777777" w:rsidR="00A75CD3" w:rsidRPr="00F36191" w:rsidRDefault="00A75CD3" w:rsidP="00E024E0">
            <w:pPr>
              <w:spacing w:line="240" w:lineRule="auto"/>
              <w:rPr>
                <w:sz w:val="20"/>
                <w:szCs w:val="20"/>
                <w:lang w:val="en-US"/>
              </w:rPr>
            </w:pPr>
          </w:p>
        </w:tc>
        <w:tc>
          <w:tcPr>
            <w:tcW w:w="2410" w:type="dxa"/>
          </w:tcPr>
          <w:p w14:paraId="4B46480D" w14:textId="565E1C96" w:rsidR="00A75CD3" w:rsidRPr="00F36191" w:rsidRDefault="00A75CD3" w:rsidP="00E024E0">
            <w:pPr>
              <w:spacing w:line="240" w:lineRule="auto"/>
              <w:ind w:left="240"/>
              <w:rPr>
                <w:sz w:val="20"/>
                <w:szCs w:val="20"/>
                <w:lang w:val="en-US"/>
              </w:rPr>
            </w:pPr>
            <w:r w:rsidRPr="00F36191">
              <w:rPr>
                <w:sz w:val="20"/>
                <w:szCs w:val="20"/>
                <w:lang w:val="en-US"/>
              </w:rPr>
              <w:t>Distribution</w:t>
            </w:r>
          </w:p>
        </w:tc>
        <w:tc>
          <w:tcPr>
            <w:tcW w:w="1276" w:type="dxa"/>
          </w:tcPr>
          <w:p w14:paraId="6247075E" w14:textId="564E9D09" w:rsidR="00A75CD3" w:rsidRPr="00F36191" w:rsidRDefault="00A75CD3" w:rsidP="00E024E0">
            <w:pPr>
              <w:spacing w:line="240" w:lineRule="auto"/>
              <w:jc w:val="center"/>
              <w:rPr>
                <w:sz w:val="20"/>
                <w:szCs w:val="20"/>
                <w:lang w:val="en-US"/>
              </w:rPr>
            </w:pPr>
            <w:r w:rsidRPr="00F36191">
              <w:rPr>
                <w:sz w:val="20"/>
                <w:szCs w:val="20"/>
                <w:lang w:val="en-US"/>
              </w:rPr>
              <w:t>0.44</w:t>
            </w:r>
            <w:r w:rsidR="00060C4C" w:rsidRPr="00F36191">
              <w:rPr>
                <w:rFonts w:cs="Times New Roman"/>
                <w:sz w:val="18"/>
                <w:szCs w:val="18"/>
                <w:vertAlign w:val="superscript"/>
              </w:rPr>
              <w:t>****</w:t>
            </w:r>
          </w:p>
        </w:tc>
        <w:tc>
          <w:tcPr>
            <w:tcW w:w="1134" w:type="dxa"/>
          </w:tcPr>
          <w:p w14:paraId="59F28986" w14:textId="284E0708" w:rsidR="00A75CD3" w:rsidRPr="00F36191" w:rsidRDefault="00A75CD3" w:rsidP="00E024E0">
            <w:pPr>
              <w:spacing w:line="240" w:lineRule="auto"/>
              <w:jc w:val="center"/>
              <w:rPr>
                <w:sz w:val="20"/>
                <w:szCs w:val="20"/>
                <w:lang w:val="en-US"/>
              </w:rPr>
            </w:pPr>
            <w:r w:rsidRPr="00F36191">
              <w:rPr>
                <w:sz w:val="20"/>
                <w:szCs w:val="20"/>
                <w:lang w:val="en-US"/>
              </w:rPr>
              <w:t>0.41</w:t>
            </w:r>
            <w:r w:rsidR="00060C4C" w:rsidRPr="00F36191">
              <w:rPr>
                <w:rFonts w:cs="Times New Roman"/>
                <w:sz w:val="18"/>
                <w:szCs w:val="18"/>
                <w:vertAlign w:val="superscript"/>
              </w:rPr>
              <w:t>****</w:t>
            </w:r>
          </w:p>
        </w:tc>
        <w:tc>
          <w:tcPr>
            <w:tcW w:w="1276" w:type="dxa"/>
          </w:tcPr>
          <w:p w14:paraId="4892B47E" w14:textId="289BA32E" w:rsidR="00A75CD3" w:rsidRPr="00F36191" w:rsidRDefault="00A75CD3" w:rsidP="00E024E0">
            <w:pPr>
              <w:spacing w:line="240" w:lineRule="auto"/>
              <w:jc w:val="center"/>
              <w:rPr>
                <w:sz w:val="20"/>
                <w:szCs w:val="20"/>
                <w:lang w:val="en-US"/>
              </w:rPr>
            </w:pPr>
            <w:r w:rsidRPr="00F36191">
              <w:rPr>
                <w:sz w:val="20"/>
                <w:szCs w:val="20"/>
                <w:lang w:val="en-US"/>
              </w:rPr>
              <w:t>0.36</w:t>
            </w:r>
            <w:r w:rsidR="00060C4C" w:rsidRPr="00F36191">
              <w:rPr>
                <w:rFonts w:cs="Times New Roman"/>
                <w:sz w:val="18"/>
                <w:szCs w:val="18"/>
                <w:vertAlign w:val="superscript"/>
              </w:rPr>
              <w:t>****</w:t>
            </w:r>
          </w:p>
        </w:tc>
        <w:tc>
          <w:tcPr>
            <w:tcW w:w="1229" w:type="dxa"/>
          </w:tcPr>
          <w:p w14:paraId="3F23254F" w14:textId="4B557B00" w:rsidR="00A75CD3" w:rsidRPr="00F36191" w:rsidRDefault="00A75CD3" w:rsidP="00E024E0">
            <w:pPr>
              <w:spacing w:line="240" w:lineRule="auto"/>
              <w:jc w:val="center"/>
              <w:rPr>
                <w:sz w:val="20"/>
                <w:szCs w:val="20"/>
                <w:lang w:val="en-US"/>
              </w:rPr>
            </w:pPr>
            <w:r w:rsidRPr="00F36191">
              <w:rPr>
                <w:sz w:val="20"/>
                <w:szCs w:val="20"/>
                <w:lang w:val="en-US"/>
              </w:rPr>
              <w:t>0.40</w:t>
            </w:r>
            <w:r w:rsidR="00060C4C" w:rsidRPr="00F36191">
              <w:rPr>
                <w:rFonts w:cs="Times New Roman"/>
                <w:sz w:val="18"/>
                <w:szCs w:val="18"/>
                <w:vertAlign w:val="superscript"/>
              </w:rPr>
              <w:t>****</w:t>
            </w:r>
          </w:p>
        </w:tc>
      </w:tr>
      <w:tr w:rsidR="00F36191" w:rsidRPr="00F36191" w14:paraId="00E4983F" w14:textId="77777777" w:rsidTr="00E024E0">
        <w:tc>
          <w:tcPr>
            <w:tcW w:w="1701" w:type="dxa"/>
            <w:vMerge/>
          </w:tcPr>
          <w:p w14:paraId="526316A5" w14:textId="77777777" w:rsidR="00A75CD3" w:rsidRPr="00F36191" w:rsidRDefault="00A75CD3" w:rsidP="00E024E0">
            <w:pPr>
              <w:spacing w:line="240" w:lineRule="auto"/>
              <w:rPr>
                <w:sz w:val="20"/>
                <w:szCs w:val="20"/>
                <w:lang w:val="en-US"/>
              </w:rPr>
            </w:pPr>
          </w:p>
        </w:tc>
        <w:tc>
          <w:tcPr>
            <w:tcW w:w="2410" w:type="dxa"/>
          </w:tcPr>
          <w:p w14:paraId="3E6892FB" w14:textId="77777777" w:rsidR="00A75CD3" w:rsidRPr="00F36191" w:rsidRDefault="00A75CD3" w:rsidP="00E024E0">
            <w:pPr>
              <w:spacing w:line="240" w:lineRule="auto"/>
              <w:rPr>
                <w:sz w:val="20"/>
                <w:szCs w:val="20"/>
                <w:lang w:val="en-US"/>
              </w:rPr>
            </w:pPr>
          </w:p>
        </w:tc>
        <w:tc>
          <w:tcPr>
            <w:tcW w:w="1276" w:type="dxa"/>
          </w:tcPr>
          <w:p w14:paraId="4CDB7542" w14:textId="77777777" w:rsidR="00A75CD3" w:rsidRPr="00F36191" w:rsidRDefault="00A75CD3" w:rsidP="00E024E0">
            <w:pPr>
              <w:spacing w:line="240" w:lineRule="auto"/>
              <w:jc w:val="center"/>
              <w:rPr>
                <w:sz w:val="20"/>
                <w:szCs w:val="20"/>
                <w:lang w:val="en-US"/>
              </w:rPr>
            </w:pPr>
          </w:p>
        </w:tc>
        <w:tc>
          <w:tcPr>
            <w:tcW w:w="1134" w:type="dxa"/>
          </w:tcPr>
          <w:p w14:paraId="1A2E4929" w14:textId="77777777" w:rsidR="00A75CD3" w:rsidRPr="00F36191" w:rsidRDefault="00A75CD3" w:rsidP="00E024E0">
            <w:pPr>
              <w:spacing w:line="240" w:lineRule="auto"/>
              <w:jc w:val="center"/>
              <w:rPr>
                <w:sz w:val="20"/>
                <w:szCs w:val="20"/>
                <w:lang w:val="en-US"/>
              </w:rPr>
            </w:pPr>
          </w:p>
        </w:tc>
        <w:tc>
          <w:tcPr>
            <w:tcW w:w="1276" w:type="dxa"/>
          </w:tcPr>
          <w:p w14:paraId="7CB957BF" w14:textId="77777777" w:rsidR="00A75CD3" w:rsidRPr="00F36191" w:rsidRDefault="00A75CD3" w:rsidP="00E024E0">
            <w:pPr>
              <w:spacing w:line="240" w:lineRule="auto"/>
              <w:jc w:val="center"/>
              <w:rPr>
                <w:sz w:val="20"/>
                <w:szCs w:val="20"/>
                <w:lang w:val="en-US"/>
              </w:rPr>
            </w:pPr>
          </w:p>
        </w:tc>
        <w:tc>
          <w:tcPr>
            <w:tcW w:w="1229" w:type="dxa"/>
          </w:tcPr>
          <w:p w14:paraId="6D6840E1" w14:textId="77777777" w:rsidR="00A75CD3" w:rsidRPr="00F36191" w:rsidRDefault="00A75CD3" w:rsidP="00E024E0">
            <w:pPr>
              <w:spacing w:line="240" w:lineRule="auto"/>
              <w:jc w:val="center"/>
              <w:rPr>
                <w:sz w:val="20"/>
                <w:szCs w:val="20"/>
                <w:lang w:val="en-US"/>
              </w:rPr>
            </w:pPr>
          </w:p>
        </w:tc>
      </w:tr>
      <w:tr w:rsidR="00F36191" w:rsidRPr="00F36191" w14:paraId="68371ABB" w14:textId="77777777" w:rsidTr="00E024E0">
        <w:tc>
          <w:tcPr>
            <w:tcW w:w="1701" w:type="dxa"/>
            <w:vMerge/>
          </w:tcPr>
          <w:p w14:paraId="64FE0F37" w14:textId="77777777" w:rsidR="00A75CD3" w:rsidRPr="00F36191" w:rsidRDefault="00A75CD3" w:rsidP="00E024E0">
            <w:pPr>
              <w:spacing w:line="240" w:lineRule="auto"/>
              <w:rPr>
                <w:sz w:val="20"/>
                <w:szCs w:val="20"/>
                <w:lang w:val="en-US"/>
              </w:rPr>
            </w:pPr>
          </w:p>
        </w:tc>
        <w:tc>
          <w:tcPr>
            <w:tcW w:w="2410" w:type="dxa"/>
          </w:tcPr>
          <w:p w14:paraId="019A96E3" w14:textId="737B7F6E" w:rsidR="00A75CD3" w:rsidRPr="00F36191" w:rsidRDefault="00A75CD3" w:rsidP="00E024E0">
            <w:pPr>
              <w:spacing w:line="240" w:lineRule="auto"/>
              <w:rPr>
                <w:sz w:val="20"/>
                <w:szCs w:val="20"/>
                <w:lang w:val="en-US"/>
              </w:rPr>
            </w:pPr>
            <w:r w:rsidRPr="00F36191">
              <w:rPr>
                <w:sz w:val="20"/>
                <w:szCs w:val="20"/>
                <w:lang w:val="en-US"/>
              </w:rPr>
              <w:t>PGI-S</w:t>
            </w:r>
          </w:p>
        </w:tc>
        <w:tc>
          <w:tcPr>
            <w:tcW w:w="1276" w:type="dxa"/>
          </w:tcPr>
          <w:p w14:paraId="229B3724" w14:textId="20EE2CD7" w:rsidR="00A75CD3" w:rsidRPr="00F36191" w:rsidRDefault="00A75CD3" w:rsidP="00E024E0">
            <w:pPr>
              <w:spacing w:line="240" w:lineRule="auto"/>
              <w:jc w:val="center"/>
              <w:rPr>
                <w:sz w:val="20"/>
                <w:szCs w:val="20"/>
                <w:lang w:val="en-US"/>
              </w:rPr>
            </w:pPr>
            <w:r w:rsidRPr="00F36191">
              <w:rPr>
                <w:sz w:val="20"/>
                <w:szCs w:val="20"/>
                <w:lang w:val="en-US"/>
              </w:rPr>
              <w:t>0.58</w:t>
            </w:r>
            <w:r w:rsidR="00060C4C" w:rsidRPr="00F36191">
              <w:rPr>
                <w:rFonts w:cs="Times New Roman"/>
                <w:sz w:val="18"/>
                <w:szCs w:val="18"/>
                <w:vertAlign w:val="superscript"/>
              </w:rPr>
              <w:t>****</w:t>
            </w:r>
          </w:p>
        </w:tc>
        <w:tc>
          <w:tcPr>
            <w:tcW w:w="1134" w:type="dxa"/>
          </w:tcPr>
          <w:p w14:paraId="379F2E28" w14:textId="7E9CCA81" w:rsidR="00A75CD3" w:rsidRPr="00F36191" w:rsidRDefault="00A75CD3" w:rsidP="00E024E0">
            <w:pPr>
              <w:spacing w:line="240" w:lineRule="auto"/>
              <w:jc w:val="center"/>
              <w:rPr>
                <w:sz w:val="20"/>
                <w:szCs w:val="20"/>
                <w:lang w:val="en-US"/>
              </w:rPr>
            </w:pPr>
            <w:r w:rsidRPr="00F36191">
              <w:rPr>
                <w:sz w:val="20"/>
                <w:szCs w:val="20"/>
                <w:lang w:val="en-US"/>
              </w:rPr>
              <w:t>0.62</w:t>
            </w:r>
            <w:r w:rsidR="00060C4C" w:rsidRPr="00F36191">
              <w:rPr>
                <w:rFonts w:cs="Times New Roman"/>
                <w:sz w:val="18"/>
                <w:szCs w:val="18"/>
                <w:vertAlign w:val="superscript"/>
              </w:rPr>
              <w:t>****</w:t>
            </w:r>
          </w:p>
        </w:tc>
        <w:tc>
          <w:tcPr>
            <w:tcW w:w="1276" w:type="dxa"/>
          </w:tcPr>
          <w:p w14:paraId="70BA7DD9" w14:textId="2EEC4199" w:rsidR="00A75CD3" w:rsidRPr="00F36191" w:rsidRDefault="00A75CD3" w:rsidP="00E024E0">
            <w:pPr>
              <w:spacing w:line="240" w:lineRule="auto"/>
              <w:jc w:val="center"/>
              <w:rPr>
                <w:sz w:val="20"/>
                <w:szCs w:val="20"/>
                <w:lang w:val="en-US"/>
              </w:rPr>
            </w:pPr>
            <w:r w:rsidRPr="00F36191">
              <w:rPr>
                <w:sz w:val="20"/>
                <w:szCs w:val="20"/>
                <w:lang w:val="en-US"/>
              </w:rPr>
              <w:t>0.57</w:t>
            </w:r>
            <w:r w:rsidR="00060C4C" w:rsidRPr="00F36191">
              <w:rPr>
                <w:rFonts w:cs="Times New Roman"/>
                <w:sz w:val="18"/>
                <w:szCs w:val="18"/>
                <w:vertAlign w:val="superscript"/>
              </w:rPr>
              <w:t>****</w:t>
            </w:r>
          </w:p>
        </w:tc>
        <w:tc>
          <w:tcPr>
            <w:tcW w:w="1229" w:type="dxa"/>
          </w:tcPr>
          <w:p w14:paraId="3D7AD0BD" w14:textId="07E06365" w:rsidR="00A75CD3" w:rsidRPr="00F36191" w:rsidRDefault="00A75CD3" w:rsidP="00E024E0">
            <w:pPr>
              <w:spacing w:line="240" w:lineRule="auto"/>
              <w:jc w:val="center"/>
              <w:rPr>
                <w:sz w:val="20"/>
                <w:szCs w:val="20"/>
                <w:lang w:val="en-US"/>
              </w:rPr>
            </w:pPr>
            <w:r w:rsidRPr="00F36191">
              <w:rPr>
                <w:sz w:val="20"/>
                <w:szCs w:val="20"/>
                <w:lang w:val="en-US"/>
              </w:rPr>
              <w:t>0.41</w:t>
            </w:r>
            <w:r w:rsidR="00060C4C" w:rsidRPr="00F36191">
              <w:rPr>
                <w:rFonts w:cs="Times New Roman"/>
                <w:sz w:val="18"/>
                <w:szCs w:val="18"/>
                <w:vertAlign w:val="superscript"/>
              </w:rPr>
              <w:t>****</w:t>
            </w:r>
          </w:p>
        </w:tc>
      </w:tr>
      <w:tr w:rsidR="00F36191" w:rsidRPr="00F36191" w14:paraId="545BB669" w14:textId="77777777" w:rsidTr="00E024E0">
        <w:tc>
          <w:tcPr>
            <w:tcW w:w="1701" w:type="dxa"/>
            <w:vMerge/>
          </w:tcPr>
          <w:p w14:paraId="08CA67B7" w14:textId="77777777" w:rsidR="00A75CD3" w:rsidRPr="00F36191" w:rsidRDefault="00A75CD3" w:rsidP="00E024E0">
            <w:pPr>
              <w:spacing w:line="240" w:lineRule="auto"/>
              <w:rPr>
                <w:sz w:val="20"/>
                <w:szCs w:val="20"/>
                <w:lang w:val="en-US"/>
              </w:rPr>
            </w:pPr>
          </w:p>
        </w:tc>
        <w:tc>
          <w:tcPr>
            <w:tcW w:w="2410" w:type="dxa"/>
          </w:tcPr>
          <w:p w14:paraId="57F98124" w14:textId="77777777" w:rsidR="00A75CD3" w:rsidRPr="00F36191" w:rsidRDefault="00A75CD3" w:rsidP="00E024E0">
            <w:pPr>
              <w:spacing w:line="240" w:lineRule="auto"/>
              <w:rPr>
                <w:sz w:val="20"/>
                <w:szCs w:val="20"/>
                <w:lang w:val="en-US"/>
              </w:rPr>
            </w:pPr>
          </w:p>
        </w:tc>
        <w:tc>
          <w:tcPr>
            <w:tcW w:w="1276" w:type="dxa"/>
          </w:tcPr>
          <w:p w14:paraId="19DC1B9F" w14:textId="77777777" w:rsidR="00A75CD3" w:rsidRPr="00F36191" w:rsidRDefault="00A75CD3" w:rsidP="00E024E0">
            <w:pPr>
              <w:spacing w:line="240" w:lineRule="auto"/>
              <w:jc w:val="center"/>
              <w:rPr>
                <w:sz w:val="20"/>
                <w:szCs w:val="20"/>
                <w:lang w:val="en-US"/>
              </w:rPr>
            </w:pPr>
          </w:p>
        </w:tc>
        <w:tc>
          <w:tcPr>
            <w:tcW w:w="1134" w:type="dxa"/>
          </w:tcPr>
          <w:p w14:paraId="2C1C5890" w14:textId="77777777" w:rsidR="00A75CD3" w:rsidRPr="00F36191" w:rsidRDefault="00A75CD3" w:rsidP="00E024E0">
            <w:pPr>
              <w:spacing w:line="240" w:lineRule="auto"/>
              <w:jc w:val="center"/>
              <w:rPr>
                <w:sz w:val="20"/>
                <w:szCs w:val="20"/>
                <w:lang w:val="en-US"/>
              </w:rPr>
            </w:pPr>
          </w:p>
        </w:tc>
        <w:tc>
          <w:tcPr>
            <w:tcW w:w="1276" w:type="dxa"/>
          </w:tcPr>
          <w:p w14:paraId="567E4FD2" w14:textId="77777777" w:rsidR="00A75CD3" w:rsidRPr="00F36191" w:rsidRDefault="00A75CD3" w:rsidP="00E024E0">
            <w:pPr>
              <w:spacing w:line="240" w:lineRule="auto"/>
              <w:jc w:val="center"/>
              <w:rPr>
                <w:sz w:val="20"/>
                <w:szCs w:val="20"/>
                <w:lang w:val="en-US"/>
              </w:rPr>
            </w:pPr>
          </w:p>
        </w:tc>
        <w:tc>
          <w:tcPr>
            <w:tcW w:w="1229" w:type="dxa"/>
          </w:tcPr>
          <w:p w14:paraId="46C91E61" w14:textId="77777777" w:rsidR="00A75CD3" w:rsidRPr="00F36191" w:rsidRDefault="00A75CD3" w:rsidP="00E024E0">
            <w:pPr>
              <w:spacing w:line="240" w:lineRule="auto"/>
              <w:jc w:val="center"/>
              <w:rPr>
                <w:sz w:val="20"/>
                <w:szCs w:val="20"/>
                <w:lang w:val="en-US"/>
              </w:rPr>
            </w:pPr>
          </w:p>
        </w:tc>
      </w:tr>
      <w:tr w:rsidR="00F36191" w:rsidRPr="00F36191" w14:paraId="2CF52E8F" w14:textId="77777777" w:rsidTr="00E024E0">
        <w:tc>
          <w:tcPr>
            <w:tcW w:w="1701" w:type="dxa"/>
            <w:vMerge/>
          </w:tcPr>
          <w:p w14:paraId="1C7D1AD7" w14:textId="77777777" w:rsidR="00A75CD3" w:rsidRPr="00F36191" w:rsidRDefault="00A75CD3" w:rsidP="00E024E0">
            <w:pPr>
              <w:spacing w:line="240" w:lineRule="auto"/>
              <w:rPr>
                <w:sz w:val="20"/>
                <w:szCs w:val="20"/>
                <w:lang w:val="en-US"/>
              </w:rPr>
            </w:pPr>
          </w:p>
        </w:tc>
        <w:tc>
          <w:tcPr>
            <w:tcW w:w="2410" w:type="dxa"/>
          </w:tcPr>
          <w:p w14:paraId="067B70B1" w14:textId="63D4901A" w:rsidR="00A75CD3" w:rsidRPr="00F36191" w:rsidRDefault="00A75CD3" w:rsidP="00E024E0">
            <w:pPr>
              <w:spacing w:line="240" w:lineRule="auto"/>
              <w:rPr>
                <w:sz w:val="20"/>
                <w:szCs w:val="20"/>
                <w:lang w:val="en-US"/>
              </w:rPr>
            </w:pPr>
            <w:r w:rsidRPr="00F36191">
              <w:rPr>
                <w:sz w:val="20"/>
                <w:szCs w:val="20"/>
                <w:lang w:val="en-US"/>
              </w:rPr>
              <w:t>MOS Sleep</w:t>
            </w:r>
          </w:p>
        </w:tc>
        <w:tc>
          <w:tcPr>
            <w:tcW w:w="1276" w:type="dxa"/>
          </w:tcPr>
          <w:p w14:paraId="489EEDD3" w14:textId="4BA15AEF" w:rsidR="00A75CD3" w:rsidRPr="00F36191" w:rsidRDefault="00A75CD3" w:rsidP="00E024E0">
            <w:pPr>
              <w:spacing w:line="240" w:lineRule="auto"/>
              <w:jc w:val="center"/>
              <w:rPr>
                <w:sz w:val="20"/>
                <w:szCs w:val="20"/>
                <w:lang w:val="en-US"/>
              </w:rPr>
            </w:pPr>
          </w:p>
        </w:tc>
        <w:tc>
          <w:tcPr>
            <w:tcW w:w="1134" w:type="dxa"/>
          </w:tcPr>
          <w:p w14:paraId="141681FC" w14:textId="1178354C" w:rsidR="00A75CD3" w:rsidRPr="00F36191" w:rsidRDefault="00A75CD3" w:rsidP="00E024E0">
            <w:pPr>
              <w:spacing w:line="240" w:lineRule="auto"/>
              <w:jc w:val="center"/>
              <w:rPr>
                <w:sz w:val="20"/>
                <w:szCs w:val="20"/>
                <w:lang w:val="en-US"/>
              </w:rPr>
            </w:pPr>
          </w:p>
        </w:tc>
        <w:tc>
          <w:tcPr>
            <w:tcW w:w="1276" w:type="dxa"/>
          </w:tcPr>
          <w:p w14:paraId="3E855B37" w14:textId="30BB033E" w:rsidR="00A75CD3" w:rsidRPr="00F36191" w:rsidRDefault="00A75CD3" w:rsidP="00E024E0">
            <w:pPr>
              <w:spacing w:line="240" w:lineRule="auto"/>
              <w:jc w:val="center"/>
              <w:rPr>
                <w:sz w:val="20"/>
                <w:szCs w:val="20"/>
                <w:lang w:val="en-US"/>
              </w:rPr>
            </w:pPr>
          </w:p>
        </w:tc>
        <w:tc>
          <w:tcPr>
            <w:tcW w:w="1229" w:type="dxa"/>
          </w:tcPr>
          <w:p w14:paraId="1D092F70" w14:textId="3A88E4B7" w:rsidR="00A75CD3" w:rsidRPr="00F36191" w:rsidRDefault="00A75CD3" w:rsidP="00E024E0">
            <w:pPr>
              <w:spacing w:line="240" w:lineRule="auto"/>
              <w:jc w:val="center"/>
              <w:rPr>
                <w:sz w:val="20"/>
                <w:szCs w:val="20"/>
                <w:lang w:val="en-US"/>
              </w:rPr>
            </w:pPr>
          </w:p>
        </w:tc>
      </w:tr>
      <w:tr w:rsidR="00F36191" w:rsidRPr="00F36191" w14:paraId="28DC66D6" w14:textId="77777777" w:rsidTr="00E024E0">
        <w:tc>
          <w:tcPr>
            <w:tcW w:w="1701" w:type="dxa"/>
            <w:vMerge/>
          </w:tcPr>
          <w:p w14:paraId="64DB5D64" w14:textId="77777777" w:rsidR="00A75CD3" w:rsidRPr="00F36191" w:rsidRDefault="00A75CD3" w:rsidP="00E024E0">
            <w:pPr>
              <w:spacing w:line="240" w:lineRule="auto"/>
              <w:rPr>
                <w:sz w:val="20"/>
                <w:szCs w:val="20"/>
                <w:lang w:val="en-US"/>
              </w:rPr>
            </w:pPr>
          </w:p>
        </w:tc>
        <w:tc>
          <w:tcPr>
            <w:tcW w:w="2410" w:type="dxa"/>
          </w:tcPr>
          <w:p w14:paraId="4E9ABC2A" w14:textId="6CA91A12" w:rsidR="00A75CD3" w:rsidRPr="00F36191" w:rsidRDefault="00A75CD3" w:rsidP="00E024E0">
            <w:pPr>
              <w:spacing w:line="240" w:lineRule="auto"/>
              <w:ind w:left="240"/>
              <w:rPr>
                <w:sz w:val="20"/>
                <w:szCs w:val="20"/>
                <w:lang w:val="en-US"/>
              </w:rPr>
            </w:pPr>
            <w:r w:rsidRPr="00F36191">
              <w:rPr>
                <w:sz w:val="20"/>
                <w:szCs w:val="20"/>
                <w:lang w:val="en-US"/>
              </w:rPr>
              <w:t>Sleep Problem Index I</w:t>
            </w:r>
          </w:p>
        </w:tc>
        <w:tc>
          <w:tcPr>
            <w:tcW w:w="1276" w:type="dxa"/>
          </w:tcPr>
          <w:p w14:paraId="2131743F" w14:textId="079A8659" w:rsidR="00A75CD3" w:rsidRPr="00F36191" w:rsidRDefault="00A75CD3" w:rsidP="00E024E0">
            <w:pPr>
              <w:spacing w:line="240" w:lineRule="auto"/>
              <w:jc w:val="center"/>
              <w:rPr>
                <w:sz w:val="20"/>
                <w:szCs w:val="20"/>
                <w:lang w:val="en-US"/>
              </w:rPr>
            </w:pPr>
            <w:r w:rsidRPr="00F36191">
              <w:rPr>
                <w:sz w:val="20"/>
                <w:szCs w:val="20"/>
                <w:lang w:val="en-US"/>
              </w:rPr>
              <w:t>0.24</w:t>
            </w:r>
            <w:r w:rsidR="00060C4C" w:rsidRPr="00F36191">
              <w:rPr>
                <w:rFonts w:cs="Times New Roman"/>
                <w:sz w:val="18"/>
                <w:szCs w:val="18"/>
                <w:vertAlign w:val="superscript"/>
              </w:rPr>
              <w:t>**</w:t>
            </w:r>
          </w:p>
        </w:tc>
        <w:tc>
          <w:tcPr>
            <w:tcW w:w="1134" w:type="dxa"/>
          </w:tcPr>
          <w:p w14:paraId="01455854" w14:textId="39360E9D" w:rsidR="00A75CD3" w:rsidRPr="00F36191" w:rsidRDefault="00A75CD3" w:rsidP="00E024E0">
            <w:pPr>
              <w:spacing w:line="240" w:lineRule="auto"/>
              <w:jc w:val="center"/>
              <w:rPr>
                <w:sz w:val="20"/>
                <w:szCs w:val="20"/>
                <w:lang w:val="en-US"/>
              </w:rPr>
            </w:pPr>
            <w:r w:rsidRPr="00F36191">
              <w:rPr>
                <w:sz w:val="20"/>
                <w:szCs w:val="20"/>
                <w:lang w:val="en-US"/>
              </w:rPr>
              <w:t>0.19</w:t>
            </w:r>
            <w:r w:rsidR="001401D4" w:rsidRPr="00F36191">
              <w:rPr>
                <w:rFonts w:cs="Times New Roman"/>
                <w:sz w:val="18"/>
                <w:szCs w:val="18"/>
                <w:vertAlign w:val="superscript"/>
              </w:rPr>
              <w:t>*</w:t>
            </w:r>
          </w:p>
        </w:tc>
        <w:tc>
          <w:tcPr>
            <w:tcW w:w="1276" w:type="dxa"/>
          </w:tcPr>
          <w:p w14:paraId="5C5A2DE9" w14:textId="41CD8D1A" w:rsidR="00A75CD3" w:rsidRPr="00F36191" w:rsidRDefault="00A75CD3" w:rsidP="00E024E0">
            <w:pPr>
              <w:spacing w:line="240" w:lineRule="auto"/>
              <w:jc w:val="center"/>
              <w:rPr>
                <w:sz w:val="20"/>
                <w:szCs w:val="20"/>
                <w:lang w:val="en-US"/>
              </w:rPr>
            </w:pPr>
            <w:r w:rsidRPr="00F36191">
              <w:rPr>
                <w:sz w:val="20"/>
                <w:szCs w:val="20"/>
                <w:lang w:val="en-US"/>
              </w:rPr>
              <w:t>0.26</w:t>
            </w:r>
            <w:r w:rsidR="00060C4C" w:rsidRPr="00F36191">
              <w:rPr>
                <w:rFonts w:cs="Times New Roman"/>
                <w:sz w:val="18"/>
                <w:szCs w:val="18"/>
                <w:vertAlign w:val="superscript"/>
              </w:rPr>
              <w:t>**</w:t>
            </w:r>
          </w:p>
        </w:tc>
        <w:tc>
          <w:tcPr>
            <w:tcW w:w="1229" w:type="dxa"/>
          </w:tcPr>
          <w:p w14:paraId="0AA0219C" w14:textId="59520532" w:rsidR="00A75CD3" w:rsidRPr="00F36191" w:rsidRDefault="00A75CD3" w:rsidP="00E024E0">
            <w:pPr>
              <w:spacing w:line="240" w:lineRule="auto"/>
              <w:jc w:val="center"/>
              <w:rPr>
                <w:sz w:val="20"/>
                <w:szCs w:val="20"/>
                <w:lang w:val="en-US"/>
              </w:rPr>
            </w:pPr>
            <w:r w:rsidRPr="00F36191">
              <w:rPr>
                <w:sz w:val="20"/>
                <w:szCs w:val="20"/>
                <w:lang w:val="en-US"/>
              </w:rPr>
              <w:t>0.23</w:t>
            </w:r>
            <w:r w:rsidR="00060C4C" w:rsidRPr="00F36191">
              <w:rPr>
                <w:rFonts w:cs="Times New Roman"/>
                <w:sz w:val="18"/>
                <w:szCs w:val="18"/>
                <w:vertAlign w:val="superscript"/>
              </w:rPr>
              <w:t>**</w:t>
            </w:r>
          </w:p>
        </w:tc>
      </w:tr>
      <w:tr w:rsidR="00F36191" w:rsidRPr="00F36191" w14:paraId="37649A3F" w14:textId="77777777" w:rsidTr="00E024E0">
        <w:tc>
          <w:tcPr>
            <w:tcW w:w="1701" w:type="dxa"/>
            <w:vMerge/>
          </w:tcPr>
          <w:p w14:paraId="427FCC36" w14:textId="77777777" w:rsidR="00A75CD3" w:rsidRPr="00F36191" w:rsidRDefault="00A75CD3" w:rsidP="00E024E0">
            <w:pPr>
              <w:spacing w:line="240" w:lineRule="auto"/>
              <w:rPr>
                <w:sz w:val="20"/>
                <w:szCs w:val="20"/>
                <w:lang w:val="en-US"/>
              </w:rPr>
            </w:pPr>
          </w:p>
        </w:tc>
        <w:tc>
          <w:tcPr>
            <w:tcW w:w="2410" w:type="dxa"/>
          </w:tcPr>
          <w:p w14:paraId="3BCA128D" w14:textId="2E5A2292" w:rsidR="00A75CD3" w:rsidRPr="00F36191" w:rsidRDefault="00A75CD3" w:rsidP="00E024E0">
            <w:pPr>
              <w:spacing w:line="240" w:lineRule="auto"/>
              <w:ind w:left="240"/>
              <w:rPr>
                <w:sz w:val="20"/>
                <w:szCs w:val="20"/>
                <w:lang w:val="en-US"/>
              </w:rPr>
            </w:pPr>
            <w:r w:rsidRPr="00F36191">
              <w:rPr>
                <w:sz w:val="20"/>
                <w:szCs w:val="20"/>
                <w:lang w:val="en-US"/>
              </w:rPr>
              <w:t>Sleep Problem Index II</w:t>
            </w:r>
          </w:p>
        </w:tc>
        <w:tc>
          <w:tcPr>
            <w:tcW w:w="1276" w:type="dxa"/>
          </w:tcPr>
          <w:p w14:paraId="52368A61" w14:textId="28571A39" w:rsidR="00A75CD3" w:rsidRPr="00F36191" w:rsidRDefault="00A75CD3" w:rsidP="00E024E0">
            <w:pPr>
              <w:spacing w:line="240" w:lineRule="auto"/>
              <w:jc w:val="center"/>
              <w:rPr>
                <w:sz w:val="20"/>
                <w:szCs w:val="20"/>
                <w:lang w:val="en-US"/>
              </w:rPr>
            </w:pPr>
            <w:r w:rsidRPr="00F36191">
              <w:rPr>
                <w:sz w:val="20"/>
                <w:szCs w:val="20"/>
                <w:lang w:val="en-US"/>
              </w:rPr>
              <w:t>0.29</w:t>
            </w:r>
            <w:r w:rsidR="00060C4C" w:rsidRPr="00F36191">
              <w:rPr>
                <w:rFonts w:cs="Times New Roman"/>
                <w:sz w:val="18"/>
                <w:szCs w:val="18"/>
                <w:vertAlign w:val="superscript"/>
              </w:rPr>
              <w:t>***</w:t>
            </w:r>
          </w:p>
        </w:tc>
        <w:tc>
          <w:tcPr>
            <w:tcW w:w="1134" w:type="dxa"/>
          </w:tcPr>
          <w:p w14:paraId="11679F4E" w14:textId="1BEEB3C7" w:rsidR="00A75CD3" w:rsidRPr="00F36191" w:rsidRDefault="00A75CD3" w:rsidP="00E024E0">
            <w:pPr>
              <w:spacing w:line="240" w:lineRule="auto"/>
              <w:jc w:val="center"/>
              <w:rPr>
                <w:sz w:val="20"/>
                <w:szCs w:val="20"/>
                <w:lang w:val="en-US"/>
              </w:rPr>
            </w:pPr>
            <w:r w:rsidRPr="00F36191">
              <w:rPr>
                <w:sz w:val="20"/>
                <w:szCs w:val="20"/>
                <w:lang w:val="en-US"/>
              </w:rPr>
              <w:t>0.26</w:t>
            </w:r>
            <w:r w:rsidR="00060C4C" w:rsidRPr="00F36191">
              <w:rPr>
                <w:rFonts w:cs="Times New Roman"/>
                <w:sz w:val="18"/>
                <w:szCs w:val="18"/>
                <w:vertAlign w:val="superscript"/>
              </w:rPr>
              <w:t>**</w:t>
            </w:r>
          </w:p>
        </w:tc>
        <w:tc>
          <w:tcPr>
            <w:tcW w:w="1276" w:type="dxa"/>
          </w:tcPr>
          <w:p w14:paraId="4F5734AC" w14:textId="7E51D62B" w:rsidR="00A75CD3" w:rsidRPr="00F36191" w:rsidRDefault="00A75CD3" w:rsidP="00E024E0">
            <w:pPr>
              <w:spacing w:line="240" w:lineRule="auto"/>
              <w:jc w:val="center"/>
              <w:rPr>
                <w:sz w:val="20"/>
                <w:szCs w:val="20"/>
                <w:lang w:val="en-US"/>
              </w:rPr>
            </w:pPr>
            <w:r w:rsidRPr="00F36191">
              <w:rPr>
                <w:sz w:val="20"/>
                <w:szCs w:val="20"/>
                <w:lang w:val="en-US"/>
              </w:rPr>
              <w:t>0.29</w:t>
            </w:r>
            <w:r w:rsidR="00060C4C" w:rsidRPr="00F36191">
              <w:rPr>
                <w:rFonts w:cs="Times New Roman"/>
                <w:sz w:val="18"/>
                <w:szCs w:val="18"/>
                <w:vertAlign w:val="superscript"/>
              </w:rPr>
              <w:t>***</w:t>
            </w:r>
          </w:p>
        </w:tc>
        <w:tc>
          <w:tcPr>
            <w:tcW w:w="1229" w:type="dxa"/>
          </w:tcPr>
          <w:p w14:paraId="5F8C934F" w14:textId="633E3E83" w:rsidR="00A75CD3" w:rsidRPr="00F36191" w:rsidRDefault="00A75CD3" w:rsidP="00E024E0">
            <w:pPr>
              <w:spacing w:line="240" w:lineRule="auto"/>
              <w:jc w:val="center"/>
              <w:rPr>
                <w:sz w:val="20"/>
                <w:szCs w:val="20"/>
                <w:lang w:val="en-US"/>
              </w:rPr>
            </w:pPr>
            <w:r w:rsidRPr="00F36191">
              <w:rPr>
                <w:sz w:val="20"/>
                <w:szCs w:val="20"/>
                <w:lang w:val="en-US"/>
              </w:rPr>
              <w:t>0.25</w:t>
            </w:r>
            <w:r w:rsidR="00060C4C" w:rsidRPr="00F36191">
              <w:rPr>
                <w:rFonts w:cs="Times New Roman"/>
                <w:sz w:val="18"/>
                <w:szCs w:val="18"/>
                <w:vertAlign w:val="superscript"/>
              </w:rPr>
              <w:t>**</w:t>
            </w:r>
          </w:p>
        </w:tc>
      </w:tr>
      <w:tr w:rsidR="00F36191" w:rsidRPr="00F36191" w14:paraId="2C7B2586" w14:textId="6715A4E0" w:rsidTr="00E024E0">
        <w:tc>
          <w:tcPr>
            <w:tcW w:w="1701" w:type="dxa"/>
            <w:vMerge/>
            <w:tcBorders>
              <w:bottom w:val="single" w:sz="4" w:space="0" w:color="auto"/>
            </w:tcBorders>
          </w:tcPr>
          <w:p w14:paraId="15C8CE9B" w14:textId="77777777" w:rsidR="00A75CD3" w:rsidRPr="00F36191" w:rsidRDefault="00A75CD3" w:rsidP="00E024E0">
            <w:pPr>
              <w:spacing w:line="240" w:lineRule="auto"/>
              <w:rPr>
                <w:b/>
                <w:bCs/>
                <w:sz w:val="20"/>
                <w:szCs w:val="20"/>
                <w:lang w:val="en-US"/>
              </w:rPr>
            </w:pPr>
          </w:p>
        </w:tc>
        <w:tc>
          <w:tcPr>
            <w:tcW w:w="2410" w:type="dxa"/>
            <w:tcBorders>
              <w:bottom w:val="single" w:sz="4" w:space="0" w:color="auto"/>
            </w:tcBorders>
          </w:tcPr>
          <w:p w14:paraId="53AADA69" w14:textId="52ED0298" w:rsidR="00A75CD3" w:rsidRPr="00F36191" w:rsidRDefault="00A75CD3" w:rsidP="00E024E0">
            <w:pPr>
              <w:spacing w:line="240" w:lineRule="auto"/>
              <w:ind w:left="240"/>
              <w:rPr>
                <w:sz w:val="20"/>
                <w:szCs w:val="20"/>
                <w:lang w:val="en-US"/>
              </w:rPr>
            </w:pPr>
            <w:r w:rsidRPr="00F36191">
              <w:rPr>
                <w:sz w:val="20"/>
                <w:szCs w:val="20"/>
                <w:lang w:val="en-US"/>
              </w:rPr>
              <w:t>Sleep Disturbance</w:t>
            </w:r>
          </w:p>
        </w:tc>
        <w:tc>
          <w:tcPr>
            <w:tcW w:w="1276" w:type="dxa"/>
            <w:tcBorders>
              <w:bottom w:val="single" w:sz="4" w:space="0" w:color="auto"/>
            </w:tcBorders>
          </w:tcPr>
          <w:p w14:paraId="5C89E0A2" w14:textId="01BDB2C8" w:rsidR="00A75CD3" w:rsidRPr="00F36191" w:rsidRDefault="00A75CD3" w:rsidP="00E024E0">
            <w:pPr>
              <w:spacing w:line="240" w:lineRule="auto"/>
              <w:jc w:val="center"/>
              <w:rPr>
                <w:sz w:val="20"/>
                <w:szCs w:val="20"/>
                <w:lang w:val="en-US"/>
              </w:rPr>
            </w:pPr>
            <w:r w:rsidRPr="00F36191">
              <w:rPr>
                <w:sz w:val="20"/>
                <w:szCs w:val="20"/>
                <w:lang w:val="en-US"/>
              </w:rPr>
              <w:t>0.26</w:t>
            </w:r>
            <w:r w:rsidR="00060C4C" w:rsidRPr="00F36191">
              <w:rPr>
                <w:rFonts w:cs="Times New Roman"/>
                <w:sz w:val="18"/>
                <w:szCs w:val="18"/>
                <w:vertAlign w:val="superscript"/>
              </w:rPr>
              <w:t>**</w:t>
            </w:r>
          </w:p>
        </w:tc>
        <w:tc>
          <w:tcPr>
            <w:tcW w:w="1134" w:type="dxa"/>
            <w:tcBorders>
              <w:bottom w:val="single" w:sz="4" w:space="0" w:color="auto"/>
            </w:tcBorders>
          </w:tcPr>
          <w:p w14:paraId="307B95AC" w14:textId="1553C617" w:rsidR="00A75CD3" w:rsidRPr="00F36191" w:rsidRDefault="00A75CD3" w:rsidP="00E024E0">
            <w:pPr>
              <w:spacing w:line="240" w:lineRule="auto"/>
              <w:jc w:val="center"/>
              <w:rPr>
                <w:sz w:val="20"/>
                <w:szCs w:val="20"/>
                <w:lang w:val="en-US"/>
              </w:rPr>
            </w:pPr>
            <w:r w:rsidRPr="00F36191">
              <w:rPr>
                <w:sz w:val="20"/>
                <w:szCs w:val="20"/>
                <w:lang w:val="en-US"/>
              </w:rPr>
              <w:t>0.27</w:t>
            </w:r>
            <w:r w:rsidR="00060C4C" w:rsidRPr="00F36191">
              <w:rPr>
                <w:rFonts w:cs="Times New Roman"/>
                <w:sz w:val="18"/>
                <w:szCs w:val="18"/>
                <w:vertAlign w:val="superscript"/>
              </w:rPr>
              <w:t>***</w:t>
            </w:r>
          </w:p>
        </w:tc>
        <w:tc>
          <w:tcPr>
            <w:tcW w:w="1276" w:type="dxa"/>
            <w:tcBorders>
              <w:bottom w:val="single" w:sz="4" w:space="0" w:color="auto"/>
            </w:tcBorders>
          </w:tcPr>
          <w:p w14:paraId="1029B3C4" w14:textId="25D854ED" w:rsidR="00A75CD3" w:rsidRPr="00F36191" w:rsidRDefault="00A75CD3" w:rsidP="00E024E0">
            <w:pPr>
              <w:spacing w:line="240" w:lineRule="auto"/>
              <w:jc w:val="center"/>
              <w:rPr>
                <w:sz w:val="20"/>
                <w:szCs w:val="20"/>
                <w:lang w:val="en-US"/>
              </w:rPr>
            </w:pPr>
            <w:r w:rsidRPr="00F36191">
              <w:rPr>
                <w:sz w:val="20"/>
                <w:szCs w:val="20"/>
                <w:lang w:val="en-US"/>
              </w:rPr>
              <w:t>0.25</w:t>
            </w:r>
            <w:r w:rsidR="00060C4C" w:rsidRPr="00F36191">
              <w:rPr>
                <w:rFonts w:cs="Times New Roman"/>
                <w:sz w:val="18"/>
                <w:szCs w:val="18"/>
                <w:vertAlign w:val="superscript"/>
              </w:rPr>
              <w:t>**</w:t>
            </w:r>
          </w:p>
        </w:tc>
        <w:tc>
          <w:tcPr>
            <w:tcW w:w="1229" w:type="dxa"/>
            <w:tcBorders>
              <w:bottom w:val="single" w:sz="4" w:space="0" w:color="auto"/>
            </w:tcBorders>
          </w:tcPr>
          <w:p w14:paraId="2AE2163C" w14:textId="6D79C078" w:rsidR="00A75CD3" w:rsidRPr="00F36191" w:rsidRDefault="00A75CD3" w:rsidP="00E024E0">
            <w:pPr>
              <w:spacing w:line="240" w:lineRule="auto"/>
              <w:jc w:val="center"/>
              <w:rPr>
                <w:sz w:val="20"/>
                <w:szCs w:val="20"/>
                <w:lang w:val="en-US"/>
              </w:rPr>
            </w:pPr>
            <w:r w:rsidRPr="00F36191">
              <w:rPr>
                <w:sz w:val="20"/>
                <w:szCs w:val="20"/>
                <w:lang w:val="en-US"/>
              </w:rPr>
              <w:t>0.22</w:t>
            </w:r>
            <w:r w:rsidR="00060C4C" w:rsidRPr="00F36191">
              <w:rPr>
                <w:rFonts w:cs="Times New Roman"/>
                <w:sz w:val="18"/>
                <w:szCs w:val="18"/>
                <w:vertAlign w:val="superscript"/>
              </w:rPr>
              <w:t>**</w:t>
            </w:r>
          </w:p>
        </w:tc>
      </w:tr>
    </w:tbl>
    <w:p w14:paraId="1AC9FE11" w14:textId="4A54BCBA" w:rsidR="00A36204" w:rsidRPr="00F36191" w:rsidRDefault="003148DE" w:rsidP="00496213">
      <w:pPr>
        <w:pStyle w:val="TableFootnotesAbbreviations"/>
        <w:spacing w:before="0" w:line="276" w:lineRule="auto"/>
        <w:rPr>
          <w:sz w:val="18"/>
          <w:szCs w:val="18"/>
        </w:rPr>
        <w:sectPr w:rsidR="00A36204" w:rsidRPr="00F36191" w:rsidSect="00453F71">
          <w:pgSz w:w="11906" w:h="16838"/>
          <w:pgMar w:top="1440" w:right="1440" w:bottom="1440" w:left="1440" w:header="708" w:footer="708" w:gutter="0"/>
          <w:lnNumType w:countBy="1" w:restart="continuous"/>
          <w:cols w:space="708"/>
          <w:docGrid w:linePitch="360"/>
        </w:sectPr>
      </w:pPr>
      <w:r w:rsidRPr="00F36191">
        <w:rPr>
          <w:sz w:val="18"/>
          <w:szCs w:val="18"/>
        </w:rPr>
        <w:t>Pearson correlations: *</w:t>
      </w:r>
      <w:r w:rsidR="001710A4" w:rsidRPr="00F36191">
        <w:rPr>
          <w:i/>
          <w:iCs/>
          <w:sz w:val="18"/>
          <w:szCs w:val="18"/>
        </w:rPr>
        <w:t xml:space="preserve"> P</w:t>
      </w:r>
      <w:r w:rsidR="001958FE" w:rsidRPr="00F36191">
        <w:rPr>
          <w:sz w:val="18"/>
          <w:szCs w:val="18"/>
        </w:rPr>
        <w:t xml:space="preserve"> </w:t>
      </w:r>
      <w:r w:rsidRPr="00F36191">
        <w:rPr>
          <w:sz w:val="18"/>
          <w:szCs w:val="18"/>
        </w:rPr>
        <w:t>&lt;0.05, **</w:t>
      </w:r>
      <w:r w:rsidR="001710A4" w:rsidRPr="00F36191">
        <w:rPr>
          <w:i/>
          <w:iCs/>
          <w:sz w:val="18"/>
          <w:szCs w:val="18"/>
        </w:rPr>
        <w:t xml:space="preserve"> P</w:t>
      </w:r>
      <w:r w:rsidR="001958FE" w:rsidRPr="00F36191">
        <w:rPr>
          <w:sz w:val="18"/>
          <w:szCs w:val="18"/>
        </w:rPr>
        <w:t xml:space="preserve"> </w:t>
      </w:r>
      <w:r w:rsidRPr="00F36191">
        <w:rPr>
          <w:sz w:val="18"/>
          <w:szCs w:val="18"/>
        </w:rPr>
        <w:t>&lt;0.01, ***</w:t>
      </w:r>
      <w:r w:rsidR="001710A4" w:rsidRPr="00F36191">
        <w:rPr>
          <w:i/>
          <w:iCs/>
          <w:sz w:val="18"/>
          <w:szCs w:val="18"/>
        </w:rPr>
        <w:t xml:space="preserve"> P</w:t>
      </w:r>
      <w:r w:rsidR="001958FE" w:rsidRPr="00F36191">
        <w:rPr>
          <w:sz w:val="18"/>
          <w:szCs w:val="18"/>
        </w:rPr>
        <w:t xml:space="preserve"> </w:t>
      </w:r>
      <w:r w:rsidRPr="00F36191">
        <w:rPr>
          <w:sz w:val="18"/>
          <w:szCs w:val="18"/>
        </w:rPr>
        <w:t>&lt;0.001, ****</w:t>
      </w:r>
      <w:r w:rsidR="001710A4" w:rsidRPr="00F36191">
        <w:rPr>
          <w:i/>
          <w:iCs/>
          <w:sz w:val="18"/>
          <w:szCs w:val="18"/>
        </w:rPr>
        <w:t xml:space="preserve"> P</w:t>
      </w:r>
      <w:r w:rsidR="001958FE" w:rsidRPr="00F36191">
        <w:rPr>
          <w:sz w:val="18"/>
          <w:szCs w:val="18"/>
        </w:rPr>
        <w:t xml:space="preserve"> </w:t>
      </w:r>
      <w:r w:rsidRPr="00F36191">
        <w:rPr>
          <w:sz w:val="18"/>
          <w:szCs w:val="18"/>
        </w:rPr>
        <w:t xml:space="preserve">&lt;0.0001. </w:t>
      </w:r>
      <w:r w:rsidR="00C83534" w:rsidRPr="00F36191">
        <w:rPr>
          <w:sz w:val="18"/>
          <w:szCs w:val="18"/>
        </w:rPr>
        <w:t>Abbreviations: MOS, Medical Outcomes Study; PGI</w:t>
      </w:r>
      <w:r w:rsidR="00CC5B77" w:rsidRPr="00F36191">
        <w:rPr>
          <w:sz w:val="18"/>
          <w:szCs w:val="18"/>
        </w:rPr>
        <w:noBreakHyphen/>
      </w:r>
      <w:r w:rsidR="00C83534" w:rsidRPr="00F36191">
        <w:rPr>
          <w:sz w:val="18"/>
          <w:szCs w:val="18"/>
        </w:rPr>
        <w:t>S, Patient Global Impression of Worst Itch Severity; WI-NRS, Worst Itching Intensity Numerical Rating Scale</w:t>
      </w:r>
    </w:p>
    <w:p w14:paraId="5733E04C" w14:textId="556EE4C6" w:rsidR="00A36204" w:rsidRPr="00F36191" w:rsidRDefault="00A36204" w:rsidP="003E3070">
      <w:pPr>
        <w:spacing w:after="0"/>
        <w:rPr>
          <w:b/>
          <w:bCs/>
          <w:lang w:val="en-US"/>
        </w:rPr>
      </w:pPr>
      <w:r w:rsidRPr="00F36191">
        <w:rPr>
          <w:b/>
          <w:bCs/>
          <w:lang w:val="en-US"/>
        </w:rPr>
        <w:lastRenderedPageBreak/>
        <w:t xml:space="preserve">Table </w:t>
      </w:r>
      <w:r w:rsidR="00185B52">
        <w:rPr>
          <w:b/>
          <w:bCs/>
          <w:lang w:val="en-US"/>
        </w:rPr>
        <w:t>6</w:t>
      </w:r>
      <w:r w:rsidRPr="00F36191">
        <w:rPr>
          <w:b/>
          <w:bCs/>
          <w:lang w:val="en-US"/>
        </w:rPr>
        <w:t>. 5</w:t>
      </w:r>
      <w:r w:rsidR="006862F1" w:rsidRPr="00F36191">
        <w:rPr>
          <w:b/>
          <w:bCs/>
          <w:lang w:val="en-US"/>
        </w:rPr>
        <w:t>-</w:t>
      </w:r>
      <w:r w:rsidRPr="00F36191">
        <w:rPr>
          <w:b/>
          <w:bCs/>
          <w:lang w:val="en-US"/>
        </w:rPr>
        <w:t>D</w:t>
      </w:r>
      <w:r w:rsidR="008C766F" w:rsidRPr="00F36191">
        <w:rPr>
          <w:b/>
          <w:bCs/>
          <w:lang w:val="en-US"/>
        </w:rPr>
        <w:t xml:space="preserve"> </w:t>
      </w:r>
      <w:r w:rsidRPr="00F36191">
        <w:rPr>
          <w:b/>
          <w:bCs/>
          <w:lang w:val="en-US"/>
        </w:rPr>
        <w:t xml:space="preserve">Itch: </w:t>
      </w:r>
      <w:r w:rsidR="00E90BF6" w:rsidRPr="00F36191">
        <w:rPr>
          <w:b/>
          <w:bCs/>
          <w:lang w:val="en-US"/>
        </w:rPr>
        <w:t>Convergent</w:t>
      </w:r>
      <w:r w:rsidRPr="00F36191">
        <w:rPr>
          <w:b/>
          <w:bCs/>
          <w:lang w:val="en-US"/>
        </w:rPr>
        <w:t xml:space="preserve"> </w:t>
      </w:r>
      <w:r w:rsidR="00730E6C" w:rsidRPr="00730E6C">
        <w:rPr>
          <w:b/>
          <w:bCs/>
          <w:color w:val="4472C4" w:themeColor="accent1"/>
          <w:lang w:val="en-US"/>
        </w:rPr>
        <w:t xml:space="preserve">and divergent </w:t>
      </w:r>
      <w:r w:rsidRPr="00F36191">
        <w:rPr>
          <w:b/>
          <w:bCs/>
          <w:lang w:val="en-US"/>
        </w:rPr>
        <w:t>validity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993"/>
        <w:gridCol w:w="992"/>
        <w:gridCol w:w="992"/>
        <w:gridCol w:w="992"/>
        <w:gridCol w:w="993"/>
        <w:gridCol w:w="1229"/>
      </w:tblGrid>
      <w:tr w:rsidR="00F36191" w:rsidRPr="00F36191" w14:paraId="5F2DB024" w14:textId="77777777" w:rsidTr="00E0773A">
        <w:tc>
          <w:tcPr>
            <w:tcW w:w="1134" w:type="dxa"/>
            <w:vMerge w:val="restart"/>
            <w:tcBorders>
              <w:top w:val="single" w:sz="4" w:space="0" w:color="auto"/>
            </w:tcBorders>
            <w:vAlign w:val="center"/>
          </w:tcPr>
          <w:p w14:paraId="707D854B" w14:textId="1D790CBA" w:rsidR="00060C4C" w:rsidRPr="00F36191" w:rsidRDefault="00060C4C" w:rsidP="00277318">
            <w:pPr>
              <w:spacing w:line="240" w:lineRule="auto"/>
              <w:rPr>
                <w:b/>
                <w:bCs/>
                <w:sz w:val="18"/>
                <w:szCs w:val="18"/>
                <w:lang w:val="en-US"/>
              </w:rPr>
            </w:pPr>
            <w:r w:rsidRPr="00F36191">
              <w:rPr>
                <w:b/>
                <w:bCs/>
                <w:sz w:val="18"/>
                <w:szCs w:val="18"/>
                <w:lang w:val="en-US"/>
              </w:rPr>
              <w:t>Timepoint</w:t>
            </w:r>
          </w:p>
        </w:tc>
        <w:tc>
          <w:tcPr>
            <w:tcW w:w="1701" w:type="dxa"/>
            <w:vMerge w:val="restart"/>
            <w:tcBorders>
              <w:top w:val="single" w:sz="4" w:space="0" w:color="auto"/>
            </w:tcBorders>
            <w:vAlign w:val="center"/>
          </w:tcPr>
          <w:p w14:paraId="1A6F7CC5" w14:textId="5C99006E" w:rsidR="00060C4C" w:rsidRPr="00F36191" w:rsidRDefault="00060C4C" w:rsidP="00277318">
            <w:pPr>
              <w:spacing w:line="240" w:lineRule="auto"/>
              <w:rPr>
                <w:b/>
                <w:bCs/>
                <w:sz w:val="18"/>
                <w:szCs w:val="18"/>
                <w:lang w:val="en-US"/>
              </w:rPr>
            </w:pPr>
            <w:r w:rsidRPr="00F36191">
              <w:rPr>
                <w:b/>
                <w:bCs/>
                <w:sz w:val="18"/>
                <w:szCs w:val="18"/>
                <w:lang w:val="en-US"/>
              </w:rPr>
              <w:t>Comparator measure</w:t>
            </w:r>
          </w:p>
        </w:tc>
        <w:tc>
          <w:tcPr>
            <w:tcW w:w="6191" w:type="dxa"/>
            <w:gridSpan w:val="6"/>
            <w:tcBorders>
              <w:top w:val="single" w:sz="4" w:space="0" w:color="auto"/>
              <w:bottom w:val="single" w:sz="4" w:space="0" w:color="auto"/>
            </w:tcBorders>
          </w:tcPr>
          <w:p w14:paraId="5B797FEE" w14:textId="32C61DAB" w:rsidR="00060C4C" w:rsidRPr="00F36191" w:rsidRDefault="003D6C47" w:rsidP="00277318">
            <w:pPr>
              <w:spacing w:line="240" w:lineRule="auto"/>
              <w:jc w:val="center"/>
              <w:rPr>
                <w:b/>
                <w:bCs/>
                <w:sz w:val="18"/>
                <w:szCs w:val="18"/>
                <w:lang w:val="en-US"/>
              </w:rPr>
            </w:pPr>
            <w:r w:rsidRPr="00F36191">
              <w:rPr>
                <w:b/>
                <w:bCs/>
                <w:sz w:val="20"/>
                <w:szCs w:val="20"/>
                <w:lang w:val="en-US"/>
              </w:rPr>
              <w:t>Pearson correlations between 5</w:t>
            </w:r>
            <w:r w:rsidR="008C766F" w:rsidRPr="00F36191">
              <w:rPr>
                <w:b/>
                <w:bCs/>
                <w:sz w:val="20"/>
                <w:szCs w:val="20"/>
                <w:lang w:val="en-US"/>
              </w:rPr>
              <w:t>-</w:t>
            </w:r>
            <w:r w:rsidRPr="00F36191">
              <w:rPr>
                <w:b/>
                <w:bCs/>
                <w:sz w:val="20"/>
                <w:szCs w:val="20"/>
                <w:lang w:val="en-US"/>
              </w:rPr>
              <w:t>D</w:t>
            </w:r>
            <w:r w:rsidR="008C766F" w:rsidRPr="00F36191">
              <w:rPr>
                <w:b/>
                <w:bCs/>
                <w:sz w:val="20"/>
                <w:szCs w:val="20"/>
                <w:lang w:val="en-US"/>
              </w:rPr>
              <w:t xml:space="preserve"> </w:t>
            </w:r>
            <w:r w:rsidRPr="00F36191">
              <w:rPr>
                <w:b/>
                <w:bCs/>
                <w:sz w:val="20"/>
                <w:szCs w:val="20"/>
                <w:lang w:val="en-US"/>
              </w:rPr>
              <w:t>Itch and related</w:t>
            </w:r>
            <w:r w:rsidR="008D10ED" w:rsidRPr="008D10ED">
              <w:rPr>
                <w:b/>
                <w:bCs/>
                <w:color w:val="4472C4" w:themeColor="accent1"/>
                <w:sz w:val="20"/>
                <w:szCs w:val="20"/>
                <w:lang w:val="en-US"/>
              </w:rPr>
              <w:t>/unrelated</w:t>
            </w:r>
            <w:r w:rsidRPr="008D10ED">
              <w:rPr>
                <w:b/>
                <w:bCs/>
                <w:color w:val="4472C4" w:themeColor="accent1"/>
                <w:sz w:val="20"/>
                <w:szCs w:val="20"/>
                <w:lang w:val="en-US"/>
              </w:rPr>
              <w:t xml:space="preserve"> </w:t>
            </w:r>
            <w:r w:rsidRPr="00F36191">
              <w:rPr>
                <w:b/>
                <w:bCs/>
                <w:sz w:val="20"/>
                <w:szCs w:val="20"/>
                <w:lang w:val="en-US"/>
              </w:rPr>
              <w:t>measures (r-value)</w:t>
            </w:r>
          </w:p>
        </w:tc>
      </w:tr>
      <w:tr w:rsidR="00F36191" w:rsidRPr="00F36191" w14:paraId="04C34482" w14:textId="361B1981" w:rsidTr="00E0773A">
        <w:tc>
          <w:tcPr>
            <w:tcW w:w="1134" w:type="dxa"/>
            <w:vMerge/>
            <w:tcBorders>
              <w:bottom w:val="single" w:sz="4" w:space="0" w:color="auto"/>
            </w:tcBorders>
            <w:vAlign w:val="center"/>
          </w:tcPr>
          <w:p w14:paraId="0AACBA47" w14:textId="65EAB3AA" w:rsidR="00060C4C" w:rsidRPr="00F36191" w:rsidRDefault="00060C4C" w:rsidP="00277318">
            <w:pPr>
              <w:spacing w:line="240" w:lineRule="auto"/>
              <w:rPr>
                <w:b/>
                <w:bCs/>
                <w:sz w:val="18"/>
                <w:szCs w:val="18"/>
                <w:lang w:val="en-US"/>
              </w:rPr>
            </w:pPr>
          </w:p>
        </w:tc>
        <w:tc>
          <w:tcPr>
            <w:tcW w:w="1701" w:type="dxa"/>
            <w:vMerge/>
            <w:tcBorders>
              <w:bottom w:val="single" w:sz="4" w:space="0" w:color="auto"/>
            </w:tcBorders>
            <w:vAlign w:val="center"/>
          </w:tcPr>
          <w:p w14:paraId="1F72E72C" w14:textId="035B3B17" w:rsidR="00060C4C" w:rsidRPr="00F36191" w:rsidRDefault="00060C4C" w:rsidP="00277318">
            <w:pPr>
              <w:spacing w:line="240" w:lineRule="auto"/>
              <w:rPr>
                <w:b/>
                <w:bCs/>
                <w:sz w:val="18"/>
                <w:szCs w:val="18"/>
                <w:lang w:val="en-US"/>
              </w:rPr>
            </w:pPr>
          </w:p>
        </w:tc>
        <w:tc>
          <w:tcPr>
            <w:tcW w:w="993" w:type="dxa"/>
            <w:tcBorders>
              <w:top w:val="single" w:sz="4" w:space="0" w:color="auto"/>
              <w:bottom w:val="single" w:sz="4" w:space="0" w:color="auto"/>
            </w:tcBorders>
          </w:tcPr>
          <w:p w14:paraId="161B515D" w14:textId="21E2D474" w:rsidR="00060C4C" w:rsidRPr="00F36191" w:rsidRDefault="00060C4C" w:rsidP="00277318">
            <w:pPr>
              <w:spacing w:line="240" w:lineRule="auto"/>
              <w:jc w:val="center"/>
              <w:rPr>
                <w:b/>
                <w:bCs/>
                <w:sz w:val="18"/>
                <w:szCs w:val="18"/>
                <w:lang w:val="en-US"/>
              </w:rPr>
            </w:pPr>
            <w:r w:rsidRPr="00F36191">
              <w:rPr>
                <w:b/>
                <w:bCs/>
                <w:sz w:val="18"/>
                <w:szCs w:val="18"/>
                <w:lang w:val="en-US"/>
              </w:rPr>
              <w:t>5</w:t>
            </w:r>
            <w:r w:rsidR="008C766F" w:rsidRPr="00F36191">
              <w:rPr>
                <w:b/>
                <w:bCs/>
                <w:sz w:val="18"/>
                <w:szCs w:val="18"/>
                <w:lang w:val="en-US"/>
              </w:rPr>
              <w:t>-</w:t>
            </w:r>
            <w:r w:rsidRPr="00F36191">
              <w:rPr>
                <w:b/>
                <w:bCs/>
                <w:sz w:val="18"/>
                <w:szCs w:val="18"/>
                <w:lang w:val="en-US"/>
              </w:rPr>
              <w:t>D</w:t>
            </w:r>
            <w:r w:rsidR="008C766F" w:rsidRPr="00F36191">
              <w:rPr>
                <w:b/>
                <w:bCs/>
                <w:sz w:val="18"/>
                <w:szCs w:val="18"/>
                <w:lang w:val="en-US"/>
              </w:rPr>
              <w:t xml:space="preserve"> </w:t>
            </w:r>
            <w:r w:rsidRPr="00F36191">
              <w:rPr>
                <w:b/>
                <w:bCs/>
                <w:sz w:val="18"/>
                <w:szCs w:val="18"/>
                <w:lang w:val="en-US"/>
              </w:rPr>
              <w:t>Itch Total score</w:t>
            </w:r>
          </w:p>
        </w:tc>
        <w:tc>
          <w:tcPr>
            <w:tcW w:w="992" w:type="dxa"/>
            <w:tcBorders>
              <w:top w:val="single" w:sz="4" w:space="0" w:color="auto"/>
              <w:bottom w:val="single" w:sz="4" w:space="0" w:color="auto"/>
            </w:tcBorders>
          </w:tcPr>
          <w:p w14:paraId="310D101D" w14:textId="420A3DD4" w:rsidR="00060C4C" w:rsidRPr="00F36191" w:rsidRDefault="00060C4C" w:rsidP="00277318">
            <w:pPr>
              <w:spacing w:line="240" w:lineRule="auto"/>
              <w:jc w:val="center"/>
              <w:rPr>
                <w:b/>
                <w:bCs/>
                <w:sz w:val="18"/>
                <w:szCs w:val="18"/>
                <w:lang w:val="en-US"/>
              </w:rPr>
            </w:pPr>
            <w:r w:rsidRPr="00F36191">
              <w:rPr>
                <w:b/>
                <w:bCs/>
                <w:sz w:val="18"/>
                <w:szCs w:val="18"/>
                <w:lang w:val="en-US"/>
              </w:rPr>
              <w:t>Degree domain</w:t>
            </w:r>
          </w:p>
        </w:tc>
        <w:tc>
          <w:tcPr>
            <w:tcW w:w="992" w:type="dxa"/>
            <w:tcBorders>
              <w:top w:val="single" w:sz="4" w:space="0" w:color="auto"/>
              <w:bottom w:val="single" w:sz="4" w:space="0" w:color="auto"/>
            </w:tcBorders>
          </w:tcPr>
          <w:p w14:paraId="5D2FEC45" w14:textId="792A0654" w:rsidR="00060C4C" w:rsidRPr="00F36191" w:rsidRDefault="00060C4C" w:rsidP="00277318">
            <w:pPr>
              <w:spacing w:line="240" w:lineRule="auto"/>
              <w:jc w:val="center"/>
              <w:rPr>
                <w:b/>
                <w:bCs/>
                <w:sz w:val="18"/>
                <w:szCs w:val="18"/>
                <w:lang w:val="en-US"/>
              </w:rPr>
            </w:pPr>
            <w:r w:rsidRPr="00F36191">
              <w:rPr>
                <w:b/>
                <w:bCs/>
                <w:sz w:val="18"/>
                <w:szCs w:val="18"/>
                <w:lang w:val="en-US"/>
              </w:rPr>
              <w:t>Duration domain</w:t>
            </w:r>
          </w:p>
        </w:tc>
        <w:tc>
          <w:tcPr>
            <w:tcW w:w="992" w:type="dxa"/>
            <w:tcBorders>
              <w:top w:val="single" w:sz="4" w:space="0" w:color="auto"/>
              <w:bottom w:val="single" w:sz="4" w:space="0" w:color="auto"/>
            </w:tcBorders>
          </w:tcPr>
          <w:p w14:paraId="1287F4B3" w14:textId="4D4C95DE" w:rsidR="00060C4C" w:rsidRPr="00F36191" w:rsidRDefault="00060C4C" w:rsidP="00277318">
            <w:pPr>
              <w:spacing w:line="240" w:lineRule="auto"/>
              <w:jc w:val="center"/>
              <w:rPr>
                <w:b/>
                <w:bCs/>
                <w:sz w:val="18"/>
                <w:szCs w:val="18"/>
                <w:lang w:val="en-US"/>
              </w:rPr>
            </w:pPr>
            <w:r w:rsidRPr="00F36191">
              <w:rPr>
                <w:b/>
                <w:bCs/>
                <w:sz w:val="18"/>
                <w:szCs w:val="18"/>
                <w:lang w:val="en-US"/>
              </w:rPr>
              <w:t>Direction domain</w:t>
            </w:r>
          </w:p>
        </w:tc>
        <w:tc>
          <w:tcPr>
            <w:tcW w:w="993" w:type="dxa"/>
            <w:tcBorders>
              <w:top w:val="single" w:sz="4" w:space="0" w:color="auto"/>
              <w:bottom w:val="single" w:sz="4" w:space="0" w:color="auto"/>
            </w:tcBorders>
          </w:tcPr>
          <w:p w14:paraId="119D4E9F" w14:textId="44B36BD0" w:rsidR="00060C4C" w:rsidRPr="00F36191" w:rsidRDefault="00060C4C" w:rsidP="00277318">
            <w:pPr>
              <w:spacing w:line="240" w:lineRule="auto"/>
              <w:jc w:val="center"/>
              <w:rPr>
                <w:b/>
                <w:bCs/>
                <w:sz w:val="18"/>
                <w:szCs w:val="18"/>
                <w:lang w:val="en-US"/>
              </w:rPr>
            </w:pPr>
            <w:r w:rsidRPr="00F36191">
              <w:rPr>
                <w:b/>
                <w:bCs/>
                <w:sz w:val="18"/>
                <w:szCs w:val="18"/>
                <w:lang w:val="en-US"/>
              </w:rPr>
              <w:t>Disability domain</w:t>
            </w:r>
          </w:p>
        </w:tc>
        <w:tc>
          <w:tcPr>
            <w:tcW w:w="1229" w:type="dxa"/>
            <w:tcBorders>
              <w:top w:val="single" w:sz="4" w:space="0" w:color="auto"/>
              <w:bottom w:val="single" w:sz="4" w:space="0" w:color="auto"/>
            </w:tcBorders>
          </w:tcPr>
          <w:p w14:paraId="48AE45CD" w14:textId="57843D90" w:rsidR="00060C4C" w:rsidRPr="00F36191" w:rsidRDefault="00060C4C" w:rsidP="00277318">
            <w:pPr>
              <w:spacing w:line="240" w:lineRule="auto"/>
              <w:jc w:val="center"/>
              <w:rPr>
                <w:b/>
                <w:bCs/>
                <w:sz w:val="18"/>
                <w:szCs w:val="18"/>
                <w:lang w:val="en-US"/>
              </w:rPr>
            </w:pPr>
            <w:r w:rsidRPr="00F36191">
              <w:rPr>
                <w:b/>
                <w:bCs/>
                <w:sz w:val="18"/>
                <w:szCs w:val="18"/>
                <w:lang w:val="en-US"/>
              </w:rPr>
              <w:t>Distribution domain</w:t>
            </w:r>
          </w:p>
        </w:tc>
      </w:tr>
      <w:tr w:rsidR="00F36191" w:rsidRPr="00F36191" w14:paraId="7C5CB115" w14:textId="002DF3CC" w:rsidTr="00E0773A">
        <w:tc>
          <w:tcPr>
            <w:tcW w:w="1134" w:type="dxa"/>
            <w:vMerge w:val="restart"/>
          </w:tcPr>
          <w:p w14:paraId="5227DBA9" w14:textId="3F542731" w:rsidR="00D348C9" w:rsidRPr="00F36191" w:rsidRDefault="00BA1B3F" w:rsidP="00D348C9">
            <w:pPr>
              <w:spacing w:line="240" w:lineRule="auto"/>
              <w:rPr>
                <w:b/>
                <w:bCs/>
                <w:sz w:val="18"/>
                <w:szCs w:val="18"/>
                <w:lang w:val="en-US"/>
              </w:rPr>
            </w:pPr>
            <w:r w:rsidRPr="00F36191">
              <w:rPr>
                <w:b/>
                <w:bCs/>
                <w:sz w:val="18"/>
                <w:szCs w:val="18"/>
                <w:lang w:val="en-US"/>
              </w:rPr>
              <w:t>Baseline</w:t>
            </w:r>
          </w:p>
        </w:tc>
        <w:tc>
          <w:tcPr>
            <w:tcW w:w="1701" w:type="dxa"/>
          </w:tcPr>
          <w:p w14:paraId="5E22B138" w14:textId="77777777" w:rsidR="00D348C9" w:rsidRPr="00F36191" w:rsidRDefault="00D348C9" w:rsidP="00D348C9">
            <w:pPr>
              <w:spacing w:line="240" w:lineRule="auto"/>
              <w:rPr>
                <w:rFonts w:cs="Times New Roman"/>
                <w:sz w:val="18"/>
                <w:szCs w:val="18"/>
                <w:lang w:val="en-US"/>
              </w:rPr>
            </w:pPr>
            <w:r w:rsidRPr="00F36191">
              <w:rPr>
                <w:rFonts w:cs="Times New Roman"/>
                <w:sz w:val="18"/>
                <w:szCs w:val="18"/>
                <w:lang w:val="en-US"/>
              </w:rPr>
              <w:t>WI-NRS</w:t>
            </w:r>
          </w:p>
        </w:tc>
        <w:tc>
          <w:tcPr>
            <w:tcW w:w="993" w:type="dxa"/>
          </w:tcPr>
          <w:p w14:paraId="73F58E7A" w14:textId="0D0AD3B9"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0.31</w:t>
            </w:r>
            <w:r w:rsidRPr="00F36191">
              <w:rPr>
                <w:rFonts w:cs="Times New Roman"/>
                <w:sz w:val="18"/>
                <w:szCs w:val="18"/>
                <w:vertAlign w:val="superscript"/>
              </w:rPr>
              <w:t>****</w:t>
            </w:r>
          </w:p>
        </w:tc>
        <w:tc>
          <w:tcPr>
            <w:tcW w:w="992" w:type="dxa"/>
          </w:tcPr>
          <w:p w14:paraId="2E67D60F" w14:textId="73692AAF"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0.30</w:t>
            </w:r>
            <w:r w:rsidRPr="00F36191">
              <w:rPr>
                <w:rFonts w:cs="Times New Roman"/>
                <w:sz w:val="18"/>
                <w:szCs w:val="18"/>
                <w:vertAlign w:val="superscript"/>
              </w:rPr>
              <w:t>****</w:t>
            </w:r>
          </w:p>
        </w:tc>
        <w:tc>
          <w:tcPr>
            <w:tcW w:w="992" w:type="dxa"/>
          </w:tcPr>
          <w:p w14:paraId="608BBB1D" w14:textId="24976A8C"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0.22</w:t>
            </w:r>
            <w:r w:rsidRPr="00F36191">
              <w:rPr>
                <w:rFonts w:cs="Times New Roman"/>
                <w:sz w:val="18"/>
                <w:szCs w:val="18"/>
                <w:vertAlign w:val="superscript"/>
              </w:rPr>
              <w:t>**  </w:t>
            </w:r>
          </w:p>
        </w:tc>
        <w:tc>
          <w:tcPr>
            <w:tcW w:w="992" w:type="dxa"/>
          </w:tcPr>
          <w:p w14:paraId="6B96342E" w14:textId="5FDF30C8"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0.12</w:t>
            </w:r>
            <w:r w:rsidRPr="00F36191">
              <w:rPr>
                <w:rFonts w:cs="Times New Roman"/>
                <w:sz w:val="18"/>
                <w:szCs w:val="18"/>
                <w:vertAlign w:val="superscript"/>
              </w:rPr>
              <w:t>    </w:t>
            </w:r>
          </w:p>
        </w:tc>
        <w:tc>
          <w:tcPr>
            <w:tcW w:w="993" w:type="dxa"/>
          </w:tcPr>
          <w:p w14:paraId="3C4BBEBB" w14:textId="105F6424"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0.33</w:t>
            </w:r>
            <w:r w:rsidRPr="00F36191">
              <w:rPr>
                <w:rFonts w:cs="Times New Roman"/>
                <w:sz w:val="18"/>
                <w:szCs w:val="18"/>
                <w:vertAlign w:val="superscript"/>
              </w:rPr>
              <w:t>****</w:t>
            </w:r>
          </w:p>
        </w:tc>
        <w:tc>
          <w:tcPr>
            <w:tcW w:w="1229" w:type="dxa"/>
          </w:tcPr>
          <w:p w14:paraId="7DEE8EFB" w14:textId="369179BE"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0.14</w:t>
            </w:r>
            <w:r w:rsidRPr="00F36191">
              <w:rPr>
                <w:rFonts w:cs="Times New Roman"/>
                <w:sz w:val="18"/>
                <w:szCs w:val="18"/>
                <w:vertAlign w:val="superscript"/>
              </w:rPr>
              <w:t>    </w:t>
            </w:r>
          </w:p>
        </w:tc>
      </w:tr>
      <w:tr w:rsidR="00F36191" w:rsidRPr="00F36191" w14:paraId="1862A63D" w14:textId="4D78813B" w:rsidTr="00E0773A">
        <w:tc>
          <w:tcPr>
            <w:tcW w:w="1134" w:type="dxa"/>
            <w:vMerge/>
          </w:tcPr>
          <w:p w14:paraId="69E1D278" w14:textId="77777777" w:rsidR="00D348C9" w:rsidRPr="00F36191" w:rsidRDefault="00D348C9" w:rsidP="00D348C9">
            <w:pPr>
              <w:spacing w:line="240" w:lineRule="auto"/>
              <w:rPr>
                <w:sz w:val="18"/>
                <w:szCs w:val="18"/>
                <w:lang w:val="en-US"/>
              </w:rPr>
            </w:pPr>
          </w:p>
        </w:tc>
        <w:tc>
          <w:tcPr>
            <w:tcW w:w="1701" w:type="dxa"/>
          </w:tcPr>
          <w:p w14:paraId="175438B0" w14:textId="77777777" w:rsidR="00D348C9" w:rsidRPr="00F36191" w:rsidRDefault="00D348C9" w:rsidP="00D348C9">
            <w:pPr>
              <w:spacing w:line="240" w:lineRule="auto"/>
              <w:rPr>
                <w:rFonts w:cs="Times New Roman"/>
                <w:sz w:val="18"/>
                <w:szCs w:val="18"/>
                <w:lang w:val="en-US"/>
              </w:rPr>
            </w:pPr>
          </w:p>
        </w:tc>
        <w:tc>
          <w:tcPr>
            <w:tcW w:w="993" w:type="dxa"/>
          </w:tcPr>
          <w:p w14:paraId="150F6B6B" w14:textId="77777777" w:rsidR="00D348C9" w:rsidRPr="00F36191" w:rsidRDefault="00D348C9" w:rsidP="00D348C9">
            <w:pPr>
              <w:spacing w:line="240" w:lineRule="auto"/>
              <w:jc w:val="center"/>
              <w:rPr>
                <w:rFonts w:cs="Times New Roman"/>
                <w:sz w:val="18"/>
                <w:szCs w:val="18"/>
                <w:lang w:val="en-US"/>
              </w:rPr>
            </w:pPr>
          </w:p>
        </w:tc>
        <w:tc>
          <w:tcPr>
            <w:tcW w:w="992" w:type="dxa"/>
          </w:tcPr>
          <w:p w14:paraId="0B98932F" w14:textId="77777777" w:rsidR="00D348C9" w:rsidRPr="00F36191" w:rsidRDefault="00D348C9" w:rsidP="00D348C9">
            <w:pPr>
              <w:spacing w:line="240" w:lineRule="auto"/>
              <w:jc w:val="center"/>
              <w:rPr>
                <w:rFonts w:cs="Times New Roman"/>
                <w:sz w:val="18"/>
                <w:szCs w:val="18"/>
                <w:lang w:val="en-US"/>
              </w:rPr>
            </w:pPr>
          </w:p>
        </w:tc>
        <w:tc>
          <w:tcPr>
            <w:tcW w:w="992" w:type="dxa"/>
          </w:tcPr>
          <w:p w14:paraId="77532519" w14:textId="77777777" w:rsidR="00D348C9" w:rsidRPr="00F36191" w:rsidRDefault="00D348C9" w:rsidP="00D348C9">
            <w:pPr>
              <w:spacing w:line="240" w:lineRule="auto"/>
              <w:jc w:val="center"/>
              <w:rPr>
                <w:rFonts w:cs="Times New Roman"/>
                <w:sz w:val="18"/>
                <w:szCs w:val="18"/>
                <w:lang w:val="en-US"/>
              </w:rPr>
            </w:pPr>
          </w:p>
        </w:tc>
        <w:tc>
          <w:tcPr>
            <w:tcW w:w="992" w:type="dxa"/>
          </w:tcPr>
          <w:p w14:paraId="4BC324AC" w14:textId="77777777" w:rsidR="00D348C9" w:rsidRPr="00F36191" w:rsidRDefault="00D348C9" w:rsidP="00D348C9">
            <w:pPr>
              <w:spacing w:line="240" w:lineRule="auto"/>
              <w:jc w:val="center"/>
              <w:rPr>
                <w:rFonts w:cs="Times New Roman"/>
                <w:sz w:val="18"/>
                <w:szCs w:val="18"/>
                <w:lang w:val="en-US"/>
              </w:rPr>
            </w:pPr>
          </w:p>
        </w:tc>
        <w:tc>
          <w:tcPr>
            <w:tcW w:w="993" w:type="dxa"/>
          </w:tcPr>
          <w:p w14:paraId="4C1664E6" w14:textId="77777777" w:rsidR="00D348C9" w:rsidRPr="00F36191" w:rsidRDefault="00D348C9" w:rsidP="00D348C9">
            <w:pPr>
              <w:spacing w:line="240" w:lineRule="auto"/>
              <w:jc w:val="center"/>
              <w:rPr>
                <w:rFonts w:cs="Times New Roman"/>
                <w:sz w:val="18"/>
                <w:szCs w:val="18"/>
                <w:lang w:val="en-US"/>
              </w:rPr>
            </w:pPr>
          </w:p>
        </w:tc>
        <w:tc>
          <w:tcPr>
            <w:tcW w:w="1229" w:type="dxa"/>
          </w:tcPr>
          <w:p w14:paraId="2302A0EF" w14:textId="77777777" w:rsidR="00D348C9" w:rsidRPr="00F36191" w:rsidRDefault="00D348C9" w:rsidP="00D348C9">
            <w:pPr>
              <w:spacing w:line="240" w:lineRule="auto"/>
              <w:jc w:val="center"/>
              <w:rPr>
                <w:rFonts w:cs="Times New Roman"/>
                <w:sz w:val="18"/>
                <w:szCs w:val="18"/>
                <w:lang w:val="en-US"/>
              </w:rPr>
            </w:pPr>
          </w:p>
        </w:tc>
      </w:tr>
      <w:tr w:rsidR="00F36191" w:rsidRPr="00F36191" w14:paraId="24AB97AC" w14:textId="454CB575" w:rsidTr="00E0773A">
        <w:tc>
          <w:tcPr>
            <w:tcW w:w="1134" w:type="dxa"/>
            <w:vMerge/>
          </w:tcPr>
          <w:p w14:paraId="1B903E24" w14:textId="77777777" w:rsidR="00D348C9" w:rsidRPr="00F36191" w:rsidRDefault="00D348C9" w:rsidP="00D348C9">
            <w:pPr>
              <w:spacing w:line="240" w:lineRule="auto"/>
              <w:rPr>
                <w:sz w:val="18"/>
                <w:szCs w:val="18"/>
                <w:lang w:val="en-US"/>
              </w:rPr>
            </w:pPr>
          </w:p>
        </w:tc>
        <w:tc>
          <w:tcPr>
            <w:tcW w:w="1701" w:type="dxa"/>
          </w:tcPr>
          <w:p w14:paraId="07ACA59A" w14:textId="77777777" w:rsidR="00D348C9" w:rsidRPr="00F36191" w:rsidRDefault="00D348C9" w:rsidP="00D348C9">
            <w:pPr>
              <w:spacing w:line="240" w:lineRule="auto"/>
              <w:rPr>
                <w:rFonts w:cs="Times New Roman"/>
                <w:sz w:val="18"/>
                <w:szCs w:val="18"/>
                <w:lang w:val="en-US"/>
              </w:rPr>
            </w:pPr>
            <w:r w:rsidRPr="00F36191">
              <w:rPr>
                <w:rFonts w:cs="Times New Roman"/>
                <w:sz w:val="18"/>
                <w:szCs w:val="18"/>
                <w:lang w:val="en-US"/>
              </w:rPr>
              <w:t>PGI-S</w:t>
            </w:r>
          </w:p>
        </w:tc>
        <w:tc>
          <w:tcPr>
            <w:tcW w:w="993" w:type="dxa"/>
          </w:tcPr>
          <w:p w14:paraId="0559B31B" w14:textId="741D4A94"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0.62</w:t>
            </w:r>
            <w:r w:rsidRPr="00F36191">
              <w:rPr>
                <w:rFonts w:cs="Times New Roman"/>
                <w:sz w:val="18"/>
                <w:szCs w:val="18"/>
                <w:vertAlign w:val="superscript"/>
              </w:rPr>
              <w:t>****</w:t>
            </w:r>
          </w:p>
        </w:tc>
        <w:tc>
          <w:tcPr>
            <w:tcW w:w="992" w:type="dxa"/>
          </w:tcPr>
          <w:p w14:paraId="5D38C216" w14:textId="03086527"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0.70</w:t>
            </w:r>
            <w:r w:rsidRPr="00F36191">
              <w:rPr>
                <w:rFonts w:cs="Times New Roman"/>
                <w:sz w:val="18"/>
                <w:szCs w:val="18"/>
                <w:vertAlign w:val="superscript"/>
              </w:rPr>
              <w:t>****</w:t>
            </w:r>
          </w:p>
        </w:tc>
        <w:tc>
          <w:tcPr>
            <w:tcW w:w="992" w:type="dxa"/>
          </w:tcPr>
          <w:p w14:paraId="657AB76F" w14:textId="3DC328FE"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0.43</w:t>
            </w:r>
            <w:r w:rsidRPr="00F36191">
              <w:rPr>
                <w:rFonts w:cs="Times New Roman"/>
                <w:sz w:val="18"/>
                <w:szCs w:val="18"/>
                <w:vertAlign w:val="superscript"/>
              </w:rPr>
              <w:t>****</w:t>
            </w:r>
          </w:p>
        </w:tc>
        <w:tc>
          <w:tcPr>
            <w:tcW w:w="992" w:type="dxa"/>
          </w:tcPr>
          <w:p w14:paraId="2FDBF750" w14:textId="52261344"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0.39</w:t>
            </w:r>
            <w:r w:rsidRPr="00F36191">
              <w:rPr>
                <w:rFonts w:cs="Times New Roman"/>
                <w:sz w:val="18"/>
                <w:szCs w:val="18"/>
                <w:vertAlign w:val="superscript"/>
              </w:rPr>
              <w:t>****</w:t>
            </w:r>
          </w:p>
        </w:tc>
        <w:tc>
          <w:tcPr>
            <w:tcW w:w="993" w:type="dxa"/>
          </w:tcPr>
          <w:p w14:paraId="6D5B08B5" w14:textId="13983B4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0.55</w:t>
            </w:r>
            <w:r w:rsidRPr="00F36191">
              <w:rPr>
                <w:rFonts w:cs="Times New Roman"/>
                <w:sz w:val="18"/>
                <w:szCs w:val="18"/>
                <w:vertAlign w:val="superscript"/>
              </w:rPr>
              <w:t>****</w:t>
            </w:r>
          </w:p>
        </w:tc>
        <w:tc>
          <w:tcPr>
            <w:tcW w:w="1229" w:type="dxa"/>
          </w:tcPr>
          <w:p w14:paraId="2ADA1ACD" w14:textId="05F83E80"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0.28</w:t>
            </w:r>
            <w:r w:rsidRPr="00F36191">
              <w:rPr>
                <w:rFonts w:cs="Times New Roman"/>
                <w:sz w:val="18"/>
                <w:szCs w:val="18"/>
                <w:vertAlign w:val="superscript"/>
              </w:rPr>
              <w:t>*** </w:t>
            </w:r>
          </w:p>
        </w:tc>
      </w:tr>
      <w:tr w:rsidR="00F36191" w:rsidRPr="00F36191" w14:paraId="5443514E" w14:textId="6198F534" w:rsidTr="00E0773A">
        <w:tc>
          <w:tcPr>
            <w:tcW w:w="1134" w:type="dxa"/>
            <w:vMerge/>
          </w:tcPr>
          <w:p w14:paraId="65E672A1" w14:textId="77777777" w:rsidR="00D348C9" w:rsidRPr="00F36191" w:rsidRDefault="00D348C9" w:rsidP="00D348C9">
            <w:pPr>
              <w:spacing w:line="240" w:lineRule="auto"/>
              <w:rPr>
                <w:sz w:val="18"/>
                <w:szCs w:val="18"/>
                <w:lang w:val="en-US"/>
              </w:rPr>
            </w:pPr>
          </w:p>
        </w:tc>
        <w:tc>
          <w:tcPr>
            <w:tcW w:w="1701" w:type="dxa"/>
          </w:tcPr>
          <w:p w14:paraId="54C87FD3" w14:textId="77777777" w:rsidR="00D348C9" w:rsidRPr="00F36191" w:rsidRDefault="00D348C9" w:rsidP="00D348C9">
            <w:pPr>
              <w:spacing w:line="240" w:lineRule="auto"/>
              <w:rPr>
                <w:rFonts w:cs="Times New Roman"/>
                <w:sz w:val="18"/>
                <w:szCs w:val="18"/>
                <w:lang w:val="en-US"/>
              </w:rPr>
            </w:pPr>
          </w:p>
        </w:tc>
        <w:tc>
          <w:tcPr>
            <w:tcW w:w="993" w:type="dxa"/>
          </w:tcPr>
          <w:p w14:paraId="2ADCACBA" w14:textId="77777777" w:rsidR="00D348C9" w:rsidRPr="00F36191" w:rsidRDefault="00D348C9" w:rsidP="00D348C9">
            <w:pPr>
              <w:spacing w:line="240" w:lineRule="auto"/>
              <w:jc w:val="center"/>
              <w:rPr>
                <w:rFonts w:cs="Times New Roman"/>
                <w:sz w:val="18"/>
                <w:szCs w:val="18"/>
                <w:lang w:val="en-US"/>
              </w:rPr>
            </w:pPr>
          </w:p>
        </w:tc>
        <w:tc>
          <w:tcPr>
            <w:tcW w:w="992" w:type="dxa"/>
          </w:tcPr>
          <w:p w14:paraId="6EDB24B3" w14:textId="77777777" w:rsidR="00D348C9" w:rsidRPr="00F36191" w:rsidRDefault="00D348C9" w:rsidP="00D348C9">
            <w:pPr>
              <w:spacing w:line="240" w:lineRule="auto"/>
              <w:jc w:val="center"/>
              <w:rPr>
                <w:rFonts w:cs="Times New Roman"/>
                <w:sz w:val="18"/>
                <w:szCs w:val="18"/>
                <w:lang w:val="en-US"/>
              </w:rPr>
            </w:pPr>
          </w:p>
        </w:tc>
        <w:tc>
          <w:tcPr>
            <w:tcW w:w="992" w:type="dxa"/>
          </w:tcPr>
          <w:p w14:paraId="681BCBA7" w14:textId="77777777" w:rsidR="00D348C9" w:rsidRPr="00F36191" w:rsidRDefault="00D348C9" w:rsidP="00D348C9">
            <w:pPr>
              <w:spacing w:line="240" w:lineRule="auto"/>
              <w:jc w:val="center"/>
              <w:rPr>
                <w:rFonts w:cs="Times New Roman"/>
                <w:sz w:val="18"/>
                <w:szCs w:val="18"/>
                <w:lang w:val="en-US"/>
              </w:rPr>
            </w:pPr>
          </w:p>
        </w:tc>
        <w:tc>
          <w:tcPr>
            <w:tcW w:w="992" w:type="dxa"/>
          </w:tcPr>
          <w:p w14:paraId="0D60C3C7" w14:textId="77777777" w:rsidR="00D348C9" w:rsidRPr="00F36191" w:rsidRDefault="00D348C9" w:rsidP="00D348C9">
            <w:pPr>
              <w:spacing w:line="240" w:lineRule="auto"/>
              <w:jc w:val="center"/>
              <w:rPr>
                <w:rFonts w:cs="Times New Roman"/>
                <w:sz w:val="18"/>
                <w:szCs w:val="18"/>
                <w:lang w:val="en-US"/>
              </w:rPr>
            </w:pPr>
          </w:p>
        </w:tc>
        <w:tc>
          <w:tcPr>
            <w:tcW w:w="993" w:type="dxa"/>
          </w:tcPr>
          <w:p w14:paraId="283B19BD" w14:textId="77777777" w:rsidR="00D348C9" w:rsidRPr="00F36191" w:rsidRDefault="00D348C9" w:rsidP="00D348C9">
            <w:pPr>
              <w:spacing w:line="240" w:lineRule="auto"/>
              <w:jc w:val="center"/>
              <w:rPr>
                <w:rFonts w:cs="Times New Roman"/>
                <w:sz w:val="18"/>
                <w:szCs w:val="18"/>
                <w:lang w:val="en-US"/>
              </w:rPr>
            </w:pPr>
          </w:p>
        </w:tc>
        <w:tc>
          <w:tcPr>
            <w:tcW w:w="1229" w:type="dxa"/>
          </w:tcPr>
          <w:p w14:paraId="4403A97A" w14:textId="77777777" w:rsidR="00D348C9" w:rsidRPr="00F36191" w:rsidRDefault="00D348C9" w:rsidP="00D348C9">
            <w:pPr>
              <w:spacing w:line="240" w:lineRule="auto"/>
              <w:jc w:val="center"/>
              <w:rPr>
                <w:rFonts w:cs="Times New Roman"/>
                <w:sz w:val="18"/>
                <w:szCs w:val="18"/>
                <w:lang w:val="en-US"/>
              </w:rPr>
            </w:pPr>
          </w:p>
        </w:tc>
      </w:tr>
      <w:tr w:rsidR="00F36191" w:rsidRPr="00F36191" w14:paraId="20395256" w14:textId="443336D3" w:rsidTr="00E0773A">
        <w:tc>
          <w:tcPr>
            <w:tcW w:w="1134" w:type="dxa"/>
            <w:vMerge/>
          </w:tcPr>
          <w:p w14:paraId="3592F707" w14:textId="77777777" w:rsidR="00D348C9" w:rsidRPr="00F36191" w:rsidRDefault="00D348C9" w:rsidP="00D348C9">
            <w:pPr>
              <w:spacing w:line="240" w:lineRule="auto"/>
              <w:rPr>
                <w:sz w:val="18"/>
                <w:szCs w:val="18"/>
                <w:lang w:val="en-US"/>
              </w:rPr>
            </w:pPr>
          </w:p>
        </w:tc>
        <w:tc>
          <w:tcPr>
            <w:tcW w:w="1701" w:type="dxa"/>
          </w:tcPr>
          <w:p w14:paraId="621B8B47" w14:textId="77777777" w:rsidR="00D348C9" w:rsidRPr="00F36191" w:rsidRDefault="00D348C9" w:rsidP="00D348C9">
            <w:pPr>
              <w:spacing w:line="240" w:lineRule="auto"/>
              <w:rPr>
                <w:rFonts w:cs="Times New Roman"/>
                <w:sz w:val="18"/>
                <w:szCs w:val="18"/>
                <w:lang w:val="en-US"/>
              </w:rPr>
            </w:pPr>
            <w:r w:rsidRPr="00F36191">
              <w:rPr>
                <w:rFonts w:cs="Times New Roman"/>
                <w:sz w:val="18"/>
                <w:szCs w:val="18"/>
                <w:lang w:val="en-US"/>
              </w:rPr>
              <w:t>MOS Sleep</w:t>
            </w:r>
          </w:p>
        </w:tc>
        <w:tc>
          <w:tcPr>
            <w:tcW w:w="993" w:type="dxa"/>
          </w:tcPr>
          <w:p w14:paraId="55BB046C" w14:textId="77777777" w:rsidR="00D348C9" w:rsidRPr="00F36191" w:rsidRDefault="00D348C9" w:rsidP="00D348C9">
            <w:pPr>
              <w:spacing w:line="240" w:lineRule="auto"/>
              <w:jc w:val="center"/>
              <w:rPr>
                <w:rFonts w:cs="Times New Roman"/>
                <w:sz w:val="18"/>
                <w:szCs w:val="18"/>
                <w:lang w:val="en-US"/>
              </w:rPr>
            </w:pPr>
          </w:p>
        </w:tc>
        <w:tc>
          <w:tcPr>
            <w:tcW w:w="992" w:type="dxa"/>
          </w:tcPr>
          <w:p w14:paraId="02A59714" w14:textId="77777777" w:rsidR="00D348C9" w:rsidRPr="00F36191" w:rsidRDefault="00D348C9" w:rsidP="00D348C9">
            <w:pPr>
              <w:spacing w:line="240" w:lineRule="auto"/>
              <w:jc w:val="center"/>
              <w:rPr>
                <w:rFonts w:cs="Times New Roman"/>
                <w:sz w:val="18"/>
                <w:szCs w:val="18"/>
                <w:lang w:val="en-US"/>
              </w:rPr>
            </w:pPr>
          </w:p>
        </w:tc>
        <w:tc>
          <w:tcPr>
            <w:tcW w:w="992" w:type="dxa"/>
          </w:tcPr>
          <w:p w14:paraId="25A186B3" w14:textId="77777777" w:rsidR="00D348C9" w:rsidRPr="00F36191" w:rsidRDefault="00D348C9" w:rsidP="00D348C9">
            <w:pPr>
              <w:spacing w:line="240" w:lineRule="auto"/>
              <w:jc w:val="center"/>
              <w:rPr>
                <w:rFonts w:cs="Times New Roman"/>
                <w:sz w:val="18"/>
                <w:szCs w:val="18"/>
                <w:lang w:val="en-US"/>
              </w:rPr>
            </w:pPr>
          </w:p>
        </w:tc>
        <w:tc>
          <w:tcPr>
            <w:tcW w:w="992" w:type="dxa"/>
          </w:tcPr>
          <w:p w14:paraId="40B94FDB" w14:textId="77777777" w:rsidR="00D348C9" w:rsidRPr="00F36191" w:rsidRDefault="00D348C9" w:rsidP="00D348C9">
            <w:pPr>
              <w:spacing w:line="240" w:lineRule="auto"/>
              <w:jc w:val="center"/>
              <w:rPr>
                <w:rFonts w:cs="Times New Roman"/>
                <w:sz w:val="18"/>
                <w:szCs w:val="18"/>
                <w:lang w:val="en-US"/>
              </w:rPr>
            </w:pPr>
          </w:p>
        </w:tc>
        <w:tc>
          <w:tcPr>
            <w:tcW w:w="993" w:type="dxa"/>
          </w:tcPr>
          <w:p w14:paraId="7907EBE9" w14:textId="77777777" w:rsidR="00D348C9" w:rsidRPr="00F36191" w:rsidRDefault="00D348C9" w:rsidP="00D348C9">
            <w:pPr>
              <w:spacing w:line="240" w:lineRule="auto"/>
              <w:jc w:val="center"/>
              <w:rPr>
                <w:rFonts w:cs="Times New Roman"/>
                <w:sz w:val="18"/>
                <w:szCs w:val="18"/>
                <w:lang w:val="en-US"/>
              </w:rPr>
            </w:pPr>
          </w:p>
        </w:tc>
        <w:tc>
          <w:tcPr>
            <w:tcW w:w="1229" w:type="dxa"/>
          </w:tcPr>
          <w:p w14:paraId="7BCB1810" w14:textId="77777777" w:rsidR="00D348C9" w:rsidRPr="00F36191" w:rsidRDefault="00D348C9" w:rsidP="00D348C9">
            <w:pPr>
              <w:spacing w:line="240" w:lineRule="auto"/>
              <w:jc w:val="center"/>
              <w:rPr>
                <w:rFonts w:cs="Times New Roman"/>
                <w:sz w:val="18"/>
                <w:szCs w:val="18"/>
                <w:lang w:val="en-US"/>
              </w:rPr>
            </w:pPr>
          </w:p>
        </w:tc>
      </w:tr>
      <w:tr w:rsidR="00F36191" w:rsidRPr="00F36191" w14:paraId="06EAA528" w14:textId="21D69031" w:rsidTr="00E0773A">
        <w:tc>
          <w:tcPr>
            <w:tcW w:w="1134" w:type="dxa"/>
            <w:vMerge/>
          </w:tcPr>
          <w:p w14:paraId="5218758C" w14:textId="77777777" w:rsidR="00D348C9" w:rsidRPr="00F36191" w:rsidRDefault="00D348C9" w:rsidP="00D348C9">
            <w:pPr>
              <w:spacing w:line="240" w:lineRule="auto"/>
              <w:rPr>
                <w:sz w:val="18"/>
                <w:szCs w:val="18"/>
                <w:lang w:val="en-US"/>
              </w:rPr>
            </w:pPr>
          </w:p>
        </w:tc>
        <w:tc>
          <w:tcPr>
            <w:tcW w:w="1701" w:type="dxa"/>
          </w:tcPr>
          <w:p w14:paraId="0F626091" w14:textId="77777777" w:rsidR="00D348C9" w:rsidRPr="00F36191" w:rsidRDefault="00D348C9" w:rsidP="00D348C9">
            <w:pPr>
              <w:spacing w:line="240" w:lineRule="auto"/>
              <w:ind w:left="240"/>
              <w:rPr>
                <w:rFonts w:cs="Times New Roman"/>
                <w:sz w:val="18"/>
                <w:szCs w:val="18"/>
                <w:lang w:val="en-US"/>
              </w:rPr>
            </w:pPr>
            <w:r w:rsidRPr="00F36191">
              <w:rPr>
                <w:rFonts w:cs="Times New Roman"/>
                <w:sz w:val="18"/>
                <w:szCs w:val="18"/>
                <w:lang w:val="en-US"/>
              </w:rPr>
              <w:t>Sleep Problem Index I</w:t>
            </w:r>
          </w:p>
        </w:tc>
        <w:tc>
          <w:tcPr>
            <w:tcW w:w="993" w:type="dxa"/>
          </w:tcPr>
          <w:p w14:paraId="4C1F52F2" w14:textId="06992F95"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0.40</w:t>
            </w:r>
            <w:r w:rsidRPr="00F36191">
              <w:rPr>
                <w:rFonts w:cs="Times New Roman"/>
                <w:sz w:val="18"/>
                <w:szCs w:val="18"/>
                <w:vertAlign w:val="superscript"/>
              </w:rPr>
              <w:t>****</w:t>
            </w:r>
          </w:p>
        </w:tc>
        <w:tc>
          <w:tcPr>
            <w:tcW w:w="992" w:type="dxa"/>
          </w:tcPr>
          <w:p w14:paraId="68BDF790" w14:textId="0DBF7FDE"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0.33</w:t>
            </w:r>
            <w:r w:rsidRPr="00F36191">
              <w:rPr>
                <w:rFonts w:cs="Times New Roman"/>
                <w:sz w:val="18"/>
                <w:szCs w:val="18"/>
                <w:vertAlign w:val="superscript"/>
              </w:rPr>
              <w:t>****</w:t>
            </w:r>
          </w:p>
        </w:tc>
        <w:tc>
          <w:tcPr>
            <w:tcW w:w="992" w:type="dxa"/>
          </w:tcPr>
          <w:p w14:paraId="5ACF2D7F" w14:textId="54279658"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0.24</w:t>
            </w:r>
            <w:r w:rsidRPr="00F36191">
              <w:rPr>
                <w:rFonts w:cs="Times New Roman"/>
                <w:sz w:val="18"/>
                <w:szCs w:val="18"/>
                <w:vertAlign w:val="superscript"/>
              </w:rPr>
              <w:t>**  </w:t>
            </w:r>
          </w:p>
        </w:tc>
        <w:tc>
          <w:tcPr>
            <w:tcW w:w="992" w:type="dxa"/>
          </w:tcPr>
          <w:p w14:paraId="59114756" w14:textId="19BDEBB3"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0.23</w:t>
            </w:r>
            <w:r w:rsidRPr="00F36191">
              <w:rPr>
                <w:rFonts w:cs="Times New Roman"/>
                <w:sz w:val="18"/>
                <w:szCs w:val="18"/>
                <w:vertAlign w:val="superscript"/>
              </w:rPr>
              <w:t>**  </w:t>
            </w:r>
          </w:p>
        </w:tc>
        <w:tc>
          <w:tcPr>
            <w:tcW w:w="993" w:type="dxa"/>
          </w:tcPr>
          <w:p w14:paraId="1C84C906" w14:textId="228641D5"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0.48</w:t>
            </w:r>
            <w:r w:rsidRPr="00F36191">
              <w:rPr>
                <w:rFonts w:cs="Times New Roman"/>
                <w:sz w:val="18"/>
                <w:szCs w:val="18"/>
                <w:vertAlign w:val="superscript"/>
              </w:rPr>
              <w:t>****</w:t>
            </w:r>
          </w:p>
        </w:tc>
        <w:tc>
          <w:tcPr>
            <w:tcW w:w="1229" w:type="dxa"/>
          </w:tcPr>
          <w:p w14:paraId="3F667234" w14:textId="1F826B20"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0.16</w:t>
            </w:r>
            <w:r w:rsidRPr="00F36191">
              <w:rPr>
                <w:rFonts w:cs="Times New Roman"/>
                <w:sz w:val="18"/>
                <w:szCs w:val="18"/>
                <w:vertAlign w:val="superscript"/>
              </w:rPr>
              <w:t>*   </w:t>
            </w:r>
          </w:p>
        </w:tc>
      </w:tr>
      <w:tr w:rsidR="00F36191" w:rsidRPr="00F36191" w14:paraId="005B0FF2" w14:textId="0B395A09" w:rsidTr="00E0773A">
        <w:tc>
          <w:tcPr>
            <w:tcW w:w="1134" w:type="dxa"/>
            <w:vMerge/>
          </w:tcPr>
          <w:p w14:paraId="72CEAD1F" w14:textId="77777777" w:rsidR="00D348C9" w:rsidRPr="00F36191" w:rsidRDefault="00D348C9" w:rsidP="00D348C9">
            <w:pPr>
              <w:spacing w:line="240" w:lineRule="auto"/>
              <w:rPr>
                <w:sz w:val="18"/>
                <w:szCs w:val="18"/>
                <w:lang w:val="en-US"/>
              </w:rPr>
            </w:pPr>
          </w:p>
        </w:tc>
        <w:tc>
          <w:tcPr>
            <w:tcW w:w="1701" w:type="dxa"/>
          </w:tcPr>
          <w:p w14:paraId="7DD463F0" w14:textId="77777777" w:rsidR="00D348C9" w:rsidRPr="00F36191" w:rsidRDefault="00D348C9" w:rsidP="00D348C9">
            <w:pPr>
              <w:spacing w:line="240" w:lineRule="auto"/>
              <w:ind w:left="240"/>
              <w:rPr>
                <w:rFonts w:cs="Times New Roman"/>
                <w:sz w:val="18"/>
                <w:szCs w:val="18"/>
                <w:lang w:val="en-US"/>
              </w:rPr>
            </w:pPr>
            <w:r w:rsidRPr="00F36191">
              <w:rPr>
                <w:rFonts w:cs="Times New Roman"/>
                <w:sz w:val="18"/>
                <w:szCs w:val="18"/>
                <w:lang w:val="en-US"/>
              </w:rPr>
              <w:t>Sleep Problem Index II</w:t>
            </w:r>
          </w:p>
        </w:tc>
        <w:tc>
          <w:tcPr>
            <w:tcW w:w="993" w:type="dxa"/>
          </w:tcPr>
          <w:p w14:paraId="580ADAC2" w14:textId="2530974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0.44</w:t>
            </w:r>
            <w:r w:rsidRPr="00F36191">
              <w:rPr>
                <w:rFonts w:cs="Times New Roman"/>
                <w:sz w:val="18"/>
                <w:szCs w:val="18"/>
                <w:vertAlign w:val="superscript"/>
              </w:rPr>
              <w:t>****</w:t>
            </w:r>
          </w:p>
        </w:tc>
        <w:tc>
          <w:tcPr>
            <w:tcW w:w="992" w:type="dxa"/>
          </w:tcPr>
          <w:p w14:paraId="337725F6" w14:textId="2B382D5A"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0.37</w:t>
            </w:r>
            <w:r w:rsidRPr="00F36191">
              <w:rPr>
                <w:rFonts w:cs="Times New Roman"/>
                <w:sz w:val="18"/>
                <w:szCs w:val="18"/>
                <w:vertAlign w:val="superscript"/>
              </w:rPr>
              <w:t>****</w:t>
            </w:r>
          </w:p>
        </w:tc>
        <w:tc>
          <w:tcPr>
            <w:tcW w:w="992" w:type="dxa"/>
          </w:tcPr>
          <w:p w14:paraId="7CF80DE7" w14:textId="7124C8CC"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0.26</w:t>
            </w:r>
            <w:r w:rsidRPr="00F36191">
              <w:rPr>
                <w:rFonts w:cs="Times New Roman"/>
                <w:sz w:val="18"/>
                <w:szCs w:val="18"/>
                <w:vertAlign w:val="superscript"/>
              </w:rPr>
              <w:t>*** </w:t>
            </w:r>
          </w:p>
        </w:tc>
        <w:tc>
          <w:tcPr>
            <w:tcW w:w="992" w:type="dxa"/>
          </w:tcPr>
          <w:p w14:paraId="533A5851" w14:textId="2607FD4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0.31</w:t>
            </w:r>
            <w:r w:rsidRPr="00F36191">
              <w:rPr>
                <w:rFonts w:cs="Times New Roman"/>
                <w:sz w:val="18"/>
                <w:szCs w:val="18"/>
                <w:vertAlign w:val="superscript"/>
              </w:rPr>
              <w:t>****</w:t>
            </w:r>
          </w:p>
        </w:tc>
        <w:tc>
          <w:tcPr>
            <w:tcW w:w="993" w:type="dxa"/>
          </w:tcPr>
          <w:p w14:paraId="0C09EEE5" w14:textId="41DEFC6A"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0.48</w:t>
            </w:r>
            <w:r w:rsidRPr="00F36191">
              <w:rPr>
                <w:rFonts w:cs="Times New Roman"/>
                <w:sz w:val="18"/>
                <w:szCs w:val="18"/>
                <w:vertAlign w:val="superscript"/>
              </w:rPr>
              <w:t>****</w:t>
            </w:r>
          </w:p>
        </w:tc>
        <w:tc>
          <w:tcPr>
            <w:tcW w:w="1229" w:type="dxa"/>
          </w:tcPr>
          <w:p w14:paraId="323FD3BA" w14:textId="69546E0F"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0.21</w:t>
            </w:r>
            <w:r w:rsidRPr="00F36191">
              <w:rPr>
                <w:rFonts w:cs="Times New Roman"/>
                <w:sz w:val="18"/>
                <w:szCs w:val="18"/>
                <w:vertAlign w:val="superscript"/>
              </w:rPr>
              <w:t>**  </w:t>
            </w:r>
          </w:p>
        </w:tc>
      </w:tr>
      <w:tr w:rsidR="00F36191" w:rsidRPr="00F36191" w14:paraId="53844774" w14:textId="6555E61A" w:rsidTr="00E0773A">
        <w:tc>
          <w:tcPr>
            <w:tcW w:w="1134" w:type="dxa"/>
            <w:vMerge/>
          </w:tcPr>
          <w:p w14:paraId="407F5556" w14:textId="77777777" w:rsidR="00D348C9" w:rsidRPr="00F36191" w:rsidRDefault="00D348C9" w:rsidP="00D348C9">
            <w:pPr>
              <w:spacing w:line="240" w:lineRule="auto"/>
              <w:rPr>
                <w:sz w:val="18"/>
                <w:szCs w:val="18"/>
                <w:lang w:val="en-US"/>
              </w:rPr>
            </w:pPr>
          </w:p>
        </w:tc>
        <w:tc>
          <w:tcPr>
            <w:tcW w:w="1701" w:type="dxa"/>
          </w:tcPr>
          <w:p w14:paraId="6FF99457" w14:textId="77777777" w:rsidR="00D348C9" w:rsidRPr="00F36191" w:rsidRDefault="00D348C9" w:rsidP="00D348C9">
            <w:pPr>
              <w:spacing w:line="240" w:lineRule="auto"/>
              <w:ind w:left="240"/>
              <w:rPr>
                <w:rFonts w:cs="Times New Roman"/>
                <w:sz w:val="18"/>
                <w:szCs w:val="18"/>
                <w:lang w:val="en-US"/>
              </w:rPr>
            </w:pPr>
            <w:r w:rsidRPr="00F36191">
              <w:rPr>
                <w:rFonts w:cs="Times New Roman"/>
                <w:sz w:val="18"/>
                <w:szCs w:val="18"/>
                <w:lang w:val="en-US"/>
              </w:rPr>
              <w:t>Sleep Disturbance</w:t>
            </w:r>
          </w:p>
        </w:tc>
        <w:tc>
          <w:tcPr>
            <w:tcW w:w="993" w:type="dxa"/>
          </w:tcPr>
          <w:p w14:paraId="54BCBC80" w14:textId="0BEBD3B0"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0.36</w:t>
            </w:r>
            <w:r w:rsidRPr="00F36191">
              <w:rPr>
                <w:rFonts w:cs="Times New Roman"/>
                <w:sz w:val="18"/>
                <w:szCs w:val="18"/>
                <w:vertAlign w:val="superscript"/>
              </w:rPr>
              <w:t>****</w:t>
            </w:r>
          </w:p>
        </w:tc>
        <w:tc>
          <w:tcPr>
            <w:tcW w:w="992" w:type="dxa"/>
          </w:tcPr>
          <w:p w14:paraId="67984DBE" w14:textId="7A3CDCB4"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0.33</w:t>
            </w:r>
            <w:r w:rsidRPr="00F36191">
              <w:rPr>
                <w:rFonts w:cs="Times New Roman"/>
                <w:sz w:val="18"/>
                <w:szCs w:val="18"/>
                <w:vertAlign w:val="superscript"/>
              </w:rPr>
              <w:t>****</w:t>
            </w:r>
          </w:p>
        </w:tc>
        <w:tc>
          <w:tcPr>
            <w:tcW w:w="992" w:type="dxa"/>
          </w:tcPr>
          <w:p w14:paraId="58EB6AA8" w14:textId="2F3E0B1B"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0.22</w:t>
            </w:r>
            <w:r w:rsidRPr="00F36191">
              <w:rPr>
                <w:rFonts w:cs="Times New Roman"/>
                <w:sz w:val="18"/>
                <w:szCs w:val="18"/>
                <w:vertAlign w:val="superscript"/>
              </w:rPr>
              <w:t>**  </w:t>
            </w:r>
          </w:p>
        </w:tc>
        <w:tc>
          <w:tcPr>
            <w:tcW w:w="992" w:type="dxa"/>
          </w:tcPr>
          <w:p w14:paraId="5A6799CE" w14:textId="1B8B8E8B"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0.26</w:t>
            </w:r>
            <w:r w:rsidRPr="00F36191">
              <w:rPr>
                <w:rFonts w:cs="Times New Roman"/>
                <w:sz w:val="18"/>
                <w:szCs w:val="18"/>
                <w:vertAlign w:val="superscript"/>
              </w:rPr>
              <w:t>*** </w:t>
            </w:r>
          </w:p>
        </w:tc>
        <w:tc>
          <w:tcPr>
            <w:tcW w:w="993" w:type="dxa"/>
          </w:tcPr>
          <w:p w14:paraId="5FEF75FD" w14:textId="20C1B239"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0.42</w:t>
            </w:r>
            <w:r w:rsidRPr="00F36191">
              <w:rPr>
                <w:rFonts w:cs="Times New Roman"/>
                <w:sz w:val="18"/>
                <w:szCs w:val="18"/>
                <w:vertAlign w:val="superscript"/>
              </w:rPr>
              <w:t>****</w:t>
            </w:r>
          </w:p>
        </w:tc>
        <w:tc>
          <w:tcPr>
            <w:tcW w:w="1229" w:type="dxa"/>
          </w:tcPr>
          <w:p w14:paraId="2B6970F4" w14:textId="670F219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0.12</w:t>
            </w:r>
            <w:r w:rsidRPr="00F36191">
              <w:rPr>
                <w:rFonts w:cs="Times New Roman"/>
                <w:sz w:val="18"/>
                <w:szCs w:val="18"/>
                <w:vertAlign w:val="superscript"/>
              </w:rPr>
              <w:t>    </w:t>
            </w:r>
          </w:p>
        </w:tc>
      </w:tr>
      <w:tr w:rsidR="00F36191" w:rsidRPr="00F36191" w14:paraId="3D2DDEFB" w14:textId="731DE2F9" w:rsidTr="00E0773A">
        <w:tc>
          <w:tcPr>
            <w:tcW w:w="1134" w:type="dxa"/>
          </w:tcPr>
          <w:p w14:paraId="14B62242" w14:textId="77777777" w:rsidR="00D348C9" w:rsidRPr="00F36191" w:rsidRDefault="00D348C9" w:rsidP="00D348C9">
            <w:pPr>
              <w:spacing w:line="240" w:lineRule="auto"/>
              <w:rPr>
                <w:sz w:val="18"/>
                <w:szCs w:val="18"/>
                <w:lang w:val="en-US"/>
              </w:rPr>
            </w:pPr>
          </w:p>
        </w:tc>
        <w:tc>
          <w:tcPr>
            <w:tcW w:w="1701" w:type="dxa"/>
          </w:tcPr>
          <w:p w14:paraId="2A4CEDC8" w14:textId="77777777" w:rsidR="00D348C9" w:rsidRPr="00F36191" w:rsidRDefault="00D348C9" w:rsidP="00D348C9">
            <w:pPr>
              <w:spacing w:line="240" w:lineRule="auto"/>
              <w:rPr>
                <w:rFonts w:cs="Times New Roman"/>
                <w:sz w:val="18"/>
                <w:szCs w:val="18"/>
                <w:lang w:val="en-US"/>
              </w:rPr>
            </w:pPr>
          </w:p>
        </w:tc>
        <w:tc>
          <w:tcPr>
            <w:tcW w:w="993" w:type="dxa"/>
          </w:tcPr>
          <w:p w14:paraId="644AE726" w14:textId="77777777" w:rsidR="00D348C9" w:rsidRPr="00F36191" w:rsidRDefault="00D348C9" w:rsidP="00D348C9">
            <w:pPr>
              <w:spacing w:line="240" w:lineRule="auto"/>
              <w:jc w:val="center"/>
              <w:rPr>
                <w:rFonts w:cs="Times New Roman"/>
                <w:sz w:val="18"/>
                <w:szCs w:val="18"/>
                <w:lang w:val="en-US"/>
              </w:rPr>
            </w:pPr>
          </w:p>
        </w:tc>
        <w:tc>
          <w:tcPr>
            <w:tcW w:w="992" w:type="dxa"/>
          </w:tcPr>
          <w:p w14:paraId="28928050" w14:textId="77777777" w:rsidR="00D348C9" w:rsidRPr="00F36191" w:rsidRDefault="00D348C9" w:rsidP="00D348C9">
            <w:pPr>
              <w:spacing w:line="240" w:lineRule="auto"/>
              <w:jc w:val="center"/>
              <w:rPr>
                <w:rFonts w:cs="Times New Roman"/>
                <w:sz w:val="18"/>
                <w:szCs w:val="18"/>
                <w:lang w:val="en-US"/>
              </w:rPr>
            </w:pPr>
          </w:p>
        </w:tc>
        <w:tc>
          <w:tcPr>
            <w:tcW w:w="992" w:type="dxa"/>
          </w:tcPr>
          <w:p w14:paraId="175138EF" w14:textId="77777777" w:rsidR="00D348C9" w:rsidRPr="00F36191" w:rsidRDefault="00D348C9" w:rsidP="00D348C9">
            <w:pPr>
              <w:spacing w:line="240" w:lineRule="auto"/>
              <w:jc w:val="center"/>
              <w:rPr>
                <w:rFonts w:cs="Times New Roman"/>
                <w:sz w:val="18"/>
                <w:szCs w:val="18"/>
                <w:lang w:val="en-US"/>
              </w:rPr>
            </w:pPr>
          </w:p>
        </w:tc>
        <w:tc>
          <w:tcPr>
            <w:tcW w:w="992" w:type="dxa"/>
          </w:tcPr>
          <w:p w14:paraId="2201E153" w14:textId="77777777" w:rsidR="00D348C9" w:rsidRPr="00F36191" w:rsidRDefault="00D348C9" w:rsidP="00D348C9">
            <w:pPr>
              <w:spacing w:line="240" w:lineRule="auto"/>
              <w:jc w:val="center"/>
              <w:rPr>
                <w:rFonts w:cs="Times New Roman"/>
                <w:sz w:val="18"/>
                <w:szCs w:val="18"/>
                <w:lang w:val="en-US"/>
              </w:rPr>
            </w:pPr>
          </w:p>
        </w:tc>
        <w:tc>
          <w:tcPr>
            <w:tcW w:w="993" w:type="dxa"/>
          </w:tcPr>
          <w:p w14:paraId="582C38F4" w14:textId="77777777" w:rsidR="00D348C9" w:rsidRPr="00F36191" w:rsidRDefault="00D348C9" w:rsidP="00D348C9">
            <w:pPr>
              <w:spacing w:line="240" w:lineRule="auto"/>
              <w:jc w:val="center"/>
              <w:rPr>
                <w:rFonts w:cs="Times New Roman"/>
                <w:sz w:val="18"/>
                <w:szCs w:val="18"/>
                <w:lang w:val="en-US"/>
              </w:rPr>
            </w:pPr>
          </w:p>
        </w:tc>
        <w:tc>
          <w:tcPr>
            <w:tcW w:w="1229" w:type="dxa"/>
          </w:tcPr>
          <w:p w14:paraId="5C99682F" w14:textId="77777777" w:rsidR="00D348C9" w:rsidRPr="00F36191" w:rsidRDefault="00D348C9" w:rsidP="00D348C9">
            <w:pPr>
              <w:spacing w:line="240" w:lineRule="auto"/>
              <w:jc w:val="center"/>
              <w:rPr>
                <w:rFonts w:cs="Times New Roman"/>
                <w:sz w:val="18"/>
                <w:szCs w:val="18"/>
                <w:lang w:val="en-US"/>
              </w:rPr>
            </w:pPr>
          </w:p>
        </w:tc>
      </w:tr>
      <w:tr w:rsidR="00F36191" w:rsidRPr="00F36191" w14:paraId="15449673" w14:textId="4581D5FE" w:rsidTr="00E0773A">
        <w:tc>
          <w:tcPr>
            <w:tcW w:w="1134" w:type="dxa"/>
            <w:vMerge w:val="restart"/>
          </w:tcPr>
          <w:p w14:paraId="23D01502" w14:textId="42FBE0C8" w:rsidR="00D348C9" w:rsidRPr="00F36191" w:rsidRDefault="004D5D32" w:rsidP="00D348C9">
            <w:pPr>
              <w:spacing w:line="240" w:lineRule="auto"/>
              <w:rPr>
                <w:sz w:val="18"/>
                <w:szCs w:val="18"/>
                <w:lang w:val="en-US"/>
              </w:rPr>
            </w:pPr>
            <w:r w:rsidRPr="00F36191">
              <w:rPr>
                <w:b/>
                <w:bCs/>
                <w:sz w:val="18"/>
                <w:szCs w:val="18"/>
                <w:lang w:val="en-US"/>
              </w:rPr>
              <w:t>End of treatment (Week 8)</w:t>
            </w:r>
          </w:p>
        </w:tc>
        <w:tc>
          <w:tcPr>
            <w:tcW w:w="1701" w:type="dxa"/>
          </w:tcPr>
          <w:p w14:paraId="00C2AEB2" w14:textId="77777777" w:rsidR="00D348C9" w:rsidRPr="00F36191" w:rsidRDefault="00D348C9" w:rsidP="00D348C9">
            <w:pPr>
              <w:spacing w:line="240" w:lineRule="auto"/>
              <w:rPr>
                <w:rFonts w:cs="Times New Roman"/>
                <w:sz w:val="18"/>
                <w:szCs w:val="18"/>
                <w:lang w:val="en-US"/>
              </w:rPr>
            </w:pPr>
            <w:r w:rsidRPr="00F36191">
              <w:rPr>
                <w:rFonts w:cs="Times New Roman"/>
                <w:sz w:val="18"/>
                <w:szCs w:val="18"/>
                <w:lang w:val="en-US"/>
              </w:rPr>
              <w:t>WI-NRS</w:t>
            </w:r>
          </w:p>
        </w:tc>
        <w:tc>
          <w:tcPr>
            <w:tcW w:w="993" w:type="dxa"/>
          </w:tcPr>
          <w:p w14:paraId="47B48249" w14:textId="0CDDACE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0.71</w:t>
            </w:r>
            <w:r w:rsidRPr="00F36191">
              <w:rPr>
                <w:rFonts w:cs="Times New Roman"/>
                <w:sz w:val="18"/>
                <w:szCs w:val="18"/>
                <w:vertAlign w:val="superscript"/>
              </w:rPr>
              <w:t>****</w:t>
            </w:r>
          </w:p>
        </w:tc>
        <w:tc>
          <w:tcPr>
            <w:tcW w:w="992" w:type="dxa"/>
          </w:tcPr>
          <w:p w14:paraId="72F6F705" w14:textId="5D472184"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0.67</w:t>
            </w:r>
            <w:r w:rsidRPr="00F36191">
              <w:rPr>
                <w:rFonts w:cs="Times New Roman"/>
                <w:sz w:val="18"/>
                <w:szCs w:val="18"/>
                <w:vertAlign w:val="superscript"/>
              </w:rPr>
              <w:t>****</w:t>
            </w:r>
          </w:p>
        </w:tc>
        <w:tc>
          <w:tcPr>
            <w:tcW w:w="992" w:type="dxa"/>
          </w:tcPr>
          <w:p w14:paraId="076F7195" w14:textId="135C76D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0.46</w:t>
            </w:r>
            <w:r w:rsidRPr="00F36191">
              <w:rPr>
                <w:rFonts w:cs="Times New Roman"/>
                <w:sz w:val="18"/>
                <w:szCs w:val="18"/>
                <w:vertAlign w:val="superscript"/>
              </w:rPr>
              <w:t>****</w:t>
            </w:r>
          </w:p>
        </w:tc>
        <w:tc>
          <w:tcPr>
            <w:tcW w:w="992" w:type="dxa"/>
          </w:tcPr>
          <w:p w14:paraId="596510DB" w14:textId="53E81B80"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0.51</w:t>
            </w:r>
            <w:r w:rsidRPr="00F36191">
              <w:rPr>
                <w:rFonts w:cs="Times New Roman"/>
                <w:sz w:val="18"/>
                <w:szCs w:val="18"/>
                <w:vertAlign w:val="superscript"/>
              </w:rPr>
              <w:t>****</w:t>
            </w:r>
          </w:p>
        </w:tc>
        <w:tc>
          <w:tcPr>
            <w:tcW w:w="993" w:type="dxa"/>
          </w:tcPr>
          <w:p w14:paraId="4BB8A782" w14:textId="443783A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0.56</w:t>
            </w:r>
            <w:r w:rsidRPr="00F36191">
              <w:rPr>
                <w:rFonts w:cs="Times New Roman"/>
                <w:sz w:val="18"/>
                <w:szCs w:val="18"/>
                <w:vertAlign w:val="superscript"/>
              </w:rPr>
              <w:t>****</w:t>
            </w:r>
          </w:p>
        </w:tc>
        <w:tc>
          <w:tcPr>
            <w:tcW w:w="1229" w:type="dxa"/>
          </w:tcPr>
          <w:p w14:paraId="20FB3EFA" w14:textId="4A87BC00"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0.37</w:t>
            </w:r>
            <w:r w:rsidRPr="00F36191">
              <w:rPr>
                <w:rFonts w:cs="Times New Roman"/>
                <w:sz w:val="18"/>
                <w:szCs w:val="18"/>
                <w:vertAlign w:val="superscript"/>
              </w:rPr>
              <w:t>****</w:t>
            </w:r>
          </w:p>
        </w:tc>
      </w:tr>
      <w:tr w:rsidR="00F36191" w:rsidRPr="00F36191" w14:paraId="1970C065" w14:textId="3457B169" w:rsidTr="00E0773A">
        <w:tc>
          <w:tcPr>
            <w:tcW w:w="1134" w:type="dxa"/>
            <w:vMerge/>
          </w:tcPr>
          <w:p w14:paraId="1B329488" w14:textId="77777777" w:rsidR="00D348C9" w:rsidRPr="00F36191" w:rsidRDefault="00D348C9" w:rsidP="00D348C9">
            <w:pPr>
              <w:spacing w:line="240" w:lineRule="auto"/>
              <w:rPr>
                <w:sz w:val="18"/>
                <w:szCs w:val="18"/>
                <w:lang w:val="en-US"/>
              </w:rPr>
            </w:pPr>
          </w:p>
        </w:tc>
        <w:tc>
          <w:tcPr>
            <w:tcW w:w="1701" w:type="dxa"/>
          </w:tcPr>
          <w:p w14:paraId="7E78F474" w14:textId="77777777" w:rsidR="00D348C9" w:rsidRPr="00F36191" w:rsidRDefault="00D348C9" w:rsidP="00D348C9">
            <w:pPr>
              <w:spacing w:line="240" w:lineRule="auto"/>
              <w:rPr>
                <w:rFonts w:cs="Times New Roman"/>
                <w:sz w:val="18"/>
                <w:szCs w:val="18"/>
                <w:lang w:val="en-US"/>
              </w:rPr>
            </w:pPr>
          </w:p>
        </w:tc>
        <w:tc>
          <w:tcPr>
            <w:tcW w:w="993" w:type="dxa"/>
          </w:tcPr>
          <w:p w14:paraId="0146F830" w14:textId="77777777" w:rsidR="00D348C9" w:rsidRPr="00F36191" w:rsidRDefault="00D348C9" w:rsidP="00D348C9">
            <w:pPr>
              <w:spacing w:line="240" w:lineRule="auto"/>
              <w:jc w:val="center"/>
              <w:rPr>
                <w:rFonts w:cs="Times New Roman"/>
                <w:sz w:val="18"/>
                <w:szCs w:val="18"/>
                <w:lang w:val="en-US"/>
              </w:rPr>
            </w:pPr>
          </w:p>
        </w:tc>
        <w:tc>
          <w:tcPr>
            <w:tcW w:w="992" w:type="dxa"/>
          </w:tcPr>
          <w:p w14:paraId="1AABE83C" w14:textId="77777777" w:rsidR="00D348C9" w:rsidRPr="00F36191" w:rsidRDefault="00D348C9" w:rsidP="00D348C9">
            <w:pPr>
              <w:spacing w:line="240" w:lineRule="auto"/>
              <w:jc w:val="center"/>
              <w:rPr>
                <w:rFonts w:cs="Times New Roman"/>
                <w:sz w:val="18"/>
                <w:szCs w:val="18"/>
                <w:lang w:val="en-US"/>
              </w:rPr>
            </w:pPr>
          </w:p>
        </w:tc>
        <w:tc>
          <w:tcPr>
            <w:tcW w:w="992" w:type="dxa"/>
          </w:tcPr>
          <w:p w14:paraId="4FF91260" w14:textId="77777777" w:rsidR="00D348C9" w:rsidRPr="00F36191" w:rsidRDefault="00D348C9" w:rsidP="00D348C9">
            <w:pPr>
              <w:spacing w:line="240" w:lineRule="auto"/>
              <w:jc w:val="center"/>
              <w:rPr>
                <w:rFonts w:cs="Times New Roman"/>
                <w:sz w:val="18"/>
                <w:szCs w:val="18"/>
                <w:lang w:val="en-US"/>
              </w:rPr>
            </w:pPr>
          </w:p>
        </w:tc>
        <w:tc>
          <w:tcPr>
            <w:tcW w:w="992" w:type="dxa"/>
          </w:tcPr>
          <w:p w14:paraId="2142C448" w14:textId="77777777" w:rsidR="00D348C9" w:rsidRPr="00F36191" w:rsidRDefault="00D348C9" w:rsidP="00D348C9">
            <w:pPr>
              <w:spacing w:line="240" w:lineRule="auto"/>
              <w:jc w:val="center"/>
              <w:rPr>
                <w:rFonts w:cs="Times New Roman"/>
                <w:sz w:val="18"/>
                <w:szCs w:val="18"/>
                <w:lang w:val="en-US"/>
              </w:rPr>
            </w:pPr>
          </w:p>
        </w:tc>
        <w:tc>
          <w:tcPr>
            <w:tcW w:w="993" w:type="dxa"/>
          </w:tcPr>
          <w:p w14:paraId="55B8FF8F" w14:textId="77777777" w:rsidR="00D348C9" w:rsidRPr="00F36191" w:rsidRDefault="00D348C9" w:rsidP="00D348C9">
            <w:pPr>
              <w:spacing w:line="240" w:lineRule="auto"/>
              <w:jc w:val="center"/>
              <w:rPr>
                <w:rFonts w:cs="Times New Roman"/>
                <w:sz w:val="18"/>
                <w:szCs w:val="18"/>
                <w:lang w:val="en-US"/>
              </w:rPr>
            </w:pPr>
          </w:p>
        </w:tc>
        <w:tc>
          <w:tcPr>
            <w:tcW w:w="1229" w:type="dxa"/>
          </w:tcPr>
          <w:p w14:paraId="233DD520" w14:textId="77777777" w:rsidR="00D348C9" w:rsidRPr="00F36191" w:rsidRDefault="00D348C9" w:rsidP="00D348C9">
            <w:pPr>
              <w:spacing w:line="240" w:lineRule="auto"/>
              <w:jc w:val="center"/>
              <w:rPr>
                <w:rFonts w:cs="Times New Roman"/>
                <w:sz w:val="18"/>
                <w:szCs w:val="18"/>
                <w:lang w:val="en-US"/>
              </w:rPr>
            </w:pPr>
          </w:p>
        </w:tc>
      </w:tr>
      <w:tr w:rsidR="00F36191" w:rsidRPr="00F36191" w14:paraId="3D0FCF8C" w14:textId="63459502" w:rsidTr="00E0773A">
        <w:tc>
          <w:tcPr>
            <w:tcW w:w="1134" w:type="dxa"/>
            <w:vMerge/>
          </w:tcPr>
          <w:p w14:paraId="1591AC0D" w14:textId="77777777" w:rsidR="00D348C9" w:rsidRPr="00F36191" w:rsidRDefault="00D348C9" w:rsidP="00D348C9">
            <w:pPr>
              <w:spacing w:line="240" w:lineRule="auto"/>
              <w:rPr>
                <w:sz w:val="18"/>
                <w:szCs w:val="18"/>
                <w:lang w:val="en-US"/>
              </w:rPr>
            </w:pPr>
          </w:p>
        </w:tc>
        <w:tc>
          <w:tcPr>
            <w:tcW w:w="1701" w:type="dxa"/>
          </w:tcPr>
          <w:p w14:paraId="10821B88" w14:textId="77777777" w:rsidR="00D348C9" w:rsidRPr="00F36191" w:rsidRDefault="00D348C9" w:rsidP="00D348C9">
            <w:pPr>
              <w:spacing w:line="240" w:lineRule="auto"/>
              <w:rPr>
                <w:rFonts w:cs="Times New Roman"/>
                <w:sz w:val="18"/>
                <w:szCs w:val="18"/>
                <w:lang w:val="en-US"/>
              </w:rPr>
            </w:pPr>
            <w:r w:rsidRPr="00F36191">
              <w:rPr>
                <w:rFonts w:cs="Times New Roman"/>
                <w:sz w:val="18"/>
                <w:szCs w:val="18"/>
                <w:lang w:val="en-US"/>
              </w:rPr>
              <w:t>PGI-S</w:t>
            </w:r>
          </w:p>
        </w:tc>
        <w:tc>
          <w:tcPr>
            <w:tcW w:w="993" w:type="dxa"/>
          </w:tcPr>
          <w:p w14:paraId="6A66FBB5" w14:textId="56A50277"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0.70</w:t>
            </w:r>
            <w:r w:rsidRPr="00F36191">
              <w:rPr>
                <w:rFonts w:cs="Times New Roman"/>
                <w:sz w:val="18"/>
                <w:szCs w:val="18"/>
                <w:vertAlign w:val="superscript"/>
              </w:rPr>
              <w:t>****</w:t>
            </w:r>
          </w:p>
        </w:tc>
        <w:tc>
          <w:tcPr>
            <w:tcW w:w="992" w:type="dxa"/>
          </w:tcPr>
          <w:p w14:paraId="0BD33DA7" w14:textId="1016D2E3"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0.74</w:t>
            </w:r>
            <w:r w:rsidRPr="00F36191">
              <w:rPr>
                <w:rFonts w:cs="Times New Roman"/>
                <w:sz w:val="18"/>
                <w:szCs w:val="18"/>
                <w:vertAlign w:val="superscript"/>
              </w:rPr>
              <w:t>****</w:t>
            </w:r>
          </w:p>
        </w:tc>
        <w:tc>
          <w:tcPr>
            <w:tcW w:w="992" w:type="dxa"/>
          </w:tcPr>
          <w:p w14:paraId="41F0DC8D" w14:textId="013602D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0.43</w:t>
            </w:r>
            <w:r w:rsidRPr="00F36191">
              <w:rPr>
                <w:rFonts w:cs="Times New Roman"/>
                <w:sz w:val="18"/>
                <w:szCs w:val="18"/>
                <w:vertAlign w:val="superscript"/>
              </w:rPr>
              <w:t>****</w:t>
            </w:r>
          </w:p>
        </w:tc>
        <w:tc>
          <w:tcPr>
            <w:tcW w:w="992" w:type="dxa"/>
          </w:tcPr>
          <w:p w14:paraId="5049DF7E" w14:textId="0A73CF66"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0.55</w:t>
            </w:r>
            <w:r w:rsidRPr="00F36191">
              <w:rPr>
                <w:rFonts w:cs="Times New Roman"/>
                <w:sz w:val="18"/>
                <w:szCs w:val="18"/>
                <w:vertAlign w:val="superscript"/>
              </w:rPr>
              <w:t>****</w:t>
            </w:r>
          </w:p>
        </w:tc>
        <w:tc>
          <w:tcPr>
            <w:tcW w:w="993" w:type="dxa"/>
          </w:tcPr>
          <w:p w14:paraId="2D047AB1" w14:textId="38B99FE2"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0.51</w:t>
            </w:r>
            <w:r w:rsidRPr="00F36191">
              <w:rPr>
                <w:rFonts w:cs="Times New Roman"/>
                <w:sz w:val="18"/>
                <w:szCs w:val="18"/>
                <w:vertAlign w:val="superscript"/>
              </w:rPr>
              <w:t>****</w:t>
            </w:r>
          </w:p>
        </w:tc>
        <w:tc>
          <w:tcPr>
            <w:tcW w:w="1229" w:type="dxa"/>
          </w:tcPr>
          <w:p w14:paraId="7F725F2A" w14:textId="54441D4C"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0.29</w:t>
            </w:r>
            <w:r w:rsidRPr="00F36191">
              <w:rPr>
                <w:rFonts w:cs="Times New Roman"/>
                <w:sz w:val="18"/>
                <w:szCs w:val="18"/>
                <w:vertAlign w:val="superscript"/>
              </w:rPr>
              <w:t>*** </w:t>
            </w:r>
          </w:p>
        </w:tc>
      </w:tr>
      <w:tr w:rsidR="00F36191" w:rsidRPr="00F36191" w14:paraId="6F63EBE7" w14:textId="72BE792C" w:rsidTr="00E0773A">
        <w:tc>
          <w:tcPr>
            <w:tcW w:w="1134" w:type="dxa"/>
            <w:vMerge/>
          </w:tcPr>
          <w:p w14:paraId="229A017B" w14:textId="77777777" w:rsidR="00D348C9" w:rsidRPr="00F36191" w:rsidRDefault="00D348C9" w:rsidP="00D348C9">
            <w:pPr>
              <w:spacing w:line="240" w:lineRule="auto"/>
              <w:rPr>
                <w:sz w:val="18"/>
                <w:szCs w:val="18"/>
                <w:lang w:val="en-US"/>
              </w:rPr>
            </w:pPr>
          </w:p>
        </w:tc>
        <w:tc>
          <w:tcPr>
            <w:tcW w:w="1701" w:type="dxa"/>
          </w:tcPr>
          <w:p w14:paraId="09379A70" w14:textId="77777777" w:rsidR="00D348C9" w:rsidRPr="00F36191" w:rsidRDefault="00D348C9" w:rsidP="00D348C9">
            <w:pPr>
              <w:spacing w:line="240" w:lineRule="auto"/>
              <w:rPr>
                <w:rFonts w:cs="Times New Roman"/>
                <w:sz w:val="18"/>
                <w:szCs w:val="18"/>
                <w:lang w:val="en-US"/>
              </w:rPr>
            </w:pPr>
          </w:p>
        </w:tc>
        <w:tc>
          <w:tcPr>
            <w:tcW w:w="993" w:type="dxa"/>
          </w:tcPr>
          <w:p w14:paraId="352C6A7E" w14:textId="77777777" w:rsidR="00D348C9" w:rsidRPr="00F36191" w:rsidRDefault="00D348C9" w:rsidP="00D348C9">
            <w:pPr>
              <w:spacing w:line="240" w:lineRule="auto"/>
              <w:jc w:val="center"/>
              <w:rPr>
                <w:rFonts w:cs="Times New Roman"/>
                <w:sz w:val="18"/>
                <w:szCs w:val="18"/>
                <w:lang w:val="en-US"/>
              </w:rPr>
            </w:pPr>
          </w:p>
        </w:tc>
        <w:tc>
          <w:tcPr>
            <w:tcW w:w="992" w:type="dxa"/>
          </w:tcPr>
          <w:p w14:paraId="03FE3945" w14:textId="77777777" w:rsidR="00D348C9" w:rsidRPr="00F36191" w:rsidRDefault="00D348C9" w:rsidP="00D348C9">
            <w:pPr>
              <w:spacing w:line="240" w:lineRule="auto"/>
              <w:jc w:val="center"/>
              <w:rPr>
                <w:rFonts w:cs="Times New Roman"/>
                <w:sz w:val="18"/>
                <w:szCs w:val="18"/>
                <w:lang w:val="en-US"/>
              </w:rPr>
            </w:pPr>
          </w:p>
        </w:tc>
        <w:tc>
          <w:tcPr>
            <w:tcW w:w="992" w:type="dxa"/>
          </w:tcPr>
          <w:p w14:paraId="4AE7C935" w14:textId="77777777" w:rsidR="00D348C9" w:rsidRPr="00F36191" w:rsidRDefault="00D348C9" w:rsidP="00D348C9">
            <w:pPr>
              <w:spacing w:line="240" w:lineRule="auto"/>
              <w:jc w:val="center"/>
              <w:rPr>
                <w:rFonts w:cs="Times New Roman"/>
                <w:sz w:val="18"/>
                <w:szCs w:val="18"/>
                <w:lang w:val="en-US"/>
              </w:rPr>
            </w:pPr>
          </w:p>
        </w:tc>
        <w:tc>
          <w:tcPr>
            <w:tcW w:w="992" w:type="dxa"/>
          </w:tcPr>
          <w:p w14:paraId="391ED87C" w14:textId="77777777" w:rsidR="00D348C9" w:rsidRPr="00F36191" w:rsidRDefault="00D348C9" w:rsidP="00D348C9">
            <w:pPr>
              <w:spacing w:line="240" w:lineRule="auto"/>
              <w:jc w:val="center"/>
              <w:rPr>
                <w:rFonts w:cs="Times New Roman"/>
                <w:sz w:val="18"/>
                <w:szCs w:val="18"/>
                <w:lang w:val="en-US"/>
              </w:rPr>
            </w:pPr>
          </w:p>
        </w:tc>
        <w:tc>
          <w:tcPr>
            <w:tcW w:w="993" w:type="dxa"/>
          </w:tcPr>
          <w:p w14:paraId="69FF8883" w14:textId="77777777" w:rsidR="00D348C9" w:rsidRPr="00F36191" w:rsidRDefault="00D348C9" w:rsidP="00D348C9">
            <w:pPr>
              <w:spacing w:line="240" w:lineRule="auto"/>
              <w:jc w:val="center"/>
              <w:rPr>
                <w:rFonts w:cs="Times New Roman"/>
                <w:sz w:val="18"/>
                <w:szCs w:val="18"/>
                <w:lang w:val="en-US"/>
              </w:rPr>
            </w:pPr>
          </w:p>
        </w:tc>
        <w:tc>
          <w:tcPr>
            <w:tcW w:w="1229" w:type="dxa"/>
          </w:tcPr>
          <w:p w14:paraId="103B7E34" w14:textId="77777777" w:rsidR="00D348C9" w:rsidRPr="00F36191" w:rsidRDefault="00D348C9" w:rsidP="00D348C9">
            <w:pPr>
              <w:spacing w:line="240" w:lineRule="auto"/>
              <w:jc w:val="center"/>
              <w:rPr>
                <w:rFonts w:cs="Times New Roman"/>
                <w:sz w:val="18"/>
                <w:szCs w:val="18"/>
                <w:lang w:val="en-US"/>
              </w:rPr>
            </w:pPr>
          </w:p>
        </w:tc>
      </w:tr>
      <w:tr w:rsidR="00F36191" w:rsidRPr="00F36191" w14:paraId="0B62C6CA" w14:textId="26DC3EE0" w:rsidTr="00E0773A">
        <w:tc>
          <w:tcPr>
            <w:tcW w:w="1134" w:type="dxa"/>
            <w:vMerge/>
          </w:tcPr>
          <w:p w14:paraId="675DFB78" w14:textId="77777777" w:rsidR="00D348C9" w:rsidRPr="00F36191" w:rsidRDefault="00D348C9" w:rsidP="00D348C9">
            <w:pPr>
              <w:spacing w:line="240" w:lineRule="auto"/>
              <w:rPr>
                <w:sz w:val="18"/>
                <w:szCs w:val="18"/>
                <w:lang w:val="en-US"/>
              </w:rPr>
            </w:pPr>
          </w:p>
        </w:tc>
        <w:tc>
          <w:tcPr>
            <w:tcW w:w="1701" w:type="dxa"/>
          </w:tcPr>
          <w:p w14:paraId="1B8522DB" w14:textId="77777777" w:rsidR="00D348C9" w:rsidRPr="00F36191" w:rsidRDefault="00D348C9" w:rsidP="00D348C9">
            <w:pPr>
              <w:spacing w:line="240" w:lineRule="auto"/>
              <w:rPr>
                <w:rFonts w:cs="Times New Roman"/>
                <w:sz w:val="18"/>
                <w:szCs w:val="18"/>
                <w:lang w:val="en-US"/>
              </w:rPr>
            </w:pPr>
            <w:r w:rsidRPr="00F36191">
              <w:rPr>
                <w:rFonts w:cs="Times New Roman"/>
                <w:sz w:val="18"/>
                <w:szCs w:val="18"/>
                <w:lang w:val="en-US"/>
              </w:rPr>
              <w:t>MOS Sleep</w:t>
            </w:r>
          </w:p>
        </w:tc>
        <w:tc>
          <w:tcPr>
            <w:tcW w:w="993" w:type="dxa"/>
          </w:tcPr>
          <w:p w14:paraId="5D96F37D" w14:textId="77777777" w:rsidR="00D348C9" w:rsidRPr="00F36191" w:rsidRDefault="00D348C9" w:rsidP="00D348C9">
            <w:pPr>
              <w:spacing w:line="240" w:lineRule="auto"/>
              <w:jc w:val="center"/>
              <w:rPr>
                <w:rFonts w:cs="Times New Roman"/>
                <w:sz w:val="18"/>
                <w:szCs w:val="18"/>
                <w:lang w:val="en-US"/>
              </w:rPr>
            </w:pPr>
          </w:p>
        </w:tc>
        <w:tc>
          <w:tcPr>
            <w:tcW w:w="992" w:type="dxa"/>
          </w:tcPr>
          <w:p w14:paraId="0307EAA4" w14:textId="77777777" w:rsidR="00D348C9" w:rsidRPr="00F36191" w:rsidRDefault="00D348C9" w:rsidP="00D348C9">
            <w:pPr>
              <w:spacing w:line="240" w:lineRule="auto"/>
              <w:jc w:val="center"/>
              <w:rPr>
                <w:rFonts w:cs="Times New Roman"/>
                <w:sz w:val="18"/>
                <w:szCs w:val="18"/>
                <w:lang w:val="en-US"/>
              </w:rPr>
            </w:pPr>
          </w:p>
        </w:tc>
        <w:tc>
          <w:tcPr>
            <w:tcW w:w="992" w:type="dxa"/>
          </w:tcPr>
          <w:p w14:paraId="61C13C17" w14:textId="77777777" w:rsidR="00D348C9" w:rsidRPr="00F36191" w:rsidRDefault="00D348C9" w:rsidP="00D348C9">
            <w:pPr>
              <w:spacing w:line="240" w:lineRule="auto"/>
              <w:jc w:val="center"/>
              <w:rPr>
                <w:rFonts w:cs="Times New Roman"/>
                <w:sz w:val="18"/>
                <w:szCs w:val="18"/>
                <w:lang w:val="en-US"/>
              </w:rPr>
            </w:pPr>
          </w:p>
        </w:tc>
        <w:tc>
          <w:tcPr>
            <w:tcW w:w="992" w:type="dxa"/>
          </w:tcPr>
          <w:p w14:paraId="4D2B2622" w14:textId="77777777" w:rsidR="00D348C9" w:rsidRPr="00F36191" w:rsidRDefault="00D348C9" w:rsidP="00D348C9">
            <w:pPr>
              <w:spacing w:line="240" w:lineRule="auto"/>
              <w:jc w:val="center"/>
              <w:rPr>
                <w:rFonts w:cs="Times New Roman"/>
                <w:sz w:val="18"/>
                <w:szCs w:val="18"/>
                <w:lang w:val="en-US"/>
              </w:rPr>
            </w:pPr>
          </w:p>
        </w:tc>
        <w:tc>
          <w:tcPr>
            <w:tcW w:w="993" w:type="dxa"/>
          </w:tcPr>
          <w:p w14:paraId="00B45B43" w14:textId="77777777" w:rsidR="00D348C9" w:rsidRPr="00F36191" w:rsidRDefault="00D348C9" w:rsidP="00D348C9">
            <w:pPr>
              <w:spacing w:line="240" w:lineRule="auto"/>
              <w:jc w:val="center"/>
              <w:rPr>
                <w:rFonts w:cs="Times New Roman"/>
                <w:sz w:val="18"/>
                <w:szCs w:val="18"/>
                <w:lang w:val="en-US"/>
              </w:rPr>
            </w:pPr>
          </w:p>
        </w:tc>
        <w:tc>
          <w:tcPr>
            <w:tcW w:w="1229" w:type="dxa"/>
          </w:tcPr>
          <w:p w14:paraId="6A64F149" w14:textId="77777777" w:rsidR="00D348C9" w:rsidRPr="00F36191" w:rsidRDefault="00D348C9" w:rsidP="00D348C9">
            <w:pPr>
              <w:spacing w:line="240" w:lineRule="auto"/>
              <w:jc w:val="center"/>
              <w:rPr>
                <w:rFonts w:cs="Times New Roman"/>
                <w:sz w:val="18"/>
                <w:szCs w:val="18"/>
                <w:lang w:val="en-US"/>
              </w:rPr>
            </w:pPr>
          </w:p>
        </w:tc>
      </w:tr>
      <w:tr w:rsidR="00F36191" w:rsidRPr="00F36191" w14:paraId="013C81AA" w14:textId="2E3A39E1" w:rsidTr="00E0773A">
        <w:tc>
          <w:tcPr>
            <w:tcW w:w="1134" w:type="dxa"/>
            <w:vMerge/>
          </w:tcPr>
          <w:p w14:paraId="6770DE17" w14:textId="77777777" w:rsidR="00D348C9" w:rsidRPr="00F36191" w:rsidRDefault="00D348C9" w:rsidP="00D348C9">
            <w:pPr>
              <w:spacing w:line="240" w:lineRule="auto"/>
              <w:rPr>
                <w:sz w:val="18"/>
                <w:szCs w:val="18"/>
                <w:lang w:val="en-US"/>
              </w:rPr>
            </w:pPr>
          </w:p>
        </w:tc>
        <w:tc>
          <w:tcPr>
            <w:tcW w:w="1701" w:type="dxa"/>
          </w:tcPr>
          <w:p w14:paraId="700506B9" w14:textId="77777777" w:rsidR="00D348C9" w:rsidRPr="00F36191" w:rsidRDefault="00D348C9" w:rsidP="00D348C9">
            <w:pPr>
              <w:spacing w:line="240" w:lineRule="auto"/>
              <w:ind w:left="240"/>
              <w:rPr>
                <w:rFonts w:cs="Times New Roman"/>
                <w:sz w:val="18"/>
                <w:szCs w:val="18"/>
                <w:lang w:val="en-US"/>
              </w:rPr>
            </w:pPr>
            <w:r w:rsidRPr="00F36191">
              <w:rPr>
                <w:rFonts w:cs="Times New Roman"/>
                <w:sz w:val="18"/>
                <w:szCs w:val="18"/>
                <w:lang w:val="en-US"/>
              </w:rPr>
              <w:t>Sleep Problem Index I</w:t>
            </w:r>
          </w:p>
        </w:tc>
        <w:tc>
          <w:tcPr>
            <w:tcW w:w="993" w:type="dxa"/>
          </w:tcPr>
          <w:p w14:paraId="0BDFD667" w14:textId="74BC91E5"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0.33</w:t>
            </w:r>
            <w:r w:rsidRPr="00F36191">
              <w:rPr>
                <w:rFonts w:cs="Times New Roman"/>
                <w:sz w:val="18"/>
                <w:szCs w:val="18"/>
                <w:vertAlign w:val="superscript"/>
              </w:rPr>
              <w:t>****</w:t>
            </w:r>
          </w:p>
        </w:tc>
        <w:tc>
          <w:tcPr>
            <w:tcW w:w="992" w:type="dxa"/>
          </w:tcPr>
          <w:p w14:paraId="2530F62D" w14:textId="3CC53630"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0.21</w:t>
            </w:r>
            <w:r w:rsidRPr="00F36191">
              <w:rPr>
                <w:rFonts w:cs="Times New Roman"/>
                <w:sz w:val="18"/>
                <w:szCs w:val="18"/>
                <w:vertAlign w:val="superscript"/>
              </w:rPr>
              <w:t>*   </w:t>
            </w:r>
          </w:p>
        </w:tc>
        <w:tc>
          <w:tcPr>
            <w:tcW w:w="992" w:type="dxa"/>
          </w:tcPr>
          <w:p w14:paraId="6260DE22" w14:textId="6CF637BD"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0.27</w:t>
            </w:r>
            <w:r w:rsidRPr="00F36191">
              <w:rPr>
                <w:rFonts w:cs="Times New Roman"/>
                <w:sz w:val="18"/>
                <w:szCs w:val="18"/>
                <w:vertAlign w:val="superscript"/>
              </w:rPr>
              <w:t>*** </w:t>
            </w:r>
          </w:p>
        </w:tc>
        <w:tc>
          <w:tcPr>
            <w:tcW w:w="992" w:type="dxa"/>
          </w:tcPr>
          <w:p w14:paraId="3936AAA0" w14:textId="17E843FD"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0.15</w:t>
            </w:r>
            <w:r w:rsidRPr="00F36191">
              <w:rPr>
                <w:rFonts w:cs="Times New Roman"/>
                <w:sz w:val="18"/>
                <w:szCs w:val="18"/>
                <w:vertAlign w:val="superscript"/>
              </w:rPr>
              <w:t>    </w:t>
            </w:r>
          </w:p>
        </w:tc>
        <w:tc>
          <w:tcPr>
            <w:tcW w:w="993" w:type="dxa"/>
          </w:tcPr>
          <w:p w14:paraId="493E26A2" w14:textId="72AED8A1"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0.36</w:t>
            </w:r>
            <w:r w:rsidRPr="00F36191">
              <w:rPr>
                <w:rFonts w:cs="Times New Roman"/>
                <w:sz w:val="18"/>
                <w:szCs w:val="18"/>
                <w:vertAlign w:val="superscript"/>
              </w:rPr>
              <w:t>****</w:t>
            </w:r>
          </w:p>
        </w:tc>
        <w:tc>
          <w:tcPr>
            <w:tcW w:w="1229" w:type="dxa"/>
          </w:tcPr>
          <w:p w14:paraId="0ACB34F9" w14:textId="5424C985"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0.19</w:t>
            </w:r>
            <w:r w:rsidRPr="00F36191">
              <w:rPr>
                <w:rFonts w:cs="Times New Roman"/>
                <w:sz w:val="18"/>
                <w:szCs w:val="18"/>
                <w:vertAlign w:val="superscript"/>
              </w:rPr>
              <w:t>*   </w:t>
            </w:r>
          </w:p>
        </w:tc>
      </w:tr>
      <w:tr w:rsidR="00F36191" w:rsidRPr="00F36191" w14:paraId="3BD69023" w14:textId="70379CD7" w:rsidTr="00D348C9">
        <w:tc>
          <w:tcPr>
            <w:tcW w:w="1134" w:type="dxa"/>
            <w:vMerge/>
          </w:tcPr>
          <w:p w14:paraId="0946F974" w14:textId="77777777" w:rsidR="00D348C9" w:rsidRPr="00F36191" w:rsidRDefault="00D348C9" w:rsidP="00D348C9">
            <w:pPr>
              <w:spacing w:line="240" w:lineRule="auto"/>
              <w:rPr>
                <w:sz w:val="18"/>
                <w:szCs w:val="18"/>
                <w:lang w:val="en-US"/>
              </w:rPr>
            </w:pPr>
          </w:p>
        </w:tc>
        <w:tc>
          <w:tcPr>
            <w:tcW w:w="1701" w:type="dxa"/>
          </w:tcPr>
          <w:p w14:paraId="02DC8E71" w14:textId="77777777" w:rsidR="00D348C9" w:rsidRPr="00F36191" w:rsidRDefault="00D348C9" w:rsidP="00D348C9">
            <w:pPr>
              <w:spacing w:line="240" w:lineRule="auto"/>
              <w:ind w:left="240"/>
              <w:rPr>
                <w:rFonts w:cs="Times New Roman"/>
                <w:sz w:val="18"/>
                <w:szCs w:val="18"/>
                <w:lang w:val="en-US"/>
              </w:rPr>
            </w:pPr>
            <w:r w:rsidRPr="00F36191">
              <w:rPr>
                <w:rFonts w:cs="Times New Roman"/>
                <w:sz w:val="18"/>
                <w:szCs w:val="18"/>
                <w:lang w:val="en-US"/>
              </w:rPr>
              <w:t>Sleep Problem Index II</w:t>
            </w:r>
          </w:p>
        </w:tc>
        <w:tc>
          <w:tcPr>
            <w:tcW w:w="993" w:type="dxa"/>
          </w:tcPr>
          <w:p w14:paraId="625145F9" w14:textId="588477D6"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0.39</w:t>
            </w:r>
            <w:r w:rsidRPr="00F36191">
              <w:rPr>
                <w:rFonts w:cs="Times New Roman"/>
                <w:sz w:val="18"/>
                <w:szCs w:val="18"/>
                <w:vertAlign w:val="superscript"/>
              </w:rPr>
              <w:t>****</w:t>
            </w:r>
          </w:p>
        </w:tc>
        <w:tc>
          <w:tcPr>
            <w:tcW w:w="992" w:type="dxa"/>
          </w:tcPr>
          <w:p w14:paraId="62F65D80" w14:textId="0E5E7393"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0.23</w:t>
            </w:r>
            <w:r w:rsidRPr="00F36191">
              <w:rPr>
                <w:rFonts w:cs="Times New Roman"/>
                <w:sz w:val="18"/>
                <w:szCs w:val="18"/>
                <w:vertAlign w:val="superscript"/>
              </w:rPr>
              <w:t>**  </w:t>
            </w:r>
          </w:p>
        </w:tc>
        <w:tc>
          <w:tcPr>
            <w:tcW w:w="992" w:type="dxa"/>
          </w:tcPr>
          <w:p w14:paraId="206DF036" w14:textId="7AE716B1"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0.30</w:t>
            </w:r>
            <w:r w:rsidRPr="00F36191">
              <w:rPr>
                <w:rFonts w:cs="Times New Roman"/>
                <w:sz w:val="18"/>
                <w:szCs w:val="18"/>
                <w:vertAlign w:val="superscript"/>
              </w:rPr>
              <w:t>*** </w:t>
            </w:r>
          </w:p>
        </w:tc>
        <w:tc>
          <w:tcPr>
            <w:tcW w:w="992" w:type="dxa"/>
          </w:tcPr>
          <w:p w14:paraId="34A512FF" w14:textId="448502C6"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0.21</w:t>
            </w:r>
            <w:r w:rsidRPr="00F36191">
              <w:rPr>
                <w:rFonts w:cs="Times New Roman"/>
                <w:sz w:val="18"/>
                <w:szCs w:val="18"/>
                <w:vertAlign w:val="superscript"/>
              </w:rPr>
              <w:t>*   </w:t>
            </w:r>
          </w:p>
        </w:tc>
        <w:tc>
          <w:tcPr>
            <w:tcW w:w="993" w:type="dxa"/>
          </w:tcPr>
          <w:p w14:paraId="1AAECC5C" w14:textId="7DD515B6"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0.39</w:t>
            </w:r>
            <w:r w:rsidRPr="00F36191">
              <w:rPr>
                <w:rFonts w:cs="Times New Roman"/>
                <w:sz w:val="18"/>
                <w:szCs w:val="18"/>
                <w:vertAlign w:val="superscript"/>
              </w:rPr>
              <w:t>****</w:t>
            </w:r>
          </w:p>
        </w:tc>
        <w:tc>
          <w:tcPr>
            <w:tcW w:w="1229" w:type="dxa"/>
          </w:tcPr>
          <w:p w14:paraId="2088C5D0" w14:textId="2253D626"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0.22</w:t>
            </w:r>
            <w:r w:rsidRPr="00F36191">
              <w:rPr>
                <w:rFonts w:cs="Times New Roman"/>
                <w:sz w:val="18"/>
                <w:szCs w:val="18"/>
                <w:vertAlign w:val="superscript"/>
              </w:rPr>
              <w:t>**  </w:t>
            </w:r>
          </w:p>
        </w:tc>
      </w:tr>
      <w:tr w:rsidR="00F36191" w:rsidRPr="00F36191" w14:paraId="41A25252" w14:textId="0E00E69F" w:rsidTr="00D348C9">
        <w:tc>
          <w:tcPr>
            <w:tcW w:w="1134" w:type="dxa"/>
            <w:vMerge/>
            <w:tcBorders>
              <w:bottom w:val="single" w:sz="4" w:space="0" w:color="auto"/>
            </w:tcBorders>
          </w:tcPr>
          <w:p w14:paraId="31645DD7" w14:textId="77777777" w:rsidR="00D348C9" w:rsidRPr="00F36191" w:rsidRDefault="00D348C9" w:rsidP="00D348C9">
            <w:pPr>
              <w:spacing w:line="240" w:lineRule="auto"/>
              <w:rPr>
                <w:b/>
                <w:bCs/>
                <w:sz w:val="18"/>
                <w:szCs w:val="18"/>
                <w:lang w:val="en-US"/>
              </w:rPr>
            </w:pPr>
          </w:p>
        </w:tc>
        <w:tc>
          <w:tcPr>
            <w:tcW w:w="1701" w:type="dxa"/>
            <w:tcBorders>
              <w:bottom w:val="single" w:sz="4" w:space="0" w:color="auto"/>
            </w:tcBorders>
          </w:tcPr>
          <w:p w14:paraId="7270D3C0" w14:textId="77777777" w:rsidR="00D348C9" w:rsidRPr="00F36191" w:rsidRDefault="00D348C9" w:rsidP="00D348C9">
            <w:pPr>
              <w:spacing w:line="240" w:lineRule="auto"/>
              <w:ind w:left="240"/>
              <w:rPr>
                <w:rFonts w:cs="Times New Roman"/>
                <w:sz w:val="18"/>
                <w:szCs w:val="18"/>
                <w:lang w:val="en-US"/>
              </w:rPr>
            </w:pPr>
            <w:r w:rsidRPr="00F36191">
              <w:rPr>
                <w:rFonts w:cs="Times New Roman"/>
                <w:sz w:val="18"/>
                <w:szCs w:val="18"/>
                <w:lang w:val="en-US"/>
              </w:rPr>
              <w:t>Sleep Disturbance</w:t>
            </w:r>
          </w:p>
        </w:tc>
        <w:tc>
          <w:tcPr>
            <w:tcW w:w="993" w:type="dxa"/>
            <w:tcBorders>
              <w:bottom w:val="single" w:sz="4" w:space="0" w:color="auto"/>
            </w:tcBorders>
          </w:tcPr>
          <w:p w14:paraId="6D785400" w14:textId="0DB52F5F"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0.34</w:t>
            </w:r>
            <w:r w:rsidRPr="00F36191">
              <w:rPr>
                <w:rFonts w:cs="Times New Roman"/>
                <w:sz w:val="18"/>
                <w:szCs w:val="18"/>
                <w:vertAlign w:val="superscript"/>
              </w:rPr>
              <w:t>****</w:t>
            </w:r>
          </w:p>
        </w:tc>
        <w:tc>
          <w:tcPr>
            <w:tcW w:w="992" w:type="dxa"/>
            <w:tcBorders>
              <w:bottom w:val="single" w:sz="4" w:space="0" w:color="auto"/>
            </w:tcBorders>
          </w:tcPr>
          <w:p w14:paraId="3C3B6987" w14:textId="16888078"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0.17</w:t>
            </w:r>
            <w:r w:rsidRPr="00F36191">
              <w:rPr>
                <w:rFonts w:cs="Times New Roman"/>
                <w:sz w:val="18"/>
                <w:szCs w:val="18"/>
                <w:vertAlign w:val="superscript"/>
              </w:rPr>
              <w:t>*   </w:t>
            </w:r>
          </w:p>
        </w:tc>
        <w:tc>
          <w:tcPr>
            <w:tcW w:w="992" w:type="dxa"/>
            <w:tcBorders>
              <w:bottom w:val="single" w:sz="4" w:space="0" w:color="auto"/>
            </w:tcBorders>
          </w:tcPr>
          <w:p w14:paraId="4E4C3EAD" w14:textId="4451F09D"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0.25</w:t>
            </w:r>
            <w:r w:rsidRPr="00F36191">
              <w:rPr>
                <w:rFonts w:cs="Times New Roman"/>
                <w:sz w:val="18"/>
                <w:szCs w:val="18"/>
                <w:vertAlign w:val="superscript"/>
              </w:rPr>
              <w:t>**  </w:t>
            </w:r>
          </w:p>
        </w:tc>
        <w:tc>
          <w:tcPr>
            <w:tcW w:w="992" w:type="dxa"/>
            <w:tcBorders>
              <w:bottom w:val="single" w:sz="4" w:space="0" w:color="auto"/>
            </w:tcBorders>
          </w:tcPr>
          <w:p w14:paraId="5E0D5C7F" w14:textId="3DC832CE"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0.23</w:t>
            </w:r>
            <w:r w:rsidRPr="00F36191">
              <w:rPr>
                <w:rFonts w:cs="Times New Roman"/>
                <w:sz w:val="18"/>
                <w:szCs w:val="18"/>
                <w:vertAlign w:val="superscript"/>
              </w:rPr>
              <w:t>**  </w:t>
            </w:r>
          </w:p>
        </w:tc>
        <w:tc>
          <w:tcPr>
            <w:tcW w:w="993" w:type="dxa"/>
            <w:tcBorders>
              <w:bottom w:val="single" w:sz="4" w:space="0" w:color="auto"/>
            </w:tcBorders>
          </w:tcPr>
          <w:p w14:paraId="17B8D30B" w14:textId="31F0CC29"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0.37</w:t>
            </w:r>
            <w:r w:rsidRPr="00F36191">
              <w:rPr>
                <w:rFonts w:cs="Times New Roman"/>
                <w:sz w:val="18"/>
                <w:szCs w:val="18"/>
                <w:vertAlign w:val="superscript"/>
              </w:rPr>
              <w:t>****</w:t>
            </w:r>
          </w:p>
        </w:tc>
        <w:tc>
          <w:tcPr>
            <w:tcW w:w="1229" w:type="dxa"/>
            <w:tcBorders>
              <w:bottom w:val="single" w:sz="4" w:space="0" w:color="auto"/>
            </w:tcBorders>
          </w:tcPr>
          <w:p w14:paraId="539C1504" w14:textId="054B39B0" w:rsidR="00D348C9" w:rsidRPr="00F36191" w:rsidRDefault="00D348C9" w:rsidP="00D348C9">
            <w:pPr>
              <w:spacing w:line="240" w:lineRule="auto"/>
              <w:jc w:val="center"/>
              <w:rPr>
                <w:rFonts w:cs="Times New Roman"/>
                <w:sz w:val="18"/>
                <w:szCs w:val="18"/>
                <w:lang w:val="en-US"/>
              </w:rPr>
            </w:pPr>
            <w:r w:rsidRPr="00F36191">
              <w:rPr>
                <w:rFonts w:cs="Times New Roman"/>
                <w:sz w:val="18"/>
                <w:szCs w:val="18"/>
              </w:rPr>
              <w:t>0.17</w:t>
            </w:r>
            <w:r w:rsidRPr="00F36191">
              <w:rPr>
                <w:rFonts w:cs="Times New Roman"/>
                <w:sz w:val="18"/>
                <w:szCs w:val="18"/>
                <w:vertAlign w:val="superscript"/>
              </w:rPr>
              <w:t>*   </w:t>
            </w:r>
          </w:p>
        </w:tc>
      </w:tr>
    </w:tbl>
    <w:p w14:paraId="5A72FE7E" w14:textId="22160BD8" w:rsidR="00A36204" w:rsidRPr="00F36191" w:rsidRDefault="00A36204" w:rsidP="00BA1B3F">
      <w:pPr>
        <w:pStyle w:val="TableFootnotesAbbreviations"/>
        <w:spacing w:before="0" w:line="276" w:lineRule="auto"/>
        <w:rPr>
          <w:sz w:val="18"/>
          <w:szCs w:val="18"/>
        </w:rPr>
      </w:pPr>
      <w:r w:rsidRPr="00F36191">
        <w:rPr>
          <w:sz w:val="18"/>
          <w:szCs w:val="18"/>
        </w:rPr>
        <w:t>Pearson correlations: *</w:t>
      </w:r>
      <w:r w:rsidR="001710A4" w:rsidRPr="00F36191">
        <w:rPr>
          <w:i/>
          <w:iCs/>
          <w:sz w:val="18"/>
          <w:szCs w:val="18"/>
        </w:rPr>
        <w:t>P</w:t>
      </w:r>
      <w:r w:rsidR="001958FE" w:rsidRPr="00F36191">
        <w:rPr>
          <w:sz w:val="18"/>
          <w:szCs w:val="18"/>
        </w:rPr>
        <w:t xml:space="preserve"> </w:t>
      </w:r>
      <w:r w:rsidRPr="00F36191">
        <w:rPr>
          <w:sz w:val="18"/>
          <w:szCs w:val="18"/>
        </w:rPr>
        <w:t>&lt;0.05, **</w:t>
      </w:r>
      <w:r w:rsidR="001710A4" w:rsidRPr="00F36191">
        <w:rPr>
          <w:i/>
          <w:iCs/>
          <w:sz w:val="18"/>
          <w:szCs w:val="18"/>
        </w:rPr>
        <w:t xml:space="preserve"> P</w:t>
      </w:r>
      <w:r w:rsidR="001958FE" w:rsidRPr="00F36191">
        <w:rPr>
          <w:sz w:val="18"/>
          <w:szCs w:val="18"/>
        </w:rPr>
        <w:t xml:space="preserve"> </w:t>
      </w:r>
      <w:r w:rsidRPr="00F36191">
        <w:rPr>
          <w:sz w:val="18"/>
          <w:szCs w:val="18"/>
        </w:rPr>
        <w:t>&lt;0.01, ***</w:t>
      </w:r>
      <w:r w:rsidR="001710A4" w:rsidRPr="00F36191">
        <w:rPr>
          <w:i/>
          <w:iCs/>
          <w:sz w:val="18"/>
          <w:szCs w:val="18"/>
        </w:rPr>
        <w:t xml:space="preserve"> P</w:t>
      </w:r>
      <w:r w:rsidR="001958FE" w:rsidRPr="00F36191">
        <w:rPr>
          <w:sz w:val="18"/>
          <w:szCs w:val="18"/>
        </w:rPr>
        <w:t xml:space="preserve"> </w:t>
      </w:r>
      <w:r w:rsidRPr="00F36191">
        <w:rPr>
          <w:sz w:val="18"/>
          <w:szCs w:val="18"/>
        </w:rPr>
        <w:t>&lt;0.001, ****</w:t>
      </w:r>
      <w:r w:rsidR="001710A4" w:rsidRPr="00F36191">
        <w:rPr>
          <w:i/>
          <w:iCs/>
          <w:sz w:val="18"/>
          <w:szCs w:val="18"/>
        </w:rPr>
        <w:t xml:space="preserve"> P</w:t>
      </w:r>
      <w:r w:rsidR="001958FE" w:rsidRPr="00F36191">
        <w:rPr>
          <w:sz w:val="18"/>
          <w:szCs w:val="18"/>
        </w:rPr>
        <w:t xml:space="preserve"> </w:t>
      </w:r>
      <w:r w:rsidRPr="00F36191">
        <w:rPr>
          <w:sz w:val="18"/>
          <w:szCs w:val="18"/>
        </w:rPr>
        <w:t>&lt;0.0001. Abbreviations: MOS, Medical Outcomes Study; PGI-S, Patient Global Impression of Worst Itch Severity; WI-NRS, Worst Itching Intensity Numerical Rating Scale</w:t>
      </w:r>
    </w:p>
    <w:p w14:paraId="4DAA1C21" w14:textId="77777777" w:rsidR="006D1EA8" w:rsidRPr="00F36191" w:rsidRDefault="006D1EA8" w:rsidP="006D1EA8"/>
    <w:p w14:paraId="0928D031" w14:textId="7ED60AE3" w:rsidR="003F4E68" w:rsidRPr="00F36191" w:rsidRDefault="003F4E68" w:rsidP="008E2CA2">
      <w:pPr>
        <w:pStyle w:val="Heading3"/>
        <w:rPr>
          <w:lang w:val="en-US"/>
        </w:rPr>
      </w:pPr>
      <w:r w:rsidRPr="00F36191">
        <w:rPr>
          <w:lang w:val="en-US"/>
        </w:rPr>
        <w:t xml:space="preserve">Known-groups </w:t>
      </w:r>
      <w:r w:rsidR="006F0224" w:rsidRPr="00F36191">
        <w:rPr>
          <w:lang w:val="en-US"/>
        </w:rPr>
        <w:t>v</w:t>
      </w:r>
      <w:r w:rsidRPr="00F36191">
        <w:rPr>
          <w:lang w:val="en-US"/>
        </w:rPr>
        <w:t>alidity</w:t>
      </w:r>
      <w:bookmarkEnd w:id="21"/>
    </w:p>
    <w:p w14:paraId="1B57B0CA" w14:textId="78698E85" w:rsidR="002B0D23" w:rsidRPr="00F36191" w:rsidRDefault="00ED7988" w:rsidP="00E806B2">
      <w:pPr>
        <w:rPr>
          <w:lang w:val="en-US"/>
        </w:rPr>
      </w:pPr>
      <w:r w:rsidRPr="00F36191">
        <w:rPr>
          <w:lang w:val="en-US"/>
        </w:rPr>
        <w:t xml:space="preserve">Skindex-10 total scores at baseline and </w:t>
      </w:r>
      <w:r w:rsidR="001A444C" w:rsidRPr="00F36191">
        <w:rPr>
          <w:lang w:val="en-US"/>
        </w:rPr>
        <w:t>end of treatment</w:t>
      </w:r>
      <w:r w:rsidR="00F52DFF" w:rsidRPr="00F36191">
        <w:rPr>
          <w:lang w:val="en-US"/>
        </w:rPr>
        <w:t xml:space="preserve"> (Week 8)</w:t>
      </w:r>
      <w:r w:rsidRPr="00F36191">
        <w:rPr>
          <w:lang w:val="en-US"/>
        </w:rPr>
        <w:t xml:space="preserve"> were significantly different (</w:t>
      </w:r>
      <w:r w:rsidR="00967C69" w:rsidRPr="00F36191">
        <w:rPr>
          <w:i/>
          <w:iCs/>
          <w:lang w:val="en-US"/>
        </w:rPr>
        <w:t xml:space="preserve">P </w:t>
      </w:r>
      <w:r w:rsidRPr="00F36191">
        <w:rPr>
          <w:rFonts w:cstheme="minorHAnsi"/>
          <w:lang w:val="en-US"/>
        </w:rPr>
        <w:t>≤</w:t>
      </w:r>
      <w:r w:rsidRPr="00F36191">
        <w:rPr>
          <w:lang w:val="en-US"/>
        </w:rPr>
        <w:t>0.001</w:t>
      </w:r>
      <w:r w:rsidR="0094524A" w:rsidRPr="00F36191">
        <w:rPr>
          <w:lang w:val="en-US"/>
        </w:rPr>
        <w:t>5</w:t>
      </w:r>
      <w:r w:rsidRPr="00F36191">
        <w:rPr>
          <w:lang w:val="en-US"/>
        </w:rPr>
        <w:t xml:space="preserve">) and in the anticipated direction between known groups of the conceptually related PGI-S and </w:t>
      </w:r>
      <w:r w:rsidR="005D48C9" w:rsidRPr="00A27461">
        <w:rPr>
          <w:color w:val="EE0000"/>
          <w:lang w:val="en-US"/>
        </w:rPr>
        <w:t>SADS</w:t>
      </w:r>
      <w:r w:rsidRPr="00A27461">
        <w:rPr>
          <w:color w:val="EE0000"/>
          <w:lang w:val="en-US"/>
        </w:rPr>
        <w:t xml:space="preserve"> </w:t>
      </w:r>
      <w:r w:rsidRPr="00F36191">
        <w:rPr>
          <w:lang w:val="en-US"/>
        </w:rPr>
        <w:t xml:space="preserve">(‘Profile B’ versus ‘Profile C’) measures, and </w:t>
      </w:r>
      <w:r w:rsidR="006279D9" w:rsidRPr="00F36191">
        <w:rPr>
          <w:lang w:val="en-US"/>
        </w:rPr>
        <w:t xml:space="preserve">at end of treatment </w:t>
      </w:r>
      <w:r w:rsidRPr="00F36191">
        <w:rPr>
          <w:lang w:val="en-US"/>
        </w:rPr>
        <w:t xml:space="preserve">when grouped by WI-NRS </w:t>
      </w:r>
      <w:r w:rsidR="00CB7020" w:rsidRPr="00F36191">
        <w:rPr>
          <w:lang w:val="en-US"/>
        </w:rPr>
        <w:t xml:space="preserve">severity </w:t>
      </w:r>
      <w:r w:rsidR="00EC2AC7" w:rsidRPr="00F36191">
        <w:rPr>
          <w:lang w:val="en-US"/>
        </w:rPr>
        <w:t>bands</w:t>
      </w:r>
      <w:r w:rsidR="00C57FF3" w:rsidRPr="00F36191">
        <w:rPr>
          <w:lang w:val="en-US"/>
        </w:rPr>
        <w:t xml:space="preserve"> </w:t>
      </w:r>
      <w:r w:rsidRPr="00F36191">
        <w:rPr>
          <w:lang w:val="en-US"/>
        </w:rPr>
        <w:t>(</w:t>
      </w:r>
      <w:r w:rsidRPr="00F36191">
        <w:rPr>
          <w:b/>
          <w:bCs/>
          <w:lang w:val="en-US"/>
        </w:rPr>
        <w:t xml:space="preserve">Table </w:t>
      </w:r>
      <w:r w:rsidR="00185B52">
        <w:rPr>
          <w:b/>
          <w:bCs/>
          <w:lang w:val="en-US"/>
        </w:rPr>
        <w:t>7</w:t>
      </w:r>
      <w:r w:rsidRPr="00F36191">
        <w:rPr>
          <w:lang w:val="en-US"/>
        </w:rPr>
        <w:t>).</w:t>
      </w:r>
      <w:r w:rsidR="00AA1C74" w:rsidRPr="00F36191">
        <w:rPr>
          <w:lang w:val="en-US"/>
        </w:rPr>
        <w:t xml:space="preserve"> </w:t>
      </w:r>
      <w:r w:rsidR="00E20148" w:rsidRPr="00F36191">
        <w:rPr>
          <w:lang w:val="en-US"/>
        </w:rPr>
        <w:t>The same was true for 5</w:t>
      </w:r>
      <w:r w:rsidR="009C4E5D" w:rsidRPr="00F36191">
        <w:rPr>
          <w:lang w:val="en-US"/>
        </w:rPr>
        <w:noBreakHyphen/>
      </w:r>
      <w:r w:rsidR="00E20148" w:rsidRPr="00F36191">
        <w:rPr>
          <w:lang w:val="en-US"/>
        </w:rPr>
        <w:t xml:space="preserve">D Itch total scores </w:t>
      </w:r>
      <w:r w:rsidR="002A2A9D" w:rsidRPr="00F36191">
        <w:rPr>
          <w:lang w:val="en-US"/>
        </w:rPr>
        <w:t>between the known groups of these measures</w:t>
      </w:r>
      <w:r w:rsidR="00AF4F7F" w:rsidRPr="00F36191">
        <w:rPr>
          <w:lang w:val="en-US"/>
        </w:rPr>
        <w:t xml:space="preserve"> (</w:t>
      </w:r>
      <w:r w:rsidR="00BA228D" w:rsidRPr="00F36191">
        <w:rPr>
          <w:i/>
          <w:iCs/>
          <w:lang w:val="en-US"/>
        </w:rPr>
        <w:t xml:space="preserve">P </w:t>
      </w:r>
      <w:r w:rsidR="00BA228D" w:rsidRPr="00F36191">
        <w:rPr>
          <w:rFonts w:cstheme="minorHAnsi"/>
          <w:lang w:val="en-US"/>
        </w:rPr>
        <w:t>≤</w:t>
      </w:r>
      <w:r w:rsidR="00BA228D" w:rsidRPr="00F36191">
        <w:rPr>
          <w:lang w:val="en-US"/>
        </w:rPr>
        <w:t xml:space="preserve">0.0017; </w:t>
      </w:r>
      <w:r w:rsidR="00AF4F7F" w:rsidRPr="00F36191">
        <w:rPr>
          <w:b/>
          <w:bCs/>
          <w:lang w:val="en-US"/>
        </w:rPr>
        <w:t>Table</w:t>
      </w:r>
      <w:r w:rsidR="009C4E5D" w:rsidRPr="00F36191">
        <w:rPr>
          <w:b/>
          <w:bCs/>
          <w:lang w:val="en-US"/>
        </w:rPr>
        <w:t> </w:t>
      </w:r>
      <w:r w:rsidR="00185B52">
        <w:rPr>
          <w:b/>
          <w:bCs/>
          <w:lang w:val="en-US"/>
        </w:rPr>
        <w:t>8</w:t>
      </w:r>
      <w:r w:rsidR="00AF4F7F" w:rsidRPr="00F36191">
        <w:rPr>
          <w:lang w:val="en-US"/>
        </w:rPr>
        <w:t>)</w:t>
      </w:r>
      <w:r w:rsidR="002A2A9D" w:rsidRPr="00F36191">
        <w:rPr>
          <w:lang w:val="en-US"/>
        </w:rPr>
        <w:t>.</w:t>
      </w:r>
      <w:r w:rsidR="00C34113" w:rsidRPr="00F36191">
        <w:rPr>
          <w:lang w:val="en-US"/>
        </w:rPr>
        <w:t xml:space="preserve"> </w:t>
      </w:r>
      <w:r w:rsidR="00B76D0D" w:rsidRPr="00F36191">
        <w:rPr>
          <w:lang w:val="en-US"/>
        </w:rPr>
        <w:t>Overall, h</w:t>
      </w:r>
      <w:r w:rsidR="003F4E68" w:rsidRPr="00F36191">
        <w:rPr>
          <w:lang w:val="en-US"/>
        </w:rPr>
        <w:t xml:space="preserve">igher (worse) mean </w:t>
      </w:r>
      <w:r w:rsidR="00AA1C74" w:rsidRPr="00F36191">
        <w:rPr>
          <w:lang w:val="en-US"/>
        </w:rPr>
        <w:t xml:space="preserve">Skindex-10 and </w:t>
      </w:r>
      <w:r w:rsidR="00EC4128" w:rsidRPr="00F36191">
        <w:rPr>
          <w:lang w:val="en-US"/>
        </w:rPr>
        <w:t>5-D Itch total</w:t>
      </w:r>
      <w:r w:rsidR="003F4E68" w:rsidRPr="00F36191">
        <w:rPr>
          <w:lang w:val="en-US"/>
        </w:rPr>
        <w:t xml:space="preserve"> scores were observed for groups with worse </w:t>
      </w:r>
      <w:r w:rsidR="00EB1846" w:rsidRPr="00F36191">
        <w:rPr>
          <w:lang w:val="en-US"/>
        </w:rPr>
        <w:t>categories</w:t>
      </w:r>
      <w:r w:rsidR="003F4E68" w:rsidRPr="00F36191">
        <w:rPr>
          <w:lang w:val="en-US"/>
        </w:rPr>
        <w:t xml:space="preserve"> defined by these independent </w:t>
      </w:r>
      <w:r w:rsidR="00624D76" w:rsidRPr="00F36191">
        <w:rPr>
          <w:lang w:val="en-US"/>
        </w:rPr>
        <w:t>measures</w:t>
      </w:r>
      <w:r w:rsidR="003F4E68" w:rsidRPr="00F36191">
        <w:rPr>
          <w:lang w:val="en-US"/>
        </w:rPr>
        <w:t>.</w:t>
      </w:r>
      <w:bookmarkStart w:id="23" w:name="_Ref45112312"/>
      <w:bookmarkEnd w:id="23"/>
    </w:p>
    <w:p w14:paraId="6062F8BE" w14:textId="77777777" w:rsidR="00B9524B" w:rsidRPr="00F36191" w:rsidRDefault="00B9524B">
      <w:pPr>
        <w:spacing w:line="259" w:lineRule="auto"/>
        <w:rPr>
          <w:b/>
          <w:bCs/>
          <w:lang w:val="en-US"/>
        </w:rPr>
      </w:pPr>
      <w:r w:rsidRPr="00F36191">
        <w:rPr>
          <w:b/>
          <w:bCs/>
          <w:lang w:val="en-US"/>
        </w:rPr>
        <w:br w:type="page"/>
      </w:r>
    </w:p>
    <w:p w14:paraId="2A80D937" w14:textId="10952E90" w:rsidR="00493C43" w:rsidRPr="00F36191" w:rsidRDefault="00493C43" w:rsidP="003E3070">
      <w:pPr>
        <w:spacing w:after="0"/>
        <w:rPr>
          <w:b/>
          <w:bCs/>
          <w:vertAlign w:val="superscript"/>
          <w:lang w:val="en-US"/>
        </w:rPr>
      </w:pPr>
      <w:r w:rsidRPr="00F36191">
        <w:rPr>
          <w:b/>
          <w:bCs/>
          <w:lang w:val="en-US"/>
        </w:rPr>
        <w:lastRenderedPageBreak/>
        <w:t xml:space="preserve">Table </w:t>
      </w:r>
      <w:r w:rsidR="00185B52">
        <w:rPr>
          <w:b/>
          <w:bCs/>
          <w:lang w:val="en-US"/>
        </w:rPr>
        <w:t>7</w:t>
      </w:r>
      <w:r w:rsidRPr="00F36191">
        <w:rPr>
          <w:b/>
          <w:bCs/>
          <w:lang w:val="en-US"/>
        </w:rPr>
        <w:t xml:space="preserve">. Skindex-10: known-groups validity at </w:t>
      </w:r>
      <w:r w:rsidR="00161277" w:rsidRPr="00F36191">
        <w:rPr>
          <w:b/>
          <w:bCs/>
          <w:lang w:val="en-US"/>
        </w:rPr>
        <w:t>baseline</w:t>
      </w:r>
      <w:r w:rsidRPr="00F36191">
        <w:rPr>
          <w:b/>
          <w:bCs/>
          <w:lang w:val="en-US"/>
        </w:rPr>
        <w:t xml:space="preserve"> and </w:t>
      </w:r>
      <w:r w:rsidR="00162588" w:rsidRPr="00F36191">
        <w:rPr>
          <w:b/>
          <w:bCs/>
          <w:lang w:val="en-US"/>
        </w:rPr>
        <w:t>end of treatment</w:t>
      </w:r>
      <w:r w:rsidR="004C3BDA" w:rsidRPr="00F36191">
        <w:rPr>
          <w:b/>
          <w:bCs/>
          <w:vertAlign w:val="superscript"/>
          <w:lang w:val="en-US"/>
        </w:rPr>
        <w:t>a</w:t>
      </w:r>
    </w:p>
    <w:tbl>
      <w:tblPr>
        <w:tblStyle w:val="TableGrid"/>
        <w:tblW w:w="51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84"/>
        <w:gridCol w:w="935"/>
        <w:gridCol w:w="2096"/>
        <w:gridCol w:w="988"/>
        <w:gridCol w:w="989"/>
        <w:gridCol w:w="984"/>
      </w:tblGrid>
      <w:tr w:rsidR="00F36191" w:rsidRPr="00F36191" w14:paraId="2BD206D2" w14:textId="77777777" w:rsidTr="00E0773A">
        <w:tc>
          <w:tcPr>
            <w:tcW w:w="3384" w:type="dxa"/>
            <w:tcBorders>
              <w:top w:val="single" w:sz="4" w:space="0" w:color="auto"/>
              <w:bottom w:val="single" w:sz="4" w:space="0" w:color="auto"/>
            </w:tcBorders>
          </w:tcPr>
          <w:p w14:paraId="2C19EBD9" w14:textId="77777777" w:rsidR="00493C43" w:rsidRPr="00F36191" w:rsidRDefault="00493C43" w:rsidP="00277318">
            <w:pPr>
              <w:spacing w:line="240" w:lineRule="auto"/>
              <w:rPr>
                <w:b/>
                <w:bCs/>
                <w:szCs w:val="20"/>
                <w:lang w:val="en-US"/>
              </w:rPr>
            </w:pPr>
            <w:r w:rsidRPr="00F36191">
              <w:rPr>
                <w:b/>
                <w:bCs/>
                <w:szCs w:val="20"/>
                <w:lang w:val="en-US"/>
              </w:rPr>
              <w:t>Comparator measure</w:t>
            </w:r>
          </w:p>
        </w:tc>
        <w:tc>
          <w:tcPr>
            <w:tcW w:w="935" w:type="dxa"/>
            <w:tcBorders>
              <w:top w:val="single" w:sz="4" w:space="0" w:color="auto"/>
              <w:bottom w:val="single" w:sz="4" w:space="0" w:color="auto"/>
            </w:tcBorders>
          </w:tcPr>
          <w:p w14:paraId="7979A7A4" w14:textId="77777777" w:rsidR="00493C43" w:rsidRPr="00F36191" w:rsidRDefault="00493C43" w:rsidP="00277318">
            <w:pPr>
              <w:spacing w:line="240" w:lineRule="auto"/>
              <w:jc w:val="center"/>
              <w:rPr>
                <w:b/>
                <w:bCs/>
                <w:szCs w:val="20"/>
                <w:lang w:val="en-US"/>
              </w:rPr>
            </w:pPr>
            <w:r w:rsidRPr="00F36191">
              <w:rPr>
                <w:b/>
                <w:bCs/>
                <w:szCs w:val="20"/>
                <w:lang w:val="en-US"/>
              </w:rPr>
              <w:t>N</w:t>
            </w:r>
          </w:p>
        </w:tc>
        <w:tc>
          <w:tcPr>
            <w:tcW w:w="2096" w:type="dxa"/>
            <w:tcBorders>
              <w:top w:val="single" w:sz="4" w:space="0" w:color="auto"/>
              <w:bottom w:val="single" w:sz="4" w:space="0" w:color="auto"/>
            </w:tcBorders>
          </w:tcPr>
          <w:p w14:paraId="4B21272D" w14:textId="3D3AEAAF" w:rsidR="00493C43" w:rsidRPr="00F36191" w:rsidRDefault="00493C43" w:rsidP="00277318">
            <w:pPr>
              <w:spacing w:line="240" w:lineRule="auto"/>
              <w:jc w:val="center"/>
              <w:rPr>
                <w:b/>
                <w:bCs/>
                <w:szCs w:val="20"/>
                <w:lang w:val="en-US"/>
              </w:rPr>
            </w:pPr>
            <w:r w:rsidRPr="00F36191">
              <w:rPr>
                <w:b/>
                <w:bCs/>
                <w:szCs w:val="20"/>
                <w:lang w:val="en-US"/>
              </w:rPr>
              <w:t xml:space="preserve">Mean </w:t>
            </w:r>
            <w:r w:rsidR="00104F64" w:rsidRPr="00F36191">
              <w:rPr>
                <w:b/>
                <w:bCs/>
                <w:szCs w:val="20"/>
                <w:lang w:val="en-US"/>
              </w:rPr>
              <w:t>Skindex</w:t>
            </w:r>
            <w:r w:rsidR="00104F64" w:rsidRPr="00F36191">
              <w:rPr>
                <w:b/>
                <w:bCs/>
                <w:szCs w:val="20"/>
                <w:lang w:val="en-US"/>
              </w:rPr>
              <w:noBreakHyphen/>
              <w:t>10 total</w:t>
            </w:r>
            <w:r w:rsidRPr="00F36191">
              <w:rPr>
                <w:b/>
                <w:bCs/>
                <w:szCs w:val="20"/>
                <w:lang w:val="en-US"/>
              </w:rPr>
              <w:t xml:space="preserve"> score (SD</w:t>
            </w:r>
            <w:r w:rsidR="00B32936" w:rsidRPr="00F36191">
              <w:rPr>
                <w:b/>
                <w:bCs/>
                <w:szCs w:val="20"/>
                <w:lang w:val="en-US"/>
              </w:rPr>
              <w:t>)</w:t>
            </w:r>
          </w:p>
        </w:tc>
        <w:tc>
          <w:tcPr>
            <w:tcW w:w="988" w:type="dxa"/>
            <w:tcBorders>
              <w:top w:val="single" w:sz="4" w:space="0" w:color="auto"/>
              <w:bottom w:val="single" w:sz="4" w:space="0" w:color="auto"/>
            </w:tcBorders>
          </w:tcPr>
          <w:p w14:paraId="51E8D911" w14:textId="77777777" w:rsidR="00493C43" w:rsidRPr="00F36191" w:rsidRDefault="00493C43" w:rsidP="00277318">
            <w:pPr>
              <w:spacing w:line="240" w:lineRule="auto"/>
              <w:jc w:val="center"/>
              <w:rPr>
                <w:b/>
                <w:bCs/>
                <w:szCs w:val="20"/>
                <w:lang w:val="en-US"/>
              </w:rPr>
            </w:pPr>
            <w:r w:rsidRPr="00F36191">
              <w:rPr>
                <w:b/>
                <w:bCs/>
                <w:szCs w:val="20"/>
                <w:lang w:val="en-US"/>
              </w:rPr>
              <w:t>T-value</w:t>
            </w:r>
          </w:p>
        </w:tc>
        <w:tc>
          <w:tcPr>
            <w:tcW w:w="989" w:type="dxa"/>
            <w:tcBorders>
              <w:top w:val="single" w:sz="4" w:space="0" w:color="auto"/>
              <w:bottom w:val="single" w:sz="4" w:space="0" w:color="auto"/>
            </w:tcBorders>
          </w:tcPr>
          <w:p w14:paraId="6CDC3458" w14:textId="77777777" w:rsidR="00493C43" w:rsidRPr="00F36191" w:rsidRDefault="00493C43" w:rsidP="00277318">
            <w:pPr>
              <w:spacing w:line="240" w:lineRule="auto"/>
              <w:jc w:val="center"/>
              <w:rPr>
                <w:b/>
                <w:bCs/>
                <w:szCs w:val="20"/>
                <w:lang w:val="en-US"/>
              </w:rPr>
            </w:pPr>
            <w:r w:rsidRPr="00F36191">
              <w:rPr>
                <w:b/>
                <w:bCs/>
                <w:szCs w:val="20"/>
                <w:lang w:val="en-US"/>
              </w:rPr>
              <w:t>F-value</w:t>
            </w:r>
          </w:p>
        </w:tc>
        <w:tc>
          <w:tcPr>
            <w:tcW w:w="984" w:type="dxa"/>
            <w:tcBorders>
              <w:top w:val="single" w:sz="4" w:space="0" w:color="auto"/>
              <w:bottom w:val="single" w:sz="4" w:space="0" w:color="auto"/>
            </w:tcBorders>
          </w:tcPr>
          <w:p w14:paraId="56D105A2" w14:textId="77777777" w:rsidR="00493C43" w:rsidRPr="00F36191" w:rsidRDefault="00493C43" w:rsidP="00277318">
            <w:pPr>
              <w:spacing w:line="240" w:lineRule="auto"/>
              <w:jc w:val="center"/>
              <w:rPr>
                <w:b/>
                <w:bCs/>
                <w:szCs w:val="20"/>
                <w:lang w:val="en-US"/>
              </w:rPr>
            </w:pPr>
            <w:r w:rsidRPr="00F36191">
              <w:rPr>
                <w:b/>
                <w:bCs/>
                <w:i/>
                <w:iCs/>
                <w:szCs w:val="20"/>
                <w:lang w:val="en-US"/>
              </w:rPr>
              <w:t>P</w:t>
            </w:r>
            <w:r w:rsidRPr="00F36191">
              <w:rPr>
                <w:b/>
                <w:bCs/>
                <w:szCs w:val="20"/>
                <w:lang w:val="en-US"/>
              </w:rPr>
              <w:t>-value</w:t>
            </w:r>
          </w:p>
        </w:tc>
      </w:tr>
      <w:tr w:rsidR="00F36191" w:rsidRPr="00F36191" w14:paraId="231BBCA6" w14:textId="77777777" w:rsidTr="00E0773A">
        <w:tc>
          <w:tcPr>
            <w:tcW w:w="3384" w:type="dxa"/>
          </w:tcPr>
          <w:p w14:paraId="335C8081" w14:textId="66A1ACC5" w:rsidR="00493C43" w:rsidRPr="00F36191" w:rsidRDefault="00493C43" w:rsidP="00277318">
            <w:pPr>
              <w:spacing w:line="240" w:lineRule="auto"/>
              <w:rPr>
                <w:b/>
                <w:bCs/>
                <w:szCs w:val="20"/>
                <w:lang w:val="en-US"/>
              </w:rPr>
            </w:pPr>
            <w:r w:rsidRPr="00F36191">
              <w:rPr>
                <w:b/>
                <w:bCs/>
                <w:szCs w:val="20"/>
                <w:lang w:val="en-US"/>
              </w:rPr>
              <w:t>S</w:t>
            </w:r>
            <w:r w:rsidR="005D48C9">
              <w:rPr>
                <w:b/>
                <w:bCs/>
                <w:szCs w:val="20"/>
                <w:lang w:val="en-US"/>
              </w:rPr>
              <w:t>ADS</w:t>
            </w:r>
          </w:p>
        </w:tc>
        <w:tc>
          <w:tcPr>
            <w:tcW w:w="935" w:type="dxa"/>
          </w:tcPr>
          <w:p w14:paraId="7EBAA303" w14:textId="4CD726D7" w:rsidR="00493C43" w:rsidRPr="00F36191" w:rsidRDefault="00493C43" w:rsidP="00277318">
            <w:pPr>
              <w:spacing w:line="240" w:lineRule="auto"/>
              <w:jc w:val="center"/>
              <w:rPr>
                <w:szCs w:val="20"/>
                <w:lang w:val="en-US"/>
              </w:rPr>
            </w:pPr>
          </w:p>
        </w:tc>
        <w:tc>
          <w:tcPr>
            <w:tcW w:w="2096" w:type="dxa"/>
          </w:tcPr>
          <w:p w14:paraId="590C953C" w14:textId="77777777" w:rsidR="00493C43" w:rsidRPr="00F36191" w:rsidRDefault="00493C43" w:rsidP="00277318">
            <w:pPr>
              <w:spacing w:line="240" w:lineRule="auto"/>
              <w:jc w:val="center"/>
              <w:rPr>
                <w:szCs w:val="20"/>
                <w:lang w:val="en-US"/>
              </w:rPr>
            </w:pPr>
          </w:p>
        </w:tc>
        <w:tc>
          <w:tcPr>
            <w:tcW w:w="988" w:type="dxa"/>
          </w:tcPr>
          <w:p w14:paraId="52C61568" w14:textId="62BECD4E" w:rsidR="00493C43" w:rsidRPr="00F36191" w:rsidRDefault="00493C43" w:rsidP="00277318">
            <w:pPr>
              <w:spacing w:line="240" w:lineRule="auto"/>
              <w:jc w:val="center"/>
              <w:rPr>
                <w:szCs w:val="20"/>
                <w:lang w:val="en-US"/>
              </w:rPr>
            </w:pPr>
          </w:p>
        </w:tc>
        <w:tc>
          <w:tcPr>
            <w:tcW w:w="989" w:type="dxa"/>
          </w:tcPr>
          <w:p w14:paraId="1430253B" w14:textId="27EA4DFE" w:rsidR="00493C43" w:rsidRPr="00F36191" w:rsidRDefault="00493C43" w:rsidP="00277318">
            <w:pPr>
              <w:spacing w:line="240" w:lineRule="auto"/>
              <w:jc w:val="center"/>
              <w:rPr>
                <w:szCs w:val="20"/>
                <w:lang w:val="en-US"/>
              </w:rPr>
            </w:pPr>
          </w:p>
        </w:tc>
        <w:tc>
          <w:tcPr>
            <w:tcW w:w="984" w:type="dxa"/>
          </w:tcPr>
          <w:p w14:paraId="1610F1DF" w14:textId="38AB8A6D" w:rsidR="00493C43" w:rsidRPr="00F36191" w:rsidRDefault="00493C43" w:rsidP="00277318">
            <w:pPr>
              <w:spacing w:line="240" w:lineRule="auto"/>
              <w:jc w:val="center"/>
              <w:rPr>
                <w:szCs w:val="20"/>
                <w:lang w:val="en-US"/>
              </w:rPr>
            </w:pPr>
          </w:p>
        </w:tc>
      </w:tr>
      <w:tr w:rsidR="00F36191" w:rsidRPr="00F36191" w14:paraId="3AE82FCA" w14:textId="77777777" w:rsidTr="00E0773A">
        <w:tc>
          <w:tcPr>
            <w:tcW w:w="3384" w:type="dxa"/>
          </w:tcPr>
          <w:p w14:paraId="7A20EE77" w14:textId="3E358D7A" w:rsidR="00002540" w:rsidRPr="00F36191" w:rsidRDefault="00002540" w:rsidP="00002540">
            <w:pPr>
              <w:spacing w:line="240" w:lineRule="auto"/>
              <w:rPr>
                <w:szCs w:val="20"/>
                <w:lang w:val="en-US"/>
              </w:rPr>
            </w:pPr>
            <w:r w:rsidRPr="00F36191">
              <w:rPr>
                <w:szCs w:val="20"/>
                <w:lang w:val="en-US"/>
              </w:rPr>
              <w:t>Baseline</w:t>
            </w:r>
          </w:p>
        </w:tc>
        <w:tc>
          <w:tcPr>
            <w:tcW w:w="935" w:type="dxa"/>
          </w:tcPr>
          <w:p w14:paraId="5C6933FB" w14:textId="64D4B1DD" w:rsidR="00002540" w:rsidRPr="00F36191" w:rsidRDefault="00002540" w:rsidP="00002540">
            <w:pPr>
              <w:spacing w:line="240" w:lineRule="auto"/>
              <w:jc w:val="center"/>
              <w:rPr>
                <w:szCs w:val="20"/>
                <w:lang w:val="en-US"/>
              </w:rPr>
            </w:pPr>
            <w:r w:rsidRPr="00F36191">
              <w:rPr>
                <w:szCs w:val="20"/>
                <w:lang w:val="en-US"/>
              </w:rPr>
              <w:t>170</w:t>
            </w:r>
          </w:p>
        </w:tc>
        <w:tc>
          <w:tcPr>
            <w:tcW w:w="2096" w:type="dxa"/>
          </w:tcPr>
          <w:p w14:paraId="4AFBFBA0" w14:textId="77777777" w:rsidR="00002540" w:rsidRPr="00F36191" w:rsidRDefault="00002540" w:rsidP="00002540">
            <w:pPr>
              <w:spacing w:line="240" w:lineRule="auto"/>
              <w:jc w:val="center"/>
              <w:rPr>
                <w:szCs w:val="20"/>
                <w:lang w:val="en-US"/>
              </w:rPr>
            </w:pPr>
          </w:p>
        </w:tc>
        <w:tc>
          <w:tcPr>
            <w:tcW w:w="988" w:type="dxa"/>
          </w:tcPr>
          <w:p w14:paraId="3FF101FE" w14:textId="0E718C1A" w:rsidR="00002540" w:rsidRPr="00F36191" w:rsidRDefault="00002540" w:rsidP="00002540">
            <w:pPr>
              <w:spacing w:line="240" w:lineRule="auto"/>
              <w:jc w:val="center"/>
              <w:rPr>
                <w:rFonts w:cstheme="minorHAnsi"/>
                <w:szCs w:val="20"/>
                <w:lang w:val="en-US"/>
              </w:rPr>
            </w:pPr>
            <w:r w:rsidRPr="00F36191">
              <w:rPr>
                <w:rFonts w:cs="Times New Roman"/>
              </w:rPr>
              <w:t>−</w:t>
            </w:r>
            <w:r w:rsidRPr="00F36191">
              <w:rPr>
                <w:szCs w:val="20"/>
                <w:lang w:val="en-US"/>
              </w:rPr>
              <w:t>3.23</w:t>
            </w:r>
          </w:p>
        </w:tc>
        <w:tc>
          <w:tcPr>
            <w:tcW w:w="989" w:type="dxa"/>
          </w:tcPr>
          <w:p w14:paraId="1BE63116" w14:textId="35187B24" w:rsidR="00002540" w:rsidRPr="00F36191" w:rsidRDefault="00002540" w:rsidP="00002540">
            <w:pPr>
              <w:spacing w:line="240" w:lineRule="auto"/>
              <w:jc w:val="center"/>
              <w:rPr>
                <w:rFonts w:cstheme="minorHAnsi"/>
                <w:szCs w:val="20"/>
                <w:lang w:val="en-US"/>
              </w:rPr>
            </w:pPr>
            <w:r w:rsidRPr="00F36191">
              <w:rPr>
                <w:rFonts w:cstheme="minorHAnsi"/>
                <w:szCs w:val="20"/>
                <w:lang w:val="en-US"/>
              </w:rPr>
              <w:t>–</w:t>
            </w:r>
          </w:p>
        </w:tc>
        <w:tc>
          <w:tcPr>
            <w:tcW w:w="984" w:type="dxa"/>
          </w:tcPr>
          <w:p w14:paraId="68F5DB3A" w14:textId="0738E8AD" w:rsidR="00002540" w:rsidRPr="00F36191" w:rsidRDefault="00002540" w:rsidP="00002540">
            <w:pPr>
              <w:spacing w:line="240" w:lineRule="auto"/>
              <w:jc w:val="center"/>
              <w:rPr>
                <w:szCs w:val="20"/>
                <w:lang w:val="en-US"/>
              </w:rPr>
            </w:pPr>
            <w:r w:rsidRPr="00F36191">
              <w:rPr>
                <w:szCs w:val="20"/>
                <w:lang w:val="en-US"/>
              </w:rPr>
              <w:t>0.0015</w:t>
            </w:r>
          </w:p>
        </w:tc>
      </w:tr>
      <w:tr w:rsidR="00F36191" w:rsidRPr="00F36191" w14:paraId="38FB496F" w14:textId="77777777" w:rsidTr="00E0773A">
        <w:tc>
          <w:tcPr>
            <w:tcW w:w="3384" w:type="dxa"/>
          </w:tcPr>
          <w:p w14:paraId="787E2B8D" w14:textId="77777777" w:rsidR="00002540" w:rsidRPr="00F36191" w:rsidRDefault="00002540" w:rsidP="00002540">
            <w:pPr>
              <w:spacing w:line="240" w:lineRule="auto"/>
              <w:ind w:firstLine="309"/>
              <w:rPr>
                <w:szCs w:val="20"/>
                <w:lang w:val="en-US"/>
              </w:rPr>
            </w:pPr>
            <w:r w:rsidRPr="00F36191">
              <w:rPr>
                <w:szCs w:val="20"/>
                <w:lang w:val="en-US"/>
              </w:rPr>
              <w:t>Profile B (moderate)</w:t>
            </w:r>
          </w:p>
        </w:tc>
        <w:tc>
          <w:tcPr>
            <w:tcW w:w="935" w:type="dxa"/>
          </w:tcPr>
          <w:p w14:paraId="1B59B1E4" w14:textId="76E7EB79" w:rsidR="00002540" w:rsidRPr="00F36191" w:rsidRDefault="00002540" w:rsidP="00002540">
            <w:pPr>
              <w:spacing w:line="240" w:lineRule="auto"/>
              <w:jc w:val="center"/>
              <w:rPr>
                <w:szCs w:val="20"/>
                <w:lang w:val="en-US"/>
              </w:rPr>
            </w:pPr>
            <w:r w:rsidRPr="00F36191">
              <w:rPr>
                <w:szCs w:val="20"/>
                <w:lang w:val="en-US"/>
              </w:rPr>
              <w:t>120</w:t>
            </w:r>
          </w:p>
        </w:tc>
        <w:tc>
          <w:tcPr>
            <w:tcW w:w="2096" w:type="dxa"/>
          </w:tcPr>
          <w:p w14:paraId="5B0A406F" w14:textId="2FB588D7" w:rsidR="00002540" w:rsidRPr="00F36191" w:rsidRDefault="00002540" w:rsidP="00002540">
            <w:pPr>
              <w:spacing w:line="240" w:lineRule="auto"/>
              <w:jc w:val="center"/>
              <w:rPr>
                <w:szCs w:val="20"/>
                <w:lang w:val="en-US"/>
              </w:rPr>
            </w:pPr>
            <w:r w:rsidRPr="00F36191">
              <w:rPr>
                <w:szCs w:val="20"/>
                <w:lang w:val="en-US"/>
              </w:rPr>
              <w:t>32.1 (11.4)</w:t>
            </w:r>
          </w:p>
        </w:tc>
        <w:tc>
          <w:tcPr>
            <w:tcW w:w="988" w:type="dxa"/>
          </w:tcPr>
          <w:p w14:paraId="3356BC8A" w14:textId="77777777" w:rsidR="00002540" w:rsidRPr="00F36191" w:rsidRDefault="00002540" w:rsidP="00002540">
            <w:pPr>
              <w:spacing w:line="240" w:lineRule="auto"/>
              <w:jc w:val="center"/>
              <w:rPr>
                <w:szCs w:val="20"/>
                <w:lang w:val="en-US"/>
              </w:rPr>
            </w:pPr>
          </w:p>
        </w:tc>
        <w:tc>
          <w:tcPr>
            <w:tcW w:w="989" w:type="dxa"/>
          </w:tcPr>
          <w:p w14:paraId="218BC849" w14:textId="77777777" w:rsidR="00002540" w:rsidRPr="00F36191" w:rsidRDefault="00002540" w:rsidP="00002540">
            <w:pPr>
              <w:spacing w:line="240" w:lineRule="auto"/>
              <w:jc w:val="center"/>
              <w:rPr>
                <w:szCs w:val="20"/>
                <w:lang w:val="en-US"/>
              </w:rPr>
            </w:pPr>
          </w:p>
        </w:tc>
        <w:tc>
          <w:tcPr>
            <w:tcW w:w="984" w:type="dxa"/>
          </w:tcPr>
          <w:p w14:paraId="0A8F5D4F" w14:textId="77777777" w:rsidR="00002540" w:rsidRPr="00F36191" w:rsidRDefault="00002540" w:rsidP="00002540">
            <w:pPr>
              <w:spacing w:line="240" w:lineRule="auto"/>
              <w:jc w:val="center"/>
              <w:rPr>
                <w:szCs w:val="20"/>
                <w:lang w:val="en-US"/>
              </w:rPr>
            </w:pPr>
          </w:p>
        </w:tc>
      </w:tr>
      <w:tr w:rsidR="00F36191" w:rsidRPr="00F36191" w14:paraId="42C31318" w14:textId="77777777" w:rsidTr="00E0773A">
        <w:tc>
          <w:tcPr>
            <w:tcW w:w="3384" w:type="dxa"/>
          </w:tcPr>
          <w:p w14:paraId="1B3D07D6" w14:textId="77777777" w:rsidR="00002540" w:rsidRPr="00F36191" w:rsidRDefault="00002540" w:rsidP="00002540">
            <w:pPr>
              <w:spacing w:line="240" w:lineRule="auto"/>
              <w:ind w:firstLine="309"/>
              <w:rPr>
                <w:szCs w:val="20"/>
                <w:lang w:val="en-US"/>
              </w:rPr>
            </w:pPr>
            <w:r w:rsidRPr="00F36191">
              <w:rPr>
                <w:szCs w:val="20"/>
                <w:lang w:val="en-US"/>
              </w:rPr>
              <w:t>Profile C (severe)</w:t>
            </w:r>
          </w:p>
        </w:tc>
        <w:tc>
          <w:tcPr>
            <w:tcW w:w="935" w:type="dxa"/>
          </w:tcPr>
          <w:p w14:paraId="0F624E6C" w14:textId="3A41740C" w:rsidR="00002540" w:rsidRPr="00F36191" w:rsidRDefault="00002540" w:rsidP="00002540">
            <w:pPr>
              <w:spacing w:line="240" w:lineRule="auto"/>
              <w:jc w:val="center"/>
              <w:rPr>
                <w:szCs w:val="20"/>
                <w:lang w:val="en-US"/>
              </w:rPr>
            </w:pPr>
            <w:r w:rsidRPr="00F36191">
              <w:rPr>
                <w:szCs w:val="20"/>
                <w:lang w:val="en-US"/>
              </w:rPr>
              <w:t>50</w:t>
            </w:r>
          </w:p>
        </w:tc>
        <w:tc>
          <w:tcPr>
            <w:tcW w:w="2096" w:type="dxa"/>
          </w:tcPr>
          <w:p w14:paraId="4967491F" w14:textId="24C39EFD" w:rsidR="00002540" w:rsidRPr="00F36191" w:rsidRDefault="00002540" w:rsidP="00002540">
            <w:pPr>
              <w:spacing w:line="240" w:lineRule="auto"/>
              <w:jc w:val="center"/>
              <w:rPr>
                <w:szCs w:val="20"/>
                <w:lang w:val="en-US"/>
              </w:rPr>
            </w:pPr>
            <w:r w:rsidRPr="00F36191">
              <w:rPr>
                <w:szCs w:val="20"/>
                <w:lang w:val="en-US"/>
              </w:rPr>
              <w:t>38.7 (13.8)</w:t>
            </w:r>
          </w:p>
        </w:tc>
        <w:tc>
          <w:tcPr>
            <w:tcW w:w="988" w:type="dxa"/>
          </w:tcPr>
          <w:p w14:paraId="1A6CF378" w14:textId="77777777" w:rsidR="00002540" w:rsidRPr="00F36191" w:rsidRDefault="00002540" w:rsidP="00002540">
            <w:pPr>
              <w:spacing w:line="240" w:lineRule="auto"/>
              <w:jc w:val="center"/>
              <w:rPr>
                <w:szCs w:val="20"/>
                <w:lang w:val="en-US"/>
              </w:rPr>
            </w:pPr>
          </w:p>
        </w:tc>
        <w:tc>
          <w:tcPr>
            <w:tcW w:w="989" w:type="dxa"/>
          </w:tcPr>
          <w:p w14:paraId="60C507D3" w14:textId="77777777" w:rsidR="00002540" w:rsidRPr="00F36191" w:rsidRDefault="00002540" w:rsidP="00002540">
            <w:pPr>
              <w:spacing w:line="240" w:lineRule="auto"/>
              <w:jc w:val="center"/>
              <w:rPr>
                <w:szCs w:val="20"/>
                <w:lang w:val="en-US"/>
              </w:rPr>
            </w:pPr>
          </w:p>
        </w:tc>
        <w:tc>
          <w:tcPr>
            <w:tcW w:w="984" w:type="dxa"/>
          </w:tcPr>
          <w:p w14:paraId="01CA2391" w14:textId="77777777" w:rsidR="00002540" w:rsidRPr="00F36191" w:rsidRDefault="00002540" w:rsidP="00002540">
            <w:pPr>
              <w:spacing w:line="240" w:lineRule="auto"/>
              <w:jc w:val="center"/>
              <w:rPr>
                <w:szCs w:val="20"/>
                <w:lang w:val="en-US"/>
              </w:rPr>
            </w:pPr>
          </w:p>
        </w:tc>
      </w:tr>
      <w:tr w:rsidR="00F36191" w:rsidRPr="00F36191" w14:paraId="7CA8BEDB" w14:textId="77777777" w:rsidTr="00EA72EC">
        <w:tc>
          <w:tcPr>
            <w:tcW w:w="3384" w:type="dxa"/>
          </w:tcPr>
          <w:p w14:paraId="50C05A02" w14:textId="77777777" w:rsidR="00002540" w:rsidRPr="00F36191" w:rsidRDefault="00002540" w:rsidP="00002540">
            <w:pPr>
              <w:spacing w:line="240" w:lineRule="auto"/>
              <w:rPr>
                <w:b/>
                <w:bCs/>
                <w:szCs w:val="20"/>
                <w:lang w:val="en-US"/>
              </w:rPr>
            </w:pPr>
            <w:r w:rsidRPr="00F36191">
              <w:rPr>
                <w:b/>
                <w:bCs/>
                <w:szCs w:val="20"/>
                <w:lang w:val="en-US"/>
              </w:rPr>
              <w:t>PGI-S</w:t>
            </w:r>
          </w:p>
        </w:tc>
        <w:tc>
          <w:tcPr>
            <w:tcW w:w="935" w:type="dxa"/>
          </w:tcPr>
          <w:p w14:paraId="7E49EAD8" w14:textId="77777777" w:rsidR="00002540" w:rsidRPr="00F36191" w:rsidRDefault="00002540" w:rsidP="00002540">
            <w:pPr>
              <w:spacing w:line="240" w:lineRule="auto"/>
              <w:jc w:val="center"/>
              <w:rPr>
                <w:szCs w:val="20"/>
                <w:lang w:val="en-US"/>
              </w:rPr>
            </w:pPr>
          </w:p>
        </w:tc>
        <w:tc>
          <w:tcPr>
            <w:tcW w:w="2096" w:type="dxa"/>
          </w:tcPr>
          <w:p w14:paraId="74C364CA" w14:textId="77777777" w:rsidR="00002540" w:rsidRPr="00F36191" w:rsidRDefault="00002540" w:rsidP="00002540">
            <w:pPr>
              <w:spacing w:line="240" w:lineRule="auto"/>
              <w:jc w:val="center"/>
              <w:rPr>
                <w:szCs w:val="20"/>
                <w:lang w:val="en-US"/>
              </w:rPr>
            </w:pPr>
          </w:p>
        </w:tc>
        <w:tc>
          <w:tcPr>
            <w:tcW w:w="988" w:type="dxa"/>
          </w:tcPr>
          <w:p w14:paraId="06FE9132" w14:textId="77777777" w:rsidR="00002540" w:rsidRPr="00F36191" w:rsidRDefault="00002540" w:rsidP="00002540">
            <w:pPr>
              <w:spacing w:line="240" w:lineRule="auto"/>
              <w:jc w:val="center"/>
              <w:rPr>
                <w:szCs w:val="20"/>
                <w:lang w:val="en-US"/>
              </w:rPr>
            </w:pPr>
          </w:p>
        </w:tc>
        <w:tc>
          <w:tcPr>
            <w:tcW w:w="989" w:type="dxa"/>
          </w:tcPr>
          <w:p w14:paraId="6F14EFB9" w14:textId="77777777" w:rsidR="00002540" w:rsidRPr="00F36191" w:rsidRDefault="00002540" w:rsidP="00002540">
            <w:pPr>
              <w:spacing w:line="240" w:lineRule="auto"/>
              <w:jc w:val="center"/>
              <w:rPr>
                <w:szCs w:val="20"/>
                <w:lang w:val="en-US"/>
              </w:rPr>
            </w:pPr>
          </w:p>
        </w:tc>
        <w:tc>
          <w:tcPr>
            <w:tcW w:w="984" w:type="dxa"/>
          </w:tcPr>
          <w:p w14:paraId="113D6DC4" w14:textId="77777777" w:rsidR="00002540" w:rsidRPr="00F36191" w:rsidRDefault="00002540" w:rsidP="00002540">
            <w:pPr>
              <w:spacing w:line="240" w:lineRule="auto"/>
              <w:jc w:val="center"/>
              <w:rPr>
                <w:szCs w:val="20"/>
                <w:lang w:val="en-US"/>
              </w:rPr>
            </w:pPr>
          </w:p>
        </w:tc>
      </w:tr>
      <w:tr w:rsidR="00F36191" w:rsidRPr="00F36191" w14:paraId="1F93D987" w14:textId="77777777" w:rsidTr="00EA72EC">
        <w:tc>
          <w:tcPr>
            <w:tcW w:w="3384" w:type="dxa"/>
          </w:tcPr>
          <w:p w14:paraId="70AEE2C6" w14:textId="5B7CE1D9" w:rsidR="00002540" w:rsidRPr="00F36191" w:rsidRDefault="00002540" w:rsidP="00002540">
            <w:pPr>
              <w:spacing w:line="240" w:lineRule="auto"/>
              <w:rPr>
                <w:szCs w:val="20"/>
                <w:lang w:val="en-US"/>
              </w:rPr>
            </w:pPr>
            <w:r w:rsidRPr="00F36191">
              <w:rPr>
                <w:szCs w:val="20"/>
                <w:lang w:val="en-US"/>
              </w:rPr>
              <w:t>Baseline</w:t>
            </w:r>
          </w:p>
        </w:tc>
        <w:tc>
          <w:tcPr>
            <w:tcW w:w="935" w:type="dxa"/>
          </w:tcPr>
          <w:p w14:paraId="003EB2A8" w14:textId="004D3834" w:rsidR="00002540" w:rsidRPr="00F36191" w:rsidRDefault="00002540" w:rsidP="00002540">
            <w:pPr>
              <w:spacing w:line="240" w:lineRule="auto"/>
              <w:jc w:val="center"/>
              <w:rPr>
                <w:szCs w:val="20"/>
                <w:lang w:val="en-US"/>
              </w:rPr>
            </w:pPr>
            <w:r w:rsidRPr="00F36191">
              <w:rPr>
                <w:szCs w:val="20"/>
                <w:lang w:val="en-US"/>
              </w:rPr>
              <w:t>170</w:t>
            </w:r>
          </w:p>
        </w:tc>
        <w:tc>
          <w:tcPr>
            <w:tcW w:w="2096" w:type="dxa"/>
          </w:tcPr>
          <w:p w14:paraId="005879BA" w14:textId="77777777" w:rsidR="00002540" w:rsidRPr="00F36191" w:rsidRDefault="00002540" w:rsidP="00002540">
            <w:pPr>
              <w:spacing w:line="240" w:lineRule="auto"/>
              <w:jc w:val="center"/>
              <w:rPr>
                <w:szCs w:val="20"/>
                <w:lang w:val="en-US"/>
              </w:rPr>
            </w:pPr>
          </w:p>
        </w:tc>
        <w:tc>
          <w:tcPr>
            <w:tcW w:w="988" w:type="dxa"/>
          </w:tcPr>
          <w:p w14:paraId="5D428BDE" w14:textId="77777777" w:rsidR="00002540" w:rsidRPr="00F36191" w:rsidRDefault="00002540" w:rsidP="00002540">
            <w:pPr>
              <w:spacing w:line="240" w:lineRule="auto"/>
              <w:jc w:val="center"/>
              <w:rPr>
                <w:szCs w:val="20"/>
                <w:lang w:val="en-US"/>
              </w:rPr>
            </w:pPr>
            <w:r w:rsidRPr="00F36191">
              <w:rPr>
                <w:rFonts w:cstheme="minorHAnsi"/>
                <w:szCs w:val="20"/>
                <w:lang w:val="en-US"/>
              </w:rPr>
              <w:t>–</w:t>
            </w:r>
          </w:p>
        </w:tc>
        <w:tc>
          <w:tcPr>
            <w:tcW w:w="989" w:type="dxa"/>
          </w:tcPr>
          <w:p w14:paraId="5CFCADCF" w14:textId="6EA0C4BE" w:rsidR="00002540" w:rsidRPr="00F36191" w:rsidRDefault="00002540" w:rsidP="00002540">
            <w:pPr>
              <w:spacing w:line="240" w:lineRule="auto"/>
              <w:jc w:val="center"/>
              <w:rPr>
                <w:szCs w:val="20"/>
                <w:lang w:val="en-US"/>
              </w:rPr>
            </w:pPr>
            <w:r w:rsidRPr="00F36191">
              <w:rPr>
                <w:szCs w:val="20"/>
                <w:lang w:val="en-US"/>
              </w:rPr>
              <w:t>13.60</w:t>
            </w:r>
          </w:p>
        </w:tc>
        <w:tc>
          <w:tcPr>
            <w:tcW w:w="984" w:type="dxa"/>
          </w:tcPr>
          <w:p w14:paraId="64A4C12D" w14:textId="77777777" w:rsidR="00002540" w:rsidRPr="00F36191" w:rsidRDefault="00002540" w:rsidP="00002540">
            <w:pPr>
              <w:spacing w:line="240" w:lineRule="auto"/>
              <w:jc w:val="center"/>
              <w:rPr>
                <w:szCs w:val="20"/>
                <w:lang w:val="en-US"/>
              </w:rPr>
            </w:pPr>
            <w:r w:rsidRPr="00F36191">
              <w:rPr>
                <w:szCs w:val="20"/>
                <w:lang w:val="en-US"/>
              </w:rPr>
              <w:t>&lt;0.0001</w:t>
            </w:r>
          </w:p>
        </w:tc>
      </w:tr>
      <w:tr w:rsidR="00F36191" w:rsidRPr="00F36191" w14:paraId="02AA760D" w14:textId="77777777" w:rsidTr="00EA72EC">
        <w:tc>
          <w:tcPr>
            <w:tcW w:w="3384" w:type="dxa"/>
          </w:tcPr>
          <w:p w14:paraId="060CE564" w14:textId="77777777" w:rsidR="00002540" w:rsidRPr="00F36191" w:rsidRDefault="00002540" w:rsidP="00002540">
            <w:pPr>
              <w:spacing w:line="240" w:lineRule="auto"/>
              <w:ind w:firstLine="309"/>
              <w:rPr>
                <w:szCs w:val="20"/>
                <w:lang w:val="en-US"/>
              </w:rPr>
            </w:pPr>
            <w:r w:rsidRPr="00F36191">
              <w:rPr>
                <w:szCs w:val="20"/>
                <w:lang w:val="en-US"/>
              </w:rPr>
              <w:t>None</w:t>
            </w:r>
          </w:p>
        </w:tc>
        <w:tc>
          <w:tcPr>
            <w:tcW w:w="935" w:type="dxa"/>
          </w:tcPr>
          <w:p w14:paraId="37C8DC89" w14:textId="2ABDC4EE" w:rsidR="00002540" w:rsidRPr="00F36191" w:rsidRDefault="00002540" w:rsidP="00002540">
            <w:pPr>
              <w:spacing w:line="240" w:lineRule="auto"/>
              <w:jc w:val="center"/>
              <w:rPr>
                <w:szCs w:val="20"/>
                <w:lang w:val="en-US"/>
              </w:rPr>
            </w:pPr>
            <w:r w:rsidRPr="00F36191">
              <w:rPr>
                <w:szCs w:val="20"/>
                <w:lang w:val="en-US"/>
              </w:rPr>
              <w:t>0</w:t>
            </w:r>
          </w:p>
        </w:tc>
        <w:tc>
          <w:tcPr>
            <w:tcW w:w="2096" w:type="dxa"/>
          </w:tcPr>
          <w:p w14:paraId="2FC137E1" w14:textId="67CC2CA0" w:rsidR="00002540" w:rsidRPr="00F36191" w:rsidRDefault="00002540" w:rsidP="00002540">
            <w:pPr>
              <w:spacing w:line="240" w:lineRule="auto"/>
              <w:jc w:val="center"/>
              <w:rPr>
                <w:szCs w:val="20"/>
                <w:lang w:val="en-US"/>
              </w:rPr>
            </w:pPr>
            <w:r w:rsidRPr="00F36191">
              <w:rPr>
                <w:rFonts w:cstheme="minorHAnsi"/>
                <w:szCs w:val="20"/>
                <w:lang w:val="en-US"/>
              </w:rPr>
              <w:t>–</w:t>
            </w:r>
            <w:r w:rsidRPr="00F36191">
              <w:rPr>
                <w:szCs w:val="20"/>
                <w:lang w:val="en-US"/>
              </w:rPr>
              <w:t xml:space="preserve"> (</w:t>
            </w:r>
            <w:r w:rsidRPr="00F36191">
              <w:rPr>
                <w:rFonts w:cstheme="minorHAnsi"/>
                <w:szCs w:val="20"/>
                <w:lang w:val="en-US"/>
              </w:rPr>
              <w:t>–</w:t>
            </w:r>
            <w:r w:rsidRPr="00F36191">
              <w:rPr>
                <w:szCs w:val="20"/>
                <w:lang w:val="en-US"/>
              </w:rPr>
              <w:t>)</w:t>
            </w:r>
          </w:p>
        </w:tc>
        <w:tc>
          <w:tcPr>
            <w:tcW w:w="988" w:type="dxa"/>
          </w:tcPr>
          <w:p w14:paraId="228990DA" w14:textId="77777777" w:rsidR="00002540" w:rsidRPr="00F36191" w:rsidRDefault="00002540" w:rsidP="00002540">
            <w:pPr>
              <w:spacing w:line="240" w:lineRule="auto"/>
              <w:jc w:val="center"/>
              <w:rPr>
                <w:szCs w:val="20"/>
                <w:lang w:val="en-US"/>
              </w:rPr>
            </w:pPr>
          </w:p>
        </w:tc>
        <w:tc>
          <w:tcPr>
            <w:tcW w:w="989" w:type="dxa"/>
          </w:tcPr>
          <w:p w14:paraId="1286B412" w14:textId="77777777" w:rsidR="00002540" w:rsidRPr="00F36191" w:rsidRDefault="00002540" w:rsidP="00002540">
            <w:pPr>
              <w:spacing w:line="240" w:lineRule="auto"/>
              <w:jc w:val="center"/>
              <w:rPr>
                <w:szCs w:val="20"/>
                <w:lang w:val="en-US"/>
              </w:rPr>
            </w:pPr>
          </w:p>
        </w:tc>
        <w:tc>
          <w:tcPr>
            <w:tcW w:w="984" w:type="dxa"/>
          </w:tcPr>
          <w:p w14:paraId="54B6C4D8" w14:textId="77777777" w:rsidR="00002540" w:rsidRPr="00F36191" w:rsidRDefault="00002540" w:rsidP="00002540">
            <w:pPr>
              <w:spacing w:line="240" w:lineRule="auto"/>
              <w:jc w:val="center"/>
              <w:rPr>
                <w:szCs w:val="20"/>
                <w:lang w:val="en-US"/>
              </w:rPr>
            </w:pPr>
          </w:p>
        </w:tc>
      </w:tr>
      <w:tr w:rsidR="00F36191" w:rsidRPr="00F36191" w14:paraId="08AF872D" w14:textId="77777777" w:rsidTr="00EA72EC">
        <w:tc>
          <w:tcPr>
            <w:tcW w:w="3384" w:type="dxa"/>
          </w:tcPr>
          <w:p w14:paraId="607F938F" w14:textId="77777777" w:rsidR="00002540" w:rsidRPr="00F36191" w:rsidRDefault="00002540" w:rsidP="00002540">
            <w:pPr>
              <w:spacing w:line="240" w:lineRule="auto"/>
              <w:ind w:firstLine="309"/>
              <w:rPr>
                <w:szCs w:val="20"/>
                <w:lang w:val="en-US"/>
              </w:rPr>
            </w:pPr>
            <w:r w:rsidRPr="00F36191">
              <w:rPr>
                <w:szCs w:val="20"/>
                <w:lang w:val="en-US"/>
              </w:rPr>
              <w:t>Mild</w:t>
            </w:r>
          </w:p>
        </w:tc>
        <w:tc>
          <w:tcPr>
            <w:tcW w:w="935" w:type="dxa"/>
          </w:tcPr>
          <w:p w14:paraId="194CAFB1" w14:textId="1034BF7D" w:rsidR="00002540" w:rsidRPr="00F36191" w:rsidRDefault="00002540" w:rsidP="00002540">
            <w:pPr>
              <w:spacing w:line="240" w:lineRule="auto"/>
              <w:jc w:val="center"/>
              <w:rPr>
                <w:szCs w:val="20"/>
                <w:lang w:val="en-US"/>
              </w:rPr>
            </w:pPr>
            <w:r w:rsidRPr="00F36191">
              <w:rPr>
                <w:szCs w:val="20"/>
                <w:lang w:val="en-US"/>
              </w:rPr>
              <w:t>7</w:t>
            </w:r>
          </w:p>
        </w:tc>
        <w:tc>
          <w:tcPr>
            <w:tcW w:w="2096" w:type="dxa"/>
          </w:tcPr>
          <w:p w14:paraId="2DFCE282" w14:textId="0257A687" w:rsidR="00002540" w:rsidRPr="00F36191" w:rsidRDefault="00002540" w:rsidP="00002540">
            <w:pPr>
              <w:spacing w:line="240" w:lineRule="auto"/>
              <w:jc w:val="center"/>
              <w:rPr>
                <w:szCs w:val="20"/>
                <w:lang w:val="en-US"/>
              </w:rPr>
            </w:pPr>
            <w:r w:rsidRPr="00F36191">
              <w:rPr>
                <w:szCs w:val="20"/>
                <w:lang w:val="en-US"/>
              </w:rPr>
              <w:t>23.4 (12.2)</w:t>
            </w:r>
          </w:p>
        </w:tc>
        <w:tc>
          <w:tcPr>
            <w:tcW w:w="988" w:type="dxa"/>
          </w:tcPr>
          <w:p w14:paraId="598A5A76" w14:textId="77777777" w:rsidR="00002540" w:rsidRPr="00F36191" w:rsidRDefault="00002540" w:rsidP="00002540">
            <w:pPr>
              <w:spacing w:line="240" w:lineRule="auto"/>
              <w:jc w:val="center"/>
              <w:rPr>
                <w:szCs w:val="20"/>
                <w:lang w:val="en-US"/>
              </w:rPr>
            </w:pPr>
          </w:p>
        </w:tc>
        <w:tc>
          <w:tcPr>
            <w:tcW w:w="989" w:type="dxa"/>
          </w:tcPr>
          <w:p w14:paraId="2BBD346A" w14:textId="77777777" w:rsidR="00002540" w:rsidRPr="00F36191" w:rsidRDefault="00002540" w:rsidP="00002540">
            <w:pPr>
              <w:spacing w:line="240" w:lineRule="auto"/>
              <w:jc w:val="center"/>
              <w:rPr>
                <w:szCs w:val="20"/>
                <w:lang w:val="en-US"/>
              </w:rPr>
            </w:pPr>
          </w:p>
        </w:tc>
        <w:tc>
          <w:tcPr>
            <w:tcW w:w="984" w:type="dxa"/>
          </w:tcPr>
          <w:p w14:paraId="14908E4B" w14:textId="77777777" w:rsidR="00002540" w:rsidRPr="00F36191" w:rsidRDefault="00002540" w:rsidP="00002540">
            <w:pPr>
              <w:spacing w:line="240" w:lineRule="auto"/>
              <w:jc w:val="center"/>
              <w:rPr>
                <w:szCs w:val="20"/>
                <w:lang w:val="en-US"/>
              </w:rPr>
            </w:pPr>
          </w:p>
        </w:tc>
      </w:tr>
      <w:tr w:rsidR="00F36191" w:rsidRPr="00F36191" w14:paraId="6FA6696A" w14:textId="77777777" w:rsidTr="00EA72EC">
        <w:tc>
          <w:tcPr>
            <w:tcW w:w="3384" w:type="dxa"/>
          </w:tcPr>
          <w:p w14:paraId="50E1781A" w14:textId="77777777" w:rsidR="00002540" w:rsidRPr="00F36191" w:rsidRDefault="00002540" w:rsidP="00002540">
            <w:pPr>
              <w:spacing w:line="240" w:lineRule="auto"/>
              <w:ind w:firstLine="309"/>
              <w:rPr>
                <w:szCs w:val="20"/>
                <w:lang w:val="en-US"/>
              </w:rPr>
            </w:pPr>
            <w:r w:rsidRPr="00F36191">
              <w:rPr>
                <w:szCs w:val="20"/>
                <w:lang w:val="en-US"/>
              </w:rPr>
              <w:t>Moderate</w:t>
            </w:r>
          </w:p>
        </w:tc>
        <w:tc>
          <w:tcPr>
            <w:tcW w:w="935" w:type="dxa"/>
          </w:tcPr>
          <w:p w14:paraId="74C96478" w14:textId="4DADC85E" w:rsidR="00002540" w:rsidRPr="00F36191" w:rsidRDefault="00002540" w:rsidP="00002540">
            <w:pPr>
              <w:spacing w:line="240" w:lineRule="auto"/>
              <w:jc w:val="center"/>
              <w:rPr>
                <w:szCs w:val="20"/>
                <w:lang w:val="en-US"/>
              </w:rPr>
            </w:pPr>
            <w:r w:rsidRPr="00F36191">
              <w:rPr>
                <w:szCs w:val="20"/>
                <w:lang w:val="en-US"/>
              </w:rPr>
              <w:t>76</w:t>
            </w:r>
          </w:p>
        </w:tc>
        <w:tc>
          <w:tcPr>
            <w:tcW w:w="2096" w:type="dxa"/>
          </w:tcPr>
          <w:p w14:paraId="6D20466D" w14:textId="3B5F65A7" w:rsidR="00002540" w:rsidRPr="00F36191" w:rsidRDefault="00002540" w:rsidP="00002540">
            <w:pPr>
              <w:spacing w:line="240" w:lineRule="auto"/>
              <w:jc w:val="center"/>
              <w:rPr>
                <w:szCs w:val="20"/>
                <w:lang w:val="en-US"/>
              </w:rPr>
            </w:pPr>
            <w:r w:rsidRPr="00F36191">
              <w:rPr>
                <w:szCs w:val="20"/>
                <w:lang w:val="en-US"/>
              </w:rPr>
              <w:t>29.3 (11.3)</w:t>
            </w:r>
          </w:p>
        </w:tc>
        <w:tc>
          <w:tcPr>
            <w:tcW w:w="988" w:type="dxa"/>
          </w:tcPr>
          <w:p w14:paraId="0A3AC71A" w14:textId="77777777" w:rsidR="00002540" w:rsidRPr="00F36191" w:rsidRDefault="00002540" w:rsidP="00002540">
            <w:pPr>
              <w:spacing w:line="240" w:lineRule="auto"/>
              <w:jc w:val="center"/>
              <w:rPr>
                <w:szCs w:val="20"/>
                <w:lang w:val="en-US"/>
              </w:rPr>
            </w:pPr>
          </w:p>
        </w:tc>
        <w:tc>
          <w:tcPr>
            <w:tcW w:w="989" w:type="dxa"/>
          </w:tcPr>
          <w:p w14:paraId="0BF4DB88" w14:textId="77777777" w:rsidR="00002540" w:rsidRPr="00F36191" w:rsidRDefault="00002540" w:rsidP="00002540">
            <w:pPr>
              <w:spacing w:line="240" w:lineRule="auto"/>
              <w:jc w:val="center"/>
              <w:rPr>
                <w:szCs w:val="20"/>
                <w:lang w:val="en-US"/>
              </w:rPr>
            </w:pPr>
          </w:p>
        </w:tc>
        <w:tc>
          <w:tcPr>
            <w:tcW w:w="984" w:type="dxa"/>
          </w:tcPr>
          <w:p w14:paraId="4B96B4E4" w14:textId="77777777" w:rsidR="00002540" w:rsidRPr="00F36191" w:rsidRDefault="00002540" w:rsidP="00002540">
            <w:pPr>
              <w:spacing w:line="240" w:lineRule="auto"/>
              <w:jc w:val="center"/>
              <w:rPr>
                <w:szCs w:val="20"/>
                <w:lang w:val="en-US"/>
              </w:rPr>
            </w:pPr>
          </w:p>
        </w:tc>
      </w:tr>
      <w:tr w:rsidR="00F36191" w:rsidRPr="00F36191" w14:paraId="7249936C" w14:textId="77777777" w:rsidTr="00EA72EC">
        <w:tc>
          <w:tcPr>
            <w:tcW w:w="3384" w:type="dxa"/>
          </w:tcPr>
          <w:p w14:paraId="5E26F880" w14:textId="77777777" w:rsidR="00002540" w:rsidRPr="00F36191" w:rsidRDefault="00002540" w:rsidP="00002540">
            <w:pPr>
              <w:spacing w:line="240" w:lineRule="auto"/>
              <w:ind w:firstLine="309"/>
              <w:rPr>
                <w:szCs w:val="20"/>
                <w:lang w:val="en-US"/>
              </w:rPr>
            </w:pPr>
            <w:r w:rsidRPr="00F36191">
              <w:rPr>
                <w:szCs w:val="20"/>
                <w:lang w:val="en-US"/>
              </w:rPr>
              <w:t>Severe</w:t>
            </w:r>
          </w:p>
        </w:tc>
        <w:tc>
          <w:tcPr>
            <w:tcW w:w="935" w:type="dxa"/>
          </w:tcPr>
          <w:p w14:paraId="18181D0C" w14:textId="74228701" w:rsidR="00002540" w:rsidRPr="00F36191" w:rsidRDefault="00002540" w:rsidP="00002540">
            <w:pPr>
              <w:spacing w:line="240" w:lineRule="auto"/>
              <w:jc w:val="center"/>
              <w:rPr>
                <w:szCs w:val="20"/>
                <w:lang w:val="en-US"/>
              </w:rPr>
            </w:pPr>
            <w:r w:rsidRPr="00F36191">
              <w:rPr>
                <w:szCs w:val="20"/>
                <w:lang w:val="en-US"/>
              </w:rPr>
              <w:t>73</w:t>
            </w:r>
          </w:p>
        </w:tc>
        <w:tc>
          <w:tcPr>
            <w:tcW w:w="2096" w:type="dxa"/>
          </w:tcPr>
          <w:p w14:paraId="701F00F7" w14:textId="3CFD7602" w:rsidR="00002540" w:rsidRPr="00F36191" w:rsidRDefault="00002540" w:rsidP="00002540">
            <w:pPr>
              <w:spacing w:line="240" w:lineRule="auto"/>
              <w:jc w:val="center"/>
              <w:rPr>
                <w:szCs w:val="20"/>
                <w:lang w:val="en-US"/>
              </w:rPr>
            </w:pPr>
            <w:r w:rsidRPr="00F36191">
              <w:rPr>
                <w:szCs w:val="20"/>
                <w:lang w:val="en-US"/>
              </w:rPr>
              <w:t>38.0 (10.7)</w:t>
            </w:r>
          </w:p>
        </w:tc>
        <w:tc>
          <w:tcPr>
            <w:tcW w:w="988" w:type="dxa"/>
          </w:tcPr>
          <w:p w14:paraId="7074F8FE" w14:textId="77777777" w:rsidR="00002540" w:rsidRPr="00F36191" w:rsidRDefault="00002540" w:rsidP="00002540">
            <w:pPr>
              <w:spacing w:line="240" w:lineRule="auto"/>
              <w:jc w:val="center"/>
              <w:rPr>
                <w:szCs w:val="20"/>
                <w:lang w:val="en-US"/>
              </w:rPr>
            </w:pPr>
          </w:p>
        </w:tc>
        <w:tc>
          <w:tcPr>
            <w:tcW w:w="989" w:type="dxa"/>
          </w:tcPr>
          <w:p w14:paraId="52810C74" w14:textId="77777777" w:rsidR="00002540" w:rsidRPr="00F36191" w:rsidRDefault="00002540" w:rsidP="00002540">
            <w:pPr>
              <w:spacing w:line="240" w:lineRule="auto"/>
              <w:jc w:val="center"/>
              <w:rPr>
                <w:szCs w:val="20"/>
                <w:lang w:val="en-US"/>
              </w:rPr>
            </w:pPr>
          </w:p>
        </w:tc>
        <w:tc>
          <w:tcPr>
            <w:tcW w:w="984" w:type="dxa"/>
          </w:tcPr>
          <w:p w14:paraId="3BC7926F" w14:textId="77777777" w:rsidR="00002540" w:rsidRPr="00F36191" w:rsidRDefault="00002540" w:rsidP="00002540">
            <w:pPr>
              <w:spacing w:line="240" w:lineRule="auto"/>
              <w:jc w:val="center"/>
              <w:rPr>
                <w:szCs w:val="20"/>
                <w:lang w:val="en-US"/>
              </w:rPr>
            </w:pPr>
          </w:p>
        </w:tc>
      </w:tr>
      <w:tr w:rsidR="00F36191" w:rsidRPr="00F36191" w14:paraId="679BF725" w14:textId="77777777" w:rsidTr="00EA72EC">
        <w:tc>
          <w:tcPr>
            <w:tcW w:w="3384" w:type="dxa"/>
          </w:tcPr>
          <w:p w14:paraId="0BA9940B" w14:textId="77777777" w:rsidR="00002540" w:rsidRPr="00F36191" w:rsidRDefault="00002540" w:rsidP="00002540">
            <w:pPr>
              <w:spacing w:line="240" w:lineRule="auto"/>
              <w:ind w:firstLine="309"/>
              <w:rPr>
                <w:szCs w:val="20"/>
                <w:lang w:val="en-US"/>
              </w:rPr>
            </w:pPr>
            <w:r w:rsidRPr="00F36191">
              <w:rPr>
                <w:szCs w:val="20"/>
                <w:lang w:val="en-US"/>
              </w:rPr>
              <w:t>Very severe</w:t>
            </w:r>
          </w:p>
        </w:tc>
        <w:tc>
          <w:tcPr>
            <w:tcW w:w="935" w:type="dxa"/>
          </w:tcPr>
          <w:p w14:paraId="03A11C94" w14:textId="77777777" w:rsidR="00002540" w:rsidRPr="00F36191" w:rsidRDefault="00002540" w:rsidP="00002540">
            <w:pPr>
              <w:spacing w:line="240" w:lineRule="auto"/>
              <w:jc w:val="center"/>
              <w:rPr>
                <w:szCs w:val="20"/>
                <w:lang w:val="en-US"/>
              </w:rPr>
            </w:pPr>
            <w:r w:rsidRPr="00F36191">
              <w:rPr>
                <w:szCs w:val="20"/>
                <w:lang w:val="en-US"/>
              </w:rPr>
              <w:t>14</w:t>
            </w:r>
          </w:p>
        </w:tc>
        <w:tc>
          <w:tcPr>
            <w:tcW w:w="2096" w:type="dxa"/>
          </w:tcPr>
          <w:p w14:paraId="56D1FE2E" w14:textId="10C93C48" w:rsidR="00002540" w:rsidRPr="00F36191" w:rsidRDefault="00002540" w:rsidP="00002540">
            <w:pPr>
              <w:spacing w:line="240" w:lineRule="auto"/>
              <w:jc w:val="center"/>
              <w:rPr>
                <w:szCs w:val="20"/>
                <w:lang w:val="en-US"/>
              </w:rPr>
            </w:pPr>
            <w:r w:rsidRPr="00F36191">
              <w:rPr>
                <w:szCs w:val="20"/>
                <w:lang w:val="en-US"/>
              </w:rPr>
              <w:t>44.6 (13.7)</w:t>
            </w:r>
          </w:p>
        </w:tc>
        <w:tc>
          <w:tcPr>
            <w:tcW w:w="988" w:type="dxa"/>
          </w:tcPr>
          <w:p w14:paraId="51110F30" w14:textId="77777777" w:rsidR="00002540" w:rsidRPr="00F36191" w:rsidRDefault="00002540" w:rsidP="00002540">
            <w:pPr>
              <w:spacing w:line="240" w:lineRule="auto"/>
              <w:jc w:val="center"/>
              <w:rPr>
                <w:szCs w:val="20"/>
                <w:lang w:val="en-US"/>
              </w:rPr>
            </w:pPr>
          </w:p>
        </w:tc>
        <w:tc>
          <w:tcPr>
            <w:tcW w:w="989" w:type="dxa"/>
          </w:tcPr>
          <w:p w14:paraId="16809488" w14:textId="77777777" w:rsidR="00002540" w:rsidRPr="00F36191" w:rsidRDefault="00002540" w:rsidP="00002540">
            <w:pPr>
              <w:spacing w:line="240" w:lineRule="auto"/>
              <w:jc w:val="center"/>
              <w:rPr>
                <w:szCs w:val="20"/>
                <w:lang w:val="en-US"/>
              </w:rPr>
            </w:pPr>
          </w:p>
        </w:tc>
        <w:tc>
          <w:tcPr>
            <w:tcW w:w="984" w:type="dxa"/>
          </w:tcPr>
          <w:p w14:paraId="5DCEF50E" w14:textId="77777777" w:rsidR="00002540" w:rsidRPr="00F36191" w:rsidRDefault="00002540" w:rsidP="00002540">
            <w:pPr>
              <w:spacing w:line="240" w:lineRule="auto"/>
              <w:jc w:val="center"/>
              <w:rPr>
                <w:szCs w:val="20"/>
                <w:lang w:val="en-US"/>
              </w:rPr>
            </w:pPr>
          </w:p>
        </w:tc>
      </w:tr>
      <w:tr w:rsidR="00F36191" w:rsidRPr="00F36191" w14:paraId="046FAED3" w14:textId="77777777" w:rsidTr="00EA72EC">
        <w:tc>
          <w:tcPr>
            <w:tcW w:w="3384" w:type="dxa"/>
          </w:tcPr>
          <w:p w14:paraId="65653735" w14:textId="2C616705" w:rsidR="00002540" w:rsidRPr="00F36191" w:rsidRDefault="00002540" w:rsidP="00002540">
            <w:pPr>
              <w:spacing w:line="240" w:lineRule="auto"/>
              <w:rPr>
                <w:szCs w:val="20"/>
                <w:lang w:val="en-US"/>
              </w:rPr>
            </w:pPr>
            <w:r w:rsidRPr="00F36191">
              <w:rPr>
                <w:szCs w:val="20"/>
                <w:lang w:val="en-US"/>
              </w:rPr>
              <w:t>End of treatment</w:t>
            </w:r>
          </w:p>
        </w:tc>
        <w:tc>
          <w:tcPr>
            <w:tcW w:w="935" w:type="dxa"/>
          </w:tcPr>
          <w:p w14:paraId="7703D440" w14:textId="5C5DB30C" w:rsidR="00002540" w:rsidRPr="00F36191" w:rsidRDefault="00002540" w:rsidP="00002540">
            <w:pPr>
              <w:spacing w:line="240" w:lineRule="auto"/>
              <w:jc w:val="center"/>
              <w:rPr>
                <w:szCs w:val="20"/>
                <w:lang w:val="en-US"/>
              </w:rPr>
            </w:pPr>
            <w:r w:rsidRPr="00F36191">
              <w:rPr>
                <w:szCs w:val="20"/>
                <w:lang w:val="en-US"/>
              </w:rPr>
              <w:t>146</w:t>
            </w:r>
          </w:p>
        </w:tc>
        <w:tc>
          <w:tcPr>
            <w:tcW w:w="2096" w:type="dxa"/>
          </w:tcPr>
          <w:p w14:paraId="68F29FF2" w14:textId="77777777" w:rsidR="00002540" w:rsidRPr="00F36191" w:rsidRDefault="00002540" w:rsidP="00002540">
            <w:pPr>
              <w:spacing w:line="240" w:lineRule="auto"/>
              <w:jc w:val="center"/>
              <w:rPr>
                <w:szCs w:val="20"/>
                <w:lang w:val="en-US"/>
              </w:rPr>
            </w:pPr>
          </w:p>
        </w:tc>
        <w:tc>
          <w:tcPr>
            <w:tcW w:w="988" w:type="dxa"/>
          </w:tcPr>
          <w:p w14:paraId="3EEEFB21" w14:textId="77777777" w:rsidR="00002540" w:rsidRPr="00F36191" w:rsidRDefault="00002540" w:rsidP="00002540">
            <w:pPr>
              <w:spacing w:line="240" w:lineRule="auto"/>
              <w:jc w:val="center"/>
              <w:rPr>
                <w:szCs w:val="20"/>
                <w:lang w:val="en-US"/>
              </w:rPr>
            </w:pPr>
            <w:r w:rsidRPr="00F36191">
              <w:rPr>
                <w:rFonts w:cstheme="minorHAnsi"/>
                <w:szCs w:val="20"/>
                <w:lang w:val="en-US"/>
              </w:rPr>
              <w:t>–</w:t>
            </w:r>
          </w:p>
        </w:tc>
        <w:tc>
          <w:tcPr>
            <w:tcW w:w="989" w:type="dxa"/>
          </w:tcPr>
          <w:p w14:paraId="7124F042" w14:textId="7D9529FB" w:rsidR="00002540" w:rsidRPr="00F36191" w:rsidRDefault="00002540" w:rsidP="00002540">
            <w:pPr>
              <w:spacing w:line="240" w:lineRule="auto"/>
              <w:jc w:val="center"/>
              <w:rPr>
                <w:szCs w:val="20"/>
                <w:lang w:val="en-US"/>
              </w:rPr>
            </w:pPr>
            <w:r w:rsidRPr="00F36191">
              <w:rPr>
                <w:szCs w:val="20"/>
                <w:lang w:val="en-US"/>
              </w:rPr>
              <w:t>21.97</w:t>
            </w:r>
          </w:p>
        </w:tc>
        <w:tc>
          <w:tcPr>
            <w:tcW w:w="984" w:type="dxa"/>
          </w:tcPr>
          <w:p w14:paraId="31221AEC" w14:textId="77777777" w:rsidR="00002540" w:rsidRPr="00F36191" w:rsidRDefault="00002540" w:rsidP="00002540">
            <w:pPr>
              <w:spacing w:line="240" w:lineRule="auto"/>
              <w:jc w:val="center"/>
              <w:rPr>
                <w:szCs w:val="20"/>
                <w:lang w:val="en-US"/>
              </w:rPr>
            </w:pPr>
            <w:r w:rsidRPr="00F36191">
              <w:rPr>
                <w:szCs w:val="20"/>
                <w:lang w:val="en-US"/>
              </w:rPr>
              <w:t>&lt;0.0001</w:t>
            </w:r>
          </w:p>
        </w:tc>
      </w:tr>
      <w:tr w:rsidR="00F36191" w:rsidRPr="00F36191" w14:paraId="0736BC16" w14:textId="77777777" w:rsidTr="00EA72EC">
        <w:tc>
          <w:tcPr>
            <w:tcW w:w="3384" w:type="dxa"/>
          </w:tcPr>
          <w:p w14:paraId="4B927505" w14:textId="77777777" w:rsidR="00002540" w:rsidRPr="00F36191" w:rsidRDefault="00002540" w:rsidP="00002540">
            <w:pPr>
              <w:spacing w:line="240" w:lineRule="auto"/>
              <w:ind w:firstLine="313"/>
              <w:rPr>
                <w:szCs w:val="20"/>
                <w:lang w:val="en-US"/>
              </w:rPr>
            </w:pPr>
            <w:r w:rsidRPr="00F36191">
              <w:rPr>
                <w:szCs w:val="20"/>
                <w:lang w:val="en-US"/>
              </w:rPr>
              <w:t>None</w:t>
            </w:r>
          </w:p>
        </w:tc>
        <w:tc>
          <w:tcPr>
            <w:tcW w:w="935" w:type="dxa"/>
          </w:tcPr>
          <w:p w14:paraId="4CA02CA3" w14:textId="77777777" w:rsidR="00002540" w:rsidRPr="00F36191" w:rsidRDefault="00002540" w:rsidP="00002540">
            <w:pPr>
              <w:spacing w:line="240" w:lineRule="auto"/>
              <w:jc w:val="center"/>
              <w:rPr>
                <w:szCs w:val="20"/>
                <w:lang w:val="en-US"/>
              </w:rPr>
            </w:pPr>
            <w:r w:rsidRPr="00F36191">
              <w:rPr>
                <w:szCs w:val="20"/>
                <w:lang w:val="en-US"/>
              </w:rPr>
              <w:t>8</w:t>
            </w:r>
          </w:p>
        </w:tc>
        <w:tc>
          <w:tcPr>
            <w:tcW w:w="2096" w:type="dxa"/>
          </w:tcPr>
          <w:p w14:paraId="37DD51AA" w14:textId="6EA3CBFD" w:rsidR="00002540" w:rsidRPr="00F36191" w:rsidRDefault="00002540" w:rsidP="00002540">
            <w:pPr>
              <w:spacing w:line="240" w:lineRule="auto"/>
              <w:jc w:val="center"/>
              <w:rPr>
                <w:szCs w:val="20"/>
                <w:lang w:val="en-US"/>
              </w:rPr>
            </w:pPr>
            <w:r w:rsidRPr="00F36191">
              <w:rPr>
                <w:szCs w:val="20"/>
                <w:lang w:val="en-US"/>
              </w:rPr>
              <w:t>1.1 (</w:t>
            </w:r>
            <w:r w:rsidRPr="00F36191">
              <w:rPr>
                <w:rFonts w:cstheme="minorHAnsi"/>
                <w:szCs w:val="20"/>
                <w:lang w:val="en-US"/>
              </w:rPr>
              <w:t>1.36</w:t>
            </w:r>
            <w:r w:rsidRPr="00F36191">
              <w:rPr>
                <w:szCs w:val="20"/>
                <w:lang w:val="en-US"/>
              </w:rPr>
              <w:t>)</w:t>
            </w:r>
          </w:p>
        </w:tc>
        <w:tc>
          <w:tcPr>
            <w:tcW w:w="988" w:type="dxa"/>
          </w:tcPr>
          <w:p w14:paraId="4092C88A" w14:textId="77777777" w:rsidR="00002540" w:rsidRPr="00F36191" w:rsidRDefault="00002540" w:rsidP="00002540">
            <w:pPr>
              <w:spacing w:line="240" w:lineRule="auto"/>
              <w:jc w:val="center"/>
              <w:rPr>
                <w:szCs w:val="20"/>
                <w:lang w:val="en-US"/>
              </w:rPr>
            </w:pPr>
          </w:p>
        </w:tc>
        <w:tc>
          <w:tcPr>
            <w:tcW w:w="989" w:type="dxa"/>
          </w:tcPr>
          <w:p w14:paraId="5A24318B" w14:textId="77777777" w:rsidR="00002540" w:rsidRPr="00F36191" w:rsidRDefault="00002540" w:rsidP="00002540">
            <w:pPr>
              <w:spacing w:line="240" w:lineRule="auto"/>
              <w:jc w:val="center"/>
              <w:rPr>
                <w:szCs w:val="20"/>
                <w:lang w:val="en-US"/>
              </w:rPr>
            </w:pPr>
          </w:p>
        </w:tc>
        <w:tc>
          <w:tcPr>
            <w:tcW w:w="984" w:type="dxa"/>
          </w:tcPr>
          <w:p w14:paraId="398D926A" w14:textId="77777777" w:rsidR="00002540" w:rsidRPr="00F36191" w:rsidRDefault="00002540" w:rsidP="00002540">
            <w:pPr>
              <w:spacing w:line="240" w:lineRule="auto"/>
              <w:jc w:val="center"/>
              <w:rPr>
                <w:szCs w:val="20"/>
                <w:lang w:val="en-US"/>
              </w:rPr>
            </w:pPr>
          </w:p>
        </w:tc>
      </w:tr>
      <w:tr w:rsidR="00F36191" w:rsidRPr="00F36191" w14:paraId="1AC05F3E" w14:textId="77777777" w:rsidTr="00EA72EC">
        <w:tc>
          <w:tcPr>
            <w:tcW w:w="3384" w:type="dxa"/>
          </w:tcPr>
          <w:p w14:paraId="59DA47B8" w14:textId="77777777" w:rsidR="00002540" w:rsidRPr="00F36191" w:rsidRDefault="00002540" w:rsidP="00002540">
            <w:pPr>
              <w:spacing w:line="240" w:lineRule="auto"/>
              <w:ind w:firstLine="309"/>
              <w:rPr>
                <w:szCs w:val="20"/>
                <w:lang w:val="en-US"/>
              </w:rPr>
            </w:pPr>
            <w:r w:rsidRPr="00F36191">
              <w:rPr>
                <w:szCs w:val="20"/>
                <w:lang w:val="en-US"/>
              </w:rPr>
              <w:t>Mild</w:t>
            </w:r>
          </w:p>
        </w:tc>
        <w:tc>
          <w:tcPr>
            <w:tcW w:w="935" w:type="dxa"/>
          </w:tcPr>
          <w:p w14:paraId="25FE52BC" w14:textId="04E8D26D" w:rsidR="00002540" w:rsidRPr="00F36191" w:rsidRDefault="00002540" w:rsidP="00002540">
            <w:pPr>
              <w:spacing w:line="240" w:lineRule="auto"/>
              <w:jc w:val="center"/>
              <w:rPr>
                <w:szCs w:val="20"/>
                <w:lang w:val="en-US"/>
              </w:rPr>
            </w:pPr>
            <w:r w:rsidRPr="00F36191">
              <w:rPr>
                <w:szCs w:val="20"/>
                <w:lang w:val="en-US"/>
              </w:rPr>
              <w:t>62</w:t>
            </w:r>
          </w:p>
        </w:tc>
        <w:tc>
          <w:tcPr>
            <w:tcW w:w="2096" w:type="dxa"/>
          </w:tcPr>
          <w:p w14:paraId="28B8B790" w14:textId="2FFB4104" w:rsidR="00002540" w:rsidRPr="00F36191" w:rsidRDefault="00002540" w:rsidP="00002540">
            <w:pPr>
              <w:spacing w:line="240" w:lineRule="auto"/>
              <w:jc w:val="center"/>
              <w:rPr>
                <w:szCs w:val="20"/>
                <w:lang w:val="en-US"/>
              </w:rPr>
            </w:pPr>
            <w:r w:rsidRPr="00F36191">
              <w:rPr>
                <w:szCs w:val="20"/>
                <w:lang w:val="en-US"/>
              </w:rPr>
              <w:t>12.9 (8.49)</w:t>
            </w:r>
          </w:p>
        </w:tc>
        <w:tc>
          <w:tcPr>
            <w:tcW w:w="988" w:type="dxa"/>
          </w:tcPr>
          <w:p w14:paraId="5166CACE" w14:textId="77777777" w:rsidR="00002540" w:rsidRPr="00F36191" w:rsidRDefault="00002540" w:rsidP="00002540">
            <w:pPr>
              <w:spacing w:line="240" w:lineRule="auto"/>
              <w:jc w:val="center"/>
              <w:rPr>
                <w:szCs w:val="20"/>
                <w:lang w:val="en-US"/>
              </w:rPr>
            </w:pPr>
          </w:p>
        </w:tc>
        <w:tc>
          <w:tcPr>
            <w:tcW w:w="989" w:type="dxa"/>
          </w:tcPr>
          <w:p w14:paraId="6F7F2337" w14:textId="77777777" w:rsidR="00002540" w:rsidRPr="00F36191" w:rsidRDefault="00002540" w:rsidP="00002540">
            <w:pPr>
              <w:spacing w:line="240" w:lineRule="auto"/>
              <w:jc w:val="center"/>
              <w:rPr>
                <w:szCs w:val="20"/>
                <w:lang w:val="en-US"/>
              </w:rPr>
            </w:pPr>
          </w:p>
        </w:tc>
        <w:tc>
          <w:tcPr>
            <w:tcW w:w="984" w:type="dxa"/>
          </w:tcPr>
          <w:p w14:paraId="7B76E1C6" w14:textId="77777777" w:rsidR="00002540" w:rsidRPr="00F36191" w:rsidRDefault="00002540" w:rsidP="00002540">
            <w:pPr>
              <w:spacing w:line="240" w:lineRule="auto"/>
              <w:jc w:val="center"/>
              <w:rPr>
                <w:szCs w:val="20"/>
                <w:lang w:val="en-US"/>
              </w:rPr>
            </w:pPr>
          </w:p>
        </w:tc>
      </w:tr>
      <w:tr w:rsidR="00F36191" w:rsidRPr="00F36191" w14:paraId="3629E180" w14:textId="77777777" w:rsidTr="00EA72EC">
        <w:tc>
          <w:tcPr>
            <w:tcW w:w="3384" w:type="dxa"/>
          </w:tcPr>
          <w:p w14:paraId="6112A02B" w14:textId="77777777" w:rsidR="00002540" w:rsidRPr="00F36191" w:rsidRDefault="00002540" w:rsidP="00002540">
            <w:pPr>
              <w:spacing w:line="240" w:lineRule="auto"/>
              <w:ind w:firstLine="309"/>
              <w:rPr>
                <w:szCs w:val="20"/>
                <w:lang w:val="en-US"/>
              </w:rPr>
            </w:pPr>
            <w:r w:rsidRPr="00F36191">
              <w:rPr>
                <w:szCs w:val="20"/>
                <w:lang w:val="en-US"/>
              </w:rPr>
              <w:t>Moderate</w:t>
            </w:r>
          </w:p>
        </w:tc>
        <w:tc>
          <w:tcPr>
            <w:tcW w:w="935" w:type="dxa"/>
          </w:tcPr>
          <w:p w14:paraId="229778E0" w14:textId="3138C106" w:rsidR="00002540" w:rsidRPr="00F36191" w:rsidRDefault="00002540" w:rsidP="00002540">
            <w:pPr>
              <w:spacing w:line="240" w:lineRule="auto"/>
              <w:jc w:val="center"/>
              <w:rPr>
                <w:szCs w:val="20"/>
                <w:lang w:val="en-US"/>
              </w:rPr>
            </w:pPr>
            <w:r w:rsidRPr="00F36191">
              <w:rPr>
                <w:szCs w:val="20"/>
                <w:lang w:val="en-US"/>
              </w:rPr>
              <w:t>54</w:t>
            </w:r>
          </w:p>
        </w:tc>
        <w:tc>
          <w:tcPr>
            <w:tcW w:w="2096" w:type="dxa"/>
          </w:tcPr>
          <w:p w14:paraId="2804E864" w14:textId="48AC0D7F" w:rsidR="00002540" w:rsidRPr="00F36191" w:rsidRDefault="00002540" w:rsidP="00002540">
            <w:pPr>
              <w:spacing w:line="240" w:lineRule="auto"/>
              <w:jc w:val="center"/>
              <w:rPr>
                <w:szCs w:val="20"/>
                <w:lang w:val="en-US"/>
              </w:rPr>
            </w:pPr>
            <w:r w:rsidRPr="00F36191">
              <w:rPr>
                <w:szCs w:val="20"/>
                <w:lang w:val="en-US"/>
              </w:rPr>
              <w:t>26.8 (13.9)</w:t>
            </w:r>
          </w:p>
        </w:tc>
        <w:tc>
          <w:tcPr>
            <w:tcW w:w="988" w:type="dxa"/>
          </w:tcPr>
          <w:p w14:paraId="5F5414F3" w14:textId="77777777" w:rsidR="00002540" w:rsidRPr="00F36191" w:rsidRDefault="00002540" w:rsidP="00002540">
            <w:pPr>
              <w:spacing w:line="240" w:lineRule="auto"/>
              <w:jc w:val="center"/>
              <w:rPr>
                <w:szCs w:val="20"/>
                <w:lang w:val="en-US"/>
              </w:rPr>
            </w:pPr>
          </w:p>
        </w:tc>
        <w:tc>
          <w:tcPr>
            <w:tcW w:w="989" w:type="dxa"/>
          </w:tcPr>
          <w:p w14:paraId="37B49933" w14:textId="77777777" w:rsidR="00002540" w:rsidRPr="00F36191" w:rsidRDefault="00002540" w:rsidP="00002540">
            <w:pPr>
              <w:spacing w:line="240" w:lineRule="auto"/>
              <w:jc w:val="center"/>
              <w:rPr>
                <w:szCs w:val="20"/>
                <w:lang w:val="en-US"/>
              </w:rPr>
            </w:pPr>
          </w:p>
        </w:tc>
        <w:tc>
          <w:tcPr>
            <w:tcW w:w="984" w:type="dxa"/>
          </w:tcPr>
          <w:p w14:paraId="26661B16" w14:textId="77777777" w:rsidR="00002540" w:rsidRPr="00F36191" w:rsidRDefault="00002540" w:rsidP="00002540">
            <w:pPr>
              <w:spacing w:line="240" w:lineRule="auto"/>
              <w:jc w:val="center"/>
              <w:rPr>
                <w:szCs w:val="20"/>
                <w:lang w:val="en-US"/>
              </w:rPr>
            </w:pPr>
          </w:p>
        </w:tc>
      </w:tr>
      <w:tr w:rsidR="00F36191" w:rsidRPr="00F36191" w14:paraId="26438F17" w14:textId="77777777" w:rsidTr="00EA72EC">
        <w:tc>
          <w:tcPr>
            <w:tcW w:w="3384" w:type="dxa"/>
          </w:tcPr>
          <w:p w14:paraId="7FBCC26A" w14:textId="77777777" w:rsidR="00002540" w:rsidRPr="00F36191" w:rsidRDefault="00002540" w:rsidP="00002540">
            <w:pPr>
              <w:spacing w:line="240" w:lineRule="auto"/>
              <w:ind w:firstLine="309"/>
              <w:rPr>
                <w:szCs w:val="20"/>
                <w:lang w:val="en-US"/>
              </w:rPr>
            </w:pPr>
            <w:r w:rsidRPr="00F36191">
              <w:rPr>
                <w:szCs w:val="20"/>
                <w:lang w:val="en-US"/>
              </w:rPr>
              <w:t>Severe</w:t>
            </w:r>
          </w:p>
        </w:tc>
        <w:tc>
          <w:tcPr>
            <w:tcW w:w="935" w:type="dxa"/>
          </w:tcPr>
          <w:p w14:paraId="077B5153" w14:textId="77777777" w:rsidR="00002540" w:rsidRPr="00F36191" w:rsidRDefault="00002540" w:rsidP="00002540">
            <w:pPr>
              <w:spacing w:line="240" w:lineRule="auto"/>
              <w:jc w:val="center"/>
              <w:rPr>
                <w:szCs w:val="20"/>
                <w:lang w:val="en-US"/>
              </w:rPr>
            </w:pPr>
            <w:r w:rsidRPr="00F36191">
              <w:rPr>
                <w:szCs w:val="20"/>
                <w:lang w:val="en-US"/>
              </w:rPr>
              <w:t>21</w:t>
            </w:r>
          </w:p>
        </w:tc>
        <w:tc>
          <w:tcPr>
            <w:tcW w:w="2096" w:type="dxa"/>
          </w:tcPr>
          <w:p w14:paraId="20EB9786" w14:textId="707BF7F4" w:rsidR="00002540" w:rsidRPr="00F36191" w:rsidRDefault="00002540" w:rsidP="00002540">
            <w:pPr>
              <w:spacing w:line="240" w:lineRule="auto"/>
              <w:jc w:val="center"/>
              <w:rPr>
                <w:szCs w:val="20"/>
                <w:lang w:val="en-US"/>
              </w:rPr>
            </w:pPr>
            <w:r w:rsidRPr="00F36191">
              <w:rPr>
                <w:szCs w:val="20"/>
                <w:lang w:val="en-US"/>
              </w:rPr>
              <w:t>29.1 (14.6)</w:t>
            </w:r>
          </w:p>
        </w:tc>
        <w:tc>
          <w:tcPr>
            <w:tcW w:w="988" w:type="dxa"/>
          </w:tcPr>
          <w:p w14:paraId="0920B644" w14:textId="77777777" w:rsidR="00002540" w:rsidRPr="00F36191" w:rsidRDefault="00002540" w:rsidP="00002540">
            <w:pPr>
              <w:spacing w:line="240" w:lineRule="auto"/>
              <w:jc w:val="center"/>
              <w:rPr>
                <w:szCs w:val="20"/>
                <w:lang w:val="en-US"/>
              </w:rPr>
            </w:pPr>
          </w:p>
        </w:tc>
        <w:tc>
          <w:tcPr>
            <w:tcW w:w="989" w:type="dxa"/>
          </w:tcPr>
          <w:p w14:paraId="46FD063A" w14:textId="77777777" w:rsidR="00002540" w:rsidRPr="00F36191" w:rsidRDefault="00002540" w:rsidP="00002540">
            <w:pPr>
              <w:spacing w:line="240" w:lineRule="auto"/>
              <w:jc w:val="center"/>
              <w:rPr>
                <w:szCs w:val="20"/>
                <w:lang w:val="en-US"/>
              </w:rPr>
            </w:pPr>
          </w:p>
        </w:tc>
        <w:tc>
          <w:tcPr>
            <w:tcW w:w="984" w:type="dxa"/>
          </w:tcPr>
          <w:p w14:paraId="73E4A965" w14:textId="77777777" w:rsidR="00002540" w:rsidRPr="00F36191" w:rsidRDefault="00002540" w:rsidP="00002540">
            <w:pPr>
              <w:spacing w:line="240" w:lineRule="auto"/>
              <w:jc w:val="center"/>
              <w:rPr>
                <w:szCs w:val="20"/>
                <w:lang w:val="en-US"/>
              </w:rPr>
            </w:pPr>
          </w:p>
        </w:tc>
      </w:tr>
      <w:tr w:rsidR="00F36191" w:rsidRPr="00F36191" w14:paraId="182BE72B" w14:textId="77777777" w:rsidTr="00EA72EC">
        <w:tc>
          <w:tcPr>
            <w:tcW w:w="3384" w:type="dxa"/>
          </w:tcPr>
          <w:p w14:paraId="08D52187" w14:textId="77777777" w:rsidR="00002540" w:rsidRPr="00F36191" w:rsidRDefault="00002540" w:rsidP="00002540">
            <w:pPr>
              <w:spacing w:line="240" w:lineRule="auto"/>
              <w:ind w:firstLine="309"/>
              <w:rPr>
                <w:rFonts w:cstheme="minorHAnsi"/>
                <w:szCs w:val="20"/>
                <w:lang w:val="en-US"/>
              </w:rPr>
            </w:pPr>
            <w:r w:rsidRPr="00F36191">
              <w:rPr>
                <w:szCs w:val="20"/>
                <w:lang w:val="en-US"/>
              </w:rPr>
              <w:t>Very severe</w:t>
            </w:r>
          </w:p>
        </w:tc>
        <w:tc>
          <w:tcPr>
            <w:tcW w:w="935" w:type="dxa"/>
          </w:tcPr>
          <w:p w14:paraId="7373E60C" w14:textId="77777777" w:rsidR="00002540" w:rsidRPr="00F36191" w:rsidRDefault="00002540" w:rsidP="00002540">
            <w:pPr>
              <w:spacing w:line="240" w:lineRule="auto"/>
              <w:jc w:val="center"/>
              <w:rPr>
                <w:szCs w:val="20"/>
                <w:lang w:val="en-US"/>
              </w:rPr>
            </w:pPr>
            <w:r w:rsidRPr="00F36191">
              <w:rPr>
                <w:szCs w:val="20"/>
                <w:lang w:val="en-US"/>
              </w:rPr>
              <w:t>1</w:t>
            </w:r>
          </w:p>
        </w:tc>
        <w:tc>
          <w:tcPr>
            <w:tcW w:w="2096" w:type="dxa"/>
          </w:tcPr>
          <w:p w14:paraId="404D486E" w14:textId="3CF38EA7" w:rsidR="00002540" w:rsidRPr="00F36191" w:rsidRDefault="00002540" w:rsidP="00002540">
            <w:pPr>
              <w:spacing w:line="240" w:lineRule="auto"/>
              <w:jc w:val="center"/>
              <w:rPr>
                <w:szCs w:val="20"/>
                <w:lang w:val="en-US"/>
              </w:rPr>
            </w:pPr>
            <w:r w:rsidRPr="00F36191">
              <w:rPr>
                <w:szCs w:val="20"/>
                <w:lang w:val="en-US"/>
              </w:rPr>
              <w:t>60.0 (</w:t>
            </w:r>
            <w:r w:rsidRPr="00F36191">
              <w:rPr>
                <w:rFonts w:cstheme="minorHAnsi"/>
                <w:szCs w:val="20"/>
                <w:lang w:val="en-US"/>
              </w:rPr>
              <w:t>–</w:t>
            </w:r>
            <w:r w:rsidRPr="00F36191">
              <w:rPr>
                <w:szCs w:val="20"/>
                <w:lang w:val="en-US"/>
              </w:rPr>
              <w:t>)</w:t>
            </w:r>
          </w:p>
        </w:tc>
        <w:tc>
          <w:tcPr>
            <w:tcW w:w="988" w:type="dxa"/>
          </w:tcPr>
          <w:p w14:paraId="6FE0775B" w14:textId="77777777" w:rsidR="00002540" w:rsidRPr="00F36191" w:rsidRDefault="00002540" w:rsidP="00002540">
            <w:pPr>
              <w:spacing w:line="240" w:lineRule="auto"/>
              <w:jc w:val="center"/>
              <w:rPr>
                <w:szCs w:val="20"/>
                <w:lang w:val="en-US"/>
              </w:rPr>
            </w:pPr>
          </w:p>
        </w:tc>
        <w:tc>
          <w:tcPr>
            <w:tcW w:w="989" w:type="dxa"/>
          </w:tcPr>
          <w:p w14:paraId="114FBE45" w14:textId="77777777" w:rsidR="00002540" w:rsidRPr="00F36191" w:rsidRDefault="00002540" w:rsidP="00002540">
            <w:pPr>
              <w:spacing w:line="240" w:lineRule="auto"/>
              <w:jc w:val="center"/>
              <w:rPr>
                <w:szCs w:val="20"/>
                <w:lang w:val="en-US"/>
              </w:rPr>
            </w:pPr>
          </w:p>
        </w:tc>
        <w:tc>
          <w:tcPr>
            <w:tcW w:w="984" w:type="dxa"/>
          </w:tcPr>
          <w:p w14:paraId="3B43193C" w14:textId="77777777" w:rsidR="00002540" w:rsidRPr="00F36191" w:rsidRDefault="00002540" w:rsidP="00002540">
            <w:pPr>
              <w:spacing w:line="240" w:lineRule="auto"/>
              <w:jc w:val="center"/>
              <w:rPr>
                <w:szCs w:val="20"/>
                <w:lang w:val="en-US"/>
              </w:rPr>
            </w:pPr>
          </w:p>
        </w:tc>
      </w:tr>
      <w:tr w:rsidR="00F36191" w:rsidRPr="00F36191" w14:paraId="68989463" w14:textId="77777777" w:rsidTr="00E0773A">
        <w:tc>
          <w:tcPr>
            <w:tcW w:w="3384" w:type="dxa"/>
          </w:tcPr>
          <w:p w14:paraId="67502453" w14:textId="77777777" w:rsidR="00002540" w:rsidRPr="00F36191" w:rsidRDefault="00002540" w:rsidP="00002540">
            <w:pPr>
              <w:spacing w:line="240" w:lineRule="auto"/>
              <w:rPr>
                <w:rFonts w:cstheme="minorHAnsi"/>
                <w:b/>
                <w:bCs/>
                <w:szCs w:val="20"/>
                <w:lang w:val="en-US"/>
              </w:rPr>
            </w:pPr>
            <w:r w:rsidRPr="00F36191">
              <w:rPr>
                <w:rFonts w:cstheme="minorHAnsi"/>
                <w:b/>
                <w:bCs/>
                <w:szCs w:val="20"/>
                <w:lang w:val="en-US"/>
              </w:rPr>
              <w:t>WI-NRS</w:t>
            </w:r>
          </w:p>
        </w:tc>
        <w:tc>
          <w:tcPr>
            <w:tcW w:w="935" w:type="dxa"/>
          </w:tcPr>
          <w:p w14:paraId="088E7DD7" w14:textId="77777777" w:rsidR="00002540" w:rsidRPr="00F36191" w:rsidRDefault="00002540" w:rsidP="00002540">
            <w:pPr>
              <w:spacing w:line="240" w:lineRule="auto"/>
              <w:jc w:val="center"/>
              <w:rPr>
                <w:szCs w:val="20"/>
                <w:lang w:val="en-US"/>
              </w:rPr>
            </w:pPr>
          </w:p>
        </w:tc>
        <w:tc>
          <w:tcPr>
            <w:tcW w:w="2096" w:type="dxa"/>
          </w:tcPr>
          <w:p w14:paraId="5D7E53FB" w14:textId="77777777" w:rsidR="00002540" w:rsidRPr="00F36191" w:rsidRDefault="00002540" w:rsidP="00002540">
            <w:pPr>
              <w:spacing w:line="240" w:lineRule="auto"/>
              <w:jc w:val="center"/>
              <w:rPr>
                <w:szCs w:val="20"/>
                <w:lang w:val="en-US"/>
              </w:rPr>
            </w:pPr>
          </w:p>
        </w:tc>
        <w:tc>
          <w:tcPr>
            <w:tcW w:w="988" w:type="dxa"/>
          </w:tcPr>
          <w:p w14:paraId="5268AAD6" w14:textId="77777777" w:rsidR="00002540" w:rsidRPr="00F36191" w:rsidRDefault="00002540" w:rsidP="00002540">
            <w:pPr>
              <w:spacing w:line="240" w:lineRule="auto"/>
              <w:jc w:val="center"/>
              <w:rPr>
                <w:rFonts w:cstheme="minorHAnsi"/>
                <w:szCs w:val="20"/>
                <w:lang w:val="en-US"/>
              </w:rPr>
            </w:pPr>
          </w:p>
        </w:tc>
        <w:tc>
          <w:tcPr>
            <w:tcW w:w="989" w:type="dxa"/>
          </w:tcPr>
          <w:p w14:paraId="146EA7BD" w14:textId="77777777" w:rsidR="00002540" w:rsidRPr="00F36191" w:rsidRDefault="00002540" w:rsidP="00002540">
            <w:pPr>
              <w:spacing w:line="240" w:lineRule="auto"/>
              <w:jc w:val="center"/>
              <w:rPr>
                <w:szCs w:val="20"/>
                <w:lang w:val="en-US"/>
              </w:rPr>
            </w:pPr>
          </w:p>
        </w:tc>
        <w:tc>
          <w:tcPr>
            <w:tcW w:w="984" w:type="dxa"/>
          </w:tcPr>
          <w:p w14:paraId="7425C8E3" w14:textId="77777777" w:rsidR="00002540" w:rsidRPr="00F36191" w:rsidRDefault="00002540" w:rsidP="00002540">
            <w:pPr>
              <w:spacing w:line="240" w:lineRule="auto"/>
              <w:jc w:val="center"/>
              <w:rPr>
                <w:szCs w:val="20"/>
                <w:lang w:val="en-US"/>
              </w:rPr>
            </w:pPr>
          </w:p>
        </w:tc>
      </w:tr>
      <w:tr w:rsidR="00F36191" w:rsidRPr="00F36191" w14:paraId="3F7D01A7" w14:textId="77777777" w:rsidTr="00E0773A">
        <w:tc>
          <w:tcPr>
            <w:tcW w:w="3384" w:type="dxa"/>
          </w:tcPr>
          <w:p w14:paraId="408197C5" w14:textId="449AA043" w:rsidR="00002540" w:rsidRPr="00F36191" w:rsidRDefault="00002540" w:rsidP="00002540">
            <w:pPr>
              <w:spacing w:line="240" w:lineRule="auto"/>
              <w:rPr>
                <w:rFonts w:cstheme="minorHAnsi"/>
                <w:szCs w:val="20"/>
                <w:lang w:val="en-US"/>
              </w:rPr>
            </w:pPr>
            <w:r w:rsidRPr="00F36191">
              <w:rPr>
                <w:szCs w:val="20"/>
                <w:lang w:val="en-US"/>
              </w:rPr>
              <w:t>Baseline</w:t>
            </w:r>
          </w:p>
        </w:tc>
        <w:tc>
          <w:tcPr>
            <w:tcW w:w="935" w:type="dxa"/>
          </w:tcPr>
          <w:p w14:paraId="46A8396E" w14:textId="5ECA37B1" w:rsidR="00002540" w:rsidRPr="00F36191" w:rsidRDefault="00002540" w:rsidP="00002540">
            <w:pPr>
              <w:spacing w:line="240" w:lineRule="auto"/>
              <w:jc w:val="center"/>
              <w:rPr>
                <w:szCs w:val="20"/>
                <w:lang w:val="en-US"/>
              </w:rPr>
            </w:pPr>
            <w:r w:rsidRPr="00F36191">
              <w:rPr>
                <w:szCs w:val="20"/>
                <w:lang w:val="en-US"/>
              </w:rPr>
              <w:t>167</w:t>
            </w:r>
          </w:p>
        </w:tc>
        <w:tc>
          <w:tcPr>
            <w:tcW w:w="2096" w:type="dxa"/>
          </w:tcPr>
          <w:p w14:paraId="3EB01B22" w14:textId="77777777" w:rsidR="00002540" w:rsidRPr="00F36191" w:rsidRDefault="00002540" w:rsidP="00002540">
            <w:pPr>
              <w:spacing w:line="240" w:lineRule="auto"/>
              <w:jc w:val="center"/>
              <w:rPr>
                <w:szCs w:val="20"/>
                <w:lang w:val="en-US"/>
              </w:rPr>
            </w:pPr>
          </w:p>
        </w:tc>
        <w:tc>
          <w:tcPr>
            <w:tcW w:w="988" w:type="dxa"/>
          </w:tcPr>
          <w:p w14:paraId="050DCFF5" w14:textId="77777777" w:rsidR="00002540" w:rsidRPr="00F36191" w:rsidRDefault="00002540" w:rsidP="00002540">
            <w:pPr>
              <w:spacing w:line="240" w:lineRule="auto"/>
              <w:jc w:val="center"/>
              <w:rPr>
                <w:szCs w:val="20"/>
                <w:lang w:val="en-US"/>
              </w:rPr>
            </w:pPr>
            <w:r w:rsidRPr="00F36191">
              <w:rPr>
                <w:rFonts w:cstheme="minorHAnsi"/>
                <w:szCs w:val="20"/>
                <w:lang w:val="en-US"/>
              </w:rPr>
              <w:t>–</w:t>
            </w:r>
          </w:p>
        </w:tc>
        <w:tc>
          <w:tcPr>
            <w:tcW w:w="989" w:type="dxa"/>
          </w:tcPr>
          <w:p w14:paraId="7DEF8CFE" w14:textId="28C5A942" w:rsidR="00002540" w:rsidRPr="00F36191" w:rsidRDefault="00002540" w:rsidP="00002540">
            <w:pPr>
              <w:spacing w:line="240" w:lineRule="auto"/>
              <w:jc w:val="center"/>
              <w:rPr>
                <w:szCs w:val="20"/>
                <w:lang w:val="en-US"/>
              </w:rPr>
            </w:pPr>
            <w:r w:rsidRPr="00F36191">
              <w:rPr>
                <w:szCs w:val="20"/>
                <w:lang w:val="en-US"/>
              </w:rPr>
              <w:t>6.15</w:t>
            </w:r>
          </w:p>
        </w:tc>
        <w:tc>
          <w:tcPr>
            <w:tcW w:w="984" w:type="dxa"/>
          </w:tcPr>
          <w:p w14:paraId="6A00E5CE" w14:textId="7097737F" w:rsidR="00002540" w:rsidRPr="00F36191" w:rsidRDefault="00002540" w:rsidP="00002540">
            <w:pPr>
              <w:spacing w:line="240" w:lineRule="auto"/>
              <w:jc w:val="center"/>
              <w:rPr>
                <w:szCs w:val="20"/>
                <w:lang w:val="en-US"/>
              </w:rPr>
            </w:pPr>
            <w:r w:rsidRPr="00F36191">
              <w:rPr>
                <w:szCs w:val="20"/>
                <w:lang w:val="en-US"/>
              </w:rPr>
              <w:t>0.0027</w:t>
            </w:r>
          </w:p>
        </w:tc>
      </w:tr>
      <w:tr w:rsidR="00F36191" w:rsidRPr="00F36191" w14:paraId="1468A563" w14:textId="77777777" w:rsidTr="00E0773A">
        <w:tc>
          <w:tcPr>
            <w:tcW w:w="3384" w:type="dxa"/>
          </w:tcPr>
          <w:p w14:paraId="63868674" w14:textId="4D0E93CF"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None (0)</w:t>
            </w:r>
          </w:p>
        </w:tc>
        <w:tc>
          <w:tcPr>
            <w:tcW w:w="935" w:type="dxa"/>
          </w:tcPr>
          <w:p w14:paraId="3AE10601" w14:textId="1D72DCCE" w:rsidR="00002540" w:rsidRPr="00F36191" w:rsidRDefault="00002540" w:rsidP="00002540">
            <w:pPr>
              <w:spacing w:line="240" w:lineRule="auto"/>
              <w:jc w:val="center"/>
              <w:rPr>
                <w:szCs w:val="20"/>
                <w:lang w:val="en-US"/>
              </w:rPr>
            </w:pPr>
            <w:r w:rsidRPr="00F36191">
              <w:rPr>
                <w:szCs w:val="20"/>
                <w:lang w:val="en-US"/>
              </w:rPr>
              <w:t>0</w:t>
            </w:r>
          </w:p>
        </w:tc>
        <w:tc>
          <w:tcPr>
            <w:tcW w:w="2096" w:type="dxa"/>
          </w:tcPr>
          <w:p w14:paraId="65B0237C" w14:textId="64A0ECC9" w:rsidR="00002540" w:rsidRPr="00F36191" w:rsidRDefault="00002540" w:rsidP="00002540">
            <w:pPr>
              <w:spacing w:line="240" w:lineRule="auto"/>
              <w:jc w:val="center"/>
              <w:rPr>
                <w:szCs w:val="20"/>
                <w:lang w:val="en-US"/>
              </w:rPr>
            </w:pPr>
            <w:r w:rsidRPr="00F36191">
              <w:rPr>
                <w:rFonts w:cstheme="minorHAnsi"/>
                <w:szCs w:val="20"/>
                <w:lang w:val="en-US"/>
              </w:rPr>
              <w:t>–</w:t>
            </w:r>
            <w:r w:rsidRPr="00F36191">
              <w:rPr>
                <w:szCs w:val="20"/>
                <w:lang w:val="en-US"/>
              </w:rPr>
              <w:t xml:space="preserve"> (</w:t>
            </w:r>
            <w:r w:rsidRPr="00F36191">
              <w:rPr>
                <w:rFonts w:cstheme="minorHAnsi"/>
                <w:szCs w:val="20"/>
                <w:lang w:val="en-US"/>
              </w:rPr>
              <w:t>–</w:t>
            </w:r>
            <w:r w:rsidRPr="00F36191">
              <w:rPr>
                <w:szCs w:val="20"/>
                <w:lang w:val="en-US"/>
              </w:rPr>
              <w:t>)</w:t>
            </w:r>
          </w:p>
        </w:tc>
        <w:tc>
          <w:tcPr>
            <w:tcW w:w="988" w:type="dxa"/>
          </w:tcPr>
          <w:p w14:paraId="314E450F" w14:textId="77777777" w:rsidR="00002540" w:rsidRPr="00F36191" w:rsidRDefault="00002540" w:rsidP="00002540">
            <w:pPr>
              <w:spacing w:line="240" w:lineRule="auto"/>
              <w:jc w:val="center"/>
              <w:rPr>
                <w:szCs w:val="20"/>
                <w:lang w:val="en-US"/>
              </w:rPr>
            </w:pPr>
          </w:p>
        </w:tc>
        <w:tc>
          <w:tcPr>
            <w:tcW w:w="989" w:type="dxa"/>
          </w:tcPr>
          <w:p w14:paraId="22BC1157" w14:textId="77777777" w:rsidR="00002540" w:rsidRPr="00F36191" w:rsidRDefault="00002540" w:rsidP="00002540">
            <w:pPr>
              <w:spacing w:line="240" w:lineRule="auto"/>
              <w:jc w:val="center"/>
              <w:rPr>
                <w:szCs w:val="20"/>
                <w:lang w:val="en-US"/>
              </w:rPr>
            </w:pPr>
          </w:p>
        </w:tc>
        <w:tc>
          <w:tcPr>
            <w:tcW w:w="984" w:type="dxa"/>
          </w:tcPr>
          <w:p w14:paraId="23F1F59F" w14:textId="77777777" w:rsidR="00002540" w:rsidRPr="00F36191" w:rsidRDefault="00002540" w:rsidP="00002540">
            <w:pPr>
              <w:spacing w:line="240" w:lineRule="auto"/>
              <w:jc w:val="center"/>
              <w:rPr>
                <w:szCs w:val="20"/>
                <w:lang w:val="en-US"/>
              </w:rPr>
            </w:pPr>
          </w:p>
        </w:tc>
      </w:tr>
      <w:tr w:rsidR="00F36191" w:rsidRPr="00F36191" w14:paraId="16785765" w14:textId="77777777" w:rsidTr="00E0773A">
        <w:tc>
          <w:tcPr>
            <w:tcW w:w="3384" w:type="dxa"/>
          </w:tcPr>
          <w:p w14:paraId="26C3F89F" w14:textId="7F3B9136"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Mild (&gt;0 to &lt;4)</w:t>
            </w:r>
          </w:p>
        </w:tc>
        <w:tc>
          <w:tcPr>
            <w:tcW w:w="935" w:type="dxa"/>
          </w:tcPr>
          <w:p w14:paraId="4725BD10" w14:textId="7EBFE123" w:rsidR="00002540" w:rsidRPr="00F36191" w:rsidRDefault="00002540" w:rsidP="00002540">
            <w:pPr>
              <w:spacing w:line="240" w:lineRule="auto"/>
              <w:jc w:val="center"/>
              <w:rPr>
                <w:szCs w:val="20"/>
                <w:lang w:val="en-US"/>
              </w:rPr>
            </w:pPr>
            <w:r w:rsidRPr="00F36191">
              <w:rPr>
                <w:szCs w:val="20"/>
                <w:lang w:val="en-US"/>
              </w:rPr>
              <w:t>25</w:t>
            </w:r>
          </w:p>
        </w:tc>
        <w:tc>
          <w:tcPr>
            <w:tcW w:w="2096" w:type="dxa"/>
          </w:tcPr>
          <w:p w14:paraId="0DD2DC5E" w14:textId="4979C17E" w:rsidR="00002540" w:rsidRPr="00F36191" w:rsidRDefault="00002540" w:rsidP="00002540">
            <w:pPr>
              <w:spacing w:line="240" w:lineRule="auto"/>
              <w:jc w:val="center"/>
              <w:rPr>
                <w:szCs w:val="20"/>
                <w:lang w:val="en-US"/>
              </w:rPr>
            </w:pPr>
            <w:r w:rsidRPr="00F36191">
              <w:rPr>
                <w:szCs w:val="20"/>
                <w:lang w:val="en-US"/>
              </w:rPr>
              <w:t>30.2 (7.86)</w:t>
            </w:r>
          </w:p>
        </w:tc>
        <w:tc>
          <w:tcPr>
            <w:tcW w:w="988" w:type="dxa"/>
          </w:tcPr>
          <w:p w14:paraId="6D5CB58C" w14:textId="77777777" w:rsidR="00002540" w:rsidRPr="00F36191" w:rsidRDefault="00002540" w:rsidP="00002540">
            <w:pPr>
              <w:spacing w:line="240" w:lineRule="auto"/>
              <w:jc w:val="center"/>
              <w:rPr>
                <w:szCs w:val="20"/>
                <w:lang w:val="en-US"/>
              </w:rPr>
            </w:pPr>
          </w:p>
        </w:tc>
        <w:tc>
          <w:tcPr>
            <w:tcW w:w="989" w:type="dxa"/>
          </w:tcPr>
          <w:p w14:paraId="18ADACEE" w14:textId="77777777" w:rsidR="00002540" w:rsidRPr="00F36191" w:rsidRDefault="00002540" w:rsidP="00002540">
            <w:pPr>
              <w:spacing w:line="240" w:lineRule="auto"/>
              <w:jc w:val="center"/>
              <w:rPr>
                <w:szCs w:val="20"/>
                <w:lang w:val="en-US"/>
              </w:rPr>
            </w:pPr>
          </w:p>
        </w:tc>
        <w:tc>
          <w:tcPr>
            <w:tcW w:w="984" w:type="dxa"/>
          </w:tcPr>
          <w:p w14:paraId="59CFDDAF" w14:textId="77777777" w:rsidR="00002540" w:rsidRPr="00F36191" w:rsidRDefault="00002540" w:rsidP="00002540">
            <w:pPr>
              <w:spacing w:line="240" w:lineRule="auto"/>
              <w:jc w:val="center"/>
              <w:rPr>
                <w:szCs w:val="20"/>
                <w:lang w:val="en-US"/>
              </w:rPr>
            </w:pPr>
          </w:p>
        </w:tc>
      </w:tr>
      <w:tr w:rsidR="00F36191" w:rsidRPr="00F36191" w14:paraId="5EDCD853" w14:textId="77777777" w:rsidTr="00E0773A">
        <w:tc>
          <w:tcPr>
            <w:tcW w:w="3384" w:type="dxa"/>
          </w:tcPr>
          <w:p w14:paraId="2B6D6933" w14:textId="01DBFF29"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Moderate (</w:t>
            </w:r>
            <w:r w:rsidRPr="00F36191">
              <w:rPr>
                <w:rFonts w:cs="Times New Roman"/>
                <w:szCs w:val="20"/>
                <w:lang w:val="en-US"/>
              </w:rPr>
              <w:t>≥</w:t>
            </w:r>
            <w:r w:rsidRPr="00F36191">
              <w:rPr>
                <w:rFonts w:cstheme="minorHAnsi"/>
                <w:szCs w:val="20"/>
                <w:lang w:val="en-US"/>
              </w:rPr>
              <w:t>4 to &lt;7)</w:t>
            </w:r>
          </w:p>
        </w:tc>
        <w:tc>
          <w:tcPr>
            <w:tcW w:w="935" w:type="dxa"/>
          </w:tcPr>
          <w:p w14:paraId="1F699D86" w14:textId="23AB9A8C" w:rsidR="00002540" w:rsidRPr="00F36191" w:rsidRDefault="00002540" w:rsidP="00002540">
            <w:pPr>
              <w:spacing w:line="240" w:lineRule="auto"/>
              <w:jc w:val="center"/>
              <w:rPr>
                <w:szCs w:val="20"/>
                <w:lang w:val="en-US"/>
              </w:rPr>
            </w:pPr>
            <w:r w:rsidRPr="00F36191">
              <w:rPr>
                <w:szCs w:val="20"/>
                <w:lang w:val="en-US"/>
              </w:rPr>
              <w:t>91</w:t>
            </w:r>
          </w:p>
        </w:tc>
        <w:tc>
          <w:tcPr>
            <w:tcW w:w="2096" w:type="dxa"/>
          </w:tcPr>
          <w:p w14:paraId="31CCE8E9" w14:textId="30E6F496" w:rsidR="00002540" w:rsidRPr="00F36191" w:rsidRDefault="00002540" w:rsidP="00002540">
            <w:pPr>
              <w:spacing w:line="240" w:lineRule="auto"/>
              <w:jc w:val="center"/>
              <w:rPr>
                <w:szCs w:val="20"/>
                <w:lang w:val="en-US"/>
              </w:rPr>
            </w:pPr>
            <w:r w:rsidRPr="00F36191">
              <w:rPr>
                <w:szCs w:val="20"/>
                <w:lang w:val="en-US"/>
              </w:rPr>
              <w:t>32.5 (12.6)</w:t>
            </w:r>
          </w:p>
        </w:tc>
        <w:tc>
          <w:tcPr>
            <w:tcW w:w="988" w:type="dxa"/>
          </w:tcPr>
          <w:p w14:paraId="1D0FF436" w14:textId="77777777" w:rsidR="00002540" w:rsidRPr="00F36191" w:rsidRDefault="00002540" w:rsidP="00002540">
            <w:pPr>
              <w:spacing w:line="240" w:lineRule="auto"/>
              <w:jc w:val="center"/>
              <w:rPr>
                <w:szCs w:val="20"/>
                <w:lang w:val="en-US"/>
              </w:rPr>
            </w:pPr>
          </w:p>
        </w:tc>
        <w:tc>
          <w:tcPr>
            <w:tcW w:w="989" w:type="dxa"/>
          </w:tcPr>
          <w:p w14:paraId="08186CA0" w14:textId="77777777" w:rsidR="00002540" w:rsidRPr="00F36191" w:rsidRDefault="00002540" w:rsidP="00002540">
            <w:pPr>
              <w:spacing w:line="240" w:lineRule="auto"/>
              <w:jc w:val="center"/>
              <w:rPr>
                <w:szCs w:val="20"/>
                <w:lang w:val="en-US"/>
              </w:rPr>
            </w:pPr>
          </w:p>
        </w:tc>
        <w:tc>
          <w:tcPr>
            <w:tcW w:w="984" w:type="dxa"/>
          </w:tcPr>
          <w:p w14:paraId="2C0BE1A9" w14:textId="77777777" w:rsidR="00002540" w:rsidRPr="00F36191" w:rsidRDefault="00002540" w:rsidP="00002540">
            <w:pPr>
              <w:spacing w:line="240" w:lineRule="auto"/>
              <w:jc w:val="center"/>
              <w:rPr>
                <w:szCs w:val="20"/>
                <w:lang w:val="en-US"/>
              </w:rPr>
            </w:pPr>
          </w:p>
        </w:tc>
      </w:tr>
      <w:tr w:rsidR="00F36191" w:rsidRPr="00F36191" w14:paraId="18C14D8F" w14:textId="77777777" w:rsidTr="00E0773A">
        <w:tc>
          <w:tcPr>
            <w:tcW w:w="3384" w:type="dxa"/>
          </w:tcPr>
          <w:p w14:paraId="74B577B4" w14:textId="47B7DD3D"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Severe (</w:t>
            </w:r>
            <w:r w:rsidRPr="00F36191">
              <w:rPr>
                <w:rFonts w:cs="Times New Roman"/>
                <w:szCs w:val="20"/>
                <w:lang w:val="en-US"/>
              </w:rPr>
              <w:t>≥</w:t>
            </w:r>
            <w:r w:rsidRPr="00F36191">
              <w:rPr>
                <w:rFonts w:cstheme="minorHAnsi"/>
                <w:szCs w:val="20"/>
                <w:lang w:val="en-US"/>
              </w:rPr>
              <w:t>7 to 10)</w:t>
            </w:r>
          </w:p>
        </w:tc>
        <w:tc>
          <w:tcPr>
            <w:tcW w:w="935" w:type="dxa"/>
          </w:tcPr>
          <w:p w14:paraId="70BE2A7A" w14:textId="13381FA3" w:rsidR="00002540" w:rsidRPr="00F36191" w:rsidRDefault="00002540" w:rsidP="00002540">
            <w:pPr>
              <w:spacing w:line="240" w:lineRule="auto"/>
              <w:jc w:val="center"/>
              <w:rPr>
                <w:szCs w:val="20"/>
                <w:lang w:val="en-US"/>
              </w:rPr>
            </w:pPr>
            <w:r w:rsidRPr="00F36191">
              <w:rPr>
                <w:szCs w:val="20"/>
                <w:lang w:val="en-US"/>
              </w:rPr>
              <w:t>51</w:t>
            </w:r>
          </w:p>
        </w:tc>
        <w:tc>
          <w:tcPr>
            <w:tcW w:w="2096" w:type="dxa"/>
          </w:tcPr>
          <w:p w14:paraId="4A706E59" w14:textId="384905D9" w:rsidR="00002540" w:rsidRPr="00F36191" w:rsidRDefault="00002540" w:rsidP="00002540">
            <w:pPr>
              <w:spacing w:line="240" w:lineRule="auto"/>
              <w:jc w:val="center"/>
              <w:rPr>
                <w:szCs w:val="20"/>
                <w:lang w:val="en-US"/>
              </w:rPr>
            </w:pPr>
            <w:r w:rsidRPr="00F36191">
              <w:rPr>
                <w:szCs w:val="20"/>
                <w:lang w:val="en-US"/>
              </w:rPr>
              <w:t>39.0 (13.0)</w:t>
            </w:r>
          </w:p>
        </w:tc>
        <w:tc>
          <w:tcPr>
            <w:tcW w:w="988" w:type="dxa"/>
          </w:tcPr>
          <w:p w14:paraId="5646390D" w14:textId="77777777" w:rsidR="00002540" w:rsidRPr="00F36191" w:rsidRDefault="00002540" w:rsidP="00002540">
            <w:pPr>
              <w:spacing w:line="240" w:lineRule="auto"/>
              <w:jc w:val="center"/>
              <w:rPr>
                <w:szCs w:val="20"/>
                <w:lang w:val="en-US"/>
              </w:rPr>
            </w:pPr>
          </w:p>
        </w:tc>
        <w:tc>
          <w:tcPr>
            <w:tcW w:w="989" w:type="dxa"/>
          </w:tcPr>
          <w:p w14:paraId="5F079711" w14:textId="77777777" w:rsidR="00002540" w:rsidRPr="00F36191" w:rsidRDefault="00002540" w:rsidP="00002540">
            <w:pPr>
              <w:spacing w:line="240" w:lineRule="auto"/>
              <w:jc w:val="center"/>
              <w:rPr>
                <w:szCs w:val="20"/>
                <w:lang w:val="en-US"/>
              </w:rPr>
            </w:pPr>
          </w:p>
        </w:tc>
        <w:tc>
          <w:tcPr>
            <w:tcW w:w="984" w:type="dxa"/>
          </w:tcPr>
          <w:p w14:paraId="413B3DDE" w14:textId="77777777" w:rsidR="00002540" w:rsidRPr="00F36191" w:rsidRDefault="00002540" w:rsidP="00002540">
            <w:pPr>
              <w:spacing w:line="240" w:lineRule="auto"/>
              <w:jc w:val="center"/>
              <w:rPr>
                <w:szCs w:val="20"/>
                <w:lang w:val="en-US"/>
              </w:rPr>
            </w:pPr>
          </w:p>
        </w:tc>
      </w:tr>
      <w:tr w:rsidR="00F36191" w:rsidRPr="00F36191" w14:paraId="5DD1D954" w14:textId="77777777" w:rsidTr="00E0773A">
        <w:tc>
          <w:tcPr>
            <w:tcW w:w="3384" w:type="dxa"/>
          </w:tcPr>
          <w:p w14:paraId="2D69C85C" w14:textId="5D365269" w:rsidR="00002540" w:rsidRPr="00F36191" w:rsidRDefault="00002540" w:rsidP="00002540">
            <w:pPr>
              <w:spacing w:line="240" w:lineRule="auto"/>
              <w:rPr>
                <w:rFonts w:cstheme="minorHAnsi"/>
                <w:szCs w:val="20"/>
                <w:lang w:val="en-US"/>
              </w:rPr>
            </w:pPr>
            <w:r w:rsidRPr="00F36191">
              <w:rPr>
                <w:szCs w:val="20"/>
                <w:lang w:val="en-US"/>
              </w:rPr>
              <w:t>End of treatment</w:t>
            </w:r>
          </w:p>
        </w:tc>
        <w:tc>
          <w:tcPr>
            <w:tcW w:w="935" w:type="dxa"/>
          </w:tcPr>
          <w:p w14:paraId="4E38389A" w14:textId="631267F6" w:rsidR="00002540" w:rsidRPr="00F36191" w:rsidRDefault="00002540" w:rsidP="00002540">
            <w:pPr>
              <w:spacing w:line="240" w:lineRule="auto"/>
              <w:jc w:val="center"/>
              <w:rPr>
                <w:szCs w:val="20"/>
                <w:lang w:val="en-US"/>
              </w:rPr>
            </w:pPr>
            <w:r w:rsidRPr="00F36191">
              <w:rPr>
                <w:szCs w:val="20"/>
                <w:lang w:val="en-US"/>
              </w:rPr>
              <w:t>141</w:t>
            </w:r>
          </w:p>
        </w:tc>
        <w:tc>
          <w:tcPr>
            <w:tcW w:w="2096" w:type="dxa"/>
          </w:tcPr>
          <w:p w14:paraId="5DE05B36" w14:textId="77777777" w:rsidR="00002540" w:rsidRPr="00F36191" w:rsidRDefault="00002540" w:rsidP="00002540">
            <w:pPr>
              <w:spacing w:line="240" w:lineRule="auto"/>
              <w:jc w:val="center"/>
              <w:rPr>
                <w:szCs w:val="20"/>
                <w:lang w:val="en-US"/>
              </w:rPr>
            </w:pPr>
          </w:p>
        </w:tc>
        <w:tc>
          <w:tcPr>
            <w:tcW w:w="988" w:type="dxa"/>
          </w:tcPr>
          <w:p w14:paraId="03181CB5" w14:textId="77777777" w:rsidR="00002540" w:rsidRPr="00F36191" w:rsidRDefault="00002540" w:rsidP="00002540">
            <w:pPr>
              <w:spacing w:line="240" w:lineRule="auto"/>
              <w:jc w:val="center"/>
              <w:rPr>
                <w:szCs w:val="20"/>
                <w:lang w:val="en-US"/>
              </w:rPr>
            </w:pPr>
            <w:r w:rsidRPr="00F36191">
              <w:rPr>
                <w:rFonts w:cstheme="minorHAnsi"/>
                <w:szCs w:val="20"/>
                <w:lang w:val="en-US"/>
              </w:rPr>
              <w:t>–</w:t>
            </w:r>
          </w:p>
        </w:tc>
        <w:tc>
          <w:tcPr>
            <w:tcW w:w="989" w:type="dxa"/>
          </w:tcPr>
          <w:p w14:paraId="4F12096B" w14:textId="710F9CA7" w:rsidR="00002540" w:rsidRPr="00F36191" w:rsidRDefault="00002540" w:rsidP="00002540">
            <w:pPr>
              <w:spacing w:line="240" w:lineRule="auto"/>
              <w:jc w:val="center"/>
              <w:rPr>
                <w:szCs w:val="20"/>
                <w:lang w:val="en-US"/>
              </w:rPr>
            </w:pPr>
            <w:r w:rsidRPr="00F36191">
              <w:rPr>
                <w:szCs w:val="20"/>
                <w:lang w:val="en-US"/>
              </w:rPr>
              <w:t>24.60</w:t>
            </w:r>
          </w:p>
        </w:tc>
        <w:tc>
          <w:tcPr>
            <w:tcW w:w="984" w:type="dxa"/>
          </w:tcPr>
          <w:p w14:paraId="02003A86" w14:textId="77777777" w:rsidR="00002540" w:rsidRPr="00F36191" w:rsidRDefault="00002540" w:rsidP="00002540">
            <w:pPr>
              <w:spacing w:line="240" w:lineRule="auto"/>
              <w:jc w:val="center"/>
              <w:rPr>
                <w:szCs w:val="20"/>
                <w:lang w:val="en-US"/>
              </w:rPr>
            </w:pPr>
            <w:r w:rsidRPr="00F36191">
              <w:rPr>
                <w:szCs w:val="20"/>
                <w:lang w:val="en-US"/>
              </w:rPr>
              <w:t>&lt;0.0001</w:t>
            </w:r>
          </w:p>
        </w:tc>
      </w:tr>
      <w:tr w:rsidR="00F36191" w:rsidRPr="00F36191" w14:paraId="7F01942B" w14:textId="77777777" w:rsidTr="00E0773A">
        <w:tc>
          <w:tcPr>
            <w:tcW w:w="3384" w:type="dxa"/>
          </w:tcPr>
          <w:p w14:paraId="34744F19" w14:textId="2684402A"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None (0)</w:t>
            </w:r>
          </w:p>
        </w:tc>
        <w:tc>
          <w:tcPr>
            <w:tcW w:w="935" w:type="dxa"/>
          </w:tcPr>
          <w:p w14:paraId="6D0B482C" w14:textId="32F777C8" w:rsidR="00002540" w:rsidRPr="00F36191" w:rsidRDefault="00002540" w:rsidP="00002540">
            <w:pPr>
              <w:spacing w:line="240" w:lineRule="auto"/>
              <w:jc w:val="center"/>
              <w:rPr>
                <w:szCs w:val="20"/>
                <w:lang w:val="en-US"/>
              </w:rPr>
            </w:pPr>
            <w:r w:rsidRPr="00F36191">
              <w:rPr>
                <w:szCs w:val="20"/>
                <w:lang w:val="en-US"/>
              </w:rPr>
              <w:t>4</w:t>
            </w:r>
          </w:p>
        </w:tc>
        <w:tc>
          <w:tcPr>
            <w:tcW w:w="2096" w:type="dxa"/>
          </w:tcPr>
          <w:p w14:paraId="64DCB4DF" w14:textId="0D434343" w:rsidR="00002540" w:rsidRPr="00F36191" w:rsidRDefault="00002540" w:rsidP="00002540">
            <w:pPr>
              <w:spacing w:line="240" w:lineRule="auto"/>
              <w:jc w:val="center"/>
              <w:rPr>
                <w:szCs w:val="20"/>
                <w:lang w:val="en-US"/>
              </w:rPr>
            </w:pPr>
            <w:r w:rsidRPr="00F36191">
              <w:rPr>
                <w:szCs w:val="20"/>
                <w:lang w:val="en-US"/>
              </w:rPr>
              <w:t>2.3 (3.30)</w:t>
            </w:r>
          </w:p>
        </w:tc>
        <w:tc>
          <w:tcPr>
            <w:tcW w:w="988" w:type="dxa"/>
          </w:tcPr>
          <w:p w14:paraId="0213B6A4" w14:textId="77777777" w:rsidR="00002540" w:rsidRPr="00F36191" w:rsidRDefault="00002540" w:rsidP="00002540">
            <w:pPr>
              <w:spacing w:line="240" w:lineRule="auto"/>
              <w:jc w:val="center"/>
              <w:rPr>
                <w:szCs w:val="20"/>
                <w:lang w:val="en-US"/>
              </w:rPr>
            </w:pPr>
          </w:p>
        </w:tc>
        <w:tc>
          <w:tcPr>
            <w:tcW w:w="989" w:type="dxa"/>
          </w:tcPr>
          <w:p w14:paraId="49526D12" w14:textId="77777777" w:rsidR="00002540" w:rsidRPr="00F36191" w:rsidRDefault="00002540" w:rsidP="00002540">
            <w:pPr>
              <w:spacing w:line="240" w:lineRule="auto"/>
              <w:jc w:val="center"/>
              <w:rPr>
                <w:szCs w:val="20"/>
                <w:lang w:val="en-US"/>
              </w:rPr>
            </w:pPr>
          </w:p>
        </w:tc>
        <w:tc>
          <w:tcPr>
            <w:tcW w:w="984" w:type="dxa"/>
          </w:tcPr>
          <w:p w14:paraId="7A2F2DEB" w14:textId="77777777" w:rsidR="00002540" w:rsidRPr="00F36191" w:rsidRDefault="00002540" w:rsidP="00002540">
            <w:pPr>
              <w:spacing w:line="240" w:lineRule="auto"/>
              <w:jc w:val="center"/>
              <w:rPr>
                <w:szCs w:val="20"/>
                <w:lang w:val="en-US"/>
              </w:rPr>
            </w:pPr>
          </w:p>
        </w:tc>
      </w:tr>
      <w:tr w:rsidR="00F36191" w:rsidRPr="00F36191" w14:paraId="636F38CF" w14:textId="77777777" w:rsidTr="00E0773A">
        <w:tc>
          <w:tcPr>
            <w:tcW w:w="3384" w:type="dxa"/>
          </w:tcPr>
          <w:p w14:paraId="568B63A1" w14:textId="3A9E54EA"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Mild (&gt;0 to &lt;4)</w:t>
            </w:r>
          </w:p>
        </w:tc>
        <w:tc>
          <w:tcPr>
            <w:tcW w:w="935" w:type="dxa"/>
          </w:tcPr>
          <w:p w14:paraId="3C79E87C" w14:textId="54CAF544" w:rsidR="00002540" w:rsidRPr="00F36191" w:rsidRDefault="00002540" w:rsidP="00002540">
            <w:pPr>
              <w:spacing w:line="240" w:lineRule="auto"/>
              <w:jc w:val="center"/>
              <w:rPr>
                <w:szCs w:val="20"/>
                <w:lang w:val="en-US"/>
              </w:rPr>
            </w:pPr>
            <w:r w:rsidRPr="00F36191">
              <w:rPr>
                <w:szCs w:val="20"/>
                <w:lang w:val="en-US"/>
              </w:rPr>
              <w:t>67</w:t>
            </w:r>
          </w:p>
        </w:tc>
        <w:tc>
          <w:tcPr>
            <w:tcW w:w="2096" w:type="dxa"/>
          </w:tcPr>
          <w:p w14:paraId="2BD8C473" w14:textId="6C3F8E33" w:rsidR="00002540" w:rsidRPr="00F36191" w:rsidRDefault="00002540" w:rsidP="00002540">
            <w:pPr>
              <w:spacing w:line="240" w:lineRule="auto"/>
              <w:jc w:val="center"/>
              <w:rPr>
                <w:szCs w:val="20"/>
                <w:lang w:val="en-US"/>
              </w:rPr>
            </w:pPr>
            <w:r w:rsidRPr="00F36191">
              <w:rPr>
                <w:szCs w:val="20"/>
                <w:lang w:val="en-US"/>
              </w:rPr>
              <w:t>13.3 (10.1)</w:t>
            </w:r>
          </w:p>
        </w:tc>
        <w:tc>
          <w:tcPr>
            <w:tcW w:w="988" w:type="dxa"/>
          </w:tcPr>
          <w:p w14:paraId="35F53CBB" w14:textId="77777777" w:rsidR="00002540" w:rsidRPr="00F36191" w:rsidRDefault="00002540" w:rsidP="00002540">
            <w:pPr>
              <w:spacing w:line="240" w:lineRule="auto"/>
              <w:jc w:val="center"/>
              <w:rPr>
                <w:szCs w:val="20"/>
                <w:lang w:val="en-US"/>
              </w:rPr>
            </w:pPr>
          </w:p>
        </w:tc>
        <w:tc>
          <w:tcPr>
            <w:tcW w:w="989" w:type="dxa"/>
          </w:tcPr>
          <w:p w14:paraId="1C279A51" w14:textId="77777777" w:rsidR="00002540" w:rsidRPr="00F36191" w:rsidRDefault="00002540" w:rsidP="00002540">
            <w:pPr>
              <w:spacing w:line="240" w:lineRule="auto"/>
              <w:jc w:val="center"/>
              <w:rPr>
                <w:szCs w:val="20"/>
                <w:lang w:val="en-US"/>
              </w:rPr>
            </w:pPr>
          </w:p>
        </w:tc>
        <w:tc>
          <w:tcPr>
            <w:tcW w:w="984" w:type="dxa"/>
          </w:tcPr>
          <w:p w14:paraId="3657DABC" w14:textId="77777777" w:rsidR="00002540" w:rsidRPr="00F36191" w:rsidRDefault="00002540" w:rsidP="00002540">
            <w:pPr>
              <w:spacing w:line="240" w:lineRule="auto"/>
              <w:jc w:val="center"/>
              <w:rPr>
                <w:szCs w:val="20"/>
                <w:lang w:val="en-US"/>
              </w:rPr>
            </w:pPr>
          </w:p>
        </w:tc>
      </w:tr>
      <w:tr w:rsidR="00F36191" w:rsidRPr="00F36191" w14:paraId="27BBF9CA" w14:textId="77777777" w:rsidTr="003A657F">
        <w:tc>
          <w:tcPr>
            <w:tcW w:w="3384" w:type="dxa"/>
          </w:tcPr>
          <w:p w14:paraId="3CE34739" w14:textId="672C5DB0"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Moderate (</w:t>
            </w:r>
            <w:r w:rsidRPr="00F36191">
              <w:rPr>
                <w:rFonts w:cs="Times New Roman"/>
                <w:szCs w:val="20"/>
                <w:lang w:val="en-US"/>
              </w:rPr>
              <w:t>≥</w:t>
            </w:r>
            <w:r w:rsidRPr="00F36191">
              <w:rPr>
                <w:rFonts w:cstheme="minorHAnsi"/>
                <w:szCs w:val="20"/>
                <w:lang w:val="en-US"/>
              </w:rPr>
              <w:t>4 to &lt;7)</w:t>
            </w:r>
          </w:p>
        </w:tc>
        <w:tc>
          <w:tcPr>
            <w:tcW w:w="935" w:type="dxa"/>
          </w:tcPr>
          <w:p w14:paraId="7630305E" w14:textId="1362C33B" w:rsidR="00002540" w:rsidRPr="00F36191" w:rsidRDefault="00002540" w:rsidP="00002540">
            <w:pPr>
              <w:spacing w:line="240" w:lineRule="auto"/>
              <w:jc w:val="center"/>
              <w:rPr>
                <w:szCs w:val="20"/>
                <w:lang w:val="en-US"/>
              </w:rPr>
            </w:pPr>
            <w:r w:rsidRPr="00F36191">
              <w:rPr>
                <w:szCs w:val="20"/>
                <w:lang w:val="en-US"/>
              </w:rPr>
              <w:t>49</w:t>
            </w:r>
          </w:p>
        </w:tc>
        <w:tc>
          <w:tcPr>
            <w:tcW w:w="2096" w:type="dxa"/>
          </w:tcPr>
          <w:p w14:paraId="31BC7E1C" w14:textId="52309DD1" w:rsidR="00002540" w:rsidRPr="00F36191" w:rsidRDefault="00002540" w:rsidP="00002540">
            <w:pPr>
              <w:spacing w:line="240" w:lineRule="auto"/>
              <w:jc w:val="center"/>
              <w:rPr>
                <w:szCs w:val="20"/>
                <w:lang w:val="en-US"/>
              </w:rPr>
            </w:pPr>
            <w:r w:rsidRPr="00F36191">
              <w:rPr>
                <w:szCs w:val="20"/>
                <w:lang w:val="en-US"/>
              </w:rPr>
              <w:t>23.0 (12.3)</w:t>
            </w:r>
          </w:p>
        </w:tc>
        <w:tc>
          <w:tcPr>
            <w:tcW w:w="988" w:type="dxa"/>
          </w:tcPr>
          <w:p w14:paraId="273ECAAB" w14:textId="77777777" w:rsidR="00002540" w:rsidRPr="00F36191" w:rsidRDefault="00002540" w:rsidP="00002540">
            <w:pPr>
              <w:spacing w:line="240" w:lineRule="auto"/>
              <w:jc w:val="center"/>
              <w:rPr>
                <w:szCs w:val="20"/>
                <w:lang w:val="en-US"/>
              </w:rPr>
            </w:pPr>
          </w:p>
        </w:tc>
        <w:tc>
          <w:tcPr>
            <w:tcW w:w="989" w:type="dxa"/>
          </w:tcPr>
          <w:p w14:paraId="2EF1DB70" w14:textId="77777777" w:rsidR="00002540" w:rsidRPr="00F36191" w:rsidRDefault="00002540" w:rsidP="00002540">
            <w:pPr>
              <w:spacing w:line="240" w:lineRule="auto"/>
              <w:jc w:val="center"/>
              <w:rPr>
                <w:szCs w:val="20"/>
                <w:lang w:val="en-US"/>
              </w:rPr>
            </w:pPr>
          </w:p>
        </w:tc>
        <w:tc>
          <w:tcPr>
            <w:tcW w:w="984" w:type="dxa"/>
          </w:tcPr>
          <w:p w14:paraId="0F7C1EF3" w14:textId="77777777" w:rsidR="00002540" w:rsidRPr="00F36191" w:rsidRDefault="00002540" w:rsidP="00002540">
            <w:pPr>
              <w:spacing w:line="240" w:lineRule="auto"/>
              <w:jc w:val="center"/>
              <w:rPr>
                <w:szCs w:val="20"/>
                <w:lang w:val="en-US"/>
              </w:rPr>
            </w:pPr>
          </w:p>
        </w:tc>
      </w:tr>
      <w:tr w:rsidR="00F36191" w:rsidRPr="00F36191" w14:paraId="486D083F" w14:textId="77777777" w:rsidTr="003A657F">
        <w:tc>
          <w:tcPr>
            <w:tcW w:w="3384" w:type="dxa"/>
            <w:tcBorders>
              <w:bottom w:val="single" w:sz="4" w:space="0" w:color="auto"/>
            </w:tcBorders>
          </w:tcPr>
          <w:p w14:paraId="716A85FC" w14:textId="2C130A1F" w:rsidR="00002540" w:rsidRPr="00F36191" w:rsidRDefault="00002540" w:rsidP="00002540">
            <w:pPr>
              <w:spacing w:line="240" w:lineRule="auto"/>
              <w:ind w:firstLine="309"/>
              <w:rPr>
                <w:rFonts w:cstheme="minorHAnsi"/>
                <w:szCs w:val="20"/>
                <w:lang w:val="en-US"/>
              </w:rPr>
            </w:pPr>
            <w:r w:rsidRPr="00F36191">
              <w:rPr>
                <w:rFonts w:cstheme="minorHAnsi"/>
                <w:szCs w:val="20"/>
                <w:lang w:val="en-US"/>
              </w:rPr>
              <w:t>Severe (</w:t>
            </w:r>
            <w:r w:rsidRPr="00F36191">
              <w:rPr>
                <w:rFonts w:cs="Times New Roman"/>
                <w:szCs w:val="20"/>
                <w:lang w:val="en-US"/>
              </w:rPr>
              <w:t>≥</w:t>
            </w:r>
            <w:r w:rsidRPr="00F36191">
              <w:rPr>
                <w:rFonts w:cstheme="minorHAnsi"/>
                <w:szCs w:val="20"/>
                <w:lang w:val="en-US"/>
              </w:rPr>
              <w:t>7 to 10)</w:t>
            </w:r>
          </w:p>
        </w:tc>
        <w:tc>
          <w:tcPr>
            <w:tcW w:w="935" w:type="dxa"/>
            <w:tcBorders>
              <w:bottom w:val="single" w:sz="4" w:space="0" w:color="auto"/>
            </w:tcBorders>
          </w:tcPr>
          <w:p w14:paraId="1EA2F8F4" w14:textId="462BC05B" w:rsidR="00002540" w:rsidRPr="00F36191" w:rsidRDefault="00002540" w:rsidP="00002540">
            <w:pPr>
              <w:spacing w:line="240" w:lineRule="auto"/>
              <w:jc w:val="center"/>
              <w:rPr>
                <w:szCs w:val="20"/>
                <w:lang w:val="en-US"/>
              </w:rPr>
            </w:pPr>
            <w:r w:rsidRPr="00F36191">
              <w:rPr>
                <w:szCs w:val="20"/>
                <w:lang w:val="en-US"/>
              </w:rPr>
              <w:t>21</w:t>
            </w:r>
          </w:p>
        </w:tc>
        <w:tc>
          <w:tcPr>
            <w:tcW w:w="2096" w:type="dxa"/>
            <w:tcBorders>
              <w:bottom w:val="single" w:sz="4" w:space="0" w:color="auto"/>
            </w:tcBorders>
          </w:tcPr>
          <w:p w14:paraId="6D356B66" w14:textId="6692B7A4" w:rsidR="00002540" w:rsidRPr="00F36191" w:rsidRDefault="00002540" w:rsidP="00002540">
            <w:pPr>
              <w:spacing w:line="240" w:lineRule="auto"/>
              <w:jc w:val="center"/>
              <w:rPr>
                <w:szCs w:val="20"/>
                <w:lang w:val="en-US"/>
              </w:rPr>
            </w:pPr>
            <w:r w:rsidRPr="00F36191">
              <w:rPr>
                <w:szCs w:val="20"/>
                <w:lang w:val="en-US"/>
              </w:rPr>
              <w:t>36.4 (15.9)</w:t>
            </w:r>
          </w:p>
        </w:tc>
        <w:tc>
          <w:tcPr>
            <w:tcW w:w="988" w:type="dxa"/>
            <w:tcBorders>
              <w:bottom w:val="single" w:sz="4" w:space="0" w:color="auto"/>
            </w:tcBorders>
          </w:tcPr>
          <w:p w14:paraId="35662230" w14:textId="77777777" w:rsidR="00002540" w:rsidRPr="00F36191" w:rsidRDefault="00002540" w:rsidP="00002540">
            <w:pPr>
              <w:spacing w:line="240" w:lineRule="auto"/>
              <w:jc w:val="center"/>
              <w:rPr>
                <w:szCs w:val="20"/>
                <w:lang w:val="en-US"/>
              </w:rPr>
            </w:pPr>
          </w:p>
        </w:tc>
        <w:tc>
          <w:tcPr>
            <w:tcW w:w="989" w:type="dxa"/>
            <w:tcBorders>
              <w:bottom w:val="single" w:sz="4" w:space="0" w:color="auto"/>
            </w:tcBorders>
          </w:tcPr>
          <w:p w14:paraId="2A3A6846" w14:textId="77777777" w:rsidR="00002540" w:rsidRPr="00F36191" w:rsidRDefault="00002540" w:rsidP="00002540">
            <w:pPr>
              <w:spacing w:line="240" w:lineRule="auto"/>
              <w:jc w:val="center"/>
              <w:rPr>
                <w:szCs w:val="20"/>
                <w:lang w:val="en-US"/>
              </w:rPr>
            </w:pPr>
          </w:p>
        </w:tc>
        <w:tc>
          <w:tcPr>
            <w:tcW w:w="984" w:type="dxa"/>
            <w:tcBorders>
              <w:bottom w:val="single" w:sz="4" w:space="0" w:color="auto"/>
            </w:tcBorders>
          </w:tcPr>
          <w:p w14:paraId="1DBF214B" w14:textId="77777777" w:rsidR="00002540" w:rsidRPr="00F36191" w:rsidRDefault="00002540" w:rsidP="00002540">
            <w:pPr>
              <w:spacing w:line="240" w:lineRule="auto"/>
              <w:jc w:val="center"/>
              <w:rPr>
                <w:szCs w:val="20"/>
                <w:lang w:val="en-US"/>
              </w:rPr>
            </w:pPr>
          </w:p>
        </w:tc>
      </w:tr>
    </w:tbl>
    <w:p w14:paraId="47A1A876" w14:textId="24697F52" w:rsidR="005926AD" w:rsidRPr="00F36191" w:rsidRDefault="00493C43" w:rsidP="004C3BDA">
      <w:pPr>
        <w:pStyle w:val="TableFootnotesAbbreviations"/>
        <w:spacing w:before="0"/>
        <w:rPr>
          <w:sz w:val="18"/>
          <w:szCs w:val="18"/>
        </w:rPr>
      </w:pPr>
      <w:r w:rsidRPr="00F36191">
        <w:rPr>
          <w:sz w:val="18"/>
          <w:szCs w:val="18"/>
        </w:rPr>
        <w:t xml:space="preserve">Differences in </w:t>
      </w:r>
      <w:r w:rsidR="0016642D" w:rsidRPr="00F36191">
        <w:rPr>
          <w:sz w:val="18"/>
          <w:szCs w:val="18"/>
        </w:rPr>
        <w:t>Skindex-10 total</w:t>
      </w:r>
      <w:r w:rsidRPr="00F36191">
        <w:rPr>
          <w:sz w:val="18"/>
          <w:szCs w:val="18"/>
        </w:rPr>
        <w:t xml:space="preserve"> scores by known groups were evaluated by linear model ANOVA or t</w:t>
      </w:r>
      <w:r w:rsidRPr="00F36191">
        <w:rPr>
          <w:sz w:val="18"/>
          <w:szCs w:val="18"/>
        </w:rPr>
        <w:noBreakHyphen/>
        <w:t>test.</w:t>
      </w:r>
      <w:r w:rsidR="006418A0">
        <w:rPr>
          <w:sz w:val="18"/>
          <w:szCs w:val="18"/>
        </w:rPr>
        <w:t xml:space="preserve"> </w:t>
      </w:r>
      <w:r w:rsidR="00DE494C" w:rsidRPr="00DE494C">
        <w:rPr>
          <w:color w:val="FF0000"/>
          <w:sz w:val="18"/>
          <w:szCs w:val="18"/>
        </w:rPr>
        <w:t xml:space="preserve">ANOVA </w:t>
      </w:r>
      <w:r w:rsidR="006418A0" w:rsidRPr="00DE494C">
        <w:rPr>
          <w:i/>
          <w:iCs/>
          <w:color w:val="FF0000"/>
          <w:sz w:val="18"/>
          <w:szCs w:val="18"/>
        </w:rPr>
        <w:t>P</w:t>
      </w:r>
      <w:r w:rsidR="006418A0" w:rsidRPr="00DE494C">
        <w:rPr>
          <w:color w:val="FF0000"/>
          <w:sz w:val="18"/>
          <w:szCs w:val="18"/>
        </w:rPr>
        <w:t xml:space="preserve">-values </w:t>
      </w:r>
      <w:r w:rsidR="00DE494C" w:rsidRPr="00DE494C">
        <w:rPr>
          <w:color w:val="FF0000"/>
          <w:sz w:val="18"/>
          <w:szCs w:val="18"/>
        </w:rPr>
        <w:t>are for overall heterogeneity.</w:t>
      </w:r>
      <w:r w:rsidRPr="00DE494C">
        <w:rPr>
          <w:color w:val="FF0000"/>
          <w:sz w:val="18"/>
          <w:szCs w:val="18"/>
        </w:rPr>
        <w:t xml:space="preserve"> </w:t>
      </w:r>
      <w:r w:rsidRPr="00F36191">
        <w:rPr>
          <w:sz w:val="18"/>
          <w:szCs w:val="18"/>
        </w:rPr>
        <w:t xml:space="preserve">Abbreviations: PGI-S, Patient Global Impression of Worst Itch Severity; </w:t>
      </w:r>
      <w:r w:rsidR="00A27461" w:rsidRPr="00A27461">
        <w:rPr>
          <w:color w:val="EE0000"/>
          <w:sz w:val="18"/>
          <w:szCs w:val="18"/>
        </w:rPr>
        <w:t>SADS, Self-Assessed Disease Severity</w:t>
      </w:r>
      <w:r w:rsidR="00A27461">
        <w:rPr>
          <w:sz w:val="18"/>
          <w:szCs w:val="18"/>
        </w:rPr>
        <w:t xml:space="preserve">; </w:t>
      </w:r>
      <w:r w:rsidRPr="00F36191">
        <w:rPr>
          <w:sz w:val="18"/>
          <w:szCs w:val="18"/>
        </w:rPr>
        <w:t>SD, standard deviation; WI-NRS, Worst Itching Intensity Numerical Rating Scale</w:t>
      </w:r>
      <w:r w:rsidR="004C3BDA" w:rsidRPr="00F36191">
        <w:rPr>
          <w:sz w:val="18"/>
          <w:szCs w:val="18"/>
        </w:rPr>
        <w:br/>
      </w:r>
      <w:r w:rsidR="004C3BDA" w:rsidRPr="00F36191">
        <w:rPr>
          <w:sz w:val="18"/>
          <w:szCs w:val="18"/>
          <w:vertAlign w:val="superscript"/>
        </w:rPr>
        <w:t>a</w:t>
      </w:r>
      <w:r w:rsidR="004C3BDA" w:rsidRPr="00F36191">
        <w:rPr>
          <w:sz w:val="18"/>
          <w:szCs w:val="18"/>
        </w:rPr>
        <w:t xml:space="preserve"> </w:t>
      </w:r>
      <w:r w:rsidR="006F7661" w:rsidRPr="00F36191">
        <w:rPr>
          <w:sz w:val="18"/>
          <w:szCs w:val="18"/>
        </w:rPr>
        <w:t>End of treatment = Week 8</w:t>
      </w:r>
    </w:p>
    <w:p w14:paraId="1D808438" w14:textId="77777777" w:rsidR="00B9524B" w:rsidRPr="00F36191" w:rsidRDefault="00B9524B">
      <w:pPr>
        <w:spacing w:line="259" w:lineRule="auto"/>
        <w:rPr>
          <w:b/>
          <w:bCs/>
          <w:lang w:val="en-US"/>
        </w:rPr>
      </w:pPr>
      <w:r w:rsidRPr="00F36191">
        <w:rPr>
          <w:b/>
          <w:bCs/>
          <w:lang w:val="en-US"/>
        </w:rPr>
        <w:br w:type="page"/>
      </w:r>
    </w:p>
    <w:p w14:paraId="79F39013" w14:textId="6B531C4C" w:rsidR="00E806B2" w:rsidRPr="00F36191" w:rsidRDefault="00E806B2" w:rsidP="003E3070">
      <w:pPr>
        <w:spacing w:after="0"/>
        <w:rPr>
          <w:b/>
          <w:bCs/>
          <w:vertAlign w:val="superscript"/>
          <w:lang w:val="en-US"/>
        </w:rPr>
      </w:pPr>
      <w:r w:rsidRPr="00F36191">
        <w:rPr>
          <w:b/>
          <w:bCs/>
          <w:lang w:val="en-US"/>
        </w:rPr>
        <w:lastRenderedPageBreak/>
        <w:t xml:space="preserve">Table </w:t>
      </w:r>
      <w:r w:rsidR="00185B52">
        <w:rPr>
          <w:b/>
          <w:bCs/>
          <w:lang w:val="en-US"/>
        </w:rPr>
        <w:t>8</w:t>
      </w:r>
      <w:r w:rsidRPr="00F36191">
        <w:rPr>
          <w:b/>
          <w:bCs/>
          <w:lang w:val="en-US"/>
        </w:rPr>
        <w:t>. 5</w:t>
      </w:r>
      <w:r w:rsidR="005A0658" w:rsidRPr="00F36191">
        <w:rPr>
          <w:b/>
          <w:bCs/>
          <w:lang w:val="en-US"/>
        </w:rPr>
        <w:t>-</w:t>
      </w:r>
      <w:r w:rsidRPr="00F36191">
        <w:rPr>
          <w:b/>
          <w:bCs/>
          <w:lang w:val="en-US"/>
        </w:rPr>
        <w:t>D</w:t>
      </w:r>
      <w:r w:rsidR="00603E8C">
        <w:rPr>
          <w:b/>
          <w:bCs/>
          <w:lang w:val="en-US"/>
        </w:rPr>
        <w:t xml:space="preserve"> </w:t>
      </w:r>
      <w:r w:rsidRPr="00F36191">
        <w:rPr>
          <w:b/>
          <w:bCs/>
          <w:lang w:val="en-US"/>
        </w:rPr>
        <w:t xml:space="preserve">Itch: known-groups validity at </w:t>
      </w:r>
      <w:r w:rsidR="00C447FF" w:rsidRPr="00F36191">
        <w:rPr>
          <w:b/>
          <w:bCs/>
          <w:lang w:val="en-US"/>
        </w:rPr>
        <w:t>baseline</w:t>
      </w:r>
      <w:r w:rsidRPr="00F36191">
        <w:rPr>
          <w:b/>
          <w:bCs/>
          <w:lang w:val="en-US"/>
        </w:rPr>
        <w:t xml:space="preserve"> and </w:t>
      </w:r>
      <w:r w:rsidR="004E19CC" w:rsidRPr="00F36191">
        <w:rPr>
          <w:b/>
          <w:bCs/>
          <w:szCs w:val="20"/>
          <w:lang w:val="en-US"/>
        </w:rPr>
        <w:t>end of treatment</w:t>
      </w:r>
      <w:r w:rsidR="009B4F8A" w:rsidRPr="00F36191">
        <w:rPr>
          <w:b/>
          <w:bCs/>
          <w:szCs w:val="20"/>
          <w:vertAlign w:val="superscript"/>
          <w:lang w:val="en-US"/>
        </w:rPr>
        <w:t>a</w:t>
      </w:r>
    </w:p>
    <w:tbl>
      <w:tblPr>
        <w:tblStyle w:val="TableGrid"/>
        <w:tblW w:w="49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708"/>
        <w:gridCol w:w="1844"/>
        <w:gridCol w:w="993"/>
        <w:gridCol w:w="994"/>
        <w:gridCol w:w="989"/>
      </w:tblGrid>
      <w:tr w:rsidR="00F36191" w:rsidRPr="00F36191" w14:paraId="1894C2C7" w14:textId="77777777" w:rsidTr="00E0773A">
        <w:tc>
          <w:tcPr>
            <w:tcW w:w="3402" w:type="dxa"/>
            <w:tcBorders>
              <w:top w:val="single" w:sz="4" w:space="0" w:color="auto"/>
              <w:bottom w:val="single" w:sz="4" w:space="0" w:color="auto"/>
            </w:tcBorders>
          </w:tcPr>
          <w:p w14:paraId="0FEB29A2" w14:textId="77777777" w:rsidR="00B32936" w:rsidRPr="00F36191" w:rsidRDefault="00B32936" w:rsidP="00B32936">
            <w:pPr>
              <w:spacing w:line="240" w:lineRule="auto"/>
              <w:rPr>
                <w:b/>
                <w:bCs/>
                <w:szCs w:val="20"/>
                <w:lang w:val="en-US"/>
              </w:rPr>
            </w:pPr>
            <w:r w:rsidRPr="00F36191">
              <w:rPr>
                <w:b/>
                <w:bCs/>
                <w:szCs w:val="20"/>
                <w:lang w:val="en-US"/>
              </w:rPr>
              <w:t>Comparator measure</w:t>
            </w:r>
          </w:p>
        </w:tc>
        <w:tc>
          <w:tcPr>
            <w:tcW w:w="708" w:type="dxa"/>
            <w:tcBorders>
              <w:top w:val="single" w:sz="4" w:space="0" w:color="auto"/>
              <w:bottom w:val="single" w:sz="4" w:space="0" w:color="auto"/>
            </w:tcBorders>
          </w:tcPr>
          <w:p w14:paraId="4BA8E1BA" w14:textId="77777777" w:rsidR="00B32936" w:rsidRPr="00F36191" w:rsidRDefault="00B32936" w:rsidP="00B32936">
            <w:pPr>
              <w:spacing w:line="240" w:lineRule="auto"/>
              <w:jc w:val="center"/>
              <w:rPr>
                <w:b/>
                <w:bCs/>
                <w:szCs w:val="20"/>
                <w:lang w:val="en-US"/>
              </w:rPr>
            </w:pPr>
            <w:r w:rsidRPr="00F36191">
              <w:rPr>
                <w:b/>
                <w:bCs/>
                <w:szCs w:val="20"/>
                <w:lang w:val="en-US"/>
              </w:rPr>
              <w:t>N</w:t>
            </w:r>
          </w:p>
        </w:tc>
        <w:tc>
          <w:tcPr>
            <w:tcW w:w="1844" w:type="dxa"/>
            <w:tcBorders>
              <w:top w:val="single" w:sz="4" w:space="0" w:color="auto"/>
              <w:bottom w:val="single" w:sz="4" w:space="0" w:color="auto"/>
            </w:tcBorders>
          </w:tcPr>
          <w:p w14:paraId="28E8670D" w14:textId="7C3D3063" w:rsidR="00B32936" w:rsidRPr="00F36191" w:rsidRDefault="00B32936" w:rsidP="00B32936">
            <w:pPr>
              <w:spacing w:line="240" w:lineRule="auto"/>
              <w:jc w:val="center"/>
              <w:rPr>
                <w:b/>
                <w:bCs/>
                <w:szCs w:val="20"/>
                <w:lang w:val="en-US"/>
              </w:rPr>
            </w:pPr>
            <w:r w:rsidRPr="00F36191">
              <w:rPr>
                <w:b/>
                <w:bCs/>
                <w:szCs w:val="20"/>
                <w:lang w:val="en-US"/>
              </w:rPr>
              <w:t>Mean 5</w:t>
            </w:r>
            <w:r w:rsidR="008C766F" w:rsidRPr="00F36191">
              <w:rPr>
                <w:b/>
                <w:bCs/>
                <w:szCs w:val="20"/>
                <w:lang w:val="en-US"/>
              </w:rPr>
              <w:t>-</w:t>
            </w:r>
            <w:r w:rsidRPr="00F36191">
              <w:rPr>
                <w:b/>
                <w:bCs/>
                <w:szCs w:val="20"/>
                <w:lang w:val="en-US"/>
              </w:rPr>
              <w:t>D</w:t>
            </w:r>
            <w:r w:rsidR="008C766F" w:rsidRPr="00F36191">
              <w:rPr>
                <w:b/>
                <w:bCs/>
                <w:szCs w:val="20"/>
                <w:lang w:val="en-US"/>
              </w:rPr>
              <w:t xml:space="preserve"> </w:t>
            </w:r>
            <w:r w:rsidRPr="00F36191">
              <w:rPr>
                <w:b/>
                <w:bCs/>
                <w:szCs w:val="20"/>
                <w:lang w:val="en-US"/>
              </w:rPr>
              <w:t>Itch total score (SD)</w:t>
            </w:r>
          </w:p>
        </w:tc>
        <w:tc>
          <w:tcPr>
            <w:tcW w:w="993" w:type="dxa"/>
            <w:tcBorders>
              <w:top w:val="single" w:sz="4" w:space="0" w:color="auto"/>
              <w:bottom w:val="single" w:sz="4" w:space="0" w:color="auto"/>
            </w:tcBorders>
          </w:tcPr>
          <w:p w14:paraId="76C62653" w14:textId="77777777" w:rsidR="00B32936" w:rsidRPr="00F36191" w:rsidRDefault="00B32936" w:rsidP="00B32936">
            <w:pPr>
              <w:spacing w:line="240" w:lineRule="auto"/>
              <w:jc w:val="center"/>
              <w:rPr>
                <w:b/>
                <w:bCs/>
                <w:szCs w:val="20"/>
                <w:lang w:val="en-US"/>
              </w:rPr>
            </w:pPr>
            <w:r w:rsidRPr="00F36191">
              <w:rPr>
                <w:b/>
                <w:bCs/>
                <w:szCs w:val="20"/>
                <w:lang w:val="en-US"/>
              </w:rPr>
              <w:t>T-value</w:t>
            </w:r>
          </w:p>
        </w:tc>
        <w:tc>
          <w:tcPr>
            <w:tcW w:w="994" w:type="dxa"/>
            <w:tcBorders>
              <w:top w:val="single" w:sz="4" w:space="0" w:color="auto"/>
              <w:bottom w:val="single" w:sz="4" w:space="0" w:color="auto"/>
            </w:tcBorders>
          </w:tcPr>
          <w:p w14:paraId="2AB93EBB" w14:textId="77777777" w:rsidR="00B32936" w:rsidRPr="00F36191" w:rsidRDefault="00B32936" w:rsidP="00B32936">
            <w:pPr>
              <w:spacing w:line="240" w:lineRule="auto"/>
              <w:jc w:val="center"/>
              <w:rPr>
                <w:b/>
                <w:bCs/>
                <w:szCs w:val="20"/>
                <w:lang w:val="en-US"/>
              </w:rPr>
            </w:pPr>
            <w:r w:rsidRPr="00F36191">
              <w:rPr>
                <w:b/>
                <w:bCs/>
                <w:szCs w:val="20"/>
                <w:lang w:val="en-US"/>
              </w:rPr>
              <w:t>F-value</w:t>
            </w:r>
          </w:p>
        </w:tc>
        <w:tc>
          <w:tcPr>
            <w:tcW w:w="989" w:type="dxa"/>
            <w:tcBorders>
              <w:top w:val="single" w:sz="4" w:space="0" w:color="auto"/>
              <w:bottom w:val="single" w:sz="4" w:space="0" w:color="auto"/>
            </w:tcBorders>
          </w:tcPr>
          <w:p w14:paraId="1FA85A16" w14:textId="77777777" w:rsidR="00B32936" w:rsidRPr="00F36191" w:rsidRDefault="00B32936" w:rsidP="00B32936">
            <w:pPr>
              <w:spacing w:line="240" w:lineRule="auto"/>
              <w:jc w:val="center"/>
              <w:rPr>
                <w:b/>
                <w:bCs/>
                <w:szCs w:val="20"/>
                <w:lang w:val="en-US"/>
              </w:rPr>
            </w:pPr>
            <w:r w:rsidRPr="00F36191">
              <w:rPr>
                <w:b/>
                <w:bCs/>
                <w:i/>
                <w:iCs/>
                <w:szCs w:val="20"/>
                <w:lang w:val="en-US"/>
              </w:rPr>
              <w:t>P</w:t>
            </w:r>
            <w:r w:rsidRPr="00F36191">
              <w:rPr>
                <w:b/>
                <w:bCs/>
                <w:szCs w:val="20"/>
                <w:lang w:val="en-US"/>
              </w:rPr>
              <w:t>-value</w:t>
            </w:r>
          </w:p>
        </w:tc>
      </w:tr>
      <w:tr w:rsidR="00F36191" w:rsidRPr="00F36191" w14:paraId="700BCD7C" w14:textId="77777777" w:rsidTr="00E0773A">
        <w:tc>
          <w:tcPr>
            <w:tcW w:w="3402" w:type="dxa"/>
          </w:tcPr>
          <w:p w14:paraId="1E011C65" w14:textId="357AB9FC" w:rsidR="00E806B2" w:rsidRPr="00F36191" w:rsidRDefault="00E806B2" w:rsidP="00277318">
            <w:pPr>
              <w:spacing w:line="240" w:lineRule="auto"/>
              <w:rPr>
                <w:b/>
                <w:bCs/>
                <w:szCs w:val="20"/>
                <w:lang w:val="en-US"/>
              </w:rPr>
            </w:pPr>
            <w:r w:rsidRPr="00F36191">
              <w:rPr>
                <w:b/>
                <w:bCs/>
                <w:szCs w:val="20"/>
                <w:lang w:val="en-US"/>
              </w:rPr>
              <w:t>S</w:t>
            </w:r>
            <w:r w:rsidR="005D48C9">
              <w:rPr>
                <w:b/>
                <w:bCs/>
                <w:szCs w:val="20"/>
                <w:lang w:val="en-US"/>
              </w:rPr>
              <w:t>ADS</w:t>
            </w:r>
          </w:p>
        </w:tc>
        <w:tc>
          <w:tcPr>
            <w:tcW w:w="708" w:type="dxa"/>
          </w:tcPr>
          <w:p w14:paraId="2BAB08D6" w14:textId="2DAC7184" w:rsidR="00E806B2" w:rsidRPr="00F36191" w:rsidRDefault="00E806B2" w:rsidP="00277318">
            <w:pPr>
              <w:spacing w:line="240" w:lineRule="auto"/>
              <w:jc w:val="center"/>
              <w:rPr>
                <w:szCs w:val="20"/>
                <w:lang w:val="en-US"/>
              </w:rPr>
            </w:pPr>
          </w:p>
        </w:tc>
        <w:tc>
          <w:tcPr>
            <w:tcW w:w="1844" w:type="dxa"/>
          </w:tcPr>
          <w:p w14:paraId="5B7ED1C8" w14:textId="77777777" w:rsidR="00E806B2" w:rsidRPr="00F36191" w:rsidRDefault="00E806B2" w:rsidP="00277318">
            <w:pPr>
              <w:spacing w:line="240" w:lineRule="auto"/>
              <w:jc w:val="center"/>
              <w:rPr>
                <w:szCs w:val="20"/>
                <w:lang w:val="en-US"/>
              </w:rPr>
            </w:pPr>
          </w:p>
        </w:tc>
        <w:tc>
          <w:tcPr>
            <w:tcW w:w="993" w:type="dxa"/>
          </w:tcPr>
          <w:p w14:paraId="2B42CFE8" w14:textId="2D7647C7" w:rsidR="00E806B2" w:rsidRPr="00F36191" w:rsidRDefault="00E806B2" w:rsidP="00277318">
            <w:pPr>
              <w:spacing w:line="240" w:lineRule="auto"/>
              <w:jc w:val="center"/>
              <w:rPr>
                <w:szCs w:val="20"/>
                <w:lang w:val="en-US"/>
              </w:rPr>
            </w:pPr>
          </w:p>
        </w:tc>
        <w:tc>
          <w:tcPr>
            <w:tcW w:w="994" w:type="dxa"/>
          </w:tcPr>
          <w:p w14:paraId="3D2EC07D" w14:textId="3E50666D" w:rsidR="00E806B2" w:rsidRPr="00F36191" w:rsidRDefault="00E806B2" w:rsidP="00277318">
            <w:pPr>
              <w:spacing w:line="240" w:lineRule="auto"/>
              <w:jc w:val="center"/>
              <w:rPr>
                <w:szCs w:val="20"/>
                <w:lang w:val="en-US"/>
              </w:rPr>
            </w:pPr>
          </w:p>
        </w:tc>
        <w:tc>
          <w:tcPr>
            <w:tcW w:w="989" w:type="dxa"/>
          </w:tcPr>
          <w:p w14:paraId="459B40A5" w14:textId="2F508022" w:rsidR="00E806B2" w:rsidRPr="00F36191" w:rsidRDefault="00E806B2" w:rsidP="00277318">
            <w:pPr>
              <w:spacing w:line="240" w:lineRule="auto"/>
              <w:jc w:val="center"/>
              <w:rPr>
                <w:szCs w:val="20"/>
                <w:lang w:val="en-US"/>
              </w:rPr>
            </w:pPr>
          </w:p>
        </w:tc>
      </w:tr>
      <w:tr w:rsidR="00F36191" w:rsidRPr="00F36191" w14:paraId="0CEB0D16" w14:textId="77777777" w:rsidTr="00E0773A">
        <w:tc>
          <w:tcPr>
            <w:tcW w:w="3402" w:type="dxa"/>
          </w:tcPr>
          <w:p w14:paraId="0FD6FC32" w14:textId="7D9519DB" w:rsidR="00EF76D7" w:rsidRPr="00F36191" w:rsidRDefault="00EF76D7" w:rsidP="00EF76D7">
            <w:pPr>
              <w:spacing w:line="240" w:lineRule="auto"/>
              <w:rPr>
                <w:szCs w:val="20"/>
                <w:lang w:val="en-US"/>
              </w:rPr>
            </w:pPr>
            <w:r w:rsidRPr="00F36191">
              <w:rPr>
                <w:szCs w:val="20"/>
                <w:lang w:val="en-US"/>
              </w:rPr>
              <w:t>Baseline</w:t>
            </w:r>
          </w:p>
        </w:tc>
        <w:tc>
          <w:tcPr>
            <w:tcW w:w="708" w:type="dxa"/>
          </w:tcPr>
          <w:p w14:paraId="4595BE3D" w14:textId="5741DEF7" w:rsidR="00EF76D7" w:rsidRPr="00F36191" w:rsidRDefault="00EF76D7" w:rsidP="00EF76D7">
            <w:pPr>
              <w:spacing w:line="240" w:lineRule="auto"/>
              <w:jc w:val="center"/>
              <w:rPr>
                <w:szCs w:val="20"/>
                <w:lang w:val="en-US"/>
              </w:rPr>
            </w:pPr>
            <w:r w:rsidRPr="00F36191">
              <w:rPr>
                <w:szCs w:val="20"/>
                <w:lang w:val="en-US"/>
              </w:rPr>
              <w:t>174</w:t>
            </w:r>
          </w:p>
        </w:tc>
        <w:tc>
          <w:tcPr>
            <w:tcW w:w="1844" w:type="dxa"/>
          </w:tcPr>
          <w:p w14:paraId="1CB00D38" w14:textId="77777777" w:rsidR="00EF76D7" w:rsidRPr="00F36191" w:rsidRDefault="00EF76D7" w:rsidP="00EF76D7">
            <w:pPr>
              <w:spacing w:line="240" w:lineRule="auto"/>
              <w:jc w:val="center"/>
              <w:rPr>
                <w:szCs w:val="20"/>
                <w:lang w:val="en-US"/>
              </w:rPr>
            </w:pPr>
          </w:p>
        </w:tc>
        <w:tc>
          <w:tcPr>
            <w:tcW w:w="993" w:type="dxa"/>
          </w:tcPr>
          <w:p w14:paraId="28F7D5C4" w14:textId="2912C50F" w:rsidR="00EF76D7" w:rsidRPr="00F36191" w:rsidRDefault="00EF76D7" w:rsidP="00EF76D7">
            <w:pPr>
              <w:spacing w:line="240" w:lineRule="auto"/>
              <w:jc w:val="center"/>
              <w:rPr>
                <w:rFonts w:cstheme="minorHAnsi"/>
                <w:szCs w:val="20"/>
                <w:lang w:val="en-US"/>
              </w:rPr>
            </w:pPr>
            <w:r w:rsidRPr="00F36191">
              <w:rPr>
                <w:rFonts w:cs="Times New Roman"/>
              </w:rPr>
              <w:t>−</w:t>
            </w:r>
            <w:r w:rsidRPr="00F36191">
              <w:rPr>
                <w:szCs w:val="20"/>
                <w:lang w:val="en-US"/>
              </w:rPr>
              <w:t>3.19</w:t>
            </w:r>
          </w:p>
        </w:tc>
        <w:tc>
          <w:tcPr>
            <w:tcW w:w="994" w:type="dxa"/>
          </w:tcPr>
          <w:p w14:paraId="46D0916D" w14:textId="501E8892" w:rsidR="00EF76D7" w:rsidRPr="00F36191" w:rsidRDefault="00EF76D7" w:rsidP="00EF76D7">
            <w:pPr>
              <w:spacing w:line="240" w:lineRule="auto"/>
              <w:jc w:val="center"/>
              <w:rPr>
                <w:rFonts w:cstheme="minorHAnsi"/>
                <w:szCs w:val="20"/>
                <w:lang w:val="en-US"/>
              </w:rPr>
            </w:pPr>
            <w:r w:rsidRPr="00F36191">
              <w:rPr>
                <w:rFonts w:cstheme="minorHAnsi"/>
                <w:szCs w:val="20"/>
                <w:lang w:val="en-US"/>
              </w:rPr>
              <w:t>–</w:t>
            </w:r>
          </w:p>
        </w:tc>
        <w:tc>
          <w:tcPr>
            <w:tcW w:w="989" w:type="dxa"/>
          </w:tcPr>
          <w:p w14:paraId="4A67D88A" w14:textId="3E6A24C0" w:rsidR="00EF76D7" w:rsidRPr="00F36191" w:rsidRDefault="00EF76D7" w:rsidP="00EF76D7">
            <w:pPr>
              <w:spacing w:line="240" w:lineRule="auto"/>
              <w:jc w:val="center"/>
              <w:rPr>
                <w:szCs w:val="20"/>
                <w:lang w:val="en-US"/>
              </w:rPr>
            </w:pPr>
            <w:r w:rsidRPr="00F36191">
              <w:rPr>
                <w:szCs w:val="20"/>
                <w:lang w:val="en-US"/>
              </w:rPr>
              <w:t>0.0017</w:t>
            </w:r>
          </w:p>
        </w:tc>
      </w:tr>
      <w:tr w:rsidR="00F36191" w:rsidRPr="00F36191" w14:paraId="1B6C3961" w14:textId="77777777" w:rsidTr="00E0773A">
        <w:tc>
          <w:tcPr>
            <w:tcW w:w="3402" w:type="dxa"/>
          </w:tcPr>
          <w:p w14:paraId="3061CE80" w14:textId="77777777" w:rsidR="00EF76D7" w:rsidRPr="00F36191" w:rsidRDefault="00EF76D7" w:rsidP="00EF76D7">
            <w:pPr>
              <w:spacing w:line="240" w:lineRule="auto"/>
              <w:ind w:firstLine="309"/>
              <w:rPr>
                <w:szCs w:val="20"/>
                <w:lang w:val="en-US"/>
              </w:rPr>
            </w:pPr>
            <w:r w:rsidRPr="00F36191">
              <w:rPr>
                <w:szCs w:val="20"/>
                <w:lang w:val="en-US"/>
              </w:rPr>
              <w:t>Profile B (moderate)</w:t>
            </w:r>
          </w:p>
        </w:tc>
        <w:tc>
          <w:tcPr>
            <w:tcW w:w="708" w:type="dxa"/>
          </w:tcPr>
          <w:p w14:paraId="333BBF3F" w14:textId="21EDC54D" w:rsidR="00EF76D7" w:rsidRPr="00F36191" w:rsidRDefault="00EF76D7" w:rsidP="00EF76D7">
            <w:pPr>
              <w:spacing w:line="240" w:lineRule="auto"/>
              <w:jc w:val="center"/>
              <w:rPr>
                <w:szCs w:val="20"/>
                <w:lang w:val="en-US"/>
              </w:rPr>
            </w:pPr>
            <w:r w:rsidRPr="00F36191">
              <w:rPr>
                <w:szCs w:val="20"/>
                <w:lang w:val="en-US"/>
              </w:rPr>
              <w:t>123</w:t>
            </w:r>
          </w:p>
        </w:tc>
        <w:tc>
          <w:tcPr>
            <w:tcW w:w="1844" w:type="dxa"/>
          </w:tcPr>
          <w:p w14:paraId="162496F3" w14:textId="77777777" w:rsidR="00EF76D7" w:rsidRPr="00F36191" w:rsidRDefault="00EF76D7" w:rsidP="00EF76D7">
            <w:pPr>
              <w:spacing w:line="240" w:lineRule="auto"/>
              <w:jc w:val="center"/>
              <w:rPr>
                <w:szCs w:val="20"/>
                <w:lang w:val="en-US"/>
              </w:rPr>
            </w:pPr>
            <w:r w:rsidRPr="00F36191">
              <w:rPr>
                <w:szCs w:val="20"/>
                <w:lang w:val="en-US"/>
              </w:rPr>
              <w:t>16.3 (3.24)</w:t>
            </w:r>
          </w:p>
        </w:tc>
        <w:tc>
          <w:tcPr>
            <w:tcW w:w="993" w:type="dxa"/>
          </w:tcPr>
          <w:p w14:paraId="14BFB18F" w14:textId="77777777" w:rsidR="00EF76D7" w:rsidRPr="00F36191" w:rsidRDefault="00EF76D7" w:rsidP="00EF76D7">
            <w:pPr>
              <w:spacing w:line="240" w:lineRule="auto"/>
              <w:jc w:val="center"/>
              <w:rPr>
                <w:szCs w:val="20"/>
                <w:lang w:val="en-US"/>
              </w:rPr>
            </w:pPr>
          </w:p>
        </w:tc>
        <w:tc>
          <w:tcPr>
            <w:tcW w:w="994" w:type="dxa"/>
          </w:tcPr>
          <w:p w14:paraId="190B8727" w14:textId="77777777" w:rsidR="00EF76D7" w:rsidRPr="00F36191" w:rsidRDefault="00EF76D7" w:rsidP="00EF76D7">
            <w:pPr>
              <w:spacing w:line="240" w:lineRule="auto"/>
              <w:jc w:val="center"/>
              <w:rPr>
                <w:szCs w:val="20"/>
                <w:lang w:val="en-US"/>
              </w:rPr>
            </w:pPr>
          </w:p>
        </w:tc>
        <w:tc>
          <w:tcPr>
            <w:tcW w:w="989" w:type="dxa"/>
          </w:tcPr>
          <w:p w14:paraId="6A4CB297" w14:textId="77777777" w:rsidR="00EF76D7" w:rsidRPr="00F36191" w:rsidRDefault="00EF76D7" w:rsidP="00EF76D7">
            <w:pPr>
              <w:spacing w:line="240" w:lineRule="auto"/>
              <w:jc w:val="center"/>
              <w:rPr>
                <w:szCs w:val="20"/>
                <w:lang w:val="en-US"/>
              </w:rPr>
            </w:pPr>
          </w:p>
        </w:tc>
      </w:tr>
      <w:tr w:rsidR="00F36191" w:rsidRPr="00F36191" w14:paraId="42C058FF" w14:textId="77777777" w:rsidTr="00E0773A">
        <w:tc>
          <w:tcPr>
            <w:tcW w:w="3402" w:type="dxa"/>
          </w:tcPr>
          <w:p w14:paraId="21E1EEA5" w14:textId="77777777" w:rsidR="00EF76D7" w:rsidRPr="00F36191" w:rsidRDefault="00EF76D7" w:rsidP="00EF76D7">
            <w:pPr>
              <w:spacing w:line="240" w:lineRule="auto"/>
              <w:ind w:firstLine="309"/>
              <w:rPr>
                <w:szCs w:val="20"/>
                <w:lang w:val="en-US"/>
              </w:rPr>
            </w:pPr>
            <w:r w:rsidRPr="00F36191">
              <w:rPr>
                <w:szCs w:val="20"/>
                <w:lang w:val="en-US"/>
              </w:rPr>
              <w:t>Profile C (severe)</w:t>
            </w:r>
          </w:p>
        </w:tc>
        <w:tc>
          <w:tcPr>
            <w:tcW w:w="708" w:type="dxa"/>
          </w:tcPr>
          <w:p w14:paraId="738CF074" w14:textId="25CE8A59" w:rsidR="00EF76D7" w:rsidRPr="00F36191" w:rsidRDefault="009932C7" w:rsidP="00EF76D7">
            <w:pPr>
              <w:spacing w:line="240" w:lineRule="auto"/>
              <w:jc w:val="center"/>
              <w:rPr>
                <w:szCs w:val="20"/>
                <w:lang w:val="en-US"/>
              </w:rPr>
            </w:pPr>
            <w:r w:rsidRPr="00F36191">
              <w:rPr>
                <w:szCs w:val="20"/>
                <w:lang w:val="en-US"/>
              </w:rPr>
              <w:t>51</w:t>
            </w:r>
          </w:p>
        </w:tc>
        <w:tc>
          <w:tcPr>
            <w:tcW w:w="1844" w:type="dxa"/>
          </w:tcPr>
          <w:p w14:paraId="00F17B0B" w14:textId="77777777" w:rsidR="00EF76D7" w:rsidRPr="00F36191" w:rsidRDefault="00EF76D7" w:rsidP="00EF76D7">
            <w:pPr>
              <w:spacing w:line="240" w:lineRule="auto"/>
              <w:jc w:val="center"/>
              <w:rPr>
                <w:szCs w:val="20"/>
                <w:lang w:val="en-US"/>
              </w:rPr>
            </w:pPr>
            <w:r w:rsidRPr="00F36191">
              <w:rPr>
                <w:szCs w:val="20"/>
                <w:lang w:val="en-US"/>
              </w:rPr>
              <w:t>18.2 (3.76)</w:t>
            </w:r>
          </w:p>
        </w:tc>
        <w:tc>
          <w:tcPr>
            <w:tcW w:w="993" w:type="dxa"/>
          </w:tcPr>
          <w:p w14:paraId="4B0A13DC" w14:textId="77777777" w:rsidR="00EF76D7" w:rsidRPr="00F36191" w:rsidRDefault="00EF76D7" w:rsidP="00EF76D7">
            <w:pPr>
              <w:spacing w:line="240" w:lineRule="auto"/>
              <w:jc w:val="center"/>
              <w:rPr>
                <w:szCs w:val="20"/>
                <w:lang w:val="en-US"/>
              </w:rPr>
            </w:pPr>
          </w:p>
        </w:tc>
        <w:tc>
          <w:tcPr>
            <w:tcW w:w="994" w:type="dxa"/>
          </w:tcPr>
          <w:p w14:paraId="5CA8C7F9" w14:textId="77777777" w:rsidR="00EF76D7" w:rsidRPr="00F36191" w:rsidRDefault="00EF76D7" w:rsidP="00EF76D7">
            <w:pPr>
              <w:spacing w:line="240" w:lineRule="auto"/>
              <w:jc w:val="center"/>
              <w:rPr>
                <w:szCs w:val="20"/>
                <w:lang w:val="en-US"/>
              </w:rPr>
            </w:pPr>
          </w:p>
        </w:tc>
        <w:tc>
          <w:tcPr>
            <w:tcW w:w="989" w:type="dxa"/>
          </w:tcPr>
          <w:p w14:paraId="520C73B9" w14:textId="77777777" w:rsidR="00EF76D7" w:rsidRPr="00F36191" w:rsidRDefault="00EF76D7" w:rsidP="00EF76D7">
            <w:pPr>
              <w:spacing w:line="240" w:lineRule="auto"/>
              <w:jc w:val="center"/>
              <w:rPr>
                <w:szCs w:val="20"/>
                <w:lang w:val="en-US"/>
              </w:rPr>
            </w:pPr>
          </w:p>
        </w:tc>
      </w:tr>
      <w:tr w:rsidR="00F36191" w:rsidRPr="00F36191" w14:paraId="06A5CF78" w14:textId="77777777" w:rsidTr="00277318">
        <w:tc>
          <w:tcPr>
            <w:tcW w:w="3402" w:type="dxa"/>
          </w:tcPr>
          <w:p w14:paraId="682311D7" w14:textId="77777777" w:rsidR="00EF76D7" w:rsidRPr="00F36191" w:rsidRDefault="00EF76D7" w:rsidP="00EF76D7">
            <w:pPr>
              <w:spacing w:line="240" w:lineRule="auto"/>
              <w:rPr>
                <w:b/>
                <w:bCs/>
                <w:szCs w:val="20"/>
                <w:lang w:val="en-US"/>
              </w:rPr>
            </w:pPr>
            <w:r w:rsidRPr="00F36191">
              <w:rPr>
                <w:b/>
                <w:bCs/>
                <w:szCs w:val="20"/>
                <w:lang w:val="en-US"/>
              </w:rPr>
              <w:t>PGI-S</w:t>
            </w:r>
          </w:p>
        </w:tc>
        <w:tc>
          <w:tcPr>
            <w:tcW w:w="708" w:type="dxa"/>
          </w:tcPr>
          <w:p w14:paraId="247051D4" w14:textId="77777777" w:rsidR="00EF76D7" w:rsidRPr="00F36191" w:rsidRDefault="00EF76D7" w:rsidP="00EF76D7">
            <w:pPr>
              <w:spacing w:line="240" w:lineRule="auto"/>
              <w:jc w:val="center"/>
              <w:rPr>
                <w:szCs w:val="20"/>
                <w:lang w:val="en-US"/>
              </w:rPr>
            </w:pPr>
          </w:p>
        </w:tc>
        <w:tc>
          <w:tcPr>
            <w:tcW w:w="1844" w:type="dxa"/>
          </w:tcPr>
          <w:p w14:paraId="03FFFB00" w14:textId="77777777" w:rsidR="00EF76D7" w:rsidRPr="00F36191" w:rsidRDefault="00EF76D7" w:rsidP="00EF76D7">
            <w:pPr>
              <w:spacing w:line="240" w:lineRule="auto"/>
              <w:jc w:val="center"/>
              <w:rPr>
                <w:szCs w:val="20"/>
                <w:lang w:val="en-US"/>
              </w:rPr>
            </w:pPr>
          </w:p>
        </w:tc>
        <w:tc>
          <w:tcPr>
            <w:tcW w:w="993" w:type="dxa"/>
          </w:tcPr>
          <w:p w14:paraId="0E4CDF55" w14:textId="77777777" w:rsidR="00EF76D7" w:rsidRPr="00F36191" w:rsidRDefault="00EF76D7" w:rsidP="00EF76D7">
            <w:pPr>
              <w:spacing w:line="240" w:lineRule="auto"/>
              <w:jc w:val="center"/>
              <w:rPr>
                <w:szCs w:val="20"/>
                <w:lang w:val="en-US"/>
              </w:rPr>
            </w:pPr>
          </w:p>
        </w:tc>
        <w:tc>
          <w:tcPr>
            <w:tcW w:w="994" w:type="dxa"/>
          </w:tcPr>
          <w:p w14:paraId="3620796D" w14:textId="77777777" w:rsidR="00EF76D7" w:rsidRPr="00F36191" w:rsidRDefault="00EF76D7" w:rsidP="00EF76D7">
            <w:pPr>
              <w:spacing w:line="240" w:lineRule="auto"/>
              <w:jc w:val="center"/>
              <w:rPr>
                <w:szCs w:val="20"/>
                <w:lang w:val="en-US"/>
              </w:rPr>
            </w:pPr>
          </w:p>
        </w:tc>
        <w:tc>
          <w:tcPr>
            <w:tcW w:w="989" w:type="dxa"/>
          </w:tcPr>
          <w:p w14:paraId="16DF1142" w14:textId="77777777" w:rsidR="00EF76D7" w:rsidRPr="00F36191" w:rsidRDefault="00EF76D7" w:rsidP="00EF76D7">
            <w:pPr>
              <w:spacing w:line="240" w:lineRule="auto"/>
              <w:jc w:val="center"/>
              <w:rPr>
                <w:szCs w:val="20"/>
                <w:lang w:val="en-US"/>
              </w:rPr>
            </w:pPr>
          </w:p>
        </w:tc>
      </w:tr>
      <w:tr w:rsidR="00F36191" w:rsidRPr="00F36191" w14:paraId="7529629D" w14:textId="77777777" w:rsidTr="00277318">
        <w:tc>
          <w:tcPr>
            <w:tcW w:w="3402" w:type="dxa"/>
          </w:tcPr>
          <w:p w14:paraId="2214F4CE" w14:textId="1A6C2ED5" w:rsidR="00EF76D7" w:rsidRPr="00F36191" w:rsidRDefault="00EF76D7" w:rsidP="00EF76D7">
            <w:pPr>
              <w:spacing w:line="240" w:lineRule="auto"/>
              <w:rPr>
                <w:szCs w:val="20"/>
                <w:lang w:val="en-US"/>
              </w:rPr>
            </w:pPr>
            <w:r w:rsidRPr="00F36191">
              <w:rPr>
                <w:szCs w:val="20"/>
                <w:lang w:val="en-US"/>
              </w:rPr>
              <w:t>Baseline</w:t>
            </w:r>
          </w:p>
        </w:tc>
        <w:tc>
          <w:tcPr>
            <w:tcW w:w="708" w:type="dxa"/>
          </w:tcPr>
          <w:p w14:paraId="19003DE2" w14:textId="66A7FB33" w:rsidR="00EF76D7" w:rsidRPr="00F36191" w:rsidRDefault="00EF76D7" w:rsidP="00EF76D7">
            <w:pPr>
              <w:spacing w:line="240" w:lineRule="auto"/>
              <w:jc w:val="center"/>
              <w:rPr>
                <w:szCs w:val="20"/>
                <w:lang w:val="en-US"/>
              </w:rPr>
            </w:pPr>
            <w:r w:rsidRPr="00F36191">
              <w:rPr>
                <w:szCs w:val="20"/>
                <w:lang w:val="en-US"/>
              </w:rPr>
              <w:t>17</w:t>
            </w:r>
            <w:r w:rsidR="00AD6F17" w:rsidRPr="00F36191">
              <w:rPr>
                <w:szCs w:val="20"/>
                <w:lang w:val="en-US"/>
              </w:rPr>
              <w:t>4</w:t>
            </w:r>
          </w:p>
        </w:tc>
        <w:tc>
          <w:tcPr>
            <w:tcW w:w="1844" w:type="dxa"/>
          </w:tcPr>
          <w:p w14:paraId="3952BFAC" w14:textId="77777777" w:rsidR="00EF76D7" w:rsidRPr="00F36191" w:rsidRDefault="00EF76D7" w:rsidP="00EF76D7">
            <w:pPr>
              <w:spacing w:line="240" w:lineRule="auto"/>
              <w:jc w:val="center"/>
              <w:rPr>
                <w:szCs w:val="20"/>
                <w:lang w:val="en-US"/>
              </w:rPr>
            </w:pPr>
          </w:p>
        </w:tc>
        <w:tc>
          <w:tcPr>
            <w:tcW w:w="993" w:type="dxa"/>
          </w:tcPr>
          <w:p w14:paraId="369008A5" w14:textId="77777777" w:rsidR="00EF76D7" w:rsidRPr="00F36191" w:rsidRDefault="00EF76D7" w:rsidP="00EF76D7">
            <w:pPr>
              <w:spacing w:line="240" w:lineRule="auto"/>
              <w:jc w:val="center"/>
              <w:rPr>
                <w:szCs w:val="20"/>
                <w:lang w:val="en-US"/>
              </w:rPr>
            </w:pPr>
            <w:r w:rsidRPr="00F36191">
              <w:rPr>
                <w:rFonts w:cstheme="minorHAnsi"/>
                <w:szCs w:val="20"/>
                <w:lang w:val="en-US"/>
              </w:rPr>
              <w:t>–</w:t>
            </w:r>
          </w:p>
        </w:tc>
        <w:tc>
          <w:tcPr>
            <w:tcW w:w="994" w:type="dxa"/>
          </w:tcPr>
          <w:p w14:paraId="4EA86FA4" w14:textId="77777777" w:rsidR="00EF76D7" w:rsidRPr="00F36191" w:rsidRDefault="00EF76D7" w:rsidP="00EF76D7">
            <w:pPr>
              <w:spacing w:line="240" w:lineRule="auto"/>
              <w:jc w:val="center"/>
              <w:rPr>
                <w:szCs w:val="20"/>
                <w:lang w:val="en-US"/>
              </w:rPr>
            </w:pPr>
            <w:r w:rsidRPr="00F36191">
              <w:rPr>
                <w:szCs w:val="20"/>
                <w:lang w:val="en-US"/>
              </w:rPr>
              <w:t>27.84</w:t>
            </w:r>
          </w:p>
        </w:tc>
        <w:tc>
          <w:tcPr>
            <w:tcW w:w="989" w:type="dxa"/>
          </w:tcPr>
          <w:p w14:paraId="2ECFCE48" w14:textId="77777777" w:rsidR="00EF76D7" w:rsidRPr="00F36191" w:rsidRDefault="00EF76D7" w:rsidP="00EF76D7">
            <w:pPr>
              <w:spacing w:line="240" w:lineRule="auto"/>
              <w:jc w:val="center"/>
              <w:rPr>
                <w:szCs w:val="20"/>
                <w:lang w:val="en-US"/>
              </w:rPr>
            </w:pPr>
            <w:r w:rsidRPr="00F36191">
              <w:rPr>
                <w:szCs w:val="20"/>
                <w:lang w:val="en-US"/>
              </w:rPr>
              <w:t>&lt;0.0001</w:t>
            </w:r>
          </w:p>
        </w:tc>
      </w:tr>
      <w:tr w:rsidR="00F36191" w:rsidRPr="00F36191" w14:paraId="2F2EA621" w14:textId="77777777" w:rsidTr="00277318">
        <w:tc>
          <w:tcPr>
            <w:tcW w:w="3402" w:type="dxa"/>
          </w:tcPr>
          <w:p w14:paraId="4FB925A8" w14:textId="77777777" w:rsidR="00EF76D7" w:rsidRPr="00F36191" w:rsidRDefault="00EF76D7" w:rsidP="00EF76D7">
            <w:pPr>
              <w:spacing w:line="240" w:lineRule="auto"/>
              <w:ind w:firstLine="309"/>
              <w:rPr>
                <w:szCs w:val="20"/>
                <w:lang w:val="en-US"/>
              </w:rPr>
            </w:pPr>
            <w:r w:rsidRPr="00F36191">
              <w:rPr>
                <w:szCs w:val="20"/>
                <w:lang w:val="en-US"/>
              </w:rPr>
              <w:t>None</w:t>
            </w:r>
          </w:p>
        </w:tc>
        <w:tc>
          <w:tcPr>
            <w:tcW w:w="708" w:type="dxa"/>
          </w:tcPr>
          <w:p w14:paraId="0CE68B5B" w14:textId="77777777" w:rsidR="00EF76D7" w:rsidRPr="00F36191" w:rsidRDefault="00EF76D7" w:rsidP="00EF76D7">
            <w:pPr>
              <w:spacing w:line="240" w:lineRule="auto"/>
              <w:jc w:val="center"/>
              <w:rPr>
                <w:szCs w:val="20"/>
                <w:lang w:val="en-US"/>
              </w:rPr>
            </w:pPr>
            <w:r w:rsidRPr="00F36191">
              <w:rPr>
                <w:szCs w:val="20"/>
                <w:lang w:val="en-US"/>
              </w:rPr>
              <w:t>1</w:t>
            </w:r>
          </w:p>
        </w:tc>
        <w:tc>
          <w:tcPr>
            <w:tcW w:w="1844" w:type="dxa"/>
          </w:tcPr>
          <w:p w14:paraId="037CD610" w14:textId="77777777" w:rsidR="00EF76D7" w:rsidRPr="00F36191" w:rsidRDefault="00EF76D7" w:rsidP="00EF76D7">
            <w:pPr>
              <w:spacing w:line="240" w:lineRule="auto"/>
              <w:jc w:val="center"/>
              <w:rPr>
                <w:szCs w:val="20"/>
                <w:lang w:val="en-US"/>
              </w:rPr>
            </w:pPr>
            <w:r w:rsidRPr="00F36191">
              <w:rPr>
                <w:szCs w:val="20"/>
                <w:lang w:val="en-US"/>
              </w:rPr>
              <w:t>6.00 (</w:t>
            </w:r>
            <w:r w:rsidRPr="00F36191">
              <w:rPr>
                <w:rFonts w:cstheme="minorHAnsi"/>
                <w:szCs w:val="20"/>
                <w:lang w:val="en-US"/>
              </w:rPr>
              <w:t>–</w:t>
            </w:r>
            <w:r w:rsidRPr="00F36191">
              <w:rPr>
                <w:szCs w:val="20"/>
                <w:lang w:val="en-US"/>
              </w:rPr>
              <w:t>)</w:t>
            </w:r>
          </w:p>
        </w:tc>
        <w:tc>
          <w:tcPr>
            <w:tcW w:w="993" w:type="dxa"/>
          </w:tcPr>
          <w:p w14:paraId="672CD989" w14:textId="77777777" w:rsidR="00EF76D7" w:rsidRPr="00F36191" w:rsidRDefault="00EF76D7" w:rsidP="00EF76D7">
            <w:pPr>
              <w:spacing w:line="240" w:lineRule="auto"/>
              <w:jc w:val="center"/>
              <w:rPr>
                <w:szCs w:val="20"/>
                <w:lang w:val="en-US"/>
              </w:rPr>
            </w:pPr>
          </w:p>
        </w:tc>
        <w:tc>
          <w:tcPr>
            <w:tcW w:w="994" w:type="dxa"/>
          </w:tcPr>
          <w:p w14:paraId="3EA23FAD" w14:textId="77777777" w:rsidR="00EF76D7" w:rsidRPr="00F36191" w:rsidRDefault="00EF76D7" w:rsidP="00EF76D7">
            <w:pPr>
              <w:spacing w:line="240" w:lineRule="auto"/>
              <w:jc w:val="center"/>
              <w:rPr>
                <w:szCs w:val="20"/>
                <w:lang w:val="en-US"/>
              </w:rPr>
            </w:pPr>
          </w:p>
        </w:tc>
        <w:tc>
          <w:tcPr>
            <w:tcW w:w="989" w:type="dxa"/>
          </w:tcPr>
          <w:p w14:paraId="7171A0B1" w14:textId="77777777" w:rsidR="00EF76D7" w:rsidRPr="00F36191" w:rsidRDefault="00EF76D7" w:rsidP="00EF76D7">
            <w:pPr>
              <w:spacing w:line="240" w:lineRule="auto"/>
              <w:jc w:val="center"/>
              <w:rPr>
                <w:szCs w:val="20"/>
                <w:lang w:val="en-US"/>
              </w:rPr>
            </w:pPr>
          </w:p>
        </w:tc>
      </w:tr>
      <w:tr w:rsidR="00F36191" w:rsidRPr="00F36191" w14:paraId="0683A48E" w14:textId="77777777" w:rsidTr="00277318">
        <w:tc>
          <w:tcPr>
            <w:tcW w:w="3402" w:type="dxa"/>
          </w:tcPr>
          <w:p w14:paraId="2BA81555" w14:textId="77777777" w:rsidR="00EF76D7" w:rsidRPr="00F36191" w:rsidRDefault="00EF76D7" w:rsidP="00EF76D7">
            <w:pPr>
              <w:spacing w:line="240" w:lineRule="auto"/>
              <w:ind w:firstLine="309"/>
              <w:rPr>
                <w:szCs w:val="20"/>
                <w:lang w:val="en-US"/>
              </w:rPr>
            </w:pPr>
            <w:r w:rsidRPr="00F36191">
              <w:rPr>
                <w:szCs w:val="20"/>
                <w:lang w:val="en-US"/>
              </w:rPr>
              <w:t>Mild</w:t>
            </w:r>
          </w:p>
        </w:tc>
        <w:tc>
          <w:tcPr>
            <w:tcW w:w="708" w:type="dxa"/>
          </w:tcPr>
          <w:p w14:paraId="6A473372" w14:textId="77777777" w:rsidR="00EF76D7" w:rsidRPr="00F36191" w:rsidRDefault="00EF76D7" w:rsidP="00EF76D7">
            <w:pPr>
              <w:spacing w:line="240" w:lineRule="auto"/>
              <w:jc w:val="center"/>
              <w:rPr>
                <w:szCs w:val="20"/>
                <w:lang w:val="en-US"/>
              </w:rPr>
            </w:pPr>
            <w:r w:rsidRPr="00F36191">
              <w:rPr>
                <w:szCs w:val="20"/>
                <w:lang w:val="en-US"/>
              </w:rPr>
              <w:t>8</w:t>
            </w:r>
          </w:p>
        </w:tc>
        <w:tc>
          <w:tcPr>
            <w:tcW w:w="1844" w:type="dxa"/>
          </w:tcPr>
          <w:p w14:paraId="488D86E3" w14:textId="77777777" w:rsidR="00EF76D7" w:rsidRPr="00F36191" w:rsidRDefault="00EF76D7" w:rsidP="00EF76D7">
            <w:pPr>
              <w:spacing w:line="240" w:lineRule="auto"/>
              <w:jc w:val="center"/>
              <w:rPr>
                <w:szCs w:val="20"/>
                <w:lang w:val="en-US"/>
              </w:rPr>
            </w:pPr>
            <w:r w:rsidRPr="00F36191">
              <w:rPr>
                <w:szCs w:val="20"/>
                <w:lang w:val="en-US"/>
              </w:rPr>
              <w:t>12.8 (3.65)</w:t>
            </w:r>
          </w:p>
        </w:tc>
        <w:tc>
          <w:tcPr>
            <w:tcW w:w="993" w:type="dxa"/>
          </w:tcPr>
          <w:p w14:paraId="787C9092" w14:textId="77777777" w:rsidR="00EF76D7" w:rsidRPr="00F36191" w:rsidRDefault="00EF76D7" w:rsidP="00EF76D7">
            <w:pPr>
              <w:spacing w:line="240" w:lineRule="auto"/>
              <w:jc w:val="center"/>
              <w:rPr>
                <w:szCs w:val="20"/>
                <w:lang w:val="en-US"/>
              </w:rPr>
            </w:pPr>
          </w:p>
        </w:tc>
        <w:tc>
          <w:tcPr>
            <w:tcW w:w="994" w:type="dxa"/>
          </w:tcPr>
          <w:p w14:paraId="5DC336A2" w14:textId="77777777" w:rsidR="00EF76D7" w:rsidRPr="00F36191" w:rsidRDefault="00EF76D7" w:rsidP="00EF76D7">
            <w:pPr>
              <w:spacing w:line="240" w:lineRule="auto"/>
              <w:jc w:val="center"/>
              <w:rPr>
                <w:szCs w:val="20"/>
                <w:lang w:val="en-US"/>
              </w:rPr>
            </w:pPr>
          </w:p>
        </w:tc>
        <w:tc>
          <w:tcPr>
            <w:tcW w:w="989" w:type="dxa"/>
          </w:tcPr>
          <w:p w14:paraId="2513DFF6" w14:textId="77777777" w:rsidR="00EF76D7" w:rsidRPr="00F36191" w:rsidRDefault="00EF76D7" w:rsidP="00EF76D7">
            <w:pPr>
              <w:spacing w:line="240" w:lineRule="auto"/>
              <w:jc w:val="center"/>
              <w:rPr>
                <w:szCs w:val="20"/>
                <w:lang w:val="en-US"/>
              </w:rPr>
            </w:pPr>
          </w:p>
        </w:tc>
      </w:tr>
      <w:tr w:rsidR="00F36191" w:rsidRPr="00F36191" w14:paraId="5886C64D" w14:textId="77777777" w:rsidTr="00277318">
        <w:tc>
          <w:tcPr>
            <w:tcW w:w="3402" w:type="dxa"/>
          </w:tcPr>
          <w:p w14:paraId="034C9A4E" w14:textId="77777777" w:rsidR="00EF76D7" w:rsidRPr="00F36191" w:rsidRDefault="00EF76D7" w:rsidP="00EF76D7">
            <w:pPr>
              <w:spacing w:line="240" w:lineRule="auto"/>
              <w:ind w:firstLine="309"/>
              <w:rPr>
                <w:szCs w:val="20"/>
                <w:lang w:val="en-US"/>
              </w:rPr>
            </w:pPr>
            <w:r w:rsidRPr="00F36191">
              <w:rPr>
                <w:szCs w:val="20"/>
                <w:lang w:val="en-US"/>
              </w:rPr>
              <w:t>Moderate</w:t>
            </w:r>
          </w:p>
        </w:tc>
        <w:tc>
          <w:tcPr>
            <w:tcW w:w="708" w:type="dxa"/>
          </w:tcPr>
          <w:p w14:paraId="2CC85716" w14:textId="77777777" w:rsidR="00EF76D7" w:rsidRPr="00F36191" w:rsidRDefault="00EF76D7" w:rsidP="00EF76D7">
            <w:pPr>
              <w:spacing w:line="240" w:lineRule="auto"/>
              <w:jc w:val="center"/>
              <w:rPr>
                <w:szCs w:val="20"/>
                <w:lang w:val="en-US"/>
              </w:rPr>
            </w:pPr>
            <w:r w:rsidRPr="00F36191">
              <w:rPr>
                <w:szCs w:val="20"/>
                <w:lang w:val="en-US"/>
              </w:rPr>
              <w:t>77</w:t>
            </w:r>
          </w:p>
        </w:tc>
        <w:tc>
          <w:tcPr>
            <w:tcW w:w="1844" w:type="dxa"/>
          </w:tcPr>
          <w:p w14:paraId="1CC1BC0A" w14:textId="77777777" w:rsidR="00EF76D7" w:rsidRPr="00F36191" w:rsidRDefault="00EF76D7" w:rsidP="00EF76D7">
            <w:pPr>
              <w:spacing w:line="240" w:lineRule="auto"/>
              <w:jc w:val="center"/>
              <w:rPr>
                <w:szCs w:val="20"/>
                <w:lang w:val="en-US"/>
              </w:rPr>
            </w:pPr>
            <w:r w:rsidRPr="00F36191">
              <w:rPr>
                <w:szCs w:val="20"/>
                <w:lang w:val="en-US"/>
              </w:rPr>
              <w:t>15.3 (2.74)</w:t>
            </w:r>
          </w:p>
        </w:tc>
        <w:tc>
          <w:tcPr>
            <w:tcW w:w="993" w:type="dxa"/>
          </w:tcPr>
          <w:p w14:paraId="4F579C54" w14:textId="77777777" w:rsidR="00EF76D7" w:rsidRPr="00F36191" w:rsidRDefault="00EF76D7" w:rsidP="00EF76D7">
            <w:pPr>
              <w:spacing w:line="240" w:lineRule="auto"/>
              <w:jc w:val="center"/>
              <w:rPr>
                <w:szCs w:val="20"/>
                <w:lang w:val="en-US"/>
              </w:rPr>
            </w:pPr>
          </w:p>
        </w:tc>
        <w:tc>
          <w:tcPr>
            <w:tcW w:w="994" w:type="dxa"/>
          </w:tcPr>
          <w:p w14:paraId="6F153467" w14:textId="77777777" w:rsidR="00EF76D7" w:rsidRPr="00F36191" w:rsidRDefault="00EF76D7" w:rsidP="00EF76D7">
            <w:pPr>
              <w:spacing w:line="240" w:lineRule="auto"/>
              <w:jc w:val="center"/>
              <w:rPr>
                <w:szCs w:val="20"/>
                <w:lang w:val="en-US"/>
              </w:rPr>
            </w:pPr>
          </w:p>
        </w:tc>
        <w:tc>
          <w:tcPr>
            <w:tcW w:w="989" w:type="dxa"/>
          </w:tcPr>
          <w:p w14:paraId="1B885738" w14:textId="77777777" w:rsidR="00EF76D7" w:rsidRPr="00F36191" w:rsidRDefault="00EF76D7" w:rsidP="00EF76D7">
            <w:pPr>
              <w:spacing w:line="240" w:lineRule="auto"/>
              <w:jc w:val="center"/>
              <w:rPr>
                <w:szCs w:val="20"/>
                <w:lang w:val="en-US"/>
              </w:rPr>
            </w:pPr>
          </w:p>
        </w:tc>
      </w:tr>
      <w:tr w:rsidR="00F36191" w:rsidRPr="00F36191" w14:paraId="751746A3" w14:textId="77777777" w:rsidTr="00277318">
        <w:tc>
          <w:tcPr>
            <w:tcW w:w="3402" w:type="dxa"/>
          </w:tcPr>
          <w:p w14:paraId="45725256" w14:textId="77777777" w:rsidR="00EF76D7" w:rsidRPr="00F36191" w:rsidRDefault="00EF76D7" w:rsidP="00EF76D7">
            <w:pPr>
              <w:spacing w:line="240" w:lineRule="auto"/>
              <w:ind w:firstLine="309"/>
              <w:rPr>
                <w:szCs w:val="20"/>
                <w:lang w:val="en-US"/>
              </w:rPr>
            </w:pPr>
            <w:r w:rsidRPr="00F36191">
              <w:rPr>
                <w:szCs w:val="20"/>
                <w:lang w:val="en-US"/>
              </w:rPr>
              <w:t>Severe</w:t>
            </w:r>
          </w:p>
        </w:tc>
        <w:tc>
          <w:tcPr>
            <w:tcW w:w="708" w:type="dxa"/>
          </w:tcPr>
          <w:p w14:paraId="4DCD8954" w14:textId="77777777" w:rsidR="00EF76D7" w:rsidRPr="00F36191" w:rsidRDefault="00EF76D7" w:rsidP="00EF76D7">
            <w:pPr>
              <w:spacing w:line="240" w:lineRule="auto"/>
              <w:jc w:val="center"/>
              <w:rPr>
                <w:szCs w:val="20"/>
                <w:lang w:val="en-US"/>
              </w:rPr>
            </w:pPr>
            <w:r w:rsidRPr="00F36191">
              <w:rPr>
                <w:szCs w:val="20"/>
                <w:lang w:val="en-US"/>
              </w:rPr>
              <w:t>74</w:t>
            </w:r>
          </w:p>
        </w:tc>
        <w:tc>
          <w:tcPr>
            <w:tcW w:w="1844" w:type="dxa"/>
          </w:tcPr>
          <w:p w14:paraId="611A3E6B" w14:textId="77777777" w:rsidR="00EF76D7" w:rsidRPr="00F36191" w:rsidRDefault="00EF76D7" w:rsidP="00EF76D7">
            <w:pPr>
              <w:spacing w:line="240" w:lineRule="auto"/>
              <w:jc w:val="center"/>
              <w:rPr>
                <w:szCs w:val="20"/>
                <w:lang w:val="en-US"/>
              </w:rPr>
            </w:pPr>
            <w:r w:rsidRPr="00F36191">
              <w:rPr>
                <w:szCs w:val="20"/>
                <w:lang w:val="en-US"/>
              </w:rPr>
              <w:t>18.4 (2.62)</w:t>
            </w:r>
          </w:p>
        </w:tc>
        <w:tc>
          <w:tcPr>
            <w:tcW w:w="993" w:type="dxa"/>
          </w:tcPr>
          <w:p w14:paraId="46D98615" w14:textId="77777777" w:rsidR="00EF76D7" w:rsidRPr="00F36191" w:rsidRDefault="00EF76D7" w:rsidP="00EF76D7">
            <w:pPr>
              <w:spacing w:line="240" w:lineRule="auto"/>
              <w:jc w:val="center"/>
              <w:rPr>
                <w:szCs w:val="20"/>
                <w:lang w:val="en-US"/>
              </w:rPr>
            </w:pPr>
          </w:p>
        </w:tc>
        <w:tc>
          <w:tcPr>
            <w:tcW w:w="994" w:type="dxa"/>
          </w:tcPr>
          <w:p w14:paraId="21F9AD18" w14:textId="77777777" w:rsidR="00EF76D7" w:rsidRPr="00F36191" w:rsidRDefault="00EF76D7" w:rsidP="00EF76D7">
            <w:pPr>
              <w:spacing w:line="240" w:lineRule="auto"/>
              <w:jc w:val="center"/>
              <w:rPr>
                <w:szCs w:val="20"/>
                <w:lang w:val="en-US"/>
              </w:rPr>
            </w:pPr>
          </w:p>
        </w:tc>
        <w:tc>
          <w:tcPr>
            <w:tcW w:w="989" w:type="dxa"/>
          </w:tcPr>
          <w:p w14:paraId="027246EB" w14:textId="77777777" w:rsidR="00EF76D7" w:rsidRPr="00F36191" w:rsidRDefault="00EF76D7" w:rsidP="00EF76D7">
            <w:pPr>
              <w:spacing w:line="240" w:lineRule="auto"/>
              <w:jc w:val="center"/>
              <w:rPr>
                <w:szCs w:val="20"/>
                <w:lang w:val="en-US"/>
              </w:rPr>
            </w:pPr>
          </w:p>
        </w:tc>
      </w:tr>
      <w:tr w:rsidR="00F36191" w:rsidRPr="00F36191" w14:paraId="698C45E9" w14:textId="77777777" w:rsidTr="00277318">
        <w:tc>
          <w:tcPr>
            <w:tcW w:w="3402" w:type="dxa"/>
          </w:tcPr>
          <w:p w14:paraId="18FDCDEF" w14:textId="77777777" w:rsidR="00EF76D7" w:rsidRPr="00F36191" w:rsidRDefault="00EF76D7" w:rsidP="00EF76D7">
            <w:pPr>
              <w:spacing w:line="240" w:lineRule="auto"/>
              <w:ind w:firstLine="309"/>
              <w:rPr>
                <w:szCs w:val="20"/>
                <w:lang w:val="en-US"/>
              </w:rPr>
            </w:pPr>
            <w:r w:rsidRPr="00F36191">
              <w:rPr>
                <w:szCs w:val="20"/>
                <w:lang w:val="en-US"/>
              </w:rPr>
              <w:t>Very severe</w:t>
            </w:r>
          </w:p>
        </w:tc>
        <w:tc>
          <w:tcPr>
            <w:tcW w:w="708" w:type="dxa"/>
          </w:tcPr>
          <w:p w14:paraId="5BD217D3" w14:textId="77777777" w:rsidR="00EF76D7" w:rsidRPr="00F36191" w:rsidRDefault="00EF76D7" w:rsidP="00EF76D7">
            <w:pPr>
              <w:spacing w:line="240" w:lineRule="auto"/>
              <w:jc w:val="center"/>
              <w:rPr>
                <w:szCs w:val="20"/>
                <w:lang w:val="en-US"/>
              </w:rPr>
            </w:pPr>
            <w:r w:rsidRPr="00F36191">
              <w:rPr>
                <w:szCs w:val="20"/>
                <w:lang w:val="en-US"/>
              </w:rPr>
              <w:t>14</w:t>
            </w:r>
          </w:p>
        </w:tc>
        <w:tc>
          <w:tcPr>
            <w:tcW w:w="1844" w:type="dxa"/>
          </w:tcPr>
          <w:p w14:paraId="25E8D6DD" w14:textId="77777777" w:rsidR="00EF76D7" w:rsidRPr="00F36191" w:rsidRDefault="00EF76D7" w:rsidP="00EF76D7">
            <w:pPr>
              <w:spacing w:line="240" w:lineRule="auto"/>
              <w:jc w:val="center"/>
              <w:rPr>
                <w:szCs w:val="20"/>
                <w:lang w:val="en-US"/>
              </w:rPr>
            </w:pPr>
            <w:r w:rsidRPr="00F36191">
              <w:rPr>
                <w:szCs w:val="20"/>
                <w:lang w:val="en-US"/>
              </w:rPr>
              <w:t>20.6 (2.84)</w:t>
            </w:r>
          </w:p>
        </w:tc>
        <w:tc>
          <w:tcPr>
            <w:tcW w:w="993" w:type="dxa"/>
          </w:tcPr>
          <w:p w14:paraId="7087B49F" w14:textId="77777777" w:rsidR="00EF76D7" w:rsidRPr="00F36191" w:rsidRDefault="00EF76D7" w:rsidP="00EF76D7">
            <w:pPr>
              <w:spacing w:line="240" w:lineRule="auto"/>
              <w:jc w:val="center"/>
              <w:rPr>
                <w:szCs w:val="20"/>
                <w:lang w:val="en-US"/>
              </w:rPr>
            </w:pPr>
          </w:p>
        </w:tc>
        <w:tc>
          <w:tcPr>
            <w:tcW w:w="994" w:type="dxa"/>
          </w:tcPr>
          <w:p w14:paraId="21293DE3" w14:textId="77777777" w:rsidR="00EF76D7" w:rsidRPr="00F36191" w:rsidRDefault="00EF76D7" w:rsidP="00EF76D7">
            <w:pPr>
              <w:spacing w:line="240" w:lineRule="auto"/>
              <w:jc w:val="center"/>
              <w:rPr>
                <w:szCs w:val="20"/>
                <w:lang w:val="en-US"/>
              </w:rPr>
            </w:pPr>
          </w:p>
        </w:tc>
        <w:tc>
          <w:tcPr>
            <w:tcW w:w="989" w:type="dxa"/>
          </w:tcPr>
          <w:p w14:paraId="4637E656" w14:textId="77777777" w:rsidR="00EF76D7" w:rsidRPr="00F36191" w:rsidRDefault="00EF76D7" w:rsidP="00EF76D7">
            <w:pPr>
              <w:spacing w:line="240" w:lineRule="auto"/>
              <w:jc w:val="center"/>
              <w:rPr>
                <w:szCs w:val="20"/>
                <w:lang w:val="en-US"/>
              </w:rPr>
            </w:pPr>
          </w:p>
        </w:tc>
      </w:tr>
      <w:tr w:rsidR="00F36191" w:rsidRPr="00F36191" w14:paraId="6B76EFAD" w14:textId="77777777" w:rsidTr="00277318">
        <w:tc>
          <w:tcPr>
            <w:tcW w:w="3402" w:type="dxa"/>
          </w:tcPr>
          <w:p w14:paraId="4562DF39" w14:textId="745EBFF8" w:rsidR="00EF76D7" w:rsidRPr="00F36191" w:rsidRDefault="00EF76D7" w:rsidP="00EF76D7">
            <w:pPr>
              <w:spacing w:line="240" w:lineRule="auto"/>
              <w:rPr>
                <w:szCs w:val="20"/>
                <w:lang w:val="en-US"/>
              </w:rPr>
            </w:pPr>
            <w:r w:rsidRPr="00F36191">
              <w:rPr>
                <w:szCs w:val="20"/>
                <w:lang w:val="en-US"/>
              </w:rPr>
              <w:t>End of treatment</w:t>
            </w:r>
          </w:p>
        </w:tc>
        <w:tc>
          <w:tcPr>
            <w:tcW w:w="708" w:type="dxa"/>
          </w:tcPr>
          <w:p w14:paraId="7D1A76E7" w14:textId="77777777" w:rsidR="00EF76D7" w:rsidRPr="00F36191" w:rsidRDefault="00EF76D7" w:rsidP="00EF76D7">
            <w:pPr>
              <w:spacing w:line="240" w:lineRule="auto"/>
              <w:jc w:val="center"/>
              <w:rPr>
                <w:szCs w:val="20"/>
                <w:lang w:val="en-US"/>
              </w:rPr>
            </w:pPr>
            <w:r w:rsidRPr="00F36191">
              <w:rPr>
                <w:szCs w:val="20"/>
                <w:lang w:val="en-US"/>
              </w:rPr>
              <w:t>149</w:t>
            </w:r>
          </w:p>
        </w:tc>
        <w:tc>
          <w:tcPr>
            <w:tcW w:w="1844" w:type="dxa"/>
          </w:tcPr>
          <w:p w14:paraId="7B507D04" w14:textId="77777777" w:rsidR="00EF76D7" w:rsidRPr="00F36191" w:rsidRDefault="00EF76D7" w:rsidP="00EF76D7">
            <w:pPr>
              <w:spacing w:line="240" w:lineRule="auto"/>
              <w:jc w:val="center"/>
              <w:rPr>
                <w:szCs w:val="20"/>
                <w:lang w:val="en-US"/>
              </w:rPr>
            </w:pPr>
          </w:p>
        </w:tc>
        <w:tc>
          <w:tcPr>
            <w:tcW w:w="993" w:type="dxa"/>
          </w:tcPr>
          <w:p w14:paraId="59D90175" w14:textId="77777777" w:rsidR="00EF76D7" w:rsidRPr="00F36191" w:rsidRDefault="00EF76D7" w:rsidP="00EF76D7">
            <w:pPr>
              <w:spacing w:line="240" w:lineRule="auto"/>
              <w:jc w:val="center"/>
              <w:rPr>
                <w:szCs w:val="20"/>
                <w:lang w:val="en-US"/>
              </w:rPr>
            </w:pPr>
            <w:r w:rsidRPr="00F36191">
              <w:rPr>
                <w:rFonts w:cstheme="minorHAnsi"/>
                <w:szCs w:val="20"/>
                <w:lang w:val="en-US"/>
              </w:rPr>
              <w:t>–</w:t>
            </w:r>
          </w:p>
        </w:tc>
        <w:tc>
          <w:tcPr>
            <w:tcW w:w="994" w:type="dxa"/>
          </w:tcPr>
          <w:p w14:paraId="7519BAD8" w14:textId="77777777" w:rsidR="00EF76D7" w:rsidRPr="00F36191" w:rsidRDefault="00EF76D7" w:rsidP="00EF76D7">
            <w:pPr>
              <w:spacing w:line="240" w:lineRule="auto"/>
              <w:jc w:val="center"/>
              <w:rPr>
                <w:szCs w:val="20"/>
                <w:lang w:val="en-US"/>
              </w:rPr>
            </w:pPr>
            <w:r w:rsidRPr="00F36191">
              <w:rPr>
                <w:szCs w:val="20"/>
                <w:lang w:val="en-US"/>
              </w:rPr>
              <w:t>38.03</w:t>
            </w:r>
          </w:p>
        </w:tc>
        <w:tc>
          <w:tcPr>
            <w:tcW w:w="989" w:type="dxa"/>
          </w:tcPr>
          <w:p w14:paraId="7721EC66" w14:textId="77777777" w:rsidR="00EF76D7" w:rsidRPr="00F36191" w:rsidRDefault="00EF76D7" w:rsidP="00EF76D7">
            <w:pPr>
              <w:spacing w:line="240" w:lineRule="auto"/>
              <w:jc w:val="center"/>
              <w:rPr>
                <w:szCs w:val="20"/>
                <w:lang w:val="en-US"/>
              </w:rPr>
            </w:pPr>
            <w:r w:rsidRPr="00F36191">
              <w:rPr>
                <w:szCs w:val="20"/>
                <w:lang w:val="en-US"/>
              </w:rPr>
              <w:t>&lt;0.0001</w:t>
            </w:r>
          </w:p>
        </w:tc>
      </w:tr>
      <w:tr w:rsidR="00F36191" w:rsidRPr="00F36191" w14:paraId="6A2B7306" w14:textId="77777777" w:rsidTr="00277318">
        <w:tc>
          <w:tcPr>
            <w:tcW w:w="3402" w:type="dxa"/>
          </w:tcPr>
          <w:p w14:paraId="4CD5ABF8" w14:textId="77777777" w:rsidR="00EF76D7" w:rsidRPr="00F36191" w:rsidRDefault="00EF76D7" w:rsidP="00EF76D7">
            <w:pPr>
              <w:spacing w:line="240" w:lineRule="auto"/>
              <w:ind w:firstLine="313"/>
              <w:rPr>
                <w:szCs w:val="20"/>
                <w:lang w:val="en-US"/>
              </w:rPr>
            </w:pPr>
            <w:r w:rsidRPr="00F36191">
              <w:rPr>
                <w:szCs w:val="20"/>
                <w:lang w:val="en-US"/>
              </w:rPr>
              <w:t>None</w:t>
            </w:r>
          </w:p>
        </w:tc>
        <w:tc>
          <w:tcPr>
            <w:tcW w:w="708" w:type="dxa"/>
          </w:tcPr>
          <w:p w14:paraId="3C332721" w14:textId="77777777" w:rsidR="00EF76D7" w:rsidRPr="00F36191" w:rsidRDefault="00EF76D7" w:rsidP="00EF76D7">
            <w:pPr>
              <w:spacing w:line="240" w:lineRule="auto"/>
              <w:jc w:val="center"/>
              <w:rPr>
                <w:szCs w:val="20"/>
                <w:lang w:val="en-US"/>
              </w:rPr>
            </w:pPr>
            <w:r w:rsidRPr="00F36191">
              <w:rPr>
                <w:szCs w:val="20"/>
                <w:lang w:val="en-US"/>
              </w:rPr>
              <w:t>8</w:t>
            </w:r>
          </w:p>
        </w:tc>
        <w:tc>
          <w:tcPr>
            <w:tcW w:w="1844" w:type="dxa"/>
          </w:tcPr>
          <w:p w14:paraId="1170F542" w14:textId="77777777" w:rsidR="00EF76D7" w:rsidRPr="00F36191" w:rsidRDefault="00EF76D7" w:rsidP="00EF76D7">
            <w:pPr>
              <w:spacing w:line="240" w:lineRule="auto"/>
              <w:jc w:val="center"/>
              <w:rPr>
                <w:szCs w:val="20"/>
                <w:lang w:val="en-US"/>
              </w:rPr>
            </w:pPr>
            <w:r w:rsidRPr="00F36191">
              <w:rPr>
                <w:szCs w:val="20"/>
                <w:lang w:val="en-US"/>
              </w:rPr>
              <w:t>6.1 (</w:t>
            </w:r>
            <w:r w:rsidRPr="00F36191">
              <w:rPr>
                <w:rFonts w:cstheme="minorHAnsi"/>
                <w:szCs w:val="20"/>
                <w:lang w:val="en-US"/>
              </w:rPr>
              <w:t>2.17</w:t>
            </w:r>
            <w:r w:rsidRPr="00F36191">
              <w:rPr>
                <w:szCs w:val="20"/>
                <w:lang w:val="en-US"/>
              </w:rPr>
              <w:t>)</w:t>
            </w:r>
          </w:p>
        </w:tc>
        <w:tc>
          <w:tcPr>
            <w:tcW w:w="993" w:type="dxa"/>
          </w:tcPr>
          <w:p w14:paraId="357D9767" w14:textId="77777777" w:rsidR="00EF76D7" w:rsidRPr="00F36191" w:rsidRDefault="00EF76D7" w:rsidP="00EF76D7">
            <w:pPr>
              <w:spacing w:line="240" w:lineRule="auto"/>
              <w:jc w:val="center"/>
              <w:rPr>
                <w:szCs w:val="20"/>
                <w:lang w:val="en-US"/>
              </w:rPr>
            </w:pPr>
          </w:p>
        </w:tc>
        <w:tc>
          <w:tcPr>
            <w:tcW w:w="994" w:type="dxa"/>
          </w:tcPr>
          <w:p w14:paraId="2E262DA0" w14:textId="77777777" w:rsidR="00EF76D7" w:rsidRPr="00F36191" w:rsidRDefault="00EF76D7" w:rsidP="00EF76D7">
            <w:pPr>
              <w:spacing w:line="240" w:lineRule="auto"/>
              <w:jc w:val="center"/>
              <w:rPr>
                <w:szCs w:val="20"/>
                <w:lang w:val="en-US"/>
              </w:rPr>
            </w:pPr>
          </w:p>
        </w:tc>
        <w:tc>
          <w:tcPr>
            <w:tcW w:w="989" w:type="dxa"/>
          </w:tcPr>
          <w:p w14:paraId="09B1197C" w14:textId="77777777" w:rsidR="00EF76D7" w:rsidRPr="00F36191" w:rsidRDefault="00EF76D7" w:rsidP="00EF76D7">
            <w:pPr>
              <w:spacing w:line="240" w:lineRule="auto"/>
              <w:jc w:val="center"/>
              <w:rPr>
                <w:szCs w:val="20"/>
                <w:lang w:val="en-US"/>
              </w:rPr>
            </w:pPr>
          </w:p>
        </w:tc>
      </w:tr>
      <w:tr w:rsidR="00F36191" w:rsidRPr="00F36191" w14:paraId="50EE1054" w14:textId="77777777" w:rsidTr="00277318">
        <w:tc>
          <w:tcPr>
            <w:tcW w:w="3402" w:type="dxa"/>
          </w:tcPr>
          <w:p w14:paraId="1FE8AA3D" w14:textId="77777777" w:rsidR="00EF76D7" w:rsidRPr="00F36191" w:rsidRDefault="00EF76D7" w:rsidP="00EF76D7">
            <w:pPr>
              <w:spacing w:line="240" w:lineRule="auto"/>
              <w:ind w:firstLine="309"/>
              <w:rPr>
                <w:szCs w:val="20"/>
                <w:lang w:val="en-US"/>
              </w:rPr>
            </w:pPr>
            <w:r w:rsidRPr="00F36191">
              <w:rPr>
                <w:szCs w:val="20"/>
                <w:lang w:val="en-US"/>
              </w:rPr>
              <w:t>Mild</w:t>
            </w:r>
          </w:p>
        </w:tc>
        <w:tc>
          <w:tcPr>
            <w:tcW w:w="708" w:type="dxa"/>
          </w:tcPr>
          <w:p w14:paraId="3BD79FB5" w14:textId="77777777" w:rsidR="00EF76D7" w:rsidRPr="00F36191" w:rsidRDefault="00EF76D7" w:rsidP="00EF76D7">
            <w:pPr>
              <w:spacing w:line="240" w:lineRule="auto"/>
              <w:jc w:val="center"/>
              <w:rPr>
                <w:szCs w:val="20"/>
                <w:lang w:val="en-US"/>
              </w:rPr>
            </w:pPr>
            <w:r w:rsidRPr="00F36191">
              <w:rPr>
                <w:szCs w:val="20"/>
                <w:lang w:val="en-US"/>
              </w:rPr>
              <w:t>63</w:t>
            </w:r>
          </w:p>
        </w:tc>
        <w:tc>
          <w:tcPr>
            <w:tcW w:w="1844" w:type="dxa"/>
          </w:tcPr>
          <w:p w14:paraId="5A16A969" w14:textId="77777777" w:rsidR="00EF76D7" w:rsidRPr="00F36191" w:rsidRDefault="00EF76D7" w:rsidP="00EF76D7">
            <w:pPr>
              <w:spacing w:line="240" w:lineRule="auto"/>
              <w:jc w:val="center"/>
              <w:rPr>
                <w:szCs w:val="20"/>
                <w:lang w:val="en-US"/>
              </w:rPr>
            </w:pPr>
            <w:r w:rsidRPr="00F36191">
              <w:rPr>
                <w:szCs w:val="20"/>
                <w:lang w:val="en-US"/>
              </w:rPr>
              <w:t>10.7 (2.24)</w:t>
            </w:r>
          </w:p>
        </w:tc>
        <w:tc>
          <w:tcPr>
            <w:tcW w:w="993" w:type="dxa"/>
          </w:tcPr>
          <w:p w14:paraId="326E0600" w14:textId="77777777" w:rsidR="00EF76D7" w:rsidRPr="00F36191" w:rsidRDefault="00EF76D7" w:rsidP="00EF76D7">
            <w:pPr>
              <w:spacing w:line="240" w:lineRule="auto"/>
              <w:jc w:val="center"/>
              <w:rPr>
                <w:szCs w:val="20"/>
                <w:lang w:val="en-US"/>
              </w:rPr>
            </w:pPr>
          </w:p>
        </w:tc>
        <w:tc>
          <w:tcPr>
            <w:tcW w:w="994" w:type="dxa"/>
          </w:tcPr>
          <w:p w14:paraId="41E8F435" w14:textId="77777777" w:rsidR="00EF76D7" w:rsidRPr="00F36191" w:rsidRDefault="00EF76D7" w:rsidP="00EF76D7">
            <w:pPr>
              <w:spacing w:line="240" w:lineRule="auto"/>
              <w:jc w:val="center"/>
              <w:rPr>
                <w:szCs w:val="20"/>
                <w:lang w:val="en-US"/>
              </w:rPr>
            </w:pPr>
          </w:p>
        </w:tc>
        <w:tc>
          <w:tcPr>
            <w:tcW w:w="989" w:type="dxa"/>
          </w:tcPr>
          <w:p w14:paraId="20ED76AA" w14:textId="77777777" w:rsidR="00EF76D7" w:rsidRPr="00F36191" w:rsidRDefault="00EF76D7" w:rsidP="00EF76D7">
            <w:pPr>
              <w:spacing w:line="240" w:lineRule="auto"/>
              <w:jc w:val="center"/>
              <w:rPr>
                <w:szCs w:val="20"/>
                <w:lang w:val="en-US"/>
              </w:rPr>
            </w:pPr>
          </w:p>
        </w:tc>
      </w:tr>
      <w:tr w:rsidR="00F36191" w:rsidRPr="00F36191" w14:paraId="1D188C1A" w14:textId="77777777" w:rsidTr="00277318">
        <w:tc>
          <w:tcPr>
            <w:tcW w:w="3402" w:type="dxa"/>
          </w:tcPr>
          <w:p w14:paraId="57F545AC" w14:textId="77777777" w:rsidR="00EF76D7" w:rsidRPr="00F36191" w:rsidRDefault="00EF76D7" w:rsidP="00EF76D7">
            <w:pPr>
              <w:spacing w:line="240" w:lineRule="auto"/>
              <w:ind w:firstLine="309"/>
              <w:rPr>
                <w:szCs w:val="20"/>
                <w:lang w:val="en-US"/>
              </w:rPr>
            </w:pPr>
            <w:r w:rsidRPr="00F36191">
              <w:rPr>
                <w:szCs w:val="20"/>
                <w:lang w:val="en-US"/>
              </w:rPr>
              <w:t>Moderate</w:t>
            </w:r>
          </w:p>
        </w:tc>
        <w:tc>
          <w:tcPr>
            <w:tcW w:w="708" w:type="dxa"/>
          </w:tcPr>
          <w:p w14:paraId="777ECB8C" w14:textId="77777777" w:rsidR="00EF76D7" w:rsidRPr="00F36191" w:rsidRDefault="00EF76D7" w:rsidP="00EF76D7">
            <w:pPr>
              <w:spacing w:line="240" w:lineRule="auto"/>
              <w:jc w:val="center"/>
              <w:rPr>
                <w:szCs w:val="20"/>
                <w:lang w:val="en-US"/>
              </w:rPr>
            </w:pPr>
            <w:r w:rsidRPr="00F36191">
              <w:rPr>
                <w:szCs w:val="20"/>
                <w:lang w:val="en-US"/>
              </w:rPr>
              <w:t>56</w:t>
            </w:r>
          </w:p>
        </w:tc>
        <w:tc>
          <w:tcPr>
            <w:tcW w:w="1844" w:type="dxa"/>
          </w:tcPr>
          <w:p w14:paraId="5653A18F" w14:textId="77777777" w:rsidR="00EF76D7" w:rsidRPr="00F36191" w:rsidRDefault="00EF76D7" w:rsidP="00EF76D7">
            <w:pPr>
              <w:spacing w:line="240" w:lineRule="auto"/>
              <w:jc w:val="center"/>
              <w:rPr>
                <w:szCs w:val="20"/>
                <w:lang w:val="en-US"/>
              </w:rPr>
            </w:pPr>
            <w:r w:rsidRPr="00F36191">
              <w:rPr>
                <w:szCs w:val="20"/>
                <w:lang w:val="en-US"/>
              </w:rPr>
              <w:t>13.7 (3.01)</w:t>
            </w:r>
          </w:p>
        </w:tc>
        <w:tc>
          <w:tcPr>
            <w:tcW w:w="993" w:type="dxa"/>
          </w:tcPr>
          <w:p w14:paraId="6169D3C6" w14:textId="77777777" w:rsidR="00EF76D7" w:rsidRPr="00F36191" w:rsidRDefault="00EF76D7" w:rsidP="00EF76D7">
            <w:pPr>
              <w:spacing w:line="240" w:lineRule="auto"/>
              <w:jc w:val="center"/>
              <w:rPr>
                <w:szCs w:val="20"/>
                <w:lang w:val="en-US"/>
              </w:rPr>
            </w:pPr>
          </w:p>
        </w:tc>
        <w:tc>
          <w:tcPr>
            <w:tcW w:w="994" w:type="dxa"/>
          </w:tcPr>
          <w:p w14:paraId="33EE3131" w14:textId="77777777" w:rsidR="00EF76D7" w:rsidRPr="00F36191" w:rsidRDefault="00EF76D7" w:rsidP="00EF76D7">
            <w:pPr>
              <w:spacing w:line="240" w:lineRule="auto"/>
              <w:jc w:val="center"/>
              <w:rPr>
                <w:szCs w:val="20"/>
                <w:lang w:val="en-US"/>
              </w:rPr>
            </w:pPr>
          </w:p>
        </w:tc>
        <w:tc>
          <w:tcPr>
            <w:tcW w:w="989" w:type="dxa"/>
          </w:tcPr>
          <w:p w14:paraId="53E1EB9B" w14:textId="77777777" w:rsidR="00EF76D7" w:rsidRPr="00F36191" w:rsidRDefault="00EF76D7" w:rsidP="00EF76D7">
            <w:pPr>
              <w:spacing w:line="240" w:lineRule="auto"/>
              <w:jc w:val="center"/>
              <w:rPr>
                <w:szCs w:val="20"/>
                <w:lang w:val="en-US"/>
              </w:rPr>
            </w:pPr>
          </w:p>
        </w:tc>
      </w:tr>
      <w:tr w:rsidR="00F36191" w:rsidRPr="00F36191" w14:paraId="14DE48EB" w14:textId="77777777" w:rsidTr="00277318">
        <w:tc>
          <w:tcPr>
            <w:tcW w:w="3402" w:type="dxa"/>
          </w:tcPr>
          <w:p w14:paraId="51C37F69" w14:textId="77777777" w:rsidR="00EF76D7" w:rsidRPr="00F36191" w:rsidRDefault="00EF76D7" w:rsidP="00EF76D7">
            <w:pPr>
              <w:spacing w:line="240" w:lineRule="auto"/>
              <w:ind w:firstLine="309"/>
              <w:rPr>
                <w:szCs w:val="20"/>
                <w:lang w:val="en-US"/>
              </w:rPr>
            </w:pPr>
            <w:r w:rsidRPr="00F36191">
              <w:rPr>
                <w:szCs w:val="20"/>
                <w:lang w:val="en-US"/>
              </w:rPr>
              <w:t>Severe</w:t>
            </w:r>
          </w:p>
        </w:tc>
        <w:tc>
          <w:tcPr>
            <w:tcW w:w="708" w:type="dxa"/>
          </w:tcPr>
          <w:p w14:paraId="53FBC14D" w14:textId="77777777" w:rsidR="00EF76D7" w:rsidRPr="00F36191" w:rsidRDefault="00EF76D7" w:rsidP="00EF76D7">
            <w:pPr>
              <w:spacing w:line="240" w:lineRule="auto"/>
              <w:jc w:val="center"/>
              <w:rPr>
                <w:szCs w:val="20"/>
                <w:lang w:val="en-US"/>
              </w:rPr>
            </w:pPr>
            <w:r w:rsidRPr="00F36191">
              <w:rPr>
                <w:szCs w:val="20"/>
                <w:lang w:val="en-US"/>
              </w:rPr>
              <w:t>21</w:t>
            </w:r>
          </w:p>
        </w:tc>
        <w:tc>
          <w:tcPr>
            <w:tcW w:w="1844" w:type="dxa"/>
          </w:tcPr>
          <w:p w14:paraId="7C337EDC" w14:textId="77777777" w:rsidR="00EF76D7" w:rsidRPr="00F36191" w:rsidRDefault="00EF76D7" w:rsidP="00EF76D7">
            <w:pPr>
              <w:spacing w:line="240" w:lineRule="auto"/>
              <w:jc w:val="center"/>
              <w:rPr>
                <w:szCs w:val="20"/>
                <w:lang w:val="en-US"/>
              </w:rPr>
            </w:pPr>
            <w:r w:rsidRPr="00F36191">
              <w:rPr>
                <w:szCs w:val="20"/>
                <w:lang w:val="en-US"/>
              </w:rPr>
              <w:t>16.2 (2.86)</w:t>
            </w:r>
          </w:p>
        </w:tc>
        <w:tc>
          <w:tcPr>
            <w:tcW w:w="993" w:type="dxa"/>
          </w:tcPr>
          <w:p w14:paraId="5E96C098" w14:textId="77777777" w:rsidR="00EF76D7" w:rsidRPr="00F36191" w:rsidRDefault="00EF76D7" w:rsidP="00EF76D7">
            <w:pPr>
              <w:spacing w:line="240" w:lineRule="auto"/>
              <w:jc w:val="center"/>
              <w:rPr>
                <w:szCs w:val="20"/>
                <w:lang w:val="en-US"/>
              </w:rPr>
            </w:pPr>
          </w:p>
        </w:tc>
        <w:tc>
          <w:tcPr>
            <w:tcW w:w="994" w:type="dxa"/>
          </w:tcPr>
          <w:p w14:paraId="58677F07" w14:textId="77777777" w:rsidR="00EF76D7" w:rsidRPr="00F36191" w:rsidRDefault="00EF76D7" w:rsidP="00EF76D7">
            <w:pPr>
              <w:spacing w:line="240" w:lineRule="auto"/>
              <w:jc w:val="center"/>
              <w:rPr>
                <w:szCs w:val="20"/>
                <w:lang w:val="en-US"/>
              </w:rPr>
            </w:pPr>
          </w:p>
        </w:tc>
        <w:tc>
          <w:tcPr>
            <w:tcW w:w="989" w:type="dxa"/>
          </w:tcPr>
          <w:p w14:paraId="15811A65" w14:textId="77777777" w:rsidR="00EF76D7" w:rsidRPr="00F36191" w:rsidRDefault="00EF76D7" w:rsidP="00EF76D7">
            <w:pPr>
              <w:spacing w:line="240" w:lineRule="auto"/>
              <w:jc w:val="center"/>
              <w:rPr>
                <w:szCs w:val="20"/>
                <w:lang w:val="en-US"/>
              </w:rPr>
            </w:pPr>
          </w:p>
        </w:tc>
      </w:tr>
      <w:tr w:rsidR="00F36191" w:rsidRPr="00F36191" w14:paraId="0F8E1F2B" w14:textId="77777777" w:rsidTr="00277318">
        <w:tc>
          <w:tcPr>
            <w:tcW w:w="3402" w:type="dxa"/>
          </w:tcPr>
          <w:p w14:paraId="2EA02A00" w14:textId="77777777" w:rsidR="00EF76D7" w:rsidRPr="00F36191" w:rsidRDefault="00EF76D7" w:rsidP="00EF76D7">
            <w:pPr>
              <w:spacing w:line="240" w:lineRule="auto"/>
              <w:ind w:firstLine="309"/>
              <w:rPr>
                <w:rFonts w:cstheme="minorHAnsi"/>
                <w:szCs w:val="20"/>
                <w:lang w:val="en-US"/>
              </w:rPr>
            </w:pPr>
            <w:r w:rsidRPr="00F36191">
              <w:rPr>
                <w:szCs w:val="20"/>
                <w:lang w:val="en-US"/>
              </w:rPr>
              <w:t>Very severe</w:t>
            </w:r>
          </w:p>
        </w:tc>
        <w:tc>
          <w:tcPr>
            <w:tcW w:w="708" w:type="dxa"/>
          </w:tcPr>
          <w:p w14:paraId="5178188B" w14:textId="77777777" w:rsidR="00EF76D7" w:rsidRPr="00F36191" w:rsidRDefault="00EF76D7" w:rsidP="00EF76D7">
            <w:pPr>
              <w:spacing w:line="240" w:lineRule="auto"/>
              <w:jc w:val="center"/>
              <w:rPr>
                <w:szCs w:val="20"/>
                <w:lang w:val="en-US"/>
              </w:rPr>
            </w:pPr>
            <w:r w:rsidRPr="00F36191">
              <w:rPr>
                <w:szCs w:val="20"/>
                <w:lang w:val="en-US"/>
              </w:rPr>
              <w:t>1</w:t>
            </w:r>
          </w:p>
        </w:tc>
        <w:tc>
          <w:tcPr>
            <w:tcW w:w="1844" w:type="dxa"/>
          </w:tcPr>
          <w:p w14:paraId="07525E79" w14:textId="77777777" w:rsidR="00EF76D7" w:rsidRPr="00F36191" w:rsidRDefault="00EF76D7" w:rsidP="00EF76D7">
            <w:pPr>
              <w:spacing w:line="240" w:lineRule="auto"/>
              <w:jc w:val="center"/>
              <w:rPr>
                <w:szCs w:val="20"/>
                <w:lang w:val="en-US"/>
              </w:rPr>
            </w:pPr>
            <w:r w:rsidRPr="00F36191">
              <w:rPr>
                <w:szCs w:val="20"/>
                <w:lang w:val="en-US"/>
              </w:rPr>
              <w:t>25.0 (</w:t>
            </w:r>
            <w:r w:rsidRPr="00F36191">
              <w:rPr>
                <w:rFonts w:cstheme="minorHAnsi"/>
                <w:szCs w:val="20"/>
                <w:lang w:val="en-US"/>
              </w:rPr>
              <w:t>–</w:t>
            </w:r>
            <w:r w:rsidRPr="00F36191">
              <w:rPr>
                <w:szCs w:val="20"/>
                <w:lang w:val="en-US"/>
              </w:rPr>
              <w:t>)</w:t>
            </w:r>
          </w:p>
        </w:tc>
        <w:tc>
          <w:tcPr>
            <w:tcW w:w="993" w:type="dxa"/>
          </w:tcPr>
          <w:p w14:paraId="7DFEF07D" w14:textId="77777777" w:rsidR="00EF76D7" w:rsidRPr="00F36191" w:rsidRDefault="00EF76D7" w:rsidP="00EF76D7">
            <w:pPr>
              <w:spacing w:line="240" w:lineRule="auto"/>
              <w:jc w:val="center"/>
              <w:rPr>
                <w:szCs w:val="20"/>
                <w:lang w:val="en-US"/>
              </w:rPr>
            </w:pPr>
          </w:p>
        </w:tc>
        <w:tc>
          <w:tcPr>
            <w:tcW w:w="994" w:type="dxa"/>
          </w:tcPr>
          <w:p w14:paraId="385CF5E1" w14:textId="77777777" w:rsidR="00EF76D7" w:rsidRPr="00F36191" w:rsidRDefault="00EF76D7" w:rsidP="00EF76D7">
            <w:pPr>
              <w:spacing w:line="240" w:lineRule="auto"/>
              <w:jc w:val="center"/>
              <w:rPr>
                <w:szCs w:val="20"/>
                <w:lang w:val="en-US"/>
              </w:rPr>
            </w:pPr>
          </w:p>
        </w:tc>
        <w:tc>
          <w:tcPr>
            <w:tcW w:w="989" w:type="dxa"/>
          </w:tcPr>
          <w:p w14:paraId="615185FD" w14:textId="77777777" w:rsidR="00EF76D7" w:rsidRPr="00F36191" w:rsidRDefault="00EF76D7" w:rsidP="00EF76D7">
            <w:pPr>
              <w:spacing w:line="240" w:lineRule="auto"/>
              <w:jc w:val="center"/>
              <w:rPr>
                <w:szCs w:val="20"/>
                <w:lang w:val="en-US"/>
              </w:rPr>
            </w:pPr>
          </w:p>
        </w:tc>
      </w:tr>
      <w:tr w:rsidR="00F36191" w:rsidRPr="00F36191" w14:paraId="5A820577" w14:textId="77777777" w:rsidTr="00E0773A">
        <w:tc>
          <w:tcPr>
            <w:tcW w:w="3402" w:type="dxa"/>
          </w:tcPr>
          <w:p w14:paraId="5A4E6972" w14:textId="77777777" w:rsidR="00EF76D7" w:rsidRPr="00F36191" w:rsidRDefault="00EF76D7" w:rsidP="00EF76D7">
            <w:pPr>
              <w:spacing w:line="240" w:lineRule="auto"/>
              <w:rPr>
                <w:rFonts w:cstheme="minorHAnsi"/>
                <w:b/>
                <w:bCs/>
                <w:szCs w:val="20"/>
                <w:lang w:val="en-US"/>
              </w:rPr>
            </w:pPr>
            <w:r w:rsidRPr="00F36191">
              <w:rPr>
                <w:rFonts w:cstheme="minorHAnsi"/>
                <w:b/>
                <w:bCs/>
                <w:szCs w:val="20"/>
                <w:lang w:val="en-US"/>
              </w:rPr>
              <w:t>WI-NRS</w:t>
            </w:r>
          </w:p>
        </w:tc>
        <w:tc>
          <w:tcPr>
            <w:tcW w:w="708" w:type="dxa"/>
          </w:tcPr>
          <w:p w14:paraId="0D30166E" w14:textId="77777777" w:rsidR="00EF76D7" w:rsidRPr="00F36191" w:rsidRDefault="00EF76D7" w:rsidP="00EF76D7">
            <w:pPr>
              <w:spacing w:line="240" w:lineRule="auto"/>
              <w:jc w:val="center"/>
              <w:rPr>
                <w:szCs w:val="20"/>
                <w:lang w:val="en-US"/>
              </w:rPr>
            </w:pPr>
          </w:p>
        </w:tc>
        <w:tc>
          <w:tcPr>
            <w:tcW w:w="1844" w:type="dxa"/>
          </w:tcPr>
          <w:p w14:paraId="08D92F8A" w14:textId="77777777" w:rsidR="00EF76D7" w:rsidRPr="00F36191" w:rsidRDefault="00EF76D7" w:rsidP="00EF76D7">
            <w:pPr>
              <w:spacing w:line="240" w:lineRule="auto"/>
              <w:jc w:val="center"/>
              <w:rPr>
                <w:szCs w:val="20"/>
                <w:lang w:val="en-US"/>
              </w:rPr>
            </w:pPr>
          </w:p>
        </w:tc>
        <w:tc>
          <w:tcPr>
            <w:tcW w:w="993" w:type="dxa"/>
          </w:tcPr>
          <w:p w14:paraId="0F016FBE" w14:textId="77777777" w:rsidR="00EF76D7" w:rsidRPr="00F36191" w:rsidRDefault="00EF76D7" w:rsidP="00EF76D7">
            <w:pPr>
              <w:spacing w:line="240" w:lineRule="auto"/>
              <w:jc w:val="center"/>
              <w:rPr>
                <w:rFonts w:cstheme="minorHAnsi"/>
                <w:szCs w:val="20"/>
                <w:lang w:val="en-US"/>
              </w:rPr>
            </w:pPr>
          </w:p>
        </w:tc>
        <w:tc>
          <w:tcPr>
            <w:tcW w:w="994" w:type="dxa"/>
          </w:tcPr>
          <w:p w14:paraId="45287EC0" w14:textId="77777777" w:rsidR="00EF76D7" w:rsidRPr="00F36191" w:rsidRDefault="00EF76D7" w:rsidP="00EF76D7">
            <w:pPr>
              <w:spacing w:line="240" w:lineRule="auto"/>
              <w:jc w:val="center"/>
              <w:rPr>
                <w:szCs w:val="20"/>
                <w:lang w:val="en-US"/>
              </w:rPr>
            </w:pPr>
          </w:p>
        </w:tc>
        <w:tc>
          <w:tcPr>
            <w:tcW w:w="989" w:type="dxa"/>
          </w:tcPr>
          <w:p w14:paraId="3D936477" w14:textId="77777777" w:rsidR="00EF76D7" w:rsidRPr="00F36191" w:rsidRDefault="00EF76D7" w:rsidP="00EF76D7">
            <w:pPr>
              <w:spacing w:line="240" w:lineRule="auto"/>
              <w:jc w:val="center"/>
              <w:rPr>
                <w:szCs w:val="20"/>
                <w:lang w:val="en-US"/>
              </w:rPr>
            </w:pPr>
          </w:p>
        </w:tc>
      </w:tr>
      <w:tr w:rsidR="00F36191" w:rsidRPr="00F36191" w14:paraId="20C90351" w14:textId="77777777" w:rsidTr="00E0773A">
        <w:tc>
          <w:tcPr>
            <w:tcW w:w="3402" w:type="dxa"/>
          </w:tcPr>
          <w:p w14:paraId="49189712" w14:textId="3721E9EC" w:rsidR="00EF76D7" w:rsidRPr="00F36191" w:rsidRDefault="00EF76D7" w:rsidP="00EF76D7">
            <w:pPr>
              <w:spacing w:line="240" w:lineRule="auto"/>
              <w:rPr>
                <w:rFonts w:cstheme="minorHAnsi"/>
                <w:szCs w:val="20"/>
                <w:lang w:val="en-US"/>
              </w:rPr>
            </w:pPr>
            <w:r w:rsidRPr="00F36191">
              <w:rPr>
                <w:szCs w:val="20"/>
                <w:lang w:val="en-US"/>
              </w:rPr>
              <w:t>Baseline</w:t>
            </w:r>
          </w:p>
        </w:tc>
        <w:tc>
          <w:tcPr>
            <w:tcW w:w="708" w:type="dxa"/>
          </w:tcPr>
          <w:p w14:paraId="4F687C82" w14:textId="43E5D197" w:rsidR="00EF76D7" w:rsidRPr="00F36191" w:rsidRDefault="00EF76D7" w:rsidP="00EF76D7">
            <w:pPr>
              <w:spacing w:line="240" w:lineRule="auto"/>
              <w:jc w:val="center"/>
              <w:rPr>
                <w:szCs w:val="20"/>
                <w:lang w:val="en-US"/>
              </w:rPr>
            </w:pPr>
            <w:r w:rsidRPr="00F36191">
              <w:rPr>
                <w:szCs w:val="20"/>
                <w:lang w:val="en-US"/>
              </w:rPr>
              <w:t>171</w:t>
            </w:r>
          </w:p>
        </w:tc>
        <w:tc>
          <w:tcPr>
            <w:tcW w:w="1844" w:type="dxa"/>
          </w:tcPr>
          <w:p w14:paraId="767D6170" w14:textId="77777777" w:rsidR="00EF76D7" w:rsidRPr="00F36191" w:rsidRDefault="00EF76D7" w:rsidP="00EF76D7">
            <w:pPr>
              <w:spacing w:line="240" w:lineRule="auto"/>
              <w:jc w:val="center"/>
              <w:rPr>
                <w:szCs w:val="20"/>
                <w:lang w:val="en-US"/>
              </w:rPr>
            </w:pPr>
          </w:p>
        </w:tc>
        <w:tc>
          <w:tcPr>
            <w:tcW w:w="993" w:type="dxa"/>
          </w:tcPr>
          <w:p w14:paraId="430FFA33" w14:textId="2B794CDF" w:rsidR="00EF76D7" w:rsidRPr="00F36191" w:rsidRDefault="00EF76D7" w:rsidP="00EF76D7">
            <w:pPr>
              <w:spacing w:line="240" w:lineRule="auto"/>
              <w:jc w:val="center"/>
              <w:rPr>
                <w:szCs w:val="20"/>
                <w:lang w:val="en-US"/>
              </w:rPr>
            </w:pPr>
            <w:r w:rsidRPr="00F36191">
              <w:rPr>
                <w:rFonts w:cstheme="minorHAnsi"/>
                <w:szCs w:val="20"/>
                <w:lang w:val="en-US"/>
              </w:rPr>
              <w:t>–</w:t>
            </w:r>
          </w:p>
        </w:tc>
        <w:tc>
          <w:tcPr>
            <w:tcW w:w="994" w:type="dxa"/>
          </w:tcPr>
          <w:p w14:paraId="56FE61C0" w14:textId="33135964" w:rsidR="00EF76D7" w:rsidRPr="00F36191" w:rsidRDefault="00EF76D7" w:rsidP="00EF76D7">
            <w:pPr>
              <w:spacing w:line="240" w:lineRule="auto"/>
              <w:jc w:val="center"/>
              <w:rPr>
                <w:szCs w:val="20"/>
                <w:lang w:val="en-US"/>
              </w:rPr>
            </w:pPr>
            <w:r w:rsidRPr="00F36191">
              <w:rPr>
                <w:szCs w:val="20"/>
                <w:lang w:val="en-US"/>
              </w:rPr>
              <w:t>3.73</w:t>
            </w:r>
          </w:p>
        </w:tc>
        <w:tc>
          <w:tcPr>
            <w:tcW w:w="989" w:type="dxa"/>
          </w:tcPr>
          <w:p w14:paraId="77F8D9D0" w14:textId="695538EB" w:rsidR="00EF76D7" w:rsidRPr="00F36191" w:rsidRDefault="00EF76D7" w:rsidP="00EF76D7">
            <w:pPr>
              <w:spacing w:line="240" w:lineRule="auto"/>
              <w:jc w:val="center"/>
              <w:rPr>
                <w:szCs w:val="20"/>
                <w:lang w:val="en-US"/>
              </w:rPr>
            </w:pPr>
            <w:r w:rsidRPr="00F36191">
              <w:rPr>
                <w:szCs w:val="20"/>
                <w:lang w:val="en-US"/>
              </w:rPr>
              <w:t>0.0261</w:t>
            </w:r>
          </w:p>
        </w:tc>
      </w:tr>
      <w:tr w:rsidR="00F36191" w:rsidRPr="00F36191" w14:paraId="4AD38807" w14:textId="77777777" w:rsidTr="00E0773A">
        <w:tc>
          <w:tcPr>
            <w:tcW w:w="3402" w:type="dxa"/>
          </w:tcPr>
          <w:p w14:paraId="5A90EC8D" w14:textId="028A6183" w:rsidR="00EF76D7" w:rsidRPr="00F36191" w:rsidRDefault="00EF76D7" w:rsidP="00EF76D7">
            <w:pPr>
              <w:spacing w:line="240" w:lineRule="auto"/>
              <w:ind w:firstLine="309"/>
              <w:rPr>
                <w:rFonts w:cstheme="minorHAnsi"/>
                <w:szCs w:val="20"/>
                <w:lang w:val="en-US"/>
              </w:rPr>
            </w:pPr>
            <w:r w:rsidRPr="00F36191">
              <w:rPr>
                <w:rFonts w:cstheme="minorHAnsi"/>
                <w:szCs w:val="20"/>
                <w:lang w:val="en-US"/>
              </w:rPr>
              <w:t>None (0)</w:t>
            </w:r>
          </w:p>
        </w:tc>
        <w:tc>
          <w:tcPr>
            <w:tcW w:w="708" w:type="dxa"/>
          </w:tcPr>
          <w:p w14:paraId="04CFCAEC" w14:textId="74814EF1" w:rsidR="00EF76D7" w:rsidRPr="00F36191" w:rsidRDefault="00EF76D7" w:rsidP="00EF76D7">
            <w:pPr>
              <w:spacing w:line="240" w:lineRule="auto"/>
              <w:jc w:val="center"/>
              <w:rPr>
                <w:szCs w:val="20"/>
                <w:lang w:val="en-US"/>
              </w:rPr>
            </w:pPr>
            <w:r w:rsidRPr="00F36191">
              <w:rPr>
                <w:szCs w:val="20"/>
                <w:lang w:val="en-US"/>
              </w:rPr>
              <w:t>0</w:t>
            </w:r>
          </w:p>
        </w:tc>
        <w:tc>
          <w:tcPr>
            <w:tcW w:w="1844" w:type="dxa"/>
          </w:tcPr>
          <w:p w14:paraId="32A87037" w14:textId="09655F4D" w:rsidR="00EF76D7" w:rsidRPr="00F36191" w:rsidRDefault="00EF76D7" w:rsidP="00EF76D7">
            <w:pPr>
              <w:spacing w:line="240" w:lineRule="auto"/>
              <w:jc w:val="center"/>
              <w:rPr>
                <w:szCs w:val="20"/>
                <w:lang w:val="en-US"/>
              </w:rPr>
            </w:pPr>
            <w:r w:rsidRPr="00F36191">
              <w:rPr>
                <w:rFonts w:cstheme="minorHAnsi"/>
                <w:szCs w:val="20"/>
                <w:lang w:val="en-US"/>
              </w:rPr>
              <w:t>–</w:t>
            </w:r>
            <w:r w:rsidRPr="00F36191">
              <w:rPr>
                <w:szCs w:val="20"/>
                <w:lang w:val="en-US"/>
              </w:rPr>
              <w:t xml:space="preserve"> (</w:t>
            </w:r>
            <w:r w:rsidRPr="00F36191">
              <w:rPr>
                <w:rFonts w:cstheme="minorHAnsi"/>
                <w:szCs w:val="20"/>
                <w:lang w:val="en-US"/>
              </w:rPr>
              <w:t>–</w:t>
            </w:r>
            <w:r w:rsidRPr="00F36191">
              <w:rPr>
                <w:szCs w:val="20"/>
                <w:lang w:val="en-US"/>
              </w:rPr>
              <w:t>)</w:t>
            </w:r>
          </w:p>
        </w:tc>
        <w:tc>
          <w:tcPr>
            <w:tcW w:w="993" w:type="dxa"/>
          </w:tcPr>
          <w:p w14:paraId="02E5B577" w14:textId="77777777" w:rsidR="00EF76D7" w:rsidRPr="00F36191" w:rsidRDefault="00EF76D7" w:rsidP="00EF76D7">
            <w:pPr>
              <w:spacing w:line="240" w:lineRule="auto"/>
              <w:jc w:val="center"/>
              <w:rPr>
                <w:szCs w:val="20"/>
                <w:lang w:val="en-US"/>
              </w:rPr>
            </w:pPr>
          </w:p>
        </w:tc>
        <w:tc>
          <w:tcPr>
            <w:tcW w:w="994" w:type="dxa"/>
          </w:tcPr>
          <w:p w14:paraId="416F54A5" w14:textId="77777777" w:rsidR="00EF76D7" w:rsidRPr="00F36191" w:rsidRDefault="00EF76D7" w:rsidP="00EF76D7">
            <w:pPr>
              <w:spacing w:line="240" w:lineRule="auto"/>
              <w:jc w:val="center"/>
              <w:rPr>
                <w:szCs w:val="20"/>
                <w:lang w:val="en-US"/>
              </w:rPr>
            </w:pPr>
          </w:p>
        </w:tc>
        <w:tc>
          <w:tcPr>
            <w:tcW w:w="989" w:type="dxa"/>
          </w:tcPr>
          <w:p w14:paraId="670F238B" w14:textId="77777777" w:rsidR="00EF76D7" w:rsidRPr="00F36191" w:rsidRDefault="00EF76D7" w:rsidP="00EF76D7">
            <w:pPr>
              <w:spacing w:line="240" w:lineRule="auto"/>
              <w:jc w:val="center"/>
              <w:rPr>
                <w:szCs w:val="20"/>
                <w:lang w:val="en-US"/>
              </w:rPr>
            </w:pPr>
          </w:p>
        </w:tc>
      </w:tr>
      <w:tr w:rsidR="00F36191" w:rsidRPr="00F36191" w14:paraId="48739AA3" w14:textId="77777777" w:rsidTr="00E0773A">
        <w:tc>
          <w:tcPr>
            <w:tcW w:w="3402" w:type="dxa"/>
          </w:tcPr>
          <w:p w14:paraId="30164A0A" w14:textId="11CBA1CE" w:rsidR="00EF76D7" w:rsidRPr="00F36191" w:rsidRDefault="00EF76D7" w:rsidP="00EF76D7">
            <w:pPr>
              <w:spacing w:line="240" w:lineRule="auto"/>
              <w:ind w:firstLine="309"/>
              <w:rPr>
                <w:rFonts w:cstheme="minorHAnsi"/>
                <w:szCs w:val="20"/>
                <w:lang w:val="en-US"/>
              </w:rPr>
            </w:pPr>
            <w:r w:rsidRPr="00F36191">
              <w:rPr>
                <w:rFonts w:cstheme="minorHAnsi"/>
                <w:szCs w:val="20"/>
                <w:lang w:val="en-US"/>
              </w:rPr>
              <w:t>Mild (&gt;0 to &lt;4)</w:t>
            </w:r>
          </w:p>
        </w:tc>
        <w:tc>
          <w:tcPr>
            <w:tcW w:w="708" w:type="dxa"/>
          </w:tcPr>
          <w:p w14:paraId="62231EC6" w14:textId="6721020B" w:rsidR="00EF76D7" w:rsidRPr="00F36191" w:rsidRDefault="00EF76D7" w:rsidP="00EF76D7">
            <w:pPr>
              <w:spacing w:line="240" w:lineRule="auto"/>
              <w:jc w:val="center"/>
              <w:rPr>
                <w:szCs w:val="20"/>
                <w:lang w:val="en-US"/>
              </w:rPr>
            </w:pPr>
            <w:r w:rsidRPr="00F36191">
              <w:rPr>
                <w:szCs w:val="20"/>
                <w:lang w:val="en-US"/>
              </w:rPr>
              <w:t>25</w:t>
            </w:r>
          </w:p>
        </w:tc>
        <w:tc>
          <w:tcPr>
            <w:tcW w:w="1844" w:type="dxa"/>
          </w:tcPr>
          <w:p w14:paraId="78607428" w14:textId="409C4D14" w:rsidR="00EF76D7" w:rsidRPr="00F36191" w:rsidRDefault="00EF76D7" w:rsidP="00EF76D7">
            <w:pPr>
              <w:spacing w:line="240" w:lineRule="auto"/>
              <w:jc w:val="center"/>
              <w:rPr>
                <w:szCs w:val="20"/>
                <w:lang w:val="en-US"/>
              </w:rPr>
            </w:pPr>
            <w:r w:rsidRPr="00F36191">
              <w:rPr>
                <w:szCs w:val="20"/>
                <w:lang w:val="en-US"/>
              </w:rPr>
              <w:t>16.4 (3.49)</w:t>
            </w:r>
          </w:p>
        </w:tc>
        <w:tc>
          <w:tcPr>
            <w:tcW w:w="993" w:type="dxa"/>
          </w:tcPr>
          <w:p w14:paraId="275527C1" w14:textId="77777777" w:rsidR="00EF76D7" w:rsidRPr="00F36191" w:rsidRDefault="00EF76D7" w:rsidP="00EF76D7">
            <w:pPr>
              <w:spacing w:line="240" w:lineRule="auto"/>
              <w:jc w:val="center"/>
              <w:rPr>
                <w:szCs w:val="20"/>
                <w:lang w:val="en-US"/>
              </w:rPr>
            </w:pPr>
          </w:p>
        </w:tc>
        <w:tc>
          <w:tcPr>
            <w:tcW w:w="994" w:type="dxa"/>
          </w:tcPr>
          <w:p w14:paraId="08E2EF75" w14:textId="77777777" w:rsidR="00EF76D7" w:rsidRPr="00F36191" w:rsidRDefault="00EF76D7" w:rsidP="00EF76D7">
            <w:pPr>
              <w:spacing w:line="240" w:lineRule="auto"/>
              <w:jc w:val="center"/>
              <w:rPr>
                <w:szCs w:val="20"/>
                <w:lang w:val="en-US"/>
              </w:rPr>
            </w:pPr>
          </w:p>
        </w:tc>
        <w:tc>
          <w:tcPr>
            <w:tcW w:w="989" w:type="dxa"/>
          </w:tcPr>
          <w:p w14:paraId="050914E7" w14:textId="77777777" w:rsidR="00EF76D7" w:rsidRPr="00F36191" w:rsidRDefault="00EF76D7" w:rsidP="00EF76D7">
            <w:pPr>
              <w:spacing w:line="240" w:lineRule="auto"/>
              <w:jc w:val="center"/>
              <w:rPr>
                <w:szCs w:val="20"/>
                <w:lang w:val="en-US"/>
              </w:rPr>
            </w:pPr>
          </w:p>
        </w:tc>
      </w:tr>
      <w:tr w:rsidR="00F36191" w:rsidRPr="00F36191" w14:paraId="5C4EE24F" w14:textId="77777777" w:rsidTr="00E0773A">
        <w:tc>
          <w:tcPr>
            <w:tcW w:w="3402" w:type="dxa"/>
          </w:tcPr>
          <w:p w14:paraId="16004C50" w14:textId="4C0B0CB1" w:rsidR="00EF76D7" w:rsidRPr="00F36191" w:rsidRDefault="00EF76D7" w:rsidP="00EF76D7">
            <w:pPr>
              <w:spacing w:line="240" w:lineRule="auto"/>
              <w:ind w:firstLine="309"/>
              <w:rPr>
                <w:rFonts w:cstheme="minorHAnsi"/>
                <w:szCs w:val="20"/>
                <w:lang w:val="en-US"/>
              </w:rPr>
            </w:pPr>
            <w:r w:rsidRPr="00F36191">
              <w:rPr>
                <w:rFonts w:cstheme="minorHAnsi"/>
                <w:szCs w:val="20"/>
                <w:lang w:val="en-US"/>
              </w:rPr>
              <w:t>Moderate (</w:t>
            </w:r>
            <w:r w:rsidRPr="00F36191">
              <w:rPr>
                <w:rFonts w:cs="Times New Roman"/>
                <w:szCs w:val="20"/>
                <w:lang w:val="en-US"/>
              </w:rPr>
              <w:t>≥</w:t>
            </w:r>
            <w:r w:rsidRPr="00F36191">
              <w:rPr>
                <w:rFonts w:cstheme="minorHAnsi"/>
                <w:szCs w:val="20"/>
                <w:lang w:val="en-US"/>
              </w:rPr>
              <w:t>4 to &lt;7)</w:t>
            </w:r>
          </w:p>
        </w:tc>
        <w:tc>
          <w:tcPr>
            <w:tcW w:w="708" w:type="dxa"/>
          </w:tcPr>
          <w:p w14:paraId="247C5E86" w14:textId="6CEEAA0E" w:rsidR="00EF76D7" w:rsidRPr="00F36191" w:rsidRDefault="00EF76D7" w:rsidP="00EF76D7">
            <w:pPr>
              <w:spacing w:line="240" w:lineRule="auto"/>
              <w:jc w:val="center"/>
              <w:rPr>
                <w:szCs w:val="20"/>
                <w:lang w:val="en-US"/>
              </w:rPr>
            </w:pPr>
            <w:r w:rsidRPr="00F36191">
              <w:rPr>
                <w:szCs w:val="20"/>
                <w:lang w:val="en-US"/>
              </w:rPr>
              <w:t>94</w:t>
            </w:r>
          </w:p>
        </w:tc>
        <w:tc>
          <w:tcPr>
            <w:tcW w:w="1844" w:type="dxa"/>
          </w:tcPr>
          <w:p w14:paraId="5242FCC4" w14:textId="6BA677ED" w:rsidR="00EF76D7" w:rsidRPr="00F36191" w:rsidRDefault="00EF76D7" w:rsidP="00EF76D7">
            <w:pPr>
              <w:spacing w:line="240" w:lineRule="auto"/>
              <w:jc w:val="center"/>
              <w:rPr>
                <w:szCs w:val="20"/>
                <w:lang w:val="en-US"/>
              </w:rPr>
            </w:pPr>
            <w:r w:rsidRPr="00F36191">
              <w:rPr>
                <w:szCs w:val="20"/>
                <w:lang w:val="en-US"/>
              </w:rPr>
              <w:t>16.4 (3.43)</w:t>
            </w:r>
          </w:p>
        </w:tc>
        <w:tc>
          <w:tcPr>
            <w:tcW w:w="993" w:type="dxa"/>
          </w:tcPr>
          <w:p w14:paraId="6EE7CCFB" w14:textId="77777777" w:rsidR="00EF76D7" w:rsidRPr="00F36191" w:rsidRDefault="00EF76D7" w:rsidP="00EF76D7">
            <w:pPr>
              <w:spacing w:line="240" w:lineRule="auto"/>
              <w:jc w:val="center"/>
              <w:rPr>
                <w:szCs w:val="20"/>
                <w:lang w:val="en-US"/>
              </w:rPr>
            </w:pPr>
          </w:p>
        </w:tc>
        <w:tc>
          <w:tcPr>
            <w:tcW w:w="994" w:type="dxa"/>
          </w:tcPr>
          <w:p w14:paraId="4DAFBAF5" w14:textId="77777777" w:rsidR="00EF76D7" w:rsidRPr="00F36191" w:rsidRDefault="00EF76D7" w:rsidP="00EF76D7">
            <w:pPr>
              <w:spacing w:line="240" w:lineRule="auto"/>
              <w:jc w:val="center"/>
              <w:rPr>
                <w:szCs w:val="20"/>
                <w:lang w:val="en-US"/>
              </w:rPr>
            </w:pPr>
          </w:p>
        </w:tc>
        <w:tc>
          <w:tcPr>
            <w:tcW w:w="989" w:type="dxa"/>
          </w:tcPr>
          <w:p w14:paraId="69A439EB" w14:textId="77777777" w:rsidR="00EF76D7" w:rsidRPr="00F36191" w:rsidRDefault="00EF76D7" w:rsidP="00EF76D7">
            <w:pPr>
              <w:spacing w:line="240" w:lineRule="auto"/>
              <w:jc w:val="center"/>
              <w:rPr>
                <w:szCs w:val="20"/>
                <w:lang w:val="en-US"/>
              </w:rPr>
            </w:pPr>
          </w:p>
        </w:tc>
      </w:tr>
      <w:tr w:rsidR="00F36191" w:rsidRPr="00F36191" w14:paraId="14B235DB" w14:textId="77777777" w:rsidTr="00E0773A">
        <w:tc>
          <w:tcPr>
            <w:tcW w:w="3402" w:type="dxa"/>
          </w:tcPr>
          <w:p w14:paraId="34AF1E0F" w14:textId="5EF2BD43" w:rsidR="00EF76D7" w:rsidRPr="00F36191" w:rsidRDefault="00EF76D7" w:rsidP="00EF76D7">
            <w:pPr>
              <w:spacing w:line="240" w:lineRule="auto"/>
              <w:ind w:firstLine="309"/>
              <w:rPr>
                <w:szCs w:val="20"/>
                <w:lang w:val="en-US"/>
              </w:rPr>
            </w:pPr>
            <w:r w:rsidRPr="00F36191">
              <w:rPr>
                <w:rFonts w:cstheme="minorHAnsi"/>
                <w:szCs w:val="20"/>
                <w:lang w:val="en-US"/>
              </w:rPr>
              <w:t>Severe (</w:t>
            </w:r>
            <w:r w:rsidRPr="00F36191">
              <w:rPr>
                <w:rFonts w:cs="Times New Roman"/>
                <w:szCs w:val="20"/>
                <w:lang w:val="en-US"/>
              </w:rPr>
              <w:t>≥</w:t>
            </w:r>
            <w:r w:rsidRPr="00F36191">
              <w:rPr>
                <w:rFonts w:cstheme="minorHAnsi"/>
                <w:szCs w:val="20"/>
                <w:lang w:val="en-US"/>
              </w:rPr>
              <w:t>7 to 10)</w:t>
            </w:r>
          </w:p>
        </w:tc>
        <w:tc>
          <w:tcPr>
            <w:tcW w:w="708" w:type="dxa"/>
          </w:tcPr>
          <w:p w14:paraId="3D20FEEA" w14:textId="3E91333C" w:rsidR="00EF76D7" w:rsidRPr="00F36191" w:rsidRDefault="00EF76D7" w:rsidP="00EF76D7">
            <w:pPr>
              <w:spacing w:line="240" w:lineRule="auto"/>
              <w:jc w:val="center"/>
              <w:rPr>
                <w:szCs w:val="20"/>
                <w:lang w:val="en-US"/>
              </w:rPr>
            </w:pPr>
            <w:r w:rsidRPr="00F36191">
              <w:rPr>
                <w:szCs w:val="20"/>
                <w:lang w:val="en-US"/>
              </w:rPr>
              <w:t>52</w:t>
            </w:r>
          </w:p>
        </w:tc>
        <w:tc>
          <w:tcPr>
            <w:tcW w:w="1844" w:type="dxa"/>
          </w:tcPr>
          <w:p w14:paraId="35E02C34" w14:textId="703FD313" w:rsidR="00EF76D7" w:rsidRPr="00F36191" w:rsidRDefault="00EF76D7" w:rsidP="00EF76D7">
            <w:pPr>
              <w:spacing w:line="240" w:lineRule="auto"/>
              <w:jc w:val="center"/>
              <w:rPr>
                <w:szCs w:val="20"/>
                <w:lang w:val="en-US"/>
              </w:rPr>
            </w:pPr>
            <w:r w:rsidRPr="00F36191">
              <w:rPr>
                <w:szCs w:val="20"/>
                <w:lang w:val="en-US"/>
              </w:rPr>
              <w:t>18.0 (3.46)</w:t>
            </w:r>
          </w:p>
        </w:tc>
        <w:tc>
          <w:tcPr>
            <w:tcW w:w="993" w:type="dxa"/>
          </w:tcPr>
          <w:p w14:paraId="740C8E85" w14:textId="77777777" w:rsidR="00EF76D7" w:rsidRPr="00F36191" w:rsidRDefault="00EF76D7" w:rsidP="00EF76D7">
            <w:pPr>
              <w:spacing w:line="240" w:lineRule="auto"/>
              <w:jc w:val="center"/>
              <w:rPr>
                <w:szCs w:val="20"/>
                <w:lang w:val="en-US"/>
              </w:rPr>
            </w:pPr>
          </w:p>
        </w:tc>
        <w:tc>
          <w:tcPr>
            <w:tcW w:w="994" w:type="dxa"/>
          </w:tcPr>
          <w:p w14:paraId="20C47709" w14:textId="77777777" w:rsidR="00EF76D7" w:rsidRPr="00F36191" w:rsidRDefault="00EF76D7" w:rsidP="00EF76D7">
            <w:pPr>
              <w:spacing w:line="240" w:lineRule="auto"/>
              <w:jc w:val="center"/>
              <w:rPr>
                <w:szCs w:val="20"/>
                <w:lang w:val="en-US"/>
              </w:rPr>
            </w:pPr>
          </w:p>
        </w:tc>
        <w:tc>
          <w:tcPr>
            <w:tcW w:w="989" w:type="dxa"/>
          </w:tcPr>
          <w:p w14:paraId="2C174B58" w14:textId="77777777" w:rsidR="00EF76D7" w:rsidRPr="00F36191" w:rsidRDefault="00EF76D7" w:rsidP="00EF76D7">
            <w:pPr>
              <w:spacing w:line="240" w:lineRule="auto"/>
              <w:jc w:val="center"/>
              <w:rPr>
                <w:szCs w:val="20"/>
                <w:lang w:val="en-US"/>
              </w:rPr>
            </w:pPr>
          </w:p>
        </w:tc>
      </w:tr>
      <w:tr w:rsidR="00F36191" w:rsidRPr="00F36191" w14:paraId="30BE7FF3" w14:textId="77777777" w:rsidTr="00E0773A">
        <w:tc>
          <w:tcPr>
            <w:tcW w:w="3402" w:type="dxa"/>
          </w:tcPr>
          <w:p w14:paraId="4D96F5C6" w14:textId="2153A0D0" w:rsidR="00EF76D7" w:rsidRPr="00F36191" w:rsidRDefault="00EF76D7" w:rsidP="00EF76D7">
            <w:pPr>
              <w:spacing w:line="240" w:lineRule="auto"/>
              <w:rPr>
                <w:szCs w:val="20"/>
                <w:lang w:val="en-US"/>
              </w:rPr>
            </w:pPr>
            <w:r w:rsidRPr="00F36191">
              <w:rPr>
                <w:szCs w:val="20"/>
                <w:lang w:val="en-US"/>
              </w:rPr>
              <w:t>End of treatment</w:t>
            </w:r>
          </w:p>
        </w:tc>
        <w:tc>
          <w:tcPr>
            <w:tcW w:w="708" w:type="dxa"/>
          </w:tcPr>
          <w:p w14:paraId="335F7BE8" w14:textId="2268D466" w:rsidR="00EF76D7" w:rsidRPr="00F36191" w:rsidRDefault="00EF76D7" w:rsidP="00EF76D7">
            <w:pPr>
              <w:spacing w:line="240" w:lineRule="auto"/>
              <w:jc w:val="center"/>
              <w:rPr>
                <w:szCs w:val="20"/>
                <w:lang w:val="en-US"/>
              </w:rPr>
            </w:pPr>
            <w:r w:rsidRPr="00F36191">
              <w:rPr>
                <w:szCs w:val="20"/>
                <w:lang w:val="en-US"/>
              </w:rPr>
              <w:t>143</w:t>
            </w:r>
          </w:p>
        </w:tc>
        <w:tc>
          <w:tcPr>
            <w:tcW w:w="1844" w:type="dxa"/>
          </w:tcPr>
          <w:p w14:paraId="712137FD" w14:textId="77777777" w:rsidR="00EF76D7" w:rsidRPr="00F36191" w:rsidRDefault="00EF76D7" w:rsidP="00EF76D7">
            <w:pPr>
              <w:spacing w:line="240" w:lineRule="auto"/>
              <w:jc w:val="center"/>
              <w:rPr>
                <w:szCs w:val="20"/>
                <w:lang w:val="en-US"/>
              </w:rPr>
            </w:pPr>
          </w:p>
        </w:tc>
        <w:tc>
          <w:tcPr>
            <w:tcW w:w="993" w:type="dxa"/>
          </w:tcPr>
          <w:p w14:paraId="226DD468" w14:textId="02CB80E2" w:rsidR="00EF76D7" w:rsidRPr="00F36191" w:rsidRDefault="00EF76D7" w:rsidP="00EF76D7">
            <w:pPr>
              <w:spacing w:line="240" w:lineRule="auto"/>
              <w:jc w:val="center"/>
              <w:rPr>
                <w:szCs w:val="20"/>
                <w:lang w:val="en-US"/>
              </w:rPr>
            </w:pPr>
            <w:r w:rsidRPr="00F36191">
              <w:rPr>
                <w:rFonts w:cstheme="minorHAnsi"/>
                <w:szCs w:val="20"/>
                <w:lang w:val="en-US"/>
              </w:rPr>
              <w:t>–</w:t>
            </w:r>
          </w:p>
        </w:tc>
        <w:tc>
          <w:tcPr>
            <w:tcW w:w="994" w:type="dxa"/>
          </w:tcPr>
          <w:p w14:paraId="6A7A580B" w14:textId="4B96489B" w:rsidR="00EF76D7" w:rsidRPr="00F36191" w:rsidRDefault="00EF76D7" w:rsidP="00EF76D7">
            <w:pPr>
              <w:spacing w:line="240" w:lineRule="auto"/>
              <w:jc w:val="center"/>
              <w:rPr>
                <w:szCs w:val="20"/>
                <w:lang w:val="en-US"/>
              </w:rPr>
            </w:pPr>
            <w:r w:rsidRPr="00F36191">
              <w:rPr>
                <w:szCs w:val="20"/>
                <w:lang w:val="en-US"/>
              </w:rPr>
              <w:t>32.92</w:t>
            </w:r>
          </w:p>
        </w:tc>
        <w:tc>
          <w:tcPr>
            <w:tcW w:w="989" w:type="dxa"/>
          </w:tcPr>
          <w:p w14:paraId="72909C06" w14:textId="5827153C" w:rsidR="00EF76D7" w:rsidRPr="00F36191" w:rsidRDefault="00EF76D7" w:rsidP="00EF76D7">
            <w:pPr>
              <w:spacing w:line="240" w:lineRule="auto"/>
              <w:jc w:val="center"/>
              <w:rPr>
                <w:szCs w:val="20"/>
                <w:lang w:val="en-US"/>
              </w:rPr>
            </w:pPr>
            <w:r w:rsidRPr="00F36191">
              <w:rPr>
                <w:szCs w:val="20"/>
                <w:lang w:val="en-US"/>
              </w:rPr>
              <w:t>&lt;0.0001</w:t>
            </w:r>
          </w:p>
        </w:tc>
      </w:tr>
      <w:tr w:rsidR="00F36191" w:rsidRPr="00F36191" w14:paraId="0FDDC581" w14:textId="77777777" w:rsidTr="00E0773A">
        <w:tc>
          <w:tcPr>
            <w:tcW w:w="3402" w:type="dxa"/>
          </w:tcPr>
          <w:p w14:paraId="69151275" w14:textId="204D0D80" w:rsidR="00EF76D7" w:rsidRPr="00F36191" w:rsidRDefault="00EF76D7" w:rsidP="00EF76D7">
            <w:pPr>
              <w:spacing w:line="240" w:lineRule="auto"/>
              <w:ind w:firstLine="309"/>
              <w:rPr>
                <w:szCs w:val="20"/>
                <w:lang w:val="en-US"/>
              </w:rPr>
            </w:pPr>
            <w:r w:rsidRPr="00F36191">
              <w:rPr>
                <w:rFonts w:cstheme="minorHAnsi"/>
                <w:szCs w:val="20"/>
                <w:lang w:val="en-US"/>
              </w:rPr>
              <w:t>None (0)</w:t>
            </w:r>
          </w:p>
        </w:tc>
        <w:tc>
          <w:tcPr>
            <w:tcW w:w="708" w:type="dxa"/>
          </w:tcPr>
          <w:p w14:paraId="687209DD" w14:textId="10C7297A" w:rsidR="00EF76D7" w:rsidRPr="00F36191" w:rsidRDefault="00EF76D7" w:rsidP="00EF76D7">
            <w:pPr>
              <w:spacing w:line="240" w:lineRule="auto"/>
              <w:jc w:val="center"/>
              <w:rPr>
                <w:szCs w:val="20"/>
                <w:lang w:val="en-US"/>
              </w:rPr>
            </w:pPr>
            <w:r w:rsidRPr="00F36191">
              <w:rPr>
                <w:szCs w:val="20"/>
                <w:lang w:val="en-US"/>
              </w:rPr>
              <w:t>4</w:t>
            </w:r>
          </w:p>
        </w:tc>
        <w:tc>
          <w:tcPr>
            <w:tcW w:w="1844" w:type="dxa"/>
          </w:tcPr>
          <w:p w14:paraId="79F14AAF" w14:textId="1530FDAB" w:rsidR="00EF76D7" w:rsidRPr="00F36191" w:rsidRDefault="00EF76D7" w:rsidP="00EF76D7">
            <w:pPr>
              <w:spacing w:line="240" w:lineRule="auto"/>
              <w:jc w:val="center"/>
              <w:rPr>
                <w:szCs w:val="20"/>
                <w:lang w:val="en-US"/>
              </w:rPr>
            </w:pPr>
            <w:r w:rsidRPr="00F36191">
              <w:rPr>
                <w:szCs w:val="20"/>
                <w:lang w:val="en-US"/>
              </w:rPr>
              <w:t>6.0 (2.45)</w:t>
            </w:r>
          </w:p>
        </w:tc>
        <w:tc>
          <w:tcPr>
            <w:tcW w:w="993" w:type="dxa"/>
          </w:tcPr>
          <w:p w14:paraId="38CB0EE4" w14:textId="77777777" w:rsidR="00EF76D7" w:rsidRPr="00F36191" w:rsidRDefault="00EF76D7" w:rsidP="00EF76D7">
            <w:pPr>
              <w:spacing w:line="240" w:lineRule="auto"/>
              <w:jc w:val="center"/>
              <w:rPr>
                <w:szCs w:val="20"/>
                <w:lang w:val="en-US"/>
              </w:rPr>
            </w:pPr>
          </w:p>
        </w:tc>
        <w:tc>
          <w:tcPr>
            <w:tcW w:w="994" w:type="dxa"/>
          </w:tcPr>
          <w:p w14:paraId="61070948" w14:textId="77777777" w:rsidR="00EF76D7" w:rsidRPr="00F36191" w:rsidRDefault="00EF76D7" w:rsidP="00EF76D7">
            <w:pPr>
              <w:spacing w:line="240" w:lineRule="auto"/>
              <w:jc w:val="center"/>
              <w:rPr>
                <w:szCs w:val="20"/>
                <w:lang w:val="en-US"/>
              </w:rPr>
            </w:pPr>
          </w:p>
        </w:tc>
        <w:tc>
          <w:tcPr>
            <w:tcW w:w="989" w:type="dxa"/>
          </w:tcPr>
          <w:p w14:paraId="65FC01CB" w14:textId="77777777" w:rsidR="00EF76D7" w:rsidRPr="00F36191" w:rsidRDefault="00EF76D7" w:rsidP="00EF76D7">
            <w:pPr>
              <w:spacing w:line="240" w:lineRule="auto"/>
              <w:jc w:val="center"/>
              <w:rPr>
                <w:szCs w:val="20"/>
                <w:lang w:val="en-US"/>
              </w:rPr>
            </w:pPr>
          </w:p>
        </w:tc>
      </w:tr>
      <w:tr w:rsidR="00F36191" w:rsidRPr="00F36191" w14:paraId="73D3B833" w14:textId="77777777" w:rsidTr="00E0773A">
        <w:tc>
          <w:tcPr>
            <w:tcW w:w="3402" w:type="dxa"/>
          </w:tcPr>
          <w:p w14:paraId="594CC6CA" w14:textId="281F02A0" w:rsidR="00EF76D7" w:rsidRPr="00F36191" w:rsidRDefault="00EF76D7" w:rsidP="00EF76D7">
            <w:pPr>
              <w:spacing w:line="240" w:lineRule="auto"/>
              <w:ind w:firstLine="313"/>
              <w:rPr>
                <w:rFonts w:cstheme="minorHAnsi"/>
                <w:szCs w:val="20"/>
                <w:lang w:val="en-US"/>
              </w:rPr>
            </w:pPr>
            <w:r w:rsidRPr="00F36191">
              <w:rPr>
                <w:rFonts w:cstheme="minorHAnsi"/>
                <w:szCs w:val="20"/>
                <w:lang w:val="en-US"/>
              </w:rPr>
              <w:t>Mild (&gt;0 to &lt;4)</w:t>
            </w:r>
          </w:p>
        </w:tc>
        <w:tc>
          <w:tcPr>
            <w:tcW w:w="708" w:type="dxa"/>
          </w:tcPr>
          <w:p w14:paraId="71732845" w14:textId="6675A055" w:rsidR="00EF76D7" w:rsidRPr="00F36191" w:rsidRDefault="00EF76D7" w:rsidP="00EF76D7">
            <w:pPr>
              <w:spacing w:line="240" w:lineRule="auto"/>
              <w:jc w:val="center"/>
              <w:rPr>
                <w:szCs w:val="20"/>
                <w:lang w:val="en-US"/>
              </w:rPr>
            </w:pPr>
            <w:r w:rsidRPr="00F36191">
              <w:rPr>
                <w:szCs w:val="20"/>
                <w:lang w:val="en-US"/>
              </w:rPr>
              <w:t>67</w:t>
            </w:r>
          </w:p>
        </w:tc>
        <w:tc>
          <w:tcPr>
            <w:tcW w:w="1844" w:type="dxa"/>
          </w:tcPr>
          <w:p w14:paraId="69DCC6B1" w14:textId="5794F268" w:rsidR="00EF76D7" w:rsidRPr="00F36191" w:rsidRDefault="00EF76D7" w:rsidP="00EF76D7">
            <w:pPr>
              <w:spacing w:line="240" w:lineRule="auto"/>
              <w:jc w:val="center"/>
              <w:rPr>
                <w:szCs w:val="20"/>
                <w:lang w:val="en-US"/>
              </w:rPr>
            </w:pPr>
            <w:r w:rsidRPr="00F36191">
              <w:rPr>
                <w:szCs w:val="20"/>
                <w:lang w:val="en-US"/>
              </w:rPr>
              <w:t>10.5 (2.55)</w:t>
            </w:r>
          </w:p>
        </w:tc>
        <w:tc>
          <w:tcPr>
            <w:tcW w:w="993" w:type="dxa"/>
          </w:tcPr>
          <w:p w14:paraId="55BF563B" w14:textId="4D6F833B" w:rsidR="00EF76D7" w:rsidRPr="00F36191" w:rsidRDefault="00EF76D7" w:rsidP="00EF76D7">
            <w:pPr>
              <w:spacing w:line="240" w:lineRule="auto"/>
              <w:jc w:val="center"/>
              <w:rPr>
                <w:szCs w:val="20"/>
                <w:lang w:val="en-US"/>
              </w:rPr>
            </w:pPr>
          </w:p>
        </w:tc>
        <w:tc>
          <w:tcPr>
            <w:tcW w:w="994" w:type="dxa"/>
          </w:tcPr>
          <w:p w14:paraId="285BFEC9" w14:textId="2BC20611" w:rsidR="00EF76D7" w:rsidRPr="00F36191" w:rsidRDefault="00EF76D7" w:rsidP="00EF76D7">
            <w:pPr>
              <w:spacing w:line="240" w:lineRule="auto"/>
              <w:jc w:val="center"/>
              <w:rPr>
                <w:szCs w:val="20"/>
                <w:lang w:val="en-US"/>
              </w:rPr>
            </w:pPr>
          </w:p>
        </w:tc>
        <w:tc>
          <w:tcPr>
            <w:tcW w:w="989" w:type="dxa"/>
          </w:tcPr>
          <w:p w14:paraId="6C4A2754" w14:textId="7F604849" w:rsidR="00EF76D7" w:rsidRPr="00F36191" w:rsidRDefault="00EF76D7" w:rsidP="00EF76D7">
            <w:pPr>
              <w:spacing w:line="240" w:lineRule="auto"/>
              <w:jc w:val="center"/>
              <w:rPr>
                <w:szCs w:val="20"/>
                <w:lang w:val="en-US"/>
              </w:rPr>
            </w:pPr>
          </w:p>
        </w:tc>
      </w:tr>
      <w:tr w:rsidR="00F36191" w:rsidRPr="00F36191" w14:paraId="12B6532D" w14:textId="77777777" w:rsidTr="005536D3">
        <w:tc>
          <w:tcPr>
            <w:tcW w:w="3402" w:type="dxa"/>
          </w:tcPr>
          <w:p w14:paraId="1C4E71F1" w14:textId="4F4FEA14" w:rsidR="00EF76D7" w:rsidRPr="00F36191" w:rsidRDefault="00EF76D7" w:rsidP="00EF76D7">
            <w:pPr>
              <w:spacing w:line="240" w:lineRule="auto"/>
              <w:ind w:firstLine="309"/>
              <w:rPr>
                <w:rFonts w:cstheme="minorHAnsi"/>
                <w:szCs w:val="20"/>
                <w:lang w:val="en-US"/>
              </w:rPr>
            </w:pPr>
            <w:r w:rsidRPr="00F36191">
              <w:rPr>
                <w:rFonts w:cstheme="minorHAnsi"/>
                <w:szCs w:val="20"/>
                <w:lang w:val="en-US"/>
              </w:rPr>
              <w:t>Moderate (</w:t>
            </w:r>
            <w:r w:rsidRPr="00F36191">
              <w:rPr>
                <w:rFonts w:cs="Times New Roman"/>
                <w:szCs w:val="20"/>
                <w:lang w:val="en-US"/>
              </w:rPr>
              <w:t>≥</w:t>
            </w:r>
            <w:r w:rsidRPr="00F36191">
              <w:rPr>
                <w:rFonts w:cstheme="minorHAnsi"/>
                <w:szCs w:val="20"/>
                <w:lang w:val="en-US"/>
              </w:rPr>
              <w:t>4 to &lt;7)</w:t>
            </w:r>
          </w:p>
        </w:tc>
        <w:tc>
          <w:tcPr>
            <w:tcW w:w="708" w:type="dxa"/>
          </w:tcPr>
          <w:p w14:paraId="0875F64F" w14:textId="6EFADFE9" w:rsidR="00EF76D7" w:rsidRPr="00F36191" w:rsidRDefault="00EF76D7" w:rsidP="00EF76D7">
            <w:pPr>
              <w:spacing w:line="240" w:lineRule="auto"/>
              <w:jc w:val="center"/>
              <w:rPr>
                <w:szCs w:val="20"/>
                <w:lang w:val="en-US"/>
              </w:rPr>
            </w:pPr>
            <w:r w:rsidRPr="00F36191">
              <w:rPr>
                <w:szCs w:val="20"/>
                <w:lang w:val="en-US"/>
              </w:rPr>
              <w:t>51</w:t>
            </w:r>
          </w:p>
        </w:tc>
        <w:tc>
          <w:tcPr>
            <w:tcW w:w="1844" w:type="dxa"/>
          </w:tcPr>
          <w:p w14:paraId="3076DA51" w14:textId="0D479C1A" w:rsidR="00EF76D7" w:rsidRPr="00F36191" w:rsidRDefault="00EF76D7" w:rsidP="00EF76D7">
            <w:pPr>
              <w:spacing w:line="240" w:lineRule="auto"/>
              <w:jc w:val="center"/>
              <w:rPr>
                <w:szCs w:val="20"/>
                <w:lang w:val="en-US"/>
              </w:rPr>
            </w:pPr>
            <w:r w:rsidRPr="00F36191">
              <w:rPr>
                <w:szCs w:val="20"/>
                <w:lang w:val="en-US"/>
              </w:rPr>
              <w:t>13.7 (3.04)</w:t>
            </w:r>
          </w:p>
        </w:tc>
        <w:tc>
          <w:tcPr>
            <w:tcW w:w="993" w:type="dxa"/>
          </w:tcPr>
          <w:p w14:paraId="5AA20FF2" w14:textId="77777777" w:rsidR="00EF76D7" w:rsidRPr="00F36191" w:rsidRDefault="00EF76D7" w:rsidP="00EF76D7">
            <w:pPr>
              <w:spacing w:line="240" w:lineRule="auto"/>
              <w:jc w:val="center"/>
              <w:rPr>
                <w:szCs w:val="20"/>
                <w:lang w:val="en-US"/>
              </w:rPr>
            </w:pPr>
          </w:p>
        </w:tc>
        <w:tc>
          <w:tcPr>
            <w:tcW w:w="994" w:type="dxa"/>
          </w:tcPr>
          <w:p w14:paraId="164A8B70" w14:textId="77777777" w:rsidR="00EF76D7" w:rsidRPr="00F36191" w:rsidRDefault="00EF76D7" w:rsidP="00EF76D7">
            <w:pPr>
              <w:spacing w:line="240" w:lineRule="auto"/>
              <w:jc w:val="center"/>
              <w:rPr>
                <w:szCs w:val="20"/>
                <w:lang w:val="en-US"/>
              </w:rPr>
            </w:pPr>
          </w:p>
        </w:tc>
        <w:tc>
          <w:tcPr>
            <w:tcW w:w="989" w:type="dxa"/>
          </w:tcPr>
          <w:p w14:paraId="44D3F6F8" w14:textId="77777777" w:rsidR="00EF76D7" w:rsidRPr="00F36191" w:rsidRDefault="00EF76D7" w:rsidP="00EF76D7">
            <w:pPr>
              <w:spacing w:line="240" w:lineRule="auto"/>
              <w:jc w:val="center"/>
              <w:rPr>
                <w:szCs w:val="20"/>
                <w:lang w:val="en-US"/>
              </w:rPr>
            </w:pPr>
          </w:p>
        </w:tc>
      </w:tr>
      <w:tr w:rsidR="00F36191" w:rsidRPr="00F36191" w14:paraId="268EE529" w14:textId="77777777" w:rsidTr="005536D3">
        <w:tc>
          <w:tcPr>
            <w:tcW w:w="3402" w:type="dxa"/>
            <w:tcBorders>
              <w:bottom w:val="single" w:sz="4" w:space="0" w:color="auto"/>
            </w:tcBorders>
          </w:tcPr>
          <w:p w14:paraId="77A198F8" w14:textId="2566EE09" w:rsidR="00EF76D7" w:rsidRPr="00F36191" w:rsidRDefault="00EF76D7" w:rsidP="00EF76D7">
            <w:pPr>
              <w:spacing w:line="240" w:lineRule="auto"/>
              <w:ind w:firstLine="309"/>
              <w:rPr>
                <w:rFonts w:cstheme="minorHAnsi"/>
                <w:szCs w:val="20"/>
                <w:lang w:val="en-US"/>
              </w:rPr>
            </w:pPr>
            <w:r w:rsidRPr="00F36191">
              <w:rPr>
                <w:rFonts w:cstheme="minorHAnsi"/>
                <w:szCs w:val="20"/>
                <w:lang w:val="en-US"/>
              </w:rPr>
              <w:t>Severe (</w:t>
            </w:r>
            <w:r w:rsidRPr="00F36191">
              <w:rPr>
                <w:rFonts w:cs="Times New Roman"/>
                <w:szCs w:val="20"/>
                <w:lang w:val="en-US"/>
              </w:rPr>
              <w:t>≥</w:t>
            </w:r>
            <w:r w:rsidRPr="00F36191">
              <w:rPr>
                <w:rFonts w:cstheme="minorHAnsi"/>
                <w:szCs w:val="20"/>
                <w:lang w:val="en-US"/>
              </w:rPr>
              <w:t>7 to 10)</w:t>
            </w:r>
          </w:p>
        </w:tc>
        <w:tc>
          <w:tcPr>
            <w:tcW w:w="708" w:type="dxa"/>
            <w:tcBorders>
              <w:bottom w:val="single" w:sz="4" w:space="0" w:color="auto"/>
            </w:tcBorders>
          </w:tcPr>
          <w:p w14:paraId="0D766812" w14:textId="5101E59E" w:rsidR="00EF76D7" w:rsidRPr="00F36191" w:rsidRDefault="00EF76D7" w:rsidP="00EF76D7">
            <w:pPr>
              <w:spacing w:line="240" w:lineRule="auto"/>
              <w:jc w:val="center"/>
              <w:rPr>
                <w:szCs w:val="20"/>
                <w:lang w:val="en-US"/>
              </w:rPr>
            </w:pPr>
            <w:r w:rsidRPr="00F36191">
              <w:rPr>
                <w:szCs w:val="20"/>
                <w:lang w:val="en-US"/>
              </w:rPr>
              <w:t>21</w:t>
            </w:r>
          </w:p>
        </w:tc>
        <w:tc>
          <w:tcPr>
            <w:tcW w:w="1844" w:type="dxa"/>
            <w:tcBorders>
              <w:bottom w:val="single" w:sz="4" w:space="0" w:color="auto"/>
            </w:tcBorders>
          </w:tcPr>
          <w:p w14:paraId="12832554" w14:textId="211C66C7" w:rsidR="00EF76D7" w:rsidRPr="00F36191" w:rsidRDefault="00EF76D7" w:rsidP="00EF76D7">
            <w:pPr>
              <w:spacing w:line="240" w:lineRule="auto"/>
              <w:jc w:val="center"/>
              <w:rPr>
                <w:szCs w:val="20"/>
                <w:lang w:val="en-US"/>
              </w:rPr>
            </w:pPr>
            <w:r w:rsidRPr="00F36191">
              <w:rPr>
                <w:szCs w:val="20"/>
                <w:lang w:val="en-US"/>
              </w:rPr>
              <w:t>16.2 (3.31)</w:t>
            </w:r>
          </w:p>
        </w:tc>
        <w:tc>
          <w:tcPr>
            <w:tcW w:w="993" w:type="dxa"/>
            <w:tcBorders>
              <w:bottom w:val="single" w:sz="4" w:space="0" w:color="auto"/>
            </w:tcBorders>
          </w:tcPr>
          <w:p w14:paraId="4C3BB020" w14:textId="77777777" w:rsidR="00EF76D7" w:rsidRPr="00F36191" w:rsidRDefault="00EF76D7" w:rsidP="00EF76D7">
            <w:pPr>
              <w:spacing w:line="240" w:lineRule="auto"/>
              <w:jc w:val="center"/>
              <w:rPr>
                <w:szCs w:val="20"/>
                <w:lang w:val="en-US"/>
              </w:rPr>
            </w:pPr>
          </w:p>
        </w:tc>
        <w:tc>
          <w:tcPr>
            <w:tcW w:w="994" w:type="dxa"/>
            <w:tcBorders>
              <w:bottom w:val="single" w:sz="4" w:space="0" w:color="auto"/>
            </w:tcBorders>
          </w:tcPr>
          <w:p w14:paraId="28E0A6B3" w14:textId="77777777" w:rsidR="00EF76D7" w:rsidRPr="00F36191" w:rsidRDefault="00EF76D7" w:rsidP="00EF76D7">
            <w:pPr>
              <w:spacing w:line="240" w:lineRule="auto"/>
              <w:jc w:val="center"/>
              <w:rPr>
                <w:szCs w:val="20"/>
                <w:lang w:val="en-US"/>
              </w:rPr>
            </w:pPr>
          </w:p>
        </w:tc>
        <w:tc>
          <w:tcPr>
            <w:tcW w:w="989" w:type="dxa"/>
            <w:tcBorders>
              <w:bottom w:val="single" w:sz="4" w:space="0" w:color="auto"/>
            </w:tcBorders>
          </w:tcPr>
          <w:p w14:paraId="4D67EA28" w14:textId="77777777" w:rsidR="00EF76D7" w:rsidRPr="00F36191" w:rsidRDefault="00EF76D7" w:rsidP="00EF76D7">
            <w:pPr>
              <w:spacing w:line="240" w:lineRule="auto"/>
              <w:jc w:val="center"/>
              <w:rPr>
                <w:szCs w:val="20"/>
                <w:lang w:val="en-US"/>
              </w:rPr>
            </w:pPr>
          </w:p>
        </w:tc>
      </w:tr>
    </w:tbl>
    <w:p w14:paraId="319E5AF6" w14:textId="066A348C" w:rsidR="006654A8" w:rsidRPr="00F36191" w:rsidRDefault="00E806B2" w:rsidP="009B4F8A">
      <w:pPr>
        <w:pStyle w:val="TableFootnotesAbbreviations"/>
        <w:spacing w:before="0"/>
        <w:rPr>
          <w:sz w:val="18"/>
          <w:szCs w:val="18"/>
        </w:rPr>
      </w:pPr>
      <w:r w:rsidRPr="00F36191">
        <w:rPr>
          <w:sz w:val="18"/>
          <w:szCs w:val="18"/>
        </w:rPr>
        <w:t>Differences in 5</w:t>
      </w:r>
      <w:r w:rsidR="008C766F" w:rsidRPr="00F36191">
        <w:rPr>
          <w:sz w:val="18"/>
          <w:szCs w:val="18"/>
        </w:rPr>
        <w:t>-</w:t>
      </w:r>
      <w:r w:rsidRPr="00F36191">
        <w:rPr>
          <w:sz w:val="18"/>
          <w:szCs w:val="18"/>
        </w:rPr>
        <w:t>D</w:t>
      </w:r>
      <w:r w:rsidR="008C766F" w:rsidRPr="00F36191">
        <w:rPr>
          <w:sz w:val="18"/>
          <w:szCs w:val="18"/>
        </w:rPr>
        <w:t xml:space="preserve"> </w:t>
      </w:r>
      <w:r w:rsidRPr="00F36191">
        <w:rPr>
          <w:sz w:val="18"/>
          <w:szCs w:val="18"/>
        </w:rPr>
        <w:t>Itch total scores by known groups were evaluated by linear model ANOVA or t</w:t>
      </w:r>
      <w:r w:rsidRPr="00F36191">
        <w:rPr>
          <w:sz w:val="18"/>
          <w:szCs w:val="18"/>
        </w:rPr>
        <w:noBreakHyphen/>
        <w:t>test.</w:t>
      </w:r>
      <w:r w:rsidR="003B6BE9">
        <w:rPr>
          <w:sz w:val="18"/>
          <w:szCs w:val="18"/>
        </w:rPr>
        <w:t xml:space="preserve"> </w:t>
      </w:r>
      <w:r w:rsidR="003B6BE9" w:rsidRPr="00DE494C">
        <w:rPr>
          <w:color w:val="FF0000"/>
          <w:sz w:val="18"/>
          <w:szCs w:val="18"/>
        </w:rPr>
        <w:t xml:space="preserve">ANOVA </w:t>
      </w:r>
      <w:r w:rsidR="003B6BE9" w:rsidRPr="00DE494C">
        <w:rPr>
          <w:i/>
          <w:iCs/>
          <w:color w:val="FF0000"/>
          <w:sz w:val="18"/>
          <w:szCs w:val="18"/>
        </w:rPr>
        <w:t>P</w:t>
      </w:r>
      <w:r w:rsidR="003B6BE9" w:rsidRPr="00DE494C">
        <w:rPr>
          <w:color w:val="FF0000"/>
          <w:sz w:val="18"/>
          <w:szCs w:val="18"/>
        </w:rPr>
        <w:t xml:space="preserve">-values are for overall heterogeneity. </w:t>
      </w:r>
      <w:r w:rsidRPr="00F36191">
        <w:rPr>
          <w:sz w:val="18"/>
          <w:szCs w:val="18"/>
        </w:rPr>
        <w:t>Abbreviations: PGI</w:t>
      </w:r>
      <w:r w:rsidR="00F97C2C">
        <w:rPr>
          <w:sz w:val="18"/>
          <w:szCs w:val="18"/>
        </w:rPr>
        <w:noBreakHyphen/>
      </w:r>
      <w:r w:rsidRPr="00F36191">
        <w:rPr>
          <w:sz w:val="18"/>
          <w:szCs w:val="18"/>
        </w:rPr>
        <w:t xml:space="preserve">S, Patient Global Impression of Worst Itch Severity; </w:t>
      </w:r>
      <w:r w:rsidR="00DF4F85" w:rsidRPr="00DF4F85">
        <w:rPr>
          <w:color w:val="EE0000"/>
          <w:sz w:val="18"/>
          <w:szCs w:val="18"/>
        </w:rPr>
        <w:t xml:space="preserve">SADS, Self-Assessed Disease Severity; </w:t>
      </w:r>
      <w:r w:rsidRPr="00F36191">
        <w:rPr>
          <w:sz w:val="18"/>
          <w:szCs w:val="18"/>
        </w:rPr>
        <w:t>SD, standard deviation; WI-NRS, Worst Itching Intensity Numerical Rating Scale</w:t>
      </w:r>
      <w:r w:rsidR="009B4F8A" w:rsidRPr="00F36191">
        <w:rPr>
          <w:sz w:val="18"/>
          <w:szCs w:val="18"/>
        </w:rPr>
        <w:br/>
      </w:r>
      <w:r w:rsidR="009B4F8A" w:rsidRPr="00F36191">
        <w:rPr>
          <w:sz w:val="18"/>
          <w:szCs w:val="18"/>
          <w:vertAlign w:val="superscript"/>
        </w:rPr>
        <w:t>a</w:t>
      </w:r>
      <w:r w:rsidR="009B4F8A" w:rsidRPr="00F36191">
        <w:rPr>
          <w:sz w:val="18"/>
          <w:szCs w:val="18"/>
        </w:rPr>
        <w:t xml:space="preserve"> End of treatment = Week 8</w:t>
      </w:r>
    </w:p>
    <w:p w14:paraId="0B7BAD52" w14:textId="0E598E4B" w:rsidR="00493C43" w:rsidRPr="00F36191" w:rsidRDefault="00493C43" w:rsidP="006654A8">
      <w:pPr>
        <w:rPr>
          <w:rFonts w:eastAsiaTheme="majorEastAsia" w:cstheme="majorBidi"/>
          <w:szCs w:val="26"/>
        </w:rPr>
      </w:pPr>
    </w:p>
    <w:p w14:paraId="19676EEA" w14:textId="54914F0E" w:rsidR="00B36C91" w:rsidRPr="00F36191" w:rsidRDefault="006A4BDA" w:rsidP="008E2CA2">
      <w:pPr>
        <w:pStyle w:val="Heading2"/>
        <w:rPr>
          <w:lang w:val="en-US"/>
        </w:rPr>
      </w:pPr>
      <w:r w:rsidRPr="006D0BEC">
        <w:rPr>
          <w:color w:val="FF0000"/>
          <w:lang w:val="en-US"/>
        </w:rPr>
        <w:t>MWPC</w:t>
      </w:r>
      <w:r>
        <w:rPr>
          <w:color w:val="FF0000"/>
          <w:lang w:val="en-US"/>
        </w:rPr>
        <w:t xml:space="preserve"> thresholds</w:t>
      </w:r>
    </w:p>
    <w:p w14:paraId="3FE70E67" w14:textId="3F6DD8DD" w:rsidR="00AE6CF8" w:rsidRDefault="00D370C1" w:rsidP="00D370C1">
      <w:r w:rsidRPr="00F36191">
        <w:rPr>
          <w:lang w:val="en-US"/>
        </w:rPr>
        <w:t xml:space="preserve">The mean change in Skindex-10 total score associated with a change from baseline to </w:t>
      </w:r>
      <w:r w:rsidR="00750010">
        <w:rPr>
          <w:lang w:val="en-US"/>
        </w:rPr>
        <w:t>“</w:t>
      </w:r>
      <w:r w:rsidRPr="00F36191">
        <w:rPr>
          <w:lang w:val="en-US"/>
        </w:rPr>
        <w:t>minimally improved</w:t>
      </w:r>
      <w:r w:rsidR="00750010">
        <w:rPr>
          <w:lang w:val="en-US"/>
        </w:rPr>
        <w:t>”</w:t>
      </w:r>
      <w:r w:rsidRPr="00F36191">
        <w:rPr>
          <w:lang w:val="en-US"/>
        </w:rPr>
        <w:t xml:space="preserve"> on the PGI-C was </w:t>
      </w:r>
      <w:r w:rsidRPr="00F36191">
        <w:rPr>
          <w:rFonts w:cs="Times New Roman"/>
        </w:rPr>
        <w:t>−</w:t>
      </w:r>
      <w:r w:rsidRPr="00F36191">
        <w:rPr>
          <w:lang w:val="en-US"/>
        </w:rPr>
        <w:t xml:space="preserve">18.5 points </w:t>
      </w:r>
      <w:r w:rsidR="00846F66" w:rsidRPr="00F36191">
        <w:rPr>
          <w:lang w:val="en-US"/>
        </w:rPr>
        <w:t xml:space="preserve">for the Phase 2 cohort </w:t>
      </w:r>
      <w:r w:rsidRPr="00F36191">
        <w:rPr>
          <w:lang w:val="en-US"/>
        </w:rPr>
        <w:t>(47.4% change;</w:t>
      </w:r>
      <w:r w:rsidRPr="00F36191">
        <w:rPr>
          <w:b/>
          <w:bCs/>
          <w:lang w:val="en-US"/>
        </w:rPr>
        <w:t xml:space="preserve"> Table</w:t>
      </w:r>
      <w:r w:rsidR="007E7DB0" w:rsidRPr="00F36191">
        <w:rPr>
          <w:b/>
          <w:bCs/>
          <w:lang w:val="en-US"/>
        </w:rPr>
        <w:t xml:space="preserve"> </w:t>
      </w:r>
      <w:r w:rsidR="00185B52">
        <w:rPr>
          <w:b/>
          <w:bCs/>
          <w:lang w:val="en-US"/>
        </w:rPr>
        <w:t>9</w:t>
      </w:r>
      <w:r w:rsidRPr="00F36191">
        <w:rPr>
          <w:lang w:val="en-US"/>
        </w:rPr>
        <w:t>)</w:t>
      </w:r>
      <w:r w:rsidR="005954F6" w:rsidRPr="00F36191">
        <w:rPr>
          <w:lang w:val="en-US"/>
        </w:rPr>
        <w:t>.</w:t>
      </w:r>
      <w:r w:rsidR="0026636F" w:rsidRPr="00F36191">
        <w:rPr>
          <w:lang w:val="en-US"/>
        </w:rPr>
        <w:t xml:space="preserve"> </w:t>
      </w:r>
      <w:r w:rsidR="005954F6" w:rsidRPr="00F36191">
        <w:rPr>
          <w:lang w:val="en-US"/>
        </w:rPr>
        <w:t>H</w:t>
      </w:r>
      <w:r w:rsidR="0026636F" w:rsidRPr="00F36191">
        <w:rPr>
          <w:lang w:val="en-US"/>
        </w:rPr>
        <w:t xml:space="preserve">owever, </w:t>
      </w:r>
      <w:r w:rsidR="003B7F46" w:rsidRPr="00F36191">
        <w:rPr>
          <w:lang w:val="en-US"/>
        </w:rPr>
        <w:t xml:space="preserve">in the </w:t>
      </w:r>
      <w:r w:rsidR="00A95709" w:rsidRPr="00F36191">
        <w:rPr>
          <w:lang w:val="en-US"/>
        </w:rPr>
        <w:t>two larger Phase 3 cohorts</w:t>
      </w:r>
      <w:r w:rsidR="00300757" w:rsidRPr="00F36191">
        <w:rPr>
          <w:lang w:val="en-US"/>
        </w:rPr>
        <w:t>,</w:t>
      </w:r>
      <w:r w:rsidR="00480EBF" w:rsidRPr="00F36191">
        <w:rPr>
          <w:lang w:val="en-US"/>
        </w:rPr>
        <w:t xml:space="preserve"> </w:t>
      </w:r>
      <w:r w:rsidR="0026636F" w:rsidRPr="00F36191">
        <w:rPr>
          <w:lang w:val="en-US"/>
        </w:rPr>
        <w:t>the change</w:t>
      </w:r>
      <w:r w:rsidR="00846F66" w:rsidRPr="00F36191">
        <w:rPr>
          <w:lang w:val="en-US"/>
        </w:rPr>
        <w:t xml:space="preserve"> </w:t>
      </w:r>
      <w:r w:rsidR="00687027" w:rsidRPr="00F36191">
        <w:rPr>
          <w:lang w:val="en-US"/>
        </w:rPr>
        <w:t xml:space="preserve">was </w:t>
      </w:r>
      <w:r w:rsidR="00966477" w:rsidRPr="00F36191">
        <w:rPr>
          <w:lang w:val="en-US"/>
        </w:rPr>
        <w:t>smaller in magnitude</w:t>
      </w:r>
      <w:r w:rsidR="00AE78CF" w:rsidRPr="00F36191">
        <w:rPr>
          <w:lang w:val="en-US"/>
        </w:rPr>
        <w:t xml:space="preserve"> </w:t>
      </w:r>
      <w:r w:rsidR="00937605" w:rsidRPr="00F36191">
        <w:rPr>
          <w:lang w:val="en-US"/>
        </w:rPr>
        <w:t>(</w:t>
      </w:r>
      <w:r w:rsidR="00AE2583" w:rsidRPr="00F36191">
        <w:rPr>
          <w:lang w:val="en-US"/>
        </w:rPr>
        <w:t>−</w:t>
      </w:r>
      <w:r w:rsidR="007245B5" w:rsidRPr="00F36191">
        <w:rPr>
          <w:lang w:val="en-US"/>
        </w:rPr>
        <w:t xml:space="preserve">12.4 and </w:t>
      </w:r>
      <w:r w:rsidR="007245B5" w:rsidRPr="00F36191">
        <w:rPr>
          <w:rFonts w:cs="Times New Roman"/>
          <w:lang w:val="en-US"/>
        </w:rPr>
        <w:t>−10.6 points</w:t>
      </w:r>
      <w:r w:rsidR="00937605" w:rsidRPr="00F36191">
        <w:rPr>
          <w:rFonts w:cs="Times New Roman"/>
          <w:lang w:val="en-US"/>
        </w:rPr>
        <w:t xml:space="preserve">; </w:t>
      </w:r>
      <w:r w:rsidR="003E1FDE" w:rsidRPr="00F36191">
        <w:rPr>
          <w:rFonts w:cs="Times New Roman"/>
          <w:lang w:val="en-US"/>
        </w:rPr>
        <w:t>14.4%–27.4%</w:t>
      </w:r>
      <w:r w:rsidR="00AE2583" w:rsidRPr="00F36191">
        <w:rPr>
          <w:lang w:val="en-US"/>
        </w:rPr>
        <w:t xml:space="preserve"> </w:t>
      </w:r>
      <w:r w:rsidR="003E1FDE" w:rsidRPr="00F36191">
        <w:rPr>
          <w:lang w:val="en-US"/>
        </w:rPr>
        <w:t>change</w:t>
      </w:r>
      <w:r w:rsidR="001425A6" w:rsidRPr="00F36191">
        <w:rPr>
          <w:lang w:val="en-US"/>
        </w:rPr>
        <w:t>).</w:t>
      </w:r>
      <w:r w:rsidR="00937605" w:rsidRPr="00F36191">
        <w:rPr>
          <w:lang w:val="en-US"/>
        </w:rPr>
        <w:t xml:space="preserve"> T</w:t>
      </w:r>
      <w:r w:rsidR="003F7919" w:rsidRPr="00F36191">
        <w:rPr>
          <w:lang w:val="en-US"/>
        </w:rPr>
        <w:t xml:space="preserve">he mean change associated with a change to </w:t>
      </w:r>
      <w:r w:rsidR="00750010">
        <w:rPr>
          <w:lang w:val="en-US"/>
        </w:rPr>
        <w:t>“</w:t>
      </w:r>
      <w:r w:rsidR="003F7919" w:rsidRPr="00F36191">
        <w:rPr>
          <w:lang w:val="en-US"/>
        </w:rPr>
        <w:t>m</w:t>
      </w:r>
      <w:r w:rsidR="007059C2" w:rsidRPr="00F36191">
        <w:rPr>
          <w:lang w:val="en-US"/>
        </w:rPr>
        <w:t>inimally or much improved</w:t>
      </w:r>
      <w:r w:rsidR="00750010">
        <w:rPr>
          <w:lang w:val="en-US"/>
        </w:rPr>
        <w:t>”</w:t>
      </w:r>
      <w:r w:rsidR="007059C2" w:rsidRPr="00F36191">
        <w:rPr>
          <w:lang w:val="en-US"/>
        </w:rPr>
        <w:t xml:space="preserve"> on the PGI-C was</w:t>
      </w:r>
      <w:r w:rsidR="004C6DBC" w:rsidRPr="00F36191">
        <w:rPr>
          <w:lang w:val="en-US"/>
        </w:rPr>
        <w:t xml:space="preserve"> consistent between the </w:t>
      </w:r>
      <w:r w:rsidR="006541B7" w:rsidRPr="00F36191">
        <w:rPr>
          <w:lang w:val="en-US"/>
        </w:rPr>
        <w:t xml:space="preserve">three cohorts, ranging between </w:t>
      </w:r>
      <w:r w:rsidR="007059C2" w:rsidRPr="00F36191">
        <w:rPr>
          <w:rFonts w:cs="Times New Roman"/>
        </w:rPr>
        <w:t>−</w:t>
      </w:r>
      <w:r w:rsidR="007059C2" w:rsidRPr="00F36191">
        <w:rPr>
          <w:lang w:val="en-US"/>
        </w:rPr>
        <w:t>1</w:t>
      </w:r>
      <w:r w:rsidR="006541B7" w:rsidRPr="00F36191">
        <w:rPr>
          <w:lang w:val="en-US"/>
        </w:rPr>
        <w:t>3</w:t>
      </w:r>
      <w:r w:rsidR="007059C2" w:rsidRPr="00F36191">
        <w:rPr>
          <w:lang w:val="en-US"/>
        </w:rPr>
        <w:t>.</w:t>
      </w:r>
      <w:r w:rsidR="006541B7" w:rsidRPr="00F36191">
        <w:rPr>
          <w:lang w:val="en-US"/>
        </w:rPr>
        <w:t xml:space="preserve">8 and </w:t>
      </w:r>
      <w:r w:rsidR="006541B7" w:rsidRPr="00F36191">
        <w:rPr>
          <w:rFonts w:cs="Times New Roman"/>
        </w:rPr>
        <w:t>−</w:t>
      </w:r>
      <w:r w:rsidR="006541B7" w:rsidRPr="00F36191">
        <w:rPr>
          <w:lang w:val="en-US"/>
        </w:rPr>
        <w:t>1</w:t>
      </w:r>
      <w:r w:rsidR="006B3918" w:rsidRPr="00F36191">
        <w:rPr>
          <w:lang w:val="en-US"/>
        </w:rPr>
        <w:t>5</w:t>
      </w:r>
      <w:r w:rsidR="006541B7" w:rsidRPr="00F36191">
        <w:rPr>
          <w:lang w:val="en-US"/>
        </w:rPr>
        <w:t xml:space="preserve">.8 </w:t>
      </w:r>
      <w:r w:rsidR="007059C2" w:rsidRPr="00F36191">
        <w:rPr>
          <w:lang w:val="en-US"/>
        </w:rPr>
        <w:t>points (</w:t>
      </w:r>
      <w:r w:rsidR="00EF077D" w:rsidRPr="00F36191">
        <w:rPr>
          <w:lang w:val="en-US"/>
        </w:rPr>
        <w:t>27.0</w:t>
      </w:r>
      <w:r w:rsidR="007059C2" w:rsidRPr="00F36191">
        <w:rPr>
          <w:lang w:val="en-US"/>
        </w:rPr>
        <w:t>%</w:t>
      </w:r>
      <w:r w:rsidR="006B3918" w:rsidRPr="00F36191">
        <w:rPr>
          <w:rFonts w:cs="Times New Roman"/>
          <w:lang w:val="en-US"/>
        </w:rPr>
        <w:t>–</w:t>
      </w:r>
      <w:r w:rsidR="00EF077D" w:rsidRPr="00F36191">
        <w:rPr>
          <w:rFonts w:cs="Times New Roman"/>
          <w:lang w:val="en-US"/>
        </w:rPr>
        <w:t>41.0%</w:t>
      </w:r>
      <w:r w:rsidR="007059C2" w:rsidRPr="00F36191">
        <w:rPr>
          <w:lang w:val="en-US"/>
        </w:rPr>
        <w:t xml:space="preserve"> change).</w:t>
      </w:r>
      <w:r w:rsidRPr="00F36191">
        <w:rPr>
          <w:lang w:val="en-US"/>
        </w:rPr>
        <w:t xml:space="preserve"> The mean change in Skindex-10 total score associated with a one-point improvement on the PGI-S was </w:t>
      </w:r>
      <w:r w:rsidRPr="00F36191">
        <w:rPr>
          <w:rFonts w:cs="Times New Roman"/>
        </w:rPr>
        <w:t>−</w:t>
      </w:r>
      <w:r w:rsidRPr="00F36191">
        <w:rPr>
          <w:lang w:val="en-US"/>
        </w:rPr>
        <w:t>13.3 points (38.6% change).</w:t>
      </w:r>
      <w:r w:rsidR="00AE6CF8" w:rsidRPr="00AE6CF8">
        <w:t xml:space="preserve"> </w:t>
      </w:r>
    </w:p>
    <w:p w14:paraId="7A93A65F" w14:textId="2E990F55" w:rsidR="00D370C1" w:rsidRPr="00F36191" w:rsidRDefault="00D370C1" w:rsidP="0002269E">
      <w:pPr>
        <w:spacing w:after="120" w:line="240" w:lineRule="auto"/>
        <w:rPr>
          <w:b/>
          <w:bCs/>
          <w:lang w:val="en-US"/>
        </w:rPr>
      </w:pPr>
      <w:r w:rsidRPr="00F36191">
        <w:rPr>
          <w:b/>
          <w:bCs/>
          <w:lang w:val="en-US"/>
        </w:rPr>
        <w:lastRenderedPageBreak/>
        <w:t xml:space="preserve">Table </w:t>
      </w:r>
      <w:r w:rsidR="00185B52">
        <w:rPr>
          <w:b/>
          <w:bCs/>
          <w:lang w:val="en-US"/>
        </w:rPr>
        <w:t>9</w:t>
      </w:r>
      <w:r w:rsidRPr="00F36191">
        <w:rPr>
          <w:b/>
          <w:bCs/>
          <w:lang w:val="en-US"/>
        </w:rPr>
        <w:t xml:space="preserve">. </w:t>
      </w:r>
      <w:bookmarkStart w:id="24" w:name="_Hlk74155691"/>
      <w:r w:rsidR="00D113D1" w:rsidRPr="00D113D1">
        <w:rPr>
          <w:b/>
          <w:bCs/>
          <w:color w:val="FF0000"/>
          <w:lang w:val="en-US"/>
        </w:rPr>
        <w:t>MWPC</w:t>
      </w:r>
      <w:r w:rsidR="00D113D1" w:rsidRPr="006D0BEC">
        <w:rPr>
          <w:color w:val="FF0000"/>
          <w:lang w:val="en-US"/>
        </w:rPr>
        <w:t xml:space="preserve"> </w:t>
      </w:r>
      <w:r w:rsidRPr="00F36191">
        <w:rPr>
          <w:b/>
          <w:bCs/>
          <w:lang w:val="en-US"/>
        </w:rPr>
        <w:t xml:space="preserve">thresholds for Skindex-10 by PGI-C category </w:t>
      </w:r>
      <w:bookmarkEnd w:id="24"/>
      <w:r w:rsidRPr="00F36191">
        <w:rPr>
          <w:b/>
          <w:bCs/>
          <w:lang w:val="en-US"/>
        </w:rPr>
        <w:t>and PGI-S score change</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gridCol w:w="617"/>
        <w:gridCol w:w="1462"/>
        <w:gridCol w:w="1161"/>
        <w:gridCol w:w="1173"/>
        <w:gridCol w:w="1763"/>
      </w:tblGrid>
      <w:tr w:rsidR="00247ABC" w:rsidRPr="00B35B5C" w14:paraId="33716E2C" w14:textId="77777777" w:rsidTr="0024146E">
        <w:tc>
          <w:tcPr>
            <w:tcW w:w="2850" w:type="dxa"/>
            <w:vMerge w:val="restart"/>
            <w:tcBorders>
              <w:top w:val="single" w:sz="4" w:space="0" w:color="auto"/>
            </w:tcBorders>
            <w:vAlign w:val="center"/>
          </w:tcPr>
          <w:p w14:paraId="55E8D8E4" w14:textId="77777777" w:rsidR="00247ABC" w:rsidRPr="00B35B5C" w:rsidRDefault="00247ABC" w:rsidP="00277318">
            <w:pPr>
              <w:spacing w:line="276" w:lineRule="auto"/>
              <w:rPr>
                <w:rFonts w:cstheme="minorHAnsi"/>
                <w:b/>
                <w:bCs/>
                <w:sz w:val="18"/>
                <w:szCs w:val="18"/>
                <w:lang w:val="en-US"/>
              </w:rPr>
            </w:pPr>
          </w:p>
        </w:tc>
        <w:tc>
          <w:tcPr>
            <w:tcW w:w="617" w:type="dxa"/>
            <w:vMerge w:val="restart"/>
            <w:tcBorders>
              <w:top w:val="single" w:sz="4" w:space="0" w:color="auto"/>
            </w:tcBorders>
            <w:vAlign w:val="center"/>
          </w:tcPr>
          <w:p w14:paraId="60D582F6" w14:textId="27B1F797" w:rsidR="00247ABC" w:rsidRPr="00B35B5C" w:rsidRDefault="00247ABC" w:rsidP="00277318">
            <w:pPr>
              <w:spacing w:line="276" w:lineRule="auto"/>
              <w:jc w:val="center"/>
              <w:rPr>
                <w:rFonts w:cstheme="minorHAnsi"/>
                <w:b/>
                <w:bCs/>
                <w:sz w:val="18"/>
                <w:szCs w:val="18"/>
                <w:lang w:val="en-US"/>
              </w:rPr>
            </w:pPr>
            <w:r w:rsidRPr="00B35B5C">
              <w:rPr>
                <w:rFonts w:cstheme="minorHAnsi"/>
                <w:b/>
                <w:bCs/>
                <w:sz w:val="18"/>
                <w:szCs w:val="18"/>
                <w:lang w:val="en-US"/>
              </w:rPr>
              <w:t>N</w:t>
            </w:r>
          </w:p>
        </w:tc>
        <w:tc>
          <w:tcPr>
            <w:tcW w:w="2623" w:type="dxa"/>
            <w:gridSpan w:val="2"/>
            <w:tcBorders>
              <w:top w:val="single" w:sz="4" w:space="0" w:color="auto"/>
              <w:bottom w:val="single" w:sz="4" w:space="0" w:color="auto"/>
            </w:tcBorders>
            <w:vAlign w:val="center"/>
          </w:tcPr>
          <w:p w14:paraId="75EE9B59" w14:textId="5F3A5CE3" w:rsidR="00247ABC" w:rsidRPr="00B35B5C" w:rsidRDefault="00247ABC" w:rsidP="00277318">
            <w:pPr>
              <w:spacing w:line="276" w:lineRule="auto"/>
              <w:jc w:val="center"/>
              <w:rPr>
                <w:rFonts w:cstheme="minorHAnsi"/>
                <w:b/>
                <w:bCs/>
                <w:sz w:val="18"/>
                <w:szCs w:val="18"/>
                <w:lang w:val="en-US"/>
              </w:rPr>
            </w:pPr>
            <w:r w:rsidRPr="00B35B5C">
              <w:rPr>
                <w:rFonts w:cstheme="minorHAnsi"/>
                <w:b/>
                <w:bCs/>
                <w:sz w:val="18"/>
                <w:szCs w:val="18"/>
                <w:lang w:val="en-US"/>
              </w:rPr>
              <w:t>Skindex-10 total score change</w:t>
            </w:r>
            <w:r w:rsidRPr="00B35B5C">
              <w:rPr>
                <w:rFonts w:cstheme="minorHAnsi"/>
                <w:b/>
                <w:bCs/>
                <w:sz w:val="18"/>
                <w:szCs w:val="18"/>
                <w:vertAlign w:val="superscript"/>
                <w:lang w:val="en-US"/>
              </w:rPr>
              <w:t>a</w:t>
            </w:r>
          </w:p>
        </w:tc>
        <w:tc>
          <w:tcPr>
            <w:tcW w:w="1173" w:type="dxa"/>
            <w:vMerge w:val="restart"/>
            <w:tcBorders>
              <w:top w:val="single" w:sz="4" w:space="0" w:color="auto"/>
            </w:tcBorders>
            <w:vAlign w:val="center"/>
          </w:tcPr>
          <w:p w14:paraId="042D6CF5" w14:textId="662D80F0" w:rsidR="00247ABC" w:rsidRPr="00B35B5C" w:rsidRDefault="00247ABC" w:rsidP="00277318">
            <w:pPr>
              <w:spacing w:line="276" w:lineRule="auto"/>
              <w:jc w:val="center"/>
              <w:rPr>
                <w:rFonts w:cstheme="minorHAnsi"/>
                <w:b/>
                <w:bCs/>
                <w:sz w:val="18"/>
                <w:szCs w:val="18"/>
                <w:lang w:val="en-US"/>
              </w:rPr>
            </w:pPr>
            <w:r w:rsidRPr="00B35B5C">
              <w:rPr>
                <w:rFonts w:cstheme="minorHAnsi"/>
                <w:b/>
                <w:bCs/>
                <w:sz w:val="18"/>
                <w:szCs w:val="18"/>
                <w:lang w:val="en-US"/>
              </w:rPr>
              <w:t>Mean % change from baseline</w:t>
            </w:r>
          </w:p>
        </w:tc>
        <w:tc>
          <w:tcPr>
            <w:tcW w:w="1763" w:type="dxa"/>
            <w:vMerge w:val="restart"/>
            <w:tcBorders>
              <w:top w:val="single" w:sz="4" w:space="0" w:color="auto"/>
            </w:tcBorders>
            <w:vAlign w:val="center"/>
          </w:tcPr>
          <w:p w14:paraId="46C40D40" w14:textId="77777777" w:rsidR="00247ABC" w:rsidRPr="00B35B5C" w:rsidRDefault="00247ABC" w:rsidP="00277318">
            <w:pPr>
              <w:spacing w:line="276" w:lineRule="auto"/>
              <w:jc w:val="center"/>
              <w:rPr>
                <w:rFonts w:cstheme="minorHAnsi"/>
                <w:b/>
                <w:bCs/>
                <w:sz w:val="18"/>
                <w:szCs w:val="18"/>
                <w:lang w:val="en-US"/>
              </w:rPr>
            </w:pPr>
            <w:r w:rsidRPr="00B35B5C">
              <w:rPr>
                <w:rFonts w:cstheme="minorHAnsi"/>
                <w:b/>
                <w:bCs/>
                <w:sz w:val="18"/>
                <w:szCs w:val="18"/>
                <w:lang w:val="en-US"/>
              </w:rPr>
              <w:t>Effect Size</w:t>
            </w:r>
          </w:p>
          <w:p w14:paraId="5DB9940C" w14:textId="6A3D21D8" w:rsidR="00247ABC" w:rsidRPr="00B35B5C" w:rsidRDefault="00247ABC" w:rsidP="00277318">
            <w:pPr>
              <w:spacing w:line="276" w:lineRule="auto"/>
              <w:jc w:val="center"/>
              <w:rPr>
                <w:rFonts w:cstheme="minorHAnsi"/>
                <w:b/>
                <w:bCs/>
                <w:sz w:val="18"/>
                <w:szCs w:val="18"/>
                <w:lang w:val="en-US"/>
              </w:rPr>
            </w:pPr>
            <w:r w:rsidRPr="00B35B5C">
              <w:rPr>
                <w:rFonts w:cstheme="minorHAnsi"/>
                <w:b/>
                <w:bCs/>
                <w:sz w:val="18"/>
                <w:szCs w:val="18"/>
                <w:lang w:val="en-US"/>
              </w:rPr>
              <w:t>(Cohen’s d)</w:t>
            </w:r>
          </w:p>
        </w:tc>
      </w:tr>
      <w:tr w:rsidR="00247ABC" w:rsidRPr="00B35B5C" w14:paraId="1B0183F0" w14:textId="77777777" w:rsidTr="0024146E">
        <w:tc>
          <w:tcPr>
            <w:tcW w:w="2850" w:type="dxa"/>
            <w:vMerge/>
            <w:tcBorders>
              <w:bottom w:val="single" w:sz="4" w:space="0" w:color="auto"/>
            </w:tcBorders>
            <w:vAlign w:val="center"/>
          </w:tcPr>
          <w:p w14:paraId="0D628938" w14:textId="77777777" w:rsidR="00247ABC" w:rsidRPr="00B35B5C" w:rsidRDefault="00247ABC" w:rsidP="00277318">
            <w:pPr>
              <w:spacing w:line="276" w:lineRule="auto"/>
              <w:rPr>
                <w:rFonts w:cstheme="minorHAnsi"/>
                <w:b/>
                <w:bCs/>
                <w:sz w:val="18"/>
                <w:szCs w:val="18"/>
                <w:lang w:val="en-US"/>
              </w:rPr>
            </w:pPr>
          </w:p>
        </w:tc>
        <w:tc>
          <w:tcPr>
            <w:tcW w:w="617" w:type="dxa"/>
            <w:vMerge/>
            <w:tcBorders>
              <w:bottom w:val="single" w:sz="4" w:space="0" w:color="auto"/>
            </w:tcBorders>
            <w:vAlign w:val="center"/>
          </w:tcPr>
          <w:p w14:paraId="1836E2D1" w14:textId="4E88F687" w:rsidR="00247ABC" w:rsidRPr="00B35B5C" w:rsidRDefault="00247ABC" w:rsidP="00277318">
            <w:pPr>
              <w:spacing w:line="276" w:lineRule="auto"/>
              <w:jc w:val="center"/>
              <w:rPr>
                <w:rFonts w:cstheme="minorHAnsi"/>
                <w:b/>
                <w:bCs/>
                <w:sz w:val="18"/>
                <w:szCs w:val="18"/>
                <w:lang w:val="en-US"/>
              </w:rPr>
            </w:pPr>
          </w:p>
        </w:tc>
        <w:tc>
          <w:tcPr>
            <w:tcW w:w="1462" w:type="dxa"/>
            <w:tcBorders>
              <w:top w:val="single" w:sz="4" w:space="0" w:color="auto"/>
              <w:bottom w:val="single" w:sz="4" w:space="0" w:color="auto"/>
            </w:tcBorders>
            <w:vAlign w:val="center"/>
          </w:tcPr>
          <w:p w14:paraId="0CA82B9E" w14:textId="1BF1066E" w:rsidR="00247ABC" w:rsidRPr="00B35B5C" w:rsidRDefault="00247ABC" w:rsidP="00277318">
            <w:pPr>
              <w:spacing w:line="276" w:lineRule="auto"/>
              <w:jc w:val="center"/>
              <w:rPr>
                <w:rFonts w:cstheme="minorHAnsi"/>
                <w:b/>
                <w:bCs/>
                <w:sz w:val="18"/>
                <w:szCs w:val="18"/>
                <w:lang w:val="en-US"/>
              </w:rPr>
            </w:pPr>
            <w:r w:rsidRPr="00B35B5C">
              <w:rPr>
                <w:rFonts w:cstheme="minorHAnsi"/>
                <w:b/>
                <w:bCs/>
                <w:sz w:val="18"/>
                <w:szCs w:val="18"/>
                <w:lang w:val="en-US"/>
              </w:rPr>
              <w:t>Mean (SD)</w:t>
            </w:r>
          </w:p>
        </w:tc>
        <w:tc>
          <w:tcPr>
            <w:tcW w:w="1161" w:type="dxa"/>
            <w:tcBorders>
              <w:top w:val="single" w:sz="4" w:space="0" w:color="auto"/>
              <w:bottom w:val="single" w:sz="4" w:space="0" w:color="auto"/>
            </w:tcBorders>
            <w:vAlign w:val="center"/>
          </w:tcPr>
          <w:p w14:paraId="5D1CE2AD" w14:textId="692B97DB" w:rsidR="00247ABC" w:rsidRPr="00076C70" w:rsidRDefault="00247ABC" w:rsidP="00247ABC">
            <w:pPr>
              <w:spacing w:line="276" w:lineRule="auto"/>
              <w:jc w:val="center"/>
              <w:rPr>
                <w:rFonts w:cstheme="minorHAnsi"/>
                <w:b/>
                <w:bCs/>
                <w:color w:val="FF0000"/>
                <w:sz w:val="18"/>
                <w:szCs w:val="18"/>
                <w:lang w:val="en-US"/>
              </w:rPr>
            </w:pPr>
            <w:r w:rsidRPr="00076C70">
              <w:rPr>
                <w:rFonts w:cstheme="minorHAnsi"/>
                <w:b/>
                <w:bCs/>
                <w:color w:val="FF0000"/>
                <w:sz w:val="18"/>
                <w:szCs w:val="18"/>
                <w:lang w:val="en-US"/>
              </w:rPr>
              <w:t>Median</w:t>
            </w:r>
          </w:p>
        </w:tc>
        <w:tc>
          <w:tcPr>
            <w:tcW w:w="1173" w:type="dxa"/>
            <w:vMerge/>
            <w:tcBorders>
              <w:bottom w:val="single" w:sz="4" w:space="0" w:color="auto"/>
            </w:tcBorders>
            <w:vAlign w:val="center"/>
          </w:tcPr>
          <w:p w14:paraId="2A9E0F03" w14:textId="31F67D74" w:rsidR="00247ABC" w:rsidRPr="00B35B5C" w:rsidRDefault="00247ABC" w:rsidP="00277318">
            <w:pPr>
              <w:spacing w:line="276" w:lineRule="auto"/>
              <w:jc w:val="center"/>
              <w:rPr>
                <w:rFonts w:cstheme="minorHAnsi"/>
                <w:b/>
                <w:bCs/>
                <w:sz w:val="18"/>
                <w:szCs w:val="18"/>
                <w:lang w:val="en-US"/>
              </w:rPr>
            </w:pPr>
          </w:p>
        </w:tc>
        <w:tc>
          <w:tcPr>
            <w:tcW w:w="1763" w:type="dxa"/>
            <w:vMerge/>
            <w:tcBorders>
              <w:bottom w:val="single" w:sz="4" w:space="0" w:color="auto"/>
            </w:tcBorders>
            <w:vAlign w:val="center"/>
          </w:tcPr>
          <w:p w14:paraId="3D7A61AA" w14:textId="62FCFEE9" w:rsidR="00247ABC" w:rsidRPr="00B35B5C" w:rsidRDefault="00247ABC" w:rsidP="00277318">
            <w:pPr>
              <w:spacing w:line="276" w:lineRule="auto"/>
              <w:jc w:val="center"/>
              <w:rPr>
                <w:rFonts w:cstheme="minorHAnsi"/>
                <w:b/>
                <w:bCs/>
                <w:sz w:val="18"/>
                <w:szCs w:val="18"/>
                <w:lang w:val="en-US"/>
              </w:rPr>
            </w:pPr>
          </w:p>
        </w:tc>
      </w:tr>
      <w:tr w:rsidR="00B35B5C" w:rsidRPr="00B35B5C" w14:paraId="35092230" w14:textId="77777777" w:rsidTr="001D50D6">
        <w:tc>
          <w:tcPr>
            <w:tcW w:w="2850" w:type="dxa"/>
          </w:tcPr>
          <w:p w14:paraId="74DA3CB1" w14:textId="159D1659" w:rsidR="00B35B5C" w:rsidRPr="00B35B5C" w:rsidRDefault="00B35B5C" w:rsidP="00277318">
            <w:pPr>
              <w:spacing w:line="276" w:lineRule="auto"/>
              <w:rPr>
                <w:rFonts w:cstheme="minorHAnsi"/>
                <w:b/>
                <w:bCs/>
                <w:sz w:val="18"/>
                <w:szCs w:val="18"/>
                <w:lang w:val="en-US"/>
              </w:rPr>
            </w:pPr>
            <w:r w:rsidRPr="00B35B5C">
              <w:rPr>
                <w:rFonts w:cstheme="minorHAnsi"/>
                <w:b/>
                <w:bCs/>
                <w:sz w:val="18"/>
                <w:szCs w:val="18"/>
                <w:lang w:val="en-US"/>
              </w:rPr>
              <w:t>P</w:t>
            </w:r>
            <w:r w:rsidR="00406BFE">
              <w:rPr>
                <w:rFonts w:cstheme="minorHAnsi"/>
                <w:b/>
                <w:bCs/>
                <w:sz w:val="18"/>
                <w:szCs w:val="18"/>
                <w:lang w:val="en-US"/>
              </w:rPr>
              <w:t>GI-C</w:t>
            </w:r>
          </w:p>
        </w:tc>
        <w:tc>
          <w:tcPr>
            <w:tcW w:w="617" w:type="dxa"/>
          </w:tcPr>
          <w:p w14:paraId="73575A38" w14:textId="77777777" w:rsidR="00B35B5C" w:rsidRPr="00B35B5C" w:rsidRDefault="00B35B5C" w:rsidP="00277318">
            <w:pPr>
              <w:spacing w:line="276" w:lineRule="auto"/>
              <w:jc w:val="center"/>
              <w:rPr>
                <w:rFonts w:cstheme="minorHAnsi"/>
                <w:sz w:val="18"/>
                <w:szCs w:val="18"/>
                <w:lang w:val="en-US"/>
              </w:rPr>
            </w:pPr>
          </w:p>
        </w:tc>
        <w:tc>
          <w:tcPr>
            <w:tcW w:w="1462" w:type="dxa"/>
          </w:tcPr>
          <w:p w14:paraId="792D035C" w14:textId="77777777" w:rsidR="00B35B5C" w:rsidRPr="00B35B5C" w:rsidRDefault="00B35B5C" w:rsidP="00277318">
            <w:pPr>
              <w:spacing w:line="276" w:lineRule="auto"/>
              <w:jc w:val="center"/>
              <w:rPr>
                <w:rFonts w:cs="Times New Roman"/>
                <w:sz w:val="18"/>
                <w:szCs w:val="18"/>
                <w:lang w:val="en-US"/>
              </w:rPr>
            </w:pPr>
          </w:p>
        </w:tc>
        <w:tc>
          <w:tcPr>
            <w:tcW w:w="1161" w:type="dxa"/>
            <w:vAlign w:val="center"/>
          </w:tcPr>
          <w:p w14:paraId="66907B76" w14:textId="77777777" w:rsidR="00B35B5C" w:rsidRPr="00076C70" w:rsidRDefault="00B35B5C" w:rsidP="001D50D6">
            <w:pPr>
              <w:spacing w:line="276" w:lineRule="auto"/>
              <w:jc w:val="center"/>
              <w:rPr>
                <w:rFonts w:cs="Times New Roman"/>
                <w:color w:val="FF0000"/>
                <w:sz w:val="18"/>
                <w:szCs w:val="18"/>
                <w:lang w:val="en-US"/>
              </w:rPr>
            </w:pPr>
          </w:p>
        </w:tc>
        <w:tc>
          <w:tcPr>
            <w:tcW w:w="1173" w:type="dxa"/>
          </w:tcPr>
          <w:p w14:paraId="4EE6EBB7" w14:textId="7B5E2A7A" w:rsidR="00B35B5C" w:rsidRPr="00B35B5C" w:rsidRDefault="00B35B5C" w:rsidP="00277318">
            <w:pPr>
              <w:spacing w:line="276" w:lineRule="auto"/>
              <w:jc w:val="center"/>
              <w:rPr>
                <w:rFonts w:cs="Times New Roman"/>
                <w:sz w:val="18"/>
                <w:szCs w:val="18"/>
                <w:lang w:val="en-US"/>
              </w:rPr>
            </w:pPr>
          </w:p>
        </w:tc>
        <w:tc>
          <w:tcPr>
            <w:tcW w:w="1763" w:type="dxa"/>
          </w:tcPr>
          <w:p w14:paraId="0BED98BC" w14:textId="77777777" w:rsidR="00B35B5C" w:rsidRPr="00B35B5C" w:rsidRDefault="00B35B5C" w:rsidP="00277318">
            <w:pPr>
              <w:spacing w:line="276" w:lineRule="auto"/>
              <w:jc w:val="center"/>
              <w:rPr>
                <w:rFonts w:cs="Times New Roman"/>
                <w:sz w:val="18"/>
                <w:szCs w:val="18"/>
                <w:lang w:val="en-US"/>
              </w:rPr>
            </w:pPr>
          </w:p>
        </w:tc>
      </w:tr>
      <w:tr w:rsidR="00B35B5C" w:rsidRPr="00B35B5C" w14:paraId="4CBFBE16" w14:textId="77777777" w:rsidTr="0024146E">
        <w:tc>
          <w:tcPr>
            <w:tcW w:w="2850" w:type="dxa"/>
          </w:tcPr>
          <w:p w14:paraId="5BC16C27" w14:textId="5F4D4199" w:rsidR="00B35B5C" w:rsidRPr="00B35B5C" w:rsidRDefault="00B65E0A" w:rsidP="00AA06BF">
            <w:pPr>
              <w:spacing w:line="276" w:lineRule="auto"/>
              <w:rPr>
                <w:rFonts w:cstheme="minorHAnsi"/>
                <w:b/>
                <w:bCs/>
                <w:sz w:val="18"/>
                <w:szCs w:val="18"/>
                <w:lang w:val="en-US"/>
              </w:rPr>
            </w:pPr>
            <w:r>
              <w:rPr>
                <w:rFonts w:cstheme="minorHAnsi"/>
                <w:bCs/>
                <w:sz w:val="18"/>
                <w:szCs w:val="18"/>
                <w:lang w:val="en-US"/>
              </w:rPr>
              <w:t>M</w:t>
            </w:r>
            <w:r w:rsidR="00B35B5C" w:rsidRPr="00B35B5C">
              <w:rPr>
                <w:rFonts w:cstheme="minorHAnsi"/>
                <w:bCs/>
                <w:sz w:val="18"/>
                <w:szCs w:val="18"/>
                <w:lang w:val="en-US"/>
              </w:rPr>
              <w:t>inimally improved</w:t>
            </w:r>
          </w:p>
        </w:tc>
        <w:tc>
          <w:tcPr>
            <w:tcW w:w="617" w:type="dxa"/>
          </w:tcPr>
          <w:p w14:paraId="265EF74D" w14:textId="2B164D2B" w:rsidR="00B35B5C" w:rsidRPr="00B35B5C" w:rsidRDefault="00B35B5C" w:rsidP="00AA06BF">
            <w:pPr>
              <w:spacing w:line="276" w:lineRule="auto"/>
              <w:jc w:val="center"/>
              <w:rPr>
                <w:rFonts w:cstheme="minorHAnsi"/>
                <w:sz w:val="18"/>
                <w:szCs w:val="18"/>
                <w:lang w:val="en-US"/>
              </w:rPr>
            </w:pPr>
          </w:p>
        </w:tc>
        <w:tc>
          <w:tcPr>
            <w:tcW w:w="1462" w:type="dxa"/>
          </w:tcPr>
          <w:p w14:paraId="2442045D" w14:textId="2A12B77F" w:rsidR="00B35B5C" w:rsidRPr="00B35B5C" w:rsidRDefault="00B35B5C" w:rsidP="00AA06BF">
            <w:pPr>
              <w:spacing w:line="276" w:lineRule="auto"/>
              <w:jc w:val="center"/>
              <w:rPr>
                <w:rFonts w:cs="Times New Roman"/>
                <w:sz w:val="18"/>
                <w:szCs w:val="18"/>
                <w:lang w:val="en-US"/>
              </w:rPr>
            </w:pPr>
          </w:p>
        </w:tc>
        <w:tc>
          <w:tcPr>
            <w:tcW w:w="1161" w:type="dxa"/>
          </w:tcPr>
          <w:p w14:paraId="7A20D768" w14:textId="77777777" w:rsidR="00B35B5C" w:rsidRPr="00076C70" w:rsidRDefault="00B35B5C" w:rsidP="00AA06BF">
            <w:pPr>
              <w:spacing w:line="276" w:lineRule="auto"/>
              <w:jc w:val="center"/>
              <w:rPr>
                <w:rFonts w:cs="Times New Roman"/>
                <w:color w:val="FF0000"/>
                <w:sz w:val="18"/>
                <w:szCs w:val="18"/>
                <w:lang w:val="en-US"/>
              </w:rPr>
            </w:pPr>
          </w:p>
        </w:tc>
        <w:tc>
          <w:tcPr>
            <w:tcW w:w="1173" w:type="dxa"/>
          </w:tcPr>
          <w:p w14:paraId="13AE30E4" w14:textId="7D4C7B3D" w:rsidR="00B35B5C" w:rsidRPr="00B35B5C" w:rsidRDefault="00B35B5C" w:rsidP="00AA06BF">
            <w:pPr>
              <w:spacing w:line="276" w:lineRule="auto"/>
              <w:jc w:val="center"/>
              <w:rPr>
                <w:rFonts w:cs="Times New Roman"/>
                <w:sz w:val="18"/>
                <w:szCs w:val="18"/>
                <w:lang w:val="en-US"/>
              </w:rPr>
            </w:pPr>
          </w:p>
        </w:tc>
        <w:tc>
          <w:tcPr>
            <w:tcW w:w="1763" w:type="dxa"/>
          </w:tcPr>
          <w:p w14:paraId="1C964AC9" w14:textId="380BC74A" w:rsidR="00B35B5C" w:rsidRPr="00B35B5C" w:rsidRDefault="00B35B5C" w:rsidP="00AA06BF">
            <w:pPr>
              <w:spacing w:line="276" w:lineRule="auto"/>
              <w:jc w:val="center"/>
              <w:rPr>
                <w:rFonts w:cs="Times New Roman"/>
                <w:sz w:val="18"/>
                <w:szCs w:val="18"/>
                <w:lang w:val="en-US"/>
              </w:rPr>
            </w:pPr>
          </w:p>
        </w:tc>
      </w:tr>
      <w:tr w:rsidR="00B35B5C" w:rsidRPr="00B35B5C" w14:paraId="39310958" w14:textId="77777777" w:rsidTr="0024146E">
        <w:tc>
          <w:tcPr>
            <w:tcW w:w="2850" w:type="dxa"/>
          </w:tcPr>
          <w:p w14:paraId="3DBCBFAA" w14:textId="36CF4DCD" w:rsidR="00B35B5C" w:rsidRPr="00B35B5C" w:rsidRDefault="00B35B5C" w:rsidP="00795988">
            <w:pPr>
              <w:spacing w:line="276" w:lineRule="auto"/>
              <w:ind w:left="175"/>
              <w:rPr>
                <w:rFonts w:cstheme="minorHAnsi"/>
                <w:bCs/>
                <w:i/>
                <w:iCs/>
                <w:sz w:val="18"/>
                <w:szCs w:val="18"/>
                <w:lang w:val="en-US"/>
              </w:rPr>
            </w:pPr>
            <w:r w:rsidRPr="00B35B5C">
              <w:rPr>
                <w:rFonts w:cstheme="minorHAnsi"/>
                <w:bCs/>
                <w:i/>
                <w:iCs/>
                <w:sz w:val="18"/>
                <w:szCs w:val="18"/>
                <w:lang w:val="en-US"/>
              </w:rPr>
              <w:t>Phase 2 cohort</w:t>
            </w:r>
          </w:p>
        </w:tc>
        <w:tc>
          <w:tcPr>
            <w:tcW w:w="617" w:type="dxa"/>
          </w:tcPr>
          <w:p w14:paraId="0D11AEE2" w14:textId="728B6D23" w:rsidR="00B35B5C" w:rsidRPr="00B35B5C" w:rsidRDefault="00B35B5C" w:rsidP="00795988">
            <w:pPr>
              <w:spacing w:line="276" w:lineRule="auto"/>
              <w:jc w:val="center"/>
              <w:rPr>
                <w:rFonts w:cstheme="minorHAnsi"/>
                <w:sz w:val="18"/>
                <w:szCs w:val="18"/>
                <w:lang w:val="en-US"/>
              </w:rPr>
            </w:pPr>
            <w:r w:rsidRPr="00B35B5C">
              <w:rPr>
                <w:rFonts w:cstheme="minorHAnsi"/>
                <w:sz w:val="18"/>
                <w:szCs w:val="18"/>
                <w:lang w:val="en-US"/>
              </w:rPr>
              <w:t>23</w:t>
            </w:r>
          </w:p>
        </w:tc>
        <w:tc>
          <w:tcPr>
            <w:tcW w:w="1462" w:type="dxa"/>
          </w:tcPr>
          <w:p w14:paraId="7A6ECA92" w14:textId="69E6C64F" w:rsidR="00B35B5C" w:rsidRPr="00B35B5C" w:rsidRDefault="00B35B5C" w:rsidP="00795988">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18.5 (12.4)</w:t>
            </w:r>
          </w:p>
        </w:tc>
        <w:tc>
          <w:tcPr>
            <w:tcW w:w="1161" w:type="dxa"/>
          </w:tcPr>
          <w:p w14:paraId="33CB70A5" w14:textId="5542BB81" w:rsidR="00B35B5C" w:rsidRPr="00076C70" w:rsidRDefault="00076C70" w:rsidP="00795988">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9F219C">
              <w:rPr>
                <w:rFonts w:cs="Times New Roman"/>
                <w:color w:val="FF0000"/>
                <w:sz w:val="18"/>
                <w:szCs w:val="18"/>
                <w:lang w:val="en-US"/>
              </w:rPr>
              <w:t>16.0</w:t>
            </w:r>
          </w:p>
        </w:tc>
        <w:tc>
          <w:tcPr>
            <w:tcW w:w="1173" w:type="dxa"/>
          </w:tcPr>
          <w:p w14:paraId="075E4545" w14:textId="0FFB3921" w:rsidR="00B35B5C" w:rsidRPr="00B35B5C" w:rsidRDefault="00B35B5C" w:rsidP="00795988">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47.4</w:t>
            </w:r>
          </w:p>
        </w:tc>
        <w:tc>
          <w:tcPr>
            <w:tcW w:w="1763" w:type="dxa"/>
          </w:tcPr>
          <w:p w14:paraId="46940FDA" w14:textId="5E2E5F14" w:rsidR="00B35B5C" w:rsidRPr="00B35B5C" w:rsidRDefault="00B35B5C" w:rsidP="00795988">
            <w:pPr>
              <w:spacing w:line="276" w:lineRule="auto"/>
              <w:jc w:val="center"/>
              <w:rPr>
                <w:rFonts w:cs="Times New Roman"/>
                <w:sz w:val="18"/>
                <w:szCs w:val="18"/>
                <w:lang w:val="en-US"/>
              </w:rPr>
            </w:pPr>
            <w:r w:rsidRPr="00B35B5C">
              <w:rPr>
                <w:rFonts w:cs="Times New Roman"/>
                <w:sz w:val="18"/>
                <w:szCs w:val="18"/>
                <w:lang w:val="en-US"/>
              </w:rPr>
              <w:t>−1.49</w:t>
            </w:r>
          </w:p>
        </w:tc>
      </w:tr>
      <w:tr w:rsidR="00B35B5C" w:rsidRPr="00B35B5C" w14:paraId="2EA6E7F1" w14:textId="77777777" w:rsidTr="0024146E">
        <w:tc>
          <w:tcPr>
            <w:tcW w:w="2850" w:type="dxa"/>
          </w:tcPr>
          <w:p w14:paraId="2388F4CE" w14:textId="015436C2" w:rsidR="00B35B5C" w:rsidRPr="00B35B5C" w:rsidRDefault="00B35B5C" w:rsidP="007020DC">
            <w:pPr>
              <w:spacing w:line="276" w:lineRule="auto"/>
              <w:ind w:left="175"/>
              <w:rPr>
                <w:rFonts w:cstheme="minorHAnsi"/>
                <w:bCs/>
                <w:i/>
                <w:iCs/>
                <w:sz w:val="18"/>
                <w:szCs w:val="18"/>
                <w:lang w:val="en-US"/>
              </w:rPr>
            </w:pPr>
            <w:r w:rsidRPr="00B35B5C">
              <w:rPr>
                <w:rFonts w:cstheme="minorHAnsi"/>
                <w:bCs/>
                <w:i/>
                <w:iCs/>
                <w:sz w:val="18"/>
                <w:szCs w:val="18"/>
                <w:lang w:val="en-US"/>
              </w:rPr>
              <w:t>Phase 3 cohort 1</w:t>
            </w:r>
          </w:p>
        </w:tc>
        <w:tc>
          <w:tcPr>
            <w:tcW w:w="617" w:type="dxa"/>
          </w:tcPr>
          <w:p w14:paraId="58245661" w14:textId="5687B9D2" w:rsidR="00B35B5C" w:rsidRPr="00B35B5C" w:rsidRDefault="00B35B5C" w:rsidP="007020DC">
            <w:pPr>
              <w:spacing w:line="276" w:lineRule="auto"/>
              <w:jc w:val="center"/>
              <w:rPr>
                <w:rFonts w:cstheme="minorHAnsi"/>
                <w:sz w:val="18"/>
                <w:szCs w:val="18"/>
                <w:lang w:val="en-US"/>
              </w:rPr>
            </w:pPr>
            <w:r w:rsidRPr="00B35B5C">
              <w:rPr>
                <w:rFonts w:cstheme="minorHAnsi"/>
                <w:sz w:val="18"/>
                <w:szCs w:val="18"/>
                <w:lang w:val="en-US"/>
              </w:rPr>
              <w:t>91</w:t>
            </w:r>
          </w:p>
        </w:tc>
        <w:tc>
          <w:tcPr>
            <w:tcW w:w="1462" w:type="dxa"/>
          </w:tcPr>
          <w:p w14:paraId="0512B563" w14:textId="481D9F68" w:rsidR="00B35B5C" w:rsidRPr="00B35B5C" w:rsidRDefault="00B35B5C" w:rsidP="007020DC">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12.4 (13.8)</w:t>
            </w:r>
          </w:p>
        </w:tc>
        <w:tc>
          <w:tcPr>
            <w:tcW w:w="1161" w:type="dxa"/>
          </w:tcPr>
          <w:p w14:paraId="17181013" w14:textId="254598B9" w:rsidR="00B35B5C" w:rsidRPr="00076C70" w:rsidRDefault="00076C70" w:rsidP="007020DC">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820BB8">
              <w:rPr>
                <w:rFonts w:cs="Times New Roman"/>
                <w:color w:val="FF0000"/>
                <w:sz w:val="18"/>
                <w:szCs w:val="18"/>
                <w:lang w:val="en-US"/>
              </w:rPr>
              <w:t>11</w:t>
            </w:r>
            <w:r w:rsidR="00F35172">
              <w:rPr>
                <w:rFonts w:cs="Times New Roman"/>
                <w:color w:val="FF0000"/>
                <w:sz w:val="18"/>
                <w:szCs w:val="18"/>
                <w:lang w:val="en-US"/>
              </w:rPr>
              <w:t>.0</w:t>
            </w:r>
          </w:p>
        </w:tc>
        <w:tc>
          <w:tcPr>
            <w:tcW w:w="1173" w:type="dxa"/>
          </w:tcPr>
          <w:p w14:paraId="39C54AE4" w14:textId="2C24B3F2" w:rsidR="00B35B5C" w:rsidRPr="00B35B5C" w:rsidRDefault="00B35B5C" w:rsidP="007020DC">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27.4</w:t>
            </w:r>
          </w:p>
        </w:tc>
        <w:tc>
          <w:tcPr>
            <w:tcW w:w="1763" w:type="dxa"/>
          </w:tcPr>
          <w:p w14:paraId="60D6E1F2" w14:textId="750FC804" w:rsidR="00B35B5C" w:rsidRPr="00B35B5C" w:rsidRDefault="00B35B5C" w:rsidP="007020DC">
            <w:pPr>
              <w:spacing w:line="276" w:lineRule="auto"/>
              <w:jc w:val="center"/>
              <w:rPr>
                <w:rFonts w:cs="Times New Roman"/>
                <w:sz w:val="18"/>
                <w:szCs w:val="18"/>
                <w:lang w:val="en-US"/>
              </w:rPr>
            </w:pPr>
            <w:r w:rsidRPr="00B35B5C">
              <w:rPr>
                <w:rFonts w:cs="Times New Roman"/>
                <w:sz w:val="18"/>
                <w:szCs w:val="18"/>
                <w:lang w:val="en-US"/>
              </w:rPr>
              <w:t>−0.82</w:t>
            </w:r>
          </w:p>
        </w:tc>
      </w:tr>
      <w:tr w:rsidR="00B35B5C" w:rsidRPr="00B35B5C" w14:paraId="0AAE9C17" w14:textId="77777777" w:rsidTr="0024146E">
        <w:tc>
          <w:tcPr>
            <w:tcW w:w="2850" w:type="dxa"/>
          </w:tcPr>
          <w:p w14:paraId="5C645047" w14:textId="774085A6" w:rsidR="00B35B5C" w:rsidRPr="00B35B5C" w:rsidRDefault="00B35B5C" w:rsidP="003F7DD5">
            <w:pPr>
              <w:spacing w:line="276" w:lineRule="auto"/>
              <w:ind w:left="175"/>
              <w:rPr>
                <w:rFonts w:cstheme="minorHAnsi"/>
                <w:bCs/>
                <w:i/>
                <w:iCs/>
                <w:sz w:val="18"/>
                <w:szCs w:val="18"/>
                <w:lang w:val="en-US"/>
              </w:rPr>
            </w:pPr>
            <w:r w:rsidRPr="00B35B5C">
              <w:rPr>
                <w:rFonts w:cstheme="minorHAnsi"/>
                <w:bCs/>
                <w:i/>
                <w:iCs/>
                <w:sz w:val="18"/>
                <w:szCs w:val="18"/>
                <w:lang w:val="en-US"/>
              </w:rPr>
              <w:t>Phase 3 cohort 2</w:t>
            </w:r>
          </w:p>
        </w:tc>
        <w:tc>
          <w:tcPr>
            <w:tcW w:w="617" w:type="dxa"/>
          </w:tcPr>
          <w:p w14:paraId="0F6890B5" w14:textId="4A6D8AB2" w:rsidR="00B35B5C" w:rsidRPr="00B35B5C" w:rsidRDefault="00B35B5C" w:rsidP="003F7DD5">
            <w:pPr>
              <w:spacing w:line="276" w:lineRule="auto"/>
              <w:jc w:val="center"/>
              <w:rPr>
                <w:rFonts w:cstheme="minorHAnsi"/>
                <w:sz w:val="18"/>
                <w:szCs w:val="18"/>
                <w:lang w:val="en-US"/>
              </w:rPr>
            </w:pPr>
            <w:r w:rsidRPr="00B35B5C">
              <w:rPr>
                <w:rFonts w:cstheme="minorHAnsi"/>
                <w:sz w:val="18"/>
                <w:szCs w:val="18"/>
                <w:lang w:val="en-US"/>
              </w:rPr>
              <w:t>115</w:t>
            </w:r>
          </w:p>
        </w:tc>
        <w:tc>
          <w:tcPr>
            <w:tcW w:w="1462" w:type="dxa"/>
          </w:tcPr>
          <w:p w14:paraId="39842C39" w14:textId="7F9EAED5" w:rsidR="00B35B5C" w:rsidRPr="00B35B5C" w:rsidRDefault="00B35B5C" w:rsidP="003F7DD5">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10.6 (14.2)</w:t>
            </w:r>
          </w:p>
        </w:tc>
        <w:tc>
          <w:tcPr>
            <w:tcW w:w="1161" w:type="dxa"/>
          </w:tcPr>
          <w:p w14:paraId="1D0BC56D" w14:textId="44B590A5" w:rsidR="00B35B5C" w:rsidRPr="00076C70" w:rsidRDefault="00076C70" w:rsidP="003F7DD5">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49699B">
              <w:rPr>
                <w:rFonts w:cs="Times New Roman"/>
                <w:color w:val="FF0000"/>
                <w:sz w:val="18"/>
                <w:szCs w:val="18"/>
                <w:lang w:val="en-US"/>
              </w:rPr>
              <w:t>10.0</w:t>
            </w:r>
          </w:p>
        </w:tc>
        <w:tc>
          <w:tcPr>
            <w:tcW w:w="1173" w:type="dxa"/>
          </w:tcPr>
          <w:p w14:paraId="1EA15097" w14:textId="6F294367" w:rsidR="00B35B5C" w:rsidRPr="00B35B5C" w:rsidRDefault="00B35B5C" w:rsidP="003F7DD5">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14.4</w:t>
            </w:r>
          </w:p>
        </w:tc>
        <w:tc>
          <w:tcPr>
            <w:tcW w:w="1763" w:type="dxa"/>
          </w:tcPr>
          <w:p w14:paraId="2D9D6814" w14:textId="29D0760D" w:rsidR="00B35B5C" w:rsidRPr="00B35B5C" w:rsidRDefault="00B35B5C" w:rsidP="003F7DD5">
            <w:pPr>
              <w:spacing w:line="276" w:lineRule="auto"/>
              <w:jc w:val="center"/>
              <w:rPr>
                <w:rFonts w:cs="Times New Roman"/>
                <w:sz w:val="18"/>
                <w:szCs w:val="18"/>
                <w:lang w:val="en-US"/>
              </w:rPr>
            </w:pPr>
            <w:r w:rsidRPr="00B35B5C">
              <w:rPr>
                <w:rFonts w:cs="Times New Roman"/>
                <w:sz w:val="18"/>
                <w:szCs w:val="18"/>
                <w:lang w:val="en-US"/>
              </w:rPr>
              <w:t>−0.73</w:t>
            </w:r>
          </w:p>
        </w:tc>
      </w:tr>
      <w:tr w:rsidR="00B35B5C" w:rsidRPr="00B35B5C" w14:paraId="5405AB89" w14:textId="77777777" w:rsidTr="0024146E">
        <w:tc>
          <w:tcPr>
            <w:tcW w:w="2850" w:type="dxa"/>
          </w:tcPr>
          <w:p w14:paraId="1D6ADFDB" w14:textId="6C6B764E" w:rsidR="00B35B5C" w:rsidRPr="00B35B5C" w:rsidRDefault="00B65E0A" w:rsidP="00A6484D">
            <w:pPr>
              <w:spacing w:line="276" w:lineRule="auto"/>
              <w:rPr>
                <w:rFonts w:cstheme="minorHAnsi"/>
                <w:b/>
                <w:bCs/>
                <w:sz w:val="18"/>
                <w:szCs w:val="18"/>
                <w:lang w:val="en-US"/>
              </w:rPr>
            </w:pPr>
            <w:r>
              <w:rPr>
                <w:rFonts w:cstheme="minorHAnsi"/>
                <w:bCs/>
                <w:sz w:val="18"/>
                <w:szCs w:val="18"/>
                <w:lang w:val="en-US"/>
              </w:rPr>
              <w:t>M</w:t>
            </w:r>
            <w:r w:rsidR="00B35B5C" w:rsidRPr="00B35B5C">
              <w:rPr>
                <w:rFonts w:cstheme="minorHAnsi"/>
                <w:bCs/>
                <w:sz w:val="18"/>
                <w:szCs w:val="18"/>
                <w:lang w:val="en-US"/>
              </w:rPr>
              <w:t>uch improved</w:t>
            </w:r>
          </w:p>
        </w:tc>
        <w:tc>
          <w:tcPr>
            <w:tcW w:w="617" w:type="dxa"/>
          </w:tcPr>
          <w:p w14:paraId="281A8377" w14:textId="5CC106EF" w:rsidR="00B35B5C" w:rsidRPr="00B35B5C" w:rsidRDefault="00B35B5C" w:rsidP="00A6484D">
            <w:pPr>
              <w:spacing w:line="276" w:lineRule="auto"/>
              <w:jc w:val="center"/>
              <w:rPr>
                <w:rFonts w:cstheme="minorHAnsi"/>
                <w:sz w:val="18"/>
                <w:szCs w:val="18"/>
                <w:lang w:val="en-US"/>
              </w:rPr>
            </w:pPr>
          </w:p>
        </w:tc>
        <w:tc>
          <w:tcPr>
            <w:tcW w:w="1462" w:type="dxa"/>
          </w:tcPr>
          <w:p w14:paraId="1C323AD5" w14:textId="02F17E18" w:rsidR="00B35B5C" w:rsidRPr="00B35B5C" w:rsidRDefault="00B35B5C" w:rsidP="00A6484D">
            <w:pPr>
              <w:spacing w:line="276" w:lineRule="auto"/>
              <w:jc w:val="center"/>
              <w:rPr>
                <w:rFonts w:cs="Times New Roman"/>
                <w:sz w:val="18"/>
                <w:szCs w:val="18"/>
                <w:lang w:val="en-US"/>
              </w:rPr>
            </w:pPr>
          </w:p>
        </w:tc>
        <w:tc>
          <w:tcPr>
            <w:tcW w:w="1161" w:type="dxa"/>
          </w:tcPr>
          <w:p w14:paraId="387A49CE" w14:textId="77777777" w:rsidR="00B35B5C" w:rsidRPr="00076C70" w:rsidRDefault="00B35B5C" w:rsidP="00A6484D">
            <w:pPr>
              <w:spacing w:line="276" w:lineRule="auto"/>
              <w:jc w:val="center"/>
              <w:rPr>
                <w:rFonts w:cs="Times New Roman"/>
                <w:color w:val="FF0000"/>
                <w:sz w:val="18"/>
                <w:szCs w:val="18"/>
                <w:lang w:val="en-US"/>
              </w:rPr>
            </w:pPr>
          </w:p>
        </w:tc>
        <w:tc>
          <w:tcPr>
            <w:tcW w:w="1173" w:type="dxa"/>
          </w:tcPr>
          <w:p w14:paraId="4E07C59C" w14:textId="7D22BB59" w:rsidR="00B35B5C" w:rsidRPr="00B35B5C" w:rsidRDefault="00B35B5C" w:rsidP="00A6484D">
            <w:pPr>
              <w:spacing w:line="276" w:lineRule="auto"/>
              <w:jc w:val="center"/>
              <w:rPr>
                <w:rFonts w:cs="Times New Roman"/>
                <w:sz w:val="18"/>
                <w:szCs w:val="18"/>
                <w:lang w:val="en-US"/>
              </w:rPr>
            </w:pPr>
          </w:p>
        </w:tc>
        <w:tc>
          <w:tcPr>
            <w:tcW w:w="1763" w:type="dxa"/>
          </w:tcPr>
          <w:p w14:paraId="1B34CF69" w14:textId="6D074057" w:rsidR="00B35B5C" w:rsidRPr="00B35B5C" w:rsidRDefault="00B35B5C" w:rsidP="00A6484D">
            <w:pPr>
              <w:spacing w:line="276" w:lineRule="auto"/>
              <w:jc w:val="center"/>
              <w:rPr>
                <w:rFonts w:cs="Times New Roman"/>
                <w:sz w:val="18"/>
                <w:szCs w:val="18"/>
                <w:lang w:val="en-US"/>
              </w:rPr>
            </w:pPr>
          </w:p>
        </w:tc>
      </w:tr>
      <w:tr w:rsidR="00B35B5C" w:rsidRPr="00B35B5C" w14:paraId="72B55235" w14:textId="77777777" w:rsidTr="0024146E">
        <w:tc>
          <w:tcPr>
            <w:tcW w:w="2850" w:type="dxa"/>
          </w:tcPr>
          <w:p w14:paraId="2CE639BE" w14:textId="42A1FF60" w:rsidR="00B35B5C" w:rsidRPr="00B35B5C" w:rsidRDefault="00B35B5C" w:rsidP="00A6484D">
            <w:pPr>
              <w:spacing w:line="276" w:lineRule="auto"/>
              <w:ind w:left="175"/>
              <w:rPr>
                <w:rFonts w:cstheme="minorHAnsi"/>
                <w:bCs/>
                <w:sz w:val="18"/>
                <w:szCs w:val="18"/>
                <w:lang w:val="en-US"/>
              </w:rPr>
            </w:pPr>
            <w:r w:rsidRPr="00B35B5C">
              <w:rPr>
                <w:rFonts w:cstheme="minorHAnsi"/>
                <w:bCs/>
                <w:i/>
                <w:iCs/>
                <w:sz w:val="18"/>
                <w:szCs w:val="18"/>
                <w:lang w:val="en-US"/>
              </w:rPr>
              <w:t>Phase 2 cohort</w:t>
            </w:r>
          </w:p>
        </w:tc>
        <w:tc>
          <w:tcPr>
            <w:tcW w:w="617" w:type="dxa"/>
          </w:tcPr>
          <w:p w14:paraId="1741E6F9" w14:textId="5BCEED33" w:rsidR="00B35B5C" w:rsidRPr="00B35B5C" w:rsidRDefault="00B35B5C" w:rsidP="00A6484D">
            <w:pPr>
              <w:spacing w:line="276" w:lineRule="auto"/>
              <w:jc w:val="center"/>
              <w:rPr>
                <w:rFonts w:cstheme="minorHAnsi"/>
                <w:sz w:val="18"/>
                <w:szCs w:val="18"/>
                <w:lang w:val="en-US"/>
              </w:rPr>
            </w:pPr>
            <w:r w:rsidRPr="00B35B5C">
              <w:rPr>
                <w:rFonts w:cstheme="minorHAnsi"/>
                <w:sz w:val="18"/>
                <w:szCs w:val="18"/>
                <w:lang w:val="en-US"/>
              </w:rPr>
              <w:t>51</w:t>
            </w:r>
          </w:p>
        </w:tc>
        <w:tc>
          <w:tcPr>
            <w:tcW w:w="1462" w:type="dxa"/>
          </w:tcPr>
          <w:p w14:paraId="564693BB" w14:textId="2C6EA9E0" w:rsidR="00B35B5C" w:rsidRPr="00B35B5C" w:rsidRDefault="00B35B5C" w:rsidP="00A6484D">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14.2 (13.0)</w:t>
            </w:r>
          </w:p>
        </w:tc>
        <w:tc>
          <w:tcPr>
            <w:tcW w:w="1161" w:type="dxa"/>
          </w:tcPr>
          <w:p w14:paraId="35912694" w14:textId="339C95D5" w:rsidR="00B35B5C" w:rsidRPr="00076C70" w:rsidRDefault="00076C70" w:rsidP="00A6484D">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9F219C">
              <w:rPr>
                <w:rFonts w:cs="Times New Roman"/>
                <w:color w:val="FF0000"/>
                <w:sz w:val="18"/>
                <w:szCs w:val="18"/>
                <w:lang w:val="en-US"/>
              </w:rPr>
              <w:t>13.0</w:t>
            </w:r>
          </w:p>
        </w:tc>
        <w:tc>
          <w:tcPr>
            <w:tcW w:w="1173" w:type="dxa"/>
          </w:tcPr>
          <w:p w14:paraId="6C9E4C64" w14:textId="6ECC7AD5" w:rsidR="00B35B5C" w:rsidRPr="00B35B5C" w:rsidRDefault="00B35B5C" w:rsidP="00A6484D">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37.5</w:t>
            </w:r>
          </w:p>
        </w:tc>
        <w:tc>
          <w:tcPr>
            <w:tcW w:w="1763" w:type="dxa"/>
          </w:tcPr>
          <w:p w14:paraId="0FE581E8" w14:textId="097BF6AD" w:rsidR="00B35B5C" w:rsidRPr="00B35B5C" w:rsidRDefault="00B35B5C" w:rsidP="00A6484D">
            <w:pPr>
              <w:spacing w:line="276" w:lineRule="auto"/>
              <w:jc w:val="center"/>
              <w:rPr>
                <w:rFonts w:cs="Times New Roman"/>
                <w:sz w:val="18"/>
                <w:szCs w:val="18"/>
                <w:lang w:val="en-US"/>
              </w:rPr>
            </w:pPr>
            <w:r w:rsidRPr="00B35B5C">
              <w:rPr>
                <w:rFonts w:cs="Times New Roman"/>
                <w:sz w:val="18"/>
                <w:szCs w:val="18"/>
                <w:lang w:val="en-US"/>
              </w:rPr>
              <w:t>−1.10</w:t>
            </w:r>
          </w:p>
        </w:tc>
      </w:tr>
      <w:tr w:rsidR="00B35B5C" w:rsidRPr="00B35B5C" w14:paraId="23123440" w14:textId="77777777" w:rsidTr="0024146E">
        <w:tc>
          <w:tcPr>
            <w:tcW w:w="2850" w:type="dxa"/>
          </w:tcPr>
          <w:p w14:paraId="7C6E69F0" w14:textId="16D27043" w:rsidR="00B35B5C" w:rsidRPr="00B35B5C" w:rsidRDefault="00B35B5C" w:rsidP="001E3CC9">
            <w:pPr>
              <w:spacing w:line="276" w:lineRule="auto"/>
              <w:ind w:left="175"/>
              <w:rPr>
                <w:rFonts w:cstheme="minorHAnsi"/>
                <w:bCs/>
                <w:sz w:val="18"/>
                <w:szCs w:val="18"/>
                <w:lang w:val="en-US"/>
              </w:rPr>
            </w:pPr>
            <w:r w:rsidRPr="00B35B5C">
              <w:rPr>
                <w:rFonts w:cstheme="minorHAnsi"/>
                <w:bCs/>
                <w:i/>
                <w:iCs/>
                <w:sz w:val="18"/>
                <w:szCs w:val="18"/>
                <w:lang w:val="en-US"/>
              </w:rPr>
              <w:t>Phase 3 cohort 1</w:t>
            </w:r>
          </w:p>
        </w:tc>
        <w:tc>
          <w:tcPr>
            <w:tcW w:w="617" w:type="dxa"/>
          </w:tcPr>
          <w:p w14:paraId="32E30803" w14:textId="0C875102" w:rsidR="00B35B5C" w:rsidRPr="00B35B5C" w:rsidRDefault="00B35B5C" w:rsidP="001E3CC9">
            <w:pPr>
              <w:spacing w:line="276" w:lineRule="auto"/>
              <w:jc w:val="center"/>
              <w:rPr>
                <w:rFonts w:cstheme="minorHAnsi"/>
                <w:sz w:val="18"/>
                <w:szCs w:val="18"/>
                <w:lang w:val="en-US"/>
              </w:rPr>
            </w:pPr>
            <w:r w:rsidRPr="00B35B5C">
              <w:rPr>
                <w:rFonts w:cstheme="minorHAnsi"/>
                <w:sz w:val="18"/>
                <w:szCs w:val="18"/>
                <w:lang w:val="en-US"/>
              </w:rPr>
              <w:t>98</w:t>
            </w:r>
          </w:p>
        </w:tc>
        <w:tc>
          <w:tcPr>
            <w:tcW w:w="1462" w:type="dxa"/>
          </w:tcPr>
          <w:p w14:paraId="4AB71D40" w14:textId="75289082" w:rsidR="00B35B5C" w:rsidRPr="00B35B5C" w:rsidRDefault="00B35B5C" w:rsidP="001E3CC9">
            <w:pPr>
              <w:spacing w:line="276" w:lineRule="auto"/>
              <w:jc w:val="center"/>
              <w:rPr>
                <w:rFonts w:cs="Times New Roman"/>
                <w:sz w:val="18"/>
                <w:szCs w:val="18"/>
                <w:lang w:val="en-US"/>
              </w:rPr>
            </w:pPr>
            <w:r w:rsidRPr="00B35B5C">
              <w:rPr>
                <w:rFonts w:cs="Times New Roman"/>
                <w:sz w:val="18"/>
                <w:szCs w:val="18"/>
                <w:lang w:val="en-US"/>
              </w:rPr>
              <w:t>−19.0</w:t>
            </w:r>
            <w:r w:rsidRPr="00B35B5C">
              <w:rPr>
                <w:rFonts w:cstheme="minorHAnsi"/>
                <w:sz w:val="18"/>
                <w:szCs w:val="18"/>
                <w:lang w:val="en-US"/>
              </w:rPr>
              <w:t xml:space="preserve"> (13.7)</w:t>
            </w:r>
          </w:p>
        </w:tc>
        <w:tc>
          <w:tcPr>
            <w:tcW w:w="1161" w:type="dxa"/>
          </w:tcPr>
          <w:p w14:paraId="4DEC420F" w14:textId="51850C0B" w:rsidR="00B35B5C" w:rsidRPr="00076C70" w:rsidRDefault="00076C70" w:rsidP="001E3CC9">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F35172">
              <w:rPr>
                <w:rFonts w:cs="Times New Roman"/>
                <w:color w:val="FF0000"/>
                <w:sz w:val="18"/>
                <w:szCs w:val="18"/>
                <w:lang w:val="en-US"/>
              </w:rPr>
              <w:t>17.0</w:t>
            </w:r>
          </w:p>
        </w:tc>
        <w:tc>
          <w:tcPr>
            <w:tcW w:w="1173" w:type="dxa"/>
          </w:tcPr>
          <w:p w14:paraId="6DEA08FF" w14:textId="236AA943" w:rsidR="00B35B5C" w:rsidRPr="00B35B5C" w:rsidRDefault="00B35B5C" w:rsidP="001E3CC9">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53.5</w:t>
            </w:r>
          </w:p>
        </w:tc>
        <w:tc>
          <w:tcPr>
            <w:tcW w:w="1763" w:type="dxa"/>
          </w:tcPr>
          <w:p w14:paraId="46681C4B" w14:textId="1C7EA670" w:rsidR="00B35B5C" w:rsidRPr="00B35B5C" w:rsidRDefault="00B35B5C" w:rsidP="001E3CC9">
            <w:pPr>
              <w:spacing w:line="276" w:lineRule="auto"/>
              <w:jc w:val="center"/>
              <w:rPr>
                <w:rFonts w:cs="Times New Roman"/>
                <w:sz w:val="18"/>
                <w:szCs w:val="18"/>
                <w:lang w:val="en-US"/>
              </w:rPr>
            </w:pPr>
            <w:r w:rsidRPr="00B35B5C">
              <w:rPr>
                <w:rFonts w:cs="Times New Roman"/>
                <w:sz w:val="18"/>
                <w:szCs w:val="18"/>
                <w:lang w:val="en-US"/>
              </w:rPr>
              <w:t>−1.39</w:t>
            </w:r>
          </w:p>
        </w:tc>
      </w:tr>
      <w:tr w:rsidR="00B35B5C" w:rsidRPr="00B35B5C" w14:paraId="64763A14" w14:textId="77777777" w:rsidTr="0024146E">
        <w:tc>
          <w:tcPr>
            <w:tcW w:w="2850" w:type="dxa"/>
          </w:tcPr>
          <w:p w14:paraId="1F7ED6D0" w14:textId="018D2A5B" w:rsidR="00B35B5C" w:rsidRPr="00B35B5C" w:rsidRDefault="00B35B5C" w:rsidP="00040751">
            <w:pPr>
              <w:spacing w:line="276" w:lineRule="auto"/>
              <w:ind w:left="175"/>
              <w:rPr>
                <w:rFonts w:cstheme="minorHAnsi"/>
                <w:bCs/>
                <w:sz w:val="18"/>
                <w:szCs w:val="18"/>
                <w:lang w:val="en-US"/>
              </w:rPr>
            </w:pPr>
            <w:r w:rsidRPr="00B35B5C">
              <w:rPr>
                <w:rFonts w:cstheme="minorHAnsi"/>
                <w:bCs/>
                <w:i/>
                <w:iCs/>
                <w:sz w:val="18"/>
                <w:szCs w:val="18"/>
                <w:lang w:val="en-US"/>
              </w:rPr>
              <w:t>Phase 3 cohort 2</w:t>
            </w:r>
          </w:p>
        </w:tc>
        <w:tc>
          <w:tcPr>
            <w:tcW w:w="617" w:type="dxa"/>
          </w:tcPr>
          <w:p w14:paraId="6003B982" w14:textId="4097A047" w:rsidR="00B35B5C" w:rsidRPr="00B35B5C" w:rsidRDefault="00B35B5C" w:rsidP="00040751">
            <w:pPr>
              <w:spacing w:line="276" w:lineRule="auto"/>
              <w:jc w:val="center"/>
              <w:rPr>
                <w:rFonts w:cstheme="minorHAnsi"/>
                <w:sz w:val="18"/>
                <w:szCs w:val="18"/>
                <w:lang w:val="en-US"/>
              </w:rPr>
            </w:pPr>
            <w:r w:rsidRPr="00B35B5C">
              <w:rPr>
                <w:rFonts w:cstheme="minorHAnsi"/>
                <w:sz w:val="18"/>
                <w:szCs w:val="18"/>
                <w:lang w:val="en-US"/>
              </w:rPr>
              <w:t>108</w:t>
            </w:r>
          </w:p>
        </w:tc>
        <w:tc>
          <w:tcPr>
            <w:tcW w:w="1462" w:type="dxa"/>
          </w:tcPr>
          <w:p w14:paraId="09F0A92A" w14:textId="0228EF74" w:rsidR="00B35B5C" w:rsidRPr="00B35B5C" w:rsidRDefault="00B35B5C" w:rsidP="00040751">
            <w:pPr>
              <w:spacing w:line="276" w:lineRule="auto"/>
              <w:jc w:val="center"/>
              <w:rPr>
                <w:rFonts w:cs="Times New Roman"/>
                <w:sz w:val="18"/>
                <w:szCs w:val="18"/>
                <w:lang w:val="en-US"/>
              </w:rPr>
            </w:pPr>
            <w:r w:rsidRPr="00B35B5C">
              <w:rPr>
                <w:rFonts w:cs="Times New Roman"/>
                <w:sz w:val="18"/>
                <w:szCs w:val="18"/>
                <w:lang w:val="en-US"/>
              </w:rPr>
              <w:t>−17.2</w:t>
            </w:r>
            <w:r w:rsidRPr="00B35B5C">
              <w:rPr>
                <w:rFonts w:cstheme="minorHAnsi"/>
                <w:sz w:val="18"/>
                <w:szCs w:val="18"/>
                <w:lang w:val="en-US"/>
              </w:rPr>
              <w:t xml:space="preserve"> (14.8)</w:t>
            </w:r>
          </w:p>
        </w:tc>
        <w:tc>
          <w:tcPr>
            <w:tcW w:w="1161" w:type="dxa"/>
          </w:tcPr>
          <w:p w14:paraId="66C362F0" w14:textId="1A9BF117" w:rsidR="00B35B5C" w:rsidRPr="00076C70" w:rsidRDefault="00076C70" w:rsidP="00040751">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EC0826">
              <w:rPr>
                <w:rFonts w:cs="Times New Roman"/>
                <w:color w:val="FF0000"/>
                <w:sz w:val="18"/>
                <w:szCs w:val="18"/>
                <w:lang w:val="en-US"/>
              </w:rPr>
              <w:t>18.0</w:t>
            </w:r>
          </w:p>
        </w:tc>
        <w:tc>
          <w:tcPr>
            <w:tcW w:w="1173" w:type="dxa"/>
          </w:tcPr>
          <w:p w14:paraId="70966A2D" w14:textId="348ED663" w:rsidR="00B35B5C" w:rsidRPr="00B35B5C" w:rsidRDefault="00B35B5C" w:rsidP="00040751">
            <w:pPr>
              <w:spacing w:line="276" w:lineRule="auto"/>
              <w:jc w:val="center"/>
              <w:rPr>
                <w:rFonts w:cs="Times New Roman"/>
                <w:sz w:val="18"/>
                <w:szCs w:val="18"/>
                <w:lang w:val="en-US"/>
              </w:rPr>
            </w:pPr>
            <w:r w:rsidRPr="00B35B5C">
              <w:rPr>
                <w:rFonts w:cs="Times New Roman"/>
                <w:sz w:val="18"/>
                <w:szCs w:val="18"/>
                <w:lang w:val="en-US"/>
              </w:rPr>
              <w:t>−</w:t>
            </w:r>
            <w:r w:rsidRPr="00B35B5C">
              <w:rPr>
                <w:rFonts w:cstheme="minorHAnsi"/>
                <w:sz w:val="18"/>
                <w:szCs w:val="18"/>
                <w:lang w:val="en-US"/>
              </w:rPr>
              <w:t>40.3</w:t>
            </w:r>
          </w:p>
        </w:tc>
        <w:tc>
          <w:tcPr>
            <w:tcW w:w="1763" w:type="dxa"/>
          </w:tcPr>
          <w:p w14:paraId="557429D9" w14:textId="1F0FB1C7" w:rsidR="00B35B5C" w:rsidRPr="00B35B5C" w:rsidRDefault="00B35B5C" w:rsidP="00040751">
            <w:pPr>
              <w:spacing w:line="276" w:lineRule="auto"/>
              <w:jc w:val="center"/>
              <w:rPr>
                <w:rFonts w:cs="Times New Roman"/>
                <w:sz w:val="18"/>
                <w:szCs w:val="18"/>
                <w:lang w:val="en-US"/>
              </w:rPr>
            </w:pPr>
            <w:r w:rsidRPr="00B35B5C">
              <w:rPr>
                <w:rFonts w:cs="Times New Roman"/>
                <w:sz w:val="18"/>
                <w:szCs w:val="18"/>
                <w:lang w:val="en-US"/>
              </w:rPr>
              <w:t>−1.24</w:t>
            </w:r>
          </w:p>
        </w:tc>
      </w:tr>
      <w:tr w:rsidR="00B35B5C" w:rsidRPr="00B35B5C" w14:paraId="4BBCF6DB" w14:textId="77777777" w:rsidTr="0024146E">
        <w:tc>
          <w:tcPr>
            <w:tcW w:w="2850" w:type="dxa"/>
          </w:tcPr>
          <w:p w14:paraId="6A316EA9" w14:textId="72E44829" w:rsidR="00B35B5C" w:rsidRPr="00B35B5C" w:rsidRDefault="00B65E0A" w:rsidP="00040751">
            <w:pPr>
              <w:spacing w:line="276" w:lineRule="auto"/>
              <w:rPr>
                <w:rFonts w:cstheme="minorHAnsi"/>
                <w:bCs/>
                <w:i/>
                <w:iCs/>
                <w:sz w:val="18"/>
                <w:szCs w:val="18"/>
                <w:lang w:val="en-US"/>
              </w:rPr>
            </w:pPr>
            <w:r>
              <w:rPr>
                <w:rFonts w:cstheme="minorHAnsi"/>
                <w:bCs/>
                <w:sz w:val="18"/>
                <w:szCs w:val="18"/>
                <w:lang w:val="en-US"/>
              </w:rPr>
              <w:t>M</w:t>
            </w:r>
            <w:r w:rsidR="00B35B5C" w:rsidRPr="00B35B5C">
              <w:rPr>
                <w:rFonts w:cstheme="minorHAnsi"/>
                <w:bCs/>
                <w:sz w:val="18"/>
                <w:szCs w:val="18"/>
                <w:lang w:val="en-US"/>
              </w:rPr>
              <w:t>inimally or much improved</w:t>
            </w:r>
          </w:p>
        </w:tc>
        <w:tc>
          <w:tcPr>
            <w:tcW w:w="617" w:type="dxa"/>
          </w:tcPr>
          <w:p w14:paraId="056F3A04" w14:textId="4DFEC7D4" w:rsidR="00B35B5C" w:rsidRPr="00B35B5C" w:rsidRDefault="00B35B5C" w:rsidP="00040751">
            <w:pPr>
              <w:spacing w:line="276" w:lineRule="auto"/>
              <w:jc w:val="center"/>
              <w:rPr>
                <w:rFonts w:cstheme="minorHAnsi"/>
                <w:sz w:val="18"/>
                <w:szCs w:val="18"/>
                <w:lang w:val="en-US"/>
              </w:rPr>
            </w:pPr>
          </w:p>
        </w:tc>
        <w:tc>
          <w:tcPr>
            <w:tcW w:w="1462" w:type="dxa"/>
          </w:tcPr>
          <w:p w14:paraId="17115F28" w14:textId="6A5EB2D0" w:rsidR="00B35B5C" w:rsidRPr="00B35B5C" w:rsidRDefault="00B35B5C" w:rsidP="00040751">
            <w:pPr>
              <w:spacing w:line="276" w:lineRule="auto"/>
              <w:jc w:val="center"/>
              <w:rPr>
                <w:rFonts w:cs="Times New Roman"/>
                <w:sz w:val="18"/>
                <w:szCs w:val="18"/>
                <w:lang w:val="en-US"/>
              </w:rPr>
            </w:pPr>
          </w:p>
        </w:tc>
        <w:tc>
          <w:tcPr>
            <w:tcW w:w="1161" w:type="dxa"/>
          </w:tcPr>
          <w:p w14:paraId="56B4D95F" w14:textId="77777777" w:rsidR="00B35B5C" w:rsidRPr="00076C70" w:rsidRDefault="00B35B5C" w:rsidP="00040751">
            <w:pPr>
              <w:spacing w:line="276" w:lineRule="auto"/>
              <w:jc w:val="center"/>
              <w:rPr>
                <w:rFonts w:cs="Times New Roman"/>
                <w:color w:val="FF0000"/>
                <w:sz w:val="18"/>
                <w:szCs w:val="18"/>
                <w:lang w:val="en-US"/>
              </w:rPr>
            </w:pPr>
          </w:p>
        </w:tc>
        <w:tc>
          <w:tcPr>
            <w:tcW w:w="1173" w:type="dxa"/>
          </w:tcPr>
          <w:p w14:paraId="107C41BF" w14:textId="5057E339" w:rsidR="00B35B5C" w:rsidRPr="00B35B5C" w:rsidRDefault="00B35B5C" w:rsidP="00040751">
            <w:pPr>
              <w:spacing w:line="276" w:lineRule="auto"/>
              <w:jc w:val="center"/>
              <w:rPr>
                <w:rFonts w:cs="Times New Roman"/>
                <w:sz w:val="18"/>
                <w:szCs w:val="18"/>
                <w:lang w:val="en-US"/>
              </w:rPr>
            </w:pPr>
          </w:p>
        </w:tc>
        <w:tc>
          <w:tcPr>
            <w:tcW w:w="1763" w:type="dxa"/>
          </w:tcPr>
          <w:p w14:paraId="09F3096B" w14:textId="63B012C3" w:rsidR="00B35B5C" w:rsidRPr="00B35B5C" w:rsidRDefault="00B35B5C" w:rsidP="00040751">
            <w:pPr>
              <w:spacing w:line="276" w:lineRule="auto"/>
              <w:jc w:val="center"/>
              <w:rPr>
                <w:rFonts w:cs="Times New Roman"/>
                <w:sz w:val="18"/>
                <w:szCs w:val="18"/>
                <w:lang w:val="en-US"/>
              </w:rPr>
            </w:pPr>
          </w:p>
        </w:tc>
      </w:tr>
      <w:tr w:rsidR="00B35B5C" w:rsidRPr="00B35B5C" w14:paraId="739A49FA" w14:textId="77777777" w:rsidTr="0024146E">
        <w:tc>
          <w:tcPr>
            <w:tcW w:w="2850" w:type="dxa"/>
          </w:tcPr>
          <w:p w14:paraId="4B13F6D1" w14:textId="6BA17841" w:rsidR="00B35B5C" w:rsidRPr="00B35B5C" w:rsidRDefault="00B35B5C" w:rsidP="00040751">
            <w:pPr>
              <w:spacing w:line="276" w:lineRule="auto"/>
              <w:ind w:left="175"/>
              <w:rPr>
                <w:rFonts w:cstheme="minorHAnsi"/>
                <w:b/>
                <w:bCs/>
                <w:strike/>
                <w:sz w:val="18"/>
                <w:szCs w:val="18"/>
                <w:lang w:val="en-US"/>
              </w:rPr>
            </w:pPr>
            <w:r w:rsidRPr="00B35B5C">
              <w:rPr>
                <w:rFonts w:cstheme="minorHAnsi"/>
                <w:bCs/>
                <w:i/>
                <w:iCs/>
                <w:sz w:val="18"/>
                <w:szCs w:val="18"/>
                <w:lang w:val="en-US"/>
              </w:rPr>
              <w:t>Phase 2 cohort</w:t>
            </w:r>
          </w:p>
        </w:tc>
        <w:tc>
          <w:tcPr>
            <w:tcW w:w="617" w:type="dxa"/>
          </w:tcPr>
          <w:p w14:paraId="57F08352" w14:textId="2C8F3B71" w:rsidR="00B35B5C" w:rsidRPr="00B35B5C" w:rsidRDefault="00B35B5C" w:rsidP="00040751">
            <w:pPr>
              <w:spacing w:line="276" w:lineRule="auto"/>
              <w:jc w:val="center"/>
              <w:rPr>
                <w:rFonts w:cstheme="minorHAnsi"/>
                <w:strike/>
                <w:sz w:val="18"/>
                <w:szCs w:val="18"/>
                <w:lang w:val="en-US"/>
              </w:rPr>
            </w:pPr>
            <w:r w:rsidRPr="00B35B5C">
              <w:rPr>
                <w:rFonts w:cstheme="minorHAnsi"/>
                <w:sz w:val="18"/>
                <w:szCs w:val="18"/>
                <w:lang w:val="en-US"/>
              </w:rPr>
              <w:t>74</w:t>
            </w:r>
          </w:p>
        </w:tc>
        <w:tc>
          <w:tcPr>
            <w:tcW w:w="1462" w:type="dxa"/>
          </w:tcPr>
          <w:p w14:paraId="40EAC0FF" w14:textId="0DE83233"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w:t>
            </w:r>
            <w:r w:rsidRPr="00B35B5C">
              <w:rPr>
                <w:rFonts w:cstheme="minorHAnsi"/>
                <w:sz w:val="18"/>
                <w:szCs w:val="18"/>
                <w:lang w:val="en-US"/>
              </w:rPr>
              <w:t>15.6 (12.9)</w:t>
            </w:r>
          </w:p>
        </w:tc>
        <w:tc>
          <w:tcPr>
            <w:tcW w:w="1161" w:type="dxa"/>
          </w:tcPr>
          <w:p w14:paraId="45987A5E" w14:textId="3601F897" w:rsidR="00B35B5C" w:rsidRPr="00076C70" w:rsidRDefault="00076C70" w:rsidP="00040751">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6B18C5">
              <w:rPr>
                <w:rFonts w:cs="Times New Roman"/>
                <w:color w:val="FF0000"/>
                <w:sz w:val="18"/>
                <w:szCs w:val="18"/>
                <w:lang w:val="en-US"/>
              </w:rPr>
              <w:t>14.0</w:t>
            </w:r>
          </w:p>
        </w:tc>
        <w:tc>
          <w:tcPr>
            <w:tcW w:w="1173" w:type="dxa"/>
          </w:tcPr>
          <w:p w14:paraId="08FAD92C" w14:textId="77F9CF74"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w:t>
            </w:r>
            <w:r w:rsidRPr="00B35B5C">
              <w:rPr>
                <w:rFonts w:cstheme="minorHAnsi"/>
                <w:sz w:val="18"/>
                <w:szCs w:val="18"/>
                <w:lang w:val="en-US"/>
              </w:rPr>
              <w:t>40.5</w:t>
            </w:r>
          </w:p>
        </w:tc>
        <w:tc>
          <w:tcPr>
            <w:tcW w:w="1763" w:type="dxa"/>
          </w:tcPr>
          <w:p w14:paraId="1A6A1AFE" w14:textId="4026BBCC"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−1.21</w:t>
            </w:r>
          </w:p>
        </w:tc>
      </w:tr>
      <w:tr w:rsidR="00B35B5C" w:rsidRPr="00B35B5C" w14:paraId="41BC2EA9" w14:textId="77777777" w:rsidTr="0024146E">
        <w:tc>
          <w:tcPr>
            <w:tcW w:w="2850" w:type="dxa"/>
          </w:tcPr>
          <w:p w14:paraId="0A981FB3" w14:textId="3536B88F" w:rsidR="00B35B5C" w:rsidRPr="00B35B5C" w:rsidRDefault="00B35B5C" w:rsidP="00040751">
            <w:pPr>
              <w:spacing w:line="276" w:lineRule="auto"/>
              <w:ind w:left="175"/>
              <w:rPr>
                <w:rFonts w:cstheme="minorHAnsi"/>
                <w:b/>
                <w:bCs/>
                <w:strike/>
                <w:sz w:val="18"/>
                <w:szCs w:val="18"/>
                <w:lang w:val="en-US"/>
              </w:rPr>
            </w:pPr>
            <w:r w:rsidRPr="00B35B5C">
              <w:rPr>
                <w:rFonts w:cstheme="minorHAnsi"/>
                <w:bCs/>
                <w:i/>
                <w:iCs/>
                <w:sz w:val="18"/>
                <w:szCs w:val="18"/>
                <w:lang w:val="en-US"/>
              </w:rPr>
              <w:t>Phase 3 cohort 1</w:t>
            </w:r>
          </w:p>
        </w:tc>
        <w:tc>
          <w:tcPr>
            <w:tcW w:w="617" w:type="dxa"/>
          </w:tcPr>
          <w:p w14:paraId="0904D8DE" w14:textId="6434B1C5" w:rsidR="00B35B5C" w:rsidRPr="00B35B5C" w:rsidRDefault="00B35B5C" w:rsidP="00040751">
            <w:pPr>
              <w:spacing w:line="276" w:lineRule="auto"/>
              <w:jc w:val="center"/>
              <w:rPr>
                <w:rFonts w:cstheme="minorHAnsi"/>
                <w:strike/>
                <w:sz w:val="18"/>
                <w:szCs w:val="18"/>
                <w:lang w:val="en-US"/>
              </w:rPr>
            </w:pPr>
            <w:r w:rsidRPr="00B35B5C">
              <w:rPr>
                <w:rFonts w:cstheme="minorHAnsi"/>
                <w:sz w:val="18"/>
                <w:szCs w:val="18"/>
                <w:lang w:val="en-US"/>
              </w:rPr>
              <w:t>189</w:t>
            </w:r>
          </w:p>
        </w:tc>
        <w:tc>
          <w:tcPr>
            <w:tcW w:w="1462" w:type="dxa"/>
          </w:tcPr>
          <w:p w14:paraId="1A007107" w14:textId="5494C8F4"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w:t>
            </w:r>
            <w:r w:rsidRPr="00B35B5C">
              <w:rPr>
                <w:rFonts w:cstheme="minorHAnsi"/>
                <w:sz w:val="18"/>
                <w:szCs w:val="18"/>
                <w:lang w:val="en-US"/>
              </w:rPr>
              <w:t>15.8 (14.1)</w:t>
            </w:r>
          </w:p>
        </w:tc>
        <w:tc>
          <w:tcPr>
            <w:tcW w:w="1161" w:type="dxa"/>
          </w:tcPr>
          <w:p w14:paraId="1E1A16E9" w14:textId="4382A256" w:rsidR="00B35B5C" w:rsidRPr="00076C70" w:rsidRDefault="00076C70" w:rsidP="00040751">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436725">
              <w:rPr>
                <w:rFonts w:cs="Times New Roman"/>
                <w:color w:val="FF0000"/>
                <w:sz w:val="18"/>
                <w:szCs w:val="18"/>
                <w:lang w:val="en-US"/>
              </w:rPr>
              <w:t>14.0</w:t>
            </w:r>
          </w:p>
        </w:tc>
        <w:tc>
          <w:tcPr>
            <w:tcW w:w="1173" w:type="dxa"/>
          </w:tcPr>
          <w:p w14:paraId="1DFCCBBF" w14:textId="69528736"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w:t>
            </w:r>
            <w:r w:rsidRPr="00B35B5C">
              <w:rPr>
                <w:rFonts w:cstheme="minorHAnsi"/>
                <w:sz w:val="18"/>
                <w:szCs w:val="18"/>
                <w:lang w:val="en-US"/>
              </w:rPr>
              <w:t>41.0</w:t>
            </w:r>
          </w:p>
        </w:tc>
        <w:tc>
          <w:tcPr>
            <w:tcW w:w="1763" w:type="dxa"/>
          </w:tcPr>
          <w:p w14:paraId="06212CB1" w14:textId="4A3C4ADF"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−1.06</w:t>
            </w:r>
          </w:p>
        </w:tc>
      </w:tr>
      <w:tr w:rsidR="00B35B5C" w:rsidRPr="00B35B5C" w14:paraId="5CC587AF" w14:textId="77777777" w:rsidTr="0024146E">
        <w:tc>
          <w:tcPr>
            <w:tcW w:w="2850" w:type="dxa"/>
          </w:tcPr>
          <w:p w14:paraId="4F74B44D" w14:textId="0F53165A" w:rsidR="00B35B5C" w:rsidRPr="00B35B5C" w:rsidRDefault="00B35B5C" w:rsidP="00040751">
            <w:pPr>
              <w:spacing w:line="276" w:lineRule="auto"/>
              <w:ind w:left="175"/>
              <w:rPr>
                <w:rFonts w:cstheme="minorHAnsi"/>
                <w:b/>
                <w:bCs/>
                <w:strike/>
                <w:sz w:val="18"/>
                <w:szCs w:val="18"/>
                <w:lang w:val="en-US"/>
              </w:rPr>
            </w:pPr>
            <w:r w:rsidRPr="00B35B5C">
              <w:rPr>
                <w:rFonts w:cstheme="minorHAnsi"/>
                <w:bCs/>
                <w:i/>
                <w:iCs/>
                <w:sz w:val="18"/>
                <w:szCs w:val="18"/>
                <w:lang w:val="en-US"/>
              </w:rPr>
              <w:t>Phase 3 cohort 2</w:t>
            </w:r>
          </w:p>
        </w:tc>
        <w:tc>
          <w:tcPr>
            <w:tcW w:w="617" w:type="dxa"/>
          </w:tcPr>
          <w:p w14:paraId="4B35D2FA" w14:textId="5D792EEE" w:rsidR="00B35B5C" w:rsidRPr="00B35B5C" w:rsidRDefault="00B35B5C" w:rsidP="00040751">
            <w:pPr>
              <w:spacing w:line="276" w:lineRule="auto"/>
              <w:jc w:val="center"/>
              <w:rPr>
                <w:rFonts w:cstheme="minorHAnsi"/>
                <w:strike/>
                <w:sz w:val="18"/>
                <w:szCs w:val="18"/>
                <w:lang w:val="en-US"/>
              </w:rPr>
            </w:pPr>
            <w:r w:rsidRPr="00B35B5C">
              <w:rPr>
                <w:rFonts w:cstheme="minorHAnsi"/>
                <w:sz w:val="18"/>
                <w:szCs w:val="18"/>
                <w:lang w:val="en-US"/>
              </w:rPr>
              <w:t>223</w:t>
            </w:r>
          </w:p>
        </w:tc>
        <w:tc>
          <w:tcPr>
            <w:tcW w:w="1462" w:type="dxa"/>
          </w:tcPr>
          <w:p w14:paraId="6AEBABF7" w14:textId="0D0A586D"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w:t>
            </w:r>
            <w:r w:rsidRPr="00B35B5C">
              <w:rPr>
                <w:rFonts w:cstheme="minorHAnsi"/>
                <w:sz w:val="18"/>
                <w:szCs w:val="18"/>
                <w:lang w:val="en-US"/>
              </w:rPr>
              <w:t>13.8 (14.9)</w:t>
            </w:r>
          </w:p>
        </w:tc>
        <w:tc>
          <w:tcPr>
            <w:tcW w:w="1161" w:type="dxa"/>
          </w:tcPr>
          <w:p w14:paraId="0D07767A" w14:textId="27981762" w:rsidR="00B35B5C" w:rsidRPr="00076C70" w:rsidRDefault="00076C70" w:rsidP="00040751">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763379">
              <w:rPr>
                <w:rFonts w:cs="Times New Roman"/>
                <w:color w:val="FF0000"/>
                <w:sz w:val="18"/>
                <w:szCs w:val="18"/>
                <w:lang w:val="en-US"/>
              </w:rPr>
              <w:t>14.0</w:t>
            </w:r>
          </w:p>
        </w:tc>
        <w:tc>
          <w:tcPr>
            <w:tcW w:w="1173" w:type="dxa"/>
          </w:tcPr>
          <w:p w14:paraId="6E311931" w14:textId="56942976"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w:t>
            </w:r>
            <w:r w:rsidRPr="00B35B5C">
              <w:rPr>
                <w:rFonts w:cstheme="minorHAnsi"/>
                <w:sz w:val="18"/>
                <w:szCs w:val="18"/>
                <w:lang w:val="en-US"/>
              </w:rPr>
              <w:t>27.0</w:t>
            </w:r>
          </w:p>
        </w:tc>
        <w:tc>
          <w:tcPr>
            <w:tcW w:w="1763" w:type="dxa"/>
          </w:tcPr>
          <w:p w14:paraId="6CA04D62" w14:textId="4AEC7461" w:rsidR="00B35B5C" w:rsidRPr="00B35B5C" w:rsidRDefault="00B35B5C" w:rsidP="00040751">
            <w:pPr>
              <w:spacing w:line="276" w:lineRule="auto"/>
              <w:jc w:val="center"/>
              <w:rPr>
                <w:rFonts w:cs="Times New Roman"/>
                <w:strike/>
                <w:sz w:val="18"/>
                <w:szCs w:val="18"/>
                <w:lang w:val="en-US"/>
              </w:rPr>
            </w:pPr>
            <w:r w:rsidRPr="00B35B5C">
              <w:rPr>
                <w:rFonts w:cs="Times New Roman"/>
                <w:sz w:val="18"/>
                <w:szCs w:val="18"/>
                <w:lang w:val="en-US"/>
              </w:rPr>
              <w:t>−0.94</w:t>
            </w:r>
          </w:p>
        </w:tc>
      </w:tr>
      <w:tr w:rsidR="00B35B5C" w:rsidRPr="00B35B5C" w14:paraId="7548FD21" w14:textId="77777777" w:rsidTr="0024146E">
        <w:tc>
          <w:tcPr>
            <w:tcW w:w="2850" w:type="dxa"/>
          </w:tcPr>
          <w:p w14:paraId="21B10B48" w14:textId="68352F9E" w:rsidR="00B35B5C" w:rsidRPr="00B35B5C" w:rsidRDefault="00B65E0A" w:rsidP="0025268B">
            <w:pPr>
              <w:spacing w:line="276" w:lineRule="auto"/>
              <w:rPr>
                <w:rFonts w:cstheme="minorHAnsi"/>
                <w:b/>
                <w:bCs/>
                <w:color w:val="FF0000"/>
                <w:sz w:val="18"/>
                <w:szCs w:val="18"/>
                <w:lang w:val="en-US"/>
              </w:rPr>
            </w:pPr>
            <w:r>
              <w:rPr>
                <w:rFonts w:cstheme="minorHAnsi"/>
                <w:bCs/>
                <w:color w:val="FF0000"/>
                <w:sz w:val="18"/>
                <w:szCs w:val="18"/>
                <w:lang w:val="en-US"/>
              </w:rPr>
              <w:t>N</w:t>
            </w:r>
            <w:r w:rsidR="00B35B5C" w:rsidRPr="00B35B5C">
              <w:rPr>
                <w:rFonts w:cstheme="minorHAnsi"/>
                <w:bCs/>
                <w:color w:val="FF0000"/>
                <w:sz w:val="18"/>
                <w:szCs w:val="18"/>
                <w:lang w:val="en-US"/>
              </w:rPr>
              <w:t>o change</w:t>
            </w:r>
          </w:p>
        </w:tc>
        <w:tc>
          <w:tcPr>
            <w:tcW w:w="617" w:type="dxa"/>
          </w:tcPr>
          <w:p w14:paraId="200A936A" w14:textId="77777777" w:rsidR="00B35B5C" w:rsidRPr="00B35B5C" w:rsidRDefault="00B35B5C" w:rsidP="0025268B">
            <w:pPr>
              <w:spacing w:line="276" w:lineRule="auto"/>
              <w:jc w:val="center"/>
              <w:rPr>
                <w:rFonts w:cstheme="minorHAnsi"/>
                <w:color w:val="FF0000"/>
                <w:sz w:val="18"/>
                <w:szCs w:val="18"/>
                <w:lang w:val="en-US"/>
              </w:rPr>
            </w:pPr>
          </w:p>
        </w:tc>
        <w:tc>
          <w:tcPr>
            <w:tcW w:w="1462" w:type="dxa"/>
          </w:tcPr>
          <w:p w14:paraId="50C5FD35" w14:textId="77777777" w:rsidR="00B35B5C" w:rsidRPr="00B35B5C" w:rsidRDefault="00B35B5C" w:rsidP="0025268B">
            <w:pPr>
              <w:spacing w:line="276" w:lineRule="auto"/>
              <w:jc w:val="center"/>
              <w:rPr>
                <w:rFonts w:cs="Times New Roman"/>
                <w:color w:val="FF0000"/>
                <w:sz w:val="18"/>
                <w:szCs w:val="18"/>
                <w:lang w:val="en-US"/>
              </w:rPr>
            </w:pPr>
          </w:p>
        </w:tc>
        <w:tc>
          <w:tcPr>
            <w:tcW w:w="1161" w:type="dxa"/>
          </w:tcPr>
          <w:p w14:paraId="5130E061" w14:textId="77777777" w:rsidR="00B35B5C" w:rsidRPr="00076C70" w:rsidRDefault="00B35B5C" w:rsidP="0025268B">
            <w:pPr>
              <w:spacing w:line="276" w:lineRule="auto"/>
              <w:jc w:val="center"/>
              <w:rPr>
                <w:rFonts w:cs="Times New Roman"/>
                <w:color w:val="FF0000"/>
                <w:sz w:val="18"/>
                <w:szCs w:val="18"/>
                <w:lang w:val="en-US"/>
              </w:rPr>
            </w:pPr>
          </w:p>
        </w:tc>
        <w:tc>
          <w:tcPr>
            <w:tcW w:w="1173" w:type="dxa"/>
          </w:tcPr>
          <w:p w14:paraId="568FC0D4" w14:textId="4F177002" w:rsidR="00B35B5C" w:rsidRPr="00B35B5C" w:rsidRDefault="00B35B5C" w:rsidP="0025268B">
            <w:pPr>
              <w:spacing w:line="276" w:lineRule="auto"/>
              <w:jc w:val="center"/>
              <w:rPr>
                <w:rFonts w:cs="Times New Roman"/>
                <w:color w:val="FF0000"/>
                <w:sz w:val="18"/>
                <w:szCs w:val="18"/>
                <w:lang w:val="en-US"/>
              </w:rPr>
            </w:pPr>
          </w:p>
        </w:tc>
        <w:tc>
          <w:tcPr>
            <w:tcW w:w="1763" w:type="dxa"/>
          </w:tcPr>
          <w:p w14:paraId="63E57867" w14:textId="77777777" w:rsidR="00B35B5C" w:rsidRPr="00B35B5C" w:rsidRDefault="00B35B5C" w:rsidP="0025268B">
            <w:pPr>
              <w:spacing w:line="276" w:lineRule="auto"/>
              <w:jc w:val="center"/>
              <w:rPr>
                <w:rFonts w:cs="Times New Roman"/>
                <w:color w:val="FF0000"/>
                <w:sz w:val="18"/>
                <w:szCs w:val="18"/>
                <w:lang w:val="en-US"/>
              </w:rPr>
            </w:pPr>
          </w:p>
        </w:tc>
      </w:tr>
      <w:tr w:rsidR="00B35B5C" w:rsidRPr="00B35B5C" w14:paraId="4A86DDF7" w14:textId="77777777" w:rsidTr="0024146E">
        <w:tc>
          <w:tcPr>
            <w:tcW w:w="2850" w:type="dxa"/>
          </w:tcPr>
          <w:p w14:paraId="1BC314C2" w14:textId="6042E1E9" w:rsidR="00B35B5C" w:rsidRPr="00B35B5C" w:rsidRDefault="00B35B5C" w:rsidP="00CA205F">
            <w:pPr>
              <w:spacing w:line="276" w:lineRule="auto"/>
              <w:ind w:left="171"/>
              <w:rPr>
                <w:rFonts w:cstheme="minorHAnsi"/>
                <w:b/>
                <w:bCs/>
                <w:color w:val="FF0000"/>
                <w:sz w:val="18"/>
                <w:szCs w:val="18"/>
                <w:lang w:val="en-US"/>
              </w:rPr>
            </w:pPr>
            <w:r w:rsidRPr="00B35B5C">
              <w:rPr>
                <w:rFonts w:cstheme="minorHAnsi"/>
                <w:bCs/>
                <w:i/>
                <w:iCs/>
                <w:color w:val="FF0000"/>
                <w:sz w:val="18"/>
                <w:szCs w:val="18"/>
                <w:lang w:val="en-US"/>
              </w:rPr>
              <w:t>Phase 2 cohort</w:t>
            </w:r>
          </w:p>
        </w:tc>
        <w:tc>
          <w:tcPr>
            <w:tcW w:w="617" w:type="dxa"/>
          </w:tcPr>
          <w:p w14:paraId="260029E0" w14:textId="34E98F6A" w:rsidR="00B35B5C" w:rsidRPr="00B35B5C" w:rsidRDefault="00B35B5C" w:rsidP="00CA205F">
            <w:pPr>
              <w:spacing w:line="276" w:lineRule="auto"/>
              <w:jc w:val="center"/>
              <w:rPr>
                <w:rFonts w:cstheme="minorHAnsi"/>
                <w:color w:val="FF0000"/>
                <w:sz w:val="18"/>
                <w:szCs w:val="18"/>
                <w:lang w:val="en-US"/>
              </w:rPr>
            </w:pPr>
            <w:r w:rsidRPr="00B35B5C">
              <w:rPr>
                <w:rFonts w:cstheme="minorHAnsi"/>
                <w:color w:val="FF0000"/>
                <w:sz w:val="18"/>
                <w:szCs w:val="18"/>
                <w:lang w:val="en-US"/>
              </w:rPr>
              <w:t>25</w:t>
            </w:r>
          </w:p>
        </w:tc>
        <w:tc>
          <w:tcPr>
            <w:tcW w:w="1462" w:type="dxa"/>
          </w:tcPr>
          <w:p w14:paraId="6F533038" w14:textId="4934F5E9" w:rsidR="00B35B5C" w:rsidRPr="00B35B5C" w:rsidRDefault="00B35B5C" w:rsidP="00CA205F">
            <w:pPr>
              <w:spacing w:line="276" w:lineRule="auto"/>
              <w:jc w:val="center"/>
              <w:rPr>
                <w:rFonts w:cs="Times New Roman"/>
                <w:color w:val="FF0000"/>
                <w:sz w:val="18"/>
                <w:szCs w:val="18"/>
                <w:lang w:val="en-US"/>
              </w:rPr>
            </w:pPr>
            <w:r w:rsidRPr="00B35B5C">
              <w:rPr>
                <w:rFonts w:cs="Times New Roman"/>
                <w:color w:val="FF0000"/>
                <w:sz w:val="18"/>
                <w:szCs w:val="18"/>
                <w:lang w:val="en-US"/>
              </w:rPr>
              <w:t>−</w:t>
            </w:r>
            <w:r w:rsidRPr="00B35B5C">
              <w:rPr>
                <w:rFonts w:cstheme="minorHAnsi"/>
                <w:color w:val="FF0000"/>
                <w:sz w:val="18"/>
                <w:szCs w:val="18"/>
                <w:lang w:val="en-US"/>
              </w:rPr>
              <w:t>2.5 (9.9)</w:t>
            </w:r>
          </w:p>
        </w:tc>
        <w:tc>
          <w:tcPr>
            <w:tcW w:w="1161" w:type="dxa"/>
          </w:tcPr>
          <w:p w14:paraId="2676077E" w14:textId="5D95D86F" w:rsidR="00B35B5C" w:rsidRPr="00076C70" w:rsidRDefault="00076C70" w:rsidP="00CA205F">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Pr="00076C70">
              <w:rPr>
                <w:rFonts w:cstheme="minorHAnsi"/>
                <w:color w:val="FF0000"/>
                <w:sz w:val="18"/>
                <w:szCs w:val="18"/>
                <w:lang w:val="en-US"/>
              </w:rPr>
              <w:t>3.0</w:t>
            </w:r>
          </w:p>
        </w:tc>
        <w:tc>
          <w:tcPr>
            <w:tcW w:w="1173" w:type="dxa"/>
          </w:tcPr>
          <w:p w14:paraId="656DB6DF" w14:textId="6952BEFE" w:rsidR="00B35B5C" w:rsidRPr="00B35B5C" w:rsidRDefault="00B35B5C" w:rsidP="00CA205F">
            <w:pPr>
              <w:spacing w:line="276" w:lineRule="auto"/>
              <w:jc w:val="center"/>
              <w:rPr>
                <w:rFonts w:cs="Times New Roman"/>
                <w:color w:val="FF0000"/>
                <w:sz w:val="18"/>
                <w:szCs w:val="18"/>
                <w:lang w:val="en-US"/>
              </w:rPr>
            </w:pPr>
            <w:r w:rsidRPr="00B35B5C">
              <w:rPr>
                <w:rFonts w:cs="Times New Roman"/>
                <w:color w:val="FF0000"/>
                <w:sz w:val="18"/>
                <w:szCs w:val="18"/>
                <w:lang w:val="en-US"/>
              </w:rPr>
              <w:t>−</w:t>
            </w:r>
            <w:r w:rsidRPr="00B35B5C">
              <w:rPr>
                <w:rFonts w:cstheme="minorHAnsi"/>
                <w:color w:val="FF0000"/>
                <w:sz w:val="18"/>
                <w:szCs w:val="18"/>
                <w:lang w:val="en-US"/>
              </w:rPr>
              <w:t>7.6</w:t>
            </w:r>
          </w:p>
        </w:tc>
        <w:tc>
          <w:tcPr>
            <w:tcW w:w="1763" w:type="dxa"/>
          </w:tcPr>
          <w:p w14:paraId="3D0D83D2" w14:textId="22B6B047" w:rsidR="00B35B5C" w:rsidRPr="00B35B5C" w:rsidRDefault="00B35B5C" w:rsidP="00CA205F">
            <w:pPr>
              <w:spacing w:line="276" w:lineRule="auto"/>
              <w:jc w:val="center"/>
              <w:rPr>
                <w:rFonts w:cs="Times New Roman"/>
                <w:color w:val="FF0000"/>
                <w:sz w:val="18"/>
                <w:szCs w:val="18"/>
                <w:lang w:val="en-US"/>
              </w:rPr>
            </w:pPr>
            <w:r w:rsidRPr="00B35B5C">
              <w:rPr>
                <w:rFonts w:cs="Times New Roman"/>
                <w:color w:val="FF0000"/>
                <w:sz w:val="18"/>
                <w:szCs w:val="18"/>
                <w:lang w:val="en-US"/>
              </w:rPr>
              <w:t>−0.25</w:t>
            </w:r>
          </w:p>
        </w:tc>
      </w:tr>
      <w:tr w:rsidR="00BF676D" w:rsidRPr="00B35B5C" w14:paraId="4259587F" w14:textId="77777777" w:rsidTr="0024146E">
        <w:tc>
          <w:tcPr>
            <w:tcW w:w="2850" w:type="dxa"/>
          </w:tcPr>
          <w:p w14:paraId="7EF1E686" w14:textId="51B9001B" w:rsidR="00BF676D" w:rsidRPr="00B35B5C" w:rsidRDefault="00BF676D" w:rsidP="00BF676D">
            <w:pPr>
              <w:spacing w:line="276" w:lineRule="auto"/>
              <w:ind w:left="171"/>
              <w:rPr>
                <w:rFonts w:cstheme="minorHAnsi"/>
                <w:b/>
                <w:bCs/>
                <w:color w:val="FF0000"/>
                <w:sz w:val="18"/>
                <w:szCs w:val="18"/>
                <w:lang w:val="en-US"/>
              </w:rPr>
            </w:pPr>
            <w:r w:rsidRPr="00B35B5C">
              <w:rPr>
                <w:rFonts w:cstheme="minorHAnsi"/>
                <w:bCs/>
                <w:i/>
                <w:iCs/>
                <w:color w:val="FF0000"/>
                <w:sz w:val="18"/>
                <w:szCs w:val="18"/>
                <w:lang w:val="en-US"/>
              </w:rPr>
              <w:t>Phase 3 cohort 1</w:t>
            </w:r>
          </w:p>
        </w:tc>
        <w:tc>
          <w:tcPr>
            <w:tcW w:w="617" w:type="dxa"/>
          </w:tcPr>
          <w:p w14:paraId="21258CEE" w14:textId="71A30C8C" w:rsidR="00BF676D" w:rsidRPr="00B35B5C" w:rsidRDefault="00BF676D" w:rsidP="00BF676D">
            <w:pPr>
              <w:spacing w:line="276" w:lineRule="auto"/>
              <w:jc w:val="center"/>
              <w:rPr>
                <w:rFonts w:cstheme="minorHAnsi"/>
                <w:color w:val="FF0000"/>
                <w:sz w:val="18"/>
                <w:szCs w:val="18"/>
                <w:lang w:val="en-US"/>
              </w:rPr>
            </w:pPr>
            <w:r>
              <w:rPr>
                <w:rFonts w:cstheme="minorHAnsi"/>
                <w:color w:val="FF0000"/>
                <w:sz w:val="18"/>
                <w:szCs w:val="18"/>
                <w:lang w:val="en-US"/>
              </w:rPr>
              <w:t>46</w:t>
            </w:r>
          </w:p>
        </w:tc>
        <w:tc>
          <w:tcPr>
            <w:tcW w:w="1462" w:type="dxa"/>
          </w:tcPr>
          <w:p w14:paraId="389C4FD1" w14:textId="121D4D4A" w:rsidR="00BF676D" w:rsidRPr="00B35B5C" w:rsidRDefault="00BF676D" w:rsidP="00BF676D">
            <w:pPr>
              <w:spacing w:line="276" w:lineRule="auto"/>
              <w:jc w:val="center"/>
              <w:rPr>
                <w:rFonts w:cs="Times New Roman"/>
                <w:color w:val="FF0000"/>
                <w:sz w:val="18"/>
                <w:szCs w:val="18"/>
                <w:lang w:val="en-US"/>
              </w:rPr>
            </w:pPr>
            <w:r w:rsidRPr="00B35B5C">
              <w:rPr>
                <w:rFonts w:cs="Times New Roman"/>
                <w:color w:val="FF0000"/>
                <w:sz w:val="18"/>
                <w:szCs w:val="18"/>
                <w:lang w:val="en-US"/>
              </w:rPr>
              <w:t>−</w:t>
            </w:r>
            <w:r w:rsidRPr="00B35B5C">
              <w:rPr>
                <w:rFonts w:cstheme="minorHAnsi"/>
                <w:color w:val="FF0000"/>
                <w:sz w:val="18"/>
                <w:szCs w:val="18"/>
                <w:lang w:val="en-US"/>
              </w:rPr>
              <w:t>2.5 (</w:t>
            </w:r>
            <w:r>
              <w:rPr>
                <w:rFonts w:cstheme="minorHAnsi"/>
                <w:color w:val="FF0000"/>
                <w:sz w:val="18"/>
                <w:szCs w:val="18"/>
                <w:lang w:val="en-US"/>
              </w:rPr>
              <w:t>13.6</w:t>
            </w:r>
            <w:r w:rsidRPr="00B35B5C">
              <w:rPr>
                <w:rFonts w:cstheme="minorHAnsi"/>
                <w:color w:val="FF0000"/>
                <w:sz w:val="18"/>
                <w:szCs w:val="18"/>
                <w:lang w:val="en-US"/>
              </w:rPr>
              <w:t>)</w:t>
            </w:r>
          </w:p>
        </w:tc>
        <w:tc>
          <w:tcPr>
            <w:tcW w:w="1161" w:type="dxa"/>
          </w:tcPr>
          <w:p w14:paraId="585F7C80" w14:textId="5A630D19" w:rsidR="00BF676D" w:rsidRPr="00076C70" w:rsidRDefault="00BF676D" w:rsidP="00BF676D">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670083">
              <w:rPr>
                <w:rFonts w:cstheme="minorHAnsi"/>
                <w:color w:val="FF0000"/>
                <w:sz w:val="18"/>
                <w:szCs w:val="18"/>
                <w:lang w:val="en-US"/>
              </w:rPr>
              <w:t>5</w:t>
            </w:r>
            <w:r w:rsidRPr="00076C70">
              <w:rPr>
                <w:rFonts w:cstheme="minorHAnsi"/>
                <w:color w:val="FF0000"/>
                <w:sz w:val="18"/>
                <w:szCs w:val="18"/>
                <w:lang w:val="en-US"/>
              </w:rPr>
              <w:t>.0</w:t>
            </w:r>
          </w:p>
        </w:tc>
        <w:tc>
          <w:tcPr>
            <w:tcW w:w="1173" w:type="dxa"/>
          </w:tcPr>
          <w:p w14:paraId="5FAED818" w14:textId="6EAC0B52" w:rsidR="00BF676D" w:rsidRPr="00B35B5C" w:rsidRDefault="00CE7C18" w:rsidP="00BF676D">
            <w:pPr>
              <w:spacing w:line="276" w:lineRule="auto"/>
              <w:jc w:val="center"/>
              <w:rPr>
                <w:rFonts w:cs="Times New Roman"/>
                <w:color w:val="FF0000"/>
                <w:sz w:val="18"/>
                <w:szCs w:val="18"/>
                <w:lang w:val="en-US"/>
              </w:rPr>
            </w:pPr>
            <w:r w:rsidRPr="00B35B5C">
              <w:rPr>
                <w:rFonts w:cs="Times New Roman"/>
                <w:color w:val="FF0000"/>
                <w:sz w:val="18"/>
                <w:szCs w:val="18"/>
                <w:lang w:val="en-US"/>
              </w:rPr>
              <w:t>−</w:t>
            </w:r>
            <w:r w:rsidR="00670083">
              <w:rPr>
                <w:rFonts w:cs="Times New Roman"/>
                <w:color w:val="FF0000"/>
                <w:sz w:val="18"/>
                <w:szCs w:val="18"/>
                <w:lang w:val="en-US"/>
              </w:rPr>
              <w:t>2.9</w:t>
            </w:r>
          </w:p>
        </w:tc>
        <w:tc>
          <w:tcPr>
            <w:tcW w:w="1763" w:type="dxa"/>
          </w:tcPr>
          <w:p w14:paraId="51A50262" w14:textId="4F666B51" w:rsidR="00BF676D" w:rsidRPr="00B35B5C" w:rsidRDefault="00BF676D" w:rsidP="00BF676D">
            <w:pPr>
              <w:spacing w:line="276" w:lineRule="auto"/>
              <w:jc w:val="center"/>
              <w:rPr>
                <w:rFonts w:cs="Times New Roman"/>
                <w:color w:val="FF0000"/>
                <w:sz w:val="18"/>
                <w:szCs w:val="18"/>
                <w:lang w:val="en-US"/>
              </w:rPr>
            </w:pPr>
            <w:r w:rsidRPr="00B35B5C">
              <w:rPr>
                <w:rFonts w:cs="Times New Roman"/>
                <w:color w:val="FF0000"/>
                <w:sz w:val="18"/>
                <w:szCs w:val="18"/>
                <w:lang w:val="en-US"/>
              </w:rPr>
              <w:t>−0.</w:t>
            </w:r>
            <w:r w:rsidR="00B34841">
              <w:rPr>
                <w:rFonts w:cs="Times New Roman"/>
                <w:color w:val="FF0000"/>
                <w:sz w:val="18"/>
                <w:szCs w:val="18"/>
                <w:lang w:val="en-US"/>
              </w:rPr>
              <w:t>1</w:t>
            </w:r>
            <w:r w:rsidRPr="00B35B5C">
              <w:rPr>
                <w:rFonts w:cs="Times New Roman"/>
                <w:color w:val="FF0000"/>
                <w:sz w:val="18"/>
                <w:szCs w:val="18"/>
                <w:lang w:val="en-US"/>
              </w:rPr>
              <w:t>5</w:t>
            </w:r>
          </w:p>
        </w:tc>
      </w:tr>
      <w:tr w:rsidR="005B2124" w:rsidRPr="00B35B5C" w14:paraId="0ADBE7B9" w14:textId="77777777" w:rsidTr="0024146E">
        <w:tc>
          <w:tcPr>
            <w:tcW w:w="2850" w:type="dxa"/>
          </w:tcPr>
          <w:p w14:paraId="13D6765D" w14:textId="4145FE39" w:rsidR="005B2124" w:rsidRPr="00B35B5C" w:rsidRDefault="005B2124" w:rsidP="005B2124">
            <w:pPr>
              <w:spacing w:line="276" w:lineRule="auto"/>
              <w:ind w:left="171"/>
              <w:rPr>
                <w:rFonts w:cstheme="minorHAnsi"/>
                <w:b/>
                <w:bCs/>
                <w:color w:val="FF0000"/>
                <w:sz w:val="18"/>
                <w:szCs w:val="18"/>
                <w:lang w:val="en-US"/>
              </w:rPr>
            </w:pPr>
            <w:r w:rsidRPr="00B35B5C">
              <w:rPr>
                <w:rFonts w:cstheme="minorHAnsi"/>
                <w:bCs/>
                <w:i/>
                <w:iCs/>
                <w:color w:val="FF0000"/>
                <w:sz w:val="18"/>
                <w:szCs w:val="18"/>
                <w:lang w:val="en-US"/>
              </w:rPr>
              <w:t>Phase 3 cohort 2</w:t>
            </w:r>
          </w:p>
        </w:tc>
        <w:tc>
          <w:tcPr>
            <w:tcW w:w="617" w:type="dxa"/>
          </w:tcPr>
          <w:p w14:paraId="25877C05" w14:textId="04EDCBC5" w:rsidR="005B2124" w:rsidRPr="00B35B5C" w:rsidRDefault="005B2124" w:rsidP="005B2124">
            <w:pPr>
              <w:spacing w:line="276" w:lineRule="auto"/>
              <w:jc w:val="center"/>
              <w:rPr>
                <w:rFonts w:cstheme="minorHAnsi"/>
                <w:color w:val="FF0000"/>
                <w:sz w:val="18"/>
                <w:szCs w:val="18"/>
                <w:lang w:val="en-US"/>
              </w:rPr>
            </w:pPr>
            <w:r>
              <w:rPr>
                <w:rFonts w:cstheme="minorHAnsi"/>
                <w:color w:val="FF0000"/>
                <w:sz w:val="18"/>
                <w:szCs w:val="18"/>
                <w:lang w:val="en-US"/>
              </w:rPr>
              <w:t>84</w:t>
            </w:r>
          </w:p>
        </w:tc>
        <w:tc>
          <w:tcPr>
            <w:tcW w:w="1462" w:type="dxa"/>
          </w:tcPr>
          <w:p w14:paraId="59AD8210" w14:textId="780B1E20" w:rsidR="005B2124" w:rsidRPr="00B35B5C" w:rsidRDefault="005B2124" w:rsidP="005B2124">
            <w:pPr>
              <w:spacing w:line="276" w:lineRule="auto"/>
              <w:jc w:val="center"/>
              <w:rPr>
                <w:rFonts w:cs="Times New Roman"/>
                <w:color w:val="FF0000"/>
                <w:sz w:val="18"/>
                <w:szCs w:val="18"/>
                <w:lang w:val="en-US"/>
              </w:rPr>
            </w:pPr>
            <w:r w:rsidRPr="00B35B5C">
              <w:rPr>
                <w:rFonts w:cs="Times New Roman"/>
                <w:color w:val="FF0000"/>
                <w:sz w:val="18"/>
                <w:szCs w:val="18"/>
                <w:lang w:val="en-US"/>
              </w:rPr>
              <w:t>−</w:t>
            </w:r>
            <w:r>
              <w:rPr>
                <w:rFonts w:cstheme="minorHAnsi"/>
                <w:color w:val="FF0000"/>
                <w:sz w:val="18"/>
                <w:szCs w:val="18"/>
                <w:lang w:val="en-US"/>
              </w:rPr>
              <w:t xml:space="preserve">5.6 </w:t>
            </w:r>
            <w:r w:rsidRPr="00B35B5C">
              <w:rPr>
                <w:rFonts w:cstheme="minorHAnsi"/>
                <w:color w:val="FF0000"/>
                <w:sz w:val="18"/>
                <w:szCs w:val="18"/>
                <w:lang w:val="en-US"/>
              </w:rPr>
              <w:t>(</w:t>
            </w:r>
            <w:r>
              <w:rPr>
                <w:rFonts w:cstheme="minorHAnsi"/>
                <w:color w:val="FF0000"/>
                <w:sz w:val="18"/>
                <w:szCs w:val="18"/>
                <w:lang w:val="en-US"/>
              </w:rPr>
              <w:t>13.2</w:t>
            </w:r>
            <w:r w:rsidRPr="00B35B5C">
              <w:rPr>
                <w:rFonts w:cstheme="minorHAnsi"/>
                <w:color w:val="FF0000"/>
                <w:sz w:val="18"/>
                <w:szCs w:val="18"/>
                <w:lang w:val="en-US"/>
              </w:rPr>
              <w:t>)</w:t>
            </w:r>
          </w:p>
        </w:tc>
        <w:tc>
          <w:tcPr>
            <w:tcW w:w="1161" w:type="dxa"/>
          </w:tcPr>
          <w:p w14:paraId="0D8D4C06" w14:textId="3A7004A1" w:rsidR="005B2124" w:rsidRPr="00076C70" w:rsidRDefault="005B2124" w:rsidP="005B2124">
            <w:pPr>
              <w:spacing w:line="276" w:lineRule="auto"/>
              <w:jc w:val="center"/>
              <w:rPr>
                <w:rFonts w:cs="Times New Roman"/>
                <w:color w:val="FF0000"/>
                <w:sz w:val="18"/>
                <w:szCs w:val="18"/>
                <w:lang w:val="en-US"/>
              </w:rPr>
            </w:pPr>
            <w:r w:rsidRPr="00076C70">
              <w:rPr>
                <w:rFonts w:cs="Times New Roman"/>
                <w:color w:val="FF0000"/>
                <w:sz w:val="18"/>
                <w:szCs w:val="18"/>
                <w:lang w:val="en-US"/>
              </w:rPr>
              <w:t>−</w:t>
            </w:r>
            <w:r w:rsidR="00E60589">
              <w:rPr>
                <w:rFonts w:cstheme="minorHAnsi"/>
                <w:color w:val="FF0000"/>
                <w:sz w:val="18"/>
                <w:szCs w:val="18"/>
                <w:lang w:val="en-US"/>
              </w:rPr>
              <w:t>4</w:t>
            </w:r>
            <w:r w:rsidRPr="00076C70">
              <w:rPr>
                <w:rFonts w:cstheme="minorHAnsi"/>
                <w:color w:val="FF0000"/>
                <w:sz w:val="18"/>
                <w:szCs w:val="18"/>
                <w:lang w:val="en-US"/>
              </w:rPr>
              <w:t>.0</w:t>
            </w:r>
          </w:p>
        </w:tc>
        <w:tc>
          <w:tcPr>
            <w:tcW w:w="1173" w:type="dxa"/>
          </w:tcPr>
          <w:p w14:paraId="70638D21" w14:textId="51F90F31" w:rsidR="005B2124" w:rsidRPr="00B35B5C" w:rsidRDefault="005B2124" w:rsidP="005B2124">
            <w:pPr>
              <w:spacing w:line="276" w:lineRule="auto"/>
              <w:jc w:val="center"/>
              <w:rPr>
                <w:rFonts w:cs="Times New Roman"/>
                <w:color w:val="FF0000"/>
                <w:sz w:val="18"/>
                <w:szCs w:val="18"/>
                <w:lang w:val="en-US"/>
              </w:rPr>
            </w:pPr>
            <w:r w:rsidRPr="00B35B5C">
              <w:rPr>
                <w:rFonts w:cs="Times New Roman"/>
                <w:color w:val="FF0000"/>
                <w:sz w:val="18"/>
                <w:szCs w:val="18"/>
                <w:lang w:val="en-US"/>
              </w:rPr>
              <w:t>−</w:t>
            </w:r>
            <w:r w:rsidR="00E60589">
              <w:rPr>
                <w:rFonts w:cs="Times New Roman"/>
                <w:color w:val="FF0000"/>
                <w:sz w:val="18"/>
                <w:szCs w:val="18"/>
                <w:lang w:val="en-US"/>
              </w:rPr>
              <w:t>13.</w:t>
            </w:r>
            <w:r w:rsidR="006E7E31">
              <w:rPr>
                <w:rFonts w:cs="Times New Roman"/>
                <w:color w:val="FF0000"/>
                <w:sz w:val="18"/>
                <w:szCs w:val="18"/>
                <w:lang w:val="en-US"/>
              </w:rPr>
              <w:t>4</w:t>
            </w:r>
          </w:p>
        </w:tc>
        <w:tc>
          <w:tcPr>
            <w:tcW w:w="1763" w:type="dxa"/>
          </w:tcPr>
          <w:p w14:paraId="362A2BB7" w14:textId="35A18272" w:rsidR="005B2124" w:rsidRPr="00B35B5C" w:rsidRDefault="005B2124" w:rsidP="005B2124">
            <w:pPr>
              <w:spacing w:line="276" w:lineRule="auto"/>
              <w:jc w:val="center"/>
              <w:rPr>
                <w:rFonts w:cs="Times New Roman"/>
                <w:color w:val="FF0000"/>
                <w:sz w:val="18"/>
                <w:szCs w:val="18"/>
                <w:lang w:val="en-US"/>
              </w:rPr>
            </w:pPr>
            <w:r w:rsidRPr="00B35B5C">
              <w:rPr>
                <w:rFonts w:cs="Times New Roman"/>
                <w:color w:val="FF0000"/>
                <w:sz w:val="18"/>
                <w:szCs w:val="18"/>
                <w:lang w:val="en-US"/>
              </w:rPr>
              <w:t>−0.</w:t>
            </w:r>
            <w:r w:rsidR="00F27D6E">
              <w:rPr>
                <w:rFonts w:cs="Times New Roman"/>
                <w:color w:val="FF0000"/>
                <w:sz w:val="18"/>
                <w:szCs w:val="18"/>
                <w:lang w:val="en-US"/>
              </w:rPr>
              <w:t>37</w:t>
            </w:r>
          </w:p>
        </w:tc>
      </w:tr>
      <w:tr w:rsidR="005B2124" w:rsidRPr="00B35B5C" w14:paraId="5DE1C880" w14:textId="77777777" w:rsidTr="0024146E">
        <w:tc>
          <w:tcPr>
            <w:tcW w:w="2850" w:type="dxa"/>
          </w:tcPr>
          <w:p w14:paraId="362BA78E" w14:textId="77777777" w:rsidR="005B2124" w:rsidRPr="00B35B5C" w:rsidRDefault="005B2124" w:rsidP="005B2124">
            <w:pPr>
              <w:spacing w:line="276" w:lineRule="auto"/>
              <w:rPr>
                <w:rFonts w:cstheme="minorHAnsi"/>
                <w:b/>
                <w:bCs/>
                <w:sz w:val="18"/>
                <w:szCs w:val="18"/>
                <w:lang w:val="en-US"/>
              </w:rPr>
            </w:pPr>
          </w:p>
        </w:tc>
        <w:tc>
          <w:tcPr>
            <w:tcW w:w="617" w:type="dxa"/>
          </w:tcPr>
          <w:p w14:paraId="43C7B8CB" w14:textId="77777777" w:rsidR="005B2124" w:rsidRPr="00B35B5C" w:rsidRDefault="005B2124" w:rsidP="005B2124">
            <w:pPr>
              <w:spacing w:line="276" w:lineRule="auto"/>
              <w:jc w:val="center"/>
              <w:rPr>
                <w:rFonts w:cstheme="minorHAnsi"/>
                <w:sz w:val="18"/>
                <w:szCs w:val="18"/>
                <w:lang w:val="en-US"/>
              </w:rPr>
            </w:pPr>
          </w:p>
        </w:tc>
        <w:tc>
          <w:tcPr>
            <w:tcW w:w="1462" w:type="dxa"/>
          </w:tcPr>
          <w:p w14:paraId="60092527" w14:textId="77777777" w:rsidR="005B2124" w:rsidRPr="00B35B5C" w:rsidRDefault="005B2124" w:rsidP="005B2124">
            <w:pPr>
              <w:spacing w:line="276" w:lineRule="auto"/>
              <w:jc w:val="center"/>
              <w:rPr>
                <w:rFonts w:cs="Times New Roman"/>
                <w:sz w:val="18"/>
                <w:szCs w:val="18"/>
                <w:lang w:val="en-US"/>
              </w:rPr>
            </w:pPr>
          </w:p>
        </w:tc>
        <w:tc>
          <w:tcPr>
            <w:tcW w:w="1161" w:type="dxa"/>
          </w:tcPr>
          <w:p w14:paraId="59E3281A" w14:textId="77777777" w:rsidR="005B2124" w:rsidRPr="00076C70" w:rsidRDefault="005B2124" w:rsidP="005B2124">
            <w:pPr>
              <w:spacing w:line="276" w:lineRule="auto"/>
              <w:jc w:val="center"/>
              <w:rPr>
                <w:rFonts w:cs="Times New Roman"/>
                <w:color w:val="FF0000"/>
                <w:sz w:val="18"/>
                <w:szCs w:val="18"/>
                <w:lang w:val="en-US"/>
              </w:rPr>
            </w:pPr>
          </w:p>
        </w:tc>
        <w:tc>
          <w:tcPr>
            <w:tcW w:w="1173" w:type="dxa"/>
          </w:tcPr>
          <w:p w14:paraId="7A864C9A" w14:textId="77777777" w:rsidR="005B2124" w:rsidRPr="00B35B5C" w:rsidRDefault="005B2124" w:rsidP="005B2124">
            <w:pPr>
              <w:spacing w:line="276" w:lineRule="auto"/>
              <w:jc w:val="center"/>
              <w:rPr>
                <w:rFonts w:cs="Times New Roman"/>
                <w:sz w:val="18"/>
                <w:szCs w:val="18"/>
                <w:lang w:val="en-US"/>
              </w:rPr>
            </w:pPr>
          </w:p>
        </w:tc>
        <w:tc>
          <w:tcPr>
            <w:tcW w:w="1763" w:type="dxa"/>
          </w:tcPr>
          <w:p w14:paraId="0D35A403" w14:textId="77777777" w:rsidR="005B2124" w:rsidRPr="00B35B5C" w:rsidRDefault="005B2124" w:rsidP="005B2124">
            <w:pPr>
              <w:spacing w:line="276" w:lineRule="auto"/>
              <w:jc w:val="center"/>
              <w:rPr>
                <w:rFonts w:cs="Times New Roman"/>
                <w:sz w:val="18"/>
                <w:szCs w:val="18"/>
                <w:lang w:val="en-US"/>
              </w:rPr>
            </w:pPr>
          </w:p>
        </w:tc>
      </w:tr>
      <w:tr w:rsidR="005B2124" w:rsidRPr="00B35B5C" w14:paraId="5F409D15" w14:textId="77777777" w:rsidTr="0024146E">
        <w:tc>
          <w:tcPr>
            <w:tcW w:w="2850" w:type="dxa"/>
          </w:tcPr>
          <w:p w14:paraId="242F451D" w14:textId="72E44438" w:rsidR="005B2124" w:rsidRPr="00B35B5C" w:rsidRDefault="00406BFE" w:rsidP="005B2124">
            <w:pPr>
              <w:spacing w:line="276" w:lineRule="auto"/>
              <w:rPr>
                <w:rFonts w:cstheme="minorHAnsi"/>
                <w:bCs/>
                <w:sz w:val="18"/>
                <w:szCs w:val="18"/>
                <w:lang w:val="en-US"/>
              </w:rPr>
            </w:pPr>
            <w:r>
              <w:rPr>
                <w:rFonts w:cstheme="minorHAnsi"/>
                <w:b/>
                <w:bCs/>
                <w:sz w:val="18"/>
                <w:szCs w:val="18"/>
                <w:lang w:val="en-US"/>
              </w:rPr>
              <w:t>PGI-S</w:t>
            </w:r>
            <w:r w:rsidR="00AB4DAD">
              <w:rPr>
                <w:rFonts w:cstheme="minorHAnsi"/>
                <w:b/>
                <w:bCs/>
                <w:sz w:val="18"/>
                <w:szCs w:val="18"/>
                <w:lang w:val="en-US"/>
              </w:rPr>
              <w:t xml:space="preserve"> (Phase 2 cohort)</w:t>
            </w:r>
          </w:p>
        </w:tc>
        <w:tc>
          <w:tcPr>
            <w:tcW w:w="617" w:type="dxa"/>
          </w:tcPr>
          <w:p w14:paraId="447B227B" w14:textId="77777777" w:rsidR="005B2124" w:rsidRPr="00B35B5C" w:rsidRDefault="005B2124" w:rsidP="005B2124">
            <w:pPr>
              <w:spacing w:line="276" w:lineRule="auto"/>
              <w:jc w:val="center"/>
              <w:rPr>
                <w:rFonts w:cstheme="minorHAnsi"/>
                <w:sz w:val="18"/>
                <w:szCs w:val="18"/>
                <w:lang w:val="en-US"/>
              </w:rPr>
            </w:pPr>
          </w:p>
        </w:tc>
        <w:tc>
          <w:tcPr>
            <w:tcW w:w="1462" w:type="dxa"/>
          </w:tcPr>
          <w:p w14:paraId="42E6A452" w14:textId="77777777" w:rsidR="005B2124" w:rsidRPr="00B35B5C" w:rsidRDefault="005B2124" w:rsidP="005B2124">
            <w:pPr>
              <w:spacing w:line="276" w:lineRule="auto"/>
              <w:jc w:val="center"/>
              <w:rPr>
                <w:rFonts w:cs="Times New Roman"/>
                <w:sz w:val="18"/>
                <w:szCs w:val="18"/>
                <w:lang w:val="en-US"/>
              </w:rPr>
            </w:pPr>
          </w:p>
        </w:tc>
        <w:tc>
          <w:tcPr>
            <w:tcW w:w="1161" w:type="dxa"/>
          </w:tcPr>
          <w:p w14:paraId="02191D15" w14:textId="77777777" w:rsidR="005B2124" w:rsidRPr="00076C70" w:rsidRDefault="005B2124" w:rsidP="005B2124">
            <w:pPr>
              <w:spacing w:line="276" w:lineRule="auto"/>
              <w:jc w:val="center"/>
              <w:rPr>
                <w:rFonts w:cs="Times New Roman"/>
                <w:color w:val="FF0000"/>
                <w:sz w:val="18"/>
                <w:szCs w:val="18"/>
                <w:lang w:val="en-US"/>
              </w:rPr>
            </w:pPr>
          </w:p>
        </w:tc>
        <w:tc>
          <w:tcPr>
            <w:tcW w:w="1173" w:type="dxa"/>
          </w:tcPr>
          <w:p w14:paraId="253ABD40" w14:textId="732C35CE" w:rsidR="005B2124" w:rsidRPr="00B35B5C" w:rsidRDefault="005B2124" w:rsidP="005B2124">
            <w:pPr>
              <w:spacing w:line="276" w:lineRule="auto"/>
              <w:jc w:val="center"/>
              <w:rPr>
                <w:rFonts w:cs="Times New Roman"/>
                <w:sz w:val="18"/>
                <w:szCs w:val="18"/>
                <w:lang w:val="en-US"/>
              </w:rPr>
            </w:pPr>
          </w:p>
        </w:tc>
        <w:tc>
          <w:tcPr>
            <w:tcW w:w="1763" w:type="dxa"/>
          </w:tcPr>
          <w:p w14:paraId="597B0376" w14:textId="77777777" w:rsidR="005B2124" w:rsidRPr="00B35B5C" w:rsidRDefault="005B2124" w:rsidP="005B2124">
            <w:pPr>
              <w:spacing w:line="276" w:lineRule="auto"/>
              <w:jc w:val="center"/>
              <w:rPr>
                <w:rFonts w:cs="Times New Roman"/>
                <w:sz w:val="18"/>
                <w:szCs w:val="18"/>
                <w:lang w:val="en-US"/>
              </w:rPr>
            </w:pPr>
          </w:p>
        </w:tc>
      </w:tr>
      <w:tr w:rsidR="005B2124" w:rsidRPr="00B35B5C" w14:paraId="4A5ED568" w14:textId="77777777" w:rsidTr="0024146E">
        <w:tc>
          <w:tcPr>
            <w:tcW w:w="2850" w:type="dxa"/>
          </w:tcPr>
          <w:p w14:paraId="4CD718F4" w14:textId="2E57D369" w:rsidR="005B2124" w:rsidRPr="00B35B5C" w:rsidRDefault="00B65E0A" w:rsidP="005B2124">
            <w:pPr>
              <w:spacing w:line="276" w:lineRule="auto"/>
              <w:rPr>
                <w:rFonts w:cstheme="minorHAnsi"/>
                <w:bCs/>
                <w:sz w:val="18"/>
                <w:szCs w:val="18"/>
                <w:lang w:val="en-US"/>
              </w:rPr>
            </w:pPr>
            <w:r>
              <w:rPr>
                <w:sz w:val="18"/>
                <w:szCs w:val="18"/>
              </w:rPr>
              <w:t>I</w:t>
            </w:r>
            <w:r w:rsidR="005B2124" w:rsidRPr="00B35B5C">
              <w:rPr>
                <w:sz w:val="18"/>
                <w:szCs w:val="18"/>
              </w:rPr>
              <w:t>mproved one point</w:t>
            </w:r>
          </w:p>
        </w:tc>
        <w:tc>
          <w:tcPr>
            <w:tcW w:w="617" w:type="dxa"/>
          </w:tcPr>
          <w:p w14:paraId="72E518D0" w14:textId="4D038FA2" w:rsidR="005B2124" w:rsidRPr="00B35B5C" w:rsidRDefault="005B2124" w:rsidP="005B2124">
            <w:pPr>
              <w:spacing w:line="276" w:lineRule="auto"/>
              <w:jc w:val="center"/>
              <w:rPr>
                <w:rFonts w:cstheme="minorHAnsi"/>
                <w:sz w:val="18"/>
                <w:szCs w:val="18"/>
                <w:lang w:val="en-US"/>
              </w:rPr>
            </w:pPr>
            <w:r w:rsidRPr="00B35B5C">
              <w:rPr>
                <w:rFonts w:cstheme="minorHAnsi"/>
                <w:sz w:val="18"/>
                <w:szCs w:val="18"/>
                <w:lang w:val="en-US"/>
              </w:rPr>
              <w:t>56</w:t>
            </w:r>
          </w:p>
        </w:tc>
        <w:tc>
          <w:tcPr>
            <w:tcW w:w="1462" w:type="dxa"/>
          </w:tcPr>
          <w:p w14:paraId="59F5CB0A" w14:textId="1CAA0A41" w:rsidR="005B2124" w:rsidRPr="00B35B5C" w:rsidRDefault="005B2124" w:rsidP="005B2124">
            <w:pPr>
              <w:spacing w:line="276" w:lineRule="auto"/>
              <w:jc w:val="center"/>
              <w:rPr>
                <w:rFonts w:cstheme="minorHAnsi"/>
                <w:sz w:val="18"/>
                <w:szCs w:val="18"/>
                <w:lang w:val="en-US"/>
              </w:rPr>
            </w:pPr>
            <w:r w:rsidRPr="00B35B5C">
              <w:rPr>
                <w:rFonts w:cs="Times New Roman"/>
                <w:sz w:val="18"/>
                <w:szCs w:val="18"/>
                <w:lang w:val="en-US"/>
              </w:rPr>
              <w:t>−</w:t>
            </w:r>
            <w:r w:rsidRPr="00B35B5C">
              <w:rPr>
                <w:sz w:val="18"/>
                <w:szCs w:val="18"/>
              </w:rPr>
              <w:t>13.3 (13.0)</w:t>
            </w:r>
          </w:p>
        </w:tc>
        <w:tc>
          <w:tcPr>
            <w:tcW w:w="1161" w:type="dxa"/>
          </w:tcPr>
          <w:p w14:paraId="2842E230" w14:textId="5CE1CEB2" w:rsidR="005B2124" w:rsidRPr="00076C70" w:rsidRDefault="005B2124" w:rsidP="005B2124">
            <w:pPr>
              <w:spacing w:line="276" w:lineRule="auto"/>
              <w:jc w:val="center"/>
              <w:rPr>
                <w:rFonts w:cs="Times New Roman"/>
                <w:color w:val="FF0000"/>
                <w:sz w:val="18"/>
                <w:szCs w:val="18"/>
                <w:lang w:val="en-US"/>
              </w:rPr>
            </w:pPr>
            <w:r w:rsidRPr="00076C70">
              <w:rPr>
                <w:rFonts w:cs="Times New Roman"/>
                <w:color w:val="FF0000"/>
                <w:sz w:val="18"/>
                <w:szCs w:val="18"/>
                <w:lang w:val="en-US"/>
              </w:rPr>
              <w:t>−</w:t>
            </w:r>
            <w:r>
              <w:rPr>
                <w:rFonts w:cs="Times New Roman"/>
                <w:color w:val="FF0000"/>
                <w:sz w:val="18"/>
                <w:szCs w:val="18"/>
                <w:lang w:val="en-US"/>
              </w:rPr>
              <w:t>14.0</w:t>
            </w:r>
          </w:p>
        </w:tc>
        <w:tc>
          <w:tcPr>
            <w:tcW w:w="1173" w:type="dxa"/>
          </w:tcPr>
          <w:p w14:paraId="457B12A1" w14:textId="56CD97BC" w:rsidR="005B2124" w:rsidRPr="00B35B5C" w:rsidRDefault="005B2124" w:rsidP="005B2124">
            <w:pPr>
              <w:spacing w:line="276" w:lineRule="auto"/>
              <w:jc w:val="center"/>
              <w:rPr>
                <w:rFonts w:cstheme="minorHAnsi"/>
                <w:sz w:val="18"/>
                <w:szCs w:val="18"/>
                <w:lang w:val="en-US"/>
              </w:rPr>
            </w:pPr>
            <w:r w:rsidRPr="00B35B5C">
              <w:rPr>
                <w:rFonts w:cs="Times New Roman"/>
                <w:sz w:val="18"/>
                <w:szCs w:val="18"/>
                <w:lang w:val="en-US"/>
              </w:rPr>
              <w:t>−</w:t>
            </w:r>
            <w:r w:rsidRPr="00B35B5C">
              <w:rPr>
                <w:sz w:val="18"/>
                <w:szCs w:val="18"/>
              </w:rPr>
              <w:t>38.6</w:t>
            </w:r>
          </w:p>
        </w:tc>
        <w:tc>
          <w:tcPr>
            <w:tcW w:w="1763" w:type="dxa"/>
          </w:tcPr>
          <w:p w14:paraId="1D8675B8" w14:textId="474E919F" w:rsidR="005B2124" w:rsidRPr="00B35B5C" w:rsidRDefault="005B2124" w:rsidP="005B2124">
            <w:pPr>
              <w:spacing w:line="276" w:lineRule="auto"/>
              <w:jc w:val="center"/>
              <w:rPr>
                <w:rFonts w:cstheme="minorHAnsi"/>
                <w:sz w:val="18"/>
                <w:szCs w:val="18"/>
                <w:lang w:val="en-US"/>
              </w:rPr>
            </w:pPr>
            <w:r w:rsidRPr="00B35B5C">
              <w:rPr>
                <w:rFonts w:cs="Times New Roman"/>
                <w:sz w:val="18"/>
                <w:szCs w:val="18"/>
                <w:lang w:val="en-US"/>
              </w:rPr>
              <w:t>−</w:t>
            </w:r>
            <w:r w:rsidRPr="00B35B5C">
              <w:rPr>
                <w:sz w:val="18"/>
                <w:szCs w:val="18"/>
              </w:rPr>
              <w:t>1.03</w:t>
            </w:r>
          </w:p>
        </w:tc>
      </w:tr>
      <w:tr w:rsidR="005B2124" w:rsidRPr="00B35B5C" w14:paraId="7CAB5370" w14:textId="77777777" w:rsidTr="0024146E">
        <w:tc>
          <w:tcPr>
            <w:tcW w:w="2850" w:type="dxa"/>
          </w:tcPr>
          <w:p w14:paraId="2CC2E6FD" w14:textId="2687500D" w:rsidR="005B2124" w:rsidRPr="00B35B5C" w:rsidRDefault="00B65E0A" w:rsidP="005B2124">
            <w:pPr>
              <w:spacing w:line="276" w:lineRule="auto"/>
              <w:rPr>
                <w:sz w:val="18"/>
                <w:szCs w:val="18"/>
              </w:rPr>
            </w:pPr>
            <w:r>
              <w:rPr>
                <w:sz w:val="18"/>
                <w:szCs w:val="18"/>
              </w:rPr>
              <w:t>I</w:t>
            </w:r>
            <w:r w:rsidR="005B2124" w:rsidRPr="00B35B5C">
              <w:rPr>
                <w:sz w:val="18"/>
                <w:szCs w:val="18"/>
              </w:rPr>
              <w:t>mproved at least one point</w:t>
            </w:r>
          </w:p>
        </w:tc>
        <w:tc>
          <w:tcPr>
            <w:tcW w:w="617" w:type="dxa"/>
          </w:tcPr>
          <w:p w14:paraId="4C243C05" w14:textId="3F178710" w:rsidR="005B2124" w:rsidRPr="00B35B5C" w:rsidRDefault="005B2124" w:rsidP="005B2124">
            <w:pPr>
              <w:spacing w:line="276" w:lineRule="auto"/>
              <w:jc w:val="center"/>
              <w:rPr>
                <w:rFonts w:cstheme="minorHAnsi"/>
                <w:sz w:val="18"/>
                <w:szCs w:val="18"/>
                <w:lang w:val="en-US"/>
              </w:rPr>
            </w:pPr>
            <w:r w:rsidRPr="00B35B5C">
              <w:rPr>
                <w:rFonts w:cstheme="minorHAnsi"/>
                <w:sz w:val="18"/>
                <w:szCs w:val="18"/>
                <w:lang w:val="en-US"/>
              </w:rPr>
              <w:t>97</w:t>
            </w:r>
          </w:p>
        </w:tc>
        <w:tc>
          <w:tcPr>
            <w:tcW w:w="1462" w:type="dxa"/>
          </w:tcPr>
          <w:p w14:paraId="251F69EE" w14:textId="5B352B78" w:rsidR="005B2124" w:rsidRPr="00B35B5C" w:rsidRDefault="005B2124" w:rsidP="005B2124">
            <w:pPr>
              <w:spacing w:line="276" w:lineRule="auto"/>
              <w:jc w:val="center"/>
              <w:rPr>
                <w:rFonts w:cs="Times New Roman"/>
                <w:sz w:val="18"/>
                <w:szCs w:val="18"/>
                <w:lang w:val="en-US"/>
              </w:rPr>
            </w:pPr>
            <w:r w:rsidRPr="00B35B5C">
              <w:rPr>
                <w:rFonts w:cs="Times New Roman"/>
                <w:sz w:val="18"/>
                <w:szCs w:val="18"/>
                <w:lang w:val="en-US"/>
              </w:rPr>
              <w:t>−18.6 (14.1)</w:t>
            </w:r>
          </w:p>
        </w:tc>
        <w:tc>
          <w:tcPr>
            <w:tcW w:w="1161" w:type="dxa"/>
          </w:tcPr>
          <w:p w14:paraId="422EF871" w14:textId="47DE827D" w:rsidR="005B2124" w:rsidRPr="00076C70" w:rsidRDefault="005B2124" w:rsidP="005B2124">
            <w:pPr>
              <w:spacing w:line="276" w:lineRule="auto"/>
              <w:jc w:val="center"/>
              <w:rPr>
                <w:rFonts w:cs="Times New Roman"/>
                <w:color w:val="FF0000"/>
                <w:sz w:val="18"/>
                <w:szCs w:val="18"/>
                <w:lang w:val="en-US"/>
              </w:rPr>
            </w:pPr>
            <w:r w:rsidRPr="00076C70">
              <w:rPr>
                <w:rFonts w:cs="Times New Roman"/>
                <w:color w:val="FF0000"/>
                <w:sz w:val="18"/>
                <w:szCs w:val="18"/>
                <w:lang w:val="en-US"/>
              </w:rPr>
              <w:t>−</w:t>
            </w:r>
            <w:r>
              <w:rPr>
                <w:rFonts w:cs="Times New Roman"/>
                <w:color w:val="FF0000"/>
                <w:sz w:val="18"/>
                <w:szCs w:val="18"/>
                <w:lang w:val="en-US"/>
              </w:rPr>
              <w:t>18.0</w:t>
            </w:r>
          </w:p>
        </w:tc>
        <w:tc>
          <w:tcPr>
            <w:tcW w:w="1173" w:type="dxa"/>
          </w:tcPr>
          <w:p w14:paraId="412F8855" w14:textId="41645C1F" w:rsidR="005B2124" w:rsidRPr="00B35B5C" w:rsidRDefault="005B2124" w:rsidP="005B2124">
            <w:pPr>
              <w:spacing w:line="276" w:lineRule="auto"/>
              <w:jc w:val="center"/>
              <w:rPr>
                <w:rFonts w:cs="Times New Roman"/>
                <w:sz w:val="18"/>
                <w:szCs w:val="18"/>
                <w:lang w:val="en-US"/>
              </w:rPr>
            </w:pPr>
            <w:r w:rsidRPr="00B35B5C">
              <w:rPr>
                <w:rFonts w:cs="Times New Roman"/>
                <w:sz w:val="18"/>
                <w:szCs w:val="18"/>
                <w:lang w:val="en-US"/>
              </w:rPr>
              <w:t>−51.6</w:t>
            </w:r>
          </w:p>
        </w:tc>
        <w:tc>
          <w:tcPr>
            <w:tcW w:w="1763" w:type="dxa"/>
          </w:tcPr>
          <w:p w14:paraId="578DF98C" w14:textId="7DF35AE5" w:rsidR="005B2124" w:rsidRPr="00B35B5C" w:rsidRDefault="005B2124" w:rsidP="005B2124">
            <w:pPr>
              <w:spacing w:line="276" w:lineRule="auto"/>
              <w:jc w:val="center"/>
              <w:rPr>
                <w:rFonts w:cs="Times New Roman"/>
                <w:sz w:val="18"/>
                <w:szCs w:val="18"/>
                <w:lang w:val="en-US"/>
              </w:rPr>
            </w:pPr>
            <w:r w:rsidRPr="00B35B5C">
              <w:rPr>
                <w:rFonts w:cs="Times New Roman"/>
                <w:sz w:val="18"/>
                <w:szCs w:val="18"/>
                <w:lang w:val="en-US"/>
              </w:rPr>
              <w:t>−1.31</w:t>
            </w:r>
          </w:p>
        </w:tc>
      </w:tr>
      <w:tr w:rsidR="005B2124" w:rsidRPr="00B35B5C" w14:paraId="2CCB3DFC" w14:textId="77777777" w:rsidTr="0024146E">
        <w:tc>
          <w:tcPr>
            <w:tcW w:w="2850" w:type="dxa"/>
          </w:tcPr>
          <w:p w14:paraId="00BC76B5" w14:textId="10C4DD93" w:rsidR="005B2124" w:rsidRPr="0024146E" w:rsidRDefault="00B65E0A" w:rsidP="005B2124">
            <w:pPr>
              <w:spacing w:line="276" w:lineRule="auto"/>
              <w:rPr>
                <w:rFonts w:cstheme="minorHAnsi"/>
                <w:bCs/>
                <w:color w:val="FF0000"/>
                <w:sz w:val="18"/>
                <w:szCs w:val="18"/>
                <w:lang w:val="en-US"/>
              </w:rPr>
            </w:pPr>
            <w:r>
              <w:rPr>
                <w:color w:val="FF0000"/>
                <w:sz w:val="18"/>
                <w:szCs w:val="18"/>
              </w:rPr>
              <w:t>N</w:t>
            </w:r>
            <w:r w:rsidR="005B2124" w:rsidRPr="0024146E">
              <w:rPr>
                <w:color w:val="FF0000"/>
                <w:sz w:val="18"/>
                <w:szCs w:val="18"/>
              </w:rPr>
              <w:t>o change</w:t>
            </w:r>
          </w:p>
        </w:tc>
        <w:tc>
          <w:tcPr>
            <w:tcW w:w="617" w:type="dxa"/>
          </w:tcPr>
          <w:p w14:paraId="59229D4C" w14:textId="300F7808" w:rsidR="005B2124" w:rsidRPr="0024146E" w:rsidRDefault="005B2124" w:rsidP="005B2124">
            <w:pPr>
              <w:spacing w:line="276" w:lineRule="auto"/>
              <w:jc w:val="center"/>
              <w:rPr>
                <w:rFonts w:cstheme="minorHAnsi"/>
                <w:color w:val="FF0000"/>
                <w:sz w:val="18"/>
                <w:szCs w:val="18"/>
                <w:lang w:val="en-US"/>
              </w:rPr>
            </w:pPr>
            <w:r w:rsidRPr="0024146E">
              <w:rPr>
                <w:rFonts w:cstheme="minorHAnsi"/>
                <w:color w:val="FF0000"/>
                <w:sz w:val="18"/>
                <w:szCs w:val="18"/>
                <w:lang w:val="en-US"/>
              </w:rPr>
              <w:t>36</w:t>
            </w:r>
          </w:p>
        </w:tc>
        <w:tc>
          <w:tcPr>
            <w:tcW w:w="1462" w:type="dxa"/>
          </w:tcPr>
          <w:p w14:paraId="1FF95882" w14:textId="1389A0CB" w:rsidR="005B2124" w:rsidRPr="00B35B5C" w:rsidRDefault="005B2124" w:rsidP="005B2124">
            <w:pPr>
              <w:spacing w:line="276" w:lineRule="auto"/>
              <w:jc w:val="center"/>
              <w:rPr>
                <w:rFonts w:cs="Times New Roman"/>
                <w:sz w:val="18"/>
                <w:szCs w:val="18"/>
                <w:lang w:val="en-US"/>
              </w:rPr>
            </w:pPr>
            <w:r w:rsidRPr="00B35B5C">
              <w:rPr>
                <w:rFonts w:cs="Times New Roman"/>
                <w:color w:val="FF0000"/>
                <w:sz w:val="18"/>
                <w:szCs w:val="18"/>
                <w:lang w:val="en-US"/>
              </w:rPr>
              <w:t>−</w:t>
            </w:r>
            <w:r>
              <w:rPr>
                <w:rFonts w:cstheme="minorHAnsi"/>
                <w:color w:val="FF0000"/>
                <w:sz w:val="18"/>
                <w:szCs w:val="18"/>
                <w:lang w:val="en-US"/>
              </w:rPr>
              <w:t>7.7</w:t>
            </w:r>
            <w:r w:rsidRPr="00B35B5C">
              <w:rPr>
                <w:rFonts w:cstheme="minorHAnsi"/>
                <w:color w:val="FF0000"/>
                <w:sz w:val="18"/>
                <w:szCs w:val="18"/>
                <w:lang w:val="en-US"/>
              </w:rPr>
              <w:t xml:space="preserve"> (</w:t>
            </w:r>
            <w:r>
              <w:rPr>
                <w:rFonts w:cstheme="minorHAnsi"/>
                <w:color w:val="FF0000"/>
                <w:sz w:val="18"/>
                <w:szCs w:val="18"/>
                <w:lang w:val="en-US"/>
              </w:rPr>
              <w:t>11.2</w:t>
            </w:r>
            <w:r w:rsidRPr="00B35B5C">
              <w:rPr>
                <w:rFonts w:cstheme="minorHAnsi"/>
                <w:color w:val="FF0000"/>
                <w:sz w:val="18"/>
                <w:szCs w:val="18"/>
                <w:lang w:val="en-US"/>
              </w:rPr>
              <w:t>)</w:t>
            </w:r>
          </w:p>
        </w:tc>
        <w:tc>
          <w:tcPr>
            <w:tcW w:w="1161" w:type="dxa"/>
          </w:tcPr>
          <w:p w14:paraId="79D3A2DA" w14:textId="2C1165CC" w:rsidR="005B2124" w:rsidRPr="00076C70" w:rsidRDefault="005B2124" w:rsidP="005B2124">
            <w:pPr>
              <w:spacing w:line="276" w:lineRule="auto"/>
              <w:jc w:val="center"/>
              <w:rPr>
                <w:rFonts w:cs="Times New Roman"/>
                <w:color w:val="FF0000"/>
                <w:sz w:val="18"/>
                <w:szCs w:val="18"/>
                <w:lang w:val="en-US"/>
              </w:rPr>
            </w:pPr>
            <w:r w:rsidRPr="00076C70">
              <w:rPr>
                <w:rFonts w:cs="Times New Roman"/>
                <w:color w:val="FF0000"/>
                <w:sz w:val="18"/>
                <w:szCs w:val="18"/>
                <w:lang w:val="en-US"/>
              </w:rPr>
              <w:t>−</w:t>
            </w:r>
            <w:r>
              <w:rPr>
                <w:rFonts w:cstheme="minorHAnsi"/>
                <w:color w:val="FF0000"/>
                <w:sz w:val="18"/>
                <w:szCs w:val="18"/>
                <w:lang w:val="en-US"/>
              </w:rPr>
              <w:t>6</w:t>
            </w:r>
            <w:r w:rsidRPr="00076C70">
              <w:rPr>
                <w:rFonts w:cstheme="minorHAnsi"/>
                <w:color w:val="FF0000"/>
                <w:sz w:val="18"/>
                <w:szCs w:val="18"/>
                <w:lang w:val="en-US"/>
              </w:rPr>
              <w:t>.0</w:t>
            </w:r>
          </w:p>
        </w:tc>
        <w:tc>
          <w:tcPr>
            <w:tcW w:w="1173" w:type="dxa"/>
          </w:tcPr>
          <w:p w14:paraId="3BC547BF" w14:textId="43288FF6" w:rsidR="005B2124" w:rsidRPr="00B35B5C" w:rsidRDefault="005B2124" w:rsidP="005B2124">
            <w:pPr>
              <w:spacing w:line="276" w:lineRule="auto"/>
              <w:jc w:val="center"/>
              <w:rPr>
                <w:rFonts w:cs="Times New Roman"/>
                <w:sz w:val="18"/>
                <w:szCs w:val="18"/>
                <w:lang w:val="en-US"/>
              </w:rPr>
            </w:pPr>
            <w:r w:rsidRPr="00B35B5C">
              <w:rPr>
                <w:rFonts w:cs="Times New Roman"/>
                <w:color w:val="FF0000"/>
                <w:sz w:val="18"/>
                <w:szCs w:val="18"/>
                <w:lang w:val="en-US"/>
              </w:rPr>
              <w:t>−</w:t>
            </w:r>
            <w:r>
              <w:rPr>
                <w:rFonts w:cstheme="minorHAnsi"/>
                <w:color w:val="FF0000"/>
                <w:sz w:val="18"/>
                <w:szCs w:val="18"/>
                <w:lang w:val="en-US"/>
              </w:rPr>
              <w:t>20.9</w:t>
            </w:r>
          </w:p>
        </w:tc>
        <w:tc>
          <w:tcPr>
            <w:tcW w:w="1763" w:type="dxa"/>
          </w:tcPr>
          <w:p w14:paraId="1A5E4008" w14:textId="2C305483" w:rsidR="005B2124" w:rsidRPr="00B35B5C" w:rsidRDefault="005B2124" w:rsidP="005B2124">
            <w:pPr>
              <w:spacing w:line="276" w:lineRule="auto"/>
              <w:jc w:val="center"/>
              <w:rPr>
                <w:rFonts w:cs="Times New Roman"/>
                <w:sz w:val="18"/>
                <w:szCs w:val="18"/>
                <w:lang w:val="en-US"/>
              </w:rPr>
            </w:pPr>
            <w:r w:rsidRPr="00B35B5C">
              <w:rPr>
                <w:rFonts w:cs="Times New Roman"/>
                <w:color w:val="FF0000"/>
                <w:sz w:val="18"/>
                <w:szCs w:val="18"/>
                <w:lang w:val="en-US"/>
              </w:rPr>
              <w:t>−0.</w:t>
            </w:r>
            <w:r>
              <w:rPr>
                <w:rFonts w:cs="Times New Roman"/>
                <w:color w:val="FF0000"/>
                <w:sz w:val="18"/>
                <w:szCs w:val="18"/>
                <w:lang w:val="en-US"/>
              </w:rPr>
              <w:t>69</w:t>
            </w:r>
          </w:p>
        </w:tc>
      </w:tr>
    </w:tbl>
    <w:p w14:paraId="68E2C097" w14:textId="14915EE3" w:rsidR="00D370C1" w:rsidRPr="00F36191" w:rsidRDefault="00D370C1" w:rsidP="00C34223">
      <w:pPr>
        <w:pStyle w:val="TableFootnotesAbbreviations"/>
        <w:spacing w:before="0"/>
        <w:rPr>
          <w:sz w:val="18"/>
          <w:szCs w:val="18"/>
        </w:rPr>
      </w:pPr>
      <w:r w:rsidRPr="00F36191">
        <w:rPr>
          <w:sz w:val="18"/>
          <w:szCs w:val="18"/>
        </w:rPr>
        <w:t xml:space="preserve">Abbreviations: </w:t>
      </w:r>
      <w:r w:rsidR="00D113D1" w:rsidRPr="00C25CA4">
        <w:rPr>
          <w:color w:val="FF0000"/>
          <w:sz w:val="18"/>
          <w:szCs w:val="18"/>
        </w:rPr>
        <w:t>MWPC, meaningful within-p</w:t>
      </w:r>
      <w:r w:rsidR="00C25CA4" w:rsidRPr="00C25CA4">
        <w:rPr>
          <w:color w:val="FF0000"/>
          <w:sz w:val="18"/>
          <w:szCs w:val="18"/>
        </w:rPr>
        <w:t>atient</w:t>
      </w:r>
      <w:r w:rsidR="00D113D1" w:rsidRPr="00C25CA4">
        <w:rPr>
          <w:color w:val="FF0000"/>
          <w:sz w:val="18"/>
          <w:szCs w:val="18"/>
        </w:rPr>
        <w:t xml:space="preserve"> change; </w:t>
      </w:r>
      <w:r w:rsidRPr="00F36191">
        <w:rPr>
          <w:sz w:val="18"/>
          <w:szCs w:val="18"/>
        </w:rPr>
        <w:t>PGI-C, Patient Global Impression of Change; PGI-S, Patient Global Impression of Worst Itch Severity; SD, standard deviation</w:t>
      </w:r>
    </w:p>
    <w:p w14:paraId="5E0348DB" w14:textId="2E231826" w:rsidR="00D370C1" w:rsidRPr="00F36191" w:rsidRDefault="00D370C1" w:rsidP="00C34223">
      <w:pPr>
        <w:pStyle w:val="TableFootnotesAbbreviations"/>
        <w:spacing w:before="0"/>
        <w:rPr>
          <w:sz w:val="18"/>
          <w:szCs w:val="18"/>
        </w:rPr>
      </w:pPr>
      <w:r w:rsidRPr="00F36191">
        <w:rPr>
          <w:sz w:val="18"/>
          <w:szCs w:val="18"/>
          <w:vertAlign w:val="superscript"/>
        </w:rPr>
        <w:t>a</w:t>
      </w:r>
      <w:r w:rsidR="00977756" w:rsidRPr="00F36191">
        <w:rPr>
          <w:sz w:val="18"/>
          <w:szCs w:val="18"/>
        </w:rPr>
        <w:t xml:space="preserve"> </w:t>
      </w:r>
      <w:r w:rsidRPr="00F36191">
        <w:rPr>
          <w:sz w:val="18"/>
          <w:szCs w:val="18"/>
        </w:rPr>
        <w:t xml:space="preserve">Change from </w:t>
      </w:r>
      <w:r w:rsidR="00A07E2A" w:rsidRPr="00F36191">
        <w:rPr>
          <w:sz w:val="18"/>
          <w:szCs w:val="18"/>
        </w:rPr>
        <w:t>end of treatment (Week 8)</w:t>
      </w:r>
      <w:r w:rsidRPr="00F36191">
        <w:rPr>
          <w:sz w:val="18"/>
          <w:szCs w:val="18"/>
        </w:rPr>
        <w:t xml:space="preserve"> to baseline</w:t>
      </w:r>
    </w:p>
    <w:p w14:paraId="377D39F8" w14:textId="77777777" w:rsidR="00D370C1" w:rsidRPr="00F36191" w:rsidRDefault="00D370C1" w:rsidP="00D370C1">
      <w:pPr>
        <w:spacing w:line="240" w:lineRule="auto"/>
        <w:rPr>
          <w:b/>
          <w:bCs/>
          <w:lang w:val="en-US"/>
        </w:rPr>
      </w:pPr>
    </w:p>
    <w:p w14:paraId="67E00D38" w14:textId="70285D21" w:rsidR="00733F37" w:rsidRDefault="00B32103" w:rsidP="00DF0F2D">
      <w:pPr>
        <w:rPr>
          <w:b/>
          <w:bCs/>
          <w:lang w:val="en-US"/>
        </w:rPr>
      </w:pPr>
      <w:r w:rsidRPr="00F36191">
        <w:rPr>
          <w:lang w:val="en-US"/>
        </w:rPr>
        <w:t>The mean change in 5</w:t>
      </w:r>
      <w:r w:rsidR="008C766F" w:rsidRPr="00F36191">
        <w:rPr>
          <w:lang w:val="en-US"/>
        </w:rPr>
        <w:t>-</w:t>
      </w:r>
      <w:r w:rsidRPr="00F36191">
        <w:rPr>
          <w:lang w:val="en-US"/>
        </w:rPr>
        <w:t>D</w:t>
      </w:r>
      <w:r w:rsidR="008C766F" w:rsidRPr="00F36191">
        <w:rPr>
          <w:lang w:val="en-US"/>
        </w:rPr>
        <w:t xml:space="preserve"> </w:t>
      </w:r>
      <w:r w:rsidRPr="00F36191">
        <w:rPr>
          <w:lang w:val="en-US"/>
        </w:rPr>
        <w:t xml:space="preserve">Itch total score associated with a change from baseline to </w:t>
      </w:r>
      <w:r w:rsidR="00B313BE">
        <w:rPr>
          <w:lang w:val="en-US"/>
        </w:rPr>
        <w:t>“</w:t>
      </w:r>
      <w:r w:rsidRPr="00F36191">
        <w:rPr>
          <w:lang w:val="en-US"/>
        </w:rPr>
        <w:t>minimally improved</w:t>
      </w:r>
      <w:r w:rsidR="00B313BE">
        <w:rPr>
          <w:lang w:val="en-US"/>
        </w:rPr>
        <w:t>”</w:t>
      </w:r>
      <w:r w:rsidRPr="00F36191">
        <w:rPr>
          <w:lang w:val="en-US"/>
        </w:rPr>
        <w:t xml:space="preserve"> on the PGI-C was </w:t>
      </w:r>
      <w:r w:rsidRPr="00F36191">
        <w:rPr>
          <w:rFonts w:cs="Times New Roman"/>
        </w:rPr>
        <w:t>−</w:t>
      </w:r>
      <w:r w:rsidRPr="00F36191">
        <w:rPr>
          <w:lang w:val="en-US"/>
        </w:rPr>
        <w:t>4.4 points (24.6% change</w:t>
      </w:r>
      <w:r w:rsidR="00B650D0" w:rsidRPr="00F36191">
        <w:rPr>
          <w:lang w:val="en-US"/>
        </w:rPr>
        <w:t xml:space="preserve">) </w:t>
      </w:r>
      <w:r w:rsidR="0086243E" w:rsidRPr="00F36191">
        <w:rPr>
          <w:lang w:val="en-US"/>
        </w:rPr>
        <w:t xml:space="preserve">for the Phase 2 cohort and </w:t>
      </w:r>
      <w:r w:rsidR="0086243E" w:rsidRPr="00F36191">
        <w:rPr>
          <w:rFonts w:cs="Times New Roman"/>
        </w:rPr>
        <w:t>−</w:t>
      </w:r>
      <w:r w:rsidR="0086243E" w:rsidRPr="00F36191">
        <w:rPr>
          <w:lang w:val="en-US"/>
        </w:rPr>
        <w:t>3.5 points (</w:t>
      </w:r>
      <w:r w:rsidR="00BE7E3D" w:rsidRPr="00F36191">
        <w:rPr>
          <w:lang w:val="en-US"/>
        </w:rPr>
        <w:t>18.7</w:t>
      </w:r>
      <w:r w:rsidR="0086243E" w:rsidRPr="00F36191">
        <w:rPr>
          <w:lang w:val="en-US"/>
        </w:rPr>
        <w:t>%</w:t>
      </w:r>
      <w:r w:rsidR="00BE7E3D" w:rsidRPr="00F36191">
        <w:rPr>
          <w:rFonts w:cs="Times New Roman"/>
          <w:lang w:val="en-US"/>
        </w:rPr>
        <w:t>–</w:t>
      </w:r>
      <w:r w:rsidR="00E01C27" w:rsidRPr="00F36191">
        <w:rPr>
          <w:rFonts w:cs="Times New Roman"/>
          <w:lang w:val="en-US"/>
        </w:rPr>
        <w:t>19.1%</w:t>
      </w:r>
      <w:r w:rsidR="0086243E" w:rsidRPr="00F36191">
        <w:rPr>
          <w:lang w:val="en-US"/>
        </w:rPr>
        <w:t xml:space="preserve"> change)</w:t>
      </w:r>
      <w:r w:rsidR="00E01C27" w:rsidRPr="00F36191">
        <w:rPr>
          <w:lang w:val="en-US"/>
        </w:rPr>
        <w:t xml:space="preserve"> for </w:t>
      </w:r>
      <w:r w:rsidR="005D4DEA" w:rsidRPr="00F36191">
        <w:rPr>
          <w:lang w:val="en-US"/>
        </w:rPr>
        <w:t>the two</w:t>
      </w:r>
      <w:r w:rsidR="00E01C27" w:rsidRPr="00F36191">
        <w:rPr>
          <w:lang w:val="en-US"/>
        </w:rPr>
        <w:t xml:space="preserve"> Phase 3 validation cohorts</w:t>
      </w:r>
      <w:r w:rsidRPr="00F36191">
        <w:rPr>
          <w:lang w:val="en-US"/>
        </w:rPr>
        <w:t xml:space="preserve"> </w:t>
      </w:r>
      <w:r w:rsidR="00E01C27" w:rsidRPr="00F36191">
        <w:rPr>
          <w:lang w:val="en-US"/>
        </w:rPr>
        <w:t>(</w:t>
      </w:r>
      <w:r w:rsidRPr="00F36191">
        <w:rPr>
          <w:b/>
          <w:bCs/>
          <w:lang w:val="en-US"/>
        </w:rPr>
        <w:t>Table</w:t>
      </w:r>
      <w:r w:rsidR="007E7DB0" w:rsidRPr="00F36191">
        <w:rPr>
          <w:b/>
          <w:bCs/>
          <w:lang w:val="en-US"/>
        </w:rPr>
        <w:t xml:space="preserve"> </w:t>
      </w:r>
      <w:r w:rsidR="00185B52">
        <w:rPr>
          <w:b/>
          <w:bCs/>
          <w:lang w:val="en-US"/>
        </w:rPr>
        <w:t>10</w:t>
      </w:r>
      <w:r w:rsidRPr="00F36191">
        <w:rPr>
          <w:lang w:val="en-US"/>
        </w:rPr>
        <w:t xml:space="preserve">). </w:t>
      </w:r>
      <w:r w:rsidR="00D22D9F" w:rsidRPr="00F36191">
        <w:rPr>
          <w:lang w:val="en-US"/>
        </w:rPr>
        <w:t xml:space="preserve">The mean </w:t>
      </w:r>
      <w:r w:rsidR="008B3F2D" w:rsidRPr="00F36191">
        <w:rPr>
          <w:lang w:val="en-US"/>
        </w:rPr>
        <w:t xml:space="preserve">total score </w:t>
      </w:r>
      <w:r w:rsidR="00D22D9F" w:rsidRPr="00F36191">
        <w:rPr>
          <w:lang w:val="en-US"/>
        </w:rPr>
        <w:t xml:space="preserve">change associated with a change to </w:t>
      </w:r>
      <w:r w:rsidR="00B313BE">
        <w:rPr>
          <w:lang w:val="en-US"/>
        </w:rPr>
        <w:t>“</w:t>
      </w:r>
      <w:r w:rsidR="00D22D9F" w:rsidRPr="00F36191">
        <w:rPr>
          <w:lang w:val="en-US"/>
        </w:rPr>
        <w:t>minimally or much improved</w:t>
      </w:r>
      <w:r w:rsidR="00B313BE">
        <w:rPr>
          <w:lang w:val="en-US"/>
        </w:rPr>
        <w:t>”</w:t>
      </w:r>
      <w:r w:rsidR="00D22D9F" w:rsidRPr="00F36191">
        <w:rPr>
          <w:lang w:val="en-US"/>
        </w:rPr>
        <w:t xml:space="preserve"> on the PGI-C </w:t>
      </w:r>
      <w:r w:rsidR="002574C4" w:rsidRPr="00F36191">
        <w:rPr>
          <w:lang w:val="en-US"/>
        </w:rPr>
        <w:t xml:space="preserve">ranged between </w:t>
      </w:r>
      <w:r w:rsidR="002574C4" w:rsidRPr="00F36191">
        <w:rPr>
          <w:rFonts w:cs="Times New Roman"/>
        </w:rPr>
        <w:t>−</w:t>
      </w:r>
      <w:r w:rsidR="00725BDA" w:rsidRPr="00F36191">
        <w:rPr>
          <w:lang w:val="en-US"/>
        </w:rPr>
        <w:t>4.</w:t>
      </w:r>
      <w:r w:rsidR="002F59AA" w:rsidRPr="00F36191">
        <w:rPr>
          <w:lang w:val="en-US"/>
        </w:rPr>
        <w:t>2</w:t>
      </w:r>
      <w:r w:rsidR="002574C4" w:rsidRPr="00F36191">
        <w:rPr>
          <w:lang w:val="en-US"/>
        </w:rPr>
        <w:t xml:space="preserve"> and </w:t>
      </w:r>
      <w:r w:rsidR="002574C4" w:rsidRPr="00F36191">
        <w:rPr>
          <w:rFonts w:cs="Times New Roman"/>
        </w:rPr>
        <w:t>−</w:t>
      </w:r>
      <w:r w:rsidR="007A5879" w:rsidRPr="00F36191">
        <w:rPr>
          <w:lang w:val="en-US"/>
        </w:rPr>
        <w:t>4.7</w:t>
      </w:r>
      <w:r w:rsidR="002574C4" w:rsidRPr="00F36191">
        <w:rPr>
          <w:lang w:val="en-US"/>
        </w:rPr>
        <w:t xml:space="preserve"> points (</w:t>
      </w:r>
      <w:r w:rsidR="009D35E3" w:rsidRPr="00F36191">
        <w:rPr>
          <w:lang w:val="en-US"/>
        </w:rPr>
        <w:t>23.8</w:t>
      </w:r>
      <w:r w:rsidR="002574C4" w:rsidRPr="00F36191">
        <w:rPr>
          <w:lang w:val="en-US"/>
        </w:rPr>
        <w:t>%</w:t>
      </w:r>
      <w:r w:rsidR="002574C4" w:rsidRPr="00F36191">
        <w:rPr>
          <w:rFonts w:cs="Times New Roman"/>
          <w:lang w:val="en-US"/>
        </w:rPr>
        <w:t>–</w:t>
      </w:r>
      <w:r w:rsidR="009D35E3" w:rsidRPr="00F36191">
        <w:rPr>
          <w:rFonts w:cs="Times New Roman"/>
          <w:lang w:val="en-US"/>
        </w:rPr>
        <w:t>26</w:t>
      </w:r>
      <w:r w:rsidR="002574C4" w:rsidRPr="00F36191">
        <w:rPr>
          <w:rFonts w:cs="Times New Roman"/>
          <w:lang w:val="en-US"/>
        </w:rPr>
        <w:t>.0%</w:t>
      </w:r>
      <w:r w:rsidR="002574C4" w:rsidRPr="00F36191">
        <w:rPr>
          <w:lang w:val="en-US"/>
        </w:rPr>
        <w:t xml:space="preserve"> change)</w:t>
      </w:r>
      <w:r w:rsidR="007A5879" w:rsidRPr="00F36191">
        <w:rPr>
          <w:lang w:val="en-US"/>
        </w:rPr>
        <w:t xml:space="preserve"> for</w:t>
      </w:r>
      <w:r w:rsidR="00D22D9F" w:rsidRPr="00F36191">
        <w:rPr>
          <w:lang w:val="en-US"/>
        </w:rPr>
        <w:t xml:space="preserve"> the three cohorts. </w:t>
      </w:r>
      <w:r w:rsidRPr="00F36191">
        <w:rPr>
          <w:lang w:val="en-US"/>
        </w:rPr>
        <w:t>The mean change in 5</w:t>
      </w:r>
      <w:r w:rsidR="008C766F" w:rsidRPr="00F36191">
        <w:rPr>
          <w:lang w:val="en-US"/>
        </w:rPr>
        <w:t>-</w:t>
      </w:r>
      <w:r w:rsidRPr="00F36191">
        <w:rPr>
          <w:lang w:val="en-US"/>
        </w:rPr>
        <w:t>D</w:t>
      </w:r>
      <w:r w:rsidR="008C766F" w:rsidRPr="00F36191">
        <w:rPr>
          <w:lang w:val="en-US"/>
        </w:rPr>
        <w:t xml:space="preserve"> </w:t>
      </w:r>
      <w:r w:rsidRPr="00F36191">
        <w:rPr>
          <w:lang w:val="en-US"/>
        </w:rPr>
        <w:t xml:space="preserve">Itch total score associated with a one-point improvement on the PGI-S </w:t>
      </w:r>
      <w:r w:rsidR="00D2065D" w:rsidRPr="00F36191">
        <w:rPr>
          <w:lang w:val="en-US"/>
        </w:rPr>
        <w:t xml:space="preserve">for the Phase 2 cohort </w:t>
      </w:r>
      <w:r w:rsidRPr="00F36191">
        <w:rPr>
          <w:lang w:val="en-US"/>
        </w:rPr>
        <w:t xml:space="preserve">was </w:t>
      </w:r>
      <w:bookmarkStart w:id="25" w:name="_Hlk138234347"/>
      <w:r w:rsidRPr="00F36191">
        <w:rPr>
          <w:rFonts w:cs="Times New Roman"/>
        </w:rPr>
        <w:t>−</w:t>
      </w:r>
      <w:r w:rsidRPr="00F36191">
        <w:rPr>
          <w:lang w:val="en-US"/>
        </w:rPr>
        <w:t>4.1</w:t>
      </w:r>
      <w:bookmarkEnd w:id="25"/>
      <w:r w:rsidRPr="00F36191">
        <w:rPr>
          <w:lang w:val="en-US"/>
        </w:rPr>
        <w:t xml:space="preserve"> points (23.4% change).</w:t>
      </w:r>
    </w:p>
    <w:p w14:paraId="78F5556E" w14:textId="77777777" w:rsidR="00E93E07" w:rsidRDefault="00E93E07">
      <w:pPr>
        <w:spacing w:line="259" w:lineRule="auto"/>
        <w:rPr>
          <w:b/>
          <w:bCs/>
          <w:lang w:val="en-US"/>
        </w:rPr>
      </w:pPr>
      <w:r>
        <w:rPr>
          <w:b/>
          <w:bCs/>
          <w:lang w:val="en-US"/>
        </w:rPr>
        <w:br w:type="page"/>
      </w:r>
    </w:p>
    <w:p w14:paraId="2023CB21" w14:textId="765A1570" w:rsidR="00F42FDE" w:rsidRPr="00F36191" w:rsidRDefault="00F42FDE" w:rsidP="003E3070">
      <w:pPr>
        <w:spacing w:after="0"/>
        <w:rPr>
          <w:b/>
          <w:bCs/>
          <w:lang w:val="en-US"/>
        </w:rPr>
      </w:pPr>
      <w:r w:rsidRPr="00F36191">
        <w:rPr>
          <w:b/>
          <w:bCs/>
          <w:lang w:val="en-US"/>
        </w:rPr>
        <w:lastRenderedPageBreak/>
        <w:t xml:space="preserve">Table </w:t>
      </w:r>
      <w:r w:rsidR="00185B52">
        <w:rPr>
          <w:b/>
          <w:bCs/>
          <w:lang w:val="en-US"/>
        </w:rPr>
        <w:t>10</w:t>
      </w:r>
      <w:r w:rsidRPr="00F36191">
        <w:rPr>
          <w:b/>
          <w:bCs/>
          <w:lang w:val="en-US"/>
        </w:rPr>
        <w:t xml:space="preserve">. </w:t>
      </w:r>
      <w:r w:rsidR="00C25CA4" w:rsidRPr="00C25CA4">
        <w:rPr>
          <w:b/>
          <w:bCs/>
          <w:color w:val="FF0000"/>
          <w:lang w:val="en-US"/>
        </w:rPr>
        <w:t>MWPC</w:t>
      </w:r>
      <w:r w:rsidRPr="00C25CA4">
        <w:rPr>
          <w:b/>
          <w:bCs/>
          <w:color w:val="FF0000"/>
          <w:lang w:val="en-US"/>
        </w:rPr>
        <w:t xml:space="preserve"> </w:t>
      </w:r>
      <w:r w:rsidRPr="00F36191">
        <w:rPr>
          <w:b/>
          <w:bCs/>
          <w:lang w:val="en-US"/>
        </w:rPr>
        <w:t>thresholds for 5</w:t>
      </w:r>
      <w:r w:rsidR="008C766F" w:rsidRPr="00F36191">
        <w:rPr>
          <w:b/>
          <w:bCs/>
          <w:lang w:val="en-US"/>
        </w:rPr>
        <w:t>-</w:t>
      </w:r>
      <w:r w:rsidRPr="00F36191">
        <w:rPr>
          <w:b/>
          <w:bCs/>
          <w:lang w:val="en-US"/>
        </w:rPr>
        <w:t>D</w:t>
      </w:r>
      <w:r w:rsidR="008C766F" w:rsidRPr="00F36191">
        <w:rPr>
          <w:b/>
          <w:bCs/>
          <w:lang w:val="en-US"/>
        </w:rPr>
        <w:t xml:space="preserve"> </w:t>
      </w:r>
      <w:r w:rsidRPr="00F36191">
        <w:rPr>
          <w:b/>
          <w:bCs/>
          <w:lang w:val="en-US"/>
        </w:rPr>
        <w:t>Itch by PGI-C category and PGI-S score change</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705"/>
        <w:gridCol w:w="1718"/>
        <w:gridCol w:w="1217"/>
        <w:gridCol w:w="1377"/>
        <w:gridCol w:w="1257"/>
      </w:tblGrid>
      <w:tr w:rsidR="0020688D" w:rsidRPr="0020688D" w14:paraId="459D268A" w14:textId="77777777" w:rsidTr="00847AD8">
        <w:tc>
          <w:tcPr>
            <w:tcW w:w="2752" w:type="dxa"/>
            <w:vMerge w:val="restart"/>
            <w:tcBorders>
              <w:top w:val="single" w:sz="4" w:space="0" w:color="auto"/>
            </w:tcBorders>
            <w:vAlign w:val="center"/>
          </w:tcPr>
          <w:p w14:paraId="2C380EAF" w14:textId="77777777" w:rsidR="0020688D" w:rsidRPr="0020688D" w:rsidRDefault="0020688D" w:rsidP="00277318">
            <w:pPr>
              <w:spacing w:line="276" w:lineRule="auto"/>
              <w:rPr>
                <w:rFonts w:cstheme="minorHAnsi"/>
                <w:b/>
                <w:bCs/>
                <w:sz w:val="18"/>
                <w:szCs w:val="18"/>
                <w:lang w:val="en-US"/>
              </w:rPr>
            </w:pPr>
          </w:p>
        </w:tc>
        <w:tc>
          <w:tcPr>
            <w:tcW w:w="705" w:type="dxa"/>
            <w:vMerge w:val="restart"/>
            <w:tcBorders>
              <w:top w:val="single" w:sz="4" w:space="0" w:color="auto"/>
            </w:tcBorders>
            <w:vAlign w:val="center"/>
          </w:tcPr>
          <w:p w14:paraId="7D980D03" w14:textId="7550F5C1" w:rsidR="0020688D" w:rsidRPr="0020688D" w:rsidRDefault="0020688D" w:rsidP="00277318">
            <w:pPr>
              <w:spacing w:line="276" w:lineRule="auto"/>
              <w:jc w:val="center"/>
              <w:rPr>
                <w:rFonts w:cstheme="minorHAnsi"/>
                <w:b/>
                <w:bCs/>
                <w:sz w:val="18"/>
                <w:szCs w:val="18"/>
                <w:lang w:val="en-US"/>
              </w:rPr>
            </w:pPr>
            <w:r w:rsidRPr="0020688D">
              <w:rPr>
                <w:rFonts w:cstheme="minorHAnsi"/>
                <w:b/>
                <w:bCs/>
                <w:sz w:val="18"/>
                <w:szCs w:val="18"/>
                <w:lang w:val="en-US"/>
              </w:rPr>
              <w:t>N</w:t>
            </w:r>
          </w:p>
        </w:tc>
        <w:tc>
          <w:tcPr>
            <w:tcW w:w="2935" w:type="dxa"/>
            <w:gridSpan w:val="2"/>
            <w:tcBorders>
              <w:top w:val="single" w:sz="4" w:space="0" w:color="auto"/>
              <w:bottom w:val="single" w:sz="4" w:space="0" w:color="auto"/>
            </w:tcBorders>
            <w:vAlign w:val="center"/>
          </w:tcPr>
          <w:p w14:paraId="7EB78E9C" w14:textId="6F348818" w:rsidR="0020688D" w:rsidRPr="0020688D" w:rsidRDefault="00E0602A" w:rsidP="00277318">
            <w:pPr>
              <w:spacing w:line="276" w:lineRule="auto"/>
              <w:jc w:val="center"/>
              <w:rPr>
                <w:rFonts w:cstheme="minorHAnsi"/>
                <w:b/>
                <w:bCs/>
                <w:sz w:val="18"/>
                <w:szCs w:val="18"/>
                <w:lang w:val="en-US"/>
              </w:rPr>
            </w:pPr>
            <w:r w:rsidRPr="0020688D">
              <w:rPr>
                <w:rFonts w:cstheme="minorHAnsi"/>
                <w:b/>
                <w:bCs/>
                <w:sz w:val="18"/>
                <w:szCs w:val="18"/>
                <w:lang w:val="en-US"/>
              </w:rPr>
              <w:t>5-D Itch total score change</w:t>
            </w:r>
            <w:r w:rsidRPr="0020688D">
              <w:rPr>
                <w:rFonts w:cstheme="minorHAnsi"/>
                <w:b/>
                <w:bCs/>
                <w:sz w:val="18"/>
                <w:szCs w:val="18"/>
                <w:vertAlign w:val="superscript"/>
                <w:lang w:val="en-US"/>
              </w:rPr>
              <w:t>a</w:t>
            </w:r>
          </w:p>
        </w:tc>
        <w:tc>
          <w:tcPr>
            <w:tcW w:w="1377" w:type="dxa"/>
            <w:vMerge w:val="restart"/>
            <w:tcBorders>
              <w:top w:val="single" w:sz="4" w:space="0" w:color="auto"/>
            </w:tcBorders>
            <w:vAlign w:val="center"/>
          </w:tcPr>
          <w:p w14:paraId="62E6FDB1" w14:textId="185CD954" w:rsidR="0020688D" w:rsidRPr="0020688D" w:rsidRDefault="0020688D" w:rsidP="00277318">
            <w:pPr>
              <w:spacing w:line="276" w:lineRule="auto"/>
              <w:jc w:val="center"/>
              <w:rPr>
                <w:rFonts w:cstheme="minorHAnsi"/>
                <w:b/>
                <w:bCs/>
                <w:sz w:val="18"/>
                <w:szCs w:val="18"/>
                <w:lang w:val="en-US"/>
              </w:rPr>
            </w:pPr>
            <w:r w:rsidRPr="0020688D">
              <w:rPr>
                <w:rFonts w:cstheme="minorHAnsi"/>
                <w:b/>
                <w:bCs/>
                <w:sz w:val="18"/>
                <w:szCs w:val="18"/>
                <w:lang w:val="en-US"/>
              </w:rPr>
              <w:t>Mean % change from baseline</w:t>
            </w:r>
          </w:p>
        </w:tc>
        <w:tc>
          <w:tcPr>
            <w:tcW w:w="1257" w:type="dxa"/>
            <w:vMerge w:val="restart"/>
            <w:tcBorders>
              <w:top w:val="single" w:sz="4" w:space="0" w:color="auto"/>
            </w:tcBorders>
            <w:vAlign w:val="center"/>
          </w:tcPr>
          <w:p w14:paraId="5E8E3344" w14:textId="77777777" w:rsidR="0020688D" w:rsidRPr="0020688D" w:rsidRDefault="0020688D" w:rsidP="00171A9F">
            <w:pPr>
              <w:spacing w:line="276" w:lineRule="auto"/>
              <w:jc w:val="center"/>
              <w:rPr>
                <w:rFonts w:cstheme="minorHAnsi"/>
                <w:b/>
                <w:bCs/>
                <w:sz w:val="18"/>
                <w:szCs w:val="18"/>
                <w:lang w:val="en-US"/>
              </w:rPr>
            </w:pPr>
            <w:r w:rsidRPr="0020688D">
              <w:rPr>
                <w:rFonts w:cstheme="minorHAnsi"/>
                <w:b/>
                <w:bCs/>
                <w:sz w:val="18"/>
                <w:szCs w:val="18"/>
                <w:lang w:val="en-US"/>
              </w:rPr>
              <w:t>Effect Size</w:t>
            </w:r>
          </w:p>
          <w:p w14:paraId="529F556D" w14:textId="10519FA2" w:rsidR="0020688D" w:rsidRPr="0020688D" w:rsidRDefault="0020688D" w:rsidP="00171A9F">
            <w:pPr>
              <w:spacing w:line="276" w:lineRule="auto"/>
              <w:jc w:val="center"/>
              <w:rPr>
                <w:rFonts w:cstheme="minorHAnsi"/>
                <w:b/>
                <w:bCs/>
                <w:sz w:val="18"/>
                <w:szCs w:val="18"/>
                <w:lang w:val="en-US"/>
              </w:rPr>
            </w:pPr>
            <w:r w:rsidRPr="0020688D">
              <w:rPr>
                <w:rFonts w:cstheme="minorHAnsi"/>
                <w:b/>
                <w:bCs/>
                <w:sz w:val="18"/>
                <w:szCs w:val="18"/>
                <w:lang w:val="en-US"/>
              </w:rPr>
              <w:t>(Cohen’s d)</w:t>
            </w:r>
          </w:p>
        </w:tc>
      </w:tr>
      <w:tr w:rsidR="0020688D" w:rsidRPr="0020688D" w14:paraId="51E7A002" w14:textId="77777777" w:rsidTr="001D50D6">
        <w:tc>
          <w:tcPr>
            <w:tcW w:w="2752" w:type="dxa"/>
            <w:vMerge/>
            <w:tcBorders>
              <w:bottom w:val="single" w:sz="4" w:space="0" w:color="auto"/>
            </w:tcBorders>
            <w:vAlign w:val="center"/>
          </w:tcPr>
          <w:p w14:paraId="18346990" w14:textId="77777777" w:rsidR="0020688D" w:rsidRPr="0020688D" w:rsidRDefault="0020688D" w:rsidP="00277318">
            <w:pPr>
              <w:spacing w:line="276" w:lineRule="auto"/>
              <w:rPr>
                <w:rFonts w:cstheme="minorHAnsi"/>
                <w:b/>
                <w:bCs/>
                <w:sz w:val="18"/>
                <w:szCs w:val="18"/>
                <w:lang w:val="en-US"/>
              </w:rPr>
            </w:pPr>
          </w:p>
        </w:tc>
        <w:tc>
          <w:tcPr>
            <w:tcW w:w="705" w:type="dxa"/>
            <w:vMerge/>
            <w:tcBorders>
              <w:bottom w:val="single" w:sz="4" w:space="0" w:color="auto"/>
            </w:tcBorders>
            <w:vAlign w:val="center"/>
          </w:tcPr>
          <w:p w14:paraId="2DC2721C" w14:textId="7235551F" w:rsidR="0020688D" w:rsidRPr="0020688D" w:rsidRDefault="0020688D" w:rsidP="00277318">
            <w:pPr>
              <w:spacing w:line="276" w:lineRule="auto"/>
              <w:jc w:val="center"/>
              <w:rPr>
                <w:rFonts w:cstheme="minorHAnsi"/>
                <w:b/>
                <w:bCs/>
                <w:sz w:val="18"/>
                <w:szCs w:val="18"/>
                <w:lang w:val="en-US"/>
              </w:rPr>
            </w:pPr>
          </w:p>
        </w:tc>
        <w:tc>
          <w:tcPr>
            <w:tcW w:w="1718" w:type="dxa"/>
            <w:tcBorders>
              <w:top w:val="single" w:sz="4" w:space="0" w:color="auto"/>
              <w:bottom w:val="single" w:sz="4" w:space="0" w:color="auto"/>
            </w:tcBorders>
            <w:vAlign w:val="center"/>
          </w:tcPr>
          <w:p w14:paraId="17A069E0" w14:textId="76C6D74C" w:rsidR="0020688D" w:rsidRPr="0020688D" w:rsidRDefault="0020688D" w:rsidP="00277318">
            <w:pPr>
              <w:spacing w:line="276" w:lineRule="auto"/>
              <w:jc w:val="center"/>
              <w:rPr>
                <w:rFonts w:cstheme="minorHAnsi"/>
                <w:b/>
                <w:bCs/>
                <w:sz w:val="18"/>
                <w:szCs w:val="18"/>
                <w:lang w:val="en-US"/>
              </w:rPr>
            </w:pPr>
            <w:r w:rsidRPr="0020688D">
              <w:rPr>
                <w:rFonts w:cstheme="minorHAnsi"/>
                <w:b/>
                <w:bCs/>
                <w:sz w:val="18"/>
                <w:szCs w:val="18"/>
                <w:lang w:val="en-US"/>
              </w:rPr>
              <w:t>Mean (SD)</w:t>
            </w:r>
          </w:p>
        </w:tc>
        <w:tc>
          <w:tcPr>
            <w:tcW w:w="1217" w:type="dxa"/>
            <w:tcBorders>
              <w:top w:val="single" w:sz="4" w:space="0" w:color="auto"/>
              <w:bottom w:val="single" w:sz="4" w:space="0" w:color="auto"/>
            </w:tcBorders>
            <w:vAlign w:val="center"/>
          </w:tcPr>
          <w:p w14:paraId="498D8A86" w14:textId="7CE938EA" w:rsidR="0020688D" w:rsidRPr="001D50D6" w:rsidRDefault="001D50D6" w:rsidP="001D50D6">
            <w:pPr>
              <w:spacing w:line="276" w:lineRule="auto"/>
              <w:jc w:val="center"/>
              <w:rPr>
                <w:rFonts w:cstheme="minorHAnsi"/>
                <w:b/>
                <w:bCs/>
                <w:color w:val="FF0000"/>
                <w:sz w:val="18"/>
                <w:szCs w:val="18"/>
                <w:lang w:val="en-US"/>
              </w:rPr>
            </w:pPr>
            <w:r w:rsidRPr="001D50D6">
              <w:rPr>
                <w:rFonts w:cstheme="minorHAnsi"/>
                <w:b/>
                <w:bCs/>
                <w:color w:val="FF0000"/>
                <w:sz w:val="18"/>
                <w:szCs w:val="18"/>
                <w:lang w:val="en-US"/>
              </w:rPr>
              <w:t>Median</w:t>
            </w:r>
          </w:p>
        </w:tc>
        <w:tc>
          <w:tcPr>
            <w:tcW w:w="1377" w:type="dxa"/>
            <w:vMerge/>
            <w:tcBorders>
              <w:bottom w:val="single" w:sz="4" w:space="0" w:color="auto"/>
            </w:tcBorders>
            <w:vAlign w:val="center"/>
          </w:tcPr>
          <w:p w14:paraId="000A77B7" w14:textId="51D254FD" w:rsidR="0020688D" w:rsidRPr="0020688D" w:rsidRDefault="0020688D" w:rsidP="00277318">
            <w:pPr>
              <w:spacing w:line="276" w:lineRule="auto"/>
              <w:jc w:val="center"/>
              <w:rPr>
                <w:rFonts w:cstheme="minorHAnsi"/>
                <w:b/>
                <w:bCs/>
                <w:sz w:val="18"/>
                <w:szCs w:val="18"/>
                <w:lang w:val="en-US"/>
              </w:rPr>
            </w:pPr>
          </w:p>
        </w:tc>
        <w:tc>
          <w:tcPr>
            <w:tcW w:w="1257" w:type="dxa"/>
            <w:vMerge/>
            <w:tcBorders>
              <w:bottom w:val="single" w:sz="4" w:space="0" w:color="auto"/>
            </w:tcBorders>
            <w:vAlign w:val="center"/>
          </w:tcPr>
          <w:p w14:paraId="7AB020CF" w14:textId="632EC7A8" w:rsidR="0020688D" w:rsidRPr="0020688D" w:rsidRDefault="0020688D" w:rsidP="00171A9F">
            <w:pPr>
              <w:spacing w:line="276" w:lineRule="auto"/>
              <w:jc w:val="center"/>
              <w:rPr>
                <w:rFonts w:cstheme="minorHAnsi"/>
                <w:b/>
                <w:bCs/>
                <w:sz w:val="18"/>
                <w:szCs w:val="18"/>
                <w:lang w:val="en-US"/>
              </w:rPr>
            </w:pPr>
          </w:p>
        </w:tc>
      </w:tr>
      <w:tr w:rsidR="0020688D" w:rsidRPr="0020688D" w14:paraId="43F77AAA" w14:textId="77777777" w:rsidTr="0020688D">
        <w:tc>
          <w:tcPr>
            <w:tcW w:w="2752" w:type="dxa"/>
          </w:tcPr>
          <w:p w14:paraId="4C084912" w14:textId="69AE9F24" w:rsidR="0020688D" w:rsidRPr="0020688D" w:rsidRDefault="008B6DFC" w:rsidP="002A32AB">
            <w:pPr>
              <w:spacing w:line="276" w:lineRule="auto"/>
              <w:rPr>
                <w:rFonts w:cstheme="minorHAnsi"/>
                <w:b/>
                <w:bCs/>
                <w:sz w:val="18"/>
                <w:szCs w:val="18"/>
                <w:lang w:val="en-US"/>
              </w:rPr>
            </w:pPr>
            <w:r>
              <w:rPr>
                <w:rFonts w:cstheme="minorHAnsi"/>
                <w:b/>
                <w:bCs/>
                <w:sz w:val="18"/>
                <w:szCs w:val="18"/>
                <w:lang w:val="en-US"/>
              </w:rPr>
              <w:t>PGI-C</w:t>
            </w:r>
          </w:p>
        </w:tc>
        <w:tc>
          <w:tcPr>
            <w:tcW w:w="705" w:type="dxa"/>
          </w:tcPr>
          <w:p w14:paraId="74E823CF" w14:textId="77777777" w:rsidR="0020688D" w:rsidRPr="0020688D" w:rsidRDefault="0020688D" w:rsidP="002A32AB">
            <w:pPr>
              <w:spacing w:line="276" w:lineRule="auto"/>
              <w:jc w:val="center"/>
              <w:rPr>
                <w:rFonts w:cstheme="minorHAnsi"/>
                <w:sz w:val="18"/>
                <w:szCs w:val="18"/>
                <w:lang w:val="en-US"/>
              </w:rPr>
            </w:pPr>
          </w:p>
        </w:tc>
        <w:tc>
          <w:tcPr>
            <w:tcW w:w="1718" w:type="dxa"/>
          </w:tcPr>
          <w:p w14:paraId="08B2A81A" w14:textId="77777777" w:rsidR="0020688D" w:rsidRPr="0020688D" w:rsidRDefault="0020688D" w:rsidP="002A32AB">
            <w:pPr>
              <w:spacing w:line="276" w:lineRule="auto"/>
              <w:jc w:val="center"/>
              <w:rPr>
                <w:rFonts w:cs="Times New Roman"/>
                <w:sz w:val="18"/>
                <w:szCs w:val="18"/>
                <w:lang w:val="en-US"/>
              </w:rPr>
            </w:pPr>
          </w:p>
        </w:tc>
        <w:tc>
          <w:tcPr>
            <w:tcW w:w="1217" w:type="dxa"/>
          </w:tcPr>
          <w:p w14:paraId="527038A1" w14:textId="77777777" w:rsidR="0020688D" w:rsidRPr="0020688D" w:rsidRDefault="0020688D" w:rsidP="002A32AB">
            <w:pPr>
              <w:spacing w:line="276" w:lineRule="auto"/>
              <w:jc w:val="center"/>
              <w:rPr>
                <w:rFonts w:cs="Times New Roman"/>
                <w:sz w:val="18"/>
                <w:szCs w:val="18"/>
                <w:lang w:val="en-US"/>
              </w:rPr>
            </w:pPr>
          </w:p>
        </w:tc>
        <w:tc>
          <w:tcPr>
            <w:tcW w:w="1377" w:type="dxa"/>
          </w:tcPr>
          <w:p w14:paraId="48E79023" w14:textId="6DE3ACFC" w:rsidR="0020688D" w:rsidRPr="0020688D" w:rsidRDefault="0020688D" w:rsidP="002A32AB">
            <w:pPr>
              <w:spacing w:line="276" w:lineRule="auto"/>
              <w:jc w:val="center"/>
              <w:rPr>
                <w:rFonts w:cs="Times New Roman"/>
                <w:sz w:val="18"/>
                <w:szCs w:val="18"/>
                <w:lang w:val="en-US"/>
              </w:rPr>
            </w:pPr>
          </w:p>
        </w:tc>
        <w:tc>
          <w:tcPr>
            <w:tcW w:w="1257" w:type="dxa"/>
          </w:tcPr>
          <w:p w14:paraId="76916C5F" w14:textId="77777777" w:rsidR="0020688D" w:rsidRPr="0020688D" w:rsidRDefault="0020688D" w:rsidP="002A32AB">
            <w:pPr>
              <w:spacing w:line="276" w:lineRule="auto"/>
              <w:jc w:val="center"/>
              <w:rPr>
                <w:rFonts w:cs="Times New Roman"/>
                <w:sz w:val="18"/>
                <w:szCs w:val="18"/>
                <w:lang w:val="en-US"/>
              </w:rPr>
            </w:pPr>
          </w:p>
        </w:tc>
      </w:tr>
      <w:tr w:rsidR="0020688D" w:rsidRPr="0020688D" w14:paraId="48013941" w14:textId="77777777" w:rsidTr="0020688D">
        <w:tc>
          <w:tcPr>
            <w:tcW w:w="2752" w:type="dxa"/>
          </w:tcPr>
          <w:p w14:paraId="71AE8DCA" w14:textId="583F877C" w:rsidR="0020688D" w:rsidRPr="0020688D" w:rsidRDefault="008B6DFC" w:rsidP="00A40C7B">
            <w:pPr>
              <w:spacing w:line="276" w:lineRule="auto"/>
              <w:rPr>
                <w:rFonts w:cstheme="minorHAnsi"/>
                <w:b/>
                <w:bCs/>
                <w:sz w:val="18"/>
                <w:szCs w:val="18"/>
                <w:lang w:val="en-US"/>
              </w:rPr>
            </w:pPr>
            <w:r>
              <w:rPr>
                <w:rFonts w:cstheme="minorHAnsi"/>
                <w:bCs/>
                <w:sz w:val="18"/>
                <w:szCs w:val="18"/>
                <w:lang w:val="en-US"/>
              </w:rPr>
              <w:t>M</w:t>
            </w:r>
            <w:r w:rsidR="0020688D" w:rsidRPr="0020688D">
              <w:rPr>
                <w:rFonts w:cstheme="minorHAnsi"/>
                <w:bCs/>
                <w:sz w:val="18"/>
                <w:szCs w:val="18"/>
                <w:lang w:val="en-US"/>
              </w:rPr>
              <w:t>inimally improved</w:t>
            </w:r>
          </w:p>
        </w:tc>
        <w:tc>
          <w:tcPr>
            <w:tcW w:w="705" w:type="dxa"/>
          </w:tcPr>
          <w:p w14:paraId="50826F60" w14:textId="3CBB43E1" w:rsidR="0020688D" w:rsidRPr="0020688D" w:rsidRDefault="0020688D" w:rsidP="00A40C7B">
            <w:pPr>
              <w:spacing w:line="276" w:lineRule="auto"/>
              <w:jc w:val="center"/>
              <w:rPr>
                <w:rFonts w:cstheme="minorHAnsi"/>
                <w:sz w:val="18"/>
                <w:szCs w:val="18"/>
                <w:lang w:val="en-US"/>
              </w:rPr>
            </w:pPr>
          </w:p>
        </w:tc>
        <w:tc>
          <w:tcPr>
            <w:tcW w:w="1718" w:type="dxa"/>
          </w:tcPr>
          <w:p w14:paraId="36F78C6B" w14:textId="3CCDC2E9" w:rsidR="0020688D" w:rsidRPr="0020688D" w:rsidRDefault="0020688D" w:rsidP="00A40C7B">
            <w:pPr>
              <w:spacing w:line="276" w:lineRule="auto"/>
              <w:jc w:val="center"/>
              <w:rPr>
                <w:rFonts w:cs="Times New Roman"/>
                <w:sz w:val="18"/>
                <w:szCs w:val="18"/>
                <w:lang w:val="en-US"/>
              </w:rPr>
            </w:pPr>
          </w:p>
        </w:tc>
        <w:tc>
          <w:tcPr>
            <w:tcW w:w="1217" w:type="dxa"/>
          </w:tcPr>
          <w:p w14:paraId="79EEAE64" w14:textId="77777777" w:rsidR="0020688D" w:rsidRPr="0020688D" w:rsidRDefault="0020688D" w:rsidP="00A40C7B">
            <w:pPr>
              <w:spacing w:line="276" w:lineRule="auto"/>
              <w:jc w:val="center"/>
              <w:rPr>
                <w:rFonts w:cs="Times New Roman"/>
                <w:sz w:val="18"/>
                <w:szCs w:val="18"/>
                <w:lang w:val="en-US"/>
              </w:rPr>
            </w:pPr>
          </w:p>
        </w:tc>
        <w:tc>
          <w:tcPr>
            <w:tcW w:w="1377" w:type="dxa"/>
          </w:tcPr>
          <w:p w14:paraId="51D2B6D8" w14:textId="761AB716" w:rsidR="0020688D" w:rsidRPr="0020688D" w:rsidRDefault="0020688D" w:rsidP="00A40C7B">
            <w:pPr>
              <w:spacing w:line="276" w:lineRule="auto"/>
              <w:jc w:val="center"/>
              <w:rPr>
                <w:rFonts w:cs="Times New Roman"/>
                <w:sz w:val="18"/>
                <w:szCs w:val="18"/>
                <w:lang w:val="en-US"/>
              </w:rPr>
            </w:pPr>
          </w:p>
        </w:tc>
        <w:tc>
          <w:tcPr>
            <w:tcW w:w="1257" w:type="dxa"/>
          </w:tcPr>
          <w:p w14:paraId="1BBD4B5F" w14:textId="05CB4619" w:rsidR="0020688D" w:rsidRPr="0020688D" w:rsidRDefault="0020688D" w:rsidP="00A40C7B">
            <w:pPr>
              <w:spacing w:line="276" w:lineRule="auto"/>
              <w:jc w:val="center"/>
              <w:rPr>
                <w:rFonts w:cs="Times New Roman"/>
                <w:sz w:val="18"/>
                <w:szCs w:val="18"/>
                <w:lang w:val="en-US"/>
              </w:rPr>
            </w:pPr>
          </w:p>
        </w:tc>
      </w:tr>
      <w:tr w:rsidR="001D50D6" w:rsidRPr="0020688D" w14:paraId="44605D96" w14:textId="77777777" w:rsidTr="0020688D">
        <w:tc>
          <w:tcPr>
            <w:tcW w:w="2752" w:type="dxa"/>
          </w:tcPr>
          <w:p w14:paraId="4432A204" w14:textId="0685A3A1" w:rsidR="001D50D6" w:rsidRPr="0020688D" w:rsidRDefault="001D50D6" w:rsidP="001D50D6">
            <w:pPr>
              <w:spacing w:line="276" w:lineRule="auto"/>
              <w:ind w:left="175"/>
              <w:rPr>
                <w:rFonts w:cstheme="minorHAnsi"/>
                <w:bCs/>
                <w:sz w:val="18"/>
                <w:szCs w:val="18"/>
                <w:lang w:val="en-US"/>
              </w:rPr>
            </w:pPr>
            <w:r w:rsidRPr="0020688D">
              <w:rPr>
                <w:rFonts w:cstheme="minorHAnsi"/>
                <w:bCs/>
                <w:i/>
                <w:iCs/>
                <w:sz w:val="18"/>
                <w:szCs w:val="18"/>
                <w:lang w:val="en-US"/>
              </w:rPr>
              <w:t>Phase 2 cohort</w:t>
            </w:r>
          </w:p>
        </w:tc>
        <w:tc>
          <w:tcPr>
            <w:tcW w:w="705" w:type="dxa"/>
          </w:tcPr>
          <w:p w14:paraId="657E57C8" w14:textId="246F3DAE"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25</w:t>
            </w:r>
          </w:p>
        </w:tc>
        <w:tc>
          <w:tcPr>
            <w:tcW w:w="1718" w:type="dxa"/>
          </w:tcPr>
          <w:p w14:paraId="3AFA75D0" w14:textId="51ADFD44"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4.4 (3.0)</w:t>
            </w:r>
          </w:p>
        </w:tc>
        <w:tc>
          <w:tcPr>
            <w:tcW w:w="1217" w:type="dxa"/>
          </w:tcPr>
          <w:p w14:paraId="49F9FF45" w14:textId="7059AEA3"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CD11C5">
              <w:rPr>
                <w:rFonts w:cs="Times New Roman"/>
                <w:color w:val="FF0000"/>
                <w:sz w:val="18"/>
                <w:szCs w:val="18"/>
                <w:lang w:val="en-US"/>
              </w:rPr>
              <w:t>4.0</w:t>
            </w:r>
          </w:p>
        </w:tc>
        <w:tc>
          <w:tcPr>
            <w:tcW w:w="1377" w:type="dxa"/>
          </w:tcPr>
          <w:p w14:paraId="35868474" w14:textId="06035C56"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24.6</w:t>
            </w:r>
          </w:p>
        </w:tc>
        <w:tc>
          <w:tcPr>
            <w:tcW w:w="1257" w:type="dxa"/>
          </w:tcPr>
          <w:p w14:paraId="04943275" w14:textId="3BDFB99B"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1.45</w:t>
            </w:r>
          </w:p>
        </w:tc>
      </w:tr>
      <w:tr w:rsidR="001D50D6" w:rsidRPr="0020688D" w14:paraId="4C37ADD6" w14:textId="77777777" w:rsidTr="0020688D">
        <w:tc>
          <w:tcPr>
            <w:tcW w:w="2752" w:type="dxa"/>
          </w:tcPr>
          <w:p w14:paraId="526BDC75" w14:textId="4C4E2110" w:rsidR="001D50D6" w:rsidRPr="0020688D" w:rsidRDefault="001D50D6" w:rsidP="001D50D6">
            <w:pPr>
              <w:spacing w:line="276" w:lineRule="auto"/>
              <w:ind w:left="175"/>
              <w:rPr>
                <w:rFonts w:cstheme="minorHAnsi"/>
                <w:bCs/>
                <w:sz w:val="18"/>
                <w:szCs w:val="18"/>
                <w:lang w:val="en-US"/>
              </w:rPr>
            </w:pPr>
            <w:r w:rsidRPr="0020688D">
              <w:rPr>
                <w:rFonts w:cstheme="minorHAnsi"/>
                <w:bCs/>
                <w:i/>
                <w:iCs/>
                <w:sz w:val="18"/>
                <w:szCs w:val="18"/>
                <w:lang w:val="en-US"/>
              </w:rPr>
              <w:t>Phase 3 cohort 1</w:t>
            </w:r>
          </w:p>
        </w:tc>
        <w:tc>
          <w:tcPr>
            <w:tcW w:w="705" w:type="dxa"/>
          </w:tcPr>
          <w:p w14:paraId="0EF5589D" w14:textId="06D7C10D"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96</w:t>
            </w:r>
          </w:p>
        </w:tc>
        <w:tc>
          <w:tcPr>
            <w:tcW w:w="1718" w:type="dxa"/>
          </w:tcPr>
          <w:p w14:paraId="755525EC" w14:textId="49AF667E"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3.5 (3.3)</w:t>
            </w:r>
          </w:p>
        </w:tc>
        <w:tc>
          <w:tcPr>
            <w:tcW w:w="1217" w:type="dxa"/>
          </w:tcPr>
          <w:p w14:paraId="5EA1DBF1" w14:textId="639DC360"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226F08">
              <w:rPr>
                <w:rFonts w:cs="Times New Roman"/>
                <w:color w:val="FF0000"/>
                <w:sz w:val="18"/>
                <w:szCs w:val="18"/>
                <w:lang w:val="en-US"/>
              </w:rPr>
              <w:t>3.0</w:t>
            </w:r>
          </w:p>
        </w:tc>
        <w:tc>
          <w:tcPr>
            <w:tcW w:w="1377" w:type="dxa"/>
          </w:tcPr>
          <w:p w14:paraId="5E9CB2FD" w14:textId="60209FDD"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18.7</w:t>
            </w:r>
          </w:p>
        </w:tc>
        <w:tc>
          <w:tcPr>
            <w:tcW w:w="1257" w:type="dxa"/>
          </w:tcPr>
          <w:p w14:paraId="3C8B6F40" w14:textId="11112551"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1.04</w:t>
            </w:r>
          </w:p>
        </w:tc>
      </w:tr>
      <w:tr w:rsidR="001D50D6" w:rsidRPr="0020688D" w14:paraId="56A9315C" w14:textId="77777777" w:rsidTr="0020688D">
        <w:tc>
          <w:tcPr>
            <w:tcW w:w="2752" w:type="dxa"/>
          </w:tcPr>
          <w:p w14:paraId="5577F09E" w14:textId="6C574DE2" w:rsidR="001D50D6" w:rsidRPr="0020688D" w:rsidRDefault="001D50D6" w:rsidP="001D50D6">
            <w:pPr>
              <w:spacing w:line="276" w:lineRule="auto"/>
              <w:ind w:left="175"/>
              <w:rPr>
                <w:rFonts w:cstheme="minorHAnsi"/>
                <w:bCs/>
                <w:sz w:val="18"/>
                <w:szCs w:val="18"/>
                <w:lang w:val="en-US"/>
              </w:rPr>
            </w:pPr>
            <w:r w:rsidRPr="0020688D">
              <w:rPr>
                <w:rFonts w:cstheme="minorHAnsi"/>
                <w:bCs/>
                <w:i/>
                <w:iCs/>
                <w:sz w:val="18"/>
                <w:szCs w:val="18"/>
                <w:lang w:val="en-US"/>
              </w:rPr>
              <w:t>Phase 3 cohort 2</w:t>
            </w:r>
          </w:p>
        </w:tc>
        <w:tc>
          <w:tcPr>
            <w:tcW w:w="705" w:type="dxa"/>
          </w:tcPr>
          <w:p w14:paraId="7556BE21" w14:textId="55880176"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116</w:t>
            </w:r>
          </w:p>
        </w:tc>
        <w:tc>
          <w:tcPr>
            <w:tcW w:w="1718" w:type="dxa"/>
          </w:tcPr>
          <w:p w14:paraId="1BC8F067" w14:textId="79DC9CDD"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3.5 (3.7)</w:t>
            </w:r>
          </w:p>
        </w:tc>
        <w:tc>
          <w:tcPr>
            <w:tcW w:w="1217" w:type="dxa"/>
          </w:tcPr>
          <w:p w14:paraId="3FD88685" w14:textId="7EFCAD5C"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560743">
              <w:rPr>
                <w:rFonts w:cs="Times New Roman"/>
                <w:color w:val="FF0000"/>
                <w:sz w:val="18"/>
                <w:szCs w:val="18"/>
                <w:lang w:val="en-US"/>
              </w:rPr>
              <w:t>3.0</w:t>
            </w:r>
          </w:p>
        </w:tc>
        <w:tc>
          <w:tcPr>
            <w:tcW w:w="1377" w:type="dxa"/>
          </w:tcPr>
          <w:p w14:paraId="06BB4F00" w14:textId="69781C09"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19.1</w:t>
            </w:r>
          </w:p>
        </w:tc>
        <w:tc>
          <w:tcPr>
            <w:tcW w:w="1257" w:type="dxa"/>
          </w:tcPr>
          <w:p w14:paraId="5AD27396" w14:textId="76D6363B"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1.08</w:t>
            </w:r>
          </w:p>
        </w:tc>
      </w:tr>
      <w:tr w:rsidR="001D50D6" w:rsidRPr="0020688D" w14:paraId="486A24FA" w14:textId="77777777" w:rsidTr="0020688D">
        <w:tc>
          <w:tcPr>
            <w:tcW w:w="2752" w:type="dxa"/>
          </w:tcPr>
          <w:p w14:paraId="1442A486" w14:textId="6FD87716" w:rsidR="001D50D6" w:rsidRPr="0020688D" w:rsidRDefault="008B6DFC" w:rsidP="001D50D6">
            <w:pPr>
              <w:spacing w:line="276" w:lineRule="auto"/>
              <w:rPr>
                <w:rFonts w:cstheme="minorHAnsi"/>
                <w:b/>
                <w:bCs/>
                <w:sz w:val="18"/>
                <w:szCs w:val="18"/>
                <w:lang w:val="en-US"/>
              </w:rPr>
            </w:pPr>
            <w:r>
              <w:rPr>
                <w:rFonts w:cstheme="minorHAnsi"/>
                <w:bCs/>
                <w:sz w:val="18"/>
                <w:szCs w:val="18"/>
                <w:lang w:val="en-US"/>
              </w:rPr>
              <w:t>M</w:t>
            </w:r>
            <w:r w:rsidR="001D50D6" w:rsidRPr="0020688D">
              <w:rPr>
                <w:rFonts w:cstheme="minorHAnsi"/>
                <w:bCs/>
                <w:sz w:val="18"/>
                <w:szCs w:val="18"/>
                <w:lang w:val="en-US"/>
              </w:rPr>
              <w:t>uch improved</w:t>
            </w:r>
          </w:p>
        </w:tc>
        <w:tc>
          <w:tcPr>
            <w:tcW w:w="705" w:type="dxa"/>
          </w:tcPr>
          <w:p w14:paraId="5BAE545D" w14:textId="59A7767A" w:rsidR="001D50D6" w:rsidRPr="0020688D" w:rsidRDefault="001D50D6" w:rsidP="001D50D6">
            <w:pPr>
              <w:spacing w:line="276" w:lineRule="auto"/>
              <w:jc w:val="center"/>
              <w:rPr>
                <w:rFonts w:cstheme="minorHAnsi"/>
                <w:sz w:val="18"/>
                <w:szCs w:val="18"/>
                <w:lang w:val="en-US"/>
              </w:rPr>
            </w:pPr>
          </w:p>
        </w:tc>
        <w:tc>
          <w:tcPr>
            <w:tcW w:w="1718" w:type="dxa"/>
          </w:tcPr>
          <w:p w14:paraId="49E749A7" w14:textId="631C8F04" w:rsidR="001D50D6" w:rsidRPr="0020688D" w:rsidRDefault="001D50D6" w:rsidP="001D50D6">
            <w:pPr>
              <w:spacing w:line="276" w:lineRule="auto"/>
              <w:jc w:val="center"/>
              <w:rPr>
                <w:rFonts w:cs="Times New Roman"/>
                <w:sz w:val="18"/>
                <w:szCs w:val="18"/>
                <w:lang w:val="en-US"/>
              </w:rPr>
            </w:pPr>
          </w:p>
        </w:tc>
        <w:tc>
          <w:tcPr>
            <w:tcW w:w="1217" w:type="dxa"/>
          </w:tcPr>
          <w:p w14:paraId="7E3B9C84" w14:textId="77777777" w:rsidR="001D50D6" w:rsidRPr="0020688D" w:rsidRDefault="001D50D6" w:rsidP="001D50D6">
            <w:pPr>
              <w:spacing w:line="276" w:lineRule="auto"/>
              <w:jc w:val="center"/>
              <w:rPr>
                <w:rFonts w:cs="Times New Roman"/>
                <w:sz w:val="18"/>
                <w:szCs w:val="18"/>
                <w:lang w:val="en-US"/>
              </w:rPr>
            </w:pPr>
          </w:p>
        </w:tc>
        <w:tc>
          <w:tcPr>
            <w:tcW w:w="1377" w:type="dxa"/>
          </w:tcPr>
          <w:p w14:paraId="49016BA7" w14:textId="1A95C1E1" w:rsidR="001D50D6" w:rsidRPr="0020688D" w:rsidRDefault="001D50D6" w:rsidP="001D50D6">
            <w:pPr>
              <w:spacing w:line="276" w:lineRule="auto"/>
              <w:jc w:val="center"/>
              <w:rPr>
                <w:rFonts w:cs="Times New Roman"/>
                <w:sz w:val="18"/>
                <w:szCs w:val="18"/>
                <w:lang w:val="en-US"/>
              </w:rPr>
            </w:pPr>
          </w:p>
        </w:tc>
        <w:tc>
          <w:tcPr>
            <w:tcW w:w="1257" w:type="dxa"/>
          </w:tcPr>
          <w:p w14:paraId="568BB34B" w14:textId="34F0355E" w:rsidR="001D50D6" w:rsidRPr="0020688D" w:rsidRDefault="001D50D6" w:rsidP="001D50D6">
            <w:pPr>
              <w:spacing w:line="276" w:lineRule="auto"/>
              <w:jc w:val="center"/>
              <w:rPr>
                <w:rFonts w:cs="Times New Roman"/>
                <w:sz w:val="18"/>
                <w:szCs w:val="18"/>
                <w:lang w:val="en-US"/>
              </w:rPr>
            </w:pPr>
          </w:p>
        </w:tc>
      </w:tr>
      <w:tr w:rsidR="001D50D6" w:rsidRPr="0020688D" w14:paraId="0C6B43E3" w14:textId="77777777" w:rsidTr="0020688D">
        <w:tc>
          <w:tcPr>
            <w:tcW w:w="2752" w:type="dxa"/>
          </w:tcPr>
          <w:p w14:paraId="110C749A" w14:textId="272AAA4B" w:rsidR="001D50D6" w:rsidRPr="0020688D" w:rsidRDefault="001D50D6" w:rsidP="001D50D6">
            <w:pPr>
              <w:spacing w:line="276" w:lineRule="auto"/>
              <w:ind w:left="175"/>
              <w:rPr>
                <w:rFonts w:cstheme="minorHAnsi"/>
                <w:bCs/>
                <w:sz w:val="18"/>
                <w:szCs w:val="18"/>
                <w:lang w:val="en-US"/>
              </w:rPr>
            </w:pPr>
            <w:r w:rsidRPr="0020688D">
              <w:rPr>
                <w:rFonts w:cstheme="minorHAnsi"/>
                <w:bCs/>
                <w:i/>
                <w:iCs/>
                <w:sz w:val="18"/>
                <w:szCs w:val="18"/>
                <w:lang w:val="en-US"/>
              </w:rPr>
              <w:t>Phase 2 cohort</w:t>
            </w:r>
          </w:p>
        </w:tc>
        <w:tc>
          <w:tcPr>
            <w:tcW w:w="705" w:type="dxa"/>
          </w:tcPr>
          <w:p w14:paraId="25E1FADC" w14:textId="32C4F6CE"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51</w:t>
            </w:r>
          </w:p>
        </w:tc>
        <w:tc>
          <w:tcPr>
            <w:tcW w:w="1718" w:type="dxa"/>
          </w:tcPr>
          <w:p w14:paraId="69618543" w14:textId="004B6C0D"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4.7 (3.3)</w:t>
            </w:r>
          </w:p>
        </w:tc>
        <w:tc>
          <w:tcPr>
            <w:tcW w:w="1217" w:type="dxa"/>
          </w:tcPr>
          <w:p w14:paraId="5FA70B7D" w14:textId="0213FFE8"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C820C4">
              <w:rPr>
                <w:rFonts w:cs="Times New Roman"/>
                <w:color w:val="FF0000"/>
                <w:sz w:val="18"/>
                <w:szCs w:val="18"/>
                <w:lang w:val="en-US"/>
              </w:rPr>
              <w:t>4.0</w:t>
            </w:r>
          </w:p>
        </w:tc>
        <w:tc>
          <w:tcPr>
            <w:tcW w:w="1377" w:type="dxa"/>
          </w:tcPr>
          <w:p w14:paraId="5D425625" w14:textId="26E2A37F"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25.4</w:t>
            </w:r>
          </w:p>
        </w:tc>
        <w:tc>
          <w:tcPr>
            <w:tcW w:w="1257" w:type="dxa"/>
          </w:tcPr>
          <w:p w14:paraId="54EFBE7A" w14:textId="4EB30123"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1.42</w:t>
            </w:r>
          </w:p>
        </w:tc>
      </w:tr>
      <w:tr w:rsidR="001D50D6" w:rsidRPr="0020688D" w14:paraId="072E23AB" w14:textId="77777777" w:rsidTr="0020688D">
        <w:tc>
          <w:tcPr>
            <w:tcW w:w="2752" w:type="dxa"/>
          </w:tcPr>
          <w:p w14:paraId="6035FD66" w14:textId="6C53C698" w:rsidR="001D50D6" w:rsidRPr="0020688D" w:rsidRDefault="001D50D6" w:rsidP="001D50D6">
            <w:pPr>
              <w:spacing w:line="276" w:lineRule="auto"/>
              <w:ind w:left="175"/>
              <w:rPr>
                <w:rFonts w:cstheme="minorHAnsi"/>
                <w:bCs/>
                <w:sz w:val="18"/>
                <w:szCs w:val="18"/>
                <w:lang w:val="en-US"/>
              </w:rPr>
            </w:pPr>
            <w:r w:rsidRPr="0020688D">
              <w:rPr>
                <w:rFonts w:cstheme="minorHAnsi"/>
                <w:bCs/>
                <w:i/>
                <w:iCs/>
                <w:sz w:val="18"/>
                <w:szCs w:val="18"/>
                <w:lang w:val="en-US"/>
              </w:rPr>
              <w:t>Phase 3 cohort 1</w:t>
            </w:r>
          </w:p>
        </w:tc>
        <w:tc>
          <w:tcPr>
            <w:tcW w:w="705" w:type="dxa"/>
          </w:tcPr>
          <w:p w14:paraId="12470D52" w14:textId="4049E910"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102</w:t>
            </w:r>
          </w:p>
        </w:tc>
        <w:tc>
          <w:tcPr>
            <w:tcW w:w="1718" w:type="dxa"/>
          </w:tcPr>
          <w:p w14:paraId="4AD6BF68" w14:textId="1B54A0D0"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5.8 (3.5)</w:t>
            </w:r>
          </w:p>
        </w:tc>
        <w:tc>
          <w:tcPr>
            <w:tcW w:w="1217" w:type="dxa"/>
          </w:tcPr>
          <w:p w14:paraId="55F4DA61" w14:textId="094966DB"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BE55FC">
              <w:rPr>
                <w:rFonts w:cs="Times New Roman"/>
                <w:color w:val="FF0000"/>
                <w:sz w:val="18"/>
                <w:szCs w:val="18"/>
                <w:lang w:val="en-US"/>
              </w:rPr>
              <w:t>5.0</w:t>
            </w:r>
          </w:p>
        </w:tc>
        <w:tc>
          <w:tcPr>
            <w:tcW w:w="1377" w:type="dxa"/>
          </w:tcPr>
          <w:p w14:paraId="2B79D099" w14:textId="3C59A3FC"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32.8</w:t>
            </w:r>
          </w:p>
        </w:tc>
        <w:tc>
          <w:tcPr>
            <w:tcW w:w="1257" w:type="dxa"/>
          </w:tcPr>
          <w:p w14:paraId="7B4452EC" w14:textId="100B1A85"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1.84</w:t>
            </w:r>
          </w:p>
        </w:tc>
      </w:tr>
      <w:tr w:rsidR="001D50D6" w:rsidRPr="0020688D" w14:paraId="1F6084BF" w14:textId="77777777" w:rsidTr="0020688D">
        <w:tc>
          <w:tcPr>
            <w:tcW w:w="2752" w:type="dxa"/>
          </w:tcPr>
          <w:p w14:paraId="4C619502" w14:textId="64F699D8" w:rsidR="001D50D6" w:rsidRPr="0020688D" w:rsidRDefault="001D50D6" w:rsidP="001D50D6">
            <w:pPr>
              <w:spacing w:line="276" w:lineRule="auto"/>
              <w:ind w:left="175"/>
              <w:rPr>
                <w:rFonts w:cstheme="minorHAnsi"/>
                <w:bCs/>
                <w:sz w:val="18"/>
                <w:szCs w:val="18"/>
                <w:lang w:val="en-US"/>
              </w:rPr>
            </w:pPr>
            <w:r w:rsidRPr="0020688D">
              <w:rPr>
                <w:rFonts w:cstheme="minorHAnsi"/>
                <w:bCs/>
                <w:i/>
                <w:iCs/>
                <w:sz w:val="18"/>
                <w:szCs w:val="18"/>
                <w:lang w:val="en-US"/>
              </w:rPr>
              <w:t>Phase 3 cohort 2</w:t>
            </w:r>
          </w:p>
        </w:tc>
        <w:tc>
          <w:tcPr>
            <w:tcW w:w="705" w:type="dxa"/>
          </w:tcPr>
          <w:p w14:paraId="569E4577" w14:textId="4B92B889"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111</w:t>
            </w:r>
          </w:p>
        </w:tc>
        <w:tc>
          <w:tcPr>
            <w:tcW w:w="1718" w:type="dxa"/>
          </w:tcPr>
          <w:p w14:paraId="10DBDAF9" w14:textId="4FFFADE5"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4.8 (3.3)</w:t>
            </w:r>
          </w:p>
        </w:tc>
        <w:tc>
          <w:tcPr>
            <w:tcW w:w="1217" w:type="dxa"/>
          </w:tcPr>
          <w:p w14:paraId="66CCD60A" w14:textId="3936A224"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EE041C">
              <w:rPr>
                <w:rFonts w:cs="Times New Roman"/>
                <w:color w:val="FF0000"/>
                <w:sz w:val="18"/>
                <w:szCs w:val="18"/>
                <w:lang w:val="en-US"/>
              </w:rPr>
              <w:t>5.0</w:t>
            </w:r>
          </w:p>
        </w:tc>
        <w:tc>
          <w:tcPr>
            <w:tcW w:w="1377" w:type="dxa"/>
          </w:tcPr>
          <w:p w14:paraId="5D6C35C8" w14:textId="0354C9C2"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28.7</w:t>
            </w:r>
          </w:p>
        </w:tc>
        <w:tc>
          <w:tcPr>
            <w:tcW w:w="1257" w:type="dxa"/>
          </w:tcPr>
          <w:p w14:paraId="1B5823C2" w14:textId="1E14C10F"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sz w:val="18"/>
                <w:szCs w:val="18"/>
              </w:rPr>
              <w:t>1.52</w:t>
            </w:r>
          </w:p>
        </w:tc>
      </w:tr>
      <w:tr w:rsidR="001D50D6" w:rsidRPr="0020688D" w14:paraId="5A26EEA7" w14:textId="77777777" w:rsidTr="0020688D">
        <w:tc>
          <w:tcPr>
            <w:tcW w:w="2752" w:type="dxa"/>
          </w:tcPr>
          <w:p w14:paraId="413CB94C" w14:textId="72EC0AE6" w:rsidR="001D50D6" w:rsidRPr="0020688D" w:rsidRDefault="008B6DFC" w:rsidP="001D50D6">
            <w:pPr>
              <w:spacing w:line="276" w:lineRule="auto"/>
              <w:rPr>
                <w:rFonts w:cstheme="minorHAnsi"/>
                <w:bCs/>
                <w:sz w:val="18"/>
                <w:szCs w:val="18"/>
                <w:lang w:val="en-US"/>
              </w:rPr>
            </w:pPr>
            <w:r>
              <w:rPr>
                <w:rFonts w:cstheme="minorHAnsi"/>
                <w:bCs/>
                <w:sz w:val="18"/>
                <w:szCs w:val="18"/>
                <w:lang w:val="en-US"/>
              </w:rPr>
              <w:t>M</w:t>
            </w:r>
            <w:r w:rsidR="001D50D6" w:rsidRPr="0020688D">
              <w:rPr>
                <w:rFonts w:cstheme="minorHAnsi"/>
                <w:bCs/>
                <w:sz w:val="18"/>
                <w:szCs w:val="18"/>
                <w:lang w:val="en-US"/>
              </w:rPr>
              <w:t>inimally or much improved</w:t>
            </w:r>
          </w:p>
        </w:tc>
        <w:tc>
          <w:tcPr>
            <w:tcW w:w="705" w:type="dxa"/>
          </w:tcPr>
          <w:p w14:paraId="519D66AF" w14:textId="5B10967A" w:rsidR="001D50D6" w:rsidRPr="0020688D" w:rsidRDefault="001D50D6" w:rsidP="001D50D6">
            <w:pPr>
              <w:spacing w:line="276" w:lineRule="auto"/>
              <w:jc w:val="center"/>
              <w:rPr>
                <w:rFonts w:cstheme="minorHAnsi"/>
                <w:sz w:val="18"/>
                <w:szCs w:val="18"/>
                <w:lang w:val="en-US"/>
              </w:rPr>
            </w:pPr>
          </w:p>
        </w:tc>
        <w:tc>
          <w:tcPr>
            <w:tcW w:w="1718" w:type="dxa"/>
          </w:tcPr>
          <w:p w14:paraId="1E792BC1" w14:textId="6662101A" w:rsidR="001D50D6" w:rsidRPr="0020688D" w:rsidRDefault="001D50D6" w:rsidP="001D50D6">
            <w:pPr>
              <w:spacing w:line="276" w:lineRule="auto"/>
              <w:jc w:val="center"/>
              <w:rPr>
                <w:rFonts w:cs="Times New Roman"/>
                <w:sz w:val="18"/>
                <w:szCs w:val="18"/>
              </w:rPr>
            </w:pPr>
          </w:p>
        </w:tc>
        <w:tc>
          <w:tcPr>
            <w:tcW w:w="1217" w:type="dxa"/>
          </w:tcPr>
          <w:p w14:paraId="2B955864" w14:textId="77777777" w:rsidR="001D50D6" w:rsidRPr="0020688D" w:rsidRDefault="001D50D6" w:rsidP="001D50D6">
            <w:pPr>
              <w:spacing w:line="276" w:lineRule="auto"/>
              <w:jc w:val="center"/>
              <w:rPr>
                <w:rFonts w:cs="Times New Roman"/>
                <w:sz w:val="18"/>
                <w:szCs w:val="18"/>
              </w:rPr>
            </w:pPr>
          </w:p>
        </w:tc>
        <w:tc>
          <w:tcPr>
            <w:tcW w:w="1377" w:type="dxa"/>
          </w:tcPr>
          <w:p w14:paraId="29905F56" w14:textId="5D980219" w:rsidR="001D50D6" w:rsidRPr="0020688D" w:rsidRDefault="001D50D6" w:rsidP="001D50D6">
            <w:pPr>
              <w:spacing w:line="276" w:lineRule="auto"/>
              <w:jc w:val="center"/>
              <w:rPr>
                <w:rFonts w:cs="Times New Roman"/>
                <w:sz w:val="18"/>
                <w:szCs w:val="18"/>
              </w:rPr>
            </w:pPr>
          </w:p>
        </w:tc>
        <w:tc>
          <w:tcPr>
            <w:tcW w:w="1257" w:type="dxa"/>
          </w:tcPr>
          <w:p w14:paraId="22A62004" w14:textId="1B5C3158" w:rsidR="001D50D6" w:rsidRPr="0020688D" w:rsidRDefault="001D50D6" w:rsidP="001D50D6">
            <w:pPr>
              <w:spacing w:line="276" w:lineRule="auto"/>
              <w:jc w:val="center"/>
              <w:rPr>
                <w:rFonts w:cs="Times New Roman"/>
                <w:sz w:val="18"/>
                <w:szCs w:val="18"/>
              </w:rPr>
            </w:pPr>
          </w:p>
        </w:tc>
      </w:tr>
      <w:tr w:rsidR="001D50D6" w:rsidRPr="0020688D" w14:paraId="4302C90D" w14:textId="77777777" w:rsidTr="0020688D">
        <w:tc>
          <w:tcPr>
            <w:tcW w:w="2752" w:type="dxa"/>
          </w:tcPr>
          <w:p w14:paraId="3172D74E" w14:textId="05A67D66" w:rsidR="001D50D6" w:rsidRPr="0020688D" w:rsidRDefault="001D50D6" w:rsidP="001D50D6">
            <w:pPr>
              <w:spacing w:line="276" w:lineRule="auto"/>
              <w:ind w:left="175"/>
              <w:rPr>
                <w:rFonts w:cstheme="minorHAnsi"/>
                <w:bCs/>
                <w:i/>
                <w:iCs/>
                <w:sz w:val="18"/>
                <w:szCs w:val="18"/>
                <w:lang w:val="en-US"/>
              </w:rPr>
            </w:pPr>
            <w:r w:rsidRPr="0020688D">
              <w:rPr>
                <w:rFonts w:cstheme="minorHAnsi"/>
                <w:bCs/>
                <w:i/>
                <w:iCs/>
                <w:sz w:val="18"/>
                <w:szCs w:val="18"/>
                <w:lang w:val="en-US"/>
              </w:rPr>
              <w:t>Phase 2 cohort</w:t>
            </w:r>
          </w:p>
        </w:tc>
        <w:tc>
          <w:tcPr>
            <w:tcW w:w="705" w:type="dxa"/>
          </w:tcPr>
          <w:p w14:paraId="1DBA9BF6" w14:textId="5F256C59"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76</w:t>
            </w:r>
          </w:p>
        </w:tc>
        <w:tc>
          <w:tcPr>
            <w:tcW w:w="1718" w:type="dxa"/>
          </w:tcPr>
          <w:p w14:paraId="1AFDF0EE" w14:textId="39BA784F"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rFonts w:cs="Times New Roman"/>
                <w:sz w:val="18"/>
                <w:szCs w:val="18"/>
                <w:lang w:val="en-US"/>
              </w:rPr>
              <w:t>4.6 (3.2)</w:t>
            </w:r>
          </w:p>
        </w:tc>
        <w:tc>
          <w:tcPr>
            <w:tcW w:w="1217" w:type="dxa"/>
          </w:tcPr>
          <w:p w14:paraId="20F75F4F" w14:textId="242625B3"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1948E7">
              <w:rPr>
                <w:rFonts w:cs="Times New Roman"/>
                <w:color w:val="FF0000"/>
                <w:sz w:val="18"/>
                <w:szCs w:val="18"/>
                <w:lang w:val="en-US"/>
              </w:rPr>
              <w:t>4.0</w:t>
            </w:r>
          </w:p>
        </w:tc>
        <w:tc>
          <w:tcPr>
            <w:tcW w:w="1377" w:type="dxa"/>
          </w:tcPr>
          <w:p w14:paraId="1B1095A8" w14:textId="32271903"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rFonts w:cs="Times New Roman"/>
                <w:sz w:val="18"/>
                <w:szCs w:val="18"/>
                <w:lang w:val="en-US"/>
              </w:rPr>
              <w:t>25.1</w:t>
            </w:r>
          </w:p>
        </w:tc>
        <w:tc>
          <w:tcPr>
            <w:tcW w:w="1257" w:type="dxa"/>
          </w:tcPr>
          <w:p w14:paraId="664A1489" w14:textId="2472F9B6" w:rsidR="001D50D6" w:rsidRPr="0020688D" w:rsidRDefault="001D50D6" w:rsidP="001D50D6">
            <w:pPr>
              <w:spacing w:line="276" w:lineRule="auto"/>
              <w:jc w:val="center"/>
              <w:rPr>
                <w:rFonts w:cs="Times New Roman"/>
                <w:sz w:val="18"/>
                <w:szCs w:val="18"/>
              </w:rPr>
            </w:pPr>
            <w:r w:rsidRPr="0020688D">
              <w:rPr>
                <w:rFonts w:cs="Times New Roman"/>
                <w:sz w:val="18"/>
                <w:szCs w:val="18"/>
              </w:rPr>
              <w:t>−</w:t>
            </w:r>
            <w:r w:rsidRPr="0020688D">
              <w:rPr>
                <w:rFonts w:cs="Times New Roman"/>
                <w:sz w:val="18"/>
                <w:szCs w:val="18"/>
                <w:lang w:val="en-US"/>
              </w:rPr>
              <w:t>1.43</w:t>
            </w:r>
          </w:p>
        </w:tc>
      </w:tr>
      <w:tr w:rsidR="001D50D6" w:rsidRPr="0020688D" w14:paraId="4417A7B8" w14:textId="77777777" w:rsidTr="0020688D">
        <w:tc>
          <w:tcPr>
            <w:tcW w:w="2752" w:type="dxa"/>
          </w:tcPr>
          <w:p w14:paraId="5B84E69A" w14:textId="6378F192" w:rsidR="001D50D6" w:rsidRPr="0020688D" w:rsidRDefault="001D50D6" w:rsidP="001D50D6">
            <w:pPr>
              <w:spacing w:line="276" w:lineRule="auto"/>
              <w:ind w:left="175"/>
              <w:rPr>
                <w:rFonts w:cstheme="minorHAnsi"/>
                <w:b/>
                <w:bCs/>
                <w:sz w:val="18"/>
                <w:szCs w:val="18"/>
                <w:lang w:val="en-US"/>
              </w:rPr>
            </w:pPr>
            <w:r w:rsidRPr="0020688D">
              <w:rPr>
                <w:rFonts w:cstheme="minorHAnsi"/>
                <w:bCs/>
                <w:i/>
                <w:iCs/>
                <w:sz w:val="18"/>
                <w:szCs w:val="18"/>
                <w:lang w:val="en-US"/>
              </w:rPr>
              <w:t>Phase 3 cohort 1</w:t>
            </w:r>
          </w:p>
        </w:tc>
        <w:tc>
          <w:tcPr>
            <w:tcW w:w="705" w:type="dxa"/>
          </w:tcPr>
          <w:p w14:paraId="148F9424" w14:textId="30549C66"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198</w:t>
            </w:r>
          </w:p>
        </w:tc>
        <w:tc>
          <w:tcPr>
            <w:tcW w:w="1718" w:type="dxa"/>
          </w:tcPr>
          <w:p w14:paraId="6332D5A9" w14:textId="3900C095"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4.7 (3.6)</w:t>
            </w:r>
          </w:p>
        </w:tc>
        <w:tc>
          <w:tcPr>
            <w:tcW w:w="1217" w:type="dxa"/>
          </w:tcPr>
          <w:p w14:paraId="2F74922A" w14:textId="46879F42"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BE55FC">
              <w:rPr>
                <w:rFonts w:cs="Times New Roman"/>
                <w:color w:val="FF0000"/>
                <w:sz w:val="18"/>
                <w:szCs w:val="18"/>
                <w:lang w:val="en-US"/>
              </w:rPr>
              <w:t>4.0</w:t>
            </w:r>
          </w:p>
        </w:tc>
        <w:tc>
          <w:tcPr>
            <w:tcW w:w="1377" w:type="dxa"/>
          </w:tcPr>
          <w:p w14:paraId="303B9128" w14:textId="2B3F1E27"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26.0</w:t>
            </w:r>
          </w:p>
        </w:tc>
        <w:tc>
          <w:tcPr>
            <w:tcW w:w="1257" w:type="dxa"/>
          </w:tcPr>
          <w:p w14:paraId="783C806C" w14:textId="3F880E8F"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1.38</w:t>
            </w:r>
          </w:p>
        </w:tc>
      </w:tr>
      <w:tr w:rsidR="001D50D6" w:rsidRPr="0020688D" w14:paraId="27BFB3C9" w14:textId="77777777" w:rsidTr="0020688D">
        <w:tc>
          <w:tcPr>
            <w:tcW w:w="2752" w:type="dxa"/>
          </w:tcPr>
          <w:p w14:paraId="5ECB442A" w14:textId="31D862C7" w:rsidR="001D50D6" w:rsidRPr="0020688D" w:rsidRDefault="001D50D6" w:rsidP="001D50D6">
            <w:pPr>
              <w:spacing w:line="276" w:lineRule="auto"/>
              <w:ind w:left="175"/>
              <w:rPr>
                <w:rFonts w:cstheme="minorHAnsi"/>
                <w:b/>
                <w:bCs/>
                <w:sz w:val="18"/>
                <w:szCs w:val="18"/>
                <w:lang w:val="en-US"/>
              </w:rPr>
            </w:pPr>
            <w:r w:rsidRPr="0020688D">
              <w:rPr>
                <w:rFonts w:cstheme="minorHAnsi"/>
                <w:bCs/>
                <w:i/>
                <w:iCs/>
                <w:sz w:val="18"/>
                <w:szCs w:val="18"/>
                <w:lang w:val="en-US"/>
              </w:rPr>
              <w:t>Phase 3 cohort 2</w:t>
            </w:r>
          </w:p>
        </w:tc>
        <w:tc>
          <w:tcPr>
            <w:tcW w:w="705" w:type="dxa"/>
          </w:tcPr>
          <w:p w14:paraId="3702DEB8" w14:textId="52606AEB"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227</w:t>
            </w:r>
          </w:p>
        </w:tc>
        <w:tc>
          <w:tcPr>
            <w:tcW w:w="1718" w:type="dxa"/>
          </w:tcPr>
          <w:p w14:paraId="0426FC0F" w14:textId="57F293A9"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4.2 (3.6)</w:t>
            </w:r>
          </w:p>
        </w:tc>
        <w:tc>
          <w:tcPr>
            <w:tcW w:w="1217" w:type="dxa"/>
          </w:tcPr>
          <w:p w14:paraId="73EB978C" w14:textId="15DE933A"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EE041C">
              <w:rPr>
                <w:rFonts w:cs="Times New Roman"/>
                <w:color w:val="FF0000"/>
                <w:sz w:val="18"/>
                <w:szCs w:val="18"/>
                <w:lang w:val="en-US"/>
              </w:rPr>
              <w:t>4.0</w:t>
            </w:r>
          </w:p>
        </w:tc>
        <w:tc>
          <w:tcPr>
            <w:tcW w:w="1377" w:type="dxa"/>
          </w:tcPr>
          <w:p w14:paraId="66A07C4D" w14:textId="3A9B53D3"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23.8</w:t>
            </w:r>
          </w:p>
        </w:tc>
        <w:tc>
          <w:tcPr>
            <w:tcW w:w="1257" w:type="dxa"/>
          </w:tcPr>
          <w:p w14:paraId="35CD804C" w14:textId="72E97B9D"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1.24</w:t>
            </w:r>
          </w:p>
        </w:tc>
      </w:tr>
      <w:tr w:rsidR="001D50D6" w:rsidRPr="0020688D" w14:paraId="018C308F" w14:textId="77777777" w:rsidTr="0020688D">
        <w:tc>
          <w:tcPr>
            <w:tcW w:w="2752" w:type="dxa"/>
          </w:tcPr>
          <w:p w14:paraId="2846DB43" w14:textId="475C6862" w:rsidR="001D50D6" w:rsidRPr="00E05FB9" w:rsidRDefault="00652260" w:rsidP="001D50D6">
            <w:pPr>
              <w:spacing w:line="276" w:lineRule="auto"/>
              <w:rPr>
                <w:rFonts w:cstheme="minorHAnsi"/>
                <w:b/>
                <w:bCs/>
                <w:color w:val="FF0000"/>
                <w:sz w:val="18"/>
                <w:szCs w:val="18"/>
                <w:lang w:val="en-US"/>
              </w:rPr>
            </w:pPr>
            <w:r>
              <w:rPr>
                <w:rFonts w:cstheme="minorHAnsi"/>
                <w:bCs/>
                <w:color w:val="FF0000"/>
                <w:sz w:val="18"/>
                <w:szCs w:val="18"/>
                <w:lang w:val="en-US"/>
              </w:rPr>
              <w:t>N</w:t>
            </w:r>
            <w:r w:rsidR="001D50D6" w:rsidRPr="00E05FB9">
              <w:rPr>
                <w:rFonts w:cstheme="minorHAnsi"/>
                <w:bCs/>
                <w:color w:val="FF0000"/>
                <w:sz w:val="18"/>
                <w:szCs w:val="18"/>
                <w:lang w:val="en-US"/>
              </w:rPr>
              <w:t>o change</w:t>
            </w:r>
          </w:p>
        </w:tc>
        <w:tc>
          <w:tcPr>
            <w:tcW w:w="705" w:type="dxa"/>
          </w:tcPr>
          <w:p w14:paraId="415664CB" w14:textId="77777777" w:rsidR="001D50D6" w:rsidRPr="00E05FB9" w:rsidRDefault="001D50D6" w:rsidP="001D50D6">
            <w:pPr>
              <w:spacing w:line="276" w:lineRule="auto"/>
              <w:jc w:val="center"/>
              <w:rPr>
                <w:rFonts w:cstheme="minorHAnsi"/>
                <w:color w:val="FF0000"/>
                <w:sz w:val="18"/>
                <w:szCs w:val="18"/>
                <w:lang w:val="en-US"/>
              </w:rPr>
            </w:pPr>
          </w:p>
        </w:tc>
        <w:tc>
          <w:tcPr>
            <w:tcW w:w="1718" w:type="dxa"/>
          </w:tcPr>
          <w:p w14:paraId="2A659637" w14:textId="77777777" w:rsidR="001D50D6" w:rsidRPr="00E05FB9" w:rsidRDefault="001D50D6" w:rsidP="001D50D6">
            <w:pPr>
              <w:spacing w:line="276" w:lineRule="auto"/>
              <w:jc w:val="center"/>
              <w:rPr>
                <w:rFonts w:cs="Times New Roman"/>
                <w:color w:val="FF0000"/>
                <w:sz w:val="18"/>
                <w:szCs w:val="18"/>
                <w:lang w:val="en-US"/>
              </w:rPr>
            </w:pPr>
          </w:p>
        </w:tc>
        <w:tc>
          <w:tcPr>
            <w:tcW w:w="1217" w:type="dxa"/>
          </w:tcPr>
          <w:p w14:paraId="164086FD" w14:textId="77777777" w:rsidR="001D50D6" w:rsidRPr="00E05FB9" w:rsidRDefault="001D50D6" w:rsidP="001D50D6">
            <w:pPr>
              <w:spacing w:line="276" w:lineRule="auto"/>
              <w:jc w:val="center"/>
              <w:rPr>
                <w:rFonts w:cs="Times New Roman"/>
                <w:color w:val="FF0000"/>
                <w:sz w:val="18"/>
                <w:szCs w:val="18"/>
                <w:lang w:val="en-US"/>
              </w:rPr>
            </w:pPr>
          </w:p>
        </w:tc>
        <w:tc>
          <w:tcPr>
            <w:tcW w:w="1377" w:type="dxa"/>
          </w:tcPr>
          <w:p w14:paraId="44874491" w14:textId="77777777" w:rsidR="001D50D6" w:rsidRPr="00E05FB9" w:rsidRDefault="001D50D6" w:rsidP="001D50D6">
            <w:pPr>
              <w:spacing w:line="276" w:lineRule="auto"/>
              <w:jc w:val="center"/>
              <w:rPr>
                <w:rFonts w:cs="Times New Roman"/>
                <w:color w:val="FF0000"/>
                <w:sz w:val="18"/>
                <w:szCs w:val="18"/>
                <w:lang w:val="en-US"/>
              </w:rPr>
            </w:pPr>
          </w:p>
        </w:tc>
        <w:tc>
          <w:tcPr>
            <w:tcW w:w="1257" w:type="dxa"/>
          </w:tcPr>
          <w:p w14:paraId="145E5269" w14:textId="77777777" w:rsidR="001D50D6" w:rsidRPr="00E05FB9" w:rsidRDefault="001D50D6" w:rsidP="001D50D6">
            <w:pPr>
              <w:spacing w:line="276" w:lineRule="auto"/>
              <w:jc w:val="center"/>
              <w:rPr>
                <w:rFonts w:cs="Times New Roman"/>
                <w:color w:val="FF0000"/>
                <w:sz w:val="18"/>
                <w:szCs w:val="18"/>
                <w:lang w:val="en-US"/>
              </w:rPr>
            </w:pPr>
          </w:p>
        </w:tc>
      </w:tr>
      <w:tr w:rsidR="001D50D6" w:rsidRPr="0020688D" w14:paraId="05E112C7" w14:textId="77777777" w:rsidTr="0020688D">
        <w:tc>
          <w:tcPr>
            <w:tcW w:w="2752" w:type="dxa"/>
          </w:tcPr>
          <w:p w14:paraId="676247BF" w14:textId="68E9472E" w:rsidR="001D50D6" w:rsidRPr="00E05FB9" w:rsidRDefault="001D50D6" w:rsidP="001D50D6">
            <w:pPr>
              <w:spacing w:line="276" w:lineRule="auto"/>
              <w:ind w:left="180"/>
              <w:rPr>
                <w:rFonts w:cstheme="minorHAnsi"/>
                <w:b/>
                <w:bCs/>
                <w:color w:val="FF0000"/>
                <w:sz w:val="18"/>
                <w:szCs w:val="18"/>
                <w:lang w:val="en-US"/>
              </w:rPr>
            </w:pPr>
            <w:r w:rsidRPr="00E05FB9">
              <w:rPr>
                <w:rFonts w:cstheme="minorHAnsi"/>
                <w:bCs/>
                <w:i/>
                <w:iCs/>
                <w:color w:val="FF0000"/>
                <w:sz w:val="18"/>
                <w:szCs w:val="18"/>
                <w:lang w:val="en-US"/>
              </w:rPr>
              <w:t>Phase 2 cohort</w:t>
            </w:r>
          </w:p>
        </w:tc>
        <w:tc>
          <w:tcPr>
            <w:tcW w:w="705" w:type="dxa"/>
          </w:tcPr>
          <w:p w14:paraId="40676100" w14:textId="4B967DB7" w:rsidR="001D50D6" w:rsidRPr="00CD5FDB" w:rsidRDefault="00CD5FDB" w:rsidP="001D50D6">
            <w:pPr>
              <w:spacing w:line="276" w:lineRule="auto"/>
              <w:jc w:val="center"/>
              <w:rPr>
                <w:rFonts w:cstheme="minorHAnsi"/>
                <w:color w:val="FF0000"/>
                <w:sz w:val="18"/>
                <w:szCs w:val="18"/>
                <w:lang w:val="en-US"/>
              </w:rPr>
            </w:pPr>
            <w:r w:rsidRPr="00CD5FDB">
              <w:rPr>
                <w:rFonts w:cstheme="minorHAnsi"/>
                <w:color w:val="FF0000"/>
                <w:sz w:val="18"/>
                <w:szCs w:val="18"/>
                <w:lang w:val="en-US"/>
              </w:rPr>
              <w:t>25</w:t>
            </w:r>
          </w:p>
        </w:tc>
        <w:tc>
          <w:tcPr>
            <w:tcW w:w="1718" w:type="dxa"/>
          </w:tcPr>
          <w:p w14:paraId="59010514" w14:textId="569168DB" w:rsidR="001D50D6" w:rsidRPr="00CD5FDB" w:rsidRDefault="001D50D6" w:rsidP="001D50D6">
            <w:pPr>
              <w:spacing w:line="276" w:lineRule="auto"/>
              <w:jc w:val="center"/>
              <w:rPr>
                <w:rFonts w:cs="Times New Roman"/>
                <w:color w:val="FF0000"/>
                <w:sz w:val="18"/>
                <w:szCs w:val="18"/>
                <w:lang w:val="en-US"/>
              </w:rPr>
            </w:pPr>
            <w:r w:rsidRPr="00CD5FDB">
              <w:rPr>
                <w:rFonts w:cs="Times New Roman"/>
                <w:color w:val="FF0000"/>
                <w:sz w:val="18"/>
                <w:szCs w:val="18"/>
              </w:rPr>
              <w:t>−</w:t>
            </w:r>
            <w:r w:rsidR="00CD5FDB">
              <w:rPr>
                <w:color w:val="FF0000"/>
                <w:sz w:val="18"/>
                <w:szCs w:val="18"/>
              </w:rPr>
              <w:t>0.3</w:t>
            </w:r>
            <w:r w:rsidRPr="00CD5FDB">
              <w:rPr>
                <w:color w:val="FF0000"/>
                <w:sz w:val="18"/>
                <w:szCs w:val="18"/>
              </w:rPr>
              <w:t xml:space="preserve"> (</w:t>
            </w:r>
            <w:r w:rsidR="0067726E">
              <w:rPr>
                <w:color w:val="FF0000"/>
                <w:sz w:val="18"/>
                <w:szCs w:val="18"/>
              </w:rPr>
              <w:t>2</w:t>
            </w:r>
            <w:r w:rsidRPr="00CD5FDB">
              <w:rPr>
                <w:color w:val="FF0000"/>
                <w:sz w:val="18"/>
                <w:szCs w:val="18"/>
              </w:rPr>
              <w:t>.</w:t>
            </w:r>
            <w:r w:rsidR="0067726E">
              <w:rPr>
                <w:color w:val="FF0000"/>
                <w:sz w:val="18"/>
                <w:szCs w:val="18"/>
              </w:rPr>
              <w:t>0</w:t>
            </w:r>
            <w:r w:rsidRPr="00CD5FDB">
              <w:rPr>
                <w:color w:val="FF0000"/>
                <w:sz w:val="18"/>
                <w:szCs w:val="18"/>
              </w:rPr>
              <w:t>)</w:t>
            </w:r>
          </w:p>
        </w:tc>
        <w:tc>
          <w:tcPr>
            <w:tcW w:w="1217" w:type="dxa"/>
          </w:tcPr>
          <w:p w14:paraId="172CC66E" w14:textId="78D07154" w:rsidR="001D50D6" w:rsidRPr="00CD5FDB" w:rsidRDefault="001D50D6" w:rsidP="001D50D6">
            <w:pPr>
              <w:spacing w:line="276" w:lineRule="auto"/>
              <w:jc w:val="center"/>
              <w:rPr>
                <w:rFonts w:cs="Times New Roman"/>
                <w:color w:val="FF0000"/>
                <w:sz w:val="18"/>
                <w:szCs w:val="18"/>
                <w:lang w:val="en-US"/>
              </w:rPr>
            </w:pPr>
            <w:r w:rsidRPr="00CD5FDB">
              <w:rPr>
                <w:rFonts w:cs="Times New Roman"/>
                <w:color w:val="FF0000"/>
                <w:sz w:val="18"/>
                <w:szCs w:val="18"/>
                <w:lang w:val="en-US"/>
              </w:rPr>
              <w:t>−</w:t>
            </w:r>
            <w:r w:rsidR="0067726E">
              <w:rPr>
                <w:rFonts w:cs="Times New Roman"/>
                <w:color w:val="FF0000"/>
                <w:sz w:val="18"/>
                <w:szCs w:val="18"/>
                <w:lang w:val="en-US"/>
              </w:rPr>
              <w:t>1.0</w:t>
            </w:r>
          </w:p>
        </w:tc>
        <w:tc>
          <w:tcPr>
            <w:tcW w:w="1377" w:type="dxa"/>
          </w:tcPr>
          <w:p w14:paraId="2BC52E99" w14:textId="2CE96F12" w:rsidR="001D50D6" w:rsidRPr="00CD5FDB" w:rsidRDefault="001D50D6" w:rsidP="001D50D6">
            <w:pPr>
              <w:spacing w:line="276" w:lineRule="auto"/>
              <w:jc w:val="center"/>
              <w:rPr>
                <w:rFonts w:cs="Times New Roman"/>
                <w:color w:val="FF0000"/>
                <w:sz w:val="18"/>
                <w:szCs w:val="18"/>
                <w:lang w:val="en-US"/>
              </w:rPr>
            </w:pPr>
            <w:r w:rsidRPr="00CD5FDB">
              <w:rPr>
                <w:rFonts w:cs="Times New Roman"/>
                <w:color w:val="FF0000"/>
                <w:sz w:val="18"/>
                <w:szCs w:val="18"/>
              </w:rPr>
              <w:t>−</w:t>
            </w:r>
            <w:r w:rsidR="007D45DC">
              <w:rPr>
                <w:color w:val="FF0000"/>
                <w:sz w:val="18"/>
                <w:szCs w:val="18"/>
              </w:rPr>
              <w:t>1</w:t>
            </w:r>
            <w:r w:rsidRPr="00CD5FDB">
              <w:rPr>
                <w:color w:val="FF0000"/>
                <w:sz w:val="18"/>
                <w:szCs w:val="18"/>
              </w:rPr>
              <w:t>.4</w:t>
            </w:r>
          </w:p>
        </w:tc>
        <w:tc>
          <w:tcPr>
            <w:tcW w:w="1257" w:type="dxa"/>
          </w:tcPr>
          <w:p w14:paraId="469965BE" w14:textId="70736DDA" w:rsidR="001D50D6" w:rsidRPr="00CD5FDB" w:rsidRDefault="001D50D6" w:rsidP="001D50D6">
            <w:pPr>
              <w:spacing w:line="276" w:lineRule="auto"/>
              <w:jc w:val="center"/>
              <w:rPr>
                <w:rFonts w:cs="Times New Roman"/>
                <w:color w:val="FF0000"/>
                <w:sz w:val="18"/>
                <w:szCs w:val="18"/>
                <w:lang w:val="en-US"/>
              </w:rPr>
            </w:pPr>
            <w:r w:rsidRPr="00CD5FDB">
              <w:rPr>
                <w:rFonts w:cs="Times New Roman"/>
                <w:color w:val="FF0000"/>
                <w:sz w:val="18"/>
                <w:szCs w:val="18"/>
              </w:rPr>
              <w:t>−</w:t>
            </w:r>
            <w:r w:rsidR="007D45DC">
              <w:rPr>
                <w:color w:val="FF0000"/>
                <w:sz w:val="18"/>
                <w:szCs w:val="18"/>
              </w:rPr>
              <w:t>0.16</w:t>
            </w:r>
          </w:p>
        </w:tc>
      </w:tr>
      <w:tr w:rsidR="001D50D6" w:rsidRPr="0020688D" w14:paraId="1BE8B9F9" w14:textId="77777777" w:rsidTr="0020688D">
        <w:tc>
          <w:tcPr>
            <w:tcW w:w="2752" w:type="dxa"/>
          </w:tcPr>
          <w:p w14:paraId="286B78E4" w14:textId="555245FB" w:rsidR="001D50D6" w:rsidRPr="00E05FB9" w:rsidRDefault="001D50D6" w:rsidP="001D50D6">
            <w:pPr>
              <w:spacing w:line="276" w:lineRule="auto"/>
              <w:ind w:left="180"/>
              <w:rPr>
                <w:rFonts w:cstheme="minorHAnsi"/>
                <w:b/>
                <w:bCs/>
                <w:color w:val="FF0000"/>
                <w:sz w:val="18"/>
                <w:szCs w:val="18"/>
                <w:lang w:val="en-US"/>
              </w:rPr>
            </w:pPr>
            <w:r w:rsidRPr="00E05FB9">
              <w:rPr>
                <w:rFonts w:cstheme="minorHAnsi"/>
                <w:bCs/>
                <w:i/>
                <w:iCs/>
                <w:color w:val="FF0000"/>
                <w:sz w:val="18"/>
                <w:szCs w:val="18"/>
                <w:lang w:val="en-US"/>
              </w:rPr>
              <w:t>Phase 3 cohort 1</w:t>
            </w:r>
          </w:p>
        </w:tc>
        <w:tc>
          <w:tcPr>
            <w:tcW w:w="705" w:type="dxa"/>
          </w:tcPr>
          <w:p w14:paraId="3E0984EA" w14:textId="589C7A55" w:rsidR="001D50D6" w:rsidRPr="005E6E58" w:rsidRDefault="005E6E58" w:rsidP="001D50D6">
            <w:pPr>
              <w:spacing w:line="276" w:lineRule="auto"/>
              <w:jc w:val="center"/>
              <w:rPr>
                <w:rFonts w:cstheme="minorHAnsi"/>
                <w:color w:val="FF0000"/>
                <w:sz w:val="18"/>
                <w:szCs w:val="18"/>
                <w:lang w:val="en-US"/>
              </w:rPr>
            </w:pPr>
            <w:r w:rsidRPr="005E6E58">
              <w:rPr>
                <w:rFonts w:cstheme="minorHAnsi"/>
                <w:color w:val="FF0000"/>
                <w:sz w:val="18"/>
                <w:szCs w:val="18"/>
                <w:lang w:val="en-US"/>
              </w:rPr>
              <w:t>47</w:t>
            </w:r>
          </w:p>
        </w:tc>
        <w:tc>
          <w:tcPr>
            <w:tcW w:w="1718" w:type="dxa"/>
          </w:tcPr>
          <w:p w14:paraId="0E3CE6CB" w14:textId="407F8C8E" w:rsidR="001D50D6" w:rsidRPr="005E6E58" w:rsidRDefault="001D50D6" w:rsidP="001D50D6">
            <w:pPr>
              <w:spacing w:line="276" w:lineRule="auto"/>
              <w:jc w:val="center"/>
              <w:rPr>
                <w:rFonts w:cs="Times New Roman"/>
                <w:color w:val="FF0000"/>
                <w:sz w:val="18"/>
                <w:szCs w:val="18"/>
                <w:lang w:val="en-US"/>
              </w:rPr>
            </w:pPr>
            <w:r w:rsidRPr="005E6E58">
              <w:rPr>
                <w:rFonts w:cs="Times New Roman"/>
                <w:color w:val="FF0000"/>
                <w:sz w:val="18"/>
                <w:szCs w:val="18"/>
              </w:rPr>
              <w:t>−</w:t>
            </w:r>
            <w:r w:rsidR="005E6E58">
              <w:rPr>
                <w:color w:val="FF0000"/>
                <w:sz w:val="18"/>
                <w:szCs w:val="18"/>
              </w:rPr>
              <w:t>0.8</w:t>
            </w:r>
            <w:r w:rsidRPr="005E6E58">
              <w:rPr>
                <w:color w:val="FF0000"/>
                <w:sz w:val="18"/>
                <w:szCs w:val="18"/>
              </w:rPr>
              <w:t xml:space="preserve"> (3.</w:t>
            </w:r>
            <w:r w:rsidR="005E6E58">
              <w:rPr>
                <w:color w:val="FF0000"/>
                <w:sz w:val="18"/>
                <w:szCs w:val="18"/>
              </w:rPr>
              <w:t>1</w:t>
            </w:r>
            <w:r w:rsidRPr="005E6E58">
              <w:rPr>
                <w:color w:val="FF0000"/>
                <w:sz w:val="18"/>
                <w:szCs w:val="18"/>
              </w:rPr>
              <w:t>)</w:t>
            </w:r>
          </w:p>
        </w:tc>
        <w:tc>
          <w:tcPr>
            <w:tcW w:w="1217" w:type="dxa"/>
          </w:tcPr>
          <w:p w14:paraId="516EAECB" w14:textId="3BC3A95D" w:rsidR="001D50D6" w:rsidRPr="005E6E58" w:rsidRDefault="001D50D6" w:rsidP="001D50D6">
            <w:pPr>
              <w:spacing w:line="276" w:lineRule="auto"/>
              <w:jc w:val="center"/>
              <w:rPr>
                <w:rFonts w:cs="Times New Roman"/>
                <w:color w:val="FF0000"/>
                <w:sz w:val="18"/>
                <w:szCs w:val="18"/>
                <w:lang w:val="en-US"/>
              </w:rPr>
            </w:pPr>
            <w:r w:rsidRPr="005E6E58">
              <w:rPr>
                <w:rFonts w:cs="Times New Roman"/>
                <w:color w:val="FF0000"/>
                <w:sz w:val="18"/>
                <w:szCs w:val="18"/>
                <w:lang w:val="en-US"/>
              </w:rPr>
              <w:t>−</w:t>
            </w:r>
            <w:r w:rsidR="00CA2935">
              <w:rPr>
                <w:rFonts w:cs="Times New Roman"/>
                <w:color w:val="FF0000"/>
                <w:sz w:val="18"/>
                <w:szCs w:val="18"/>
                <w:lang w:val="en-US"/>
              </w:rPr>
              <w:t>1.0</w:t>
            </w:r>
          </w:p>
        </w:tc>
        <w:tc>
          <w:tcPr>
            <w:tcW w:w="1377" w:type="dxa"/>
          </w:tcPr>
          <w:p w14:paraId="1E3492AA" w14:textId="72F41216" w:rsidR="001D50D6" w:rsidRPr="005E6E58" w:rsidRDefault="001D50D6" w:rsidP="001D50D6">
            <w:pPr>
              <w:spacing w:line="276" w:lineRule="auto"/>
              <w:jc w:val="center"/>
              <w:rPr>
                <w:rFonts w:cs="Times New Roman"/>
                <w:color w:val="FF0000"/>
                <w:sz w:val="18"/>
                <w:szCs w:val="18"/>
                <w:lang w:val="en-US"/>
              </w:rPr>
            </w:pPr>
            <w:r w:rsidRPr="005E6E58">
              <w:rPr>
                <w:rFonts w:cs="Times New Roman"/>
                <w:color w:val="FF0000"/>
                <w:sz w:val="18"/>
                <w:szCs w:val="18"/>
              </w:rPr>
              <w:t>−</w:t>
            </w:r>
            <w:r w:rsidR="00CA2935">
              <w:rPr>
                <w:color w:val="FF0000"/>
                <w:sz w:val="18"/>
                <w:szCs w:val="18"/>
              </w:rPr>
              <w:t>2.7</w:t>
            </w:r>
          </w:p>
        </w:tc>
        <w:tc>
          <w:tcPr>
            <w:tcW w:w="1257" w:type="dxa"/>
          </w:tcPr>
          <w:p w14:paraId="61EB5354" w14:textId="34650C16" w:rsidR="001D50D6" w:rsidRPr="005E6E58" w:rsidRDefault="001D50D6" w:rsidP="001D50D6">
            <w:pPr>
              <w:spacing w:line="276" w:lineRule="auto"/>
              <w:jc w:val="center"/>
              <w:rPr>
                <w:rFonts w:cs="Times New Roman"/>
                <w:color w:val="FF0000"/>
                <w:sz w:val="18"/>
                <w:szCs w:val="18"/>
                <w:lang w:val="en-US"/>
              </w:rPr>
            </w:pPr>
            <w:r w:rsidRPr="005E6E58">
              <w:rPr>
                <w:rFonts w:cs="Times New Roman"/>
                <w:color w:val="FF0000"/>
                <w:sz w:val="18"/>
                <w:szCs w:val="18"/>
              </w:rPr>
              <w:t>−</w:t>
            </w:r>
            <w:r w:rsidR="00CA2935">
              <w:rPr>
                <w:color w:val="FF0000"/>
                <w:sz w:val="18"/>
                <w:szCs w:val="18"/>
              </w:rPr>
              <w:t>0.21</w:t>
            </w:r>
          </w:p>
        </w:tc>
      </w:tr>
      <w:tr w:rsidR="001D50D6" w:rsidRPr="0020688D" w14:paraId="379EB80A" w14:textId="77777777" w:rsidTr="0020688D">
        <w:tc>
          <w:tcPr>
            <w:tcW w:w="2752" w:type="dxa"/>
          </w:tcPr>
          <w:p w14:paraId="201B0382" w14:textId="50539848" w:rsidR="001D50D6" w:rsidRPr="00E05FB9" w:rsidRDefault="001D50D6" w:rsidP="001D50D6">
            <w:pPr>
              <w:spacing w:line="276" w:lineRule="auto"/>
              <w:ind w:left="180"/>
              <w:rPr>
                <w:rFonts w:cstheme="minorHAnsi"/>
                <w:b/>
                <w:bCs/>
                <w:color w:val="FF0000"/>
                <w:sz w:val="18"/>
                <w:szCs w:val="18"/>
                <w:lang w:val="en-US"/>
              </w:rPr>
            </w:pPr>
            <w:r w:rsidRPr="00E05FB9">
              <w:rPr>
                <w:rFonts w:cstheme="minorHAnsi"/>
                <w:bCs/>
                <w:i/>
                <w:iCs/>
                <w:color w:val="FF0000"/>
                <w:sz w:val="18"/>
                <w:szCs w:val="18"/>
                <w:lang w:val="en-US"/>
              </w:rPr>
              <w:t>Phase 3 cohort 2</w:t>
            </w:r>
          </w:p>
        </w:tc>
        <w:tc>
          <w:tcPr>
            <w:tcW w:w="705" w:type="dxa"/>
          </w:tcPr>
          <w:p w14:paraId="47624C98" w14:textId="03D7726A" w:rsidR="001D50D6" w:rsidRPr="002B7028" w:rsidRDefault="002B7028" w:rsidP="001D50D6">
            <w:pPr>
              <w:spacing w:line="276" w:lineRule="auto"/>
              <w:jc w:val="center"/>
              <w:rPr>
                <w:rFonts w:cstheme="minorHAnsi"/>
                <w:color w:val="FF0000"/>
                <w:sz w:val="18"/>
                <w:szCs w:val="18"/>
                <w:lang w:val="en-US"/>
              </w:rPr>
            </w:pPr>
            <w:r>
              <w:rPr>
                <w:rFonts w:cstheme="minorHAnsi"/>
                <w:color w:val="FF0000"/>
                <w:sz w:val="18"/>
                <w:szCs w:val="18"/>
                <w:lang w:val="en-US"/>
              </w:rPr>
              <w:t>90</w:t>
            </w:r>
          </w:p>
        </w:tc>
        <w:tc>
          <w:tcPr>
            <w:tcW w:w="1718" w:type="dxa"/>
          </w:tcPr>
          <w:p w14:paraId="2121502B" w14:textId="5AE06AE0" w:rsidR="001D50D6" w:rsidRPr="002B7028" w:rsidRDefault="001D50D6" w:rsidP="001D50D6">
            <w:pPr>
              <w:spacing w:line="276" w:lineRule="auto"/>
              <w:jc w:val="center"/>
              <w:rPr>
                <w:rFonts w:cs="Times New Roman"/>
                <w:color w:val="FF0000"/>
                <w:sz w:val="18"/>
                <w:szCs w:val="18"/>
                <w:lang w:val="en-US"/>
              </w:rPr>
            </w:pPr>
            <w:r w:rsidRPr="002B7028">
              <w:rPr>
                <w:rFonts w:cs="Times New Roman"/>
                <w:color w:val="FF0000"/>
                <w:sz w:val="18"/>
                <w:szCs w:val="18"/>
              </w:rPr>
              <w:t>−</w:t>
            </w:r>
            <w:r w:rsidR="002B7028">
              <w:rPr>
                <w:color w:val="FF0000"/>
                <w:sz w:val="18"/>
                <w:szCs w:val="18"/>
              </w:rPr>
              <w:t>1.14</w:t>
            </w:r>
            <w:r w:rsidRPr="002B7028">
              <w:rPr>
                <w:color w:val="FF0000"/>
                <w:sz w:val="18"/>
                <w:szCs w:val="18"/>
              </w:rPr>
              <w:t xml:space="preserve"> (3.3)</w:t>
            </w:r>
          </w:p>
        </w:tc>
        <w:tc>
          <w:tcPr>
            <w:tcW w:w="1217" w:type="dxa"/>
          </w:tcPr>
          <w:p w14:paraId="160D3925" w14:textId="4CBADEAA" w:rsidR="001D50D6" w:rsidRPr="002B7028" w:rsidRDefault="001D50D6" w:rsidP="001D50D6">
            <w:pPr>
              <w:spacing w:line="276" w:lineRule="auto"/>
              <w:jc w:val="center"/>
              <w:rPr>
                <w:rFonts w:cs="Times New Roman"/>
                <w:color w:val="FF0000"/>
                <w:sz w:val="18"/>
                <w:szCs w:val="18"/>
                <w:lang w:val="en-US"/>
              </w:rPr>
            </w:pPr>
            <w:r w:rsidRPr="002B7028">
              <w:rPr>
                <w:rFonts w:cs="Times New Roman"/>
                <w:color w:val="FF0000"/>
                <w:sz w:val="18"/>
                <w:szCs w:val="18"/>
                <w:lang w:val="en-US"/>
              </w:rPr>
              <w:t>−</w:t>
            </w:r>
            <w:r w:rsidR="002B7028">
              <w:rPr>
                <w:rFonts w:cs="Times New Roman"/>
                <w:color w:val="FF0000"/>
                <w:sz w:val="18"/>
                <w:szCs w:val="18"/>
                <w:lang w:val="en-US"/>
              </w:rPr>
              <w:t>1.0</w:t>
            </w:r>
          </w:p>
        </w:tc>
        <w:tc>
          <w:tcPr>
            <w:tcW w:w="1377" w:type="dxa"/>
          </w:tcPr>
          <w:p w14:paraId="14560AC6" w14:textId="5D27AE2B" w:rsidR="001D50D6" w:rsidRPr="002B7028" w:rsidRDefault="001D50D6" w:rsidP="001D50D6">
            <w:pPr>
              <w:spacing w:line="276" w:lineRule="auto"/>
              <w:jc w:val="center"/>
              <w:rPr>
                <w:rFonts w:cs="Times New Roman"/>
                <w:color w:val="FF0000"/>
                <w:sz w:val="18"/>
                <w:szCs w:val="18"/>
                <w:lang w:val="en-US"/>
              </w:rPr>
            </w:pPr>
            <w:r w:rsidRPr="002B7028">
              <w:rPr>
                <w:rFonts w:cs="Times New Roman"/>
                <w:color w:val="FF0000"/>
                <w:sz w:val="18"/>
                <w:szCs w:val="18"/>
              </w:rPr>
              <w:t>−</w:t>
            </w:r>
            <w:r w:rsidR="000D2F2A">
              <w:rPr>
                <w:color w:val="FF0000"/>
                <w:sz w:val="18"/>
                <w:szCs w:val="18"/>
              </w:rPr>
              <w:t>5.1</w:t>
            </w:r>
          </w:p>
        </w:tc>
        <w:tc>
          <w:tcPr>
            <w:tcW w:w="1257" w:type="dxa"/>
          </w:tcPr>
          <w:p w14:paraId="43E80899" w14:textId="5E9710D6" w:rsidR="001D50D6" w:rsidRPr="002B7028" w:rsidRDefault="001D50D6" w:rsidP="001D50D6">
            <w:pPr>
              <w:spacing w:line="276" w:lineRule="auto"/>
              <w:jc w:val="center"/>
              <w:rPr>
                <w:rFonts w:cs="Times New Roman"/>
                <w:color w:val="FF0000"/>
                <w:sz w:val="18"/>
                <w:szCs w:val="18"/>
                <w:lang w:val="en-US"/>
              </w:rPr>
            </w:pPr>
            <w:r w:rsidRPr="002B7028">
              <w:rPr>
                <w:rFonts w:cs="Times New Roman"/>
                <w:color w:val="FF0000"/>
                <w:sz w:val="18"/>
                <w:szCs w:val="18"/>
              </w:rPr>
              <w:t>−</w:t>
            </w:r>
            <w:r w:rsidR="000D2F2A">
              <w:rPr>
                <w:color w:val="FF0000"/>
                <w:sz w:val="18"/>
                <w:szCs w:val="18"/>
              </w:rPr>
              <w:t>0.32</w:t>
            </w:r>
          </w:p>
        </w:tc>
      </w:tr>
      <w:tr w:rsidR="002C0D09" w:rsidRPr="0020688D" w14:paraId="797EADB6" w14:textId="77777777" w:rsidTr="0020688D">
        <w:tc>
          <w:tcPr>
            <w:tcW w:w="2752" w:type="dxa"/>
          </w:tcPr>
          <w:p w14:paraId="1A77E7FA" w14:textId="77777777" w:rsidR="002C0D09" w:rsidRPr="0020688D" w:rsidRDefault="002C0D09" w:rsidP="001D50D6">
            <w:pPr>
              <w:spacing w:line="276" w:lineRule="auto"/>
              <w:rPr>
                <w:rFonts w:cstheme="minorHAnsi"/>
                <w:b/>
                <w:bCs/>
                <w:sz w:val="18"/>
                <w:szCs w:val="18"/>
                <w:lang w:val="en-US"/>
              </w:rPr>
            </w:pPr>
          </w:p>
        </w:tc>
        <w:tc>
          <w:tcPr>
            <w:tcW w:w="705" w:type="dxa"/>
          </w:tcPr>
          <w:p w14:paraId="050B1839" w14:textId="77777777" w:rsidR="002C0D09" w:rsidRPr="0020688D" w:rsidRDefault="002C0D09" w:rsidP="001D50D6">
            <w:pPr>
              <w:spacing w:line="276" w:lineRule="auto"/>
              <w:jc w:val="center"/>
              <w:rPr>
                <w:rFonts w:cstheme="minorHAnsi"/>
                <w:sz w:val="18"/>
                <w:szCs w:val="18"/>
                <w:lang w:val="en-US"/>
              </w:rPr>
            </w:pPr>
          </w:p>
        </w:tc>
        <w:tc>
          <w:tcPr>
            <w:tcW w:w="1718" w:type="dxa"/>
          </w:tcPr>
          <w:p w14:paraId="15ACF13E" w14:textId="77777777" w:rsidR="002C0D09" w:rsidRPr="0020688D" w:rsidRDefault="002C0D09" w:rsidP="001D50D6">
            <w:pPr>
              <w:spacing w:line="276" w:lineRule="auto"/>
              <w:jc w:val="center"/>
              <w:rPr>
                <w:rFonts w:cs="Times New Roman"/>
                <w:sz w:val="18"/>
                <w:szCs w:val="18"/>
                <w:lang w:val="en-US"/>
              </w:rPr>
            </w:pPr>
          </w:p>
        </w:tc>
        <w:tc>
          <w:tcPr>
            <w:tcW w:w="1217" w:type="dxa"/>
          </w:tcPr>
          <w:p w14:paraId="26AF8349" w14:textId="77777777" w:rsidR="002C0D09" w:rsidRPr="0020688D" w:rsidRDefault="002C0D09" w:rsidP="001D50D6">
            <w:pPr>
              <w:spacing w:line="276" w:lineRule="auto"/>
              <w:jc w:val="center"/>
              <w:rPr>
                <w:rFonts w:cs="Times New Roman"/>
                <w:sz w:val="18"/>
                <w:szCs w:val="18"/>
                <w:lang w:val="en-US"/>
              </w:rPr>
            </w:pPr>
          </w:p>
        </w:tc>
        <w:tc>
          <w:tcPr>
            <w:tcW w:w="1377" w:type="dxa"/>
          </w:tcPr>
          <w:p w14:paraId="364C3DFE" w14:textId="77777777" w:rsidR="002C0D09" w:rsidRPr="0020688D" w:rsidRDefault="002C0D09" w:rsidP="001D50D6">
            <w:pPr>
              <w:spacing w:line="276" w:lineRule="auto"/>
              <w:jc w:val="center"/>
              <w:rPr>
                <w:rFonts w:cs="Times New Roman"/>
                <w:sz w:val="18"/>
                <w:szCs w:val="18"/>
                <w:lang w:val="en-US"/>
              </w:rPr>
            </w:pPr>
          </w:p>
        </w:tc>
        <w:tc>
          <w:tcPr>
            <w:tcW w:w="1257" w:type="dxa"/>
          </w:tcPr>
          <w:p w14:paraId="25F31523" w14:textId="77777777" w:rsidR="002C0D09" w:rsidRPr="0020688D" w:rsidRDefault="002C0D09" w:rsidP="001D50D6">
            <w:pPr>
              <w:spacing w:line="276" w:lineRule="auto"/>
              <w:jc w:val="center"/>
              <w:rPr>
                <w:rFonts w:cs="Times New Roman"/>
                <w:sz w:val="18"/>
                <w:szCs w:val="18"/>
                <w:lang w:val="en-US"/>
              </w:rPr>
            </w:pPr>
          </w:p>
        </w:tc>
      </w:tr>
      <w:tr w:rsidR="001D50D6" w:rsidRPr="0020688D" w14:paraId="097B0549" w14:textId="77777777" w:rsidTr="0020688D">
        <w:tc>
          <w:tcPr>
            <w:tcW w:w="2752" w:type="dxa"/>
          </w:tcPr>
          <w:p w14:paraId="17938F90" w14:textId="0685D5D6" w:rsidR="001D50D6" w:rsidRPr="0020688D" w:rsidRDefault="008B6DFC" w:rsidP="001D50D6">
            <w:pPr>
              <w:spacing w:line="276" w:lineRule="auto"/>
              <w:rPr>
                <w:rFonts w:cstheme="minorHAnsi"/>
                <w:b/>
                <w:bCs/>
                <w:sz w:val="18"/>
                <w:szCs w:val="18"/>
                <w:lang w:val="en-US"/>
              </w:rPr>
            </w:pPr>
            <w:r>
              <w:rPr>
                <w:rFonts w:cstheme="minorHAnsi"/>
                <w:b/>
                <w:bCs/>
                <w:sz w:val="18"/>
                <w:szCs w:val="18"/>
                <w:lang w:val="en-US"/>
              </w:rPr>
              <w:t>PGI-S</w:t>
            </w:r>
            <w:r w:rsidR="00431716">
              <w:rPr>
                <w:rFonts w:cstheme="minorHAnsi"/>
                <w:b/>
                <w:bCs/>
                <w:sz w:val="18"/>
                <w:szCs w:val="18"/>
                <w:lang w:val="en-US"/>
              </w:rPr>
              <w:t xml:space="preserve"> (Phase 2 cohort)</w:t>
            </w:r>
          </w:p>
        </w:tc>
        <w:tc>
          <w:tcPr>
            <w:tcW w:w="705" w:type="dxa"/>
          </w:tcPr>
          <w:p w14:paraId="12F738B1" w14:textId="77777777" w:rsidR="001D50D6" w:rsidRPr="0020688D" w:rsidRDefault="001D50D6" w:rsidP="001D50D6">
            <w:pPr>
              <w:spacing w:line="276" w:lineRule="auto"/>
              <w:jc w:val="center"/>
              <w:rPr>
                <w:rFonts w:cstheme="minorHAnsi"/>
                <w:sz w:val="18"/>
                <w:szCs w:val="18"/>
                <w:lang w:val="en-US"/>
              </w:rPr>
            </w:pPr>
          </w:p>
        </w:tc>
        <w:tc>
          <w:tcPr>
            <w:tcW w:w="1718" w:type="dxa"/>
          </w:tcPr>
          <w:p w14:paraId="3146ACAD" w14:textId="77777777" w:rsidR="001D50D6" w:rsidRPr="0020688D" w:rsidRDefault="001D50D6" w:rsidP="001D50D6">
            <w:pPr>
              <w:spacing w:line="276" w:lineRule="auto"/>
              <w:jc w:val="center"/>
              <w:rPr>
                <w:rFonts w:cs="Times New Roman"/>
                <w:sz w:val="18"/>
                <w:szCs w:val="18"/>
                <w:lang w:val="en-US"/>
              </w:rPr>
            </w:pPr>
          </w:p>
        </w:tc>
        <w:tc>
          <w:tcPr>
            <w:tcW w:w="1217" w:type="dxa"/>
          </w:tcPr>
          <w:p w14:paraId="42233C19" w14:textId="77777777" w:rsidR="001D50D6" w:rsidRPr="0020688D" w:rsidRDefault="001D50D6" w:rsidP="001D50D6">
            <w:pPr>
              <w:spacing w:line="276" w:lineRule="auto"/>
              <w:jc w:val="center"/>
              <w:rPr>
                <w:rFonts w:cs="Times New Roman"/>
                <w:sz w:val="18"/>
                <w:szCs w:val="18"/>
                <w:lang w:val="en-US"/>
              </w:rPr>
            </w:pPr>
          </w:p>
        </w:tc>
        <w:tc>
          <w:tcPr>
            <w:tcW w:w="1377" w:type="dxa"/>
          </w:tcPr>
          <w:p w14:paraId="7F5B4289" w14:textId="6AFE8AE4" w:rsidR="001D50D6" w:rsidRPr="0020688D" w:rsidRDefault="001D50D6" w:rsidP="001D50D6">
            <w:pPr>
              <w:spacing w:line="276" w:lineRule="auto"/>
              <w:jc w:val="center"/>
              <w:rPr>
                <w:rFonts w:cs="Times New Roman"/>
                <w:sz w:val="18"/>
                <w:szCs w:val="18"/>
                <w:lang w:val="en-US"/>
              </w:rPr>
            </w:pPr>
          </w:p>
        </w:tc>
        <w:tc>
          <w:tcPr>
            <w:tcW w:w="1257" w:type="dxa"/>
          </w:tcPr>
          <w:p w14:paraId="6B146BDE" w14:textId="77777777" w:rsidR="001D50D6" w:rsidRPr="0020688D" w:rsidRDefault="001D50D6" w:rsidP="001D50D6">
            <w:pPr>
              <w:spacing w:line="276" w:lineRule="auto"/>
              <w:jc w:val="center"/>
              <w:rPr>
                <w:rFonts w:cs="Times New Roman"/>
                <w:sz w:val="18"/>
                <w:szCs w:val="18"/>
                <w:lang w:val="en-US"/>
              </w:rPr>
            </w:pPr>
          </w:p>
        </w:tc>
      </w:tr>
      <w:tr w:rsidR="001D50D6" w:rsidRPr="0020688D" w14:paraId="110AD3B7" w14:textId="77777777" w:rsidTr="0020688D">
        <w:tc>
          <w:tcPr>
            <w:tcW w:w="2752" w:type="dxa"/>
          </w:tcPr>
          <w:p w14:paraId="0BD71651" w14:textId="5B6F3B86" w:rsidR="001D50D6" w:rsidRPr="0020688D" w:rsidRDefault="00652260" w:rsidP="001D50D6">
            <w:pPr>
              <w:spacing w:line="276" w:lineRule="auto"/>
              <w:rPr>
                <w:rFonts w:cstheme="minorHAnsi"/>
                <w:b/>
                <w:bCs/>
                <w:sz w:val="18"/>
                <w:szCs w:val="18"/>
                <w:lang w:val="en-US"/>
              </w:rPr>
            </w:pPr>
            <w:r>
              <w:rPr>
                <w:sz w:val="18"/>
                <w:szCs w:val="18"/>
              </w:rPr>
              <w:t>I</w:t>
            </w:r>
            <w:r w:rsidR="001D50D6" w:rsidRPr="0020688D">
              <w:rPr>
                <w:sz w:val="18"/>
                <w:szCs w:val="18"/>
              </w:rPr>
              <w:t>mproved one point</w:t>
            </w:r>
          </w:p>
        </w:tc>
        <w:tc>
          <w:tcPr>
            <w:tcW w:w="705" w:type="dxa"/>
          </w:tcPr>
          <w:p w14:paraId="557FDC18" w14:textId="20C0CE69" w:rsidR="001D50D6" w:rsidRPr="0020688D" w:rsidRDefault="001D50D6" w:rsidP="001D50D6">
            <w:pPr>
              <w:spacing w:line="276" w:lineRule="auto"/>
              <w:jc w:val="center"/>
              <w:rPr>
                <w:rFonts w:cstheme="minorHAnsi"/>
                <w:sz w:val="18"/>
                <w:szCs w:val="18"/>
                <w:lang w:val="en-US"/>
              </w:rPr>
            </w:pPr>
            <w:r w:rsidRPr="0020688D">
              <w:rPr>
                <w:sz w:val="18"/>
                <w:szCs w:val="18"/>
              </w:rPr>
              <w:t>57</w:t>
            </w:r>
          </w:p>
        </w:tc>
        <w:tc>
          <w:tcPr>
            <w:tcW w:w="1718" w:type="dxa"/>
          </w:tcPr>
          <w:p w14:paraId="252B672D" w14:textId="21861305"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sz w:val="18"/>
                <w:szCs w:val="18"/>
              </w:rPr>
              <w:t>4.1 (3.2)</w:t>
            </w:r>
          </w:p>
        </w:tc>
        <w:tc>
          <w:tcPr>
            <w:tcW w:w="1217" w:type="dxa"/>
          </w:tcPr>
          <w:p w14:paraId="61729909" w14:textId="23D93CED"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8C519C">
              <w:rPr>
                <w:rFonts w:cs="Times New Roman"/>
                <w:color w:val="FF0000"/>
                <w:sz w:val="18"/>
                <w:szCs w:val="18"/>
                <w:lang w:val="en-US"/>
              </w:rPr>
              <w:t>4.0</w:t>
            </w:r>
          </w:p>
        </w:tc>
        <w:tc>
          <w:tcPr>
            <w:tcW w:w="1377" w:type="dxa"/>
          </w:tcPr>
          <w:p w14:paraId="0D21F6C1" w14:textId="178B98D3"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sz w:val="18"/>
                <w:szCs w:val="18"/>
              </w:rPr>
              <w:t>23.4</w:t>
            </w:r>
          </w:p>
        </w:tc>
        <w:tc>
          <w:tcPr>
            <w:tcW w:w="1257" w:type="dxa"/>
          </w:tcPr>
          <w:p w14:paraId="6B03EF93" w14:textId="10EB9AE3"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sz w:val="18"/>
                <w:szCs w:val="18"/>
              </w:rPr>
              <w:t>1.29</w:t>
            </w:r>
          </w:p>
        </w:tc>
      </w:tr>
      <w:tr w:rsidR="001D50D6" w:rsidRPr="0020688D" w14:paraId="1FF55C93" w14:textId="77777777" w:rsidTr="0020688D">
        <w:tc>
          <w:tcPr>
            <w:tcW w:w="2752" w:type="dxa"/>
          </w:tcPr>
          <w:p w14:paraId="4AF88614" w14:textId="0F534B8B" w:rsidR="001D50D6" w:rsidRPr="0020688D" w:rsidRDefault="00652260" w:rsidP="001D50D6">
            <w:pPr>
              <w:spacing w:line="276" w:lineRule="auto"/>
              <w:rPr>
                <w:rFonts w:cstheme="minorHAnsi"/>
                <w:b/>
                <w:bCs/>
                <w:sz w:val="18"/>
                <w:szCs w:val="18"/>
                <w:lang w:val="en-US"/>
              </w:rPr>
            </w:pPr>
            <w:r>
              <w:rPr>
                <w:sz w:val="18"/>
                <w:szCs w:val="18"/>
              </w:rPr>
              <w:t>I</w:t>
            </w:r>
            <w:r w:rsidR="001D50D6" w:rsidRPr="0020688D">
              <w:rPr>
                <w:sz w:val="18"/>
                <w:szCs w:val="18"/>
              </w:rPr>
              <w:t>mproved at least one point</w:t>
            </w:r>
          </w:p>
        </w:tc>
        <w:tc>
          <w:tcPr>
            <w:tcW w:w="705" w:type="dxa"/>
          </w:tcPr>
          <w:p w14:paraId="3B3C8C5A" w14:textId="3237CCDC" w:rsidR="001D50D6" w:rsidRPr="0020688D" w:rsidRDefault="001D50D6" w:rsidP="001D50D6">
            <w:pPr>
              <w:spacing w:line="276" w:lineRule="auto"/>
              <w:jc w:val="center"/>
              <w:rPr>
                <w:rFonts w:cstheme="minorHAnsi"/>
                <w:sz w:val="18"/>
                <w:szCs w:val="18"/>
                <w:lang w:val="en-US"/>
              </w:rPr>
            </w:pPr>
            <w:r w:rsidRPr="0020688D">
              <w:rPr>
                <w:rFonts w:cstheme="minorHAnsi"/>
                <w:sz w:val="18"/>
                <w:szCs w:val="18"/>
                <w:lang w:val="en-US"/>
              </w:rPr>
              <w:t>100</w:t>
            </w:r>
          </w:p>
        </w:tc>
        <w:tc>
          <w:tcPr>
            <w:tcW w:w="1718" w:type="dxa"/>
          </w:tcPr>
          <w:p w14:paraId="1CE11F6E" w14:textId="6B780879"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6.0 (4.1)</w:t>
            </w:r>
          </w:p>
        </w:tc>
        <w:tc>
          <w:tcPr>
            <w:tcW w:w="1217" w:type="dxa"/>
          </w:tcPr>
          <w:p w14:paraId="5811C511" w14:textId="2F41DC1B" w:rsidR="001D50D6" w:rsidRPr="0020688D" w:rsidRDefault="001D50D6" w:rsidP="001D50D6">
            <w:pPr>
              <w:spacing w:line="276" w:lineRule="auto"/>
              <w:jc w:val="center"/>
              <w:rPr>
                <w:rFonts w:cs="Times New Roman"/>
                <w:sz w:val="18"/>
                <w:szCs w:val="18"/>
              </w:rPr>
            </w:pPr>
            <w:r w:rsidRPr="00076C70">
              <w:rPr>
                <w:rFonts w:cs="Times New Roman"/>
                <w:color w:val="FF0000"/>
                <w:sz w:val="18"/>
                <w:szCs w:val="18"/>
                <w:lang w:val="en-US"/>
              </w:rPr>
              <w:t>−</w:t>
            </w:r>
            <w:r w:rsidR="00F02C98">
              <w:rPr>
                <w:rFonts w:cs="Times New Roman"/>
                <w:color w:val="FF0000"/>
                <w:sz w:val="18"/>
                <w:szCs w:val="18"/>
                <w:lang w:val="en-US"/>
              </w:rPr>
              <w:t>6.0</w:t>
            </w:r>
          </w:p>
        </w:tc>
        <w:tc>
          <w:tcPr>
            <w:tcW w:w="1377" w:type="dxa"/>
          </w:tcPr>
          <w:p w14:paraId="037F846C" w14:textId="2ED90E99"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33.0</w:t>
            </w:r>
          </w:p>
        </w:tc>
        <w:tc>
          <w:tcPr>
            <w:tcW w:w="1257" w:type="dxa"/>
          </w:tcPr>
          <w:p w14:paraId="4E07E552" w14:textId="3AC862E1" w:rsidR="001D50D6" w:rsidRPr="0020688D" w:rsidRDefault="001D50D6" w:rsidP="001D50D6">
            <w:pPr>
              <w:spacing w:line="276" w:lineRule="auto"/>
              <w:jc w:val="center"/>
              <w:rPr>
                <w:rFonts w:cs="Times New Roman"/>
                <w:sz w:val="18"/>
                <w:szCs w:val="18"/>
                <w:lang w:val="en-US"/>
              </w:rPr>
            </w:pPr>
            <w:r w:rsidRPr="0020688D">
              <w:rPr>
                <w:rFonts w:cs="Times New Roman"/>
                <w:sz w:val="18"/>
                <w:szCs w:val="18"/>
              </w:rPr>
              <w:t>−</w:t>
            </w:r>
            <w:r w:rsidRPr="0020688D">
              <w:rPr>
                <w:rFonts w:cs="Times New Roman"/>
                <w:sz w:val="18"/>
                <w:szCs w:val="18"/>
                <w:lang w:val="en-US"/>
              </w:rPr>
              <w:t>1.49</w:t>
            </w:r>
          </w:p>
        </w:tc>
      </w:tr>
      <w:tr w:rsidR="001D50D6" w:rsidRPr="0020688D" w14:paraId="38BB2369" w14:textId="77777777" w:rsidTr="0020688D">
        <w:tc>
          <w:tcPr>
            <w:tcW w:w="2752" w:type="dxa"/>
          </w:tcPr>
          <w:p w14:paraId="2EB3E8DB" w14:textId="79C743B9" w:rsidR="001D50D6" w:rsidRPr="00F02C98" w:rsidRDefault="00652260" w:rsidP="001D50D6">
            <w:pPr>
              <w:spacing w:line="276" w:lineRule="auto"/>
              <w:rPr>
                <w:rFonts w:cstheme="minorHAnsi"/>
                <w:b/>
                <w:bCs/>
                <w:sz w:val="18"/>
                <w:szCs w:val="18"/>
                <w:lang w:val="en-US"/>
              </w:rPr>
            </w:pPr>
            <w:r>
              <w:rPr>
                <w:color w:val="FF0000"/>
                <w:sz w:val="18"/>
                <w:szCs w:val="18"/>
              </w:rPr>
              <w:t>N</w:t>
            </w:r>
            <w:r w:rsidR="001D50D6" w:rsidRPr="00F02C98">
              <w:rPr>
                <w:color w:val="FF0000"/>
                <w:sz w:val="18"/>
                <w:szCs w:val="18"/>
              </w:rPr>
              <w:t>o change</w:t>
            </w:r>
          </w:p>
        </w:tc>
        <w:tc>
          <w:tcPr>
            <w:tcW w:w="705" w:type="dxa"/>
          </w:tcPr>
          <w:p w14:paraId="46F8F5B8" w14:textId="635D9F58" w:rsidR="001D50D6" w:rsidRPr="00F02C98" w:rsidRDefault="001D50D6" w:rsidP="001D50D6">
            <w:pPr>
              <w:spacing w:line="276" w:lineRule="auto"/>
              <w:jc w:val="center"/>
              <w:rPr>
                <w:rFonts w:cstheme="minorHAnsi"/>
                <w:sz w:val="18"/>
                <w:szCs w:val="18"/>
                <w:lang w:val="en-US"/>
              </w:rPr>
            </w:pPr>
            <w:r w:rsidRPr="00F02C98">
              <w:rPr>
                <w:rFonts w:cstheme="minorHAnsi"/>
                <w:color w:val="FF0000"/>
                <w:sz w:val="18"/>
                <w:szCs w:val="18"/>
                <w:lang w:val="en-US"/>
              </w:rPr>
              <w:t>3</w:t>
            </w:r>
            <w:r w:rsidR="00F02C98">
              <w:rPr>
                <w:rFonts w:cstheme="minorHAnsi"/>
                <w:color w:val="FF0000"/>
                <w:sz w:val="18"/>
                <w:szCs w:val="18"/>
                <w:lang w:val="en-US"/>
              </w:rPr>
              <w:t>7</w:t>
            </w:r>
          </w:p>
        </w:tc>
        <w:tc>
          <w:tcPr>
            <w:tcW w:w="1718" w:type="dxa"/>
          </w:tcPr>
          <w:p w14:paraId="57F77DB7" w14:textId="0D532316" w:rsidR="001D50D6" w:rsidRPr="00F02C98" w:rsidRDefault="001D50D6" w:rsidP="001D50D6">
            <w:pPr>
              <w:spacing w:line="276" w:lineRule="auto"/>
              <w:jc w:val="center"/>
              <w:rPr>
                <w:rFonts w:cs="Times New Roman"/>
                <w:sz w:val="18"/>
                <w:szCs w:val="18"/>
                <w:lang w:val="en-US"/>
              </w:rPr>
            </w:pPr>
            <w:r w:rsidRPr="00F02C98">
              <w:rPr>
                <w:rFonts w:cs="Times New Roman"/>
                <w:color w:val="FF0000"/>
                <w:sz w:val="18"/>
                <w:szCs w:val="18"/>
                <w:lang w:val="en-US"/>
              </w:rPr>
              <w:t>−</w:t>
            </w:r>
            <w:r w:rsidR="007C71B0">
              <w:rPr>
                <w:rFonts w:cstheme="minorHAnsi"/>
                <w:color w:val="FF0000"/>
                <w:sz w:val="18"/>
                <w:szCs w:val="18"/>
                <w:lang w:val="en-US"/>
              </w:rPr>
              <w:t>2.6</w:t>
            </w:r>
            <w:r w:rsidRPr="00F02C98">
              <w:rPr>
                <w:rFonts w:cstheme="minorHAnsi"/>
                <w:color w:val="FF0000"/>
                <w:sz w:val="18"/>
                <w:szCs w:val="18"/>
                <w:lang w:val="en-US"/>
              </w:rPr>
              <w:t xml:space="preserve"> (</w:t>
            </w:r>
            <w:r w:rsidR="007C71B0">
              <w:rPr>
                <w:rFonts w:cstheme="minorHAnsi"/>
                <w:color w:val="FF0000"/>
                <w:sz w:val="18"/>
                <w:szCs w:val="18"/>
                <w:lang w:val="en-US"/>
              </w:rPr>
              <w:t>2.9</w:t>
            </w:r>
            <w:r w:rsidRPr="00F02C98">
              <w:rPr>
                <w:rFonts w:cstheme="minorHAnsi"/>
                <w:color w:val="FF0000"/>
                <w:sz w:val="18"/>
                <w:szCs w:val="18"/>
                <w:lang w:val="en-US"/>
              </w:rPr>
              <w:t>)</w:t>
            </w:r>
          </w:p>
        </w:tc>
        <w:tc>
          <w:tcPr>
            <w:tcW w:w="1217" w:type="dxa"/>
          </w:tcPr>
          <w:p w14:paraId="504F1D05" w14:textId="41BAFC84" w:rsidR="001D50D6" w:rsidRPr="00F02C98" w:rsidRDefault="001D50D6" w:rsidP="001D50D6">
            <w:pPr>
              <w:spacing w:line="276" w:lineRule="auto"/>
              <w:jc w:val="center"/>
              <w:rPr>
                <w:rFonts w:cs="Times New Roman"/>
                <w:sz w:val="18"/>
                <w:szCs w:val="18"/>
                <w:lang w:val="en-US"/>
              </w:rPr>
            </w:pPr>
            <w:r w:rsidRPr="00F02C98">
              <w:rPr>
                <w:rFonts w:cs="Times New Roman"/>
                <w:color w:val="FF0000"/>
                <w:sz w:val="18"/>
                <w:szCs w:val="18"/>
                <w:lang w:val="en-US"/>
              </w:rPr>
              <w:t>−</w:t>
            </w:r>
            <w:r w:rsidR="007C71B0">
              <w:rPr>
                <w:rFonts w:cstheme="minorHAnsi"/>
                <w:color w:val="FF0000"/>
                <w:sz w:val="18"/>
                <w:szCs w:val="18"/>
                <w:lang w:val="en-US"/>
              </w:rPr>
              <w:t>3</w:t>
            </w:r>
            <w:r w:rsidRPr="00F02C98">
              <w:rPr>
                <w:rFonts w:cstheme="minorHAnsi"/>
                <w:color w:val="FF0000"/>
                <w:sz w:val="18"/>
                <w:szCs w:val="18"/>
                <w:lang w:val="en-US"/>
              </w:rPr>
              <w:t>.0</w:t>
            </w:r>
          </w:p>
        </w:tc>
        <w:tc>
          <w:tcPr>
            <w:tcW w:w="1377" w:type="dxa"/>
          </w:tcPr>
          <w:p w14:paraId="4C9EC892" w14:textId="18BD5FB2" w:rsidR="001D50D6" w:rsidRPr="00F02C98" w:rsidRDefault="001D50D6" w:rsidP="001D50D6">
            <w:pPr>
              <w:spacing w:line="276" w:lineRule="auto"/>
              <w:jc w:val="center"/>
              <w:rPr>
                <w:rFonts w:cs="Times New Roman"/>
                <w:sz w:val="18"/>
                <w:szCs w:val="18"/>
                <w:lang w:val="en-US"/>
              </w:rPr>
            </w:pPr>
            <w:r w:rsidRPr="00F02C98">
              <w:rPr>
                <w:rFonts w:cs="Times New Roman"/>
                <w:color w:val="FF0000"/>
                <w:sz w:val="18"/>
                <w:szCs w:val="18"/>
                <w:lang w:val="en-US"/>
              </w:rPr>
              <w:t>−</w:t>
            </w:r>
            <w:r w:rsidR="00530EEB">
              <w:rPr>
                <w:rFonts w:cstheme="minorHAnsi"/>
                <w:color w:val="FF0000"/>
                <w:sz w:val="18"/>
                <w:szCs w:val="18"/>
                <w:lang w:val="en-US"/>
              </w:rPr>
              <w:t>14.7</w:t>
            </w:r>
          </w:p>
        </w:tc>
        <w:tc>
          <w:tcPr>
            <w:tcW w:w="1257" w:type="dxa"/>
          </w:tcPr>
          <w:p w14:paraId="028162E2" w14:textId="7609CD09" w:rsidR="001D50D6" w:rsidRPr="00F02C98" w:rsidRDefault="001D50D6" w:rsidP="001D50D6">
            <w:pPr>
              <w:spacing w:line="276" w:lineRule="auto"/>
              <w:jc w:val="center"/>
              <w:rPr>
                <w:rFonts w:cs="Times New Roman"/>
                <w:sz w:val="18"/>
                <w:szCs w:val="18"/>
                <w:lang w:val="en-US"/>
              </w:rPr>
            </w:pPr>
            <w:r w:rsidRPr="00F02C98">
              <w:rPr>
                <w:rFonts w:cs="Times New Roman"/>
                <w:color w:val="FF0000"/>
                <w:sz w:val="18"/>
                <w:szCs w:val="18"/>
                <w:lang w:val="en-US"/>
              </w:rPr>
              <w:t>−0.</w:t>
            </w:r>
            <w:r w:rsidR="00530EEB">
              <w:rPr>
                <w:rFonts w:cs="Times New Roman"/>
                <w:color w:val="FF0000"/>
                <w:sz w:val="18"/>
                <w:szCs w:val="18"/>
                <w:lang w:val="en-US"/>
              </w:rPr>
              <w:t>8</w:t>
            </w:r>
            <w:r w:rsidRPr="00F02C98">
              <w:rPr>
                <w:rFonts w:cs="Times New Roman"/>
                <w:color w:val="FF0000"/>
                <w:sz w:val="18"/>
                <w:szCs w:val="18"/>
                <w:lang w:val="en-US"/>
              </w:rPr>
              <w:t>9</w:t>
            </w:r>
          </w:p>
        </w:tc>
      </w:tr>
    </w:tbl>
    <w:p w14:paraId="37359A28" w14:textId="5ED95B92" w:rsidR="00F42FDE" w:rsidRPr="00F36191" w:rsidRDefault="00F42FDE" w:rsidP="00C34223">
      <w:pPr>
        <w:pStyle w:val="TableFootnotesAbbreviations"/>
        <w:spacing w:before="0"/>
        <w:rPr>
          <w:sz w:val="18"/>
          <w:szCs w:val="18"/>
        </w:rPr>
      </w:pPr>
      <w:r w:rsidRPr="00F36191">
        <w:rPr>
          <w:sz w:val="18"/>
          <w:szCs w:val="18"/>
        </w:rPr>
        <w:t xml:space="preserve">Abbreviations: </w:t>
      </w:r>
      <w:r w:rsidR="00C25CA4" w:rsidRPr="00C25CA4">
        <w:rPr>
          <w:color w:val="FF0000"/>
          <w:sz w:val="18"/>
          <w:szCs w:val="18"/>
        </w:rPr>
        <w:t xml:space="preserve">MWPC, meaningful within-patient change; </w:t>
      </w:r>
      <w:r w:rsidRPr="00F36191">
        <w:rPr>
          <w:sz w:val="18"/>
          <w:szCs w:val="18"/>
        </w:rPr>
        <w:t>PGI-C, Patient Global Impression of Change; PGI-S, Patient Global Impression of Worst Itch Severity; SD, standard deviation</w:t>
      </w:r>
    </w:p>
    <w:p w14:paraId="1E67C7C0" w14:textId="1E2E914A" w:rsidR="00F42FDE" w:rsidRPr="00F36191" w:rsidRDefault="00F42FDE" w:rsidP="00C34223">
      <w:pPr>
        <w:pStyle w:val="TableFootnotesAbbreviations"/>
        <w:spacing w:before="0"/>
        <w:rPr>
          <w:sz w:val="18"/>
          <w:szCs w:val="18"/>
        </w:rPr>
      </w:pPr>
      <w:r w:rsidRPr="00F36191">
        <w:rPr>
          <w:sz w:val="18"/>
          <w:szCs w:val="18"/>
          <w:vertAlign w:val="superscript"/>
        </w:rPr>
        <w:t>a</w:t>
      </w:r>
      <w:r w:rsidRPr="00F36191">
        <w:rPr>
          <w:sz w:val="18"/>
          <w:szCs w:val="18"/>
        </w:rPr>
        <w:t xml:space="preserve"> </w:t>
      </w:r>
      <w:r w:rsidR="00A07E2A" w:rsidRPr="00F36191">
        <w:rPr>
          <w:sz w:val="18"/>
          <w:szCs w:val="18"/>
        </w:rPr>
        <w:t>Change from end of treatment (Week 8) to baseline</w:t>
      </w:r>
    </w:p>
    <w:p w14:paraId="15833DAD" w14:textId="1963D579" w:rsidR="00493BC3" w:rsidRPr="00F36191" w:rsidRDefault="00493BC3">
      <w:pPr>
        <w:spacing w:line="259" w:lineRule="auto"/>
        <w:rPr>
          <w:rFonts w:ascii="Arial" w:eastAsiaTheme="majorEastAsia" w:hAnsi="Arial" w:cstheme="majorBidi"/>
          <w:b/>
          <w:sz w:val="28"/>
          <w:szCs w:val="32"/>
          <w:lang w:val="en-US"/>
        </w:rPr>
      </w:pPr>
    </w:p>
    <w:p w14:paraId="2C72B9FF" w14:textId="77777777" w:rsidR="007E0087" w:rsidRPr="00F36191" w:rsidRDefault="007E0087">
      <w:pPr>
        <w:spacing w:line="259" w:lineRule="auto"/>
        <w:rPr>
          <w:rFonts w:ascii="Arial" w:eastAsiaTheme="majorEastAsia" w:hAnsi="Arial" w:cstheme="majorBidi"/>
          <w:b/>
          <w:sz w:val="28"/>
          <w:szCs w:val="32"/>
          <w:lang w:val="en-US"/>
        </w:rPr>
      </w:pPr>
    </w:p>
    <w:p w14:paraId="148A81C6" w14:textId="423D39EB" w:rsidR="00E83A74" w:rsidRPr="00F36191" w:rsidRDefault="005A119F" w:rsidP="0096269E">
      <w:pPr>
        <w:pStyle w:val="Heading1"/>
        <w:rPr>
          <w:lang w:val="en-US"/>
        </w:rPr>
      </w:pPr>
      <w:r w:rsidRPr="00F36191">
        <w:rPr>
          <w:lang w:val="en-US"/>
        </w:rPr>
        <w:t>Discussion</w:t>
      </w:r>
    </w:p>
    <w:p w14:paraId="04345065" w14:textId="67AE7106" w:rsidR="009E304C" w:rsidRPr="00F36191" w:rsidRDefault="0096798D" w:rsidP="00B63A3D">
      <w:pPr>
        <w:rPr>
          <w:lang w:val="en-US"/>
        </w:rPr>
      </w:pPr>
      <w:r w:rsidRPr="00F36191">
        <w:rPr>
          <w:lang w:val="en-US"/>
        </w:rPr>
        <w:t xml:space="preserve">Although several </w:t>
      </w:r>
      <w:r w:rsidR="00407464" w:rsidRPr="00F36191">
        <w:rPr>
          <w:lang w:val="en-US"/>
        </w:rPr>
        <w:t>PRO measures are available to measure itch</w:t>
      </w:r>
      <w:r w:rsidR="00D35343" w:rsidRPr="00F36191">
        <w:rPr>
          <w:lang w:val="en-US"/>
        </w:rPr>
        <w:t xml:space="preserve"> and its impact on </w:t>
      </w:r>
      <w:r w:rsidR="00D36316" w:rsidRPr="00F36191">
        <w:rPr>
          <w:lang w:val="en-US"/>
        </w:rPr>
        <w:t>patients</w:t>
      </w:r>
      <w:r w:rsidR="00592ACB" w:rsidRPr="00F36191">
        <w:rPr>
          <w:lang w:val="en-US"/>
        </w:rPr>
        <w:t>’</w:t>
      </w:r>
      <w:r w:rsidR="00D36316" w:rsidRPr="00F36191">
        <w:rPr>
          <w:lang w:val="en-US"/>
        </w:rPr>
        <w:t xml:space="preserve"> quality of life</w:t>
      </w:r>
      <w:r w:rsidR="00407464" w:rsidRPr="00F36191">
        <w:rPr>
          <w:lang w:val="en-US"/>
        </w:rPr>
        <w:t xml:space="preserve">, few have </w:t>
      </w:r>
      <w:r w:rsidR="009341F8" w:rsidRPr="00F36191">
        <w:rPr>
          <w:lang w:val="en-US"/>
        </w:rPr>
        <w:t>undergone full</w:t>
      </w:r>
      <w:r w:rsidR="00407464" w:rsidRPr="00F36191">
        <w:rPr>
          <w:lang w:val="en-US"/>
        </w:rPr>
        <w:t xml:space="preserve"> </w:t>
      </w:r>
      <w:r w:rsidR="009341F8" w:rsidRPr="00F36191">
        <w:rPr>
          <w:lang w:val="en-US"/>
        </w:rPr>
        <w:t>psychometric validation</w:t>
      </w:r>
      <w:r w:rsidR="00E94F41" w:rsidRPr="00F36191">
        <w:rPr>
          <w:lang w:val="en-US"/>
        </w:rPr>
        <w:t xml:space="preserve"> </w:t>
      </w:r>
      <w:r w:rsidR="005C4414" w:rsidRPr="00F36191">
        <w:rPr>
          <w:lang w:val="en-US"/>
        </w:rPr>
        <w:t>in</w:t>
      </w:r>
      <w:r w:rsidR="003D69A4" w:rsidRPr="00F36191">
        <w:rPr>
          <w:lang w:val="en-US"/>
        </w:rPr>
        <w:t xml:space="preserve"> patients with</w:t>
      </w:r>
      <w:r w:rsidR="00D452B2" w:rsidRPr="00F36191">
        <w:rPr>
          <w:lang w:val="en-US"/>
        </w:rPr>
        <w:t xml:space="preserve"> </w:t>
      </w:r>
      <w:r w:rsidR="004B6444" w:rsidRPr="00F36191">
        <w:rPr>
          <w:lang w:val="en-US"/>
        </w:rPr>
        <w:t>CKD-aP</w:t>
      </w:r>
      <w:r w:rsidR="005929A3" w:rsidRPr="00F36191">
        <w:rPr>
          <w:lang w:val="en-US"/>
        </w:rPr>
        <w:t xml:space="preserve"> </w:t>
      </w:r>
      <w:r w:rsidR="00C418E7" w:rsidRPr="00F36191">
        <w:rPr>
          <w:lang w:val="en-US"/>
        </w:rPr>
        <w:fldChar w:fldCharType="begin"/>
      </w:r>
      <w:r w:rsidR="00EC29FC">
        <w:rPr>
          <w:lang w:val="en-US"/>
        </w:rPr>
        <w:instrText xml:space="preserve"> ADDIN EN.CITE &lt;EndNote&gt;&lt;Cite&gt;&lt;Author&gt;Vernon&lt;/Author&gt;&lt;Year&gt;2021&lt;/Year&gt;&lt;RecNum&gt;9&lt;/RecNum&gt;&lt;DisplayText&gt;[9]&lt;/DisplayText&gt;&lt;record&gt;&lt;rec-number&gt;9&lt;/rec-number&gt;&lt;foreign-keys&gt;&lt;key app="EN" db-id="p5spsfrv1x900me5rtrxaarapvdvfpdp5wda" timestamp="1743688734"&gt;9&lt;/key&gt;&lt;/foreign-keys&gt;&lt;ref-type name="Journal Article"&gt;17&lt;/ref-type&gt;&lt;contributors&gt;&lt;authors&gt;&lt;author&gt;Vernon, M. K.&lt;/author&gt;&lt;author&gt;Swett, L. L.&lt;/author&gt;&lt;author&gt;Speck, R. M.&lt;/author&gt;&lt;author&gt;Munera, C.&lt;/author&gt;&lt;author&gt;Spencer, R. H.&lt;/author&gt;&lt;author&gt;Wen, W.&lt;/author&gt;&lt;author&gt;Menzaghi, F.&lt;/author&gt;&lt;/authors&gt;&lt;/contributors&gt;&lt;auth-address&gt;, Evidera, Bethesda, MD, USA.&amp;#xD;Cara Therapeutics, Inc., 4 Stamford Plaza, 107 Elm Street, 9th Fl., Stamford, CT, 06902, USA.&amp;#xD;Cara Therapeutics, Inc., 4 Stamford Plaza, 107 Elm Street, 9th Fl., Stamford, CT, 06902, USA. fmenzaghi@caratherapeutics.com.&lt;/auth-address&gt;&lt;titles&gt;&lt;title&gt;Psychometric validation and meaningful change thresholds of the Worst Itching Intensity Numerical Rating Scale for assessing itch in patients with chronic kidney disease-associated pruritus&lt;/title&gt;&lt;secondary-title&gt;J Patient Rep Outcomes&lt;/secondary-title&gt;&lt;/titles&gt;&lt;periodical&gt;&lt;full-title&gt;J Patient Rep Outcomes&lt;/full-title&gt;&lt;/periodical&gt;&lt;pages&gt;134&lt;/pages&gt;&lt;volume&gt;5&lt;/volume&gt;&lt;number&gt;1&lt;/number&gt;&lt;edition&gt;2021/12/26&lt;/edition&gt;&lt;keywords&gt;&lt;keyword&gt;Chronic kidney disease&lt;/keyword&gt;&lt;keyword&gt;Numeric rating scale&lt;/keyword&gt;&lt;keyword&gt;Patient-reported outcome measures&lt;/keyword&gt;&lt;keyword&gt;Pruritus&lt;/keyword&gt;&lt;keyword&gt;Psychometrics&lt;/keyword&gt;&lt;keyword&gt;work was completed. FM, CM, WW, and RHS are employed by Cara Therapeutics, Inc.&lt;/keyword&gt;&lt;/keywords&gt;&lt;dates&gt;&lt;year&gt;2021&lt;/year&gt;&lt;pub-dates&gt;&lt;date&gt;Dec 24&lt;/date&gt;&lt;/pub-dates&gt;&lt;/dates&gt;&lt;isbn&gt;2509-8020&lt;/isbn&gt;&lt;accession-num&gt;34952964&lt;/accession-num&gt;&lt;urls&gt;&lt;/urls&gt;&lt;custom2&gt;PMC8709801&lt;/custom2&gt;&lt;electronic-resource-num&gt;10.1186/s41687-021-00404-z&lt;/electronic-resource-num&gt;&lt;remote-database-provider&gt;NLM&lt;/remote-database-provider&gt;&lt;language&gt;eng&lt;/language&gt;&lt;/record&gt;&lt;/Cite&gt;&lt;/EndNote&gt;</w:instrText>
      </w:r>
      <w:r w:rsidR="00C418E7" w:rsidRPr="00F36191">
        <w:rPr>
          <w:lang w:val="en-US"/>
        </w:rPr>
        <w:fldChar w:fldCharType="separate"/>
      </w:r>
      <w:r w:rsidR="00C418E7" w:rsidRPr="00F36191">
        <w:rPr>
          <w:noProof/>
          <w:lang w:val="en-US"/>
        </w:rPr>
        <w:t>[9]</w:t>
      </w:r>
      <w:r w:rsidR="00C418E7" w:rsidRPr="00F36191">
        <w:rPr>
          <w:lang w:val="en-US"/>
        </w:rPr>
        <w:fldChar w:fldCharType="end"/>
      </w:r>
      <w:r w:rsidR="00D25015" w:rsidRPr="00F36191">
        <w:rPr>
          <w:lang w:val="en-US"/>
        </w:rPr>
        <w:t>.</w:t>
      </w:r>
      <w:r w:rsidR="00171AAE" w:rsidRPr="00F36191">
        <w:rPr>
          <w:lang w:val="en-US"/>
        </w:rPr>
        <w:t xml:space="preserve"> </w:t>
      </w:r>
      <w:r w:rsidR="00182F61" w:rsidRPr="00F36191">
        <w:rPr>
          <w:lang w:val="en-US"/>
        </w:rPr>
        <w:t>T</w:t>
      </w:r>
      <w:r w:rsidR="001F11B4" w:rsidRPr="00F36191">
        <w:rPr>
          <w:lang w:val="en-US"/>
        </w:rPr>
        <w:t xml:space="preserve">he Skindex-10 </w:t>
      </w:r>
      <w:r w:rsidR="009E731E" w:rsidRPr="00F36191">
        <w:rPr>
          <w:lang w:val="en-US"/>
        </w:rPr>
        <w:t xml:space="preserve">questionnaire </w:t>
      </w:r>
      <w:r w:rsidR="001F11B4" w:rsidRPr="00F36191">
        <w:rPr>
          <w:lang w:val="en-US"/>
        </w:rPr>
        <w:t>was</w:t>
      </w:r>
      <w:r w:rsidR="0089513F" w:rsidRPr="00F36191">
        <w:rPr>
          <w:lang w:val="en-US"/>
        </w:rPr>
        <w:t xml:space="preserve"> specifically developed for CKD-aP in patients undergoing hemodialysis</w:t>
      </w:r>
      <w:r w:rsidR="00975B23" w:rsidRPr="00F36191">
        <w:rPr>
          <w:lang w:val="en-US"/>
        </w:rPr>
        <w:t>,</w:t>
      </w:r>
      <w:r w:rsidR="00EA17EF" w:rsidRPr="00F36191">
        <w:rPr>
          <w:lang w:val="en-US"/>
        </w:rPr>
        <w:t xml:space="preserve"> but </w:t>
      </w:r>
      <w:r w:rsidR="007D2FF8" w:rsidRPr="00F36191">
        <w:rPr>
          <w:lang w:val="en-US"/>
        </w:rPr>
        <w:t>underwent only a preliminary psychometric validation</w:t>
      </w:r>
      <w:r w:rsidR="00173D08" w:rsidRPr="00F36191">
        <w:rPr>
          <w:lang w:val="en-US"/>
        </w:rPr>
        <w:t xml:space="preserve"> in </w:t>
      </w:r>
      <w:r w:rsidR="009D6E23" w:rsidRPr="00F36191">
        <w:rPr>
          <w:lang w:val="en-US"/>
        </w:rPr>
        <w:t>a</w:t>
      </w:r>
      <w:r w:rsidR="002E25DB" w:rsidRPr="00F36191">
        <w:rPr>
          <w:lang w:val="en-US"/>
        </w:rPr>
        <w:t>n observational study cohort (N=10</w:t>
      </w:r>
      <w:r w:rsidR="005D51D4" w:rsidRPr="00F36191">
        <w:rPr>
          <w:lang w:val="en-US"/>
        </w:rPr>
        <w:t>3</w:t>
      </w:r>
      <w:r w:rsidR="002E25DB" w:rsidRPr="00F36191">
        <w:rPr>
          <w:lang w:val="en-US"/>
        </w:rPr>
        <w:t>)</w:t>
      </w:r>
      <w:r w:rsidR="00206B2C" w:rsidRPr="00F36191">
        <w:rPr>
          <w:lang w:val="en-US"/>
        </w:rPr>
        <w:t xml:space="preserve">, </w:t>
      </w:r>
      <w:r w:rsidR="00CE245C" w:rsidRPr="00FC1FEE">
        <w:rPr>
          <w:color w:val="FF0000"/>
          <w:lang w:val="en-US"/>
        </w:rPr>
        <w:t xml:space="preserve">in which it showed </w:t>
      </w:r>
      <w:r w:rsidR="004F6BF3" w:rsidRPr="00F36191">
        <w:rPr>
          <w:lang w:val="en-US"/>
        </w:rPr>
        <w:t>high</w:t>
      </w:r>
      <w:r w:rsidR="009D6E23" w:rsidRPr="00F36191">
        <w:rPr>
          <w:lang w:val="en-US"/>
        </w:rPr>
        <w:t xml:space="preserve"> </w:t>
      </w:r>
      <w:r w:rsidR="00173D08" w:rsidRPr="00F36191">
        <w:rPr>
          <w:lang w:val="en-US"/>
        </w:rPr>
        <w:t xml:space="preserve">correlation </w:t>
      </w:r>
      <w:r w:rsidR="00173D08" w:rsidRPr="007D06E2">
        <w:rPr>
          <w:lang w:val="en-US"/>
        </w:rPr>
        <w:t>with other PROs of itch intensity and HRQoL</w:t>
      </w:r>
      <w:r w:rsidR="0089513F" w:rsidRPr="007D06E2">
        <w:rPr>
          <w:lang w:val="en-US"/>
        </w:rPr>
        <w:t xml:space="preserve"> </w:t>
      </w:r>
      <w:r w:rsidR="0089513F" w:rsidRPr="007D06E2">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sidRPr="007D06E2">
        <w:rPr>
          <w:lang w:val="en-US"/>
        </w:rPr>
        <w:instrText xml:space="preserve"> ADDIN EN.CITE </w:instrText>
      </w:r>
      <w:r w:rsidR="00EC29FC" w:rsidRPr="007D06E2">
        <w:rPr>
          <w:lang w:val="en-US"/>
        </w:rPr>
        <w:fldChar w:fldCharType="begin">
          <w:fldData xml:space="preserve">PEVuZE5vdGU+PENpdGU+PEF1dGhvcj5NYXRodXI8L0F1dGhvcj48WWVhcj4yMDEwPC9ZZWFyPjxS
ZWNOdW0+MzwvUmVjTnVtPjxEaXNwbGF5VGV4dD5bM108L0Rpc3BsYXlUZXh0PjxyZWNvcmQ+PHJl
Yy1udW1iZXI+MzwvcmVjLW51bWJlcj48Zm9yZWlnbi1rZXlzPjxrZXkgYXBwPSJFTiIgZGItaWQ9
InA1c3BzZnJ2MXg5MDBtZTVydHJ4YWFyYXB2ZHZmcGRwNXdkYSIgdGltZXN0YW1wPSIxNzQzNjg4
NzM0Ij4zPC9rZXk+PC9mb3JlaWduLWtleXM+PHJlZi10eXBlIG5hbWU9IkpvdXJuYWwgQXJ0aWNs
ZSI+MTc8L3JlZi10eXBlPjxjb250cmlidXRvcnM+PGF1dGhvcnM+PGF1dGhvcj5NYXRodXIsIFYu
IFMuPC9hdXRob3I+PGF1dGhvcj5MaW5kYmVyZywgSi48L2F1dGhvcj48YXV0aG9yPkdlcm1haW4s
IE0uPC9hdXRob3I+PGF1dGhvcj5CbG9jaywgRy48L2F1dGhvcj48YXV0aG9yPlR1bWxpbiwgSi48
L2F1dGhvcj48YXV0aG9yPlNtaXRoLCBNLjwvYXV0aG9yPjxhdXRob3I+R3Jld2FsLCBNLjwvYXV0
aG9yPjxhdXRob3I+TWNHdWlyZSwgRC48L2F1dGhvcj48L2F1dGhvcnM+PC9jb250cmlidXRvcnM+
PGF1dGgtYWRkcmVzcz5BY29sb2dpeCwgSW5jLiwgSGF5d2FyZCwgQ2FsaWZvcm5pYSA5NDU0NSwg
VVNBLjwvYXV0aC1hZGRyZXNzPjx0aXRsZXM+PHRpdGxlPkEgbG9uZ2l0dWRpbmFsIHN0dWR5IG9m
IHVyZW1pYyBwcnVyaXR1cyBpbiBoZW1vZGlhbHlzaXMgcGF0aWVudHM8L3RpdGxlPjxzZWNvbmRh
cnktdGl0bGU+Q2xpbiBKIEFtIFNvYyBOZXBocm9sPC9zZWNvbmRhcnktdGl0bGU+PC90aXRsZXM+
PHBlcmlvZGljYWw+PGZ1bGwtdGl0bGU+Q2xpbiBKIEFtIFNvYyBOZXBocm9sPC9mdWxsLXRpdGxl
PjwvcGVyaW9kaWNhbD48cGFnZXM+MTQxMC05PC9wYWdlcz48dm9sdW1lPjU8L3ZvbHVtZT48bnVt
YmVyPjg8L251bWJlcj48ZWRpdGlvbj4yMDEwLzA2LzE5PC9lZGl0aW9uPjxrZXl3b3Jkcz48a2V5
d29yZD5BZHVsdDwva2V5d29yZD48a2V5d29yZD5BbnRpcHJ1cml0aWNzL3RoZXJhcGV1dGljIHVz
ZTwva2V5d29yZD48a2V5d29yZD5DaGktU3F1YXJlIERpc3RyaWJ1dGlvbjwva2V5d29yZD48a2V5
d29yZD5Db3N0IG9mIElsbG5lc3M8L2tleXdvcmQ+PGtleXdvcmQ+RmVtYWxlPC9rZXl3b3JkPjxr
ZXl3b3JkPkh1bWFuczwva2V5d29yZD48a2V5d29yZD5LaWRuZXkgRmFpbHVyZSwgQ2hyb25pYy9j
b21wbGljYXRpb25zLyp0aGVyYXB5PC9rZXl3b3JkPjxrZXl3b3JkPkxpbmVhciBNb2RlbHM8L2tl
eXdvcmQ+PGtleXdvcmQ+TG9uZ2l0dWRpbmFsIFN0dWRpZXM8L2tleXdvcmQ+PGtleXdvcmQ+TWFs
ZTwva2V5d29yZD48a2V5d29yZD5NaWRkbGUgQWdlZDwva2V5d29yZD48a2V5d29yZD5QcmVkaWN0
aXZlIFZhbHVlIG9mIFRlc3RzPC9rZXl3b3JkPjxrZXl3b3JkPlByb3NwZWN0aXZlIFN0dWRpZXM8
L2tleXdvcmQ+PGtleXdvcmQ+UHJ1cml0dXMvZGlhZ25vc2lzL2RydWcgdGhlcmFweS8qZXRpb2xv
Z3kvcHN5Y2hvbG9neTwva2V5d29yZD48a2V5d29yZD5RdWFsaXR5IG9mIExpZmU8L2tleXdvcmQ+
PGtleXdvcmQ+UmVnaXN0cmllczwva2V5d29yZD48a2V5d29yZD4qUmVuYWwgRGlhbHlzaXM8L2tl
eXdvcmQ+PGtleXdvcmQ+UmVwcm9kdWNpYmlsaXR5IG9mIFJlc3VsdHM8L2tleXdvcmQ+PGtleXdv
cmQ+U2V2ZXJpdHkgb2YgSWxsbmVzcyBJbmRleDwva2V5d29yZD48a2V5d29yZD5TdXJ2ZXlzIGFu
ZCBRdWVzdGlvbm5haXJlczwva2V5d29yZD48a2V5d29yZD5UaW1lIEZhY3RvcnM8L2tleXdvcmQ+
PGtleXdvcmQ+VHJlYXRtZW50IE91dGNvbWU8L2tleXdvcmQ+PGtleXdvcmQ+VW5pdGVkIFN0YXRl
czwva2V5d29yZD48a2V5d29yZD5VcmVtaWEvKmV0aW9sb2d5L3BzeWNob2xvZ3kvdGhlcmFweTwv
a2V5d29yZD48L2tleXdvcmRzPjxkYXRlcz48eWVhcj4yMDEwPC95ZWFyPjxwdWItZGF0ZXM+PGRh
dGU+QXVnPC9kYXRlPjwvcHViLWRhdGVzPjwvZGF0ZXM+PGlzYm4+MTU1NS05MDQxIChQcmludCkm
I3hEOzE1NTUtOTA0MTwvaXNibj48YWNjZXNzaW9uLW51bT4yMDU1ODU2MDwvYWNjZXNzaW9uLW51
bT48dXJscz48L3VybHM+PGN1c3RvbTI+UE1DMjkyNDQxOTwvY3VzdG9tMj48ZWxlY3Ryb25pYy1y
ZXNvdXJjZS1udW0+MTAuMjIxNS9jam4uMDAxMDAxMTA8L2VsZWN0cm9uaWMtcmVzb3VyY2UtbnVt
PjxyZW1vdGUtZGF0YWJhc2UtcHJvdmlkZXI+TkxNPC9yZW1vdGUtZGF0YWJhc2UtcHJvdmlkZXI+
PGxhbmd1YWdlPmVuZzwvbGFuZ3VhZ2U+PC9yZWNvcmQ+PC9DaXRlPjwvRW5kTm90ZT4A
</w:fldData>
        </w:fldChar>
      </w:r>
      <w:r w:rsidR="00EC29FC" w:rsidRPr="007D06E2">
        <w:rPr>
          <w:lang w:val="en-US"/>
        </w:rPr>
        <w:instrText xml:space="preserve"> ADDIN EN.CITE.DATA </w:instrText>
      </w:r>
      <w:r w:rsidR="00EC29FC" w:rsidRPr="007D06E2">
        <w:rPr>
          <w:lang w:val="en-US"/>
        </w:rPr>
      </w:r>
      <w:r w:rsidR="00EC29FC" w:rsidRPr="007D06E2">
        <w:rPr>
          <w:lang w:val="en-US"/>
        </w:rPr>
        <w:fldChar w:fldCharType="end"/>
      </w:r>
      <w:r w:rsidR="0089513F" w:rsidRPr="007D06E2">
        <w:rPr>
          <w:lang w:val="en-US"/>
        </w:rPr>
      </w:r>
      <w:r w:rsidR="0089513F" w:rsidRPr="007D06E2">
        <w:rPr>
          <w:lang w:val="en-US"/>
        </w:rPr>
        <w:fldChar w:fldCharType="separate"/>
      </w:r>
      <w:r w:rsidR="0089513F" w:rsidRPr="007D06E2">
        <w:rPr>
          <w:noProof/>
          <w:lang w:val="en-US"/>
        </w:rPr>
        <w:t>[3]</w:t>
      </w:r>
      <w:r w:rsidR="0089513F" w:rsidRPr="007D06E2">
        <w:rPr>
          <w:lang w:val="en-US"/>
        </w:rPr>
        <w:fldChar w:fldCharType="end"/>
      </w:r>
      <w:r w:rsidR="0089513F" w:rsidRPr="007D06E2">
        <w:rPr>
          <w:lang w:val="en-US"/>
        </w:rPr>
        <w:t xml:space="preserve">. </w:t>
      </w:r>
      <w:r w:rsidR="00072D85" w:rsidRPr="00D9345B">
        <w:rPr>
          <w:color w:val="FF0000"/>
          <w:lang w:val="en-US"/>
        </w:rPr>
        <w:t>The 5</w:t>
      </w:r>
      <w:r w:rsidR="008C766F" w:rsidRPr="00D9345B">
        <w:rPr>
          <w:color w:val="FF0000"/>
          <w:lang w:val="en-US"/>
        </w:rPr>
        <w:t>-</w:t>
      </w:r>
      <w:r w:rsidR="00072D85" w:rsidRPr="00D9345B">
        <w:rPr>
          <w:color w:val="FF0000"/>
          <w:lang w:val="en-US"/>
        </w:rPr>
        <w:t>D</w:t>
      </w:r>
      <w:r w:rsidR="008C766F" w:rsidRPr="00D9345B">
        <w:rPr>
          <w:color w:val="FF0000"/>
          <w:lang w:val="en-US"/>
        </w:rPr>
        <w:t xml:space="preserve"> </w:t>
      </w:r>
      <w:r w:rsidR="00072D85" w:rsidRPr="00D9345B">
        <w:rPr>
          <w:color w:val="FF0000"/>
          <w:lang w:val="en-US"/>
        </w:rPr>
        <w:t xml:space="preserve">Itch was originally validated </w:t>
      </w:r>
      <w:r w:rsidR="00147371" w:rsidRPr="00D9345B">
        <w:rPr>
          <w:color w:val="FF0000"/>
          <w:lang w:val="en-US"/>
        </w:rPr>
        <w:t>in</w:t>
      </w:r>
      <w:r w:rsidR="00CC11C2" w:rsidRPr="00D9345B">
        <w:rPr>
          <w:color w:val="FF0000"/>
          <w:lang w:val="en-US"/>
        </w:rPr>
        <w:t xml:space="preserve"> five groups of </w:t>
      </w:r>
      <w:r w:rsidR="00875A03" w:rsidRPr="00D9345B">
        <w:rPr>
          <w:color w:val="FF0000"/>
          <w:lang w:val="en-US"/>
        </w:rPr>
        <w:t>patients</w:t>
      </w:r>
      <w:r w:rsidR="0069397D" w:rsidRPr="00D9345B">
        <w:rPr>
          <w:color w:val="FF0000"/>
          <w:lang w:val="en-US"/>
        </w:rPr>
        <w:t xml:space="preserve">, each with </w:t>
      </w:r>
      <w:r w:rsidR="005A7B3D" w:rsidRPr="00D9345B">
        <w:rPr>
          <w:color w:val="FF0000"/>
          <w:lang w:val="en-US"/>
        </w:rPr>
        <w:t>a different form of chronic</w:t>
      </w:r>
      <w:r w:rsidR="00430FFB" w:rsidRPr="00D9345B">
        <w:rPr>
          <w:color w:val="FF0000"/>
          <w:lang w:val="en-US"/>
        </w:rPr>
        <w:t xml:space="preserve"> pruritus</w:t>
      </w:r>
      <w:r w:rsidR="00291699">
        <w:rPr>
          <w:color w:val="FF0000"/>
          <w:lang w:val="en-US"/>
        </w:rPr>
        <w:t>.</w:t>
      </w:r>
      <w:r w:rsidR="00195AFE" w:rsidRPr="00D9345B">
        <w:rPr>
          <w:color w:val="FF0000"/>
          <w:lang w:val="en-US"/>
        </w:rPr>
        <w:t xml:space="preserve"> </w:t>
      </w:r>
      <w:r w:rsidR="00652521">
        <w:rPr>
          <w:color w:val="FF0000"/>
          <w:lang w:val="en-US"/>
        </w:rPr>
        <w:t>C</w:t>
      </w:r>
      <w:r w:rsidR="00195AFE" w:rsidRPr="00D9345B">
        <w:rPr>
          <w:color w:val="FF0000"/>
          <w:lang w:val="en-US"/>
        </w:rPr>
        <w:t xml:space="preserve">onvergent validity </w:t>
      </w:r>
      <w:r w:rsidR="00652521">
        <w:rPr>
          <w:color w:val="FF0000"/>
          <w:lang w:val="en-US"/>
        </w:rPr>
        <w:t xml:space="preserve">was </w:t>
      </w:r>
      <w:r w:rsidR="00195AFE" w:rsidRPr="00D9345B">
        <w:rPr>
          <w:color w:val="FF0000"/>
          <w:lang w:val="en-US"/>
        </w:rPr>
        <w:t xml:space="preserve">measured </w:t>
      </w:r>
      <w:r w:rsidR="00535B5E">
        <w:rPr>
          <w:color w:val="FF0000"/>
          <w:lang w:val="en-US"/>
        </w:rPr>
        <w:t>against</w:t>
      </w:r>
      <w:r w:rsidR="00195AFE" w:rsidRPr="00D9345B">
        <w:rPr>
          <w:color w:val="FF0000"/>
          <w:lang w:val="en-US"/>
        </w:rPr>
        <w:t xml:space="preserve"> </w:t>
      </w:r>
      <w:r w:rsidR="00196514" w:rsidRPr="00D9345B">
        <w:rPr>
          <w:color w:val="FF0000"/>
          <w:lang w:val="en-US"/>
        </w:rPr>
        <w:t>itching severity</w:t>
      </w:r>
      <w:r w:rsidR="00D9345B" w:rsidRPr="00D9345B">
        <w:rPr>
          <w:color w:val="FF0000"/>
          <w:lang w:val="en-US"/>
        </w:rPr>
        <w:t xml:space="preserve"> recorded on </w:t>
      </w:r>
      <w:r w:rsidR="00195AFE" w:rsidRPr="00D9345B">
        <w:rPr>
          <w:color w:val="FF0000"/>
          <w:lang w:val="en-US"/>
        </w:rPr>
        <w:t xml:space="preserve">a visual analogue scale and </w:t>
      </w:r>
      <w:r w:rsidR="00C71F8B">
        <w:rPr>
          <w:color w:val="FF0000"/>
          <w:lang w:val="en-US"/>
        </w:rPr>
        <w:t xml:space="preserve">the </w:t>
      </w:r>
      <w:r w:rsidR="00C71F8B" w:rsidRPr="00D9345B">
        <w:rPr>
          <w:color w:val="FF0000"/>
          <w:lang w:val="en-US"/>
        </w:rPr>
        <w:t>PBC-40</w:t>
      </w:r>
      <w:r w:rsidR="00C71F8B">
        <w:rPr>
          <w:color w:val="FF0000"/>
          <w:lang w:val="en-US"/>
        </w:rPr>
        <w:t xml:space="preserve"> </w:t>
      </w:r>
      <w:r w:rsidR="00D77B33" w:rsidRPr="00D9345B">
        <w:rPr>
          <w:color w:val="FF0000"/>
          <w:lang w:val="en-US"/>
        </w:rPr>
        <w:t xml:space="preserve">quality of life </w:t>
      </w:r>
      <w:r w:rsidR="004D1A46">
        <w:rPr>
          <w:color w:val="FF0000"/>
          <w:lang w:val="en-US"/>
        </w:rPr>
        <w:t xml:space="preserve">assessment of pruritus associated with </w:t>
      </w:r>
      <w:r w:rsidR="00240C4E" w:rsidRPr="00D9345B">
        <w:rPr>
          <w:color w:val="FF0000"/>
          <w:lang w:val="en-US"/>
        </w:rPr>
        <w:t>primary biliary cirrhosis</w:t>
      </w:r>
      <w:r w:rsidR="007F7BA4" w:rsidRPr="00D9345B">
        <w:rPr>
          <w:color w:val="FF0000"/>
          <w:lang w:val="en-US"/>
        </w:rPr>
        <w:t xml:space="preserve"> </w:t>
      </w:r>
      <w:r w:rsidR="007F7BA4" w:rsidRPr="00F36191">
        <w:rPr>
          <w:lang w:val="en-US"/>
        </w:rPr>
        <w:fldChar w:fldCharType="begin"/>
      </w:r>
      <w:r w:rsidR="00EC29FC">
        <w:rPr>
          <w:lang w:val="en-US"/>
        </w:rPr>
        <w:instrText xml:space="preserve"> ADDIN EN.CITE &lt;EndNote&gt;&lt;Cite&gt;&lt;Author&gt;Elman&lt;/Author&gt;&lt;Year&gt;2010&lt;/Year&gt;&lt;RecNum&gt;14&lt;/RecNum&gt;&lt;DisplayText&gt;[14]&lt;/DisplayText&gt;&lt;record&gt;&lt;rec-number&gt;14&lt;/rec-number&gt;&lt;foreign-keys&gt;&lt;key app="EN" db-id="p5spsfrv1x900me5rtrxaarapvdvfpdp5wda" timestamp="1743688734"&gt;14&lt;/key&gt;&lt;/foreign-keys&gt;&lt;ref-type name="Journal Article"&gt;17&lt;/ref-type&gt;&lt;contributors&gt;&lt;authors&gt;&lt;author&gt;Elman, S.&lt;/author&gt;&lt;author&gt;Hynan, L. S.&lt;/author&gt;&lt;author&gt;Gabriel, V.&lt;/author&gt;&lt;author&gt;Mayo, M. J.&lt;/author&gt;&lt;/authors&gt;&lt;/contributors&gt;&lt;auth-address&gt;University of Wisconsin School of Medicine, Madison, WI, USA.&lt;/auth-address&gt;&lt;titles&gt;&lt;title&gt;The 5-D itch scale: a new measure of pruritus&lt;/title&gt;&lt;secondary-title&gt;Br J Dermatol&lt;/secondary-title&gt;&lt;/titles&gt;&lt;periodical&gt;&lt;full-title&gt;Br J Dermatol&lt;/full-title&gt;&lt;/periodical&gt;&lt;pages&gt;587-93&lt;/pages&gt;&lt;volume&gt;162&lt;/volume&gt;&lt;number&gt;3&lt;/number&gt;&lt;edition&gt;2009/12/10&lt;/edition&gt;&lt;keywords&gt;&lt;keyword&gt;Adult&lt;/keyword&gt;&lt;keyword&gt;Chronic Disease&lt;/keyword&gt;&lt;keyword&gt;*Disability Evaluation&lt;/keyword&gt;&lt;keyword&gt;Female&lt;/keyword&gt;&lt;keyword&gt;Humans&lt;/keyword&gt;&lt;keyword&gt;Male&lt;/keyword&gt;&lt;keyword&gt;Middle Aged&lt;/keyword&gt;&lt;keyword&gt;Pruritus/*diagnosis&lt;/keyword&gt;&lt;keyword&gt;Quality of Life&lt;/keyword&gt;&lt;keyword&gt;*Severity of Illness Index&lt;/keyword&gt;&lt;keyword&gt;Statistics as Topic&lt;/keyword&gt;&lt;keyword&gt;Surveys and Questionnaires&lt;/keyword&gt;&lt;/keywords&gt;&lt;dates&gt;&lt;year&gt;2010&lt;/year&gt;&lt;pub-dates&gt;&lt;date&gt;Mar&lt;/date&gt;&lt;/pub-dates&gt;&lt;/dates&gt;&lt;isbn&gt;0007-0963 (Print)&amp;#xD;0007-0963&lt;/isbn&gt;&lt;accession-num&gt;19995367&lt;/accession-num&gt;&lt;urls&gt;&lt;/urls&gt;&lt;custom2&gt;PMC2875190&lt;/custom2&gt;&lt;custom6&gt;NIHMS186546&lt;/custom6&gt;&lt;electronic-resource-num&gt;10.1111/j.1365-2133.2009.09586.x&lt;/electronic-resource-num&gt;&lt;remote-database-provider&gt;NLM&lt;/remote-database-provider&gt;&lt;language&gt;eng&lt;/language&gt;&lt;/record&gt;&lt;/Cite&gt;&lt;/EndNote&gt;</w:instrText>
      </w:r>
      <w:r w:rsidR="007F7BA4" w:rsidRPr="00F36191">
        <w:rPr>
          <w:lang w:val="en-US"/>
        </w:rPr>
        <w:fldChar w:fldCharType="separate"/>
      </w:r>
      <w:r w:rsidR="007F7BA4" w:rsidRPr="00F36191">
        <w:rPr>
          <w:noProof/>
          <w:lang w:val="en-US"/>
        </w:rPr>
        <w:t>[14]</w:t>
      </w:r>
      <w:r w:rsidR="007F7BA4" w:rsidRPr="00F36191">
        <w:rPr>
          <w:lang w:val="en-US"/>
        </w:rPr>
        <w:fldChar w:fldCharType="end"/>
      </w:r>
      <w:r w:rsidR="002527DB" w:rsidRPr="00F36191">
        <w:rPr>
          <w:lang w:val="en-US"/>
        </w:rPr>
        <w:t xml:space="preserve">. </w:t>
      </w:r>
      <w:r w:rsidR="00755E32" w:rsidRPr="00F36191">
        <w:rPr>
          <w:lang w:val="en-US"/>
        </w:rPr>
        <w:t xml:space="preserve">Here, </w:t>
      </w:r>
      <w:r w:rsidR="00A65CD7" w:rsidRPr="00F36191">
        <w:rPr>
          <w:lang w:val="en-US"/>
        </w:rPr>
        <w:t xml:space="preserve">building on these initial studies, </w:t>
      </w:r>
      <w:r w:rsidR="00755E32" w:rsidRPr="00F36191">
        <w:rPr>
          <w:lang w:val="en-US"/>
        </w:rPr>
        <w:t xml:space="preserve">we confirmed that the Skindex-10 </w:t>
      </w:r>
      <w:r w:rsidR="009E731E" w:rsidRPr="00F36191">
        <w:rPr>
          <w:lang w:val="en-US"/>
        </w:rPr>
        <w:t xml:space="preserve">questionnaire </w:t>
      </w:r>
      <w:r w:rsidR="00755E32" w:rsidRPr="00F36191">
        <w:rPr>
          <w:lang w:val="en-US"/>
        </w:rPr>
        <w:t xml:space="preserve">and the 5-D Itch </w:t>
      </w:r>
      <w:r w:rsidR="00755E32" w:rsidRPr="00F36191">
        <w:rPr>
          <w:lang w:val="en-US"/>
        </w:rPr>
        <w:lastRenderedPageBreak/>
        <w:t xml:space="preserve">scale </w:t>
      </w:r>
      <w:r w:rsidR="00AB5FE9" w:rsidRPr="00C50DC0">
        <w:rPr>
          <w:color w:val="FF0000"/>
          <w:lang w:val="en-US"/>
        </w:rPr>
        <w:t xml:space="preserve">have desirable psychometric properties </w:t>
      </w:r>
      <w:r w:rsidR="00AF2B7D" w:rsidRPr="00C50DC0">
        <w:rPr>
          <w:color w:val="FF0000"/>
          <w:lang w:val="en-US"/>
        </w:rPr>
        <w:t>as</w:t>
      </w:r>
      <w:r w:rsidR="00AB5FE9" w:rsidRPr="00C50DC0">
        <w:rPr>
          <w:color w:val="FF0000"/>
          <w:lang w:val="en-US"/>
        </w:rPr>
        <w:t xml:space="preserve"> </w:t>
      </w:r>
      <w:r w:rsidR="00755E32" w:rsidRPr="00F36191">
        <w:rPr>
          <w:lang w:val="en-US"/>
        </w:rPr>
        <w:t>PRO</w:t>
      </w:r>
      <w:r w:rsidR="000F1E4E" w:rsidRPr="00F36191">
        <w:rPr>
          <w:lang w:val="en-US"/>
        </w:rPr>
        <w:t xml:space="preserve"> measure</w:t>
      </w:r>
      <w:r w:rsidR="00755E32" w:rsidRPr="00F36191">
        <w:rPr>
          <w:lang w:val="en-US"/>
        </w:rPr>
        <w:t xml:space="preserve">s for </w:t>
      </w:r>
      <w:r w:rsidR="000F1E4E" w:rsidRPr="00F36191">
        <w:rPr>
          <w:lang w:val="en-US"/>
        </w:rPr>
        <w:t xml:space="preserve">patients with moderate-to-severe </w:t>
      </w:r>
      <w:r w:rsidR="00755E32" w:rsidRPr="00F36191">
        <w:rPr>
          <w:lang w:val="en-US"/>
        </w:rPr>
        <w:t>CKD-aP</w:t>
      </w:r>
      <w:r w:rsidR="007064E8" w:rsidRPr="00F36191">
        <w:rPr>
          <w:lang w:val="en-US"/>
        </w:rPr>
        <w:t xml:space="preserve"> and </w:t>
      </w:r>
      <w:r w:rsidR="001D5353" w:rsidRPr="00F36191">
        <w:rPr>
          <w:lang w:val="en-US"/>
        </w:rPr>
        <w:t xml:space="preserve">provide </w:t>
      </w:r>
      <w:r w:rsidR="00ED1355" w:rsidRPr="00335276">
        <w:rPr>
          <w:color w:val="FF0000"/>
          <w:lang w:val="en-US"/>
        </w:rPr>
        <w:t xml:space="preserve">MWPC </w:t>
      </w:r>
      <w:r w:rsidR="00ED1355">
        <w:rPr>
          <w:lang w:val="en-US"/>
        </w:rPr>
        <w:t xml:space="preserve">thresholds </w:t>
      </w:r>
      <w:r w:rsidR="00BE7F56" w:rsidRPr="00F36191">
        <w:rPr>
          <w:lang w:val="en-US"/>
        </w:rPr>
        <w:t>(or a ‘responder</w:t>
      </w:r>
      <w:r w:rsidR="003100BC" w:rsidRPr="00F36191">
        <w:rPr>
          <w:lang w:val="en-US"/>
        </w:rPr>
        <w:t xml:space="preserve"> definition’) </w:t>
      </w:r>
      <w:r w:rsidR="008D2EC9" w:rsidRPr="00F36191">
        <w:rPr>
          <w:lang w:val="en-US"/>
        </w:rPr>
        <w:t>for this population.</w:t>
      </w:r>
    </w:p>
    <w:p w14:paraId="31233C10" w14:textId="1EDA9CA0" w:rsidR="00814173" w:rsidRPr="00F36191" w:rsidRDefault="008A6F9E" w:rsidP="00B63A3D">
      <w:pPr>
        <w:rPr>
          <w:lang w:val="en-US"/>
        </w:rPr>
      </w:pPr>
      <w:r w:rsidRPr="006F6EBC">
        <w:rPr>
          <w:color w:val="FF0000"/>
          <w:lang w:val="en-US"/>
        </w:rPr>
        <w:t xml:space="preserve">The patient interviews </w:t>
      </w:r>
      <w:r w:rsidR="00E85CE7" w:rsidRPr="006F6EBC">
        <w:rPr>
          <w:color w:val="FF0000"/>
          <w:lang w:val="en-US"/>
        </w:rPr>
        <w:t>provided qualitative support for the content validity of the Skindex-10</w:t>
      </w:r>
      <w:r w:rsidR="008702C2" w:rsidRPr="006F6EBC">
        <w:rPr>
          <w:color w:val="FF0000"/>
          <w:lang w:val="en-US"/>
        </w:rPr>
        <w:t>.</w:t>
      </w:r>
      <w:r w:rsidR="000733DA" w:rsidRPr="006F6EBC">
        <w:rPr>
          <w:color w:val="FF0000"/>
          <w:lang w:val="en-US"/>
        </w:rPr>
        <w:t xml:space="preserve"> </w:t>
      </w:r>
      <w:r w:rsidR="008702C2" w:rsidRPr="006F6EBC">
        <w:rPr>
          <w:color w:val="FF0000"/>
          <w:lang w:val="en-US"/>
        </w:rPr>
        <w:t xml:space="preserve">Patients found </w:t>
      </w:r>
      <w:r w:rsidR="006D44EB" w:rsidRPr="006F6EBC">
        <w:rPr>
          <w:color w:val="FF0000"/>
          <w:lang w:val="en-US"/>
        </w:rPr>
        <w:t xml:space="preserve">that the instrument’s content was important, comprehensive, and relevant </w:t>
      </w:r>
      <w:r w:rsidR="008702C2" w:rsidRPr="006F6EBC">
        <w:rPr>
          <w:color w:val="FF0000"/>
          <w:lang w:val="en-US"/>
        </w:rPr>
        <w:t>to their experience with CKD</w:t>
      </w:r>
      <w:r w:rsidR="008702C2" w:rsidRPr="006F6EBC">
        <w:rPr>
          <w:color w:val="FF0000"/>
          <w:lang w:val="en-US"/>
        </w:rPr>
        <w:noBreakHyphen/>
        <w:t>aP</w:t>
      </w:r>
      <w:r w:rsidR="003C0857">
        <w:rPr>
          <w:color w:val="FF0000"/>
          <w:lang w:val="en-US"/>
        </w:rPr>
        <w:t>, and</w:t>
      </w:r>
      <w:r w:rsidR="006F6EBC" w:rsidRPr="006F6EBC">
        <w:rPr>
          <w:color w:val="FF0000"/>
          <w:lang w:val="en-US"/>
        </w:rPr>
        <w:t xml:space="preserve"> </w:t>
      </w:r>
      <w:r w:rsidR="003C0857">
        <w:rPr>
          <w:color w:val="FF0000"/>
          <w:lang w:val="en-US"/>
        </w:rPr>
        <w:t>m</w:t>
      </w:r>
      <w:r w:rsidR="004F56D4" w:rsidRPr="006F6EBC">
        <w:rPr>
          <w:color w:val="FF0000"/>
          <w:lang w:val="en-US"/>
        </w:rPr>
        <w:t xml:space="preserve">ost </w:t>
      </w:r>
      <w:r w:rsidR="00C303D4" w:rsidRPr="006F6EBC">
        <w:rPr>
          <w:color w:val="FF0000"/>
          <w:lang w:val="en-US"/>
        </w:rPr>
        <w:t>confirmed</w:t>
      </w:r>
      <w:r w:rsidR="007D197E" w:rsidRPr="006F6EBC">
        <w:rPr>
          <w:color w:val="FF0000"/>
          <w:lang w:val="en-US"/>
        </w:rPr>
        <w:t xml:space="preserve"> that </w:t>
      </w:r>
      <w:r w:rsidR="002230C9">
        <w:rPr>
          <w:color w:val="FF0000"/>
          <w:lang w:val="en-US"/>
        </w:rPr>
        <w:t>its</w:t>
      </w:r>
      <w:r w:rsidR="00D30717" w:rsidRPr="006F6EBC">
        <w:rPr>
          <w:color w:val="FF0000"/>
          <w:lang w:val="en-US"/>
        </w:rPr>
        <w:t xml:space="preserve"> </w:t>
      </w:r>
      <w:r w:rsidR="00645973" w:rsidRPr="006F6EBC">
        <w:rPr>
          <w:color w:val="FF0000"/>
          <w:lang w:val="en-US"/>
        </w:rPr>
        <w:t xml:space="preserve">instructions, </w:t>
      </w:r>
      <w:r w:rsidR="007D197E" w:rsidRPr="006F6EBC">
        <w:rPr>
          <w:color w:val="FF0000"/>
          <w:lang w:val="en-US"/>
        </w:rPr>
        <w:t xml:space="preserve">item wording, </w:t>
      </w:r>
      <w:r w:rsidR="00645973" w:rsidRPr="006F6EBC">
        <w:rPr>
          <w:color w:val="FF0000"/>
          <w:lang w:val="en-US"/>
        </w:rPr>
        <w:t xml:space="preserve">and </w:t>
      </w:r>
      <w:r w:rsidR="007D197E" w:rsidRPr="006F6EBC">
        <w:rPr>
          <w:color w:val="FF0000"/>
          <w:lang w:val="en-US"/>
        </w:rPr>
        <w:t>response options</w:t>
      </w:r>
      <w:r w:rsidR="00645973" w:rsidRPr="006F6EBC">
        <w:rPr>
          <w:color w:val="FF0000"/>
          <w:lang w:val="en-US"/>
        </w:rPr>
        <w:t xml:space="preserve"> </w:t>
      </w:r>
      <w:r w:rsidR="00E8612A" w:rsidRPr="006F6EBC">
        <w:rPr>
          <w:color w:val="FF0000"/>
          <w:lang w:val="en-US"/>
        </w:rPr>
        <w:t xml:space="preserve">were </w:t>
      </w:r>
      <w:r w:rsidR="009E5376" w:rsidRPr="006F6EBC">
        <w:rPr>
          <w:color w:val="FF0000"/>
          <w:lang w:val="en-US"/>
        </w:rPr>
        <w:t>easy to understand</w:t>
      </w:r>
      <w:r w:rsidR="007D197E" w:rsidRPr="006F6EBC">
        <w:rPr>
          <w:color w:val="FF0000"/>
          <w:lang w:val="en-US"/>
        </w:rPr>
        <w:t>.</w:t>
      </w:r>
      <w:r w:rsidR="0029155F" w:rsidRPr="006F6EBC">
        <w:rPr>
          <w:color w:val="FF0000"/>
          <w:lang w:val="en-US"/>
        </w:rPr>
        <w:t xml:space="preserve"> </w:t>
      </w:r>
      <w:r w:rsidR="00DA1000" w:rsidRPr="00BE79DE">
        <w:rPr>
          <w:color w:val="FF0000"/>
        </w:rPr>
        <w:t xml:space="preserve">Internal consistency reliability was </w:t>
      </w:r>
      <w:r w:rsidR="00DA1000">
        <w:rPr>
          <w:color w:val="FF0000"/>
        </w:rPr>
        <w:t>strong</w:t>
      </w:r>
      <w:r w:rsidR="00DA1000" w:rsidRPr="00BE79DE">
        <w:rPr>
          <w:color w:val="FF0000"/>
        </w:rPr>
        <w:t xml:space="preserve"> for the Skindex-10 </w:t>
      </w:r>
      <w:r w:rsidR="00DA1000">
        <w:rPr>
          <w:color w:val="FF0000"/>
        </w:rPr>
        <w:t xml:space="preserve">and moderate for the 5-D Itch. </w:t>
      </w:r>
      <w:r w:rsidR="00DA1000">
        <w:rPr>
          <w:lang w:val="en-US"/>
        </w:rPr>
        <w:t>B</w:t>
      </w:r>
      <w:r w:rsidR="00FB2F50" w:rsidRPr="00F36191">
        <w:rPr>
          <w:lang w:val="en-US"/>
        </w:rPr>
        <w:t xml:space="preserve">oth </w:t>
      </w:r>
      <w:r w:rsidR="00717125" w:rsidRPr="002946FB">
        <w:rPr>
          <w:color w:val="FF0000"/>
          <w:lang w:val="en-US"/>
        </w:rPr>
        <w:t>instruments</w:t>
      </w:r>
      <w:r w:rsidR="00717125" w:rsidRPr="002946FB">
        <w:rPr>
          <w:color w:val="FF0000"/>
        </w:rPr>
        <w:t xml:space="preserve"> </w:t>
      </w:r>
      <w:r w:rsidR="008E7D87" w:rsidRPr="00F36191">
        <w:t xml:space="preserve">showed </w:t>
      </w:r>
      <w:r w:rsidR="00121241" w:rsidRPr="002946FB">
        <w:rPr>
          <w:color w:val="FF0000"/>
          <w:lang w:val="en-US"/>
        </w:rPr>
        <w:t xml:space="preserve">moderate </w:t>
      </w:r>
      <w:r w:rsidR="00121241" w:rsidRPr="00F36191">
        <w:rPr>
          <w:lang w:val="en-US"/>
        </w:rPr>
        <w:t xml:space="preserve">test-retest reliability based on patients with stable PGI-S values, </w:t>
      </w:r>
      <w:r w:rsidR="008E7D87" w:rsidRPr="00F36191">
        <w:rPr>
          <w:lang w:val="en-US"/>
        </w:rPr>
        <w:t xml:space="preserve">and both </w:t>
      </w:r>
      <w:r w:rsidR="00A22EBA">
        <w:rPr>
          <w:lang w:val="en-US"/>
        </w:rPr>
        <w:t>instruments</w:t>
      </w:r>
      <w:r w:rsidR="00A22EBA" w:rsidRPr="00F36191">
        <w:rPr>
          <w:lang w:val="en-US"/>
        </w:rPr>
        <w:t xml:space="preserve"> </w:t>
      </w:r>
      <w:r w:rsidR="00357C35" w:rsidRPr="00F36191">
        <w:rPr>
          <w:lang w:val="en-US"/>
        </w:rPr>
        <w:t>– especially their conceptually related domains</w:t>
      </w:r>
      <w:r w:rsidR="008E7D87" w:rsidRPr="00F36191">
        <w:rPr>
          <w:lang w:val="en-US"/>
        </w:rPr>
        <w:t xml:space="preserve"> </w:t>
      </w:r>
      <w:r w:rsidR="00357C35" w:rsidRPr="00F36191">
        <w:rPr>
          <w:lang w:val="en-US"/>
        </w:rPr>
        <w:t>–</w:t>
      </w:r>
      <w:r w:rsidR="00571502">
        <w:rPr>
          <w:lang w:val="en-US"/>
        </w:rPr>
        <w:t xml:space="preserve"> </w:t>
      </w:r>
      <w:r w:rsidR="007B5853" w:rsidRPr="002946FB">
        <w:rPr>
          <w:color w:val="FF0000"/>
          <w:lang w:val="en-US"/>
        </w:rPr>
        <w:t>showed moderate-to-strong correlations</w:t>
      </w:r>
      <w:r w:rsidR="00275ACC" w:rsidRPr="002946FB">
        <w:rPr>
          <w:color w:val="FF0000"/>
          <w:lang w:val="en-US"/>
        </w:rPr>
        <w:t xml:space="preserve"> </w:t>
      </w:r>
      <w:r w:rsidR="00275ACC" w:rsidRPr="00F36191">
        <w:rPr>
          <w:lang w:val="en-US"/>
        </w:rPr>
        <w:t>with WI</w:t>
      </w:r>
      <w:r w:rsidR="00275ACC" w:rsidRPr="00F36191">
        <w:rPr>
          <w:lang w:val="en-US"/>
        </w:rPr>
        <w:noBreakHyphen/>
        <w:t xml:space="preserve">NRS </w:t>
      </w:r>
      <w:r w:rsidR="00353BED" w:rsidRPr="00F36191">
        <w:rPr>
          <w:lang w:val="en-US"/>
        </w:rPr>
        <w:t xml:space="preserve">and PGI-S </w:t>
      </w:r>
      <w:r w:rsidR="00275ACC" w:rsidRPr="00F36191">
        <w:rPr>
          <w:lang w:val="en-US"/>
        </w:rPr>
        <w:t xml:space="preserve">scores at the end of </w:t>
      </w:r>
      <w:r w:rsidR="00275ACC" w:rsidRPr="001230D4">
        <w:rPr>
          <w:lang w:val="en-US"/>
        </w:rPr>
        <w:t>treatment.</w:t>
      </w:r>
      <w:r w:rsidR="005142DE" w:rsidRPr="001230D4">
        <w:rPr>
          <w:lang w:val="en-US"/>
        </w:rPr>
        <w:t xml:space="preserve"> </w:t>
      </w:r>
      <w:r w:rsidR="00D40983" w:rsidRPr="001230D4">
        <w:rPr>
          <w:lang w:val="en-US"/>
        </w:rPr>
        <w:t>Similarly, t</w:t>
      </w:r>
      <w:r w:rsidR="00B22058" w:rsidRPr="001230D4">
        <w:rPr>
          <w:lang w:val="en-US"/>
        </w:rPr>
        <w:t>he Skindex-10 and 5</w:t>
      </w:r>
      <w:r w:rsidR="008C766F" w:rsidRPr="001230D4">
        <w:rPr>
          <w:lang w:val="en-US"/>
        </w:rPr>
        <w:t>-</w:t>
      </w:r>
      <w:r w:rsidR="00B22058" w:rsidRPr="001230D4">
        <w:rPr>
          <w:lang w:val="en-US"/>
        </w:rPr>
        <w:t>D</w:t>
      </w:r>
      <w:r w:rsidR="008C766F" w:rsidRPr="001230D4">
        <w:rPr>
          <w:lang w:val="en-US"/>
        </w:rPr>
        <w:t xml:space="preserve"> </w:t>
      </w:r>
      <w:r w:rsidR="00B22058" w:rsidRPr="001230D4">
        <w:rPr>
          <w:lang w:val="en-US"/>
        </w:rPr>
        <w:t>Itch</w:t>
      </w:r>
      <w:r w:rsidR="00012806" w:rsidRPr="001230D4">
        <w:rPr>
          <w:lang w:val="en-US"/>
        </w:rPr>
        <w:t xml:space="preserve"> </w:t>
      </w:r>
      <w:r w:rsidR="00931D81" w:rsidRPr="001230D4">
        <w:rPr>
          <w:lang w:val="en-US"/>
        </w:rPr>
        <w:t xml:space="preserve">total </w:t>
      </w:r>
      <w:r w:rsidR="00012806" w:rsidRPr="001230D4">
        <w:rPr>
          <w:lang w:val="en-US"/>
        </w:rPr>
        <w:t>scores</w:t>
      </w:r>
      <w:r w:rsidR="00931D81" w:rsidRPr="001230D4">
        <w:rPr>
          <w:lang w:val="en-US"/>
        </w:rPr>
        <w:t xml:space="preserve"> </w:t>
      </w:r>
      <w:r w:rsidR="00E4255B" w:rsidRPr="001230D4">
        <w:rPr>
          <w:color w:val="FF0000"/>
          <w:lang w:val="en-US"/>
        </w:rPr>
        <w:t>correlated</w:t>
      </w:r>
      <w:r w:rsidR="002A474E" w:rsidRPr="001230D4">
        <w:rPr>
          <w:color w:val="FF0000"/>
          <w:lang w:val="en-US"/>
        </w:rPr>
        <w:t xml:space="preserve"> </w:t>
      </w:r>
      <w:r w:rsidR="00931D81" w:rsidRPr="001230D4">
        <w:rPr>
          <w:lang w:val="en-US"/>
        </w:rPr>
        <w:t xml:space="preserve">to </w:t>
      </w:r>
      <w:r w:rsidR="00AD4817" w:rsidRPr="001230D4">
        <w:rPr>
          <w:lang w:val="en-US"/>
        </w:rPr>
        <w:t xml:space="preserve">known groups </w:t>
      </w:r>
      <w:r w:rsidR="00AA5FB4" w:rsidRPr="001230D4">
        <w:rPr>
          <w:lang w:val="en-US"/>
        </w:rPr>
        <w:t>of conceptually related measures</w:t>
      </w:r>
      <w:r w:rsidR="00FB2F50" w:rsidRPr="001230D4">
        <w:rPr>
          <w:lang w:val="en-US"/>
        </w:rPr>
        <w:t>.</w:t>
      </w:r>
      <w:r w:rsidR="007020F5" w:rsidRPr="00F36191">
        <w:rPr>
          <w:lang w:val="en-US"/>
        </w:rPr>
        <w:t xml:space="preserve"> </w:t>
      </w:r>
    </w:p>
    <w:p w14:paraId="31342968" w14:textId="69E95898" w:rsidR="005325E6" w:rsidRPr="00F36191" w:rsidRDefault="00EE70DB" w:rsidP="009E25DF">
      <w:r w:rsidRPr="00F36191">
        <w:t xml:space="preserve">For </w:t>
      </w:r>
      <w:r w:rsidR="00CC0642" w:rsidRPr="00F36191">
        <w:t xml:space="preserve">the </w:t>
      </w:r>
      <w:r w:rsidRPr="00F36191">
        <w:t xml:space="preserve">Skindex-10, </w:t>
      </w:r>
      <w:r w:rsidRPr="00E27058">
        <w:rPr>
          <w:color w:val="FF0000"/>
        </w:rPr>
        <w:t xml:space="preserve">we </w:t>
      </w:r>
      <w:r w:rsidR="0057699D" w:rsidRPr="00E27058">
        <w:rPr>
          <w:color w:val="FF0000"/>
        </w:rPr>
        <w:t>suggest</w:t>
      </w:r>
      <w:r w:rsidRPr="00E27058">
        <w:rPr>
          <w:color w:val="FF0000"/>
        </w:rPr>
        <w:t xml:space="preserve"> a ≥15-point change </w:t>
      </w:r>
      <w:r w:rsidR="00D41B3A" w:rsidRPr="00E27058">
        <w:rPr>
          <w:color w:val="FF0000"/>
        </w:rPr>
        <w:t xml:space="preserve">in Skindex-10 total score </w:t>
      </w:r>
      <w:r w:rsidR="00E27058" w:rsidRPr="00E27058">
        <w:rPr>
          <w:color w:val="FF0000"/>
        </w:rPr>
        <w:t>to be</w:t>
      </w:r>
      <w:r w:rsidRPr="00E27058">
        <w:rPr>
          <w:color w:val="FF0000"/>
        </w:rPr>
        <w:t xml:space="preserve"> a </w:t>
      </w:r>
      <w:r w:rsidR="00E27058" w:rsidRPr="00E27058">
        <w:rPr>
          <w:color w:val="FF0000"/>
        </w:rPr>
        <w:t xml:space="preserve">suitable </w:t>
      </w:r>
      <w:r w:rsidRPr="00E27058">
        <w:rPr>
          <w:color w:val="FF0000"/>
        </w:rPr>
        <w:t xml:space="preserve">responder definition indicative of </w:t>
      </w:r>
      <w:r w:rsidR="006530E1" w:rsidRPr="006530E1">
        <w:rPr>
          <w:color w:val="FF0000"/>
        </w:rPr>
        <w:t>MWPC</w:t>
      </w:r>
      <w:r w:rsidR="00CC0642" w:rsidRPr="006530E1">
        <w:rPr>
          <w:color w:val="FF0000"/>
        </w:rPr>
        <w:t xml:space="preserve"> </w:t>
      </w:r>
      <w:r w:rsidR="00CC0642" w:rsidRPr="00F36191">
        <w:t>for</w:t>
      </w:r>
      <w:r w:rsidR="000C1976" w:rsidRPr="00F36191">
        <w:t xml:space="preserve"> </w:t>
      </w:r>
      <w:r w:rsidR="00CC0642" w:rsidRPr="00F36191">
        <w:t>populations</w:t>
      </w:r>
      <w:r w:rsidR="000C1976" w:rsidRPr="00F36191">
        <w:t xml:space="preserve"> with </w:t>
      </w:r>
      <w:r w:rsidR="000C1976" w:rsidRPr="00E40B35">
        <w:t>moderate-to-severe CKD-aP</w:t>
      </w:r>
      <w:r w:rsidRPr="00E40B35">
        <w:t xml:space="preserve">. </w:t>
      </w:r>
      <w:r w:rsidR="00791B4A" w:rsidRPr="00791B4A">
        <w:rPr>
          <w:color w:val="FF0000"/>
        </w:rPr>
        <w:t>This threshold is close to the mean score change of 15.</w:t>
      </w:r>
      <w:r w:rsidR="007B6ED6">
        <w:rPr>
          <w:color w:val="FF0000"/>
        </w:rPr>
        <w:t>8</w:t>
      </w:r>
      <w:r w:rsidR="00791B4A" w:rsidRPr="00791B4A">
        <w:rPr>
          <w:color w:val="FF0000"/>
        </w:rPr>
        <w:t xml:space="preserve"> for the three primary anchor-based estimates </w:t>
      </w:r>
      <w:r w:rsidR="00A71C26">
        <w:rPr>
          <w:color w:val="FF0000"/>
        </w:rPr>
        <w:t>for the Phase 2 cohort</w:t>
      </w:r>
      <w:r w:rsidR="00A71C26" w:rsidRPr="00791B4A">
        <w:rPr>
          <w:color w:val="FF0000"/>
        </w:rPr>
        <w:t xml:space="preserve"> </w:t>
      </w:r>
      <w:r w:rsidR="00791B4A" w:rsidRPr="00791B4A">
        <w:rPr>
          <w:color w:val="FF0000"/>
        </w:rPr>
        <w:t>(PGI</w:t>
      </w:r>
      <w:r w:rsidR="00791B4A" w:rsidRPr="00791B4A">
        <w:rPr>
          <w:color w:val="FF0000"/>
        </w:rPr>
        <w:noBreakHyphen/>
        <w:t xml:space="preserve">C </w:t>
      </w:r>
      <w:r w:rsidR="004970DB">
        <w:rPr>
          <w:color w:val="FF0000"/>
        </w:rPr>
        <w:t>“</w:t>
      </w:r>
      <w:r w:rsidR="00791B4A" w:rsidRPr="00791B4A">
        <w:rPr>
          <w:color w:val="FF0000"/>
        </w:rPr>
        <w:t>minimally improved</w:t>
      </w:r>
      <w:r w:rsidR="004970DB">
        <w:rPr>
          <w:color w:val="FF0000"/>
        </w:rPr>
        <w:t>”</w:t>
      </w:r>
      <w:r w:rsidR="00791B4A" w:rsidRPr="00791B4A">
        <w:rPr>
          <w:color w:val="FF0000"/>
        </w:rPr>
        <w:t xml:space="preserve">, PGI-C </w:t>
      </w:r>
      <w:r w:rsidR="004970DB">
        <w:rPr>
          <w:color w:val="FF0000"/>
        </w:rPr>
        <w:t>“</w:t>
      </w:r>
      <w:r w:rsidR="00E27058">
        <w:rPr>
          <w:color w:val="FF0000"/>
        </w:rPr>
        <w:t xml:space="preserve">minimally or </w:t>
      </w:r>
      <w:r w:rsidR="00791B4A" w:rsidRPr="00791B4A">
        <w:rPr>
          <w:color w:val="FF0000"/>
        </w:rPr>
        <w:t>much improved</w:t>
      </w:r>
      <w:r w:rsidR="004970DB">
        <w:rPr>
          <w:color w:val="FF0000"/>
        </w:rPr>
        <w:t>”</w:t>
      </w:r>
      <w:r w:rsidR="00791B4A" w:rsidRPr="00791B4A">
        <w:rPr>
          <w:color w:val="FF0000"/>
        </w:rPr>
        <w:t xml:space="preserve">, and PGI-S </w:t>
      </w:r>
      <w:r w:rsidR="004970DB">
        <w:rPr>
          <w:color w:val="FF0000"/>
        </w:rPr>
        <w:t>“</w:t>
      </w:r>
      <w:r w:rsidR="00791B4A" w:rsidRPr="00791B4A">
        <w:rPr>
          <w:color w:val="FF0000"/>
        </w:rPr>
        <w:t>improved one point</w:t>
      </w:r>
      <w:r w:rsidR="004970DB">
        <w:rPr>
          <w:color w:val="FF0000"/>
        </w:rPr>
        <w:t>”</w:t>
      </w:r>
      <w:r w:rsidR="00791B4A" w:rsidRPr="00791B4A">
        <w:rPr>
          <w:color w:val="FF0000"/>
        </w:rPr>
        <w:t>)</w:t>
      </w:r>
      <w:r w:rsidR="00DC7F3D">
        <w:rPr>
          <w:color w:val="FF0000"/>
        </w:rPr>
        <w:t>.</w:t>
      </w:r>
      <w:r w:rsidR="00791B4A" w:rsidRPr="00791B4A">
        <w:rPr>
          <w:color w:val="FF0000"/>
        </w:rPr>
        <w:t xml:space="preserve"> </w:t>
      </w:r>
      <w:r w:rsidR="00DC7F3D">
        <w:rPr>
          <w:color w:val="FF0000"/>
        </w:rPr>
        <w:t>W</w:t>
      </w:r>
      <w:r w:rsidR="00791B4A" w:rsidRPr="00791B4A">
        <w:rPr>
          <w:color w:val="FF0000"/>
        </w:rPr>
        <w:t xml:space="preserve">e choose to round down to 15 because the </w:t>
      </w:r>
      <w:r w:rsidR="001E2AE9">
        <w:rPr>
          <w:color w:val="FF0000"/>
        </w:rPr>
        <w:t>score</w:t>
      </w:r>
      <w:r w:rsidR="00672BBE">
        <w:rPr>
          <w:color w:val="FF0000"/>
        </w:rPr>
        <w:t>-</w:t>
      </w:r>
      <w:r w:rsidR="001E2AE9">
        <w:rPr>
          <w:color w:val="FF0000"/>
        </w:rPr>
        <w:t xml:space="preserve">change </w:t>
      </w:r>
      <w:r w:rsidR="00791B4A" w:rsidRPr="00791B4A">
        <w:rPr>
          <w:color w:val="FF0000"/>
        </w:rPr>
        <w:t xml:space="preserve">estimates </w:t>
      </w:r>
      <w:r w:rsidR="000C71A5">
        <w:rPr>
          <w:color w:val="FF0000"/>
        </w:rPr>
        <w:t xml:space="preserve">for PGI-C </w:t>
      </w:r>
      <w:r w:rsidR="004970DB">
        <w:rPr>
          <w:color w:val="FF0000"/>
        </w:rPr>
        <w:t>“</w:t>
      </w:r>
      <w:r w:rsidR="000C71A5">
        <w:rPr>
          <w:color w:val="FF0000"/>
        </w:rPr>
        <w:t>minimally improved</w:t>
      </w:r>
      <w:r w:rsidR="004970DB">
        <w:rPr>
          <w:color w:val="FF0000"/>
        </w:rPr>
        <w:t>”</w:t>
      </w:r>
      <w:r w:rsidR="000C71A5">
        <w:rPr>
          <w:color w:val="FF0000"/>
        </w:rPr>
        <w:t xml:space="preserve"> </w:t>
      </w:r>
      <w:r w:rsidR="00C16A80">
        <w:rPr>
          <w:color w:val="FF0000"/>
        </w:rPr>
        <w:t>in</w:t>
      </w:r>
      <w:r w:rsidR="000C71A5">
        <w:rPr>
          <w:color w:val="FF0000"/>
        </w:rPr>
        <w:t xml:space="preserve"> the two </w:t>
      </w:r>
      <w:r w:rsidR="00D540FF">
        <w:rPr>
          <w:color w:val="FF0000"/>
        </w:rPr>
        <w:t>large</w:t>
      </w:r>
      <w:r w:rsidR="00186028">
        <w:rPr>
          <w:color w:val="FF0000"/>
        </w:rPr>
        <w:t>r</w:t>
      </w:r>
      <w:r w:rsidR="00D540FF">
        <w:rPr>
          <w:color w:val="FF0000"/>
        </w:rPr>
        <w:t xml:space="preserve"> </w:t>
      </w:r>
      <w:r w:rsidR="00DF7240">
        <w:rPr>
          <w:color w:val="FF0000"/>
        </w:rPr>
        <w:t xml:space="preserve">Phase 3 cohorts </w:t>
      </w:r>
      <w:r w:rsidR="00A1313D">
        <w:rPr>
          <w:color w:val="FF0000"/>
        </w:rPr>
        <w:t>were</w:t>
      </w:r>
      <w:r w:rsidR="00791B4A" w:rsidRPr="00791B4A">
        <w:rPr>
          <w:color w:val="FF0000"/>
        </w:rPr>
        <w:t xml:space="preserve"> considerably lower</w:t>
      </w:r>
      <w:r w:rsidR="00DC7F3D">
        <w:rPr>
          <w:color w:val="FF0000"/>
        </w:rPr>
        <w:t xml:space="preserve"> </w:t>
      </w:r>
      <w:r w:rsidR="005215E8">
        <w:rPr>
          <w:color w:val="FF0000"/>
        </w:rPr>
        <w:t>(</w:t>
      </w:r>
      <w:r w:rsidR="005215E8" w:rsidRPr="005215E8">
        <w:rPr>
          <w:color w:val="FF0000"/>
        </w:rPr>
        <w:t xml:space="preserve">−12.4 </w:t>
      </w:r>
      <w:r w:rsidR="005215E8">
        <w:rPr>
          <w:color w:val="FF0000"/>
        </w:rPr>
        <w:t xml:space="preserve">and </w:t>
      </w:r>
      <w:r w:rsidR="008E57D7" w:rsidRPr="005215E8">
        <w:rPr>
          <w:color w:val="FF0000"/>
        </w:rPr>
        <w:t>−1</w:t>
      </w:r>
      <w:r w:rsidR="008E57D7">
        <w:rPr>
          <w:color w:val="FF0000"/>
        </w:rPr>
        <w:t>0</w:t>
      </w:r>
      <w:r w:rsidR="008E57D7" w:rsidRPr="005215E8">
        <w:rPr>
          <w:color w:val="FF0000"/>
        </w:rPr>
        <w:t>.</w:t>
      </w:r>
      <w:r w:rsidR="008E57D7">
        <w:rPr>
          <w:color w:val="FF0000"/>
        </w:rPr>
        <w:t>6</w:t>
      </w:r>
      <w:r w:rsidR="009C01B3" w:rsidRPr="009C01B3">
        <w:t xml:space="preserve"> </w:t>
      </w:r>
      <w:r w:rsidR="009C01B3" w:rsidRPr="009C01B3">
        <w:rPr>
          <w:color w:val="FF0000"/>
        </w:rPr>
        <w:t>points; 14.4%–27.4% change</w:t>
      </w:r>
      <w:r w:rsidR="008E57D7">
        <w:rPr>
          <w:color w:val="FF0000"/>
        </w:rPr>
        <w:t xml:space="preserve">) </w:t>
      </w:r>
      <w:r w:rsidR="00DC7F3D">
        <w:rPr>
          <w:color w:val="FF0000"/>
        </w:rPr>
        <w:t>than that for the Phase 2 cohort</w:t>
      </w:r>
      <w:r w:rsidR="008E57D7">
        <w:rPr>
          <w:color w:val="FF0000"/>
        </w:rPr>
        <w:t xml:space="preserve"> (</w:t>
      </w:r>
      <w:r w:rsidR="008E57D7" w:rsidRPr="008E57D7">
        <w:rPr>
          <w:color w:val="FF0000"/>
        </w:rPr>
        <w:t>−1</w:t>
      </w:r>
      <w:r w:rsidR="008E57D7">
        <w:rPr>
          <w:color w:val="FF0000"/>
        </w:rPr>
        <w:t>8</w:t>
      </w:r>
      <w:r w:rsidR="008E57D7" w:rsidRPr="008E57D7">
        <w:rPr>
          <w:color w:val="FF0000"/>
        </w:rPr>
        <w:t>.</w:t>
      </w:r>
      <w:r w:rsidR="008E57D7">
        <w:rPr>
          <w:color w:val="FF0000"/>
        </w:rPr>
        <w:t>5</w:t>
      </w:r>
      <w:r w:rsidR="009C01B3" w:rsidRPr="009C01B3">
        <w:rPr>
          <w:color w:val="FF0000"/>
        </w:rPr>
        <w:t xml:space="preserve">; </w:t>
      </w:r>
      <w:r w:rsidR="009C01B3" w:rsidRPr="009C01B3">
        <w:rPr>
          <w:color w:val="FF0000"/>
          <w:lang w:val="en-US"/>
        </w:rPr>
        <w:t>47.4% change</w:t>
      </w:r>
      <w:r w:rsidR="008E57D7">
        <w:rPr>
          <w:color w:val="FF0000"/>
        </w:rPr>
        <w:t>)</w:t>
      </w:r>
      <w:r w:rsidR="005E249F">
        <w:rPr>
          <w:color w:val="FF0000"/>
        </w:rPr>
        <w:t xml:space="preserve">. Additionally, </w:t>
      </w:r>
      <w:r w:rsidR="00581EA1">
        <w:rPr>
          <w:color w:val="FF0000"/>
        </w:rPr>
        <w:t xml:space="preserve">the score-change estimates </w:t>
      </w:r>
      <w:r w:rsidR="00DB258E">
        <w:rPr>
          <w:color w:val="FF0000"/>
        </w:rPr>
        <w:t xml:space="preserve">for the combined </w:t>
      </w:r>
      <w:r w:rsidR="00FA2983" w:rsidRPr="00791B4A">
        <w:rPr>
          <w:color w:val="FF0000"/>
        </w:rPr>
        <w:t xml:space="preserve">PGI-C </w:t>
      </w:r>
      <w:r w:rsidR="004970DB">
        <w:rPr>
          <w:color w:val="FF0000"/>
        </w:rPr>
        <w:t>“</w:t>
      </w:r>
      <w:r w:rsidR="00FA2983">
        <w:rPr>
          <w:color w:val="FF0000"/>
        </w:rPr>
        <w:t xml:space="preserve">minimally or </w:t>
      </w:r>
      <w:r w:rsidR="00FA2983" w:rsidRPr="00791B4A">
        <w:rPr>
          <w:color w:val="FF0000"/>
        </w:rPr>
        <w:t>much improved</w:t>
      </w:r>
      <w:r w:rsidR="004970DB">
        <w:rPr>
          <w:color w:val="FF0000"/>
        </w:rPr>
        <w:t>”</w:t>
      </w:r>
      <w:r w:rsidR="00DB258E">
        <w:rPr>
          <w:color w:val="FF0000"/>
        </w:rPr>
        <w:t xml:space="preserve"> categories </w:t>
      </w:r>
      <w:r w:rsidR="00435AE4">
        <w:rPr>
          <w:color w:val="FF0000"/>
        </w:rPr>
        <w:t xml:space="preserve">were more consistent </w:t>
      </w:r>
      <w:r w:rsidR="002253C7">
        <w:rPr>
          <w:color w:val="FF0000"/>
        </w:rPr>
        <w:t>across</w:t>
      </w:r>
      <w:r w:rsidR="00435AE4">
        <w:rPr>
          <w:color w:val="FF0000"/>
        </w:rPr>
        <w:t xml:space="preserve"> the three cohorts</w:t>
      </w:r>
      <w:r w:rsidR="005571B5">
        <w:rPr>
          <w:color w:val="FF0000"/>
        </w:rPr>
        <w:t>,</w:t>
      </w:r>
      <w:r w:rsidR="00435AE4">
        <w:rPr>
          <w:color w:val="FF0000"/>
        </w:rPr>
        <w:t xml:space="preserve"> </w:t>
      </w:r>
      <w:r w:rsidR="002B164C">
        <w:rPr>
          <w:color w:val="FF0000"/>
        </w:rPr>
        <w:t xml:space="preserve">with a mean score change of </w:t>
      </w:r>
      <w:r w:rsidR="002B164C" w:rsidRPr="008E57D7">
        <w:rPr>
          <w:color w:val="FF0000"/>
        </w:rPr>
        <w:t>−1</w:t>
      </w:r>
      <w:r w:rsidR="00FC0F91">
        <w:rPr>
          <w:color w:val="FF0000"/>
        </w:rPr>
        <w:t>5.1</w:t>
      </w:r>
      <w:r w:rsidR="00F70BF0">
        <w:rPr>
          <w:color w:val="FF0000"/>
        </w:rPr>
        <w:t>.</w:t>
      </w:r>
    </w:p>
    <w:p w14:paraId="372EE806" w14:textId="3D9BAFC1" w:rsidR="009E25DF" w:rsidRPr="00F36191" w:rsidRDefault="009E25DF" w:rsidP="009E25DF">
      <w:pPr>
        <w:rPr>
          <w:lang w:val="en-US"/>
        </w:rPr>
      </w:pPr>
      <w:r w:rsidRPr="00F36191">
        <w:rPr>
          <w:lang w:val="en-US"/>
        </w:rPr>
        <w:t>For the 5</w:t>
      </w:r>
      <w:r w:rsidR="008C766F" w:rsidRPr="00F36191">
        <w:rPr>
          <w:lang w:val="en-US"/>
        </w:rPr>
        <w:t>-</w:t>
      </w:r>
      <w:r w:rsidRPr="00F36191">
        <w:rPr>
          <w:lang w:val="en-US"/>
        </w:rPr>
        <w:t>D</w:t>
      </w:r>
      <w:r w:rsidR="008C766F" w:rsidRPr="00F36191">
        <w:rPr>
          <w:lang w:val="en-US"/>
        </w:rPr>
        <w:t xml:space="preserve"> </w:t>
      </w:r>
      <w:r w:rsidRPr="00F36191">
        <w:rPr>
          <w:lang w:val="en-US"/>
        </w:rPr>
        <w:t xml:space="preserve">Itch </w:t>
      </w:r>
      <w:r w:rsidR="00A86EF7" w:rsidRPr="00F36191">
        <w:rPr>
          <w:lang w:val="en-US"/>
        </w:rPr>
        <w:t>t</w:t>
      </w:r>
      <w:r w:rsidRPr="00F36191">
        <w:rPr>
          <w:lang w:val="en-US"/>
        </w:rPr>
        <w:t xml:space="preserve">otal score, </w:t>
      </w:r>
      <w:r w:rsidR="00A86EF7" w:rsidRPr="000C26D4">
        <w:rPr>
          <w:color w:val="FF0000"/>
          <w:lang w:val="en-US"/>
        </w:rPr>
        <w:t>we</w:t>
      </w:r>
      <w:r w:rsidRPr="000C26D4">
        <w:rPr>
          <w:color w:val="FF0000"/>
          <w:lang w:val="en-US"/>
        </w:rPr>
        <w:t xml:space="preserve"> </w:t>
      </w:r>
      <w:r w:rsidR="00807FA0" w:rsidRPr="000C26D4">
        <w:rPr>
          <w:color w:val="FF0000"/>
          <w:lang w:val="en-US"/>
        </w:rPr>
        <w:t>suggest</w:t>
      </w:r>
      <w:r w:rsidRPr="000C26D4">
        <w:rPr>
          <w:color w:val="FF0000"/>
          <w:lang w:val="en-US"/>
        </w:rPr>
        <w:t xml:space="preserve"> </w:t>
      </w:r>
      <w:r w:rsidR="00A86EF7" w:rsidRPr="000C26D4">
        <w:rPr>
          <w:color w:val="FF0000"/>
          <w:lang w:val="en-US"/>
        </w:rPr>
        <w:t xml:space="preserve">a </w:t>
      </w:r>
      <w:r w:rsidR="00A86EF7" w:rsidRPr="000C26D4">
        <w:rPr>
          <w:rFonts w:cs="Times New Roman"/>
          <w:color w:val="FF0000"/>
          <w:lang w:val="en-US"/>
        </w:rPr>
        <w:t>≥</w:t>
      </w:r>
      <w:r w:rsidR="00A86EF7" w:rsidRPr="000C26D4">
        <w:rPr>
          <w:color w:val="FF0000"/>
          <w:lang w:val="en-US"/>
        </w:rPr>
        <w:t xml:space="preserve">5-point change be used as a </w:t>
      </w:r>
      <w:r w:rsidR="00807FA0" w:rsidRPr="000C26D4">
        <w:rPr>
          <w:color w:val="FF0000"/>
          <w:lang w:val="en-US"/>
        </w:rPr>
        <w:t xml:space="preserve">suitable </w:t>
      </w:r>
      <w:r w:rsidR="00A86EF7" w:rsidRPr="000C26D4">
        <w:rPr>
          <w:color w:val="FF0000"/>
          <w:lang w:val="en-US"/>
        </w:rPr>
        <w:t xml:space="preserve">responder definition </w:t>
      </w:r>
      <w:r w:rsidR="0051454A" w:rsidRPr="000C26D4">
        <w:rPr>
          <w:color w:val="FF0000"/>
          <w:lang w:val="en-US"/>
        </w:rPr>
        <w:t>indicative of</w:t>
      </w:r>
      <w:r w:rsidRPr="000C26D4">
        <w:rPr>
          <w:color w:val="FF0000"/>
          <w:lang w:val="en-US"/>
        </w:rPr>
        <w:t xml:space="preserve"> a</w:t>
      </w:r>
      <w:r w:rsidRPr="00F36191">
        <w:rPr>
          <w:lang w:val="en-US"/>
        </w:rPr>
        <w:t xml:space="preserve"> </w:t>
      </w:r>
      <w:r w:rsidR="006530E1" w:rsidRPr="006530E1">
        <w:rPr>
          <w:color w:val="FF0000"/>
        </w:rPr>
        <w:t xml:space="preserve">MWPC </w:t>
      </w:r>
      <w:r w:rsidR="000C1976" w:rsidRPr="00F36191">
        <w:rPr>
          <w:lang w:val="en-US"/>
        </w:rPr>
        <w:t>for populations with moderate-to-severe CKD-aP</w:t>
      </w:r>
      <w:r w:rsidRPr="00F36191">
        <w:rPr>
          <w:lang w:val="en-US"/>
        </w:rPr>
        <w:t>.</w:t>
      </w:r>
      <w:r w:rsidR="0035630A" w:rsidRPr="00F36191">
        <w:rPr>
          <w:lang w:val="en-US"/>
        </w:rPr>
        <w:t xml:space="preserve"> This </w:t>
      </w:r>
      <w:r w:rsidR="003866EF" w:rsidRPr="00F36191">
        <w:rPr>
          <w:lang w:val="en-US"/>
        </w:rPr>
        <w:t xml:space="preserve">threshold </w:t>
      </w:r>
      <w:r w:rsidR="001E412C" w:rsidRPr="00F36191">
        <w:rPr>
          <w:lang w:val="en-US"/>
        </w:rPr>
        <w:t>aligns with</w:t>
      </w:r>
      <w:r w:rsidR="00130D50" w:rsidRPr="00F36191">
        <w:rPr>
          <w:lang w:val="en-US"/>
        </w:rPr>
        <w:t xml:space="preserve"> the mean for the three</w:t>
      </w:r>
      <w:r w:rsidR="00D8105A">
        <w:rPr>
          <w:lang w:val="en-US"/>
        </w:rPr>
        <w:t xml:space="preserve"> </w:t>
      </w:r>
      <w:r w:rsidR="00D8105A" w:rsidRPr="00D8105A">
        <w:rPr>
          <w:color w:val="FF0000"/>
          <w:lang w:val="en-US"/>
        </w:rPr>
        <w:t>primary</w:t>
      </w:r>
      <w:r w:rsidR="00130D50" w:rsidRPr="00D8105A">
        <w:rPr>
          <w:color w:val="FF0000"/>
          <w:lang w:val="en-US"/>
        </w:rPr>
        <w:t xml:space="preserve"> </w:t>
      </w:r>
      <w:r w:rsidR="00130D50" w:rsidRPr="00F36191">
        <w:rPr>
          <w:lang w:val="en-US"/>
        </w:rPr>
        <w:t>anchor-based estimates</w:t>
      </w:r>
      <w:r w:rsidR="00685334" w:rsidRPr="00F36191">
        <w:rPr>
          <w:lang w:val="en-US"/>
        </w:rPr>
        <w:t xml:space="preserve"> </w:t>
      </w:r>
      <w:r w:rsidR="004D63F3" w:rsidRPr="00F36191">
        <w:rPr>
          <w:lang w:val="en-US"/>
        </w:rPr>
        <w:t xml:space="preserve">of </w:t>
      </w:r>
      <w:r w:rsidR="00EE0409" w:rsidRPr="00F36191">
        <w:rPr>
          <w:lang w:val="en-US"/>
        </w:rPr>
        <w:t>4.4 and</w:t>
      </w:r>
      <w:r w:rsidR="001B129D" w:rsidRPr="00F36191">
        <w:rPr>
          <w:lang w:val="en-US"/>
        </w:rPr>
        <w:t xml:space="preserve"> is supported </w:t>
      </w:r>
      <w:r w:rsidR="00866A8C" w:rsidRPr="00F36191">
        <w:rPr>
          <w:lang w:val="en-US"/>
        </w:rPr>
        <w:t xml:space="preserve">by the </w:t>
      </w:r>
      <w:r w:rsidR="00D061E7" w:rsidRPr="00F36191">
        <w:rPr>
          <w:lang w:val="en-US"/>
        </w:rPr>
        <w:t xml:space="preserve">anchor-based </w:t>
      </w:r>
      <w:r w:rsidR="00866A8C" w:rsidRPr="00F36191">
        <w:rPr>
          <w:lang w:val="en-US"/>
        </w:rPr>
        <w:t>analysis of</w:t>
      </w:r>
      <w:r w:rsidR="001B129D" w:rsidRPr="00F36191">
        <w:rPr>
          <w:lang w:val="en-US"/>
        </w:rPr>
        <w:t xml:space="preserve"> the two </w:t>
      </w:r>
      <w:r w:rsidR="002106DD">
        <w:rPr>
          <w:lang w:val="en-US"/>
        </w:rPr>
        <w:t xml:space="preserve">larger </w:t>
      </w:r>
      <w:r w:rsidR="001B129D" w:rsidRPr="00F36191">
        <w:rPr>
          <w:lang w:val="en-US"/>
        </w:rPr>
        <w:t>phase 3 cohorts</w:t>
      </w:r>
      <w:r w:rsidR="00C97D08" w:rsidRPr="00F36191">
        <w:rPr>
          <w:lang w:val="en-US"/>
        </w:rPr>
        <w:t>.</w:t>
      </w:r>
    </w:p>
    <w:p w14:paraId="23AEB292" w14:textId="6F31B46F" w:rsidR="00EE0409" w:rsidRPr="00837BA0" w:rsidRDefault="00837D8A" w:rsidP="00EE0409">
      <w:pPr>
        <w:rPr>
          <w:color w:val="FF0000"/>
          <w:lang w:val="en-US"/>
        </w:rPr>
      </w:pPr>
      <w:r w:rsidRPr="00F36191">
        <w:rPr>
          <w:lang w:val="en-US"/>
        </w:rPr>
        <w:t xml:space="preserve">This study has limitations. </w:t>
      </w:r>
      <w:r w:rsidRPr="0006508E">
        <w:rPr>
          <w:color w:val="FF0000"/>
          <w:lang w:val="en-US"/>
        </w:rPr>
        <w:t xml:space="preserve">The results may not fully represent the real-world population as </w:t>
      </w:r>
      <w:r w:rsidR="00A6387C" w:rsidRPr="0006508E">
        <w:rPr>
          <w:color w:val="FF0000"/>
          <w:lang w:val="en-US"/>
        </w:rPr>
        <w:t>the patients included had to meet</w:t>
      </w:r>
      <w:r w:rsidR="00960945" w:rsidRPr="0006508E">
        <w:rPr>
          <w:color w:val="FF0000"/>
          <w:lang w:val="en-US"/>
        </w:rPr>
        <w:t xml:space="preserve"> the</w:t>
      </w:r>
      <w:r w:rsidR="00A6387C" w:rsidRPr="0006508E">
        <w:rPr>
          <w:color w:val="FF0000"/>
          <w:lang w:val="en-US"/>
        </w:rPr>
        <w:t xml:space="preserve"> eligibility criteria </w:t>
      </w:r>
      <w:r w:rsidR="00960945" w:rsidRPr="0006508E">
        <w:rPr>
          <w:color w:val="FF0000"/>
          <w:lang w:val="en-US"/>
        </w:rPr>
        <w:t xml:space="preserve">of the original clinical trials – one of those </w:t>
      </w:r>
      <w:r w:rsidR="00697E52" w:rsidRPr="0006508E">
        <w:rPr>
          <w:color w:val="FF0000"/>
          <w:lang w:val="en-US"/>
        </w:rPr>
        <w:t xml:space="preserve">criteria </w:t>
      </w:r>
      <w:r w:rsidR="00960945" w:rsidRPr="0006508E">
        <w:rPr>
          <w:color w:val="FF0000"/>
          <w:lang w:val="en-US"/>
        </w:rPr>
        <w:t>being</w:t>
      </w:r>
      <w:r w:rsidR="00B235BA" w:rsidRPr="0006508E">
        <w:rPr>
          <w:color w:val="FF0000"/>
          <w:lang w:val="en-US"/>
        </w:rPr>
        <w:t xml:space="preserve"> </w:t>
      </w:r>
      <w:r w:rsidR="006E11AE" w:rsidRPr="0006508E">
        <w:rPr>
          <w:color w:val="FF0000"/>
          <w:lang w:val="en-US"/>
        </w:rPr>
        <w:t xml:space="preserve">the </w:t>
      </w:r>
      <w:r w:rsidR="00697E52" w:rsidRPr="0006508E">
        <w:rPr>
          <w:color w:val="FF0000"/>
          <w:lang w:val="en-US"/>
        </w:rPr>
        <w:t xml:space="preserve">participants having </w:t>
      </w:r>
      <w:r w:rsidRPr="0006508E">
        <w:rPr>
          <w:color w:val="FF0000"/>
          <w:lang w:val="en-US"/>
        </w:rPr>
        <w:t>moderate-to-severe</w:t>
      </w:r>
      <w:r w:rsidRPr="0006508E">
        <w:rPr>
          <w:color w:val="FF0000"/>
        </w:rPr>
        <w:t xml:space="preserve"> </w:t>
      </w:r>
      <w:r w:rsidRPr="0006508E">
        <w:rPr>
          <w:color w:val="FF0000"/>
          <w:lang w:val="en-US"/>
        </w:rPr>
        <w:t>CKD-aP</w:t>
      </w:r>
      <w:r w:rsidR="00697E52" w:rsidRPr="0006508E">
        <w:rPr>
          <w:color w:val="FF0000"/>
          <w:lang w:val="en-US"/>
        </w:rPr>
        <w:t>.</w:t>
      </w:r>
      <w:r w:rsidRPr="0006508E">
        <w:rPr>
          <w:color w:val="FF0000"/>
          <w:lang w:val="en-US"/>
        </w:rPr>
        <w:t xml:space="preserve"> </w:t>
      </w:r>
      <w:r w:rsidR="00697E52" w:rsidRPr="0006508E">
        <w:rPr>
          <w:color w:val="FF0000"/>
          <w:lang w:val="en-US"/>
        </w:rPr>
        <w:t>M</w:t>
      </w:r>
      <w:r w:rsidRPr="0006508E">
        <w:rPr>
          <w:color w:val="FF0000"/>
          <w:lang w:val="en-US"/>
        </w:rPr>
        <w:t xml:space="preserve">any patients </w:t>
      </w:r>
      <w:r w:rsidR="002F1D56" w:rsidRPr="0006508E">
        <w:rPr>
          <w:color w:val="FF0000"/>
          <w:lang w:val="en-US"/>
        </w:rPr>
        <w:t xml:space="preserve">with CKD-aP </w:t>
      </w:r>
      <w:r w:rsidRPr="0006508E">
        <w:rPr>
          <w:color w:val="FF0000"/>
          <w:lang w:val="en-US"/>
        </w:rPr>
        <w:t xml:space="preserve">experience </w:t>
      </w:r>
      <w:r w:rsidRPr="0006508E">
        <w:rPr>
          <w:color w:val="FF0000"/>
          <w:lang w:val="en-US"/>
        </w:rPr>
        <w:lastRenderedPageBreak/>
        <w:t>milder itch</w:t>
      </w:r>
      <w:r w:rsidR="00C8307F" w:rsidRPr="0006508E">
        <w:rPr>
          <w:color w:val="FF0000"/>
          <w:lang w:val="en-US"/>
        </w:rPr>
        <w:t>ing</w:t>
      </w:r>
      <w:r w:rsidRPr="0006508E">
        <w:rPr>
          <w:color w:val="FF0000"/>
          <w:lang w:val="en-US"/>
        </w:rPr>
        <w:t xml:space="preserve"> </w:t>
      </w:r>
      <w:r w:rsidRPr="0006508E">
        <w:rPr>
          <w:color w:val="FF0000"/>
          <w:lang w:val="en-US"/>
        </w:rPr>
        <w:fldChar w:fldCharType="begin">
          <w:fldData xml:space="preserve">PEVuZE5vdGU+PENpdGU+PEF1dGhvcj5IYXlhbmk8L0F1dGhvcj48WWVhcj4yMDE2PC9ZZWFyPjxS
ZWNOdW0+NDwvUmVjTnVtPjxEaXNwbGF5VGV4dD5bMi00XTwvRGlzcGxheVRleHQ+PHJlY29yZD48
cmVjLW51bWJlcj40PC9yZWMtbnVtYmVyPjxmb3JlaWduLWtleXM+PGtleSBhcHA9IkVOIiBkYi1p
ZD0icDVzcHNmcnYxeDkwMG1lNXJ0cnhhYXJhcHZkdmZwZHA1d2RhIiB0aW1lc3RhbXA9IjE3NDM2
ODg3MzQiPjQ8L2tleT48L2ZvcmVpZ24ta2V5cz48cmVmLXR5cGUgbmFtZT0iSm91cm5hbCBBcnRp
Y2xlIj4xNzwvcmVmLXR5cGU+PGNvbnRyaWJ1dG9ycz48YXV0aG9ycz48YXV0aG9yPkhheWFuaSwg
Sy48L2F1dGhvcj48YXV0aG9yPldlaXNzLCBNLjwvYXV0aG9yPjxhdXRob3I+V2Vpc3NoYWFyLCBF
LjwvYXV0aG9yPjwvYXV0aG9ycz48L2NvbnRyaWJ1dG9ycz48YXV0aC1hZGRyZXNzPkRlcGFydG1l
bnQgb2YgQ2xpbmljYWwgU29jaWFsIE1lZGljaW5lLCBPY2N1cGF0aW9uYWwgYW5kIEVudmlyb25t
ZW50YWwgRGVybWF0b2xvZ3ksIFVuaXZlcnNpdHkgSG9zcGl0YWwsIFJ1cHJlY2h0LUthcmxzIFVu
aXZlcnNpdHksIFRoaWJhdXRzdHJhc3NlIDMsIERFLTkxMTUgSGVpZGVsYmVyZywgR2VybWFueS48
L2F1dGgtYWRkcmVzcz48dGl0bGVzPjx0aXRsZT5DbGluaWNhbCBGaW5kaW5ncyBhbmQgUHJvdmlz
aW9uIG9mIENhcmUgaW4gSGFlbW9kaWFseXNpcyBQYXRpZW50cyB3aXRoIENocm9uaWMgSXRjaDog
TmV3IFJlc3VsdHMgZnJvbSB0aGUgR2VybWFuIEVwaWRlbWlvbG9naWNhbCBIYWVtb2RpYWx5c2lz
IEl0Y2ggU3R1ZHk8L3RpdGxlPjxzZWNvbmRhcnktdGl0bGU+QWN0YSBEZXJtIFZlbmVyZW9sPC9z
ZWNvbmRhcnktdGl0bGU+PC90aXRsZXM+PHBlcmlvZGljYWw+PGZ1bGwtdGl0bGU+QWN0YSBEZXJt
IFZlbmVyZW9sPC9mdWxsLXRpdGxlPjwvcGVyaW9kaWNhbD48cGFnZXM+MzYxLTY8L3BhZ2VzPjx2
b2x1bWU+OTY8L3ZvbHVtZT48bnVtYmVyPjM8L251bWJlcj48ZWRpdGlvbj4yMDE1LzExLzEwPC9l
ZGl0aW9uPjxrZXl3b3Jkcz48a2V5d29yZD5BZ2VkPC9rZXl3b3JkPjxrZXl3b3JkPkFnZWQsIDgw
IGFuZCBvdmVyPC9rZXl3b3JkPjxrZXl3b3JkPkNocm9uaWMgRGlzZWFzZTwva2V5d29yZD48a2V5
d29yZD5Dcm9zcy1TZWN0aW9uYWwgU3R1ZGllczwva2V5d29yZD48a2V5d29yZD4qRGVsaXZlcnkg
b2YgSGVhbHRoIENhcmU8L2tleXdvcmQ+PGtleXdvcmQ+RmVtYWxlPC9rZXl3b3JkPjxrZXl3b3Jk
Pkdlcm1hbnk8L2tleXdvcmQ+PGtleXdvcmQ+SGVhbHRoIEtub3dsZWRnZSwgQXR0aXR1ZGVzLCBQ
cmFjdGljZTwva2V5d29yZD48a2V5d29yZD5IdW1hbnM8L2tleXdvcmQ+PGtleXdvcmQ+TWFsZTwv
a2V5d29yZD48a2V5d29yZD5NaWRkbGUgQWdlZDwva2V5d29yZD48a2V5d29yZD5QYXRpZW50IEFj
Y2VwdGFuY2Ugb2YgSGVhbHRoIENhcmU8L2tleXdvcmQ+PGtleXdvcmQ+UHJvc3BlY3RpdmUgU3R1
ZGllczwva2V5d29yZD48a2V5d29yZD5QcnVyaXR1cy9kaWFnbm9zaXMvZXBpZGVtaW9sb2d5L3Bz
eWNob2xvZ3kvKnRoZXJhcHk8L2tleXdvcmQ+PGtleXdvcmQ+UXVhbGl0eSBvZiBMaWZlPC9rZXl3
b3JkPjxrZXl3b3JkPlJlbmFsIERpYWx5c2lzLyphZHZlcnNlIGVmZmVjdHM8L2tleXdvcmQ+PGtl
eXdvcmQ+U2V2ZXJpdHkgb2YgSWxsbmVzcyBJbmRleDwva2V5d29yZD48a2V5d29yZD5UcmVhdG1l
bnQgT3V0Y29tZTwva2V5d29yZD48L2tleXdvcmRzPjxkYXRlcz48eWVhcj4yMDE2PC95ZWFyPjxw
dWItZGF0ZXM+PGRhdGU+TWFyPC9kYXRlPjwvcHViLWRhdGVzPjwvZGF0ZXM+PGlzYm4+MDAwMS01
NTU1PC9pc2JuPjxhY2Nlc3Npb24tbnVtPjI2NTUxNjM4PC9hY2Nlc3Npb24tbnVtPjx1cmxzPjwv
dXJscz48ZWxlY3Ryb25pYy1yZXNvdXJjZS1udW0+MTAuMjM0MC8wMDAxNTU1NS0yMjgwPC9lbGVj
dHJvbmljLXJlc291cmNlLW51bT48cmVtb3RlLWRhdGFiYXNlLXByb3ZpZGVyPk5MTTwvcmVtb3Rl
LWRhdGFiYXNlLXByb3ZpZGVyPjxsYW5ndWFnZT5lbmc8L2xhbmd1YWdlPjwvcmVjb3JkPjwvQ2l0
ZT48Q2l0ZT48QXV0aG9yPk1hdGh1cjwvQXV0aG9yPjxZZWFyPjIwMTA8L1llYXI+PFJlY051bT4z
PC9SZWNOdW0+PHJlY29yZD48cmVjLW51bWJlcj4zPC9yZWMtbnVtYmVyPjxmb3JlaWduLWtleXM+
PGtleSBhcHA9IkVOIiBkYi1pZD0icDVzcHNmcnYxeDkwMG1lNXJ0cnhhYXJhcHZkdmZwZHA1d2Rh
IiB0aW1lc3RhbXA9IjE3NDM2ODg3MzQiPjM8L2tleT48L2ZvcmVpZ24ta2V5cz48cmVmLXR5cGUg
bmFtZT0iSm91cm5hbCBBcnRpY2xlIj4xNzwvcmVmLXR5cGU+PGNvbnRyaWJ1dG9ycz48YXV0aG9y
cz48YXV0aG9yPk1hdGh1ciwgVi4gUy48L2F1dGhvcj48YXV0aG9yPkxpbmRiZXJnLCBKLjwvYXV0
aG9yPjxhdXRob3I+R2VybWFpbiwgTS48L2F1dGhvcj48YXV0aG9yPkJsb2NrLCBHLjwvYXV0aG9y
PjxhdXRob3I+VHVtbGluLCBKLjwvYXV0aG9yPjxhdXRob3I+U21pdGgsIE0uPC9hdXRob3I+PGF1
dGhvcj5HcmV3YWwsIE0uPC9hdXRob3I+PGF1dGhvcj5NY0d1aXJlLCBELjwvYXV0aG9yPjwvYXV0
aG9ycz48L2NvbnRyaWJ1dG9ycz48YXV0aC1hZGRyZXNzPkFjb2xvZ2l4LCBJbmMuLCBIYXl3YXJk
LCBDYWxpZm9ybmlhIDk0NTQ1LCBVU0EuPC9hdXRoLWFkZHJlc3M+PHRpdGxlcz48dGl0bGU+QSBs
b25naXR1ZGluYWwgc3R1ZHkgb2YgdXJlbWljIHBydXJpdHVzIGluIGhlbW9kaWFseXNpcyBwYXRp
ZW50czwvdGl0bGU+PHNlY29uZGFyeS10aXRsZT5DbGluIEogQW0gU29jIE5lcGhyb2w8L3NlY29u
ZGFyeS10aXRsZT48L3RpdGxlcz48cGVyaW9kaWNhbD48ZnVsbC10aXRsZT5DbGluIEogQW0gU29j
IE5lcGhyb2w8L2Z1bGwtdGl0bGU+PC9wZXJpb2RpY2FsPjxwYWdlcz4xNDEwLTk8L3BhZ2VzPjx2
b2x1bWU+NTwvdm9sdW1lPjxudW1iZXI+ODwvbnVtYmVyPjxlZGl0aW9uPjIwMTAvMDYvMTk8L2Vk
aXRpb24+PGtleXdvcmRzPjxrZXl3b3JkPkFkdWx0PC9rZXl3b3JkPjxrZXl3b3JkPkFudGlwcnVy
aXRpY3MvdGhlcmFwZXV0aWMgdXNlPC9rZXl3b3JkPjxrZXl3b3JkPkNoaS1TcXVhcmUgRGlzdHJp
YnV0aW9uPC9rZXl3b3JkPjxrZXl3b3JkPkNvc3Qgb2YgSWxsbmVzczwva2V5d29yZD48a2V5d29y
ZD5GZW1hbGU8L2tleXdvcmQ+PGtleXdvcmQ+SHVtYW5zPC9rZXl3b3JkPjxrZXl3b3JkPktpZG5l
eSBGYWlsdXJlLCBDaHJvbmljL2NvbXBsaWNhdGlvbnMvKnRoZXJhcHk8L2tleXdvcmQ+PGtleXdv
cmQ+TGluZWFyIE1vZGVsczwva2V5d29yZD48a2V5d29yZD5Mb25naXR1ZGluYWwgU3R1ZGllczwv
a2V5d29yZD48a2V5d29yZD5NYWxlPC9rZXl3b3JkPjxrZXl3b3JkPk1pZGRsZSBBZ2VkPC9rZXl3
b3JkPjxrZXl3b3JkPlByZWRpY3RpdmUgVmFsdWUgb2YgVGVzdHM8L2tleXdvcmQ+PGtleXdvcmQ+
UHJvc3BlY3RpdmUgU3R1ZGllczwva2V5d29yZD48a2V5d29yZD5QcnVyaXR1cy9kaWFnbm9zaXMv
ZHJ1ZyB0aGVyYXB5LypldGlvbG9neS9wc3ljaG9sb2d5PC9rZXl3b3JkPjxrZXl3b3JkPlF1YWxp
dHkgb2YgTGlmZTwva2V5d29yZD48a2V5d29yZD5SZWdpc3RyaWVzPC9rZXl3b3JkPjxrZXl3b3Jk
PipSZW5hbCBEaWFseXNpczwva2V5d29yZD48a2V5d29yZD5SZXByb2R1Y2liaWxpdHkgb2YgUmVz
dWx0czwva2V5d29yZD48a2V5d29yZD5TZXZlcml0eSBvZiBJbGxuZXNzIEluZGV4PC9rZXl3b3Jk
PjxrZXl3b3JkPlN1cnZleXMgYW5kIFF1ZXN0aW9ubmFpcmVzPC9rZXl3b3JkPjxrZXl3b3JkPlRp
bWUgRmFjdG9yczwva2V5d29yZD48a2V5d29yZD5UcmVhdG1lbnQgT3V0Y29tZTwva2V5d29yZD48
a2V5d29yZD5Vbml0ZWQgU3RhdGVzPC9rZXl3b3JkPjxrZXl3b3JkPlVyZW1pYS8qZXRpb2xvZ3kv
cHN5Y2hvbG9neS90aGVyYXB5PC9rZXl3b3JkPjwva2V5d29yZHM+PGRhdGVzPjx5ZWFyPjIwMTA8
L3llYXI+PHB1Yi1kYXRlcz48ZGF0ZT5BdWc8L2RhdGU+PC9wdWItZGF0ZXM+PC9kYXRlcz48aXNi
bj4xNTU1LTkwNDEgKFByaW50KSYjeEQ7MTU1NS05MDQxPC9pc2JuPjxhY2Nlc3Npb24tbnVtPjIw
NTU4NTYwPC9hY2Nlc3Npb24tbnVtPjx1cmxzPjwvdXJscz48Y3VzdG9tMj5QTUMyOTI0NDE5PC9j
dXN0b20yPjxlbGVjdHJvbmljLXJlc291cmNlLW51bT4xMC4yMjE1L2Nqbi4wMDEwMDExMDwvZWxl
Y3Ryb25pYy1yZXNvdXJjZS1udW0+PHJlbW90ZS1kYXRhYmFzZS1wcm92aWRlcj5OTE08L3JlbW90
ZS1kYXRhYmFzZS1wcm92aWRlcj48bGFuZ3VhZ2U+ZW5nPC9sYW5ndWFnZT48L3JlY29yZD48L0Np
dGU+PENpdGU+PEF1dGhvcj5QaXNvbmk8L0F1dGhvcj48WWVhcj4yMDA2PC9ZZWFyPjxSZWNOdW0+
MjwvUmVjTnVtPjxyZWNvcmQ+PHJlYy1udW1iZXI+MjwvcmVjLW51bWJlcj48Zm9yZWlnbi1rZXlz
PjxrZXkgYXBwPSJFTiIgZGItaWQ9InA1c3BzZnJ2MXg5MDBtZTVydHJ4YWFyYXB2ZHZmcGRwNXdk
YSIgdGltZXN0YW1wPSIxNzQzNjg4NzM0Ij4yPC9rZXk+PC9mb3JlaWduLWtleXM+PHJlZi10eXBl
IG5hbWU9IkpvdXJuYWwgQXJ0aWNsZSI+MTc8L3JlZi10eXBlPjxjb250cmlidXRvcnM+PGF1dGhv
cnM+PGF1dGhvcj5QaXNvbmksIFIuIEwuPC9hdXRob3I+PGF1dGhvcj5XaWtzdHLDtm0sIEIuPC9h
dXRob3I+PGF1dGhvcj5FbGRlciwgUy4gSi48L2F1dGhvcj48YXV0aG9yPkFraXphd2EsIFQuPC9h
dXRob3I+PGF1dGhvcj5Bc2FubywgWS48L2F1dGhvcj48YXV0aG9yPktlZW4sIE0uIEwuPC9hdXRo
b3I+PGF1dGhvcj5TYXJhbiwgUi48L2F1dGhvcj48YXV0aG9yPk1lbmRlbHNzb2huLCBELiBDLjwv
YXV0aG9yPjxhdXRob3I+WW91bmcsIEUuIFcuPC9hdXRob3I+PGF1dGhvcj5Qb3J0LCBGLiBLLjwv
YXV0aG9yPjwvYXV0aG9ycz48L2NvbnRyaWJ1dG9ycz48YXV0aC1hZGRyZXNzPkFyYm9yIFJlc2Vh
cmNoIENvbGxhYm9yYXRpdmUgZm9yIEhlYWx0aCwgQW5uIEFyYm9yLCBNSSwgVVNBLiByb25hbGQu
cGlzb25pQGFyYm9ycmVzZWFyY2gub3JnPC9hdXRoLWFkZHJlc3M+PHRpdGxlcz48dGl0bGU+UHJ1
cml0dXMgaW4gaGFlbW9kaWFseXNpcyBwYXRpZW50czogSW50ZXJuYXRpb25hbCByZXN1bHRzIGZy
b20gdGhlIERpYWx5c2lzIE91dGNvbWVzIGFuZCBQcmFjdGljZSBQYXR0ZXJucyBTdHVkeSAoRE9Q
UFMpPC90aXRsZT48c2Vjb25kYXJ5LXRpdGxlPk5lcGhyb2wgRGlhbCBUcmFuc3BsYW50PC9zZWNv
bmRhcnktdGl0bGU+PC90aXRsZXM+PHBlcmlvZGljYWw+PGZ1bGwtdGl0bGU+TmVwaHJvbCBEaWFs
IFRyYW5zcGxhbnQ8L2Z1bGwtdGl0bGU+PC9wZXJpb2RpY2FsPjxwYWdlcz4zNDk1LTUwNTwvcGFn
ZXM+PHZvbHVtZT4yMTwvdm9sdW1lPjxudW1iZXI+MTI8L251bWJlcj48ZWRpdGlvbj4yMDA2LzA5
LzE0PC9lZGl0aW9uPjxrZXl3b3Jkcz48a2V5d29yZD5GZW1hbGU8L2tleXdvcmQ+PGtleXdvcmQ+
SHVtYW5zPC9rZXl3b3JkPjxrZXl3b3JkPk1hbGU8L2tleXdvcmQ+PGtleXdvcmQ+TWlkZGxlIEFn
ZWQ8L2tleXdvcmQ+PGtleXdvcmQ+UHJldmFsZW5jZTwva2V5d29yZD48a2V5d29yZD5QcnVyaXR1
cy9lcGlkZW1pb2xvZ3kvKmV0aW9sb2d5PC9rZXl3b3JkPjxrZXl3b3JkPlJlbmFsIERpYWx5c2lz
LyphZHZlcnNlIGVmZmVjdHM8L2tleXdvcmQ+PC9rZXl3b3Jkcz48ZGF0ZXM+PHllYXI+MjAwNjwv
eWVhcj48cHViLWRhdGVzPjxkYXRlPkRlYzwvZGF0ZT48L3B1Yi1kYXRlcz48L2RhdGVzPjxpc2Ju
PjA5MzEtMDUwOSAoUHJpbnQpJiN4RDswOTMxLTA1MDk8L2lzYm4+PGFjY2Vzc2lvbi1udW0+MTY5
Njg3MjU8L2FjY2Vzc2lvbi1udW0+PHVybHM+PC91cmxzPjxlbGVjdHJvbmljLXJlc291cmNlLW51
bT4xMC4xMDkzL25kdC9nZmw0NjE8L2VsZWN0cm9uaWMtcmVzb3VyY2UtbnVtPjxyZW1vdGUtZGF0
YWJhc2UtcHJvdmlkZXI+TkxNPC9yZW1vdGUtZGF0YWJhc2UtcHJvdmlkZXI+PGxhbmd1YWdlPmVu
ZzwvbGFuZ3VhZ2U+PC9yZWNvcmQ+PC9DaXRlPjwvRW5kTm90ZT5=
</w:fldData>
        </w:fldChar>
      </w:r>
      <w:r w:rsidR="00EC29FC" w:rsidRPr="0006508E">
        <w:rPr>
          <w:color w:val="FF0000"/>
          <w:lang w:val="en-US"/>
        </w:rPr>
        <w:instrText xml:space="preserve"> ADDIN EN.CITE </w:instrText>
      </w:r>
      <w:r w:rsidR="00EC29FC" w:rsidRPr="0006508E">
        <w:rPr>
          <w:color w:val="FF0000"/>
          <w:lang w:val="en-US"/>
        </w:rPr>
        <w:fldChar w:fldCharType="begin">
          <w:fldData xml:space="preserve">PEVuZE5vdGU+PENpdGU+PEF1dGhvcj5IYXlhbmk8L0F1dGhvcj48WWVhcj4yMDE2PC9ZZWFyPjxS
ZWNOdW0+NDwvUmVjTnVtPjxEaXNwbGF5VGV4dD5bMi00XTwvRGlzcGxheVRleHQ+PHJlY29yZD48
cmVjLW51bWJlcj40PC9yZWMtbnVtYmVyPjxmb3JlaWduLWtleXM+PGtleSBhcHA9IkVOIiBkYi1p
ZD0icDVzcHNmcnYxeDkwMG1lNXJ0cnhhYXJhcHZkdmZwZHA1d2RhIiB0aW1lc3RhbXA9IjE3NDM2
ODg3MzQiPjQ8L2tleT48L2ZvcmVpZ24ta2V5cz48cmVmLXR5cGUgbmFtZT0iSm91cm5hbCBBcnRp
Y2xlIj4xNzwvcmVmLXR5cGU+PGNvbnRyaWJ1dG9ycz48YXV0aG9ycz48YXV0aG9yPkhheWFuaSwg
Sy48L2F1dGhvcj48YXV0aG9yPldlaXNzLCBNLjwvYXV0aG9yPjxhdXRob3I+V2Vpc3NoYWFyLCBF
LjwvYXV0aG9yPjwvYXV0aG9ycz48L2NvbnRyaWJ1dG9ycz48YXV0aC1hZGRyZXNzPkRlcGFydG1l
bnQgb2YgQ2xpbmljYWwgU29jaWFsIE1lZGljaW5lLCBPY2N1cGF0aW9uYWwgYW5kIEVudmlyb25t
ZW50YWwgRGVybWF0b2xvZ3ksIFVuaXZlcnNpdHkgSG9zcGl0YWwsIFJ1cHJlY2h0LUthcmxzIFVu
aXZlcnNpdHksIFRoaWJhdXRzdHJhc3NlIDMsIERFLTkxMTUgSGVpZGVsYmVyZywgR2VybWFueS48
L2F1dGgtYWRkcmVzcz48dGl0bGVzPjx0aXRsZT5DbGluaWNhbCBGaW5kaW5ncyBhbmQgUHJvdmlz
aW9uIG9mIENhcmUgaW4gSGFlbW9kaWFseXNpcyBQYXRpZW50cyB3aXRoIENocm9uaWMgSXRjaDog
TmV3IFJlc3VsdHMgZnJvbSB0aGUgR2VybWFuIEVwaWRlbWlvbG9naWNhbCBIYWVtb2RpYWx5c2lz
IEl0Y2ggU3R1ZHk8L3RpdGxlPjxzZWNvbmRhcnktdGl0bGU+QWN0YSBEZXJtIFZlbmVyZW9sPC9z
ZWNvbmRhcnktdGl0bGU+PC90aXRsZXM+PHBlcmlvZGljYWw+PGZ1bGwtdGl0bGU+QWN0YSBEZXJt
IFZlbmVyZW9sPC9mdWxsLXRpdGxlPjwvcGVyaW9kaWNhbD48cGFnZXM+MzYxLTY8L3BhZ2VzPjx2
b2x1bWU+OTY8L3ZvbHVtZT48bnVtYmVyPjM8L251bWJlcj48ZWRpdGlvbj4yMDE1LzExLzEwPC9l
ZGl0aW9uPjxrZXl3b3Jkcz48a2V5d29yZD5BZ2VkPC9rZXl3b3JkPjxrZXl3b3JkPkFnZWQsIDgw
IGFuZCBvdmVyPC9rZXl3b3JkPjxrZXl3b3JkPkNocm9uaWMgRGlzZWFzZTwva2V5d29yZD48a2V5
d29yZD5Dcm9zcy1TZWN0aW9uYWwgU3R1ZGllczwva2V5d29yZD48a2V5d29yZD4qRGVsaXZlcnkg
b2YgSGVhbHRoIENhcmU8L2tleXdvcmQ+PGtleXdvcmQ+RmVtYWxlPC9rZXl3b3JkPjxrZXl3b3Jk
Pkdlcm1hbnk8L2tleXdvcmQ+PGtleXdvcmQ+SGVhbHRoIEtub3dsZWRnZSwgQXR0aXR1ZGVzLCBQ
cmFjdGljZTwva2V5d29yZD48a2V5d29yZD5IdW1hbnM8L2tleXdvcmQ+PGtleXdvcmQ+TWFsZTwv
a2V5d29yZD48a2V5d29yZD5NaWRkbGUgQWdlZDwva2V5d29yZD48a2V5d29yZD5QYXRpZW50IEFj
Y2VwdGFuY2Ugb2YgSGVhbHRoIENhcmU8L2tleXdvcmQ+PGtleXdvcmQ+UHJvc3BlY3RpdmUgU3R1
ZGllczwva2V5d29yZD48a2V5d29yZD5QcnVyaXR1cy9kaWFnbm9zaXMvZXBpZGVtaW9sb2d5L3Bz
eWNob2xvZ3kvKnRoZXJhcHk8L2tleXdvcmQ+PGtleXdvcmQ+UXVhbGl0eSBvZiBMaWZlPC9rZXl3
b3JkPjxrZXl3b3JkPlJlbmFsIERpYWx5c2lzLyphZHZlcnNlIGVmZmVjdHM8L2tleXdvcmQ+PGtl
eXdvcmQ+U2V2ZXJpdHkgb2YgSWxsbmVzcyBJbmRleDwva2V5d29yZD48a2V5d29yZD5UcmVhdG1l
bnQgT3V0Y29tZTwva2V5d29yZD48L2tleXdvcmRzPjxkYXRlcz48eWVhcj4yMDE2PC95ZWFyPjxw
dWItZGF0ZXM+PGRhdGU+TWFyPC9kYXRlPjwvcHViLWRhdGVzPjwvZGF0ZXM+PGlzYm4+MDAwMS01
NTU1PC9pc2JuPjxhY2Nlc3Npb24tbnVtPjI2NTUxNjM4PC9hY2Nlc3Npb24tbnVtPjx1cmxzPjwv
dXJscz48ZWxlY3Ryb25pYy1yZXNvdXJjZS1udW0+MTAuMjM0MC8wMDAxNTU1NS0yMjgwPC9lbGVj
dHJvbmljLXJlc291cmNlLW51bT48cmVtb3RlLWRhdGFiYXNlLXByb3ZpZGVyPk5MTTwvcmVtb3Rl
LWRhdGFiYXNlLXByb3ZpZGVyPjxsYW5ndWFnZT5lbmc8L2xhbmd1YWdlPjwvcmVjb3JkPjwvQ2l0
ZT48Q2l0ZT48QXV0aG9yPk1hdGh1cjwvQXV0aG9yPjxZZWFyPjIwMTA8L1llYXI+PFJlY051bT4z
PC9SZWNOdW0+PHJlY29yZD48cmVjLW51bWJlcj4zPC9yZWMtbnVtYmVyPjxmb3JlaWduLWtleXM+
PGtleSBhcHA9IkVOIiBkYi1pZD0icDVzcHNmcnYxeDkwMG1lNXJ0cnhhYXJhcHZkdmZwZHA1d2Rh
IiB0aW1lc3RhbXA9IjE3NDM2ODg3MzQiPjM8L2tleT48L2ZvcmVpZ24ta2V5cz48cmVmLXR5cGUg
bmFtZT0iSm91cm5hbCBBcnRpY2xlIj4xNzwvcmVmLXR5cGU+PGNvbnRyaWJ1dG9ycz48YXV0aG9y
cz48YXV0aG9yPk1hdGh1ciwgVi4gUy48L2F1dGhvcj48YXV0aG9yPkxpbmRiZXJnLCBKLjwvYXV0
aG9yPjxhdXRob3I+R2VybWFpbiwgTS48L2F1dGhvcj48YXV0aG9yPkJsb2NrLCBHLjwvYXV0aG9y
PjxhdXRob3I+VHVtbGluLCBKLjwvYXV0aG9yPjxhdXRob3I+U21pdGgsIE0uPC9hdXRob3I+PGF1
dGhvcj5HcmV3YWwsIE0uPC9hdXRob3I+PGF1dGhvcj5NY0d1aXJlLCBELjwvYXV0aG9yPjwvYXV0
aG9ycz48L2NvbnRyaWJ1dG9ycz48YXV0aC1hZGRyZXNzPkFjb2xvZ2l4LCBJbmMuLCBIYXl3YXJk
LCBDYWxpZm9ybmlhIDk0NTQ1LCBVU0EuPC9hdXRoLWFkZHJlc3M+PHRpdGxlcz48dGl0bGU+QSBs
b25naXR1ZGluYWwgc3R1ZHkgb2YgdXJlbWljIHBydXJpdHVzIGluIGhlbW9kaWFseXNpcyBwYXRp
ZW50czwvdGl0bGU+PHNlY29uZGFyeS10aXRsZT5DbGluIEogQW0gU29jIE5lcGhyb2w8L3NlY29u
ZGFyeS10aXRsZT48L3RpdGxlcz48cGVyaW9kaWNhbD48ZnVsbC10aXRsZT5DbGluIEogQW0gU29j
IE5lcGhyb2w8L2Z1bGwtdGl0bGU+PC9wZXJpb2RpY2FsPjxwYWdlcz4xNDEwLTk8L3BhZ2VzPjx2
b2x1bWU+NTwvdm9sdW1lPjxudW1iZXI+ODwvbnVtYmVyPjxlZGl0aW9uPjIwMTAvMDYvMTk8L2Vk
aXRpb24+PGtleXdvcmRzPjxrZXl3b3JkPkFkdWx0PC9rZXl3b3JkPjxrZXl3b3JkPkFudGlwcnVy
aXRpY3MvdGhlcmFwZXV0aWMgdXNlPC9rZXl3b3JkPjxrZXl3b3JkPkNoaS1TcXVhcmUgRGlzdHJp
YnV0aW9uPC9rZXl3b3JkPjxrZXl3b3JkPkNvc3Qgb2YgSWxsbmVzczwva2V5d29yZD48a2V5d29y
ZD5GZW1hbGU8L2tleXdvcmQ+PGtleXdvcmQ+SHVtYW5zPC9rZXl3b3JkPjxrZXl3b3JkPktpZG5l
eSBGYWlsdXJlLCBDaHJvbmljL2NvbXBsaWNhdGlvbnMvKnRoZXJhcHk8L2tleXdvcmQ+PGtleXdv
cmQ+TGluZWFyIE1vZGVsczwva2V5d29yZD48a2V5d29yZD5Mb25naXR1ZGluYWwgU3R1ZGllczwv
a2V5d29yZD48a2V5d29yZD5NYWxlPC9rZXl3b3JkPjxrZXl3b3JkPk1pZGRsZSBBZ2VkPC9rZXl3
b3JkPjxrZXl3b3JkPlByZWRpY3RpdmUgVmFsdWUgb2YgVGVzdHM8L2tleXdvcmQ+PGtleXdvcmQ+
UHJvc3BlY3RpdmUgU3R1ZGllczwva2V5d29yZD48a2V5d29yZD5QcnVyaXR1cy9kaWFnbm9zaXMv
ZHJ1ZyB0aGVyYXB5LypldGlvbG9neS9wc3ljaG9sb2d5PC9rZXl3b3JkPjxrZXl3b3JkPlF1YWxp
dHkgb2YgTGlmZTwva2V5d29yZD48a2V5d29yZD5SZWdpc3RyaWVzPC9rZXl3b3JkPjxrZXl3b3Jk
PipSZW5hbCBEaWFseXNpczwva2V5d29yZD48a2V5d29yZD5SZXByb2R1Y2liaWxpdHkgb2YgUmVz
dWx0czwva2V5d29yZD48a2V5d29yZD5TZXZlcml0eSBvZiBJbGxuZXNzIEluZGV4PC9rZXl3b3Jk
PjxrZXl3b3JkPlN1cnZleXMgYW5kIFF1ZXN0aW9ubmFpcmVzPC9rZXl3b3JkPjxrZXl3b3JkPlRp
bWUgRmFjdG9yczwva2V5d29yZD48a2V5d29yZD5UcmVhdG1lbnQgT3V0Y29tZTwva2V5d29yZD48
a2V5d29yZD5Vbml0ZWQgU3RhdGVzPC9rZXl3b3JkPjxrZXl3b3JkPlVyZW1pYS8qZXRpb2xvZ3kv
cHN5Y2hvbG9neS90aGVyYXB5PC9rZXl3b3JkPjwva2V5d29yZHM+PGRhdGVzPjx5ZWFyPjIwMTA8
L3llYXI+PHB1Yi1kYXRlcz48ZGF0ZT5BdWc8L2RhdGU+PC9wdWItZGF0ZXM+PC9kYXRlcz48aXNi
bj4xNTU1LTkwNDEgKFByaW50KSYjeEQ7MTU1NS05MDQxPC9pc2JuPjxhY2Nlc3Npb24tbnVtPjIw
NTU4NTYwPC9hY2Nlc3Npb24tbnVtPjx1cmxzPjwvdXJscz48Y3VzdG9tMj5QTUMyOTI0NDE5PC9j
dXN0b20yPjxlbGVjdHJvbmljLXJlc291cmNlLW51bT4xMC4yMjE1L2Nqbi4wMDEwMDExMDwvZWxl
Y3Ryb25pYy1yZXNvdXJjZS1udW0+PHJlbW90ZS1kYXRhYmFzZS1wcm92aWRlcj5OTE08L3JlbW90
ZS1kYXRhYmFzZS1wcm92aWRlcj48bGFuZ3VhZ2U+ZW5nPC9sYW5ndWFnZT48L3JlY29yZD48L0Np
dGU+PENpdGU+PEF1dGhvcj5QaXNvbmk8L0F1dGhvcj48WWVhcj4yMDA2PC9ZZWFyPjxSZWNOdW0+
MjwvUmVjTnVtPjxyZWNvcmQ+PHJlYy1udW1iZXI+MjwvcmVjLW51bWJlcj48Zm9yZWlnbi1rZXlz
PjxrZXkgYXBwPSJFTiIgZGItaWQ9InA1c3BzZnJ2MXg5MDBtZTVydHJ4YWFyYXB2ZHZmcGRwNXdk
YSIgdGltZXN0YW1wPSIxNzQzNjg4NzM0Ij4yPC9rZXk+PC9mb3JlaWduLWtleXM+PHJlZi10eXBl
IG5hbWU9IkpvdXJuYWwgQXJ0aWNsZSI+MTc8L3JlZi10eXBlPjxjb250cmlidXRvcnM+PGF1dGhv
cnM+PGF1dGhvcj5QaXNvbmksIFIuIEwuPC9hdXRob3I+PGF1dGhvcj5XaWtzdHLDtm0sIEIuPC9h
dXRob3I+PGF1dGhvcj5FbGRlciwgUy4gSi48L2F1dGhvcj48YXV0aG9yPkFraXphd2EsIFQuPC9h
dXRob3I+PGF1dGhvcj5Bc2FubywgWS48L2F1dGhvcj48YXV0aG9yPktlZW4sIE0uIEwuPC9hdXRo
b3I+PGF1dGhvcj5TYXJhbiwgUi48L2F1dGhvcj48YXV0aG9yPk1lbmRlbHNzb2huLCBELiBDLjwv
YXV0aG9yPjxhdXRob3I+WW91bmcsIEUuIFcuPC9hdXRob3I+PGF1dGhvcj5Qb3J0LCBGLiBLLjwv
YXV0aG9yPjwvYXV0aG9ycz48L2NvbnRyaWJ1dG9ycz48YXV0aC1hZGRyZXNzPkFyYm9yIFJlc2Vh
cmNoIENvbGxhYm9yYXRpdmUgZm9yIEhlYWx0aCwgQW5uIEFyYm9yLCBNSSwgVVNBLiByb25hbGQu
cGlzb25pQGFyYm9ycmVzZWFyY2gub3JnPC9hdXRoLWFkZHJlc3M+PHRpdGxlcz48dGl0bGU+UHJ1
cml0dXMgaW4gaGFlbW9kaWFseXNpcyBwYXRpZW50czogSW50ZXJuYXRpb25hbCByZXN1bHRzIGZy
b20gdGhlIERpYWx5c2lzIE91dGNvbWVzIGFuZCBQcmFjdGljZSBQYXR0ZXJucyBTdHVkeSAoRE9Q
UFMpPC90aXRsZT48c2Vjb25kYXJ5LXRpdGxlPk5lcGhyb2wgRGlhbCBUcmFuc3BsYW50PC9zZWNv
bmRhcnktdGl0bGU+PC90aXRsZXM+PHBlcmlvZGljYWw+PGZ1bGwtdGl0bGU+TmVwaHJvbCBEaWFs
IFRyYW5zcGxhbnQ8L2Z1bGwtdGl0bGU+PC9wZXJpb2RpY2FsPjxwYWdlcz4zNDk1LTUwNTwvcGFn
ZXM+PHZvbHVtZT4yMTwvdm9sdW1lPjxudW1iZXI+MTI8L251bWJlcj48ZWRpdGlvbj4yMDA2LzA5
LzE0PC9lZGl0aW9uPjxrZXl3b3Jkcz48a2V5d29yZD5GZW1hbGU8L2tleXdvcmQ+PGtleXdvcmQ+
SHVtYW5zPC9rZXl3b3JkPjxrZXl3b3JkPk1hbGU8L2tleXdvcmQ+PGtleXdvcmQ+TWlkZGxlIEFn
ZWQ8L2tleXdvcmQ+PGtleXdvcmQ+UHJldmFsZW5jZTwva2V5d29yZD48a2V5d29yZD5QcnVyaXR1
cy9lcGlkZW1pb2xvZ3kvKmV0aW9sb2d5PC9rZXl3b3JkPjxrZXl3b3JkPlJlbmFsIERpYWx5c2lz
LyphZHZlcnNlIGVmZmVjdHM8L2tleXdvcmQ+PC9rZXl3b3Jkcz48ZGF0ZXM+PHllYXI+MjAwNjwv
eWVhcj48cHViLWRhdGVzPjxkYXRlPkRlYzwvZGF0ZT48L3B1Yi1kYXRlcz48L2RhdGVzPjxpc2Ju
PjA5MzEtMDUwOSAoUHJpbnQpJiN4RDswOTMxLTA1MDk8L2lzYm4+PGFjY2Vzc2lvbi1udW0+MTY5
Njg3MjU8L2FjY2Vzc2lvbi1udW0+PHVybHM+PC91cmxzPjxlbGVjdHJvbmljLXJlc291cmNlLW51
bT4xMC4xMDkzL25kdC9nZmw0NjE8L2VsZWN0cm9uaWMtcmVzb3VyY2UtbnVtPjxyZW1vdGUtZGF0
YWJhc2UtcHJvdmlkZXI+TkxNPC9yZW1vdGUtZGF0YWJhc2UtcHJvdmlkZXI+PGxhbmd1YWdlPmVu
ZzwvbGFuZ3VhZ2U+PC9yZWNvcmQ+PC9DaXRlPjwvRW5kTm90ZT5=
</w:fldData>
        </w:fldChar>
      </w:r>
      <w:r w:rsidR="00EC29FC" w:rsidRPr="0006508E">
        <w:rPr>
          <w:color w:val="FF0000"/>
          <w:lang w:val="en-US"/>
        </w:rPr>
        <w:instrText xml:space="preserve"> ADDIN EN.CITE.DATA </w:instrText>
      </w:r>
      <w:r w:rsidR="00EC29FC" w:rsidRPr="0006508E">
        <w:rPr>
          <w:color w:val="FF0000"/>
          <w:lang w:val="en-US"/>
        </w:rPr>
      </w:r>
      <w:r w:rsidR="00EC29FC" w:rsidRPr="0006508E">
        <w:rPr>
          <w:color w:val="FF0000"/>
          <w:lang w:val="en-US"/>
        </w:rPr>
        <w:fldChar w:fldCharType="end"/>
      </w:r>
      <w:r w:rsidRPr="0006508E">
        <w:rPr>
          <w:color w:val="FF0000"/>
          <w:lang w:val="en-US"/>
        </w:rPr>
      </w:r>
      <w:r w:rsidRPr="0006508E">
        <w:rPr>
          <w:color w:val="FF0000"/>
          <w:lang w:val="en-US"/>
        </w:rPr>
        <w:fldChar w:fldCharType="separate"/>
      </w:r>
      <w:r w:rsidRPr="0006508E">
        <w:rPr>
          <w:noProof/>
          <w:color w:val="FF0000"/>
          <w:lang w:val="en-US"/>
        </w:rPr>
        <w:t>[2-4]</w:t>
      </w:r>
      <w:r w:rsidRPr="0006508E">
        <w:rPr>
          <w:color w:val="FF0000"/>
          <w:lang w:val="en-US"/>
        </w:rPr>
        <w:fldChar w:fldCharType="end"/>
      </w:r>
      <w:r w:rsidR="002F1D56" w:rsidRPr="0006508E">
        <w:rPr>
          <w:color w:val="FF0000"/>
          <w:lang w:val="en-US"/>
        </w:rPr>
        <w:t>, t</w:t>
      </w:r>
      <w:r w:rsidR="00CA1AB4" w:rsidRPr="0006508E">
        <w:rPr>
          <w:color w:val="FF0000"/>
          <w:lang w:val="en-US"/>
        </w:rPr>
        <w:t>herefore</w:t>
      </w:r>
      <w:r w:rsidR="00EE0409" w:rsidRPr="0006508E">
        <w:rPr>
          <w:color w:val="FF0000"/>
          <w:lang w:val="en-US"/>
        </w:rPr>
        <w:t xml:space="preserve"> the </w:t>
      </w:r>
      <w:r w:rsidR="006530E1" w:rsidRPr="0006508E">
        <w:rPr>
          <w:color w:val="FF0000"/>
        </w:rPr>
        <w:t xml:space="preserve">MWPC </w:t>
      </w:r>
      <w:r w:rsidR="00EE0409" w:rsidRPr="0006508E">
        <w:rPr>
          <w:color w:val="FF0000"/>
          <w:lang w:val="en-US"/>
        </w:rPr>
        <w:t xml:space="preserve">thresholds determined in this </w:t>
      </w:r>
      <w:r w:rsidR="002F1D56" w:rsidRPr="0006508E">
        <w:rPr>
          <w:color w:val="FF0000"/>
          <w:lang w:val="en-US"/>
        </w:rPr>
        <w:t xml:space="preserve">study </w:t>
      </w:r>
      <w:r w:rsidR="00EE0409" w:rsidRPr="0006508E">
        <w:rPr>
          <w:color w:val="FF0000"/>
          <w:lang w:val="en-US"/>
        </w:rPr>
        <w:t xml:space="preserve">may not be appropriate for </w:t>
      </w:r>
      <w:r w:rsidR="0006508E" w:rsidRPr="0006508E">
        <w:rPr>
          <w:color w:val="FF0000"/>
          <w:lang w:val="en-US"/>
        </w:rPr>
        <w:t xml:space="preserve">all </w:t>
      </w:r>
      <w:r w:rsidR="00EE0409" w:rsidRPr="0006508E">
        <w:rPr>
          <w:color w:val="FF0000"/>
          <w:lang w:val="en-US"/>
        </w:rPr>
        <w:t>patients.</w:t>
      </w:r>
      <w:r w:rsidR="00AF5F96" w:rsidRPr="0006508E">
        <w:rPr>
          <w:color w:val="FF0000"/>
        </w:rPr>
        <w:t xml:space="preserve"> </w:t>
      </w:r>
      <w:r w:rsidR="0073165C">
        <w:rPr>
          <w:color w:val="FF0000"/>
        </w:rPr>
        <w:t xml:space="preserve">In addition, </w:t>
      </w:r>
      <w:r w:rsidR="00DB611A" w:rsidRPr="00DB611A">
        <w:rPr>
          <w:color w:val="FF0000"/>
        </w:rPr>
        <w:t>due to the design of the trials, the time points for data collection on the different measures did not always coincide. This discrepancy potentially added variability and may have resulted in an underestimation of the ICCs in the test-retest reliability analyses.</w:t>
      </w:r>
      <w:r w:rsidR="00DB611A">
        <w:rPr>
          <w:color w:val="FF0000"/>
        </w:rPr>
        <w:t xml:space="preserve"> </w:t>
      </w:r>
      <w:r w:rsidR="0088593C">
        <w:rPr>
          <w:color w:val="FF0000"/>
        </w:rPr>
        <w:t>Finally, a</w:t>
      </w:r>
      <w:r w:rsidR="00F14E24" w:rsidRPr="00F36191">
        <w:t xml:space="preserve"> further limitation is that </w:t>
      </w:r>
      <w:r w:rsidR="00AF5F96" w:rsidRPr="00F36191">
        <w:t>t</w:t>
      </w:r>
      <w:r w:rsidR="00AF5F96" w:rsidRPr="00F36191">
        <w:rPr>
          <w:lang w:val="en-US"/>
        </w:rPr>
        <w:t>he demographics of the cohorts used were slightly skewed towards males.</w:t>
      </w:r>
      <w:r w:rsidR="00FC16F6">
        <w:rPr>
          <w:lang w:val="en-US"/>
        </w:rPr>
        <w:t xml:space="preserve"> </w:t>
      </w:r>
    </w:p>
    <w:p w14:paraId="5B8D63E5" w14:textId="6831F433" w:rsidR="00DF2710" w:rsidRPr="00F36191" w:rsidRDefault="00E22A19" w:rsidP="00DF2710">
      <w:pPr>
        <w:rPr>
          <w:lang w:val="en-US"/>
        </w:rPr>
      </w:pPr>
      <w:r w:rsidRPr="00F36191">
        <w:rPr>
          <w:lang w:val="en-US"/>
        </w:rPr>
        <w:t xml:space="preserve">The </w:t>
      </w:r>
      <w:r w:rsidR="00D66D28" w:rsidRPr="00F36191">
        <w:rPr>
          <w:lang w:val="en-US"/>
        </w:rPr>
        <w:t xml:space="preserve">Skindex-10 </w:t>
      </w:r>
      <w:r w:rsidR="009E731E" w:rsidRPr="00F36191">
        <w:rPr>
          <w:lang w:val="en-US"/>
        </w:rPr>
        <w:t xml:space="preserve">questionnaire </w:t>
      </w:r>
      <w:r w:rsidR="00D66D28" w:rsidRPr="00F36191">
        <w:rPr>
          <w:lang w:val="en-US"/>
        </w:rPr>
        <w:t>and 5</w:t>
      </w:r>
      <w:r w:rsidR="008C766F" w:rsidRPr="00F36191">
        <w:rPr>
          <w:lang w:val="en-US"/>
        </w:rPr>
        <w:t>-</w:t>
      </w:r>
      <w:r w:rsidR="00D66D28" w:rsidRPr="00F36191">
        <w:rPr>
          <w:lang w:val="en-US"/>
        </w:rPr>
        <w:t>D</w:t>
      </w:r>
      <w:r w:rsidR="008C766F" w:rsidRPr="00F36191">
        <w:rPr>
          <w:lang w:val="en-US"/>
        </w:rPr>
        <w:t xml:space="preserve"> </w:t>
      </w:r>
      <w:r w:rsidR="00D66D28" w:rsidRPr="00F36191">
        <w:rPr>
          <w:lang w:val="en-US"/>
        </w:rPr>
        <w:t xml:space="preserve">Itch </w:t>
      </w:r>
      <w:r w:rsidR="009E731E" w:rsidRPr="00F36191">
        <w:rPr>
          <w:lang w:val="en-US"/>
        </w:rPr>
        <w:t xml:space="preserve">scale </w:t>
      </w:r>
      <w:r w:rsidR="00D66D28" w:rsidRPr="00F36191">
        <w:rPr>
          <w:lang w:val="en-US"/>
        </w:rPr>
        <w:t xml:space="preserve">have been </w:t>
      </w:r>
      <w:r w:rsidR="00AE5E4F" w:rsidRPr="00F36191">
        <w:rPr>
          <w:lang w:val="en-US"/>
        </w:rPr>
        <w:t xml:space="preserve">recently </w:t>
      </w:r>
      <w:r w:rsidR="00694D6C" w:rsidRPr="00F36191">
        <w:rPr>
          <w:lang w:val="en-US"/>
        </w:rPr>
        <w:t xml:space="preserve">used </w:t>
      </w:r>
      <w:r w:rsidR="00FE74F6" w:rsidRPr="00FE74F6">
        <w:rPr>
          <w:color w:val="FF0000"/>
          <w:lang w:val="en-US"/>
        </w:rPr>
        <w:t>to assess</w:t>
      </w:r>
      <w:r w:rsidR="00474ADB" w:rsidRPr="00FE74F6">
        <w:rPr>
          <w:color w:val="FF0000"/>
          <w:lang w:val="en-US"/>
        </w:rPr>
        <w:t xml:space="preserve"> </w:t>
      </w:r>
      <w:r w:rsidR="00474ADB" w:rsidRPr="00F36191">
        <w:rPr>
          <w:lang w:val="en-US"/>
        </w:rPr>
        <w:t xml:space="preserve">endpoints </w:t>
      </w:r>
      <w:r w:rsidR="00694D6C" w:rsidRPr="00F36191">
        <w:rPr>
          <w:lang w:val="en-US"/>
        </w:rPr>
        <w:t xml:space="preserve">in clinical trials </w:t>
      </w:r>
      <w:r w:rsidRPr="00F36191">
        <w:rPr>
          <w:lang w:val="en-US"/>
        </w:rPr>
        <w:t>evaluating</w:t>
      </w:r>
      <w:r w:rsidR="00694D6C" w:rsidRPr="00F36191">
        <w:rPr>
          <w:lang w:val="en-US"/>
        </w:rPr>
        <w:t xml:space="preserve"> medications for CKD</w:t>
      </w:r>
      <w:r w:rsidR="00694D6C" w:rsidRPr="00F36191">
        <w:rPr>
          <w:lang w:val="en-US"/>
        </w:rPr>
        <w:noBreakHyphen/>
        <w:t>aP and other forms of pruritus</w:t>
      </w:r>
      <w:r w:rsidR="00230F11" w:rsidRPr="00F36191">
        <w:rPr>
          <w:lang w:val="en-US"/>
        </w:rPr>
        <w:t xml:space="preserve"> </w:t>
      </w:r>
      <w:r w:rsidR="00A87A4E" w:rsidRPr="00F36191">
        <w:rPr>
          <w:lang w:val="en-US"/>
        </w:rPr>
        <w:fldChar w:fldCharType="begin">
          <w:fldData xml:space="preserve">PEVuZE5vdGU+PENpdGU+PEF1dGhvcj5GaXNoYmFuZTwvQXV0aG9yPjxZZWFyPjIwMjA8L1llYXI+
PFJlY051bT4xMDwvUmVjTnVtPjxEaXNwbGF5VGV4dD5bMTAsIDMwLCAzMV08L0Rpc3BsYXlUZXh0
PjxyZWNvcmQ+PHJlYy1udW1iZXI+MTA8L3JlYy1udW1iZXI+PGZvcmVpZ24ta2V5cz48a2V5IGFw
cD0iRU4iIGRiLWlkPSJwNXNwc2ZydjF4OTAwbWU1cnRyeGFhcmFwdmR2ZnBkcDV3ZGEiIHRpbWVz
dGFtcD0iMTc0MzY4ODczNCI+MTA8L2tleT48L2ZvcmVpZ24ta2V5cz48cmVmLXR5cGUgbmFtZT0i
Sm91cm5hbCBBcnRpY2xlIj4xNzwvcmVmLXR5cGU+PGNvbnRyaWJ1dG9ycz48YXV0aG9ycz48YXV0
aG9yPkZpc2hiYW5lLCBTLjwvYXV0aG9yPjxhdXRob3I+SmFtYWwsIEEuPC9hdXRob3I+PGF1dGhv
cj5NdW5lcmEsIEMuPC9hdXRob3I+PGF1dGhvcj5XZW4sIFcuPC9hdXRob3I+PGF1dGhvcj5NZW56
YWdoaSwgRi48L2F1dGhvcj48L2F1dGhvcnM+PC9jb250cmlidXRvcnM+PGF1dGgtYWRkcmVzcz5G
cm9tIHRoZSBEZXBhcnRtZW50IG9mIE1lZGljaW5lLCBEb25hbGQgYW5kIEJhcmJhcmEgWnVja2Vy
IFNjaG9vbCBvZiBNZWRpY2luZSBhdCBIb2ZzdHJhLU5vcnRod2VsbCwgR3JlYXQgTmVjaywgTlkg
KFMuRi4pOyBOb3J0aCBBbWVyaWNhIFJlc2VhcmNoIEluc3RpdHV0ZSwgU2FuIERpbWFzLCBDQSAo
QS5KLik7IGFuZCBDYXJhIFRoZXJhcGV1dGljcywgU3RhbWZvcmQsIENUIChDLk0uLCBXLlcuLCBG
Lk0uKS48L2F1dGgtYWRkcmVzcz48dGl0bGVzPjx0aXRsZT5BIFBoYXNlIDMgVHJpYWwgb2YgRGlm
ZWxpa2VmYWxpbiBpbiBIZW1vZGlhbHlzaXMgUGF0aWVudHMgd2l0aCBQcnVyaXR1czwvdGl0bGU+
PHNlY29uZGFyeS10aXRsZT5OIEVuZ2wgSiBNZWQ8L3NlY29uZGFyeS10aXRsZT48L3RpdGxlcz48
cGVyaW9kaWNhbD48ZnVsbC10aXRsZT5OIEVuZ2wgSiBNZWQ8L2Z1bGwtdGl0bGU+PC9wZXJpb2Rp
Y2FsPjxwYWdlcz4yMjItMjMyPC9wYWdlcz48dm9sdW1lPjM4Mjwvdm9sdW1lPjxudW1iZXI+Mzwv
bnVtYmVyPjxlZGl0aW9uPjIwMTkvMTEvMDk8L2VkaXRpb24+PGtleXdvcmRzPjxrZXl3b3JkPkFk
dWx0PC9rZXl3b3JkPjxrZXl3b3JkPkRvdWJsZS1CbGluZCBNZXRob2Q8L2tleXdvcmQ+PGtleXdv
cmQ+RmVtYWxlPC9rZXl3b3JkPjxrZXl3b3JkPkh1bWFuczwva2V5d29yZD48a2V5d29yZD5LaWRu
ZXkgRmFpbHVyZSwgQ2hyb25pYy8qY29tcGxpY2F0aW9ucy90aGVyYXB5PC9rZXl3b3JkPjxrZXl3
b3JkPk1hbGU8L2tleXdvcmQ+PGtleXdvcmQ+TWlkZGxlIEFnZWQ8L2tleXdvcmQ+PGtleXdvcmQ+
UGlwZXJpZGluZXMvYWR2ZXJzZSBlZmZlY3RzLyp0aGVyYXBldXRpYyB1c2U8L2tleXdvcmQ+PGtl
eXdvcmQ+UHJ1cml0dXMvKmRydWcgdGhlcmFweS9ldGlvbG9neTwva2V5d29yZD48a2V5d29yZD5R
dWFsaXR5IG9mIExpZmU8L2tleXdvcmQ+PGtleXdvcmQ+UmVjZXB0b3JzLCBPcGlvaWQvKmFnb25p
c3RzPC9rZXl3b3JkPjxrZXl3b3JkPipSZW5hbCBEaWFseXNpczwva2V5d29yZD48a2V5d29yZD5U
cmVhdG1lbnQgT3V0Y29tZTwva2V5d29yZD48a2V5d29yZD5VcmVtaWEvKmNvbXBsaWNhdGlvbnM8
L2tleXdvcmQ+PC9rZXl3b3Jkcz48ZGF0ZXM+PHllYXI+MjAyMDwveWVhcj48cHViLWRhdGVzPjxk
YXRlPkphbiAxNjwvZGF0ZT48L3B1Yi1kYXRlcz48L2RhdGVzPjxpc2JuPjAwMjgtNDc5MzwvaXNi
bj48YWNjZXNzaW9uLW51bT4zMTcwMjg4MzwvYWNjZXNzaW9uLW51bT48dXJscz48L3VybHM+PGVs
ZWN0cm9uaWMtcmVzb3VyY2UtbnVtPjEwLjEwNTYvTkVKTW9hMTkxMjc3MDwvZWxlY3Ryb25pYy1y
ZXNvdXJjZS1udW0+PHJlbW90ZS1kYXRhYmFzZS1wcm92aWRlcj5OTE08L3JlbW90ZS1kYXRhYmFz
ZS1wcm92aWRlcj48bGFuZ3VhZ2U+ZW5nPC9sYW5ndWFnZT48L3JlY29yZD48L0NpdGU+PENpdGU+
PEF1dGhvcj5Gb3RoZXJpbmdoYW08L0F1dGhvcj48WWVhcj4yMDI0PC9ZZWFyPjxSZWNOdW0+MzA8
L1JlY051bT48cmVjb3JkPjxyZWMtbnVtYmVyPjMwPC9yZWMtbnVtYmVyPjxmb3JlaWduLWtleXM+
PGtleSBhcHA9IkVOIiBkYi1pZD0icDVzcHNmcnYxeDkwMG1lNXJ0cnhhYXJhcHZkdmZwZHA1d2Rh
IiB0aW1lc3RhbXA9IjE3NDM2ODg3MzQiPjMwPC9rZXk+PC9mb3JlaWduLWtleXM+PHJlZi10eXBl
IG5hbWU9IkpvdXJuYWwgQXJ0aWNsZSI+MTc8L3JlZi10eXBlPjxjb250cmlidXRvcnM+PGF1dGhv
cnM+PGF1dGhvcj5Gb3RoZXJpbmdoYW0sIEouPC9hdXRob3I+PGF1dGhvcj5HdWVzdCwgSi48L2F1
dGhvcj48YXV0aG9yPkxhdHVzLCBKLjwvYXV0aG9yPjxhdXRob3I+TGVybWEsIEUuPC9hdXRob3I+
PGF1dGhvcj5Nb3JpbiwgSS48L2F1dGhvcj48YXV0aG9yPlNjaGF1ZmxlciwgVC48L2F1dGhvcj48
YXV0aG9yPlNvcm8sIE0uPC9hdXRob3I+PGF1dGhvcj5TdMOkbmRlciwgUy48L2F1dGhvcj48YXV0
aG9yPlplaWcsIFMuPC9hdXRob3I+PC9hdXRob3JzPjwvY29udHJpYnV0b3JzPjxhdXRoLWFkZHJl
c3M+U2Nob29sIG9mIEhlYWx0aCBhbmQgUmVsYXRlZCBSZXNlYXJjaCwgVW5pdmVyc2l0eSBvZiBT
aGVmZmllbGQsIFNoZWZmaWVsZCwgVUsuIGouZm90aGVyaW5naGFtQHNoZWZmaWVsZC5hYy51ay4m
I3hEO1NoZWZmaWVsZCBLaWRuZXkgSW5zdGl0dXRlLCBTaGVmZmllbGQgVGVhY2hpbmcgSG9zcGl0
YWxzIE5IUyBUcnVzdCwgU2hlZmZpZWxkLCBVSy4gai5mb3RoZXJpbmdoYW1Ac2hlZmZpZWxkLmFj
LnVrLiYjeEQ7Q2F0YWx5c3QgQ29uc3VsdGFudHMsIFBvb2xlLCBVSy4mI3hEO1JvYmVydC1Cb3Nj
aC1Ib3NwaXRhbCwgU3R1dHRnYXJ0LCBHZXJtYW55LiYjeEQ7RGVwYXJ0bWVudCBvZiBOZXBocm9s
b2d5LCBBZHZvY2F0ZSBDaHJpc3QgTWVkaWNhbCBDZW50ZXIsIFVuaXZlcnNpdHkgb2YgSWxsaW5v
aXMgYXQgQ2hpY2FnbywgT2FrIExhd24sIElMLCBVU0EuJiN4RDtDU0wgVmlmb3IsIEdsYXR0YnJ1
Z2csIFN3aXR6ZXJsYW5kLiYjeEQ7Q1NMIFZpZm9yLCBSb21lLCBJdGFseS4mI3hEO0RlcGFydG1l
bnQgb2YgRGVybWF0b2xvZ3ksIENlbnRlciBmb3IgQ2hyb25pYyBQcnVyaXR1cywgVW5pdmVyc2l0
eSBIb3NwaXRhbCBNw7xuc3RlciwgTcO8bnN0ZXIsIEdlcm1hbnkuJiN4RDtQaW5lcyBDbGluaWNh
bCBSZXNlYXJjaCwgUGVtYnJva2UgUGluZXMsIEhvbGx5d29vZCwgRkwsIFVTQS48L2F1dGgtYWRk
cmVzcz48dGl0bGVzPjx0aXRsZT5JbXBhY3Qgb2YgRGlmZWxpa2VmYWxpbiBvbiB0aGUgSGVhbHRo
LVJlbGF0ZWQgUXVhbGl0eSBvZiBMaWZlIG9mIEhhZW1vZGlhbHlzaXMgUGF0aWVudHMgd2l0aCBN
b2RlcmF0ZS1Uby1TZXZlcmUgQ2hyb25pYyBLaWRuZXkgRGlzZWFzZS1Bc3NvY2lhdGVkIFBydXJp
dHVzOiBBIFNpbmdsZS1Bcm0gSW50ZXJ2ZW50aW9uIFRyaWFsPC90aXRsZT48c2Vjb25kYXJ5LXRp
dGxlPlBhdGllbnQ8L3NlY29uZGFyeS10aXRsZT48L3RpdGxlcz48cGVyaW9kaWNhbD48ZnVsbC10
aXRsZT5QYXRpZW50PC9mdWxsLXRpdGxlPjwvcGVyaW9kaWNhbD48cGFnZXM+MjAzLTIxMzwvcGFn
ZXM+PHZvbHVtZT4xNzwvdm9sdW1lPjxudW1iZXI+MjwvbnVtYmVyPjxlZGl0aW9uPjIwMjQwMTA5
PC9lZGl0aW9uPjxrZXl3b3Jkcz48a2V5d29yZD5IdW1hbnM8L2tleXdvcmQ+PGtleXdvcmQ+KlBp
cGVyaWRpbmVzPC9rZXl3b3JkPjxrZXl3b3JkPlBydXJpdHVzL2RydWcgdGhlcmFweS9ldGlvbG9n
eTwva2V5d29yZD48a2V5d29yZD4qUXVhbGl0eSBvZiBMaWZlPC9rZXl3b3JkPjxrZXl3b3JkPlJl
bmFsIERpYWx5c2lzL2FkdmVyc2UgZWZmZWN0czwva2V5d29yZD48a2V5d29yZD4qUmVuYWwgSW5z
dWZmaWNpZW5jeSwgQ2hyb25pYy9jb21wbGljYXRpb25zL3RoZXJhcHk8L2tleXdvcmQ+PC9rZXl3
b3Jkcz48ZGF0ZXM+PHllYXI+MjAyNDwveWVhcj48cHViLWRhdGVzPjxkYXRlPk1hcjwvZGF0ZT48
L3B1Yi1kYXRlcz48L2RhdGVzPjxpc2JuPjExNzgtMTY1MyAoUHJpbnQpJiN4RDsxMTc4LTE2NTM8
L2lzYm4+PGFjY2Vzc2lvbi1udW0+MzgxOTYwMTQ8L2FjY2Vzc2lvbi1udW0+PHVybHM+PC91cmxz
PjxjdXN0b20xPkphbWVzIEZvdGhlcmluZ2hhbSByZXBvcnRzIHNwZWFrZXIgaG9ub3JhcmlhIGZy
b20gRnJlc2VuaXVzIE1lZGljYWwgQ2FyZSBhbmQgTm92YXJ0aXMsIGFuZCBjb25kdWN0cyByZXNl
YXJjaCBmdW5kZWQgYnkgQ1NMIFZpZm9yIGFuZCBOb3ZhcnRpcy4gSnVsaWFuIEd1ZXN0IHJlcG9y
dHMgY29uc3VsdGFuY3kgZmVlcyBmcm9tIFZpZm9yIEZyZXNlbml1cyBNZWRpY2FsIENhcmUuIEpv
ZXJnIExhdHVzIHJlcG9ydHMgY29uc3VsdGFuY3kgZmVlcyBmcm9tIENTTCBWaWZvci4gRWRnYXIg
TGVybWEgcmVwb3J0cyBzcGVha2VyL2Fkdmlzb3J5IGJvYXJkL3N0ZWVyaW5nIGNvbW1pdHRlZSBp
bnZvbHZlbWVudHMgd2l0aCBBa2ViaWEsIEFzdHJhWmVuZWNhLCBCYXllciwgR2xheG8gU21pdGgg
S2xpbmUsIE90c3VrYSwgVHJhdmVyZSBhbmQgQ1NMIFZpZm9yLiBJc2FiZWxsZSBNb3JpbiwgVGhp
bG8gU2NoYXVmbGVyIGFuZCBNYXJjbyBTb3JvIHJlcG9ydCB0aGF0IHRoZXkgYXJlIGVtcGxveWVl
cyBhbmQgc2hhcmVob2xkZXJzIG9mIENTTCBWaWZvci4gU29uamEgU3TDpG5kZXIgaGFzIHJlY2Vp
dmVkIGNvbnN1bHRpbmcgYW5kIGFkdmlzb3J5IGJvYXJkIGZlZXMgZnJvbSBBYmJWaWUsIEFsbWly
YWxsLCBCZWllcnNkb3JmLCBCZWxsdXMgSGVhbHRoLCBCZW5ldm9sZW50LCBCaW9ub3JpY2EsIENh
cmEsIENsZXhpbywgRFMgQmlvcGhhcm1hLCBFbGkgTGlsbHksIEdhbGRlcm1hLCBJbnRlZ3JpdHkg
Q0UsIEtpbmlrc2EsIEtsaW5nZSBQaGFybWEsIExlbyBQaGFybWEsIFBmaXplciwgU2Fub2ZpIFJl
Z2VuZXJvbiwgVG91Y2hJTUUsIFRyZXZpLCBWaWZvciBhbmQgV2ViTUQ7IHNwZWFrZXIgZmVlcyBm
cm9tIEFsbWlyYWxsLCBCTVMsIEVsaSBMaWxseSwgU2Fub2ZpLCBHYWxkZXJtYSwgTOKAmU9yw6lh
bCwgT21uaWN1cmlzLCBCZWllcnNkb3JmLCBMZW8gUGhhcm1hLCBOb3ZhcnRpcywgUC5HLiBVbm5h
IEFjYWRlbXksIFBmaXplciwgVUNCIGFuZCBWaWZvcjsgYW5kIHJlc2VhcmNoIGdyYW50cyBmcm9t
IEFsbWlyYWxsLCBHZXJtYW4gUmVzZWFyY2ggRm91bmRhdGlvbiAoREZHKSwgRXVyb3BlYW4gQWNh
ZGVteSBvZiBEZXJtYXRvbG9neSBhbmQgVmVuZXJlb2xvZ3kgKEVBRFYpLCBMZW8gUGhhcm1hLCBO
b3ZhcnRpcywgU2Fub2ZpIGFuZCBUcmV2aSBUaGVyYXBldXRpY3MuIFN0ZXZlbiBaZWlnIHJlcG9y
dHMgY29uc3VsdGFuY3kgZmVlcyBmcm9tIENTTCBWaWZvci48L2N1c3RvbTE+PGN1c3RvbTI+UE1D
MTA4OTQxNDA8L2N1c3RvbTI+PGVsZWN0cm9uaWMtcmVzb3VyY2UtbnVtPjEwLjEwMDcvczQwMjcx
LTAyMy0wMDY2OC0xPC9lbGVjdHJvbmljLXJlc291cmNlLW51bT48cmVtb3RlLWRhdGFiYXNlLXBy
b3ZpZGVyPk5MTTwvcmVtb3RlLWRhdGFiYXNlLXByb3ZpZGVyPjxsYW5ndWFnZT5lbmc8L2xhbmd1
YWdlPjwvcmVjb3JkPjwvQ2l0ZT48Q2l0ZT48QXV0aG9yPlNpbXBzb248L0F1dGhvcj48WWVhcj4y
MDE5PC9ZZWFyPjxSZWNOdW0+MzE8L1JlY051bT48cmVjb3JkPjxyZWMtbnVtYmVyPjMxPC9yZWMt
bnVtYmVyPjxmb3JlaWduLWtleXM+PGtleSBhcHA9IkVOIiBkYi1pZD0icDVzcHNmcnYxeDkwMG1l
NXJ0cnhhYXJhcHZkdmZwZHA1d2RhIiB0aW1lc3RhbXA9IjE3NDM2ODg3MzQiPjMxPC9rZXk+PC9m
b3JlaWduLWtleXM+PHJlZi10eXBlIG5hbWU9IkpvdXJuYWwgQXJ0aWNsZSI+MTc8L3JlZi10eXBl
Pjxjb250cmlidXRvcnM+PGF1dGhvcnM+PGF1dGhvcj5TaW1wc29uLCBFLiBMLjwvYXV0aG9yPjxh
dXRob3I+UGFybmVzLCBKLiBSLjwvYXV0aG9yPjxhdXRob3I+U2hlLCBELjwvYXV0aG9yPjxhdXRo
b3I+Q3JvdWNoLCBTLjwvYXV0aG9yPjxhdXRob3I+UmVlcywgVy48L2F1dGhvcj48YXV0aG9yPk1v
LCBNLjwvYXV0aG9yPjxhdXRob3I+dmFuIGRlciBNZXJ3ZSwgUi48L2F1dGhvcj48L2F1dGhvcnM+
PC9jb250cmlidXRvcnM+PGF1dGgtYWRkcmVzcz5PcmVnb24gSGVhbHRoIGFuZCBTY2llbmNlIFVu
aXZlcnNpdHksIFBvcnRsYW5kLCBPcmVnb24uIEVsZWN0cm9uaWMgYWRkcmVzczogc2ltcHNvbmVA
b2hzdS5lZHUuJiN4RDtBbWdlbiBJbmMsIFRob3VzYW5kIE9ha3MsIENhbGlmb3JuaWEuJiN4RDtN
ZWRJbW11bmUsIEdhaXRoZXJzYnVyZywgTWFyeWxhbmQuJiN4RDtNZWRJbW11bmUsIENhbWJyaWRn
ZSwgVW5pdGVkIEtpbmdkb20uPC9hdXRoLWFkZHJlc3M+PHRpdGxlcz48dGl0bGU+VGV6ZXBlbHVt
YWIsIGFuIGFudGktdGh5bWljIHN0cm9tYWwgbHltcGhvcG9pZXRpbiBtb25vY2xvbmFsIGFudGli
b2R5LCBpbiB0aGUgdHJlYXRtZW50IG9mIG1vZGVyYXRlIHRvIHNldmVyZSBhdG9waWMgZGVybWF0
aXRpczogQSByYW5kb21pemVkIHBoYXNlIDJhIGNsaW5pY2FsIHRyaWFsPC90aXRsZT48c2Vjb25k
YXJ5LXRpdGxlPkogQW0gQWNhZCBEZXJtYXRvbDwvc2Vjb25kYXJ5LXRpdGxlPjwvdGl0bGVzPjxw
ZXJpb2RpY2FsPjxmdWxsLXRpdGxlPkogQW0gQWNhZCBEZXJtYXRvbDwvZnVsbC10aXRsZT48L3Bl
cmlvZGljYWw+PHBhZ2VzPjEwMTMtMTAyMTwvcGFnZXM+PHZvbHVtZT44MDwvdm9sdW1lPjxudW1i
ZXI+NDwvbnVtYmVyPjxlZGl0aW9uPjIwMTgxMjEyPC9lZGl0aW9uPjxrZXl3b3Jkcz48a2V5d29y
ZD5BZG1pbmlzdHJhdGlvbiwgQ3V0YW5lb3VzPC9rZXl3b3JkPjxrZXl3b3JkPkFkcmVuYWwgQ29y
dGV4IEhvcm1vbmVzL2FkbWluaXN0cmF0aW9uICZhbXA7IGRvc2FnZTwva2V5d29yZD48a2V5d29y
ZD5BZHVsdDwva2V5d29yZD48a2V5d29yZD5BbnRpYm9kaWVzLCBNb25vY2xvbmFsL2FkdmVyc2Ug
ZWZmZWN0cy8qdGhlcmFwZXV0aWMgdXNlPC9rZXl3b3JkPjxrZXl3b3JkPkFudGlib2RpZXMsIE1v
bm9jbG9uYWwsIEh1bWFuaXplZDwva2V5d29yZD48a2V5d29yZD5CaW9tYXJrZXJzL2Jsb29kPC9r
ZXl3b3JkPjxrZXl3b3JkPkNlbGwgQWRoZXNpb24gTW9sZWN1bGVzL2Jsb29kPC9rZXl3b3JkPjxr
ZXl3b3JkPkNoZW1va2luZSBDQ0wxNy9ibG9vZDwva2V5d29yZD48a2V5d29yZD5DeXRva2luZXMv
YW50YWdvbmlzdHMgJmFtcDsgaW5oaWJpdG9yczwva2V5d29yZD48a2V5d29yZD5EZXJtYXRpdGlz
LCBBdG9waWMvYmxvb2QvY29tcGxpY2F0aW9ucy8qZHJ1ZyB0aGVyYXB5PC9rZXl3b3JkPjxrZXl3
b3JkPkRlcm1hdG9sb2dpYyBBZ2VudHMvYWR2ZXJzZSBlZmZlY3RzLyp0aGVyYXBldXRpYyB1c2U8
L2tleXdvcmQ+PGtleXdvcmQ+RGlwZXB0aWR5bCBQZXB0aWRhc2UgNC9ibG9vZDwva2V5d29yZD48
a2V5d29yZD5Eb3VibGUtQmxpbmQgTWV0aG9kPC9rZXl3b3JkPjxrZXl3b3JkPkZlbWFsZTwva2V5
d29yZD48a2V5d29yZD5IdW1hbnM8L2tleXdvcmQ+PGtleXdvcmQ+SW5qZWN0aW9ucywgU3ViY3V0
YW5lb3VzPC9rZXl3b3JkPjxrZXl3b3JkPk1hbGU8L2tleXdvcmQ+PGtleXdvcmQ+TWlkZGxlIEFn
ZWQ8L2tleXdvcmQ+PGtleXdvcmQ+UHJ1cml0dXMvZHJ1ZyB0aGVyYXB5L2V0aW9sb2d5PC9rZXl3
b3JkPjxrZXl3b3JkPlNldmVyaXR5IG9mIElsbG5lc3MgSW5kZXg8L2tleXdvcmQ+PGtleXdvcmQ+
WW91bmcgQWR1bHQ8L2tleXdvcmQ+PGtleXdvcmQ+VGh5bWljIFN0cm9tYWwgTHltcGhvcG9pZXRp
bjwva2V5d29yZD48a2V5d29yZD5FYXNpPC9rZXl3b3JkPjxrZXl3b3JkPklnYTwva2V5d29yZD48
a2V5d29yZD5UKGgpMjwva2V5d29yZD48a2V5d29yZD5iaW9sb2dpY3M8L2tleXdvcmQ+PGtleXdv
cmQ+YmlvbWFya2Vyczwva2V5d29yZD48a2V5d29yZD5wcnVyaXR1czwva2V5d29yZD48a2V5d29y
ZD50b3BpY2FsIGNvcnRpY29zdGVyb2lkczwva2V5d29yZD48L2tleXdvcmRzPjxkYXRlcz48eWVh
cj4yMDE5PC95ZWFyPjxwdWItZGF0ZXM+PGRhdGU+QXByPC9kYXRlPjwvcHViLWRhdGVzPjwvZGF0
ZXM+PGlzYm4+MDE5MC05NjIyPC9pc2JuPjxhY2Nlc3Npb24tbnVtPjMwNTUwODI4PC9hY2Nlc3Np
b24tbnVtPjx1cmxzPjwvdXJscz48ZWxlY3Ryb25pYy1yZXNvdXJjZS1udW0+MTAuMTAxNi9qLmph
YWQuMjAxOC4xMS4wNTk8L2VsZWN0cm9uaWMtcmVzb3VyY2UtbnVtPjxyZW1vdGUtZGF0YWJhc2Ut
cHJvdmlkZXI+TkxNPC9yZW1vdGUtZGF0YWJhc2UtcHJvdmlkZXI+PGxhbmd1YWdlPmVuZzwvbGFu
Z3VhZ2U+PC9yZWNvcmQ+PC9DaXRlPjwvRW5kTm90ZT4A
</w:fldData>
        </w:fldChar>
      </w:r>
      <w:r w:rsidR="00035DBD">
        <w:rPr>
          <w:lang w:val="en-US"/>
        </w:rPr>
        <w:instrText xml:space="preserve"> ADDIN EN.CITE </w:instrText>
      </w:r>
      <w:r w:rsidR="00035DBD">
        <w:rPr>
          <w:lang w:val="en-US"/>
        </w:rPr>
        <w:fldChar w:fldCharType="begin">
          <w:fldData xml:space="preserve">PEVuZE5vdGU+PENpdGU+PEF1dGhvcj5GaXNoYmFuZTwvQXV0aG9yPjxZZWFyPjIwMjA8L1llYXI+
PFJlY051bT4xMDwvUmVjTnVtPjxEaXNwbGF5VGV4dD5bMTAsIDMwLCAzMV08L0Rpc3BsYXlUZXh0
PjxyZWNvcmQ+PHJlYy1udW1iZXI+MTA8L3JlYy1udW1iZXI+PGZvcmVpZ24ta2V5cz48a2V5IGFw
cD0iRU4iIGRiLWlkPSJwNXNwc2ZydjF4OTAwbWU1cnRyeGFhcmFwdmR2ZnBkcDV3ZGEiIHRpbWVz
dGFtcD0iMTc0MzY4ODczNCI+MTA8L2tleT48L2ZvcmVpZ24ta2V5cz48cmVmLXR5cGUgbmFtZT0i
Sm91cm5hbCBBcnRpY2xlIj4xNzwvcmVmLXR5cGU+PGNvbnRyaWJ1dG9ycz48YXV0aG9ycz48YXV0
aG9yPkZpc2hiYW5lLCBTLjwvYXV0aG9yPjxhdXRob3I+SmFtYWwsIEEuPC9hdXRob3I+PGF1dGhv
cj5NdW5lcmEsIEMuPC9hdXRob3I+PGF1dGhvcj5XZW4sIFcuPC9hdXRob3I+PGF1dGhvcj5NZW56
YWdoaSwgRi48L2F1dGhvcj48L2F1dGhvcnM+PC9jb250cmlidXRvcnM+PGF1dGgtYWRkcmVzcz5G
cm9tIHRoZSBEZXBhcnRtZW50IG9mIE1lZGljaW5lLCBEb25hbGQgYW5kIEJhcmJhcmEgWnVja2Vy
IFNjaG9vbCBvZiBNZWRpY2luZSBhdCBIb2ZzdHJhLU5vcnRod2VsbCwgR3JlYXQgTmVjaywgTlkg
KFMuRi4pOyBOb3J0aCBBbWVyaWNhIFJlc2VhcmNoIEluc3RpdHV0ZSwgU2FuIERpbWFzLCBDQSAo
QS5KLik7IGFuZCBDYXJhIFRoZXJhcGV1dGljcywgU3RhbWZvcmQsIENUIChDLk0uLCBXLlcuLCBG
Lk0uKS48L2F1dGgtYWRkcmVzcz48dGl0bGVzPjx0aXRsZT5BIFBoYXNlIDMgVHJpYWwgb2YgRGlm
ZWxpa2VmYWxpbiBpbiBIZW1vZGlhbHlzaXMgUGF0aWVudHMgd2l0aCBQcnVyaXR1czwvdGl0bGU+
PHNlY29uZGFyeS10aXRsZT5OIEVuZ2wgSiBNZWQ8L3NlY29uZGFyeS10aXRsZT48L3RpdGxlcz48
cGVyaW9kaWNhbD48ZnVsbC10aXRsZT5OIEVuZ2wgSiBNZWQ8L2Z1bGwtdGl0bGU+PC9wZXJpb2Rp
Y2FsPjxwYWdlcz4yMjItMjMyPC9wYWdlcz48dm9sdW1lPjM4Mjwvdm9sdW1lPjxudW1iZXI+Mzwv
bnVtYmVyPjxlZGl0aW9uPjIwMTkvMTEvMDk8L2VkaXRpb24+PGtleXdvcmRzPjxrZXl3b3JkPkFk
dWx0PC9rZXl3b3JkPjxrZXl3b3JkPkRvdWJsZS1CbGluZCBNZXRob2Q8L2tleXdvcmQ+PGtleXdv
cmQ+RmVtYWxlPC9rZXl3b3JkPjxrZXl3b3JkPkh1bWFuczwva2V5d29yZD48a2V5d29yZD5LaWRu
ZXkgRmFpbHVyZSwgQ2hyb25pYy8qY29tcGxpY2F0aW9ucy90aGVyYXB5PC9rZXl3b3JkPjxrZXl3
b3JkPk1hbGU8L2tleXdvcmQ+PGtleXdvcmQ+TWlkZGxlIEFnZWQ8L2tleXdvcmQ+PGtleXdvcmQ+
UGlwZXJpZGluZXMvYWR2ZXJzZSBlZmZlY3RzLyp0aGVyYXBldXRpYyB1c2U8L2tleXdvcmQ+PGtl
eXdvcmQ+UHJ1cml0dXMvKmRydWcgdGhlcmFweS9ldGlvbG9neTwva2V5d29yZD48a2V5d29yZD5R
dWFsaXR5IG9mIExpZmU8L2tleXdvcmQ+PGtleXdvcmQ+UmVjZXB0b3JzLCBPcGlvaWQvKmFnb25p
c3RzPC9rZXl3b3JkPjxrZXl3b3JkPipSZW5hbCBEaWFseXNpczwva2V5d29yZD48a2V5d29yZD5U
cmVhdG1lbnQgT3V0Y29tZTwva2V5d29yZD48a2V5d29yZD5VcmVtaWEvKmNvbXBsaWNhdGlvbnM8
L2tleXdvcmQ+PC9rZXl3b3Jkcz48ZGF0ZXM+PHllYXI+MjAyMDwveWVhcj48cHViLWRhdGVzPjxk
YXRlPkphbiAxNjwvZGF0ZT48L3B1Yi1kYXRlcz48L2RhdGVzPjxpc2JuPjAwMjgtNDc5MzwvaXNi
bj48YWNjZXNzaW9uLW51bT4zMTcwMjg4MzwvYWNjZXNzaW9uLW51bT48dXJscz48L3VybHM+PGVs
ZWN0cm9uaWMtcmVzb3VyY2UtbnVtPjEwLjEwNTYvTkVKTW9hMTkxMjc3MDwvZWxlY3Ryb25pYy1y
ZXNvdXJjZS1udW0+PHJlbW90ZS1kYXRhYmFzZS1wcm92aWRlcj5OTE08L3JlbW90ZS1kYXRhYmFz
ZS1wcm92aWRlcj48bGFuZ3VhZ2U+ZW5nPC9sYW5ndWFnZT48L3JlY29yZD48L0NpdGU+PENpdGU+
PEF1dGhvcj5Gb3RoZXJpbmdoYW08L0F1dGhvcj48WWVhcj4yMDI0PC9ZZWFyPjxSZWNOdW0+MzA8
L1JlY051bT48cmVjb3JkPjxyZWMtbnVtYmVyPjMwPC9yZWMtbnVtYmVyPjxmb3JlaWduLWtleXM+
PGtleSBhcHA9IkVOIiBkYi1pZD0icDVzcHNmcnYxeDkwMG1lNXJ0cnhhYXJhcHZkdmZwZHA1d2Rh
IiB0aW1lc3RhbXA9IjE3NDM2ODg3MzQiPjMwPC9rZXk+PC9mb3JlaWduLWtleXM+PHJlZi10eXBl
IG5hbWU9IkpvdXJuYWwgQXJ0aWNsZSI+MTc8L3JlZi10eXBlPjxjb250cmlidXRvcnM+PGF1dGhv
cnM+PGF1dGhvcj5Gb3RoZXJpbmdoYW0sIEouPC9hdXRob3I+PGF1dGhvcj5HdWVzdCwgSi48L2F1
dGhvcj48YXV0aG9yPkxhdHVzLCBKLjwvYXV0aG9yPjxhdXRob3I+TGVybWEsIEUuPC9hdXRob3I+
PGF1dGhvcj5Nb3JpbiwgSS48L2F1dGhvcj48YXV0aG9yPlNjaGF1ZmxlciwgVC48L2F1dGhvcj48
YXV0aG9yPlNvcm8sIE0uPC9hdXRob3I+PGF1dGhvcj5TdMOkbmRlciwgUy48L2F1dGhvcj48YXV0
aG9yPlplaWcsIFMuPC9hdXRob3I+PC9hdXRob3JzPjwvY29udHJpYnV0b3JzPjxhdXRoLWFkZHJl
c3M+U2Nob29sIG9mIEhlYWx0aCBhbmQgUmVsYXRlZCBSZXNlYXJjaCwgVW5pdmVyc2l0eSBvZiBT
aGVmZmllbGQsIFNoZWZmaWVsZCwgVUsuIGouZm90aGVyaW5naGFtQHNoZWZmaWVsZC5hYy51ay4m
I3hEO1NoZWZmaWVsZCBLaWRuZXkgSW5zdGl0dXRlLCBTaGVmZmllbGQgVGVhY2hpbmcgSG9zcGl0
YWxzIE5IUyBUcnVzdCwgU2hlZmZpZWxkLCBVSy4gai5mb3RoZXJpbmdoYW1Ac2hlZmZpZWxkLmFj
LnVrLiYjeEQ7Q2F0YWx5c3QgQ29uc3VsdGFudHMsIFBvb2xlLCBVSy4mI3hEO1JvYmVydC1Cb3Nj
aC1Ib3NwaXRhbCwgU3R1dHRnYXJ0LCBHZXJtYW55LiYjeEQ7RGVwYXJ0bWVudCBvZiBOZXBocm9s
b2d5LCBBZHZvY2F0ZSBDaHJpc3QgTWVkaWNhbCBDZW50ZXIsIFVuaXZlcnNpdHkgb2YgSWxsaW5v
aXMgYXQgQ2hpY2FnbywgT2FrIExhd24sIElMLCBVU0EuJiN4RDtDU0wgVmlmb3IsIEdsYXR0YnJ1
Z2csIFN3aXR6ZXJsYW5kLiYjeEQ7Q1NMIFZpZm9yLCBSb21lLCBJdGFseS4mI3hEO0RlcGFydG1l
bnQgb2YgRGVybWF0b2xvZ3ksIENlbnRlciBmb3IgQ2hyb25pYyBQcnVyaXR1cywgVW5pdmVyc2l0
eSBIb3NwaXRhbCBNw7xuc3RlciwgTcO8bnN0ZXIsIEdlcm1hbnkuJiN4RDtQaW5lcyBDbGluaWNh
bCBSZXNlYXJjaCwgUGVtYnJva2UgUGluZXMsIEhvbGx5d29vZCwgRkwsIFVTQS48L2F1dGgtYWRk
cmVzcz48dGl0bGVzPjx0aXRsZT5JbXBhY3Qgb2YgRGlmZWxpa2VmYWxpbiBvbiB0aGUgSGVhbHRo
LVJlbGF0ZWQgUXVhbGl0eSBvZiBMaWZlIG9mIEhhZW1vZGlhbHlzaXMgUGF0aWVudHMgd2l0aCBN
b2RlcmF0ZS1Uby1TZXZlcmUgQ2hyb25pYyBLaWRuZXkgRGlzZWFzZS1Bc3NvY2lhdGVkIFBydXJp
dHVzOiBBIFNpbmdsZS1Bcm0gSW50ZXJ2ZW50aW9uIFRyaWFsPC90aXRsZT48c2Vjb25kYXJ5LXRp
dGxlPlBhdGllbnQ8L3NlY29uZGFyeS10aXRsZT48L3RpdGxlcz48cGVyaW9kaWNhbD48ZnVsbC10
aXRsZT5QYXRpZW50PC9mdWxsLXRpdGxlPjwvcGVyaW9kaWNhbD48cGFnZXM+MjAzLTIxMzwvcGFn
ZXM+PHZvbHVtZT4xNzwvdm9sdW1lPjxudW1iZXI+MjwvbnVtYmVyPjxlZGl0aW9uPjIwMjQwMTA5
PC9lZGl0aW9uPjxrZXl3b3Jkcz48a2V5d29yZD5IdW1hbnM8L2tleXdvcmQ+PGtleXdvcmQ+KlBp
cGVyaWRpbmVzPC9rZXl3b3JkPjxrZXl3b3JkPlBydXJpdHVzL2RydWcgdGhlcmFweS9ldGlvbG9n
eTwva2V5d29yZD48a2V5d29yZD4qUXVhbGl0eSBvZiBMaWZlPC9rZXl3b3JkPjxrZXl3b3JkPlJl
bmFsIERpYWx5c2lzL2FkdmVyc2UgZWZmZWN0czwva2V5d29yZD48a2V5d29yZD4qUmVuYWwgSW5z
dWZmaWNpZW5jeSwgQ2hyb25pYy9jb21wbGljYXRpb25zL3RoZXJhcHk8L2tleXdvcmQ+PC9rZXl3
b3Jkcz48ZGF0ZXM+PHllYXI+MjAyNDwveWVhcj48cHViLWRhdGVzPjxkYXRlPk1hcjwvZGF0ZT48
L3B1Yi1kYXRlcz48L2RhdGVzPjxpc2JuPjExNzgtMTY1MyAoUHJpbnQpJiN4RDsxMTc4LTE2NTM8
L2lzYm4+PGFjY2Vzc2lvbi1udW0+MzgxOTYwMTQ8L2FjY2Vzc2lvbi1udW0+PHVybHM+PC91cmxz
PjxjdXN0b20xPkphbWVzIEZvdGhlcmluZ2hhbSByZXBvcnRzIHNwZWFrZXIgaG9ub3JhcmlhIGZy
b20gRnJlc2VuaXVzIE1lZGljYWwgQ2FyZSBhbmQgTm92YXJ0aXMsIGFuZCBjb25kdWN0cyByZXNl
YXJjaCBmdW5kZWQgYnkgQ1NMIFZpZm9yIGFuZCBOb3ZhcnRpcy4gSnVsaWFuIEd1ZXN0IHJlcG9y
dHMgY29uc3VsdGFuY3kgZmVlcyBmcm9tIFZpZm9yIEZyZXNlbml1cyBNZWRpY2FsIENhcmUuIEpv
ZXJnIExhdHVzIHJlcG9ydHMgY29uc3VsdGFuY3kgZmVlcyBmcm9tIENTTCBWaWZvci4gRWRnYXIg
TGVybWEgcmVwb3J0cyBzcGVha2VyL2Fkdmlzb3J5IGJvYXJkL3N0ZWVyaW5nIGNvbW1pdHRlZSBp
bnZvbHZlbWVudHMgd2l0aCBBa2ViaWEsIEFzdHJhWmVuZWNhLCBCYXllciwgR2xheG8gU21pdGgg
S2xpbmUsIE90c3VrYSwgVHJhdmVyZSBhbmQgQ1NMIFZpZm9yLiBJc2FiZWxsZSBNb3JpbiwgVGhp
bG8gU2NoYXVmbGVyIGFuZCBNYXJjbyBTb3JvIHJlcG9ydCB0aGF0IHRoZXkgYXJlIGVtcGxveWVl
cyBhbmQgc2hhcmVob2xkZXJzIG9mIENTTCBWaWZvci4gU29uamEgU3TDpG5kZXIgaGFzIHJlY2Vp
dmVkIGNvbnN1bHRpbmcgYW5kIGFkdmlzb3J5IGJvYXJkIGZlZXMgZnJvbSBBYmJWaWUsIEFsbWly
YWxsLCBCZWllcnNkb3JmLCBCZWxsdXMgSGVhbHRoLCBCZW5ldm9sZW50LCBCaW9ub3JpY2EsIENh
cmEsIENsZXhpbywgRFMgQmlvcGhhcm1hLCBFbGkgTGlsbHksIEdhbGRlcm1hLCBJbnRlZ3JpdHkg
Q0UsIEtpbmlrc2EsIEtsaW5nZSBQaGFybWEsIExlbyBQaGFybWEsIFBmaXplciwgU2Fub2ZpIFJl
Z2VuZXJvbiwgVG91Y2hJTUUsIFRyZXZpLCBWaWZvciBhbmQgV2ViTUQ7IHNwZWFrZXIgZmVlcyBm
cm9tIEFsbWlyYWxsLCBCTVMsIEVsaSBMaWxseSwgU2Fub2ZpLCBHYWxkZXJtYSwgTOKAmU9yw6lh
bCwgT21uaWN1cmlzLCBCZWllcnNkb3JmLCBMZW8gUGhhcm1hLCBOb3ZhcnRpcywgUC5HLiBVbm5h
IEFjYWRlbXksIFBmaXplciwgVUNCIGFuZCBWaWZvcjsgYW5kIHJlc2VhcmNoIGdyYW50cyBmcm9t
IEFsbWlyYWxsLCBHZXJtYW4gUmVzZWFyY2ggRm91bmRhdGlvbiAoREZHKSwgRXVyb3BlYW4gQWNh
ZGVteSBvZiBEZXJtYXRvbG9neSBhbmQgVmVuZXJlb2xvZ3kgKEVBRFYpLCBMZW8gUGhhcm1hLCBO
b3ZhcnRpcywgU2Fub2ZpIGFuZCBUcmV2aSBUaGVyYXBldXRpY3MuIFN0ZXZlbiBaZWlnIHJlcG9y
dHMgY29uc3VsdGFuY3kgZmVlcyBmcm9tIENTTCBWaWZvci48L2N1c3RvbTE+PGN1c3RvbTI+UE1D
MTA4OTQxNDA8L2N1c3RvbTI+PGVsZWN0cm9uaWMtcmVzb3VyY2UtbnVtPjEwLjEwMDcvczQwMjcx
LTAyMy0wMDY2OC0xPC9lbGVjdHJvbmljLXJlc291cmNlLW51bT48cmVtb3RlLWRhdGFiYXNlLXBy
b3ZpZGVyPk5MTTwvcmVtb3RlLWRhdGFiYXNlLXByb3ZpZGVyPjxsYW5ndWFnZT5lbmc8L2xhbmd1
YWdlPjwvcmVjb3JkPjwvQ2l0ZT48Q2l0ZT48QXV0aG9yPlNpbXBzb248L0F1dGhvcj48WWVhcj4y
MDE5PC9ZZWFyPjxSZWNOdW0+MzE8L1JlY051bT48cmVjb3JkPjxyZWMtbnVtYmVyPjMxPC9yZWMt
bnVtYmVyPjxmb3JlaWduLWtleXM+PGtleSBhcHA9IkVOIiBkYi1pZD0icDVzcHNmcnYxeDkwMG1l
NXJ0cnhhYXJhcHZkdmZwZHA1d2RhIiB0aW1lc3RhbXA9IjE3NDM2ODg3MzQiPjMxPC9rZXk+PC9m
b3JlaWduLWtleXM+PHJlZi10eXBlIG5hbWU9IkpvdXJuYWwgQXJ0aWNsZSI+MTc8L3JlZi10eXBl
Pjxjb250cmlidXRvcnM+PGF1dGhvcnM+PGF1dGhvcj5TaW1wc29uLCBFLiBMLjwvYXV0aG9yPjxh
dXRob3I+UGFybmVzLCBKLiBSLjwvYXV0aG9yPjxhdXRob3I+U2hlLCBELjwvYXV0aG9yPjxhdXRo
b3I+Q3JvdWNoLCBTLjwvYXV0aG9yPjxhdXRob3I+UmVlcywgVy48L2F1dGhvcj48YXV0aG9yPk1v
LCBNLjwvYXV0aG9yPjxhdXRob3I+dmFuIGRlciBNZXJ3ZSwgUi48L2F1dGhvcj48L2F1dGhvcnM+
PC9jb250cmlidXRvcnM+PGF1dGgtYWRkcmVzcz5PcmVnb24gSGVhbHRoIGFuZCBTY2llbmNlIFVu
aXZlcnNpdHksIFBvcnRsYW5kLCBPcmVnb24uIEVsZWN0cm9uaWMgYWRkcmVzczogc2ltcHNvbmVA
b2hzdS5lZHUuJiN4RDtBbWdlbiBJbmMsIFRob3VzYW5kIE9ha3MsIENhbGlmb3JuaWEuJiN4RDtN
ZWRJbW11bmUsIEdhaXRoZXJzYnVyZywgTWFyeWxhbmQuJiN4RDtNZWRJbW11bmUsIENhbWJyaWRn
ZSwgVW5pdGVkIEtpbmdkb20uPC9hdXRoLWFkZHJlc3M+PHRpdGxlcz48dGl0bGU+VGV6ZXBlbHVt
YWIsIGFuIGFudGktdGh5bWljIHN0cm9tYWwgbHltcGhvcG9pZXRpbiBtb25vY2xvbmFsIGFudGli
b2R5LCBpbiB0aGUgdHJlYXRtZW50IG9mIG1vZGVyYXRlIHRvIHNldmVyZSBhdG9waWMgZGVybWF0
aXRpczogQSByYW5kb21pemVkIHBoYXNlIDJhIGNsaW5pY2FsIHRyaWFsPC90aXRsZT48c2Vjb25k
YXJ5LXRpdGxlPkogQW0gQWNhZCBEZXJtYXRvbDwvc2Vjb25kYXJ5LXRpdGxlPjwvdGl0bGVzPjxw
ZXJpb2RpY2FsPjxmdWxsLXRpdGxlPkogQW0gQWNhZCBEZXJtYXRvbDwvZnVsbC10aXRsZT48L3Bl
cmlvZGljYWw+PHBhZ2VzPjEwMTMtMTAyMTwvcGFnZXM+PHZvbHVtZT44MDwvdm9sdW1lPjxudW1i
ZXI+NDwvbnVtYmVyPjxlZGl0aW9uPjIwMTgxMjEyPC9lZGl0aW9uPjxrZXl3b3Jkcz48a2V5d29y
ZD5BZG1pbmlzdHJhdGlvbiwgQ3V0YW5lb3VzPC9rZXl3b3JkPjxrZXl3b3JkPkFkcmVuYWwgQ29y
dGV4IEhvcm1vbmVzL2FkbWluaXN0cmF0aW9uICZhbXA7IGRvc2FnZTwva2V5d29yZD48a2V5d29y
ZD5BZHVsdDwva2V5d29yZD48a2V5d29yZD5BbnRpYm9kaWVzLCBNb25vY2xvbmFsL2FkdmVyc2Ug
ZWZmZWN0cy8qdGhlcmFwZXV0aWMgdXNlPC9rZXl3b3JkPjxrZXl3b3JkPkFudGlib2RpZXMsIE1v
bm9jbG9uYWwsIEh1bWFuaXplZDwva2V5d29yZD48a2V5d29yZD5CaW9tYXJrZXJzL2Jsb29kPC9r
ZXl3b3JkPjxrZXl3b3JkPkNlbGwgQWRoZXNpb24gTW9sZWN1bGVzL2Jsb29kPC9rZXl3b3JkPjxr
ZXl3b3JkPkNoZW1va2luZSBDQ0wxNy9ibG9vZDwva2V5d29yZD48a2V5d29yZD5DeXRva2luZXMv
YW50YWdvbmlzdHMgJmFtcDsgaW5oaWJpdG9yczwva2V5d29yZD48a2V5d29yZD5EZXJtYXRpdGlz
LCBBdG9waWMvYmxvb2QvY29tcGxpY2F0aW9ucy8qZHJ1ZyB0aGVyYXB5PC9rZXl3b3JkPjxrZXl3
b3JkPkRlcm1hdG9sb2dpYyBBZ2VudHMvYWR2ZXJzZSBlZmZlY3RzLyp0aGVyYXBldXRpYyB1c2U8
L2tleXdvcmQ+PGtleXdvcmQ+RGlwZXB0aWR5bCBQZXB0aWRhc2UgNC9ibG9vZDwva2V5d29yZD48
a2V5d29yZD5Eb3VibGUtQmxpbmQgTWV0aG9kPC9rZXl3b3JkPjxrZXl3b3JkPkZlbWFsZTwva2V5
d29yZD48a2V5d29yZD5IdW1hbnM8L2tleXdvcmQ+PGtleXdvcmQ+SW5qZWN0aW9ucywgU3ViY3V0
YW5lb3VzPC9rZXl3b3JkPjxrZXl3b3JkPk1hbGU8L2tleXdvcmQ+PGtleXdvcmQ+TWlkZGxlIEFn
ZWQ8L2tleXdvcmQ+PGtleXdvcmQ+UHJ1cml0dXMvZHJ1ZyB0aGVyYXB5L2V0aW9sb2d5PC9rZXl3
b3JkPjxrZXl3b3JkPlNldmVyaXR5IG9mIElsbG5lc3MgSW5kZXg8L2tleXdvcmQ+PGtleXdvcmQ+
WW91bmcgQWR1bHQ8L2tleXdvcmQ+PGtleXdvcmQ+VGh5bWljIFN0cm9tYWwgTHltcGhvcG9pZXRp
bjwva2V5d29yZD48a2V5d29yZD5FYXNpPC9rZXl3b3JkPjxrZXl3b3JkPklnYTwva2V5d29yZD48
a2V5d29yZD5UKGgpMjwva2V5d29yZD48a2V5d29yZD5iaW9sb2dpY3M8L2tleXdvcmQ+PGtleXdv
cmQ+YmlvbWFya2Vyczwva2V5d29yZD48a2V5d29yZD5wcnVyaXR1czwva2V5d29yZD48a2V5d29y
ZD50b3BpY2FsIGNvcnRpY29zdGVyb2lkczwva2V5d29yZD48L2tleXdvcmRzPjxkYXRlcz48eWVh
cj4yMDE5PC95ZWFyPjxwdWItZGF0ZXM+PGRhdGU+QXByPC9kYXRlPjwvcHViLWRhdGVzPjwvZGF0
ZXM+PGlzYm4+MDE5MC05NjIyPC9pc2JuPjxhY2Nlc3Npb24tbnVtPjMwNTUwODI4PC9hY2Nlc3Np
b24tbnVtPjx1cmxzPjwvdXJscz48ZWxlY3Ryb25pYy1yZXNvdXJjZS1udW0+MTAuMTAxNi9qLmph
YWQuMjAxOC4xMS4wNTk8L2VsZWN0cm9uaWMtcmVzb3VyY2UtbnVtPjxyZW1vdGUtZGF0YWJhc2Ut
cHJvdmlkZXI+TkxNPC9yZW1vdGUtZGF0YWJhc2UtcHJvdmlkZXI+PGxhbmd1YWdlPmVuZzwvbGFu
Z3VhZ2U+PC9yZWNvcmQ+PC9DaXRlPjwvRW5kTm90ZT4A
</w:fldData>
        </w:fldChar>
      </w:r>
      <w:r w:rsidR="00035DBD">
        <w:rPr>
          <w:lang w:val="en-US"/>
        </w:rPr>
        <w:instrText xml:space="preserve"> ADDIN EN.CITE.DATA </w:instrText>
      </w:r>
      <w:r w:rsidR="00035DBD">
        <w:rPr>
          <w:lang w:val="en-US"/>
        </w:rPr>
      </w:r>
      <w:r w:rsidR="00035DBD">
        <w:rPr>
          <w:lang w:val="en-US"/>
        </w:rPr>
        <w:fldChar w:fldCharType="end"/>
      </w:r>
      <w:r w:rsidR="00A87A4E" w:rsidRPr="00F36191">
        <w:rPr>
          <w:lang w:val="en-US"/>
        </w:rPr>
      </w:r>
      <w:r w:rsidR="00A87A4E" w:rsidRPr="00F36191">
        <w:rPr>
          <w:lang w:val="en-US"/>
        </w:rPr>
        <w:fldChar w:fldCharType="separate"/>
      </w:r>
      <w:r w:rsidR="00035DBD">
        <w:rPr>
          <w:noProof/>
          <w:lang w:val="en-US"/>
        </w:rPr>
        <w:t>[10, 30, 31]</w:t>
      </w:r>
      <w:r w:rsidR="00A87A4E" w:rsidRPr="00F36191">
        <w:rPr>
          <w:lang w:val="en-US"/>
        </w:rPr>
        <w:fldChar w:fldCharType="end"/>
      </w:r>
      <w:r w:rsidR="00A44110" w:rsidRPr="00F36191">
        <w:rPr>
          <w:lang w:val="en-US"/>
        </w:rPr>
        <w:t xml:space="preserve">. </w:t>
      </w:r>
      <w:r w:rsidR="005774BA" w:rsidRPr="00F36191">
        <w:rPr>
          <w:lang w:val="en-US"/>
        </w:rPr>
        <w:t>While these comprehensive PRO measures are valuable in clinical research, they may not be as practical or effective in everyday clinical practice.</w:t>
      </w:r>
      <w:r w:rsidR="006E155D" w:rsidRPr="00F36191">
        <w:rPr>
          <w:lang w:val="en-US"/>
        </w:rPr>
        <w:t xml:space="preserve"> In this setting, simpler </w:t>
      </w:r>
      <w:r w:rsidR="003767F0" w:rsidRPr="00F36191">
        <w:rPr>
          <w:lang w:val="en-US"/>
        </w:rPr>
        <w:t>methods</w:t>
      </w:r>
      <w:r w:rsidR="00861F54" w:rsidRPr="00F36191">
        <w:rPr>
          <w:lang w:val="en-US"/>
        </w:rPr>
        <w:t xml:space="preserve">, </w:t>
      </w:r>
      <w:r w:rsidR="00C8609A" w:rsidRPr="00F36191">
        <w:rPr>
          <w:lang w:val="en-US"/>
        </w:rPr>
        <w:t>such as</w:t>
      </w:r>
      <w:r w:rsidR="001D5453" w:rsidRPr="00F36191">
        <w:rPr>
          <w:lang w:val="en-US"/>
        </w:rPr>
        <w:t xml:space="preserve"> </w:t>
      </w:r>
      <w:r w:rsidR="00315B51" w:rsidRPr="00F36191">
        <w:rPr>
          <w:lang w:val="en-US"/>
        </w:rPr>
        <w:t xml:space="preserve">a </w:t>
      </w:r>
      <w:r w:rsidR="001D5453" w:rsidRPr="00F36191">
        <w:rPr>
          <w:lang w:val="en-US"/>
        </w:rPr>
        <w:t>single itch-related question</w:t>
      </w:r>
      <w:r w:rsidR="00C8609A" w:rsidRPr="00F36191">
        <w:rPr>
          <w:lang w:val="en-US"/>
        </w:rPr>
        <w:t xml:space="preserve"> </w:t>
      </w:r>
      <w:r w:rsidR="00C8609A" w:rsidRPr="00F36191">
        <w:rPr>
          <w:lang w:val="en-US"/>
        </w:rPr>
        <w:fldChar w:fldCharType="begin">
          <w:fldData xml:space="preserve">PEVuZE5vdGU+PENpdGU+PEF1dGhvcj5Mb3BlczwvQXV0aG9yPjxZZWFyPjIwMjI8L1llYXI+PFJl
Y051bT4zMjwvUmVjTnVtPjxEaXNwbGF5VGV4dD5bMzJdPC9EaXNwbGF5VGV4dD48cmVjb3JkPjxy
ZWMtbnVtYmVyPjMyPC9yZWMtbnVtYmVyPjxmb3JlaWduLWtleXM+PGtleSBhcHA9IkVOIiBkYi1p
ZD0icDVzcHNmcnYxeDkwMG1lNXJ0cnhhYXJhcHZkdmZwZHA1d2RhIiB0aW1lc3RhbXA9IjE3NDM2
ODg3MzQiPjMyPC9rZXk+PC9mb3JlaWduLWtleXM+PHJlZi10eXBlIG5hbWU9IkpvdXJuYWwgQXJ0
aWNsZSI+MTc8L3JlZi10eXBlPjxjb250cmlidXRvcnM+PGF1dGhvcnM+PGF1dGhvcj5Mb3Blcywg
TS4gQi48L2F1dGhvcj48YXV0aG9yPkthcmFib3lhcywgQS48L2F1dGhvcj48YXV0aG9yPlN1a3Vs
LCBOLjwvYXV0aG9yPjxhdXRob3I+VHN1cnV5YSwgSy48L2F1dGhvcj48YXV0aG9yPkFsIFNhbG1p
LCBJLjwvYXV0aG9yPjxhdXRob3I+QXNnYXJpLCBFLjwvYXV0aG9yPjxhdXRob3I+QWx5b3VzZWYs
IEEuPC9hdXRob3I+PGF1dGhvcj5TY2hhdWZsZXIsIFQuPC9hdXRob3I+PGF1dGhvcj5XYWxwZW4s
IFMuPC9hdXRob3I+PGF1dGhvcj5NZW56YWdoaSwgRi48L2F1dGhvcj48YXV0aG9yPlBpc29uaSwg
Ui48L2F1dGhvcj48L2F1dGhvcnM+PC9jb250cmlidXRvcnM+PGF1dGgtYWRkcmVzcz5BcmJvciBS
ZXNlYXJjaCBDb2xsYWJvcmF0aXZlIGZvciBIZWFsdGgsIEFubiBBcmJvciwgTUkuJiN4RDtEZXBh
cnRtZW50IG9mIEludGVybmFsIE1lZGljaW5lLCBEaXZpc2lvbiBvZiBOZXBocm9sb2d5LCBVbml2
ZXJzaXR5IG9mIE1pY2hpZ2FuLCBBbm4gQXJib3IsIE1JLiYjeEQ7RGl2aXNpb24gb2YgTmVwaHJv
bG9neSwgVmV0ZXJhbnMgQWZmYWlycyBBbm4gQXJib3IgSGVhbHRoIFN5c3RlbSwgQW5uIEFyYm9y
LCBNSS4mI3hEO0RlcGFydG1lbnQgb2YgSW50ZWdyYXRlZCBUaGVyYXB5IGZvciBDaHJvbmljIEtp
ZG5leSBEaXNlYXNlLCBLeXVzaHUgVW5pdmVyc2l0eSwgRnVrdW9rYSwgSmFwYW4uJiN4RDtUaGUg
Um95YWwgSG9zcGl0YWwsIE11c2NhdCwgT21hbi4mI3hEO0RlcGFydG1lbnQgb2YgTmVwaHJvbG9n
eSwgR3V5JmFwb3M7cywgU3QgVGhvbWFzIEhvc3BpdGFsLCBMb25kb24sIFVuaXRlZCBLaW5nZG9t
LiYjeEQ7TmVwaHJvbG9neSBEaXZpc2lvbiwgRmFyd2FuaXlhIEhvc3BpdGFsLCBLdXdhaXQgQ2l0
eSwgS3V3YWl0LiYjeEQ7Vmlmb3IgUGhhcm1hIEx0ZCwgR2xhdHRicnVnZywgU3dpdHplcmxhbmQu
JiN4RDtDYXJhIFRoZXJhcGV1dGljcywgSW5jLCBTdGFtZm9yZCwgQ1QuPC9hdXRoLWFkZHJlc3M+
PHRpdGxlcz48dGl0bGU+VXRpbGl0eSBvZiBhIFNpbmdsZSBJdGNoLVJlbGF0ZWQgUXVlc3Rpb24g
YW5kIHRoZSBTa2luZGV4LTEwIFF1ZXN0aW9ubmFpcmUgZm9yIEFzc2Vzc2luZyBQcnVyaXR1cyBh
bmQgUHJlZGljdGluZyBIZWFsdGgtUmVsYXRlZCBRdWFsaXR5IG9mIExpZmUgaW4gUGF0aWVudHMg
UmVjZWl2aW5nIEhlbW9kaWFseXNpczwvdGl0bGU+PHNlY29uZGFyeS10aXRsZT5LaWRuZXkgTWVk
PC9zZWNvbmRhcnktdGl0bGU+PC90aXRsZXM+PHBlcmlvZGljYWw+PGZ1bGwtdGl0bGU+S2lkbmV5
IE1lZDwvZnVsbC10aXRsZT48L3BlcmlvZGljYWw+PHBhZ2VzPjEwMDQ3NjwvcGFnZXM+PHZvbHVt
ZT40PC92b2x1bWU+PG51bWJlcj42PC9udW1iZXI+PGVkaXRpb24+MjAyMjA0Mjk8L2VkaXRpb24+
PGtleXdvcmRzPjxrZXl3b3JkPkhlbW9kaWFseXNpczwva2V5d29yZD48a2V5d29yZD5pdGNoPC9r
ZXl3b3JkPjxrZXl3b3JkPnBhdGllbnQtcmVwb3J0ZWQgb3V0Y29tZXM8L2tleXdvcmQ+PGtleXdv
cmQ+cHJ1cml0dXM8L2tleXdvcmQ+PGtleXdvcmQ+cXVhbGl0eSBvZiBsaWZlPC9rZXl3b3JkPjwv
a2V5d29yZHM+PGRhdGVzPjx5ZWFyPjIwMjI8L3llYXI+PHB1Yi1kYXRlcz48ZGF0ZT5KdW48L2Rh
dGU+PC9wdWItZGF0ZXM+PC9kYXRlcz48aXNibj4yNTkwLTA1OTU8L2lzYm4+PGFjY2Vzc2lvbi1u
dW0+MzU2NTE1OTI8L2FjY2Vzc2lvbi1udW0+PHVybHM+PC91cmxzPjxjdXN0b20yPlBNQzkxNDkx
OTI8L2N1c3RvbTI+PGVsZWN0cm9uaWMtcmVzb3VyY2UtbnVtPjEwLjEwMTYvai54a21lLjIwMjIu
MTAwNDc2PC9lbGVjdHJvbmljLXJlc291cmNlLW51bT48cmVtb3RlLWRhdGFiYXNlLXByb3ZpZGVy
Pk5MTTwvcmVtb3RlLWRhdGFiYXNlLXByb3ZpZGVyPjxsYW5ndWFnZT5lbmc8L2xhbmd1YWdlPjwv
cmVjb3JkPjwvQ2l0ZT48L0VuZE5vdGU+AG==
</w:fldData>
        </w:fldChar>
      </w:r>
      <w:r w:rsidR="00035DBD">
        <w:rPr>
          <w:lang w:val="en-US"/>
        </w:rPr>
        <w:instrText xml:space="preserve"> ADDIN EN.CITE </w:instrText>
      </w:r>
      <w:r w:rsidR="00035DBD">
        <w:rPr>
          <w:lang w:val="en-US"/>
        </w:rPr>
        <w:fldChar w:fldCharType="begin">
          <w:fldData xml:space="preserve">PEVuZE5vdGU+PENpdGU+PEF1dGhvcj5Mb3BlczwvQXV0aG9yPjxZZWFyPjIwMjI8L1llYXI+PFJl
Y051bT4zMjwvUmVjTnVtPjxEaXNwbGF5VGV4dD5bMzJdPC9EaXNwbGF5VGV4dD48cmVjb3JkPjxy
ZWMtbnVtYmVyPjMyPC9yZWMtbnVtYmVyPjxmb3JlaWduLWtleXM+PGtleSBhcHA9IkVOIiBkYi1p
ZD0icDVzcHNmcnYxeDkwMG1lNXJ0cnhhYXJhcHZkdmZwZHA1d2RhIiB0aW1lc3RhbXA9IjE3NDM2
ODg3MzQiPjMyPC9rZXk+PC9mb3JlaWduLWtleXM+PHJlZi10eXBlIG5hbWU9IkpvdXJuYWwgQXJ0
aWNsZSI+MTc8L3JlZi10eXBlPjxjb250cmlidXRvcnM+PGF1dGhvcnM+PGF1dGhvcj5Mb3Blcywg
TS4gQi48L2F1dGhvcj48YXV0aG9yPkthcmFib3lhcywgQS48L2F1dGhvcj48YXV0aG9yPlN1a3Vs
LCBOLjwvYXV0aG9yPjxhdXRob3I+VHN1cnV5YSwgSy48L2F1dGhvcj48YXV0aG9yPkFsIFNhbG1p
LCBJLjwvYXV0aG9yPjxhdXRob3I+QXNnYXJpLCBFLjwvYXV0aG9yPjxhdXRob3I+QWx5b3VzZWYs
IEEuPC9hdXRob3I+PGF1dGhvcj5TY2hhdWZsZXIsIFQuPC9hdXRob3I+PGF1dGhvcj5XYWxwZW4s
IFMuPC9hdXRob3I+PGF1dGhvcj5NZW56YWdoaSwgRi48L2F1dGhvcj48YXV0aG9yPlBpc29uaSwg
Ui48L2F1dGhvcj48L2F1dGhvcnM+PC9jb250cmlidXRvcnM+PGF1dGgtYWRkcmVzcz5BcmJvciBS
ZXNlYXJjaCBDb2xsYWJvcmF0aXZlIGZvciBIZWFsdGgsIEFubiBBcmJvciwgTUkuJiN4RDtEZXBh
cnRtZW50IG9mIEludGVybmFsIE1lZGljaW5lLCBEaXZpc2lvbiBvZiBOZXBocm9sb2d5LCBVbml2
ZXJzaXR5IG9mIE1pY2hpZ2FuLCBBbm4gQXJib3IsIE1JLiYjeEQ7RGl2aXNpb24gb2YgTmVwaHJv
bG9neSwgVmV0ZXJhbnMgQWZmYWlycyBBbm4gQXJib3IgSGVhbHRoIFN5c3RlbSwgQW5uIEFyYm9y
LCBNSS4mI3hEO0RlcGFydG1lbnQgb2YgSW50ZWdyYXRlZCBUaGVyYXB5IGZvciBDaHJvbmljIEtp
ZG5leSBEaXNlYXNlLCBLeXVzaHUgVW5pdmVyc2l0eSwgRnVrdW9rYSwgSmFwYW4uJiN4RDtUaGUg
Um95YWwgSG9zcGl0YWwsIE11c2NhdCwgT21hbi4mI3hEO0RlcGFydG1lbnQgb2YgTmVwaHJvbG9n
eSwgR3V5JmFwb3M7cywgU3QgVGhvbWFzIEhvc3BpdGFsLCBMb25kb24sIFVuaXRlZCBLaW5nZG9t
LiYjeEQ7TmVwaHJvbG9neSBEaXZpc2lvbiwgRmFyd2FuaXlhIEhvc3BpdGFsLCBLdXdhaXQgQ2l0
eSwgS3V3YWl0LiYjeEQ7Vmlmb3IgUGhhcm1hIEx0ZCwgR2xhdHRicnVnZywgU3dpdHplcmxhbmQu
JiN4RDtDYXJhIFRoZXJhcGV1dGljcywgSW5jLCBTdGFtZm9yZCwgQ1QuPC9hdXRoLWFkZHJlc3M+
PHRpdGxlcz48dGl0bGU+VXRpbGl0eSBvZiBhIFNpbmdsZSBJdGNoLVJlbGF0ZWQgUXVlc3Rpb24g
YW5kIHRoZSBTa2luZGV4LTEwIFF1ZXN0aW9ubmFpcmUgZm9yIEFzc2Vzc2luZyBQcnVyaXR1cyBh
bmQgUHJlZGljdGluZyBIZWFsdGgtUmVsYXRlZCBRdWFsaXR5IG9mIExpZmUgaW4gUGF0aWVudHMg
UmVjZWl2aW5nIEhlbW9kaWFseXNpczwvdGl0bGU+PHNlY29uZGFyeS10aXRsZT5LaWRuZXkgTWVk
PC9zZWNvbmRhcnktdGl0bGU+PC90aXRsZXM+PHBlcmlvZGljYWw+PGZ1bGwtdGl0bGU+S2lkbmV5
IE1lZDwvZnVsbC10aXRsZT48L3BlcmlvZGljYWw+PHBhZ2VzPjEwMDQ3NjwvcGFnZXM+PHZvbHVt
ZT40PC92b2x1bWU+PG51bWJlcj42PC9udW1iZXI+PGVkaXRpb24+MjAyMjA0Mjk8L2VkaXRpb24+
PGtleXdvcmRzPjxrZXl3b3JkPkhlbW9kaWFseXNpczwva2V5d29yZD48a2V5d29yZD5pdGNoPC9r
ZXl3b3JkPjxrZXl3b3JkPnBhdGllbnQtcmVwb3J0ZWQgb3V0Y29tZXM8L2tleXdvcmQ+PGtleXdv
cmQ+cHJ1cml0dXM8L2tleXdvcmQ+PGtleXdvcmQ+cXVhbGl0eSBvZiBsaWZlPC9rZXl3b3JkPjwv
a2V5d29yZHM+PGRhdGVzPjx5ZWFyPjIwMjI8L3llYXI+PHB1Yi1kYXRlcz48ZGF0ZT5KdW48L2Rh
dGU+PC9wdWItZGF0ZXM+PC9kYXRlcz48aXNibj4yNTkwLTA1OTU8L2lzYm4+PGFjY2Vzc2lvbi1u
dW0+MzU2NTE1OTI8L2FjY2Vzc2lvbi1udW0+PHVybHM+PC91cmxzPjxjdXN0b20yPlBNQzkxNDkx
OTI8L2N1c3RvbTI+PGVsZWN0cm9uaWMtcmVzb3VyY2UtbnVtPjEwLjEwMTYvai54a21lLjIwMjIu
MTAwNDc2PC9lbGVjdHJvbmljLXJlc291cmNlLW51bT48cmVtb3RlLWRhdGFiYXNlLXByb3ZpZGVy
Pk5MTTwvcmVtb3RlLWRhdGFiYXNlLXByb3ZpZGVyPjxsYW5ndWFnZT5lbmc8L2xhbmd1YWdlPjwv
cmVjb3JkPjwvQ2l0ZT48L0VuZE5vdGU+AG==
</w:fldData>
        </w:fldChar>
      </w:r>
      <w:r w:rsidR="00035DBD">
        <w:rPr>
          <w:lang w:val="en-US"/>
        </w:rPr>
        <w:instrText xml:space="preserve"> ADDIN EN.CITE.DATA </w:instrText>
      </w:r>
      <w:r w:rsidR="00035DBD">
        <w:rPr>
          <w:lang w:val="en-US"/>
        </w:rPr>
      </w:r>
      <w:r w:rsidR="00035DBD">
        <w:rPr>
          <w:lang w:val="en-US"/>
        </w:rPr>
        <w:fldChar w:fldCharType="end"/>
      </w:r>
      <w:r w:rsidR="00C8609A" w:rsidRPr="00F36191">
        <w:rPr>
          <w:lang w:val="en-US"/>
        </w:rPr>
      </w:r>
      <w:r w:rsidR="00C8609A" w:rsidRPr="00F36191">
        <w:rPr>
          <w:lang w:val="en-US"/>
        </w:rPr>
        <w:fldChar w:fldCharType="separate"/>
      </w:r>
      <w:r w:rsidR="00035DBD">
        <w:rPr>
          <w:noProof/>
          <w:lang w:val="en-US"/>
        </w:rPr>
        <w:t>[32]</w:t>
      </w:r>
      <w:r w:rsidR="00C8609A" w:rsidRPr="00F36191">
        <w:rPr>
          <w:lang w:val="en-US"/>
        </w:rPr>
        <w:fldChar w:fldCharType="end"/>
      </w:r>
      <w:r w:rsidR="00861F54" w:rsidRPr="00F36191">
        <w:rPr>
          <w:lang w:val="en-US"/>
        </w:rPr>
        <w:t>,</w:t>
      </w:r>
      <w:r w:rsidR="00315B51" w:rsidRPr="00F36191">
        <w:rPr>
          <w:lang w:val="en-US"/>
        </w:rPr>
        <w:t xml:space="preserve"> have been explored to </w:t>
      </w:r>
      <w:r w:rsidR="00861F54" w:rsidRPr="00F36191">
        <w:rPr>
          <w:lang w:val="en-US"/>
        </w:rPr>
        <w:t>facilitate</w:t>
      </w:r>
      <w:r w:rsidR="00DF2710" w:rsidRPr="00F36191">
        <w:rPr>
          <w:lang w:val="en-US"/>
        </w:rPr>
        <w:t xml:space="preserve"> routine assessment</w:t>
      </w:r>
      <w:r w:rsidR="00F2257D" w:rsidRPr="00F36191">
        <w:rPr>
          <w:lang w:val="en-US"/>
        </w:rPr>
        <w:t>s</w:t>
      </w:r>
      <w:r w:rsidR="00DF2710" w:rsidRPr="00F36191">
        <w:rPr>
          <w:lang w:val="en-US"/>
        </w:rPr>
        <w:t xml:space="preserve"> of patients</w:t>
      </w:r>
      <w:r w:rsidR="000E64AF" w:rsidRPr="00F36191">
        <w:rPr>
          <w:lang w:val="en-US"/>
        </w:rPr>
        <w:t xml:space="preserve"> </w:t>
      </w:r>
      <w:r w:rsidR="00DF2710" w:rsidRPr="00F36191">
        <w:rPr>
          <w:lang w:val="en-US"/>
        </w:rPr>
        <w:t xml:space="preserve">receiving </w:t>
      </w:r>
      <w:r w:rsidR="009A12F6" w:rsidRPr="00F36191">
        <w:rPr>
          <w:lang w:val="en-US"/>
        </w:rPr>
        <w:t>dialysi</w:t>
      </w:r>
      <w:r w:rsidR="00F670DB" w:rsidRPr="00F36191">
        <w:rPr>
          <w:lang w:val="en-US"/>
        </w:rPr>
        <w:t>s</w:t>
      </w:r>
      <w:r w:rsidR="00B165C3" w:rsidRPr="00F36191">
        <w:rPr>
          <w:lang w:val="en-US"/>
        </w:rPr>
        <w:t xml:space="preserve"> and </w:t>
      </w:r>
      <w:r w:rsidR="00F2257D" w:rsidRPr="00F36191">
        <w:rPr>
          <w:lang w:val="en-US"/>
        </w:rPr>
        <w:t xml:space="preserve">to </w:t>
      </w:r>
      <w:r w:rsidR="00625274" w:rsidRPr="00F36191">
        <w:rPr>
          <w:lang w:val="en-US"/>
        </w:rPr>
        <w:t>reduce the underdiagnosis of CKD-aP</w:t>
      </w:r>
      <w:r w:rsidR="00DF2710" w:rsidRPr="00F36191">
        <w:rPr>
          <w:lang w:val="en-US"/>
        </w:rPr>
        <w:t>.</w:t>
      </w:r>
      <w:r w:rsidR="00B271DD" w:rsidRPr="00F36191">
        <w:rPr>
          <w:lang w:val="en-US"/>
        </w:rPr>
        <w:t xml:space="preserve"> </w:t>
      </w:r>
    </w:p>
    <w:p w14:paraId="337042E3" w14:textId="77777777" w:rsidR="00A063EA" w:rsidRPr="00F36191" w:rsidRDefault="0093159E" w:rsidP="0093159E">
      <w:pPr>
        <w:pStyle w:val="Heading1"/>
        <w:rPr>
          <w:lang w:val="en-US"/>
        </w:rPr>
      </w:pPr>
      <w:r w:rsidRPr="00F36191">
        <w:rPr>
          <w:lang w:val="en-US"/>
        </w:rPr>
        <w:t>Conclusions</w:t>
      </w:r>
    </w:p>
    <w:p w14:paraId="034F12E4" w14:textId="78864203" w:rsidR="001B6B4F" w:rsidRPr="00F36191" w:rsidRDefault="00496F7A" w:rsidP="00EE72A2">
      <w:pPr>
        <w:rPr>
          <w:rFonts w:ascii="Arial" w:eastAsiaTheme="majorEastAsia" w:hAnsi="Arial" w:cstheme="majorBidi"/>
          <w:b/>
          <w:sz w:val="28"/>
          <w:szCs w:val="32"/>
          <w:lang w:val="en-US"/>
        </w:rPr>
      </w:pPr>
      <w:r w:rsidRPr="00496F7A">
        <w:rPr>
          <w:color w:val="EE0000"/>
          <w:lang w:val="en-US"/>
        </w:rPr>
        <w:t>The results from this study suggest that the Skindex-10 questionnaire and 5-D Itch scale have good psychometric properties and are effective in measuring itch intensity and HRQoL in patients with moderate-to-severe CKD-aP receiving dialysis.</w:t>
      </w:r>
      <w:r>
        <w:rPr>
          <w:lang w:val="en-US"/>
        </w:rPr>
        <w:t xml:space="preserve"> </w:t>
      </w:r>
      <w:r w:rsidR="00CB085C" w:rsidRPr="00F36191">
        <w:rPr>
          <w:lang w:val="en-US"/>
        </w:rPr>
        <w:t xml:space="preserve">The </w:t>
      </w:r>
      <w:r w:rsidR="00E25918" w:rsidRPr="00F36191">
        <w:rPr>
          <w:lang w:val="en-US"/>
        </w:rPr>
        <w:t>proposed</w:t>
      </w:r>
      <w:r w:rsidR="00136F76" w:rsidRPr="00F36191">
        <w:rPr>
          <w:lang w:val="en-US"/>
        </w:rPr>
        <w:t xml:space="preserve"> </w:t>
      </w:r>
      <w:r w:rsidR="006530E1" w:rsidRPr="006530E1">
        <w:rPr>
          <w:color w:val="FF0000"/>
        </w:rPr>
        <w:t xml:space="preserve">MWPC </w:t>
      </w:r>
      <w:r w:rsidR="00136F76" w:rsidRPr="00F36191">
        <w:rPr>
          <w:lang w:val="en-US"/>
        </w:rPr>
        <w:t>thresholds of</w:t>
      </w:r>
      <w:r w:rsidR="000C06D3" w:rsidRPr="00F36191">
        <w:rPr>
          <w:lang w:val="en-US"/>
        </w:rPr>
        <w:t xml:space="preserve"> a</w:t>
      </w:r>
      <w:r w:rsidR="00CB085C" w:rsidRPr="00F36191">
        <w:rPr>
          <w:lang w:val="en-US"/>
        </w:rPr>
        <w:t xml:space="preserve"> ≥</w:t>
      </w:r>
      <w:r w:rsidR="00936115" w:rsidRPr="00F36191">
        <w:rPr>
          <w:lang w:val="en-US"/>
        </w:rPr>
        <w:t>15</w:t>
      </w:r>
      <w:r w:rsidR="00CB085C" w:rsidRPr="00F36191">
        <w:rPr>
          <w:lang w:val="en-US"/>
        </w:rPr>
        <w:t xml:space="preserve">-point reduction on the </w:t>
      </w:r>
      <w:r w:rsidR="00936115" w:rsidRPr="00F36191">
        <w:rPr>
          <w:lang w:val="en-US"/>
        </w:rPr>
        <w:t xml:space="preserve">Skindex-10 </w:t>
      </w:r>
      <w:r w:rsidR="000C06D3" w:rsidRPr="00F36191">
        <w:rPr>
          <w:lang w:val="en-US"/>
        </w:rPr>
        <w:t xml:space="preserve">questionnaire </w:t>
      </w:r>
      <w:r w:rsidR="00936115" w:rsidRPr="00F36191">
        <w:rPr>
          <w:lang w:val="en-US"/>
        </w:rPr>
        <w:t>and</w:t>
      </w:r>
      <w:r w:rsidR="000C06D3" w:rsidRPr="00F36191">
        <w:rPr>
          <w:lang w:val="en-US"/>
        </w:rPr>
        <w:t xml:space="preserve"> a</w:t>
      </w:r>
      <w:r w:rsidR="00936115" w:rsidRPr="00F36191">
        <w:rPr>
          <w:lang w:val="en-US"/>
        </w:rPr>
        <w:t xml:space="preserve"> ≥</w:t>
      </w:r>
      <w:r w:rsidR="005E3ED5" w:rsidRPr="00F36191">
        <w:rPr>
          <w:lang w:val="en-US"/>
        </w:rPr>
        <w:t>5</w:t>
      </w:r>
      <w:r w:rsidR="000C06D3" w:rsidRPr="00F36191">
        <w:rPr>
          <w:lang w:val="en-US"/>
        </w:rPr>
        <w:noBreakHyphen/>
      </w:r>
      <w:r w:rsidR="00936115" w:rsidRPr="00F36191">
        <w:rPr>
          <w:lang w:val="en-US"/>
        </w:rPr>
        <w:t>point reduction</w:t>
      </w:r>
      <w:r w:rsidR="00CB085C" w:rsidRPr="00F36191">
        <w:rPr>
          <w:lang w:val="en-US"/>
        </w:rPr>
        <w:t xml:space="preserve"> </w:t>
      </w:r>
      <w:r w:rsidR="00936115" w:rsidRPr="00F36191">
        <w:rPr>
          <w:lang w:val="en-US"/>
        </w:rPr>
        <w:t xml:space="preserve">on </w:t>
      </w:r>
      <w:r w:rsidR="000C06D3" w:rsidRPr="00F36191">
        <w:rPr>
          <w:lang w:val="en-US"/>
        </w:rPr>
        <w:t xml:space="preserve">the </w:t>
      </w:r>
      <w:r w:rsidR="00936115" w:rsidRPr="00F36191">
        <w:rPr>
          <w:lang w:val="en-US"/>
        </w:rPr>
        <w:t xml:space="preserve">5-D Itch scale </w:t>
      </w:r>
      <w:r w:rsidR="00CB085C" w:rsidRPr="00F36191">
        <w:rPr>
          <w:lang w:val="en-US"/>
        </w:rPr>
        <w:t>can be used</w:t>
      </w:r>
      <w:r w:rsidR="00BD76A9" w:rsidRPr="00F36191">
        <w:rPr>
          <w:lang w:val="en-US"/>
        </w:rPr>
        <w:t xml:space="preserve"> </w:t>
      </w:r>
      <w:r w:rsidR="00543C72" w:rsidRPr="002946FB">
        <w:rPr>
          <w:color w:val="FF0000"/>
          <w:lang w:val="en-US"/>
        </w:rPr>
        <w:t>to provide an a priori responder definition to assess treatment benefit</w:t>
      </w:r>
      <w:r w:rsidR="00543C72" w:rsidRPr="00543C72">
        <w:rPr>
          <w:lang w:val="en-US"/>
        </w:rPr>
        <w:t xml:space="preserve"> in clinical trials</w:t>
      </w:r>
      <w:r w:rsidR="00543C72">
        <w:rPr>
          <w:lang w:val="en-US"/>
        </w:rPr>
        <w:t xml:space="preserve"> </w:t>
      </w:r>
      <w:r w:rsidR="00CC0566" w:rsidRPr="00F36191">
        <w:rPr>
          <w:lang w:val="en-US"/>
        </w:rPr>
        <w:t>involving this patient population</w:t>
      </w:r>
      <w:r w:rsidR="00F93694" w:rsidRPr="00F36191">
        <w:rPr>
          <w:lang w:val="en-US"/>
        </w:rPr>
        <w:t>.</w:t>
      </w:r>
      <w:r w:rsidR="001B6B4F" w:rsidRPr="00F36191">
        <w:rPr>
          <w:lang w:val="en-US"/>
        </w:rPr>
        <w:br w:type="page"/>
      </w:r>
    </w:p>
    <w:p w14:paraId="2525F5A6" w14:textId="055B4B7D" w:rsidR="00A422BD" w:rsidRPr="00A063EA" w:rsidRDefault="00A063EA" w:rsidP="00B87D9E">
      <w:pPr>
        <w:pStyle w:val="Heading1"/>
        <w:rPr>
          <w:lang w:val="en-US"/>
        </w:rPr>
      </w:pPr>
      <w:r>
        <w:rPr>
          <w:lang w:val="en-US"/>
        </w:rPr>
        <w:lastRenderedPageBreak/>
        <w:t>Abbreviations</w:t>
      </w:r>
    </w:p>
    <w:tbl>
      <w:tblPr>
        <w:tblStyle w:val="TableGrid"/>
        <w:tblW w:w="0" w:type="auto"/>
        <w:tblLook w:val="04A0" w:firstRow="1" w:lastRow="0" w:firstColumn="1" w:lastColumn="0" w:noHBand="0" w:noVBand="1"/>
      </w:tblPr>
      <w:tblGrid>
        <w:gridCol w:w="1586"/>
        <w:gridCol w:w="7440"/>
      </w:tblGrid>
      <w:tr w:rsidR="00A422BD" w:rsidRPr="00153365" w14:paraId="5658A9E6" w14:textId="77777777" w:rsidTr="00B537EF">
        <w:tc>
          <w:tcPr>
            <w:tcW w:w="1586" w:type="dxa"/>
            <w:tcBorders>
              <w:top w:val="nil"/>
              <w:left w:val="nil"/>
              <w:bottom w:val="nil"/>
              <w:right w:val="nil"/>
            </w:tcBorders>
          </w:tcPr>
          <w:p w14:paraId="3C4DAC15" w14:textId="77777777" w:rsidR="00A422BD" w:rsidRPr="00153365" w:rsidRDefault="00A422BD" w:rsidP="00A422BD">
            <w:pPr>
              <w:spacing w:after="240" w:line="240" w:lineRule="auto"/>
              <w:rPr>
                <w:rFonts w:cs="Times New Roman"/>
                <w:lang w:val="en-US"/>
              </w:rPr>
            </w:pPr>
            <w:r w:rsidRPr="00153365">
              <w:rPr>
                <w:rFonts w:cs="Times New Roman"/>
                <w:lang w:val="en-US"/>
              </w:rPr>
              <w:t>CKD</w:t>
            </w:r>
          </w:p>
        </w:tc>
        <w:tc>
          <w:tcPr>
            <w:tcW w:w="7440" w:type="dxa"/>
            <w:tcBorders>
              <w:top w:val="nil"/>
              <w:left w:val="nil"/>
              <w:bottom w:val="nil"/>
              <w:right w:val="nil"/>
            </w:tcBorders>
          </w:tcPr>
          <w:p w14:paraId="0ACF861C" w14:textId="146AFED3" w:rsidR="00A422BD" w:rsidRPr="00153365" w:rsidRDefault="003E6F79" w:rsidP="00A422BD">
            <w:pPr>
              <w:spacing w:after="240" w:line="240" w:lineRule="auto"/>
              <w:rPr>
                <w:rFonts w:cs="Times New Roman"/>
                <w:lang w:val="en-US"/>
              </w:rPr>
            </w:pPr>
            <w:r w:rsidRPr="00153365">
              <w:rPr>
                <w:rFonts w:cs="Times New Roman"/>
                <w:lang w:val="en-US"/>
              </w:rPr>
              <w:t>C</w:t>
            </w:r>
            <w:r w:rsidR="00A422BD" w:rsidRPr="00153365">
              <w:rPr>
                <w:rFonts w:cs="Times New Roman"/>
                <w:lang w:val="en-US"/>
              </w:rPr>
              <w:t>hronic kidney disease</w:t>
            </w:r>
          </w:p>
        </w:tc>
      </w:tr>
      <w:tr w:rsidR="00A422BD" w:rsidRPr="00153365" w14:paraId="069CDA11" w14:textId="77777777" w:rsidTr="00B537EF">
        <w:tc>
          <w:tcPr>
            <w:tcW w:w="1586" w:type="dxa"/>
            <w:tcBorders>
              <w:top w:val="nil"/>
              <w:left w:val="nil"/>
              <w:bottom w:val="nil"/>
              <w:right w:val="nil"/>
            </w:tcBorders>
          </w:tcPr>
          <w:p w14:paraId="227AD292" w14:textId="77777777" w:rsidR="00A422BD" w:rsidRPr="00153365" w:rsidRDefault="00A422BD" w:rsidP="00A422BD">
            <w:pPr>
              <w:spacing w:after="240" w:line="240" w:lineRule="auto"/>
              <w:rPr>
                <w:rFonts w:cs="Times New Roman"/>
                <w:lang w:val="en-US"/>
              </w:rPr>
            </w:pPr>
            <w:r w:rsidRPr="00153365">
              <w:rPr>
                <w:rFonts w:cs="Times New Roman"/>
                <w:lang w:val="en-US"/>
              </w:rPr>
              <w:t>CKD-aP</w:t>
            </w:r>
          </w:p>
        </w:tc>
        <w:tc>
          <w:tcPr>
            <w:tcW w:w="7440" w:type="dxa"/>
            <w:tcBorders>
              <w:top w:val="nil"/>
              <w:left w:val="nil"/>
              <w:bottom w:val="nil"/>
              <w:right w:val="nil"/>
            </w:tcBorders>
          </w:tcPr>
          <w:p w14:paraId="5CECE1BC" w14:textId="7918A0D3" w:rsidR="00A422BD" w:rsidRPr="00153365" w:rsidRDefault="003E6F79" w:rsidP="00A422BD">
            <w:pPr>
              <w:spacing w:after="240" w:line="240" w:lineRule="auto"/>
              <w:rPr>
                <w:rFonts w:cs="Times New Roman"/>
                <w:lang w:val="en-US"/>
              </w:rPr>
            </w:pPr>
            <w:r w:rsidRPr="00153365">
              <w:rPr>
                <w:rFonts w:cs="Times New Roman"/>
                <w:lang w:val="en-US"/>
              </w:rPr>
              <w:t>C</w:t>
            </w:r>
            <w:r w:rsidR="00A422BD" w:rsidRPr="00153365">
              <w:rPr>
                <w:rFonts w:cs="Times New Roman"/>
                <w:lang w:val="en-US"/>
              </w:rPr>
              <w:t>hronic kidney disease-associated pruritus</w:t>
            </w:r>
          </w:p>
        </w:tc>
      </w:tr>
      <w:tr w:rsidR="00A422BD" w:rsidRPr="00153365" w14:paraId="5AC14154"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4A667FD0" w14:textId="77777777" w:rsidR="00A422BD" w:rsidRPr="00153365" w:rsidRDefault="00A422BD" w:rsidP="00A422BD">
            <w:pPr>
              <w:spacing w:after="240" w:line="240" w:lineRule="auto"/>
              <w:rPr>
                <w:rFonts w:cs="Times New Roman"/>
                <w:lang w:val="en-US"/>
              </w:rPr>
            </w:pPr>
            <w:r w:rsidRPr="00153365">
              <w:rPr>
                <w:rFonts w:cs="Times New Roman"/>
                <w:lang w:val="en-US"/>
              </w:rPr>
              <w:t>HRQoL</w:t>
            </w:r>
          </w:p>
        </w:tc>
        <w:tc>
          <w:tcPr>
            <w:tcW w:w="7440" w:type="dxa"/>
          </w:tcPr>
          <w:p w14:paraId="59422CE5" w14:textId="07D48836" w:rsidR="00A422BD" w:rsidRPr="00153365" w:rsidRDefault="003E6F79" w:rsidP="00A422BD">
            <w:pPr>
              <w:spacing w:after="240" w:line="240" w:lineRule="auto"/>
              <w:rPr>
                <w:rFonts w:cs="Times New Roman"/>
                <w:lang w:val="en-US"/>
              </w:rPr>
            </w:pPr>
            <w:r w:rsidRPr="00153365">
              <w:rPr>
                <w:rFonts w:cs="Times New Roman"/>
                <w:lang w:val="en-US"/>
              </w:rPr>
              <w:t>H</w:t>
            </w:r>
            <w:r w:rsidR="00A422BD" w:rsidRPr="00153365">
              <w:rPr>
                <w:rFonts w:cs="Times New Roman"/>
                <w:lang w:val="en-US"/>
              </w:rPr>
              <w:t>ealth-related quality of life</w:t>
            </w:r>
          </w:p>
        </w:tc>
      </w:tr>
      <w:tr w:rsidR="00A422BD" w:rsidRPr="00153365" w14:paraId="13AB35EE"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42F4222F" w14:textId="3EC99F55" w:rsidR="00A422BD" w:rsidRPr="00153365" w:rsidRDefault="00A422BD" w:rsidP="00A422BD">
            <w:pPr>
              <w:spacing w:after="240" w:line="240" w:lineRule="auto"/>
              <w:rPr>
                <w:rFonts w:cs="Times New Roman"/>
                <w:lang w:val="en-US"/>
              </w:rPr>
            </w:pPr>
            <w:r w:rsidRPr="00153365">
              <w:rPr>
                <w:rFonts w:cs="Times New Roman"/>
                <w:lang w:val="en-US"/>
              </w:rPr>
              <w:t>ICC</w:t>
            </w:r>
          </w:p>
        </w:tc>
        <w:tc>
          <w:tcPr>
            <w:tcW w:w="7440" w:type="dxa"/>
          </w:tcPr>
          <w:p w14:paraId="2AD049C8" w14:textId="57F24FFA" w:rsidR="00A422BD" w:rsidRPr="00153365" w:rsidRDefault="00A422BD" w:rsidP="00A422BD">
            <w:pPr>
              <w:spacing w:after="240" w:line="240" w:lineRule="auto"/>
              <w:rPr>
                <w:rFonts w:cs="Times New Roman"/>
                <w:lang w:val="en-US"/>
              </w:rPr>
            </w:pPr>
            <w:r w:rsidRPr="00153365">
              <w:rPr>
                <w:rFonts w:cs="Times New Roman"/>
                <w:lang w:val="en-US"/>
              </w:rPr>
              <w:t>Intraclass correlation coefficient</w:t>
            </w:r>
          </w:p>
        </w:tc>
      </w:tr>
      <w:tr w:rsidR="00A422BD" w:rsidRPr="00153365" w14:paraId="6101CE3D"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2A40AEC0" w14:textId="77777777" w:rsidR="00A422BD" w:rsidRPr="00153365" w:rsidRDefault="00A422BD" w:rsidP="00A422BD">
            <w:pPr>
              <w:spacing w:after="240" w:line="240" w:lineRule="auto"/>
              <w:rPr>
                <w:rFonts w:cs="Times New Roman"/>
                <w:lang w:val="en-US"/>
              </w:rPr>
            </w:pPr>
            <w:r w:rsidRPr="00153365">
              <w:rPr>
                <w:rFonts w:cs="Times New Roman"/>
                <w:lang w:val="en-US"/>
              </w:rPr>
              <w:t>MOS</w:t>
            </w:r>
          </w:p>
        </w:tc>
        <w:tc>
          <w:tcPr>
            <w:tcW w:w="7440" w:type="dxa"/>
          </w:tcPr>
          <w:p w14:paraId="0E7CB393" w14:textId="77777777" w:rsidR="00A422BD" w:rsidRPr="00153365" w:rsidRDefault="00A422BD" w:rsidP="00A422BD">
            <w:pPr>
              <w:spacing w:after="240" w:line="240" w:lineRule="auto"/>
              <w:rPr>
                <w:rFonts w:cs="Times New Roman"/>
                <w:lang w:val="en-US"/>
              </w:rPr>
            </w:pPr>
            <w:r w:rsidRPr="00153365">
              <w:rPr>
                <w:rFonts w:cs="Times New Roman"/>
                <w:lang w:val="en-US"/>
              </w:rPr>
              <w:t>Medical Outcomes Study</w:t>
            </w:r>
          </w:p>
        </w:tc>
      </w:tr>
      <w:tr w:rsidR="00A422BD" w:rsidRPr="00153365" w14:paraId="13507E74"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1D51F113" w14:textId="77777777" w:rsidR="00A422BD" w:rsidRPr="00153365" w:rsidRDefault="00A422BD" w:rsidP="00A422BD">
            <w:pPr>
              <w:spacing w:after="240" w:line="240" w:lineRule="auto"/>
              <w:rPr>
                <w:rFonts w:cs="Times New Roman"/>
                <w:lang w:val="en-US"/>
              </w:rPr>
            </w:pPr>
            <w:r w:rsidRPr="00153365">
              <w:rPr>
                <w:rFonts w:cs="Times New Roman"/>
                <w:lang w:val="en-US"/>
              </w:rPr>
              <w:t>NS</w:t>
            </w:r>
          </w:p>
        </w:tc>
        <w:tc>
          <w:tcPr>
            <w:tcW w:w="7440" w:type="dxa"/>
          </w:tcPr>
          <w:p w14:paraId="6B9A237E" w14:textId="77777777" w:rsidR="00A422BD" w:rsidRPr="00153365" w:rsidRDefault="00A422BD" w:rsidP="00A422BD">
            <w:pPr>
              <w:spacing w:after="240" w:line="240" w:lineRule="auto"/>
              <w:rPr>
                <w:rFonts w:cs="Times New Roman"/>
                <w:lang w:val="en-US"/>
              </w:rPr>
            </w:pPr>
            <w:r w:rsidRPr="00153365">
              <w:rPr>
                <w:rFonts w:cs="Times New Roman"/>
                <w:lang w:val="en-US"/>
              </w:rPr>
              <w:t>Not significant</w:t>
            </w:r>
          </w:p>
        </w:tc>
      </w:tr>
      <w:tr w:rsidR="00A422BD" w:rsidRPr="00153365" w14:paraId="5B110A98"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120FEE5A" w14:textId="77777777" w:rsidR="00A422BD" w:rsidRPr="00153365" w:rsidRDefault="00A422BD" w:rsidP="00A422BD">
            <w:pPr>
              <w:spacing w:after="240" w:line="240" w:lineRule="auto"/>
              <w:rPr>
                <w:rFonts w:cs="Times New Roman"/>
                <w:lang w:val="en-US"/>
              </w:rPr>
            </w:pPr>
            <w:r w:rsidRPr="00153365">
              <w:rPr>
                <w:rFonts w:cs="Times New Roman"/>
                <w:lang w:val="en-US"/>
              </w:rPr>
              <w:t>NRS</w:t>
            </w:r>
          </w:p>
        </w:tc>
        <w:tc>
          <w:tcPr>
            <w:tcW w:w="7440" w:type="dxa"/>
          </w:tcPr>
          <w:p w14:paraId="0837ADBE" w14:textId="719F4AE2" w:rsidR="00A422BD" w:rsidRPr="00153365" w:rsidRDefault="003E6F79" w:rsidP="00A422BD">
            <w:pPr>
              <w:spacing w:after="240" w:line="240" w:lineRule="auto"/>
              <w:rPr>
                <w:rFonts w:cs="Times New Roman"/>
                <w:lang w:val="en-US"/>
              </w:rPr>
            </w:pPr>
            <w:r w:rsidRPr="00153365">
              <w:rPr>
                <w:rFonts w:cs="Times New Roman"/>
                <w:lang w:val="en-US"/>
              </w:rPr>
              <w:t>N</w:t>
            </w:r>
            <w:r w:rsidR="00A422BD" w:rsidRPr="00153365">
              <w:rPr>
                <w:rFonts w:cs="Times New Roman"/>
                <w:lang w:val="en-US"/>
              </w:rPr>
              <w:t>umerical rating scale</w:t>
            </w:r>
          </w:p>
        </w:tc>
      </w:tr>
      <w:tr w:rsidR="00A422BD" w:rsidRPr="00153365" w14:paraId="5293A4E3"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37D04861" w14:textId="77777777" w:rsidR="00A422BD" w:rsidRPr="00153365" w:rsidRDefault="00A422BD" w:rsidP="00A422BD">
            <w:pPr>
              <w:spacing w:after="240" w:line="240" w:lineRule="auto"/>
              <w:rPr>
                <w:rFonts w:cs="Times New Roman"/>
                <w:lang w:val="en-US"/>
              </w:rPr>
            </w:pPr>
            <w:r w:rsidRPr="00153365">
              <w:rPr>
                <w:rFonts w:cs="Times New Roman"/>
                <w:lang w:val="en-US"/>
              </w:rPr>
              <w:t>PGI</w:t>
            </w:r>
          </w:p>
        </w:tc>
        <w:tc>
          <w:tcPr>
            <w:tcW w:w="7440" w:type="dxa"/>
          </w:tcPr>
          <w:p w14:paraId="4C757EF0" w14:textId="77777777" w:rsidR="00A422BD" w:rsidRPr="00153365" w:rsidRDefault="00A422BD" w:rsidP="00A422BD">
            <w:pPr>
              <w:spacing w:after="240" w:line="240" w:lineRule="auto"/>
              <w:rPr>
                <w:rFonts w:cs="Times New Roman"/>
                <w:lang w:val="en-US"/>
              </w:rPr>
            </w:pPr>
            <w:r w:rsidRPr="00153365">
              <w:rPr>
                <w:rFonts w:cs="Times New Roman"/>
                <w:lang w:val="en-US"/>
              </w:rPr>
              <w:t>Patient Global Impression</w:t>
            </w:r>
          </w:p>
        </w:tc>
      </w:tr>
      <w:tr w:rsidR="00A422BD" w:rsidRPr="00153365" w14:paraId="71F79C3F"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0529814B" w14:textId="5090C964" w:rsidR="00A422BD" w:rsidRPr="00153365" w:rsidRDefault="00A422BD" w:rsidP="00A422BD">
            <w:pPr>
              <w:spacing w:after="240" w:line="240" w:lineRule="auto"/>
              <w:rPr>
                <w:rFonts w:cs="Times New Roman"/>
                <w:lang w:val="en-US"/>
              </w:rPr>
            </w:pPr>
            <w:r w:rsidRPr="00153365">
              <w:rPr>
                <w:rFonts w:cs="Times New Roman"/>
                <w:lang w:val="en-US"/>
              </w:rPr>
              <w:t>PGI</w:t>
            </w:r>
            <w:r w:rsidR="00E26058">
              <w:rPr>
                <w:rFonts w:cs="Times New Roman"/>
                <w:lang w:val="en-US"/>
              </w:rPr>
              <w:t>-</w:t>
            </w:r>
            <w:r w:rsidRPr="00153365">
              <w:rPr>
                <w:rFonts w:cs="Times New Roman"/>
                <w:lang w:val="en-US"/>
              </w:rPr>
              <w:t>C</w:t>
            </w:r>
          </w:p>
        </w:tc>
        <w:tc>
          <w:tcPr>
            <w:tcW w:w="7440" w:type="dxa"/>
          </w:tcPr>
          <w:p w14:paraId="2451D225" w14:textId="77777777" w:rsidR="00A422BD" w:rsidRPr="00153365" w:rsidRDefault="00A422BD" w:rsidP="00A422BD">
            <w:pPr>
              <w:spacing w:after="240" w:line="240" w:lineRule="auto"/>
              <w:rPr>
                <w:rFonts w:cs="Times New Roman"/>
                <w:lang w:val="en-US"/>
              </w:rPr>
            </w:pPr>
            <w:r w:rsidRPr="00153365">
              <w:rPr>
                <w:rFonts w:cs="Times New Roman"/>
                <w:lang w:val="en-US"/>
              </w:rPr>
              <w:t>Patient Global Impression of Change</w:t>
            </w:r>
          </w:p>
        </w:tc>
      </w:tr>
      <w:tr w:rsidR="00A422BD" w:rsidRPr="00153365" w14:paraId="23945481"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43320FAD" w14:textId="77777777" w:rsidR="00A422BD" w:rsidRPr="00153365" w:rsidRDefault="00A422BD" w:rsidP="00A422BD">
            <w:pPr>
              <w:spacing w:after="240" w:line="240" w:lineRule="auto"/>
              <w:rPr>
                <w:rFonts w:cs="Times New Roman"/>
                <w:lang w:val="en-US"/>
              </w:rPr>
            </w:pPr>
            <w:r w:rsidRPr="00153365">
              <w:rPr>
                <w:rFonts w:cs="Times New Roman"/>
                <w:lang w:val="en-US"/>
              </w:rPr>
              <w:t>PGI-S</w:t>
            </w:r>
          </w:p>
        </w:tc>
        <w:tc>
          <w:tcPr>
            <w:tcW w:w="7440" w:type="dxa"/>
          </w:tcPr>
          <w:p w14:paraId="7290442D" w14:textId="77777777" w:rsidR="00A422BD" w:rsidRPr="00153365" w:rsidRDefault="00A422BD" w:rsidP="00A422BD">
            <w:pPr>
              <w:spacing w:after="240" w:line="240" w:lineRule="auto"/>
              <w:rPr>
                <w:rFonts w:cs="Times New Roman"/>
                <w:lang w:val="en-US"/>
              </w:rPr>
            </w:pPr>
            <w:r w:rsidRPr="00153365">
              <w:rPr>
                <w:rFonts w:cs="Times New Roman"/>
                <w:lang w:val="en-US"/>
              </w:rPr>
              <w:t>Patient Global Impression of Worst Itch Severity</w:t>
            </w:r>
          </w:p>
        </w:tc>
      </w:tr>
      <w:tr w:rsidR="00B537EF" w:rsidRPr="00153365" w14:paraId="67D1BDAE"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14401FBC" w14:textId="387F43B2" w:rsidR="00B537EF" w:rsidRPr="00153365" w:rsidRDefault="00B537EF" w:rsidP="00B537EF">
            <w:pPr>
              <w:spacing w:after="240" w:line="240" w:lineRule="auto"/>
              <w:rPr>
                <w:rFonts w:cs="Times New Roman"/>
                <w:lang w:val="en-US"/>
              </w:rPr>
            </w:pPr>
            <w:r w:rsidRPr="00153365">
              <w:t>PRO</w:t>
            </w:r>
          </w:p>
        </w:tc>
        <w:tc>
          <w:tcPr>
            <w:tcW w:w="7440" w:type="dxa"/>
          </w:tcPr>
          <w:p w14:paraId="7B0E1F3F" w14:textId="0554E766" w:rsidR="00B537EF" w:rsidRPr="00153365" w:rsidRDefault="00B537EF" w:rsidP="00B537EF">
            <w:pPr>
              <w:spacing w:after="240" w:line="240" w:lineRule="auto"/>
              <w:rPr>
                <w:rFonts w:cs="Times New Roman"/>
                <w:lang w:val="en-US"/>
              </w:rPr>
            </w:pPr>
            <w:r w:rsidRPr="00153365">
              <w:t>Patient-reported outcome</w:t>
            </w:r>
          </w:p>
        </w:tc>
      </w:tr>
      <w:tr w:rsidR="00DC3299" w:rsidRPr="00153365" w14:paraId="676DB388"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0FCDAD7B" w14:textId="49433AE4" w:rsidR="00DC3299" w:rsidRPr="00DC3299" w:rsidRDefault="00DC3299" w:rsidP="00B537EF">
            <w:pPr>
              <w:spacing w:after="240" w:line="240" w:lineRule="auto"/>
              <w:rPr>
                <w:color w:val="EE0000"/>
              </w:rPr>
            </w:pPr>
            <w:r w:rsidRPr="00DC3299">
              <w:rPr>
                <w:color w:val="EE0000"/>
              </w:rPr>
              <w:t>SADS</w:t>
            </w:r>
          </w:p>
        </w:tc>
        <w:tc>
          <w:tcPr>
            <w:tcW w:w="7440" w:type="dxa"/>
          </w:tcPr>
          <w:p w14:paraId="6084F311" w14:textId="18E2F250" w:rsidR="00DC3299" w:rsidRPr="00DC3299" w:rsidRDefault="00DC3299" w:rsidP="00B537EF">
            <w:pPr>
              <w:spacing w:after="240" w:line="240" w:lineRule="auto"/>
              <w:rPr>
                <w:color w:val="EE0000"/>
              </w:rPr>
            </w:pPr>
            <w:r w:rsidRPr="00DC3299">
              <w:rPr>
                <w:color w:val="EE0000"/>
              </w:rPr>
              <w:t>Self-Assessed Disease Severity</w:t>
            </w:r>
          </w:p>
        </w:tc>
      </w:tr>
      <w:tr w:rsidR="00A422BD" w:rsidRPr="00153365" w14:paraId="66F14FE3" w14:textId="77777777" w:rsidTr="00B537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86" w:type="dxa"/>
          </w:tcPr>
          <w:p w14:paraId="5B63D43F" w14:textId="77777777" w:rsidR="00A422BD" w:rsidRPr="00153365" w:rsidRDefault="00A422BD" w:rsidP="00A422BD">
            <w:pPr>
              <w:spacing w:after="240" w:line="240" w:lineRule="auto"/>
              <w:rPr>
                <w:rFonts w:cs="Times New Roman"/>
                <w:lang w:val="en-US"/>
              </w:rPr>
            </w:pPr>
            <w:r w:rsidRPr="00153365">
              <w:rPr>
                <w:rFonts w:cs="Times New Roman"/>
                <w:lang w:val="en-US"/>
              </w:rPr>
              <w:t>SD</w:t>
            </w:r>
          </w:p>
        </w:tc>
        <w:tc>
          <w:tcPr>
            <w:tcW w:w="7440" w:type="dxa"/>
          </w:tcPr>
          <w:p w14:paraId="1FD26ECC" w14:textId="77777777" w:rsidR="00A422BD" w:rsidRPr="00153365" w:rsidRDefault="00A422BD" w:rsidP="00A422BD">
            <w:pPr>
              <w:spacing w:after="240" w:line="240" w:lineRule="auto"/>
              <w:rPr>
                <w:rFonts w:cs="Times New Roman"/>
                <w:lang w:val="en-US"/>
              </w:rPr>
            </w:pPr>
            <w:r w:rsidRPr="00153365">
              <w:rPr>
                <w:rFonts w:cs="Times New Roman"/>
                <w:lang w:val="en-US"/>
              </w:rPr>
              <w:t>Standard deviation</w:t>
            </w:r>
          </w:p>
        </w:tc>
      </w:tr>
      <w:tr w:rsidR="00A422BD" w:rsidRPr="00153365" w14:paraId="71DB7C7A" w14:textId="77777777" w:rsidTr="00B537EF">
        <w:tc>
          <w:tcPr>
            <w:tcW w:w="1586" w:type="dxa"/>
            <w:tcBorders>
              <w:top w:val="nil"/>
              <w:left w:val="nil"/>
              <w:bottom w:val="nil"/>
              <w:right w:val="nil"/>
            </w:tcBorders>
          </w:tcPr>
          <w:p w14:paraId="5292B81E" w14:textId="77777777" w:rsidR="00A422BD" w:rsidRPr="00153365" w:rsidRDefault="00A422BD" w:rsidP="00A422BD">
            <w:pPr>
              <w:spacing w:after="240" w:line="240" w:lineRule="auto"/>
              <w:rPr>
                <w:rFonts w:cs="Times New Roman"/>
                <w:lang w:val="en-US"/>
              </w:rPr>
            </w:pPr>
            <w:r w:rsidRPr="00153365">
              <w:rPr>
                <w:rFonts w:cs="Times New Roman"/>
                <w:lang w:val="en-US"/>
              </w:rPr>
              <w:t>WI-NRS</w:t>
            </w:r>
          </w:p>
        </w:tc>
        <w:tc>
          <w:tcPr>
            <w:tcW w:w="7440" w:type="dxa"/>
            <w:tcBorders>
              <w:top w:val="nil"/>
              <w:left w:val="nil"/>
              <w:bottom w:val="nil"/>
              <w:right w:val="nil"/>
            </w:tcBorders>
          </w:tcPr>
          <w:p w14:paraId="61AE2C04" w14:textId="77777777" w:rsidR="00A422BD" w:rsidRPr="00153365" w:rsidRDefault="00A422BD" w:rsidP="00A422BD">
            <w:pPr>
              <w:spacing w:after="240" w:line="240" w:lineRule="auto"/>
              <w:rPr>
                <w:rFonts w:cs="Times New Roman"/>
                <w:lang w:val="en-US"/>
              </w:rPr>
            </w:pPr>
            <w:r w:rsidRPr="00153365">
              <w:rPr>
                <w:rFonts w:cs="Times New Roman"/>
                <w:lang w:val="en-US"/>
              </w:rPr>
              <w:t>Worst Itching Intensity numeric rating scale</w:t>
            </w:r>
          </w:p>
        </w:tc>
      </w:tr>
    </w:tbl>
    <w:p w14:paraId="3BFD5A74" w14:textId="77777777" w:rsidR="00493BC3" w:rsidRPr="00E15486" w:rsidRDefault="00493BC3" w:rsidP="00A303F4">
      <w:pPr>
        <w:rPr>
          <w:lang w:val="en-US"/>
        </w:rPr>
      </w:pPr>
    </w:p>
    <w:p w14:paraId="7CDEEBFB" w14:textId="77777777" w:rsidR="00410289" w:rsidRDefault="00410289" w:rsidP="007B3A05">
      <w:pPr>
        <w:rPr>
          <w:lang w:val="en-US"/>
        </w:rPr>
        <w:sectPr w:rsidR="00410289" w:rsidSect="00453F71">
          <w:pgSz w:w="11906" w:h="16838"/>
          <w:pgMar w:top="1440" w:right="1440" w:bottom="1440" w:left="1440" w:header="708" w:footer="708" w:gutter="0"/>
          <w:lnNumType w:countBy="1" w:restart="continuous"/>
          <w:cols w:space="708"/>
          <w:docGrid w:linePitch="360"/>
        </w:sectPr>
      </w:pPr>
    </w:p>
    <w:p w14:paraId="71FFA213" w14:textId="14B99D27" w:rsidR="004E334B" w:rsidRPr="00B00C32" w:rsidRDefault="00632CDE" w:rsidP="004E334B">
      <w:pPr>
        <w:pStyle w:val="Heading1"/>
        <w:rPr>
          <w:lang w:val="en-US"/>
        </w:rPr>
      </w:pPr>
      <w:r w:rsidRPr="005416A9">
        <w:rPr>
          <w:lang w:val="en-US"/>
        </w:rPr>
        <w:lastRenderedPageBreak/>
        <w:t>References</w:t>
      </w:r>
    </w:p>
    <w:p w14:paraId="431124B0" w14:textId="77777777" w:rsidR="005A7FB4" w:rsidRPr="005A7FB4" w:rsidRDefault="00BF15F0" w:rsidP="005A7FB4">
      <w:pPr>
        <w:pStyle w:val="EndNoteBibliography"/>
        <w:spacing w:after="240"/>
        <w:ind w:left="720" w:hanging="720"/>
      </w:pPr>
      <w:r w:rsidRPr="00B00C32">
        <w:rPr>
          <w:noProof w:val="0"/>
        </w:rPr>
        <w:fldChar w:fldCharType="begin"/>
      </w:r>
      <w:r w:rsidRPr="00B00C32">
        <w:rPr>
          <w:noProof w:val="0"/>
        </w:rPr>
        <w:instrText xml:space="preserve"> ADDIN EN.REFLIST </w:instrText>
      </w:r>
      <w:r w:rsidRPr="00B00C32">
        <w:rPr>
          <w:noProof w:val="0"/>
        </w:rPr>
        <w:fldChar w:fldCharType="separate"/>
      </w:r>
      <w:r w:rsidR="005A7FB4" w:rsidRPr="005A7FB4">
        <w:t>1.</w:t>
      </w:r>
      <w:r w:rsidR="005A7FB4" w:rsidRPr="005A7FB4">
        <w:tab/>
        <w:t xml:space="preserve">Narita I, Alchi B, Omori K, et al. (2006). Etiology and prognostic significance of severe uremic pruritus in chronic hemodialysis patients. </w:t>
      </w:r>
      <w:r w:rsidR="005A7FB4" w:rsidRPr="005A7FB4">
        <w:rPr>
          <w:i/>
        </w:rPr>
        <w:t>Kidney Int</w:t>
      </w:r>
      <w:r w:rsidR="005A7FB4" w:rsidRPr="005A7FB4">
        <w:t xml:space="preserve">, </w:t>
      </w:r>
      <w:r w:rsidR="005A7FB4" w:rsidRPr="005A7FB4">
        <w:rPr>
          <w:i/>
        </w:rPr>
        <w:t>69</w:t>
      </w:r>
      <w:r w:rsidR="005A7FB4" w:rsidRPr="005A7FB4">
        <w:t>(9), 1626-1632.</w:t>
      </w:r>
    </w:p>
    <w:p w14:paraId="67A6314F" w14:textId="77777777" w:rsidR="005A7FB4" w:rsidRPr="00F06EAD" w:rsidRDefault="005A7FB4" w:rsidP="005A7FB4">
      <w:pPr>
        <w:pStyle w:val="EndNoteBibliography"/>
        <w:spacing w:after="240"/>
        <w:ind w:left="720" w:hanging="720"/>
      </w:pPr>
      <w:r w:rsidRPr="005A7FB4">
        <w:t>2.</w:t>
      </w:r>
      <w:r w:rsidRPr="005A7FB4">
        <w:tab/>
        <w:t xml:space="preserve">Pisoni RL, Wikström B, Elder SJ, et al. (2006). Pruritus in haemodialysis patients: International results from the Dialysis Outcomes and Practice Patterns Study (DOPPS). </w:t>
      </w:r>
      <w:r w:rsidRPr="00F06EAD">
        <w:rPr>
          <w:i/>
        </w:rPr>
        <w:t>Nephrol Dial Transplant</w:t>
      </w:r>
      <w:r w:rsidRPr="00F06EAD">
        <w:t xml:space="preserve">, </w:t>
      </w:r>
      <w:r w:rsidRPr="00F06EAD">
        <w:rPr>
          <w:i/>
        </w:rPr>
        <w:t>21</w:t>
      </w:r>
      <w:r w:rsidRPr="00F06EAD">
        <w:t>(12), 3495-3505.</w:t>
      </w:r>
    </w:p>
    <w:p w14:paraId="5565B363" w14:textId="77777777" w:rsidR="005A7FB4" w:rsidRPr="005A7FB4" w:rsidRDefault="005A7FB4" w:rsidP="005A7FB4">
      <w:pPr>
        <w:pStyle w:val="EndNoteBibliography"/>
        <w:spacing w:after="240"/>
        <w:ind w:left="720" w:hanging="720"/>
      </w:pPr>
      <w:r w:rsidRPr="00F06EAD">
        <w:t>3.</w:t>
      </w:r>
      <w:r w:rsidRPr="00F06EAD">
        <w:tab/>
        <w:t xml:space="preserve">Mathur VS, Lindberg J, Germain M, et al. </w:t>
      </w:r>
      <w:r w:rsidRPr="005A7FB4">
        <w:t xml:space="preserve">(2010). A longitudinal study of uremic pruritus in hemodialysis patients. </w:t>
      </w:r>
      <w:r w:rsidRPr="005A7FB4">
        <w:rPr>
          <w:i/>
        </w:rPr>
        <w:t>Clin J Am Soc Nephrol</w:t>
      </w:r>
      <w:r w:rsidRPr="005A7FB4">
        <w:t xml:space="preserve">, </w:t>
      </w:r>
      <w:r w:rsidRPr="005A7FB4">
        <w:rPr>
          <w:i/>
        </w:rPr>
        <w:t>5</w:t>
      </w:r>
      <w:r w:rsidRPr="005A7FB4">
        <w:t>(8), 1410-1419.</w:t>
      </w:r>
    </w:p>
    <w:p w14:paraId="4637C55B" w14:textId="77777777" w:rsidR="005A7FB4" w:rsidRPr="00F06EAD" w:rsidRDefault="005A7FB4" w:rsidP="005A7FB4">
      <w:pPr>
        <w:pStyle w:val="EndNoteBibliography"/>
        <w:spacing w:after="240"/>
        <w:ind w:left="720" w:hanging="720"/>
      </w:pPr>
      <w:r w:rsidRPr="005A7FB4">
        <w:t>4.</w:t>
      </w:r>
      <w:r w:rsidRPr="005A7FB4">
        <w:tab/>
        <w:t xml:space="preserve">Hayani K, Weiss M, Weisshaar E. (2016). Clinical Findings and Provision of Care in Haemodialysis Patients with Chronic Itch: New Results from the German Epidemiological Haemodialysis Itch Study. </w:t>
      </w:r>
      <w:r w:rsidRPr="00F06EAD">
        <w:rPr>
          <w:i/>
        </w:rPr>
        <w:t>Acta Derm Venereol</w:t>
      </w:r>
      <w:r w:rsidRPr="00F06EAD">
        <w:t xml:space="preserve">, </w:t>
      </w:r>
      <w:r w:rsidRPr="00F06EAD">
        <w:rPr>
          <w:i/>
        </w:rPr>
        <w:t>96</w:t>
      </w:r>
      <w:r w:rsidRPr="00F06EAD">
        <w:t>(3), 361-366.</w:t>
      </w:r>
    </w:p>
    <w:p w14:paraId="29BC15E3" w14:textId="77777777" w:rsidR="005A7FB4" w:rsidRPr="00F06EAD" w:rsidRDefault="005A7FB4" w:rsidP="005A7FB4">
      <w:pPr>
        <w:pStyle w:val="EndNoteBibliography"/>
        <w:spacing w:after="240"/>
        <w:ind w:left="720" w:hanging="720"/>
      </w:pPr>
      <w:r w:rsidRPr="00F06EAD">
        <w:t>5.</w:t>
      </w:r>
      <w:r w:rsidRPr="00F06EAD">
        <w:tab/>
        <w:t xml:space="preserve">Shirazian S, Aina O, Park Y, et al. </w:t>
      </w:r>
      <w:r w:rsidRPr="005A7FB4">
        <w:t xml:space="preserve">(2017). Chronic kidney disease-associated pruritus: impact on quality of life and current management challenges. </w:t>
      </w:r>
      <w:r w:rsidRPr="00F06EAD">
        <w:rPr>
          <w:i/>
        </w:rPr>
        <w:t>Int J Nephrol Renovasc Dis</w:t>
      </w:r>
      <w:r w:rsidRPr="00F06EAD">
        <w:t xml:space="preserve">, </w:t>
      </w:r>
      <w:r w:rsidRPr="00F06EAD">
        <w:rPr>
          <w:i/>
        </w:rPr>
        <w:t>10</w:t>
      </w:r>
      <w:r w:rsidRPr="00F06EAD">
        <w:t>, 11-26.</w:t>
      </w:r>
    </w:p>
    <w:p w14:paraId="75C25162" w14:textId="77777777" w:rsidR="005A7FB4" w:rsidRPr="005A7FB4" w:rsidRDefault="005A7FB4" w:rsidP="005A7FB4">
      <w:pPr>
        <w:pStyle w:val="EndNoteBibliography"/>
        <w:spacing w:after="240"/>
        <w:ind w:left="720" w:hanging="720"/>
      </w:pPr>
      <w:r w:rsidRPr="00F06EAD">
        <w:t>6.</w:t>
      </w:r>
      <w:r w:rsidRPr="00F06EAD">
        <w:tab/>
        <w:t xml:space="preserve">Sukul N, Karaboyas A, Csomor PA, et al. </w:t>
      </w:r>
      <w:r w:rsidRPr="005A7FB4">
        <w:t xml:space="preserve">(2021). Self-reported Pruritus and Clinical, Dialysis-Related, and Patient-Reported Outcomes in Hemodialysis Patients. </w:t>
      </w:r>
      <w:r w:rsidRPr="005A7FB4">
        <w:rPr>
          <w:i/>
        </w:rPr>
        <w:t>Kidney Med</w:t>
      </w:r>
      <w:r w:rsidRPr="005A7FB4">
        <w:t xml:space="preserve">, </w:t>
      </w:r>
      <w:r w:rsidRPr="005A7FB4">
        <w:rPr>
          <w:i/>
        </w:rPr>
        <w:t>3</w:t>
      </w:r>
      <w:r w:rsidRPr="005A7FB4">
        <w:t>(1), 42-53.e41.</w:t>
      </w:r>
    </w:p>
    <w:p w14:paraId="2BA95EB4" w14:textId="0A7736FC" w:rsidR="005A7FB4" w:rsidRPr="005A7FB4" w:rsidRDefault="005A7FB4" w:rsidP="005A7FB4">
      <w:pPr>
        <w:pStyle w:val="EndNoteBibliography"/>
        <w:spacing w:after="240"/>
        <w:ind w:left="720" w:hanging="720"/>
      </w:pPr>
      <w:r w:rsidRPr="005A7FB4">
        <w:t>7.</w:t>
      </w:r>
      <w:r w:rsidRPr="005A7FB4">
        <w:tab/>
        <w:t xml:space="preserve">U.S. Food &amp; Drug Administration. (2009). Patient-Reported Outcome Measures: Use in Medical Product Development to Support Labeling Claims: Guidance for Industry. </w:t>
      </w:r>
      <w:hyperlink r:id="rId13" w:history="1">
        <w:r w:rsidRPr="005A7FB4">
          <w:rPr>
            <w:rStyle w:val="Hyperlink"/>
          </w:rPr>
          <w:t>http://www.fda.gov/downloads/Drugs/GuidanceComplianceRegulatoryInformation/Guidances/UCM193282.pdf</w:t>
        </w:r>
      </w:hyperlink>
      <w:r w:rsidRPr="005A7FB4">
        <w:t>. Accessed 27 July 2020.</w:t>
      </w:r>
    </w:p>
    <w:p w14:paraId="3FC225FA" w14:textId="77777777" w:rsidR="005A7FB4" w:rsidRPr="005A7FB4" w:rsidRDefault="005A7FB4" w:rsidP="005A7FB4">
      <w:pPr>
        <w:pStyle w:val="EndNoteBibliography"/>
        <w:spacing w:after="240"/>
        <w:ind w:left="720" w:hanging="720"/>
      </w:pPr>
      <w:r w:rsidRPr="005A7FB4">
        <w:t>8.</w:t>
      </w:r>
      <w:r w:rsidRPr="005A7FB4">
        <w:tab/>
        <w:t xml:space="preserve">Vernon M, Stander S, Munera C, et al. (2021). Clinically meaningful change in itch intensity scores: An evaluation in patients with chronic kidney disease-associated pruritus. </w:t>
      </w:r>
      <w:r w:rsidRPr="005A7FB4">
        <w:rPr>
          <w:i/>
        </w:rPr>
        <w:t>J Am Acad Dermatol</w:t>
      </w:r>
      <w:r w:rsidRPr="005A7FB4">
        <w:t xml:space="preserve">, </w:t>
      </w:r>
      <w:r w:rsidRPr="005A7FB4">
        <w:rPr>
          <w:i/>
        </w:rPr>
        <w:t>84</w:t>
      </w:r>
      <w:r w:rsidRPr="005A7FB4">
        <w:t>(4), 1132-1134.</w:t>
      </w:r>
    </w:p>
    <w:p w14:paraId="7A99D06C" w14:textId="77777777" w:rsidR="005A7FB4" w:rsidRPr="005A7FB4" w:rsidRDefault="005A7FB4" w:rsidP="005A7FB4">
      <w:pPr>
        <w:pStyle w:val="EndNoteBibliography"/>
        <w:spacing w:after="240"/>
        <w:ind w:left="720" w:hanging="720"/>
      </w:pPr>
      <w:r w:rsidRPr="005A7FB4">
        <w:lastRenderedPageBreak/>
        <w:t>9.</w:t>
      </w:r>
      <w:r w:rsidRPr="005A7FB4">
        <w:tab/>
        <w:t xml:space="preserve">Vernon MK, Swett LL, Speck RM, et al. (2021). Psychometric validation and meaningful change thresholds of the Worst Itching Intensity Numerical Rating Scale for assessing itch in patients with chronic kidney disease-associated pruritus. </w:t>
      </w:r>
      <w:r w:rsidRPr="005A7FB4">
        <w:rPr>
          <w:i/>
        </w:rPr>
        <w:t>J Patient Rep Outcomes</w:t>
      </w:r>
      <w:r w:rsidRPr="005A7FB4">
        <w:t xml:space="preserve">, </w:t>
      </w:r>
      <w:r w:rsidRPr="005A7FB4">
        <w:rPr>
          <w:i/>
        </w:rPr>
        <w:t>5</w:t>
      </w:r>
      <w:r w:rsidRPr="005A7FB4">
        <w:t>(1), 134.</w:t>
      </w:r>
    </w:p>
    <w:p w14:paraId="35D98303" w14:textId="77777777" w:rsidR="005A7FB4" w:rsidRPr="005A7FB4" w:rsidRDefault="005A7FB4" w:rsidP="005A7FB4">
      <w:pPr>
        <w:pStyle w:val="EndNoteBibliography"/>
        <w:spacing w:after="240"/>
        <w:ind w:left="720" w:hanging="720"/>
      </w:pPr>
      <w:r w:rsidRPr="005A7FB4">
        <w:t>10.</w:t>
      </w:r>
      <w:r w:rsidRPr="005A7FB4">
        <w:tab/>
        <w:t xml:space="preserve">Fishbane S, Jamal A, Munera C, et al. (2020). A Phase 3 Trial of Difelikefalin in Hemodialysis Patients with Pruritus. </w:t>
      </w:r>
      <w:r w:rsidRPr="005A7FB4">
        <w:rPr>
          <w:i/>
        </w:rPr>
        <w:t>N Engl J Med</w:t>
      </w:r>
      <w:r w:rsidRPr="005A7FB4">
        <w:t xml:space="preserve">, </w:t>
      </w:r>
      <w:r w:rsidRPr="005A7FB4">
        <w:rPr>
          <w:i/>
        </w:rPr>
        <w:t>382</w:t>
      </w:r>
      <w:r w:rsidRPr="005A7FB4">
        <w:t>(3), 222-232.</w:t>
      </w:r>
    </w:p>
    <w:p w14:paraId="0039B0C1" w14:textId="77777777" w:rsidR="005A7FB4" w:rsidRPr="005A7FB4" w:rsidRDefault="005A7FB4" w:rsidP="005A7FB4">
      <w:pPr>
        <w:pStyle w:val="EndNoteBibliography"/>
        <w:spacing w:after="240"/>
        <w:ind w:left="720" w:hanging="720"/>
      </w:pPr>
      <w:r w:rsidRPr="005A7FB4">
        <w:t>11.</w:t>
      </w:r>
      <w:r w:rsidRPr="005A7FB4">
        <w:tab/>
        <w:t xml:space="preserve">Fishbane S, Mathur V, Germain MJ, et al. (2020). Randomized Controlled Trial of Difelikefalin for Chronic Pruritus in Hemodialysis Patients. </w:t>
      </w:r>
      <w:r w:rsidRPr="005A7FB4">
        <w:rPr>
          <w:i/>
        </w:rPr>
        <w:t>Kidney Int Rep</w:t>
      </w:r>
      <w:r w:rsidRPr="005A7FB4">
        <w:t xml:space="preserve">, </w:t>
      </w:r>
      <w:r w:rsidRPr="005A7FB4">
        <w:rPr>
          <w:i/>
        </w:rPr>
        <w:t>5</w:t>
      </w:r>
      <w:r w:rsidRPr="005A7FB4">
        <w:t>(5), 600-610.</w:t>
      </w:r>
    </w:p>
    <w:p w14:paraId="15DBF6C8" w14:textId="77777777" w:rsidR="005A7FB4" w:rsidRPr="005A7FB4" w:rsidRDefault="005A7FB4" w:rsidP="005A7FB4">
      <w:pPr>
        <w:pStyle w:val="EndNoteBibliography"/>
        <w:spacing w:after="240"/>
        <w:ind w:left="720" w:hanging="720"/>
      </w:pPr>
      <w:r w:rsidRPr="005A7FB4">
        <w:t>12.</w:t>
      </w:r>
      <w:r w:rsidRPr="005A7FB4">
        <w:tab/>
        <w:t xml:space="preserve">Narita I, Tsubakihara Y, Uchiyama T, et al. (2022). Efficacy and Safety of Difelikefalin in Japanese Patients With Moderate to Severe Pruritus Receiving Hemodialysis: A Randomized Clinical Trial. </w:t>
      </w:r>
      <w:r w:rsidRPr="005A7FB4">
        <w:rPr>
          <w:i/>
        </w:rPr>
        <w:t>JAMA Netw Open</w:t>
      </w:r>
      <w:r w:rsidRPr="005A7FB4">
        <w:t xml:space="preserve">, </w:t>
      </w:r>
      <w:r w:rsidRPr="005A7FB4">
        <w:rPr>
          <w:i/>
        </w:rPr>
        <w:t>5</w:t>
      </w:r>
      <w:r w:rsidRPr="005A7FB4">
        <w:t>(5), e2210339.</w:t>
      </w:r>
    </w:p>
    <w:p w14:paraId="4DB50C60" w14:textId="77777777" w:rsidR="005A7FB4" w:rsidRPr="005A7FB4" w:rsidRDefault="005A7FB4" w:rsidP="005A7FB4">
      <w:pPr>
        <w:pStyle w:val="EndNoteBibliography"/>
        <w:spacing w:after="240"/>
        <w:ind w:left="720" w:hanging="720"/>
      </w:pPr>
      <w:r w:rsidRPr="005A7FB4">
        <w:t>13.</w:t>
      </w:r>
      <w:r w:rsidRPr="005A7FB4">
        <w:tab/>
        <w:t xml:space="preserve">Topf J, Wooldridge T, McCafferty K, et al. (2022). Efficacy of Difelikefalin for the Treatment of Moderate to Severe Pruritus in Hemodialysis Patients: Pooled Analysis of KALM-1 and KALM-2 Phase 3 Studies. </w:t>
      </w:r>
      <w:r w:rsidRPr="005A7FB4">
        <w:rPr>
          <w:i/>
        </w:rPr>
        <w:t>Kidney Med</w:t>
      </w:r>
      <w:r w:rsidRPr="005A7FB4">
        <w:t xml:space="preserve">, </w:t>
      </w:r>
      <w:r w:rsidRPr="005A7FB4">
        <w:rPr>
          <w:i/>
        </w:rPr>
        <w:t>4</w:t>
      </w:r>
      <w:r w:rsidRPr="005A7FB4">
        <w:t>(8), 100512.</w:t>
      </w:r>
    </w:p>
    <w:p w14:paraId="26651681" w14:textId="77777777" w:rsidR="005A7FB4" w:rsidRPr="00F06EAD" w:rsidRDefault="005A7FB4" w:rsidP="005A7FB4">
      <w:pPr>
        <w:pStyle w:val="EndNoteBibliography"/>
        <w:spacing w:after="240"/>
        <w:ind w:left="720" w:hanging="720"/>
      </w:pPr>
      <w:r w:rsidRPr="005A7FB4">
        <w:t>14.</w:t>
      </w:r>
      <w:r w:rsidRPr="005A7FB4">
        <w:tab/>
        <w:t xml:space="preserve">Elman S, Hynan LS, Gabriel V, Mayo MJ. (2010). The 5-D itch scale: a new measure of pruritus. </w:t>
      </w:r>
      <w:r w:rsidRPr="00F06EAD">
        <w:rPr>
          <w:i/>
        </w:rPr>
        <w:t>Br J Dermatol</w:t>
      </w:r>
      <w:r w:rsidRPr="00F06EAD">
        <w:t xml:space="preserve">, </w:t>
      </w:r>
      <w:r w:rsidRPr="00F06EAD">
        <w:rPr>
          <w:i/>
        </w:rPr>
        <w:t>162</w:t>
      </w:r>
      <w:r w:rsidRPr="00F06EAD">
        <w:t>(3), 587-593.</w:t>
      </w:r>
    </w:p>
    <w:p w14:paraId="68CDDAA9" w14:textId="77777777" w:rsidR="005A7FB4" w:rsidRPr="005A7FB4" w:rsidRDefault="005A7FB4" w:rsidP="005A7FB4">
      <w:pPr>
        <w:pStyle w:val="EndNoteBibliography"/>
        <w:spacing w:after="240"/>
        <w:ind w:left="720" w:hanging="720"/>
      </w:pPr>
      <w:r w:rsidRPr="00F06EAD">
        <w:t>15.</w:t>
      </w:r>
      <w:r w:rsidRPr="00F06EAD">
        <w:tab/>
        <w:t xml:space="preserve">Lai JW, Chen HC, Chou CY, et al. </w:t>
      </w:r>
      <w:r w:rsidRPr="005A7FB4">
        <w:t xml:space="preserve">(2017). Transformation of 5-D itch scale and numerical rating scale in chronic hemodialysis patients. </w:t>
      </w:r>
      <w:r w:rsidRPr="005A7FB4">
        <w:rPr>
          <w:i/>
        </w:rPr>
        <w:t>BMC Nephrol</w:t>
      </w:r>
      <w:r w:rsidRPr="005A7FB4">
        <w:t xml:space="preserve">, </w:t>
      </w:r>
      <w:r w:rsidRPr="005A7FB4">
        <w:rPr>
          <w:i/>
        </w:rPr>
        <w:t>18</w:t>
      </w:r>
      <w:r w:rsidRPr="005A7FB4">
        <w:t>(1), 56.</w:t>
      </w:r>
    </w:p>
    <w:p w14:paraId="2FF28D6C" w14:textId="77777777" w:rsidR="005A7FB4" w:rsidRPr="005A7FB4" w:rsidRDefault="005A7FB4" w:rsidP="005A7FB4">
      <w:pPr>
        <w:pStyle w:val="EndNoteBibliography"/>
        <w:spacing w:after="240"/>
        <w:ind w:left="720" w:hanging="720"/>
      </w:pPr>
      <w:r w:rsidRPr="005A7FB4">
        <w:t>16.</w:t>
      </w:r>
      <w:r w:rsidRPr="005A7FB4">
        <w:tab/>
        <w:t xml:space="preserve">Cheung HN, Chan YS, Hsiung NH. (2021). Validation of the 5-D Itch Scale in Three Ethnic Groups and Exploring Optimal Cutoff Values Using the Itch Numerical Rating Scale. </w:t>
      </w:r>
      <w:r w:rsidRPr="005A7FB4">
        <w:rPr>
          <w:i/>
        </w:rPr>
        <w:t>Biomed Res Int</w:t>
      </w:r>
      <w:r w:rsidRPr="005A7FB4">
        <w:t xml:space="preserve">, </w:t>
      </w:r>
      <w:r w:rsidRPr="005A7FB4">
        <w:rPr>
          <w:i/>
        </w:rPr>
        <w:t>2021</w:t>
      </w:r>
      <w:r w:rsidRPr="005A7FB4">
        <w:t>, 7640314.</w:t>
      </w:r>
    </w:p>
    <w:p w14:paraId="48B1DFDA" w14:textId="77777777" w:rsidR="005A7FB4" w:rsidRPr="005A7FB4" w:rsidRDefault="005A7FB4" w:rsidP="005A7FB4">
      <w:pPr>
        <w:pStyle w:val="EndNoteBibliography"/>
        <w:spacing w:after="240"/>
        <w:ind w:left="720" w:hanging="720"/>
      </w:pPr>
      <w:r w:rsidRPr="005A7FB4">
        <w:t>17.</w:t>
      </w:r>
      <w:r w:rsidRPr="005A7FB4">
        <w:tab/>
        <w:t xml:space="preserve">Menzaghi F, Vernon MK, Mattera M, et al. (2023). The Burden of Pruritus Associated With CKD: A Mixed Methods Analysis Among Patients Undergoing Dialysis. </w:t>
      </w:r>
      <w:r w:rsidRPr="005A7FB4">
        <w:rPr>
          <w:i/>
        </w:rPr>
        <w:t>Kidney Med</w:t>
      </w:r>
      <w:r w:rsidRPr="005A7FB4">
        <w:t xml:space="preserve">, </w:t>
      </w:r>
      <w:r w:rsidRPr="005A7FB4">
        <w:rPr>
          <w:i/>
        </w:rPr>
        <w:t>5</w:t>
      </w:r>
      <w:r w:rsidRPr="005A7FB4">
        <w:t>(9), 100696.</w:t>
      </w:r>
    </w:p>
    <w:p w14:paraId="5EE1C34A" w14:textId="77777777" w:rsidR="005A7FB4" w:rsidRPr="005A7FB4" w:rsidRDefault="005A7FB4" w:rsidP="005A7FB4">
      <w:pPr>
        <w:pStyle w:val="EndNoteBibliography"/>
        <w:spacing w:after="240"/>
        <w:ind w:left="720" w:hanging="720"/>
      </w:pPr>
      <w:r w:rsidRPr="005A7FB4">
        <w:lastRenderedPageBreak/>
        <w:t>18.</w:t>
      </w:r>
      <w:r w:rsidRPr="005A7FB4">
        <w:tab/>
        <w:t>Hays RD, Stewart AL. (1992). Sleep measures. In: Stewart AL, Ware JE (eds) Measuring functioning and well-being</w:t>
      </w:r>
      <w:r w:rsidRPr="005A7FB4">
        <w:rPr>
          <w:i/>
        </w:rPr>
        <w:t>.</w:t>
      </w:r>
      <w:r w:rsidRPr="005A7FB4">
        <w:t xml:space="preserve"> Duke University Press, Durham, NC.</w:t>
      </w:r>
    </w:p>
    <w:p w14:paraId="29B0F603" w14:textId="77777777" w:rsidR="005A7FB4" w:rsidRPr="005A7FB4" w:rsidRDefault="005A7FB4" w:rsidP="005A7FB4">
      <w:pPr>
        <w:pStyle w:val="EndNoteBibliography"/>
        <w:spacing w:after="240"/>
        <w:ind w:left="720" w:hanging="720"/>
      </w:pPr>
      <w:r w:rsidRPr="005A7FB4">
        <w:t>19.</w:t>
      </w:r>
      <w:r w:rsidRPr="005A7FB4">
        <w:tab/>
        <w:t>Guy W. (1976). ECDEU Assessment Manual for Psychopharmacology. US Department of Heath, Education, and Welfare, Public Health Service Alcohol, Drug Abuse, and Mental Health Administration, Rockville, MD.</w:t>
      </w:r>
    </w:p>
    <w:p w14:paraId="51EEF45D" w14:textId="77777777" w:rsidR="005A7FB4" w:rsidRPr="005A7FB4" w:rsidRDefault="005A7FB4" w:rsidP="005A7FB4">
      <w:pPr>
        <w:pStyle w:val="EndNoteBibliography"/>
        <w:spacing w:after="240"/>
        <w:ind w:left="720" w:hanging="720"/>
      </w:pPr>
      <w:r w:rsidRPr="005A7FB4">
        <w:t>20.</w:t>
      </w:r>
      <w:r w:rsidRPr="005A7FB4">
        <w:tab/>
        <w:t>Nunnally JC, Bernstein IH. (1994). Psychometric Theory. Columbus, OH: McGraw-Hill.</w:t>
      </w:r>
    </w:p>
    <w:p w14:paraId="397A1929" w14:textId="77777777" w:rsidR="005A7FB4" w:rsidRPr="005A7FB4" w:rsidRDefault="005A7FB4" w:rsidP="005A7FB4">
      <w:pPr>
        <w:pStyle w:val="EndNoteBibliography"/>
        <w:spacing w:after="240"/>
        <w:ind w:left="720" w:hanging="720"/>
      </w:pPr>
      <w:r w:rsidRPr="005A7FB4">
        <w:t>21.</w:t>
      </w:r>
      <w:r w:rsidRPr="005A7FB4">
        <w:tab/>
        <w:t>Nunnally JC. (1978). Psychometric Theory. 2nd ed. New York: McGraw-Hill.</w:t>
      </w:r>
    </w:p>
    <w:p w14:paraId="2B2D91FA" w14:textId="77777777" w:rsidR="005A7FB4" w:rsidRPr="005A7FB4" w:rsidRDefault="005A7FB4" w:rsidP="005A7FB4">
      <w:pPr>
        <w:pStyle w:val="EndNoteBibliography"/>
        <w:spacing w:after="240"/>
        <w:ind w:left="720" w:hanging="720"/>
      </w:pPr>
      <w:r w:rsidRPr="009C6F68">
        <w:t>22.</w:t>
      </w:r>
      <w:r w:rsidRPr="009C6F68">
        <w:tab/>
        <w:t xml:space="preserve">Anastasi A, Urbina S. (1998). Psychological Testing. </w:t>
      </w:r>
      <w:r w:rsidRPr="005A7FB4">
        <w:t>7th ed. Upper Saddle River, NJ: Prentice Hall.</w:t>
      </w:r>
    </w:p>
    <w:p w14:paraId="10944AC6" w14:textId="77777777" w:rsidR="005A7FB4" w:rsidRPr="005A7FB4" w:rsidRDefault="005A7FB4" w:rsidP="005A7FB4">
      <w:pPr>
        <w:pStyle w:val="EndNoteBibliography"/>
        <w:spacing w:after="240"/>
        <w:ind w:left="720" w:hanging="720"/>
      </w:pPr>
      <w:r w:rsidRPr="005A7FB4">
        <w:t>23.</w:t>
      </w:r>
      <w:r w:rsidRPr="005A7FB4">
        <w:tab/>
        <w:t xml:space="preserve">Shrout PE, Fleiss JL. (1979). Intraclass correlations: uses in assessing rater reliability. </w:t>
      </w:r>
      <w:r w:rsidRPr="005A7FB4">
        <w:rPr>
          <w:i/>
        </w:rPr>
        <w:t>Psychol Bull</w:t>
      </w:r>
      <w:r w:rsidRPr="005A7FB4">
        <w:t xml:space="preserve">, </w:t>
      </w:r>
      <w:r w:rsidRPr="005A7FB4">
        <w:rPr>
          <w:i/>
        </w:rPr>
        <w:t>86</w:t>
      </w:r>
      <w:r w:rsidRPr="005A7FB4">
        <w:t>(2), 420-428.</w:t>
      </w:r>
    </w:p>
    <w:p w14:paraId="3BADBE97" w14:textId="77777777" w:rsidR="005A7FB4" w:rsidRPr="005A7FB4" w:rsidRDefault="005A7FB4" w:rsidP="005A7FB4">
      <w:pPr>
        <w:pStyle w:val="EndNoteBibliography"/>
        <w:spacing w:after="240"/>
        <w:ind w:left="720" w:hanging="720"/>
      </w:pPr>
      <w:r w:rsidRPr="005A7FB4">
        <w:t>24.</w:t>
      </w:r>
      <w:r w:rsidRPr="005A7FB4">
        <w:tab/>
        <w:t xml:space="preserve">Koo TK, Li MY. (2016). A Guideline of Selecting and Reporting Intraclass Correlation Coefficients for Reliability Research. </w:t>
      </w:r>
      <w:r w:rsidRPr="005A7FB4">
        <w:rPr>
          <w:i/>
        </w:rPr>
        <w:t>J Chiropr Med</w:t>
      </w:r>
      <w:r w:rsidRPr="005A7FB4">
        <w:t xml:space="preserve">, </w:t>
      </w:r>
      <w:r w:rsidRPr="005A7FB4">
        <w:rPr>
          <w:i/>
        </w:rPr>
        <w:t>15</w:t>
      </w:r>
      <w:r w:rsidRPr="005A7FB4">
        <w:t>(2), 155-163.</w:t>
      </w:r>
    </w:p>
    <w:p w14:paraId="1ABDA208" w14:textId="77777777" w:rsidR="005A7FB4" w:rsidRPr="005A7FB4" w:rsidRDefault="005A7FB4" w:rsidP="005A7FB4">
      <w:pPr>
        <w:pStyle w:val="EndNoteBibliography"/>
        <w:spacing w:after="240"/>
        <w:ind w:left="720" w:hanging="720"/>
      </w:pPr>
      <w:r w:rsidRPr="005A7FB4">
        <w:t>25.</w:t>
      </w:r>
      <w:r w:rsidRPr="005A7FB4">
        <w:tab/>
        <w:t>Cohen J. (1988). Statistical Power Analysis for the Behavioral Sciences (2nd ed.). Lawrence Erlbaum Associates, Hillsdale, NJ.</w:t>
      </w:r>
    </w:p>
    <w:p w14:paraId="43E1CC2D" w14:textId="77777777" w:rsidR="005A7FB4" w:rsidRPr="005A7FB4" w:rsidRDefault="005A7FB4" w:rsidP="005A7FB4">
      <w:pPr>
        <w:pStyle w:val="EndNoteBibliography"/>
        <w:spacing w:after="240"/>
        <w:ind w:left="720" w:hanging="720"/>
      </w:pPr>
      <w:r w:rsidRPr="005A7FB4">
        <w:t>26.</w:t>
      </w:r>
      <w:r w:rsidRPr="005A7FB4">
        <w:tab/>
        <w:t xml:space="preserve">Yosipovitch G, Awad A, Spencer RH, et al. (2023). A phase 2 study of oral difelikefalin in subjects with chronic kidney disease and moderate-to-severe pruritus. </w:t>
      </w:r>
      <w:r w:rsidRPr="005A7FB4">
        <w:rPr>
          <w:i/>
        </w:rPr>
        <w:t>J Am Acad Dermatol</w:t>
      </w:r>
      <w:r w:rsidRPr="005A7FB4">
        <w:t xml:space="preserve">, </w:t>
      </w:r>
      <w:r w:rsidRPr="005A7FB4">
        <w:rPr>
          <w:i/>
        </w:rPr>
        <w:t>89</w:t>
      </w:r>
      <w:r w:rsidRPr="005A7FB4">
        <w:t>(2), 261-268.</w:t>
      </w:r>
    </w:p>
    <w:p w14:paraId="23643B3C" w14:textId="77777777" w:rsidR="005A7FB4" w:rsidRPr="005A7FB4" w:rsidRDefault="005A7FB4" w:rsidP="005A7FB4">
      <w:pPr>
        <w:pStyle w:val="EndNoteBibliography"/>
        <w:spacing w:after="240"/>
        <w:ind w:left="720" w:hanging="720"/>
      </w:pPr>
      <w:r w:rsidRPr="005A7FB4">
        <w:t>27.</w:t>
      </w:r>
      <w:r w:rsidRPr="005A7FB4">
        <w:tab/>
        <w:t xml:space="preserve">Yosipovitch G, Reaney M, Mastey V, et al. (2019). Peak Pruritus Numerical Rating Scale: psychometric validation and responder definition for assessing itch in moderate-to-severe atopic dermatitis. </w:t>
      </w:r>
      <w:r w:rsidRPr="005A7FB4">
        <w:rPr>
          <w:i/>
        </w:rPr>
        <w:t>Br J Dermatol</w:t>
      </w:r>
      <w:r w:rsidRPr="005A7FB4">
        <w:t xml:space="preserve">, </w:t>
      </w:r>
      <w:r w:rsidRPr="005A7FB4">
        <w:rPr>
          <w:i/>
        </w:rPr>
        <w:t>181</w:t>
      </w:r>
      <w:r w:rsidRPr="005A7FB4">
        <w:t>(4), 761-769.</w:t>
      </w:r>
    </w:p>
    <w:p w14:paraId="45521426" w14:textId="6C941474" w:rsidR="005A7FB4" w:rsidRPr="005A7FB4" w:rsidRDefault="005A7FB4" w:rsidP="005A7FB4">
      <w:pPr>
        <w:pStyle w:val="EndNoteBibliography"/>
        <w:spacing w:after="240"/>
        <w:ind w:left="720" w:hanging="720"/>
      </w:pPr>
      <w:r w:rsidRPr="005A7FB4">
        <w:lastRenderedPageBreak/>
        <w:t>28.</w:t>
      </w:r>
      <w:r w:rsidRPr="005A7FB4">
        <w:tab/>
        <w:t xml:space="preserve">U.S. Food &amp; Drug Administration. (2023). Patient-Focused Drug Development: Incorporating Clinical Outcome Assessments into Endpoints for Regulatory Decision-Making. April, 2023. </w:t>
      </w:r>
      <w:hyperlink r:id="rId14" w:history="1">
        <w:r w:rsidRPr="005A7FB4">
          <w:rPr>
            <w:rStyle w:val="Hyperlink"/>
          </w:rPr>
          <w:t>https://www.fda.gov/media/166830/download</w:t>
        </w:r>
      </w:hyperlink>
      <w:r w:rsidRPr="005A7FB4">
        <w:t>. Accessed 28 Nov 2024.</w:t>
      </w:r>
    </w:p>
    <w:p w14:paraId="50FA3ED6" w14:textId="1F433830" w:rsidR="005A7FB4" w:rsidRPr="005A7FB4" w:rsidRDefault="005A7FB4" w:rsidP="005A7FB4">
      <w:pPr>
        <w:pStyle w:val="EndNoteBibliography"/>
        <w:spacing w:after="240"/>
        <w:ind w:left="720" w:hanging="720"/>
      </w:pPr>
      <w:r w:rsidRPr="005A7FB4">
        <w:t>29.</w:t>
      </w:r>
      <w:r w:rsidRPr="005A7FB4">
        <w:tab/>
        <w:t xml:space="preserve">ClinicalTrials.gov. (2021). CR845-CLIN3103: A Global Study to Evaluate the Safety and Efficacy of CR845 in Hemodialysis Patients With Moderate-to-Severe Pruritus (KALM-2; NCT03636269). </w:t>
      </w:r>
      <w:hyperlink r:id="rId15" w:history="1">
        <w:r w:rsidRPr="005A7FB4">
          <w:rPr>
            <w:rStyle w:val="Hyperlink"/>
          </w:rPr>
          <w:t>https://www.clinicaltrials.gov/ct2/show/NCT03636269</w:t>
        </w:r>
      </w:hyperlink>
      <w:r w:rsidRPr="005A7FB4">
        <w:t>. Accessed 8 Jan 2022.</w:t>
      </w:r>
    </w:p>
    <w:p w14:paraId="2ED610D8" w14:textId="77777777" w:rsidR="005A7FB4" w:rsidRPr="005A7FB4" w:rsidRDefault="005A7FB4" w:rsidP="005A7FB4">
      <w:pPr>
        <w:pStyle w:val="EndNoteBibliography"/>
        <w:spacing w:after="240"/>
        <w:ind w:left="720" w:hanging="720"/>
      </w:pPr>
      <w:r w:rsidRPr="005A7FB4">
        <w:t>30.</w:t>
      </w:r>
      <w:r w:rsidRPr="005A7FB4">
        <w:tab/>
        <w:t xml:space="preserve">Fotheringham J, Guest J, Latus J, et al. (2024). Impact of Difelikefalin on the Health-Related Quality of Life of Haemodialysis Patients with Moderate-To-Severe Chronic Kidney Disease-Associated Pruritus: A Single-Arm Intervention Trial. </w:t>
      </w:r>
      <w:r w:rsidRPr="005A7FB4">
        <w:rPr>
          <w:i/>
        </w:rPr>
        <w:t>Patient</w:t>
      </w:r>
      <w:r w:rsidRPr="005A7FB4">
        <w:t xml:space="preserve">, </w:t>
      </w:r>
      <w:r w:rsidRPr="005A7FB4">
        <w:rPr>
          <w:i/>
        </w:rPr>
        <w:t>17</w:t>
      </w:r>
      <w:r w:rsidRPr="005A7FB4">
        <w:t>(2), 203-213.</w:t>
      </w:r>
    </w:p>
    <w:p w14:paraId="294FB9C4" w14:textId="77777777" w:rsidR="005A7FB4" w:rsidRPr="005A7FB4" w:rsidRDefault="005A7FB4" w:rsidP="005A7FB4">
      <w:pPr>
        <w:pStyle w:val="EndNoteBibliography"/>
        <w:spacing w:after="240"/>
        <w:ind w:left="720" w:hanging="720"/>
      </w:pPr>
      <w:r w:rsidRPr="005A7FB4">
        <w:t>31.</w:t>
      </w:r>
      <w:r w:rsidRPr="005A7FB4">
        <w:tab/>
        <w:t xml:space="preserve">Simpson EL, Parnes JR, She D, et al. (2019). Tezepelumab, an anti-thymic stromal lymphopoietin monoclonal antibody, in the treatment of moderate to severe atopic dermatitis: A randomized phase 2a clinical trial. </w:t>
      </w:r>
      <w:r w:rsidRPr="005A7FB4">
        <w:rPr>
          <w:i/>
        </w:rPr>
        <w:t>J Am Acad Dermatol</w:t>
      </w:r>
      <w:r w:rsidRPr="005A7FB4">
        <w:t xml:space="preserve">, </w:t>
      </w:r>
      <w:r w:rsidRPr="005A7FB4">
        <w:rPr>
          <w:i/>
        </w:rPr>
        <w:t>80</w:t>
      </w:r>
      <w:r w:rsidRPr="005A7FB4">
        <w:t>(4), 1013-1021.</w:t>
      </w:r>
    </w:p>
    <w:p w14:paraId="0B6D5AB9" w14:textId="77777777" w:rsidR="005A7FB4" w:rsidRPr="005A7FB4" w:rsidRDefault="005A7FB4" w:rsidP="005A7FB4">
      <w:pPr>
        <w:pStyle w:val="EndNoteBibliography"/>
        <w:ind w:left="720" w:hanging="720"/>
      </w:pPr>
      <w:r w:rsidRPr="005A7FB4">
        <w:t>32.</w:t>
      </w:r>
      <w:r w:rsidRPr="005A7FB4">
        <w:tab/>
        <w:t xml:space="preserve">Lopes MB, Karaboyas A, Sukul N, et al. (2022). Utility of a Single Itch-Related Question and the Skindex-10 Questionnaire for Assessing Pruritus and Predicting Health-Related Quality of Life in Patients Receiving Hemodialysis. </w:t>
      </w:r>
      <w:r w:rsidRPr="005A7FB4">
        <w:rPr>
          <w:i/>
        </w:rPr>
        <w:t>Kidney Med</w:t>
      </w:r>
      <w:r w:rsidRPr="005A7FB4">
        <w:t xml:space="preserve">, </w:t>
      </w:r>
      <w:r w:rsidRPr="005A7FB4">
        <w:rPr>
          <w:i/>
        </w:rPr>
        <w:t>4</w:t>
      </w:r>
      <w:r w:rsidRPr="005A7FB4">
        <w:t>(6), 100476.</w:t>
      </w:r>
    </w:p>
    <w:p w14:paraId="3C2BC94F" w14:textId="0D22CF0A" w:rsidR="00E41898" w:rsidRPr="00295532" w:rsidRDefault="00BF15F0" w:rsidP="00D76C38">
      <w:pPr>
        <w:rPr>
          <w:lang w:val="en-US"/>
        </w:rPr>
      </w:pPr>
      <w:r w:rsidRPr="00B00C32">
        <w:rPr>
          <w:lang w:val="en-US"/>
        </w:rPr>
        <w:fldChar w:fldCharType="end"/>
      </w:r>
    </w:p>
    <w:sectPr w:rsidR="00E41898" w:rsidRPr="00295532" w:rsidSect="00453F7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ED9D" w14:textId="77777777" w:rsidR="005156BF" w:rsidRDefault="005156BF" w:rsidP="006B7D06">
      <w:pPr>
        <w:spacing w:after="0" w:line="240" w:lineRule="auto"/>
      </w:pPr>
      <w:r>
        <w:separator/>
      </w:r>
    </w:p>
  </w:endnote>
  <w:endnote w:type="continuationSeparator" w:id="0">
    <w:p w14:paraId="45AB52E0" w14:textId="77777777" w:rsidR="005156BF" w:rsidRDefault="005156BF" w:rsidP="006B7D06">
      <w:pPr>
        <w:spacing w:after="0" w:line="240" w:lineRule="auto"/>
      </w:pPr>
      <w:r>
        <w:continuationSeparator/>
      </w:r>
    </w:p>
  </w:endnote>
  <w:endnote w:type="continuationNotice" w:id="1">
    <w:p w14:paraId="3A1B2516" w14:textId="77777777" w:rsidR="005156BF" w:rsidRDefault="005156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857537"/>
      <w:docPartObj>
        <w:docPartGallery w:val="Page Numbers (Bottom of Page)"/>
        <w:docPartUnique/>
      </w:docPartObj>
    </w:sdtPr>
    <w:sdtEndPr>
      <w:rPr>
        <w:noProof/>
      </w:rPr>
    </w:sdtEndPr>
    <w:sdtContent>
      <w:p w14:paraId="172E8F2F" w14:textId="77777777" w:rsidR="00544467" w:rsidRDefault="005444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37C0FC" w14:textId="77777777" w:rsidR="00544467" w:rsidRDefault="005444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214604"/>
      <w:docPartObj>
        <w:docPartGallery w:val="Page Numbers (Bottom of Page)"/>
        <w:docPartUnique/>
      </w:docPartObj>
    </w:sdtPr>
    <w:sdtEndPr>
      <w:rPr>
        <w:noProof/>
      </w:rPr>
    </w:sdtEndPr>
    <w:sdtContent>
      <w:p w14:paraId="648CE882" w14:textId="77777777" w:rsidR="00C06CD7" w:rsidRDefault="00C06C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C0B845" w14:textId="77777777" w:rsidR="00C06CD7" w:rsidRDefault="00C06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F7071" w14:textId="77777777" w:rsidR="005156BF" w:rsidRDefault="005156BF" w:rsidP="006B7D06">
      <w:pPr>
        <w:spacing w:after="0" w:line="240" w:lineRule="auto"/>
      </w:pPr>
      <w:r>
        <w:separator/>
      </w:r>
    </w:p>
  </w:footnote>
  <w:footnote w:type="continuationSeparator" w:id="0">
    <w:p w14:paraId="39E269F8" w14:textId="77777777" w:rsidR="005156BF" w:rsidRDefault="005156BF" w:rsidP="006B7D06">
      <w:pPr>
        <w:spacing w:after="0" w:line="240" w:lineRule="auto"/>
      </w:pPr>
      <w:r>
        <w:continuationSeparator/>
      </w:r>
    </w:p>
  </w:footnote>
  <w:footnote w:type="continuationNotice" w:id="1">
    <w:p w14:paraId="590EB665" w14:textId="77777777" w:rsidR="005156BF" w:rsidRDefault="005156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DB24464"/>
    <w:lvl w:ilvl="0">
      <w:start w:val="1"/>
      <w:numFmt w:val="bullet"/>
      <w:pStyle w:val="ListBullet"/>
      <w:lvlText w:val=""/>
      <w:lvlJc w:val="left"/>
      <w:pPr>
        <w:ind w:left="720" w:hanging="360"/>
      </w:pPr>
      <w:rPr>
        <w:rFonts w:ascii="Symbol" w:hAnsi="Symbol" w:hint="default"/>
        <w:color w:val="0071A7"/>
        <w:u w:color="FFFFFF" w:themeColor="background1"/>
      </w:rPr>
    </w:lvl>
  </w:abstractNum>
  <w:abstractNum w:abstractNumId="1" w15:restartNumberingAfterBreak="0">
    <w:nsid w:val="00DD4A7B"/>
    <w:multiLevelType w:val="hybridMultilevel"/>
    <w:tmpl w:val="17E8A3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536F70"/>
    <w:multiLevelType w:val="hybridMultilevel"/>
    <w:tmpl w:val="EB56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D5D63"/>
    <w:multiLevelType w:val="multilevel"/>
    <w:tmpl w:val="E27C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B6C2A"/>
    <w:multiLevelType w:val="hybridMultilevel"/>
    <w:tmpl w:val="BF4C8080"/>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D70EDA"/>
    <w:multiLevelType w:val="hybridMultilevel"/>
    <w:tmpl w:val="D4B82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EC72A3"/>
    <w:multiLevelType w:val="hybridMultilevel"/>
    <w:tmpl w:val="51467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20291"/>
    <w:multiLevelType w:val="hybridMultilevel"/>
    <w:tmpl w:val="7FF698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E95078"/>
    <w:multiLevelType w:val="hybridMultilevel"/>
    <w:tmpl w:val="ACB63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829F0"/>
    <w:multiLevelType w:val="hybridMultilevel"/>
    <w:tmpl w:val="ACEC4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E435A3"/>
    <w:multiLevelType w:val="multilevel"/>
    <w:tmpl w:val="D480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31179"/>
    <w:multiLevelType w:val="hybridMultilevel"/>
    <w:tmpl w:val="B36A6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A47F3F"/>
    <w:multiLevelType w:val="hybridMultilevel"/>
    <w:tmpl w:val="B7A83512"/>
    <w:lvl w:ilvl="0" w:tplc="517A0592">
      <w:start w:val="1"/>
      <w:numFmt w:val="bullet"/>
      <w:lvlText w:val=""/>
      <w:lvlJc w:val="left"/>
      <w:pPr>
        <w:ind w:left="1440" w:hanging="360"/>
      </w:pPr>
      <w:rPr>
        <w:rFonts w:ascii="Symbol" w:hAnsi="Symbol"/>
      </w:rPr>
    </w:lvl>
    <w:lvl w:ilvl="1" w:tplc="FF1C79BA">
      <w:start w:val="1"/>
      <w:numFmt w:val="bullet"/>
      <w:lvlText w:val=""/>
      <w:lvlJc w:val="left"/>
      <w:pPr>
        <w:ind w:left="1440" w:hanging="360"/>
      </w:pPr>
      <w:rPr>
        <w:rFonts w:ascii="Symbol" w:hAnsi="Symbol"/>
      </w:rPr>
    </w:lvl>
    <w:lvl w:ilvl="2" w:tplc="36EEAB76">
      <w:start w:val="1"/>
      <w:numFmt w:val="bullet"/>
      <w:lvlText w:val=""/>
      <w:lvlJc w:val="left"/>
      <w:pPr>
        <w:ind w:left="1440" w:hanging="360"/>
      </w:pPr>
      <w:rPr>
        <w:rFonts w:ascii="Symbol" w:hAnsi="Symbol"/>
      </w:rPr>
    </w:lvl>
    <w:lvl w:ilvl="3" w:tplc="5788973A">
      <w:start w:val="1"/>
      <w:numFmt w:val="bullet"/>
      <w:lvlText w:val=""/>
      <w:lvlJc w:val="left"/>
      <w:pPr>
        <w:ind w:left="1440" w:hanging="360"/>
      </w:pPr>
      <w:rPr>
        <w:rFonts w:ascii="Symbol" w:hAnsi="Symbol"/>
      </w:rPr>
    </w:lvl>
    <w:lvl w:ilvl="4" w:tplc="16A6523A">
      <w:start w:val="1"/>
      <w:numFmt w:val="bullet"/>
      <w:lvlText w:val=""/>
      <w:lvlJc w:val="left"/>
      <w:pPr>
        <w:ind w:left="1440" w:hanging="360"/>
      </w:pPr>
      <w:rPr>
        <w:rFonts w:ascii="Symbol" w:hAnsi="Symbol"/>
      </w:rPr>
    </w:lvl>
    <w:lvl w:ilvl="5" w:tplc="ED5EF1D8">
      <w:start w:val="1"/>
      <w:numFmt w:val="bullet"/>
      <w:lvlText w:val=""/>
      <w:lvlJc w:val="left"/>
      <w:pPr>
        <w:ind w:left="1440" w:hanging="360"/>
      </w:pPr>
      <w:rPr>
        <w:rFonts w:ascii="Symbol" w:hAnsi="Symbol"/>
      </w:rPr>
    </w:lvl>
    <w:lvl w:ilvl="6" w:tplc="7A44F0EA">
      <w:start w:val="1"/>
      <w:numFmt w:val="bullet"/>
      <w:lvlText w:val=""/>
      <w:lvlJc w:val="left"/>
      <w:pPr>
        <w:ind w:left="1440" w:hanging="360"/>
      </w:pPr>
      <w:rPr>
        <w:rFonts w:ascii="Symbol" w:hAnsi="Symbol"/>
      </w:rPr>
    </w:lvl>
    <w:lvl w:ilvl="7" w:tplc="CD7EE30C">
      <w:start w:val="1"/>
      <w:numFmt w:val="bullet"/>
      <w:lvlText w:val=""/>
      <w:lvlJc w:val="left"/>
      <w:pPr>
        <w:ind w:left="1440" w:hanging="360"/>
      </w:pPr>
      <w:rPr>
        <w:rFonts w:ascii="Symbol" w:hAnsi="Symbol"/>
      </w:rPr>
    </w:lvl>
    <w:lvl w:ilvl="8" w:tplc="F11A3A82">
      <w:start w:val="1"/>
      <w:numFmt w:val="bullet"/>
      <w:lvlText w:val=""/>
      <w:lvlJc w:val="left"/>
      <w:pPr>
        <w:ind w:left="1440" w:hanging="360"/>
      </w:pPr>
      <w:rPr>
        <w:rFonts w:ascii="Symbol" w:hAnsi="Symbol"/>
      </w:rPr>
    </w:lvl>
  </w:abstractNum>
  <w:abstractNum w:abstractNumId="13" w15:restartNumberingAfterBreak="0">
    <w:nsid w:val="28377828"/>
    <w:multiLevelType w:val="hybridMultilevel"/>
    <w:tmpl w:val="F7E0F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E70E5F"/>
    <w:multiLevelType w:val="multilevel"/>
    <w:tmpl w:val="EAF0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45268"/>
    <w:multiLevelType w:val="hybridMultilevel"/>
    <w:tmpl w:val="536810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F658B"/>
    <w:multiLevelType w:val="multilevel"/>
    <w:tmpl w:val="97FC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B823F3"/>
    <w:multiLevelType w:val="hybridMultilevel"/>
    <w:tmpl w:val="8ADA7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EF53FE"/>
    <w:multiLevelType w:val="hybridMultilevel"/>
    <w:tmpl w:val="D920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0C5236"/>
    <w:multiLevelType w:val="hybridMultilevel"/>
    <w:tmpl w:val="46465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D044D4"/>
    <w:multiLevelType w:val="hybridMultilevel"/>
    <w:tmpl w:val="5A14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0756DA"/>
    <w:multiLevelType w:val="hybridMultilevel"/>
    <w:tmpl w:val="61C089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012A31"/>
    <w:multiLevelType w:val="multilevel"/>
    <w:tmpl w:val="9266DC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64B4C1E"/>
    <w:multiLevelType w:val="hybridMultilevel"/>
    <w:tmpl w:val="A970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EF5EAB"/>
    <w:multiLevelType w:val="hybridMultilevel"/>
    <w:tmpl w:val="13D651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534D6B"/>
    <w:multiLevelType w:val="hybridMultilevel"/>
    <w:tmpl w:val="A78A0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C6F7F"/>
    <w:multiLevelType w:val="hybridMultilevel"/>
    <w:tmpl w:val="587E4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511EF2"/>
    <w:multiLevelType w:val="hybridMultilevel"/>
    <w:tmpl w:val="AD68D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7C102B"/>
    <w:multiLevelType w:val="multilevel"/>
    <w:tmpl w:val="06B0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D5416"/>
    <w:multiLevelType w:val="hybridMultilevel"/>
    <w:tmpl w:val="3B129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C15D80"/>
    <w:multiLevelType w:val="hybridMultilevel"/>
    <w:tmpl w:val="9CB44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C41EBA"/>
    <w:multiLevelType w:val="multilevel"/>
    <w:tmpl w:val="E93E8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FE15FA"/>
    <w:multiLevelType w:val="multilevel"/>
    <w:tmpl w:val="2C9CE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550450">
    <w:abstractNumId w:val="26"/>
  </w:num>
  <w:num w:numId="2" w16cid:durableId="847406931">
    <w:abstractNumId w:val="13"/>
  </w:num>
  <w:num w:numId="3" w16cid:durableId="721514187">
    <w:abstractNumId w:val="29"/>
  </w:num>
  <w:num w:numId="4" w16cid:durableId="388185067">
    <w:abstractNumId w:val="32"/>
  </w:num>
  <w:num w:numId="5" w16cid:durableId="620038273">
    <w:abstractNumId w:val="14"/>
  </w:num>
  <w:num w:numId="6" w16cid:durableId="2132623639">
    <w:abstractNumId w:val="3"/>
  </w:num>
  <w:num w:numId="7" w16cid:durableId="222521442">
    <w:abstractNumId w:val="1"/>
  </w:num>
  <w:num w:numId="8" w16cid:durableId="894924333">
    <w:abstractNumId w:val="0"/>
  </w:num>
  <w:num w:numId="9" w16cid:durableId="1758624631">
    <w:abstractNumId w:val="6"/>
  </w:num>
  <w:num w:numId="10" w16cid:durableId="2146308642">
    <w:abstractNumId w:val="11"/>
  </w:num>
  <w:num w:numId="11" w16cid:durableId="11497649">
    <w:abstractNumId w:val="9"/>
  </w:num>
  <w:num w:numId="12" w16cid:durableId="253441328">
    <w:abstractNumId w:val="15"/>
  </w:num>
  <w:num w:numId="13" w16cid:durableId="1885947246">
    <w:abstractNumId w:val="21"/>
  </w:num>
  <w:num w:numId="14" w16cid:durableId="1934315544">
    <w:abstractNumId w:val="18"/>
  </w:num>
  <w:num w:numId="15" w16cid:durableId="9962412">
    <w:abstractNumId w:val="4"/>
  </w:num>
  <w:num w:numId="16" w16cid:durableId="1370296401">
    <w:abstractNumId w:val="27"/>
  </w:num>
  <w:num w:numId="17" w16cid:durableId="431097165">
    <w:abstractNumId w:val="8"/>
  </w:num>
  <w:num w:numId="18" w16cid:durableId="1877699345">
    <w:abstractNumId w:val="17"/>
  </w:num>
  <w:num w:numId="19" w16cid:durableId="187181611">
    <w:abstractNumId w:val="20"/>
  </w:num>
  <w:num w:numId="20" w16cid:durableId="602802604">
    <w:abstractNumId w:val="2"/>
  </w:num>
  <w:num w:numId="21" w16cid:durableId="161824820">
    <w:abstractNumId w:val="23"/>
  </w:num>
  <w:num w:numId="22" w16cid:durableId="1992715881">
    <w:abstractNumId w:val="22"/>
  </w:num>
  <w:num w:numId="23" w16cid:durableId="912469991">
    <w:abstractNumId w:val="28"/>
  </w:num>
  <w:num w:numId="24" w16cid:durableId="160970949">
    <w:abstractNumId w:val="16"/>
  </w:num>
  <w:num w:numId="25" w16cid:durableId="365101888">
    <w:abstractNumId w:val="31"/>
  </w:num>
  <w:num w:numId="26" w16cid:durableId="1042247622">
    <w:abstractNumId w:val="10"/>
  </w:num>
  <w:num w:numId="27" w16cid:durableId="840702164">
    <w:abstractNumId w:val="7"/>
  </w:num>
  <w:num w:numId="28" w16cid:durableId="1470630037">
    <w:abstractNumId w:val="25"/>
  </w:num>
  <w:num w:numId="29" w16cid:durableId="1203711502">
    <w:abstractNumId w:val="30"/>
  </w:num>
  <w:num w:numId="30" w16cid:durableId="87888538">
    <w:abstractNumId w:val="19"/>
  </w:num>
  <w:num w:numId="31" w16cid:durableId="1101225536">
    <w:abstractNumId w:val="5"/>
  </w:num>
  <w:num w:numId="32" w16cid:durableId="385642886">
    <w:abstractNumId w:val="24"/>
  </w:num>
  <w:num w:numId="33" w16cid:durableId="174925353">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 Patient-Reported Outcome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1&lt;/SpaceAfter&gt;&lt;HyperlinksEnabled&gt;0&lt;/HyperlinksEnabled&gt;&lt;HyperlinksVisible&gt;0&lt;/HyperlinksVisible&gt;&lt;EnableBibliographyCategories&gt;0&lt;/EnableBibliographyCategories&gt;&lt;/ENLayout&gt;"/>
    <w:docVar w:name="EN.Libraries" w:val="&lt;Libraries&gt;&lt;item db-id=&quot;p5spsfrv1x900me5rtrxaarapvdvfpdp5wda&quot;&gt;Sk10 5D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6&lt;/item&gt;&lt;item&gt;27&lt;/item&gt;&lt;item&gt;28&lt;/item&gt;&lt;item&gt;29&lt;/item&gt;&lt;item&gt;30&lt;/item&gt;&lt;item&gt;31&lt;/item&gt;&lt;item&gt;32&lt;/item&gt;&lt;item&gt;33&lt;/item&gt;&lt;item&gt;35&lt;/item&gt;&lt;/record-ids&gt;&lt;/item&gt;&lt;/Libraries&gt;"/>
  </w:docVars>
  <w:rsids>
    <w:rsidRoot w:val="00582707"/>
    <w:rsid w:val="000000FC"/>
    <w:rsid w:val="00000469"/>
    <w:rsid w:val="00000699"/>
    <w:rsid w:val="00000B75"/>
    <w:rsid w:val="00000D8A"/>
    <w:rsid w:val="00001A04"/>
    <w:rsid w:val="00002031"/>
    <w:rsid w:val="00002540"/>
    <w:rsid w:val="00002869"/>
    <w:rsid w:val="0000295D"/>
    <w:rsid w:val="00002A65"/>
    <w:rsid w:val="00002C18"/>
    <w:rsid w:val="00003BC2"/>
    <w:rsid w:val="00003FEA"/>
    <w:rsid w:val="00004177"/>
    <w:rsid w:val="000044C0"/>
    <w:rsid w:val="00005BFC"/>
    <w:rsid w:val="00005C6C"/>
    <w:rsid w:val="00005FC0"/>
    <w:rsid w:val="0000632E"/>
    <w:rsid w:val="000064D4"/>
    <w:rsid w:val="00006965"/>
    <w:rsid w:val="00007423"/>
    <w:rsid w:val="00007900"/>
    <w:rsid w:val="00007CCF"/>
    <w:rsid w:val="00007EA8"/>
    <w:rsid w:val="000103E5"/>
    <w:rsid w:val="00010CC7"/>
    <w:rsid w:val="00010F07"/>
    <w:rsid w:val="00011030"/>
    <w:rsid w:val="000117BC"/>
    <w:rsid w:val="00011FA4"/>
    <w:rsid w:val="000126EA"/>
    <w:rsid w:val="00012806"/>
    <w:rsid w:val="00012CA4"/>
    <w:rsid w:val="0001339F"/>
    <w:rsid w:val="000136D8"/>
    <w:rsid w:val="000137FC"/>
    <w:rsid w:val="00013973"/>
    <w:rsid w:val="00013A44"/>
    <w:rsid w:val="00013A68"/>
    <w:rsid w:val="00013C6C"/>
    <w:rsid w:val="00014A43"/>
    <w:rsid w:val="00014A77"/>
    <w:rsid w:val="0001511F"/>
    <w:rsid w:val="000162B1"/>
    <w:rsid w:val="0001650D"/>
    <w:rsid w:val="00016656"/>
    <w:rsid w:val="00016DBC"/>
    <w:rsid w:val="0001747D"/>
    <w:rsid w:val="000203A7"/>
    <w:rsid w:val="000206D5"/>
    <w:rsid w:val="00020927"/>
    <w:rsid w:val="0002139D"/>
    <w:rsid w:val="000215C7"/>
    <w:rsid w:val="0002164F"/>
    <w:rsid w:val="00021B13"/>
    <w:rsid w:val="00021D6F"/>
    <w:rsid w:val="00022399"/>
    <w:rsid w:val="00022627"/>
    <w:rsid w:val="0002269E"/>
    <w:rsid w:val="00022712"/>
    <w:rsid w:val="000228B5"/>
    <w:rsid w:val="00022BB8"/>
    <w:rsid w:val="00022C85"/>
    <w:rsid w:val="000231E8"/>
    <w:rsid w:val="0002373A"/>
    <w:rsid w:val="00023884"/>
    <w:rsid w:val="00023A77"/>
    <w:rsid w:val="00023A7E"/>
    <w:rsid w:val="00024114"/>
    <w:rsid w:val="00024937"/>
    <w:rsid w:val="00024FA5"/>
    <w:rsid w:val="00025C53"/>
    <w:rsid w:val="00026412"/>
    <w:rsid w:val="00026527"/>
    <w:rsid w:val="000267BE"/>
    <w:rsid w:val="00026E08"/>
    <w:rsid w:val="000272F5"/>
    <w:rsid w:val="00027392"/>
    <w:rsid w:val="000279D8"/>
    <w:rsid w:val="00030136"/>
    <w:rsid w:val="000301B0"/>
    <w:rsid w:val="0003034E"/>
    <w:rsid w:val="00030351"/>
    <w:rsid w:val="000304D7"/>
    <w:rsid w:val="00030E98"/>
    <w:rsid w:val="0003125E"/>
    <w:rsid w:val="00031538"/>
    <w:rsid w:val="000324E1"/>
    <w:rsid w:val="00032699"/>
    <w:rsid w:val="0003299E"/>
    <w:rsid w:val="00032A65"/>
    <w:rsid w:val="00032AB5"/>
    <w:rsid w:val="00032FDD"/>
    <w:rsid w:val="00033464"/>
    <w:rsid w:val="000336AB"/>
    <w:rsid w:val="0003387C"/>
    <w:rsid w:val="0003395C"/>
    <w:rsid w:val="00033D08"/>
    <w:rsid w:val="00033FFE"/>
    <w:rsid w:val="00034153"/>
    <w:rsid w:val="000342A3"/>
    <w:rsid w:val="000346CE"/>
    <w:rsid w:val="00034C03"/>
    <w:rsid w:val="00034C90"/>
    <w:rsid w:val="00034EAC"/>
    <w:rsid w:val="000350A6"/>
    <w:rsid w:val="00035199"/>
    <w:rsid w:val="0003519E"/>
    <w:rsid w:val="000351D6"/>
    <w:rsid w:val="00035A90"/>
    <w:rsid w:val="00035B47"/>
    <w:rsid w:val="00035C57"/>
    <w:rsid w:val="00035DBD"/>
    <w:rsid w:val="00035DCD"/>
    <w:rsid w:val="000364A3"/>
    <w:rsid w:val="00036566"/>
    <w:rsid w:val="000365BB"/>
    <w:rsid w:val="000367BA"/>
    <w:rsid w:val="00036A84"/>
    <w:rsid w:val="00036AE6"/>
    <w:rsid w:val="00036AFF"/>
    <w:rsid w:val="0003705C"/>
    <w:rsid w:val="00040304"/>
    <w:rsid w:val="00040650"/>
    <w:rsid w:val="00040751"/>
    <w:rsid w:val="00041293"/>
    <w:rsid w:val="00041628"/>
    <w:rsid w:val="00041A1C"/>
    <w:rsid w:val="000421E0"/>
    <w:rsid w:val="00042222"/>
    <w:rsid w:val="000429D0"/>
    <w:rsid w:val="00043839"/>
    <w:rsid w:val="00043AA7"/>
    <w:rsid w:val="000442E2"/>
    <w:rsid w:val="0004510E"/>
    <w:rsid w:val="0004511E"/>
    <w:rsid w:val="00045963"/>
    <w:rsid w:val="00045990"/>
    <w:rsid w:val="00045D69"/>
    <w:rsid w:val="00045D70"/>
    <w:rsid w:val="00045DD0"/>
    <w:rsid w:val="000463A6"/>
    <w:rsid w:val="00046562"/>
    <w:rsid w:val="00046696"/>
    <w:rsid w:val="000468DF"/>
    <w:rsid w:val="00046D29"/>
    <w:rsid w:val="00046F71"/>
    <w:rsid w:val="00046FEA"/>
    <w:rsid w:val="00047136"/>
    <w:rsid w:val="00047575"/>
    <w:rsid w:val="00047736"/>
    <w:rsid w:val="0004776B"/>
    <w:rsid w:val="000478EE"/>
    <w:rsid w:val="0004790A"/>
    <w:rsid w:val="0005012D"/>
    <w:rsid w:val="0005020D"/>
    <w:rsid w:val="000514CB"/>
    <w:rsid w:val="00051915"/>
    <w:rsid w:val="00051F47"/>
    <w:rsid w:val="000521AD"/>
    <w:rsid w:val="000524CC"/>
    <w:rsid w:val="00052FD0"/>
    <w:rsid w:val="000532AF"/>
    <w:rsid w:val="000533C2"/>
    <w:rsid w:val="00053452"/>
    <w:rsid w:val="000538EB"/>
    <w:rsid w:val="00053B19"/>
    <w:rsid w:val="00053C08"/>
    <w:rsid w:val="00053DFC"/>
    <w:rsid w:val="00054635"/>
    <w:rsid w:val="00054925"/>
    <w:rsid w:val="00054E10"/>
    <w:rsid w:val="00054FEB"/>
    <w:rsid w:val="00055558"/>
    <w:rsid w:val="00055D58"/>
    <w:rsid w:val="00055DB2"/>
    <w:rsid w:val="00055DCE"/>
    <w:rsid w:val="00056452"/>
    <w:rsid w:val="0005645C"/>
    <w:rsid w:val="000568C2"/>
    <w:rsid w:val="00056EA8"/>
    <w:rsid w:val="0005725B"/>
    <w:rsid w:val="000572D0"/>
    <w:rsid w:val="00060395"/>
    <w:rsid w:val="00060481"/>
    <w:rsid w:val="00060C4C"/>
    <w:rsid w:val="00060E85"/>
    <w:rsid w:val="00061216"/>
    <w:rsid w:val="0006208F"/>
    <w:rsid w:val="00062B3D"/>
    <w:rsid w:val="00062B41"/>
    <w:rsid w:val="00062B68"/>
    <w:rsid w:val="00062B6B"/>
    <w:rsid w:val="0006330F"/>
    <w:rsid w:val="00063A96"/>
    <w:rsid w:val="0006482B"/>
    <w:rsid w:val="00064D98"/>
    <w:rsid w:val="0006508E"/>
    <w:rsid w:val="00065260"/>
    <w:rsid w:val="00065E5C"/>
    <w:rsid w:val="00065ED1"/>
    <w:rsid w:val="00065FC9"/>
    <w:rsid w:val="00065FF2"/>
    <w:rsid w:val="00066028"/>
    <w:rsid w:val="000660B1"/>
    <w:rsid w:val="00066218"/>
    <w:rsid w:val="00066633"/>
    <w:rsid w:val="00067580"/>
    <w:rsid w:val="00067590"/>
    <w:rsid w:val="00067F0A"/>
    <w:rsid w:val="000700FB"/>
    <w:rsid w:val="00070845"/>
    <w:rsid w:val="000709C8"/>
    <w:rsid w:val="000715B2"/>
    <w:rsid w:val="000716FD"/>
    <w:rsid w:val="000718DD"/>
    <w:rsid w:val="00071941"/>
    <w:rsid w:val="00071B0F"/>
    <w:rsid w:val="00071DB2"/>
    <w:rsid w:val="00071DD9"/>
    <w:rsid w:val="00071DEE"/>
    <w:rsid w:val="00072742"/>
    <w:rsid w:val="00072D85"/>
    <w:rsid w:val="00073087"/>
    <w:rsid w:val="000733DA"/>
    <w:rsid w:val="000734AE"/>
    <w:rsid w:val="000738F8"/>
    <w:rsid w:val="00073D2E"/>
    <w:rsid w:val="00073DB3"/>
    <w:rsid w:val="00074DA3"/>
    <w:rsid w:val="00075071"/>
    <w:rsid w:val="00075086"/>
    <w:rsid w:val="0007635B"/>
    <w:rsid w:val="00076C70"/>
    <w:rsid w:val="00076D52"/>
    <w:rsid w:val="000770D3"/>
    <w:rsid w:val="00077A33"/>
    <w:rsid w:val="00077DFA"/>
    <w:rsid w:val="00077FE9"/>
    <w:rsid w:val="0008019B"/>
    <w:rsid w:val="000801CE"/>
    <w:rsid w:val="00080426"/>
    <w:rsid w:val="00080AB8"/>
    <w:rsid w:val="00081658"/>
    <w:rsid w:val="00081704"/>
    <w:rsid w:val="000819BC"/>
    <w:rsid w:val="000819FB"/>
    <w:rsid w:val="00081CB2"/>
    <w:rsid w:val="000822B4"/>
    <w:rsid w:val="000824D8"/>
    <w:rsid w:val="0008299E"/>
    <w:rsid w:val="00082A4C"/>
    <w:rsid w:val="00082CA3"/>
    <w:rsid w:val="00082D26"/>
    <w:rsid w:val="00082D4A"/>
    <w:rsid w:val="00082FE3"/>
    <w:rsid w:val="0008341D"/>
    <w:rsid w:val="000839F6"/>
    <w:rsid w:val="00083B61"/>
    <w:rsid w:val="00083DBC"/>
    <w:rsid w:val="000841BD"/>
    <w:rsid w:val="0008424A"/>
    <w:rsid w:val="00084470"/>
    <w:rsid w:val="000847C1"/>
    <w:rsid w:val="00084CC3"/>
    <w:rsid w:val="00084D8A"/>
    <w:rsid w:val="00084F72"/>
    <w:rsid w:val="00085013"/>
    <w:rsid w:val="00085803"/>
    <w:rsid w:val="000859A2"/>
    <w:rsid w:val="000860DF"/>
    <w:rsid w:val="00086587"/>
    <w:rsid w:val="000869C1"/>
    <w:rsid w:val="00086B4F"/>
    <w:rsid w:val="00087284"/>
    <w:rsid w:val="000873BA"/>
    <w:rsid w:val="00087AEC"/>
    <w:rsid w:val="00087D92"/>
    <w:rsid w:val="00090196"/>
    <w:rsid w:val="000902D0"/>
    <w:rsid w:val="000913FA"/>
    <w:rsid w:val="000916F5"/>
    <w:rsid w:val="000926BE"/>
    <w:rsid w:val="000926FD"/>
    <w:rsid w:val="00092B4A"/>
    <w:rsid w:val="00092BB8"/>
    <w:rsid w:val="00092CBA"/>
    <w:rsid w:val="00092D50"/>
    <w:rsid w:val="00093081"/>
    <w:rsid w:val="000937EC"/>
    <w:rsid w:val="00093C4C"/>
    <w:rsid w:val="00093E98"/>
    <w:rsid w:val="00093EBA"/>
    <w:rsid w:val="0009427B"/>
    <w:rsid w:val="00095E01"/>
    <w:rsid w:val="00096307"/>
    <w:rsid w:val="0009638A"/>
    <w:rsid w:val="000963CB"/>
    <w:rsid w:val="0009655B"/>
    <w:rsid w:val="00096925"/>
    <w:rsid w:val="0009758C"/>
    <w:rsid w:val="000976AF"/>
    <w:rsid w:val="00097AA4"/>
    <w:rsid w:val="00097C18"/>
    <w:rsid w:val="000A0437"/>
    <w:rsid w:val="000A096D"/>
    <w:rsid w:val="000A14B6"/>
    <w:rsid w:val="000A15EA"/>
    <w:rsid w:val="000A1A70"/>
    <w:rsid w:val="000A24C8"/>
    <w:rsid w:val="000A2629"/>
    <w:rsid w:val="000A2971"/>
    <w:rsid w:val="000A2E2B"/>
    <w:rsid w:val="000A2E8A"/>
    <w:rsid w:val="000A2FCE"/>
    <w:rsid w:val="000A31C5"/>
    <w:rsid w:val="000A3B2B"/>
    <w:rsid w:val="000A3E46"/>
    <w:rsid w:val="000A4170"/>
    <w:rsid w:val="000A43B7"/>
    <w:rsid w:val="000A43BF"/>
    <w:rsid w:val="000A462C"/>
    <w:rsid w:val="000A4FB9"/>
    <w:rsid w:val="000A525C"/>
    <w:rsid w:val="000A5AB0"/>
    <w:rsid w:val="000A5EA0"/>
    <w:rsid w:val="000A5F6B"/>
    <w:rsid w:val="000A68EE"/>
    <w:rsid w:val="000A690F"/>
    <w:rsid w:val="000A6980"/>
    <w:rsid w:val="000A6B2D"/>
    <w:rsid w:val="000A70A6"/>
    <w:rsid w:val="000A7850"/>
    <w:rsid w:val="000A7A19"/>
    <w:rsid w:val="000A7BC7"/>
    <w:rsid w:val="000B01C7"/>
    <w:rsid w:val="000B01DC"/>
    <w:rsid w:val="000B0AC3"/>
    <w:rsid w:val="000B0DB1"/>
    <w:rsid w:val="000B15FC"/>
    <w:rsid w:val="000B1863"/>
    <w:rsid w:val="000B1E7A"/>
    <w:rsid w:val="000B1E7D"/>
    <w:rsid w:val="000B24AB"/>
    <w:rsid w:val="000B27A2"/>
    <w:rsid w:val="000B29B3"/>
    <w:rsid w:val="000B2CA0"/>
    <w:rsid w:val="000B2DAD"/>
    <w:rsid w:val="000B2EDB"/>
    <w:rsid w:val="000B32F2"/>
    <w:rsid w:val="000B4A66"/>
    <w:rsid w:val="000B4CF6"/>
    <w:rsid w:val="000B5788"/>
    <w:rsid w:val="000B5C84"/>
    <w:rsid w:val="000B5CA2"/>
    <w:rsid w:val="000B5F10"/>
    <w:rsid w:val="000B67F1"/>
    <w:rsid w:val="000B6D7B"/>
    <w:rsid w:val="000B6F2F"/>
    <w:rsid w:val="000B726F"/>
    <w:rsid w:val="000B77B3"/>
    <w:rsid w:val="000C02D9"/>
    <w:rsid w:val="000C0680"/>
    <w:rsid w:val="000C06D3"/>
    <w:rsid w:val="000C0842"/>
    <w:rsid w:val="000C084B"/>
    <w:rsid w:val="000C0A5A"/>
    <w:rsid w:val="000C0C77"/>
    <w:rsid w:val="000C0DAC"/>
    <w:rsid w:val="000C1976"/>
    <w:rsid w:val="000C1A08"/>
    <w:rsid w:val="000C24C5"/>
    <w:rsid w:val="000C26D4"/>
    <w:rsid w:val="000C2B7C"/>
    <w:rsid w:val="000C2FD3"/>
    <w:rsid w:val="000C3102"/>
    <w:rsid w:val="000C35A1"/>
    <w:rsid w:val="000C3A6A"/>
    <w:rsid w:val="000C3C27"/>
    <w:rsid w:val="000C3E2E"/>
    <w:rsid w:val="000C4312"/>
    <w:rsid w:val="000C490B"/>
    <w:rsid w:val="000C5312"/>
    <w:rsid w:val="000C5532"/>
    <w:rsid w:val="000C5D40"/>
    <w:rsid w:val="000C600D"/>
    <w:rsid w:val="000C71A5"/>
    <w:rsid w:val="000C71B7"/>
    <w:rsid w:val="000C7887"/>
    <w:rsid w:val="000C79CC"/>
    <w:rsid w:val="000D0497"/>
    <w:rsid w:val="000D0688"/>
    <w:rsid w:val="000D1006"/>
    <w:rsid w:val="000D10A1"/>
    <w:rsid w:val="000D10AE"/>
    <w:rsid w:val="000D1235"/>
    <w:rsid w:val="000D1843"/>
    <w:rsid w:val="000D1AD6"/>
    <w:rsid w:val="000D1C5A"/>
    <w:rsid w:val="000D2B39"/>
    <w:rsid w:val="000D2E5C"/>
    <w:rsid w:val="000D2F2A"/>
    <w:rsid w:val="000D314F"/>
    <w:rsid w:val="000D3825"/>
    <w:rsid w:val="000D3C73"/>
    <w:rsid w:val="000D42FC"/>
    <w:rsid w:val="000D46DF"/>
    <w:rsid w:val="000D4905"/>
    <w:rsid w:val="000D498A"/>
    <w:rsid w:val="000D4E79"/>
    <w:rsid w:val="000D5002"/>
    <w:rsid w:val="000D60D8"/>
    <w:rsid w:val="000D6862"/>
    <w:rsid w:val="000D68E9"/>
    <w:rsid w:val="000D6AF1"/>
    <w:rsid w:val="000D6B9A"/>
    <w:rsid w:val="000D6F65"/>
    <w:rsid w:val="000D71AC"/>
    <w:rsid w:val="000D7AE5"/>
    <w:rsid w:val="000D7B95"/>
    <w:rsid w:val="000D7EC4"/>
    <w:rsid w:val="000E0090"/>
    <w:rsid w:val="000E0EBE"/>
    <w:rsid w:val="000E140B"/>
    <w:rsid w:val="000E17A5"/>
    <w:rsid w:val="000E2045"/>
    <w:rsid w:val="000E241B"/>
    <w:rsid w:val="000E25D9"/>
    <w:rsid w:val="000E2996"/>
    <w:rsid w:val="000E306D"/>
    <w:rsid w:val="000E36C9"/>
    <w:rsid w:val="000E419C"/>
    <w:rsid w:val="000E42AF"/>
    <w:rsid w:val="000E476F"/>
    <w:rsid w:val="000E4907"/>
    <w:rsid w:val="000E4A85"/>
    <w:rsid w:val="000E4CF5"/>
    <w:rsid w:val="000E4E67"/>
    <w:rsid w:val="000E5031"/>
    <w:rsid w:val="000E52C5"/>
    <w:rsid w:val="000E5BD3"/>
    <w:rsid w:val="000E64AF"/>
    <w:rsid w:val="000E7406"/>
    <w:rsid w:val="000E74F9"/>
    <w:rsid w:val="000E7C53"/>
    <w:rsid w:val="000E7C57"/>
    <w:rsid w:val="000E7E2E"/>
    <w:rsid w:val="000E7E60"/>
    <w:rsid w:val="000F0021"/>
    <w:rsid w:val="000F03D1"/>
    <w:rsid w:val="000F0F24"/>
    <w:rsid w:val="000F1378"/>
    <w:rsid w:val="000F154A"/>
    <w:rsid w:val="000F17D8"/>
    <w:rsid w:val="000F1BF2"/>
    <w:rsid w:val="000F1E4E"/>
    <w:rsid w:val="000F1FCE"/>
    <w:rsid w:val="000F1FE5"/>
    <w:rsid w:val="000F21A8"/>
    <w:rsid w:val="000F21B2"/>
    <w:rsid w:val="000F2473"/>
    <w:rsid w:val="000F2691"/>
    <w:rsid w:val="000F281A"/>
    <w:rsid w:val="000F30F0"/>
    <w:rsid w:val="000F3404"/>
    <w:rsid w:val="000F43C1"/>
    <w:rsid w:val="000F4605"/>
    <w:rsid w:val="000F487F"/>
    <w:rsid w:val="000F4FAF"/>
    <w:rsid w:val="000F5654"/>
    <w:rsid w:val="000F5E0F"/>
    <w:rsid w:val="000F71CC"/>
    <w:rsid w:val="000F7230"/>
    <w:rsid w:val="000F7922"/>
    <w:rsid w:val="000F794E"/>
    <w:rsid w:val="000F7B98"/>
    <w:rsid w:val="000F7C0A"/>
    <w:rsid w:val="000F7FB9"/>
    <w:rsid w:val="0010057B"/>
    <w:rsid w:val="00100883"/>
    <w:rsid w:val="001009D2"/>
    <w:rsid w:val="00100CAE"/>
    <w:rsid w:val="00100E34"/>
    <w:rsid w:val="00101213"/>
    <w:rsid w:val="001012E4"/>
    <w:rsid w:val="0010134F"/>
    <w:rsid w:val="00101670"/>
    <w:rsid w:val="0010207A"/>
    <w:rsid w:val="00102555"/>
    <w:rsid w:val="0010257F"/>
    <w:rsid w:val="00103846"/>
    <w:rsid w:val="00103E19"/>
    <w:rsid w:val="00104184"/>
    <w:rsid w:val="0010433C"/>
    <w:rsid w:val="00104378"/>
    <w:rsid w:val="0010489A"/>
    <w:rsid w:val="00104918"/>
    <w:rsid w:val="00104CEA"/>
    <w:rsid w:val="00104F64"/>
    <w:rsid w:val="00105834"/>
    <w:rsid w:val="00105A85"/>
    <w:rsid w:val="00105ABB"/>
    <w:rsid w:val="00106591"/>
    <w:rsid w:val="00106F24"/>
    <w:rsid w:val="001074E1"/>
    <w:rsid w:val="00107623"/>
    <w:rsid w:val="0010777A"/>
    <w:rsid w:val="00107A03"/>
    <w:rsid w:val="0011010F"/>
    <w:rsid w:val="0011052F"/>
    <w:rsid w:val="0011067C"/>
    <w:rsid w:val="0011068A"/>
    <w:rsid w:val="0011075D"/>
    <w:rsid w:val="00110B86"/>
    <w:rsid w:val="001112CF"/>
    <w:rsid w:val="0011146E"/>
    <w:rsid w:val="00111690"/>
    <w:rsid w:val="0011179C"/>
    <w:rsid w:val="00111808"/>
    <w:rsid w:val="0011184D"/>
    <w:rsid w:val="00111B4B"/>
    <w:rsid w:val="00111D8A"/>
    <w:rsid w:val="001121FA"/>
    <w:rsid w:val="00112578"/>
    <w:rsid w:val="001126A7"/>
    <w:rsid w:val="001128D8"/>
    <w:rsid w:val="00112A05"/>
    <w:rsid w:val="00112DA6"/>
    <w:rsid w:val="001134CB"/>
    <w:rsid w:val="00113B02"/>
    <w:rsid w:val="001142AE"/>
    <w:rsid w:val="0011459A"/>
    <w:rsid w:val="001145A9"/>
    <w:rsid w:val="0011467F"/>
    <w:rsid w:val="00114781"/>
    <w:rsid w:val="00114848"/>
    <w:rsid w:val="00114A92"/>
    <w:rsid w:val="0011520E"/>
    <w:rsid w:val="0011533D"/>
    <w:rsid w:val="001158B6"/>
    <w:rsid w:val="00115C32"/>
    <w:rsid w:val="00115EDE"/>
    <w:rsid w:val="00116217"/>
    <w:rsid w:val="00116795"/>
    <w:rsid w:val="00116973"/>
    <w:rsid w:val="00116D05"/>
    <w:rsid w:val="00116D27"/>
    <w:rsid w:val="00116ECC"/>
    <w:rsid w:val="001174C4"/>
    <w:rsid w:val="00117780"/>
    <w:rsid w:val="00117E2B"/>
    <w:rsid w:val="00120268"/>
    <w:rsid w:val="001208AC"/>
    <w:rsid w:val="0012106E"/>
    <w:rsid w:val="00121241"/>
    <w:rsid w:val="00121295"/>
    <w:rsid w:val="001212F1"/>
    <w:rsid w:val="00121652"/>
    <w:rsid w:val="00121763"/>
    <w:rsid w:val="00121876"/>
    <w:rsid w:val="0012198C"/>
    <w:rsid w:val="00121E3C"/>
    <w:rsid w:val="00121E7D"/>
    <w:rsid w:val="00122CA4"/>
    <w:rsid w:val="001230D4"/>
    <w:rsid w:val="001231FF"/>
    <w:rsid w:val="001234C3"/>
    <w:rsid w:val="0012382C"/>
    <w:rsid w:val="001238CD"/>
    <w:rsid w:val="00123BE8"/>
    <w:rsid w:val="00123E26"/>
    <w:rsid w:val="00124BE0"/>
    <w:rsid w:val="00124C28"/>
    <w:rsid w:val="001250FA"/>
    <w:rsid w:val="00125793"/>
    <w:rsid w:val="001257BF"/>
    <w:rsid w:val="001257D7"/>
    <w:rsid w:val="001258DF"/>
    <w:rsid w:val="00125A57"/>
    <w:rsid w:val="00125EE9"/>
    <w:rsid w:val="00126541"/>
    <w:rsid w:val="00126871"/>
    <w:rsid w:val="00126A3D"/>
    <w:rsid w:val="00126F64"/>
    <w:rsid w:val="0012762D"/>
    <w:rsid w:val="00127DAC"/>
    <w:rsid w:val="001305A6"/>
    <w:rsid w:val="0013079B"/>
    <w:rsid w:val="00130B0D"/>
    <w:rsid w:val="00130B1E"/>
    <w:rsid w:val="00130D50"/>
    <w:rsid w:val="00130DA7"/>
    <w:rsid w:val="001310F4"/>
    <w:rsid w:val="00131144"/>
    <w:rsid w:val="00131DE0"/>
    <w:rsid w:val="00132100"/>
    <w:rsid w:val="00132568"/>
    <w:rsid w:val="00132FA7"/>
    <w:rsid w:val="0013307E"/>
    <w:rsid w:val="001333C0"/>
    <w:rsid w:val="00133CD4"/>
    <w:rsid w:val="00133CF9"/>
    <w:rsid w:val="00134067"/>
    <w:rsid w:val="0013455D"/>
    <w:rsid w:val="001347C3"/>
    <w:rsid w:val="001348E4"/>
    <w:rsid w:val="001349E2"/>
    <w:rsid w:val="00134A1A"/>
    <w:rsid w:val="00134A75"/>
    <w:rsid w:val="00134D8D"/>
    <w:rsid w:val="001353F8"/>
    <w:rsid w:val="0013575E"/>
    <w:rsid w:val="00135E8F"/>
    <w:rsid w:val="00136747"/>
    <w:rsid w:val="00136A90"/>
    <w:rsid w:val="00136C58"/>
    <w:rsid w:val="00136F76"/>
    <w:rsid w:val="00137015"/>
    <w:rsid w:val="001370E5"/>
    <w:rsid w:val="001371E8"/>
    <w:rsid w:val="001374C1"/>
    <w:rsid w:val="00137640"/>
    <w:rsid w:val="001377C7"/>
    <w:rsid w:val="001401D4"/>
    <w:rsid w:val="001402CE"/>
    <w:rsid w:val="00140812"/>
    <w:rsid w:val="00140B0F"/>
    <w:rsid w:val="00140C2B"/>
    <w:rsid w:val="00140F07"/>
    <w:rsid w:val="001411B6"/>
    <w:rsid w:val="001416C4"/>
    <w:rsid w:val="00141706"/>
    <w:rsid w:val="0014183C"/>
    <w:rsid w:val="00141C82"/>
    <w:rsid w:val="00141EFD"/>
    <w:rsid w:val="00142043"/>
    <w:rsid w:val="001420B6"/>
    <w:rsid w:val="00142350"/>
    <w:rsid w:val="001425A6"/>
    <w:rsid w:val="00142682"/>
    <w:rsid w:val="0014286A"/>
    <w:rsid w:val="00142CDC"/>
    <w:rsid w:val="00143685"/>
    <w:rsid w:val="001443B3"/>
    <w:rsid w:val="00144552"/>
    <w:rsid w:val="00144BFA"/>
    <w:rsid w:val="00144CA6"/>
    <w:rsid w:val="00144CFE"/>
    <w:rsid w:val="00144E5D"/>
    <w:rsid w:val="00144EFC"/>
    <w:rsid w:val="00145011"/>
    <w:rsid w:val="00145084"/>
    <w:rsid w:val="001459B6"/>
    <w:rsid w:val="00145CE5"/>
    <w:rsid w:val="00145D7E"/>
    <w:rsid w:val="001461E1"/>
    <w:rsid w:val="00146559"/>
    <w:rsid w:val="00146AE1"/>
    <w:rsid w:val="00146C20"/>
    <w:rsid w:val="00147371"/>
    <w:rsid w:val="001473E5"/>
    <w:rsid w:val="001476CB"/>
    <w:rsid w:val="00147FF5"/>
    <w:rsid w:val="001507EA"/>
    <w:rsid w:val="001509FA"/>
    <w:rsid w:val="00150CBB"/>
    <w:rsid w:val="00151028"/>
    <w:rsid w:val="001511A3"/>
    <w:rsid w:val="00151374"/>
    <w:rsid w:val="00151596"/>
    <w:rsid w:val="00151776"/>
    <w:rsid w:val="0015178C"/>
    <w:rsid w:val="00151A63"/>
    <w:rsid w:val="00151EEB"/>
    <w:rsid w:val="00151F5F"/>
    <w:rsid w:val="001520F6"/>
    <w:rsid w:val="00152B45"/>
    <w:rsid w:val="00153365"/>
    <w:rsid w:val="001533B8"/>
    <w:rsid w:val="0015342C"/>
    <w:rsid w:val="0015434E"/>
    <w:rsid w:val="00155010"/>
    <w:rsid w:val="001555C2"/>
    <w:rsid w:val="00155850"/>
    <w:rsid w:val="00155974"/>
    <w:rsid w:val="00155AFC"/>
    <w:rsid w:val="00155C77"/>
    <w:rsid w:val="00155E2F"/>
    <w:rsid w:val="00155FF3"/>
    <w:rsid w:val="00156264"/>
    <w:rsid w:val="00156282"/>
    <w:rsid w:val="001569DD"/>
    <w:rsid w:val="0015752A"/>
    <w:rsid w:val="001577A6"/>
    <w:rsid w:val="001577BA"/>
    <w:rsid w:val="00157993"/>
    <w:rsid w:val="00160831"/>
    <w:rsid w:val="00160CAF"/>
    <w:rsid w:val="00161277"/>
    <w:rsid w:val="00161565"/>
    <w:rsid w:val="00161A08"/>
    <w:rsid w:val="00161EEC"/>
    <w:rsid w:val="001621D5"/>
    <w:rsid w:val="00162311"/>
    <w:rsid w:val="00162588"/>
    <w:rsid w:val="0016299B"/>
    <w:rsid w:val="001629A5"/>
    <w:rsid w:val="00162A71"/>
    <w:rsid w:val="00162D82"/>
    <w:rsid w:val="001634CB"/>
    <w:rsid w:val="00163524"/>
    <w:rsid w:val="00163D69"/>
    <w:rsid w:val="00163D8C"/>
    <w:rsid w:val="001642A8"/>
    <w:rsid w:val="001642E7"/>
    <w:rsid w:val="00164365"/>
    <w:rsid w:val="0016449C"/>
    <w:rsid w:val="00164B78"/>
    <w:rsid w:val="00164DE8"/>
    <w:rsid w:val="0016586B"/>
    <w:rsid w:val="0016596D"/>
    <w:rsid w:val="00166129"/>
    <w:rsid w:val="0016642D"/>
    <w:rsid w:val="0016680B"/>
    <w:rsid w:val="00166CD6"/>
    <w:rsid w:val="00166F6C"/>
    <w:rsid w:val="00167A5B"/>
    <w:rsid w:val="00167E54"/>
    <w:rsid w:val="00167EE1"/>
    <w:rsid w:val="00170032"/>
    <w:rsid w:val="001703E6"/>
    <w:rsid w:val="001704AB"/>
    <w:rsid w:val="001707CF"/>
    <w:rsid w:val="00170ED8"/>
    <w:rsid w:val="001710A4"/>
    <w:rsid w:val="00171453"/>
    <w:rsid w:val="00171645"/>
    <w:rsid w:val="0017179C"/>
    <w:rsid w:val="001719FB"/>
    <w:rsid w:val="00171A9F"/>
    <w:rsid w:val="00171AAE"/>
    <w:rsid w:val="001721AE"/>
    <w:rsid w:val="0017253D"/>
    <w:rsid w:val="00172A77"/>
    <w:rsid w:val="00172ABE"/>
    <w:rsid w:val="0017372B"/>
    <w:rsid w:val="0017394D"/>
    <w:rsid w:val="00173D08"/>
    <w:rsid w:val="0017448D"/>
    <w:rsid w:val="00175006"/>
    <w:rsid w:val="00175231"/>
    <w:rsid w:val="0017565A"/>
    <w:rsid w:val="001759BD"/>
    <w:rsid w:val="00175E71"/>
    <w:rsid w:val="001761E1"/>
    <w:rsid w:val="0017665B"/>
    <w:rsid w:val="00176A67"/>
    <w:rsid w:val="001779F7"/>
    <w:rsid w:val="00177AC2"/>
    <w:rsid w:val="00180B23"/>
    <w:rsid w:val="00180C14"/>
    <w:rsid w:val="00180C71"/>
    <w:rsid w:val="00180CB6"/>
    <w:rsid w:val="00180D43"/>
    <w:rsid w:val="001811C3"/>
    <w:rsid w:val="00181202"/>
    <w:rsid w:val="00181517"/>
    <w:rsid w:val="00181B2C"/>
    <w:rsid w:val="00181F81"/>
    <w:rsid w:val="00182354"/>
    <w:rsid w:val="00182C63"/>
    <w:rsid w:val="00182EB7"/>
    <w:rsid w:val="00182F61"/>
    <w:rsid w:val="00183A5A"/>
    <w:rsid w:val="00183D25"/>
    <w:rsid w:val="00183DC3"/>
    <w:rsid w:val="00183E32"/>
    <w:rsid w:val="001843BF"/>
    <w:rsid w:val="00184600"/>
    <w:rsid w:val="00184D63"/>
    <w:rsid w:val="00184D88"/>
    <w:rsid w:val="00185B52"/>
    <w:rsid w:val="00185F75"/>
    <w:rsid w:val="00186028"/>
    <w:rsid w:val="00187023"/>
    <w:rsid w:val="0018718D"/>
    <w:rsid w:val="0018723C"/>
    <w:rsid w:val="0018746B"/>
    <w:rsid w:val="001874FB"/>
    <w:rsid w:val="001875E1"/>
    <w:rsid w:val="00187B08"/>
    <w:rsid w:val="00187B0A"/>
    <w:rsid w:val="00187F00"/>
    <w:rsid w:val="001904B7"/>
    <w:rsid w:val="001905B9"/>
    <w:rsid w:val="001909E5"/>
    <w:rsid w:val="00191057"/>
    <w:rsid w:val="0019122B"/>
    <w:rsid w:val="00191373"/>
    <w:rsid w:val="001914DD"/>
    <w:rsid w:val="001917C4"/>
    <w:rsid w:val="00191AE8"/>
    <w:rsid w:val="00191BC7"/>
    <w:rsid w:val="0019266F"/>
    <w:rsid w:val="001927D7"/>
    <w:rsid w:val="00192C0D"/>
    <w:rsid w:val="00193099"/>
    <w:rsid w:val="0019382B"/>
    <w:rsid w:val="00193C00"/>
    <w:rsid w:val="00194824"/>
    <w:rsid w:val="001948E7"/>
    <w:rsid w:val="00195137"/>
    <w:rsid w:val="001952B9"/>
    <w:rsid w:val="0019535F"/>
    <w:rsid w:val="001958FE"/>
    <w:rsid w:val="00195AFE"/>
    <w:rsid w:val="00195DA2"/>
    <w:rsid w:val="00195EAA"/>
    <w:rsid w:val="00195F03"/>
    <w:rsid w:val="00196294"/>
    <w:rsid w:val="0019635B"/>
    <w:rsid w:val="00196514"/>
    <w:rsid w:val="00196A37"/>
    <w:rsid w:val="0019722C"/>
    <w:rsid w:val="00197550"/>
    <w:rsid w:val="00197852"/>
    <w:rsid w:val="001A0325"/>
    <w:rsid w:val="001A1444"/>
    <w:rsid w:val="001A1535"/>
    <w:rsid w:val="001A2136"/>
    <w:rsid w:val="001A22A0"/>
    <w:rsid w:val="001A2320"/>
    <w:rsid w:val="001A2412"/>
    <w:rsid w:val="001A269B"/>
    <w:rsid w:val="001A33B1"/>
    <w:rsid w:val="001A36F8"/>
    <w:rsid w:val="001A3FC7"/>
    <w:rsid w:val="001A444C"/>
    <w:rsid w:val="001A4593"/>
    <w:rsid w:val="001A468C"/>
    <w:rsid w:val="001A472C"/>
    <w:rsid w:val="001A4F6F"/>
    <w:rsid w:val="001A53FC"/>
    <w:rsid w:val="001A5BA6"/>
    <w:rsid w:val="001A5E84"/>
    <w:rsid w:val="001A5F27"/>
    <w:rsid w:val="001A6483"/>
    <w:rsid w:val="001A694B"/>
    <w:rsid w:val="001A6C79"/>
    <w:rsid w:val="001A6CA2"/>
    <w:rsid w:val="001A6EB0"/>
    <w:rsid w:val="001A7855"/>
    <w:rsid w:val="001A7DD3"/>
    <w:rsid w:val="001B02D7"/>
    <w:rsid w:val="001B0459"/>
    <w:rsid w:val="001B0796"/>
    <w:rsid w:val="001B09DC"/>
    <w:rsid w:val="001B1011"/>
    <w:rsid w:val="001B129D"/>
    <w:rsid w:val="001B16F2"/>
    <w:rsid w:val="001B1803"/>
    <w:rsid w:val="001B1E7A"/>
    <w:rsid w:val="001B23EB"/>
    <w:rsid w:val="001B2447"/>
    <w:rsid w:val="001B24F0"/>
    <w:rsid w:val="001B263F"/>
    <w:rsid w:val="001B2DBE"/>
    <w:rsid w:val="001B2E92"/>
    <w:rsid w:val="001B307C"/>
    <w:rsid w:val="001B30F3"/>
    <w:rsid w:val="001B3152"/>
    <w:rsid w:val="001B3C6E"/>
    <w:rsid w:val="001B3FF6"/>
    <w:rsid w:val="001B4A92"/>
    <w:rsid w:val="001B51C7"/>
    <w:rsid w:val="001B52C6"/>
    <w:rsid w:val="001B59F4"/>
    <w:rsid w:val="001B633D"/>
    <w:rsid w:val="001B6402"/>
    <w:rsid w:val="001B65DB"/>
    <w:rsid w:val="001B66EC"/>
    <w:rsid w:val="001B6A9C"/>
    <w:rsid w:val="001B6B4F"/>
    <w:rsid w:val="001B7684"/>
    <w:rsid w:val="001B77DB"/>
    <w:rsid w:val="001C0348"/>
    <w:rsid w:val="001C0C31"/>
    <w:rsid w:val="001C0CE6"/>
    <w:rsid w:val="001C0D02"/>
    <w:rsid w:val="001C1729"/>
    <w:rsid w:val="001C28A3"/>
    <w:rsid w:val="001C2D43"/>
    <w:rsid w:val="001C3914"/>
    <w:rsid w:val="001C4053"/>
    <w:rsid w:val="001C4470"/>
    <w:rsid w:val="001C49E8"/>
    <w:rsid w:val="001C4A7C"/>
    <w:rsid w:val="001C5592"/>
    <w:rsid w:val="001C5BA1"/>
    <w:rsid w:val="001C5C7F"/>
    <w:rsid w:val="001C5CCA"/>
    <w:rsid w:val="001C5CD5"/>
    <w:rsid w:val="001C5F82"/>
    <w:rsid w:val="001C60FC"/>
    <w:rsid w:val="001C621D"/>
    <w:rsid w:val="001C65D6"/>
    <w:rsid w:val="001C693E"/>
    <w:rsid w:val="001C6CA3"/>
    <w:rsid w:val="001C6D47"/>
    <w:rsid w:val="001C6D86"/>
    <w:rsid w:val="001C6F07"/>
    <w:rsid w:val="001C723A"/>
    <w:rsid w:val="001C724F"/>
    <w:rsid w:val="001C73CA"/>
    <w:rsid w:val="001C7C97"/>
    <w:rsid w:val="001C7D60"/>
    <w:rsid w:val="001D032F"/>
    <w:rsid w:val="001D0787"/>
    <w:rsid w:val="001D0B43"/>
    <w:rsid w:val="001D0BDF"/>
    <w:rsid w:val="001D0CFA"/>
    <w:rsid w:val="001D1071"/>
    <w:rsid w:val="001D124F"/>
    <w:rsid w:val="001D133C"/>
    <w:rsid w:val="001D191F"/>
    <w:rsid w:val="001D1BD8"/>
    <w:rsid w:val="001D1F4A"/>
    <w:rsid w:val="001D24F8"/>
    <w:rsid w:val="001D28CD"/>
    <w:rsid w:val="001D2D04"/>
    <w:rsid w:val="001D2E2E"/>
    <w:rsid w:val="001D2E9D"/>
    <w:rsid w:val="001D3B1D"/>
    <w:rsid w:val="001D3BFE"/>
    <w:rsid w:val="001D3D7D"/>
    <w:rsid w:val="001D3F6E"/>
    <w:rsid w:val="001D4313"/>
    <w:rsid w:val="001D4696"/>
    <w:rsid w:val="001D473E"/>
    <w:rsid w:val="001D486A"/>
    <w:rsid w:val="001D49AE"/>
    <w:rsid w:val="001D4BCC"/>
    <w:rsid w:val="001D50D6"/>
    <w:rsid w:val="001D50D7"/>
    <w:rsid w:val="001D525E"/>
    <w:rsid w:val="001D5353"/>
    <w:rsid w:val="001D542D"/>
    <w:rsid w:val="001D5453"/>
    <w:rsid w:val="001D5533"/>
    <w:rsid w:val="001D5AD2"/>
    <w:rsid w:val="001D5C2E"/>
    <w:rsid w:val="001D6739"/>
    <w:rsid w:val="001D67F1"/>
    <w:rsid w:val="001D69F6"/>
    <w:rsid w:val="001D746A"/>
    <w:rsid w:val="001D7B7D"/>
    <w:rsid w:val="001D7DC1"/>
    <w:rsid w:val="001D7E0A"/>
    <w:rsid w:val="001D7E25"/>
    <w:rsid w:val="001D7FBB"/>
    <w:rsid w:val="001E0B50"/>
    <w:rsid w:val="001E0CD5"/>
    <w:rsid w:val="001E0D66"/>
    <w:rsid w:val="001E0DE8"/>
    <w:rsid w:val="001E1400"/>
    <w:rsid w:val="001E1A7C"/>
    <w:rsid w:val="001E1A95"/>
    <w:rsid w:val="001E1B52"/>
    <w:rsid w:val="001E1F50"/>
    <w:rsid w:val="001E2560"/>
    <w:rsid w:val="001E27DC"/>
    <w:rsid w:val="001E2AE9"/>
    <w:rsid w:val="001E2C55"/>
    <w:rsid w:val="001E2FC1"/>
    <w:rsid w:val="001E3011"/>
    <w:rsid w:val="001E31C2"/>
    <w:rsid w:val="001E3205"/>
    <w:rsid w:val="001E3224"/>
    <w:rsid w:val="001E36F0"/>
    <w:rsid w:val="001E37C6"/>
    <w:rsid w:val="001E3CC9"/>
    <w:rsid w:val="001E3F57"/>
    <w:rsid w:val="001E409D"/>
    <w:rsid w:val="001E412C"/>
    <w:rsid w:val="001E429D"/>
    <w:rsid w:val="001E4530"/>
    <w:rsid w:val="001E4973"/>
    <w:rsid w:val="001E59CA"/>
    <w:rsid w:val="001E5B0D"/>
    <w:rsid w:val="001E5B28"/>
    <w:rsid w:val="001E5BB3"/>
    <w:rsid w:val="001E70DD"/>
    <w:rsid w:val="001E7389"/>
    <w:rsid w:val="001E75F5"/>
    <w:rsid w:val="001E76CA"/>
    <w:rsid w:val="001E78B7"/>
    <w:rsid w:val="001E796F"/>
    <w:rsid w:val="001E799E"/>
    <w:rsid w:val="001E7EC6"/>
    <w:rsid w:val="001E7FF8"/>
    <w:rsid w:val="001F015B"/>
    <w:rsid w:val="001F01E3"/>
    <w:rsid w:val="001F0747"/>
    <w:rsid w:val="001F080E"/>
    <w:rsid w:val="001F0B72"/>
    <w:rsid w:val="001F0C04"/>
    <w:rsid w:val="001F0F15"/>
    <w:rsid w:val="001F1014"/>
    <w:rsid w:val="001F11B4"/>
    <w:rsid w:val="001F11F1"/>
    <w:rsid w:val="001F16DA"/>
    <w:rsid w:val="001F1830"/>
    <w:rsid w:val="001F1B23"/>
    <w:rsid w:val="001F2344"/>
    <w:rsid w:val="001F2588"/>
    <w:rsid w:val="001F25F9"/>
    <w:rsid w:val="001F2660"/>
    <w:rsid w:val="001F26B7"/>
    <w:rsid w:val="001F27D1"/>
    <w:rsid w:val="001F2AE9"/>
    <w:rsid w:val="001F2B51"/>
    <w:rsid w:val="001F2FBE"/>
    <w:rsid w:val="001F3902"/>
    <w:rsid w:val="001F395A"/>
    <w:rsid w:val="001F403D"/>
    <w:rsid w:val="001F432B"/>
    <w:rsid w:val="001F44A4"/>
    <w:rsid w:val="001F485C"/>
    <w:rsid w:val="001F641D"/>
    <w:rsid w:val="001F64BC"/>
    <w:rsid w:val="001F6EF5"/>
    <w:rsid w:val="001F72DE"/>
    <w:rsid w:val="001F74F5"/>
    <w:rsid w:val="001F78EC"/>
    <w:rsid w:val="001F7B71"/>
    <w:rsid w:val="0020038E"/>
    <w:rsid w:val="002003F9"/>
    <w:rsid w:val="00200E59"/>
    <w:rsid w:val="0020124D"/>
    <w:rsid w:val="00201E22"/>
    <w:rsid w:val="00202553"/>
    <w:rsid w:val="00202C6D"/>
    <w:rsid w:val="00202EB3"/>
    <w:rsid w:val="00202FA6"/>
    <w:rsid w:val="0020317D"/>
    <w:rsid w:val="00203CD2"/>
    <w:rsid w:val="0020435A"/>
    <w:rsid w:val="002046CE"/>
    <w:rsid w:val="00204AC6"/>
    <w:rsid w:val="00204BA3"/>
    <w:rsid w:val="00205237"/>
    <w:rsid w:val="00206203"/>
    <w:rsid w:val="002066B9"/>
    <w:rsid w:val="00206731"/>
    <w:rsid w:val="0020688D"/>
    <w:rsid w:val="00206AA5"/>
    <w:rsid w:val="00206B2C"/>
    <w:rsid w:val="0020737F"/>
    <w:rsid w:val="00207A0A"/>
    <w:rsid w:val="00207C14"/>
    <w:rsid w:val="0021029D"/>
    <w:rsid w:val="0021051C"/>
    <w:rsid w:val="002106DD"/>
    <w:rsid w:val="002107B1"/>
    <w:rsid w:val="002108AC"/>
    <w:rsid w:val="002108D5"/>
    <w:rsid w:val="00210B22"/>
    <w:rsid w:val="00211303"/>
    <w:rsid w:val="002114D7"/>
    <w:rsid w:val="00211A31"/>
    <w:rsid w:val="00211A7C"/>
    <w:rsid w:val="00211C30"/>
    <w:rsid w:val="0021225A"/>
    <w:rsid w:val="00212382"/>
    <w:rsid w:val="0021342F"/>
    <w:rsid w:val="002138D2"/>
    <w:rsid w:val="00213C3D"/>
    <w:rsid w:val="002146C2"/>
    <w:rsid w:val="00214B6D"/>
    <w:rsid w:val="00214C26"/>
    <w:rsid w:val="00214F3F"/>
    <w:rsid w:val="00214FCC"/>
    <w:rsid w:val="00215382"/>
    <w:rsid w:val="002154A9"/>
    <w:rsid w:val="00215AB6"/>
    <w:rsid w:val="00215AF4"/>
    <w:rsid w:val="00215FEF"/>
    <w:rsid w:val="0021616A"/>
    <w:rsid w:val="00217225"/>
    <w:rsid w:val="002176A1"/>
    <w:rsid w:val="002177FE"/>
    <w:rsid w:val="00217F08"/>
    <w:rsid w:val="00217F81"/>
    <w:rsid w:val="00220036"/>
    <w:rsid w:val="002205AA"/>
    <w:rsid w:val="002206D4"/>
    <w:rsid w:val="00220D7E"/>
    <w:rsid w:val="00220E60"/>
    <w:rsid w:val="00221013"/>
    <w:rsid w:val="00221314"/>
    <w:rsid w:val="002215C2"/>
    <w:rsid w:val="00221D3F"/>
    <w:rsid w:val="0022220E"/>
    <w:rsid w:val="00222270"/>
    <w:rsid w:val="00222354"/>
    <w:rsid w:val="002230C9"/>
    <w:rsid w:val="002231DD"/>
    <w:rsid w:val="00223281"/>
    <w:rsid w:val="002237D1"/>
    <w:rsid w:val="00224268"/>
    <w:rsid w:val="00224339"/>
    <w:rsid w:val="00224658"/>
    <w:rsid w:val="0022473B"/>
    <w:rsid w:val="00224893"/>
    <w:rsid w:val="00224A2B"/>
    <w:rsid w:val="00224A8D"/>
    <w:rsid w:val="00224AB2"/>
    <w:rsid w:val="00225137"/>
    <w:rsid w:val="00225270"/>
    <w:rsid w:val="002252DB"/>
    <w:rsid w:val="002253C7"/>
    <w:rsid w:val="002259B4"/>
    <w:rsid w:val="00225A28"/>
    <w:rsid w:val="00225A3F"/>
    <w:rsid w:val="00225B03"/>
    <w:rsid w:val="00225E28"/>
    <w:rsid w:val="00226794"/>
    <w:rsid w:val="00226D01"/>
    <w:rsid w:val="00226D4C"/>
    <w:rsid w:val="00226F08"/>
    <w:rsid w:val="00227231"/>
    <w:rsid w:val="00227980"/>
    <w:rsid w:val="002279DF"/>
    <w:rsid w:val="00227EC6"/>
    <w:rsid w:val="002301EB"/>
    <w:rsid w:val="00230413"/>
    <w:rsid w:val="00230587"/>
    <w:rsid w:val="0023068D"/>
    <w:rsid w:val="00230AC0"/>
    <w:rsid w:val="00230ADE"/>
    <w:rsid w:val="00230D0B"/>
    <w:rsid w:val="00230DF5"/>
    <w:rsid w:val="00230F11"/>
    <w:rsid w:val="0023151F"/>
    <w:rsid w:val="00231E7C"/>
    <w:rsid w:val="002322E0"/>
    <w:rsid w:val="00232443"/>
    <w:rsid w:val="00232A9B"/>
    <w:rsid w:val="002345BC"/>
    <w:rsid w:val="00234A24"/>
    <w:rsid w:val="002355EF"/>
    <w:rsid w:val="002357E2"/>
    <w:rsid w:val="00235A0B"/>
    <w:rsid w:val="00235B88"/>
    <w:rsid w:val="002366D7"/>
    <w:rsid w:val="00236D8B"/>
    <w:rsid w:val="00236DFD"/>
    <w:rsid w:val="00236E40"/>
    <w:rsid w:val="00237380"/>
    <w:rsid w:val="00237623"/>
    <w:rsid w:val="0023799B"/>
    <w:rsid w:val="00237F73"/>
    <w:rsid w:val="00237FF1"/>
    <w:rsid w:val="00240608"/>
    <w:rsid w:val="002407E3"/>
    <w:rsid w:val="002407F6"/>
    <w:rsid w:val="00240C4E"/>
    <w:rsid w:val="002411CB"/>
    <w:rsid w:val="0024137B"/>
    <w:rsid w:val="0024146E"/>
    <w:rsid w:val="00241B89"/>
    <w:rsid w:val="002422F7"/>
    <w:rsid w:val="00242310"/>
    <w:rsid w:val="0024254B"/>
    <w:rsid w:val="00242950"/>
    <w:rsid w:val="00242A2C"/>
    <w:rsid w:val="00242A6A"/>
    <w:rsid w:val="00242F92"/>
    <w:rsid w:val="00243238"/>
    <w:rsid w:val="0024336F"/>
    <w:rsid w:val="00243AF3"/>
    <w:rsid w:val="00243E86"/>
    <w:rsid w:val="00244688"/>
    <w:rsid w:val="00244731"/>
    <w:rsid w:val="00244C9C"/>
    <w:rsid w:val="00244FD2"/>
    <w:rsid w:val="00245744"/>
    <w:rsid w:val="00245840"/>
    <w:rsid w:val="00245D2F"/>
    <w:rsid w:val="00246056"/>
    <w:rsid w:val="0024634F"/>
    <w:rsid w:val="0024640A"/>
    <w:rsid w:val="002467FF"/>
    <w:rsid w:val="002468F3"/>
    <w:rsid w:val="0024781F"/>
    <w:rsid w:val="00247A50"/>
    <w:rsid w:val="00247A8C"/>
    <w:rsid w:val="00247ABC"/>
    <w:rsid w:val="002502EB"/>
    <w:rsid w:val="002504BB"/>
    <w:rsid w:val="002505DB"/>
    <w:rsid w:val="00250806"/>
    <w:rsid w:val="00251763"/>
    <w:rsid w:val="00251FC2"/>
    <w:rsid w:val="002520F6"/>
    <w:rsid w:val="0025213A"/>
    <w:rsid w:val="002525FB"/>
    <w:rsid w:val="0025268B"/>
    <w:rsid w:val="002527DB"/>
    <w:rsid w:val="00253743"/>
    <w:rsid w:val="00253CDA"/>
    <w:rsid w:val="002540E8"/>
    <w:rsid w:val="00254417"/>
    <w:rsid w:val="002547A2"/>
    <w:rsid w:val="002549E0"/>
    <w:rsid w:val="0025522E"/>
    <w:rsid w:val="00255634"/>
    <w:rsid w:val="002560F3"/>
    <w:rsid w:val="002562A6"/>
    <w:rsid w:val="0025647E"/>
    <w:rsid w:val="00256E41"/>
    <w:rsid w:val="002574C4"/>
    <w:rsid w:val="00257C3D"/>
    <w:rsid w:val="00257F97"/>
    <w:rsid w:val="002602C7"/>
    <w:rsid w:val="002604ED"/>
    <w:rsid w:val="00260550"/>
    <w:rsid w:val="00260986"/>
    <w:rsid w:val="00260B15"/>
    <w:rsid w:val="0026109A"/>
    <w:rsid w:val="002618C9"/>
    <w:rsid w:val="00261C64"/>
    <w:rsid w:val="0026253D"/>
    <w:rsid w:val="002632FB"/>
    <w:rsid w:val="002633D0"/>
    <w:rsid w:val="0026340F"/>
    <w:rsid w:val="00263B33"/>
    <w:rsid w:val="00263CB9"/>
    <w:rsid w:val="00264428"/>
    <w:rsid w:val="0026488F"/>
    <w:rsid w:val="00264E93"/>
    <w:rsid w:val="00265297"/>
    <w:rsid w:val="00265554"/>
    <w:rsid w:val="0026582A"/>
    <w:rsid w:val="0026606A"/>
    <w:rsid w:val="0026636F"/>
    <w:rsid w:val="0026683C"/>
    <w:rsid w:val="00266F02"/>
    <w:rsid w:val="0026703A"/>
    <w:rsid w:val="0026720E"/>
    <w:rsid w:val="002674BD"/>
    <w:rsid w:val="002677EA"/>
    <w:rsid w:val="0026780E"/>
    <w:rsid w:val="00267CF8"/>
    <w:rsid w:val="002704C4"/>
    <w:rsid w:val="00270C2C"/>
    <w:rsid w:val="00270DE9"/>
    <w:rsid w:val="00271498"/>
    <w:rsid w:val="00271C09"/>
    <w:rsid w:val="002723B3"/>
    <w:rsid w:val="00272A04"/>
    <w:rsid w:val="0027304C"/>
    <w:rsid w:val="002737C0"/>
    <w:rsid w:val="00273A1A"/>
    <w:rsid w:val="00273D60"/>
    <w:rsid w:val="00273DB2"/>
    <w:rsid w:val="00273EE2"/>
    <w:rsid w:val="0027458B"/>
    <w:rsid w:val="0027473A"/>
    <w:rsid w:val="00275061"/>
    <w:rsid w:val="00275291"/>
    <w:rsid w:val="00275ACC"/>
    <w:rsid w:val="002765E5"/>
    <w:rsid w:val="00276B2D"/>
    <w:rsid w:val="00277318"/>
    <w:rsid w:val="002779C5"/>
    <w:rsid w:val="0028043C"/>
    <w:rsid w:val="002806A0"/>
    <w:rsid w:val="00281047"/>
    <w:rsid w:val="00281732"/>
    <w:rsid w:val="00281A08"/>
    <w:rsid w:val="00281A8A"/>
    <w:rsid w:val="00281CE9"/>
    <w:rsid w:val="00281F4C"/>
    <w:rsid w:val="00283720"/>
    <w:rsid w:val="00283846"/>
    <w:rsid w:val="00283A7E"/>
    <w:rsid w:val="00283BF0"/>
    <w:rsid w:val="00283E21"/>
    <w:rsid w:val="0028419F"/>
    <w:rsid w:val="002854FB"/>
    <w:rsid w:val="0028576E"/>
    <w:rsid w:val="00285B2F"/>
    <w:rsid w:val="00285C5E"/>
    <w:rsid w:val="00286180"/>
    <w:rsid w:val="002867A1"/>
    <w:rsid w:val="00286889"/>
    <w:rsid w:val="00286C26"/>
    <w:rsid w:val="00286FC6"/>
    <w:rsid w:val="00287555"/>
    <w:rsid w:val="002878B2"/>
    <w:rsid w:val="002879B7"/>
    <w:rsid w:val="002879DE"/>
    <w:rsid w:val="00290358"/>
    <w:rsid w:val="00290C8B"/>
    <w:rsid w:val="00290CB4"/>
    <w:rsid w:val="00290E7D"/>
    <w:rsid w:val="00291377"/>
    <w:rsid w:val="0029155F"/>
    <w:rsid w:val="00291699"/>
    <w:rsid w:val="0029185A"/>
    <w:rsid w:val="00291885"/>
    <w:rsid w:val="00292015"/>
    <w:rsid w:val="002923E4"/>
    <w:rsid w:val="0029275F"/>
    <w:rsid w:val="00292FB3"/>
    <w:rsid w:val="0029314A"/>
    <w:rsid w:val="002936BF"/>
    <w:rsid w:val="002938E4"/>
    <w:rsid w:val="00293BA9"/>
    <w:rsid w:val="00293F27"/>
    <w:rsid w:val="002943F6"/>
    <w:rsid w:val="002946FB"/>
    <w:rsid w:val="00294F66"/>
    <w:rsid w:val="00294FB7"/>
    <w:rsid w:val="00295532"/>
    <w:rsid w:val="002956CA"/>
    <w:rsid w:val="00295906"/>
    <w:rsid w:val="00295A99"/>
    <w:rsid w:val="002967A5"/>
    <w:rsid w:val="002967F7"/>
    <w:rsid w:val="00296966"/>
    <w:rsid w:val="00296B45"/>
    <w:rsid w:val="00296C7B"/>
    <w:rsid w:val="00296D2E"/>
    <w:rsid w:val="00297159"/>
    <w:rsid w:val="00297428"/>
    <w:rsid w:val="00297716"/>
    <w:rsid w:val="0029773E"/>
    <w:rsid w:val="00297781"/>
    <w:rsid w:val="002977F9"/>
    <w:rsid w:val="00297841"/>
    <w:rsid w:val="0029797F"/>
    <w:rsid w:val="00297F96"/>
    <w:rsid w:val="002A002D"/>
    <w:rsid w:val="002A04C7"/>
    <w:rsid w:val="002A0841"/>
    <w:rsid w:val="002A0E5F"/>
    <w:rsid w:val="002A143D"/>
    <w:rsid w:val="002A14E0"/>
    <w:rsid w:val="002A1A2D"/>
    <w:rsid w:val="002A21FF"/>
    <w:rsid w:val="002A229D"/>
    <w:rsid w:val="002A28DA"/>
    <w:rsid w:val="002A294C"/>
    <w:rsid w:val="002A2A9D"/>
    <w:rsid w:val="002A30F5"/>
    <w:rsid w:val="002A3236"/>
    <w:rsid w:val="002A32AB"/>
    <w:rsid w:val="002A390A"/>
    <w:rsid w:val="002A3C7F"/>
    <w:rsid w:val="002A42C2"/>
    <w:rsid w:val="002A433B"/>
    <w:rsid w:val="002A45A9"/>
    <w:rsid w:val="002A474E"/>
    <w:rsid w:val="002A48A0"/>
    <w:rsid w:val="002A4D06"/>
    <w:rsid w:val="002A5A61"/>
    <w:rsid w:val="002A5CAF"/>
    <w:rsid w:val="002A5FE0"/>
    <w:rsid w:val="002A67C9"/>
    <w:rsid w:val="002A68CF"/>
    <w:rsid w:val="002A6C73"/>
    <w:rsid w:val="002A7317"/>
    <w:rsid w:val="002A731C"/>
    <w:rsid w:val="002A7483"/>
    <w:rsid w:val="002A75D3"/>
    <w:rsid w:val="002A7729"/>
    <w:rsid w:val="002A77E4"/>
    <w:rsid w:val="002A7D4D"/>
    <w:rsid w:val="002B00C5"/>
    <w:rsid w:val="002B0411"/>
    <w:rsid w:val="002B0477"/>
    <w:rsid w:val="002B05BE"/>
    <w:rsid w:val="002B09BE"/>
    <w:rsid w:val="002B0B80"/>
    <w:rsid w:val="002B0D23"/>
    <w:rsid w:val="002B0F16"/>
    <w:rsid w:val="002B1001"/>
    <w:rsid w:val="002B1093"/>
    <w:rsid w:val="002B164C"/>
    <w:rsid w:val="002B1D4B"/>
    <w:rsid w:val="002B2098"/>
    <w:rsid w:val="002B2193"/>
    <w:rsid w:val="002B241B"/>
    <w:rsid w:val="002B25AF"/>
    <w:rsid w:val="002B2A38"/>
    <w:rsid w:val="002B2D28"/>
    <w:rsid w:val="002B2E85"/>
    <w:rsid w:val="002B324F"/>
    <w:rsid w:val="002B3390"/>
    <w:rsid w:val="002B33F4"/>
    <w:rsid w:val="002B39D8"/>
    <w:rsid w:val="002B4428"/>
    <w:rsid w:val="002B45C4"/>
    <w:rsid w:val="002B4BB9"/>
    <w:rsid w:val="002B4D9A"/>
    <w:rsid w:val="002B5009"/>
    <w:rsid w:val="002B5027"/>
    <w:rsid w:val="002B58FC"/>
    <w:rsid w:val="002B6DCC"/>
    <w:rsid w:val="002B7028"/>
    <w:rsid w:val="002B70B7"/>
    <w:rsid w:val="002B70D9"/>
    <w:rsid w:val="002B74DD"/>
    <w:rsid w:val="002B7555"/>
    <w:rsid w:val="002C054C"/>
    <w:rsid w:val="002C09FC"/>
    <w:rsid w:val="002C0C78"/>
    <w:rsid w:val="002C0D09"/>
    <w:rsid w:val="002C0FB5"/>
    <w:rsid w:val="002C11C3"/>
    <w:rsid w:val="002C1F74"/>
    <w:rsid w:val="002C2190"/>
    <w:rsid w:val="002C2544"/>
    <w:rsid w:val="002C2D2A"/>
    <w:rsid w:val="002C2DEE"/>
    <w:rsid w:val="002C3086"/>
    <w:rsid w:val="002C4014"/>
    <w:rsid w:val="002C5415"/>
    <w:rsid w:val="002C557A"/>
    <w:rsid w:val="002C59B7"/>
    <w:rsid w:val="002C5BF4"/>
    <w:rsid w:val="002C5F10"/>
    <w:rsid w:val="002C6275"/>
    <w:rsid w:val="002C634B"/>
    <w:rsid w:val="002C783F"/>
    <w:rsid w:val="002C7C13"/>
    <w:rsid w:val="002D0069"/>
    <w:rsid w:val="002D0BD0"/>
    <w:rsid w:val="002D0EAC"/>
    <w:rsid w:val="002D1614"/>
    <w:rsid w:val="002D1679"/>
    <w:rsid w:val="002D1F69"/>
    <w:rsid w:val="002D2078"/>
    <w:rsid w:val="002D20A8"/>
    <w:rsid w:val="002D26C2"/>
    <w:rsid w:val="002D2B3E"/>
    <w:rsid w:val="002D3077"/>
    <w:rsid w:val="002D4354"/>
    <w:rsid w:val="002D45C5"/>
    <w:rsid w:val="002D478F"/>
    <w:rsid w:val="002D4A56"/>
    <w:rsid w:val="002D4E38"/>
    <w:rsid w:val="002D4F7C"/>
    <w:rsid w:val="002D4FBF"/>
    <w:rsid w:val="002D5047"/>
    <w:rsid w:val="002D50D9"/>
    <w:rsid w:val="002D5AA3"/>
    <w:rsid w:val="002D627C"/>
    <w:rsid w:val="002D6798"/>
    <w:rsid w:val="002D6A92"/>
    <w:rsid w:val="002D6BC6"/>
    <w:rsid w:val="002D6CBE"/>
    <w:rsid w:val="002D6D4C"/>
    <w:rsid w:val="002D70F5"/>
    <w:rsid w:val="002E0A77"/>
    <w:rsid w:val="002E0B70"/>
    <w:rsid w:val="002E0D76"/>
    <w:rsid w:val="002E0EAC"/>
    <w:rsid w:val="002E0F41"/>
    <w:rsid w:val="002E111D"/>
    <w:rsid w:val="002E1355"/>
    <w:rsid w:val="002E1833"/>
    <w:rsid w:val="002E1B10"/>
    <w:rsid w:val="002E210B"/>
    <w:rsid w:val="002E2320"/>
    <w:rsid w:val="002E25DB"/>
    <w:rsid w:val="002E2A50"/>
    <w:rsid w:val="002E2BE5"/>
    <w:rsid w:val="002E2CEF"/>
    <w:rsid w:val="002E2E04"/>
    <w:rsid w:val="002E325A"/>
    <w:rsid w:val="002E330E"/>
    <w:rsid w:val="002E366E"/>
    <w:rsid w:val="002E37D0"/>
    <w:rsid w:val="002E38F0"/>
    <w:rsid w:val="002E3BED"/>
    <w:rsid w:val="002E3FED"/>
    <w:rsid w:val="002E4142"/>
    <w:rsid w:val="002E431F"/>
    <w:rsid w:val="002E45B8"/>
    <w:rsid w:val="002E47E0"/>
    <w:rsid w:val="002E49F4"/>
    <w:rsid w:val="002E4B3F"/>
    <w:rsid w:val="002E4D75"/>
    <w:rsid w:val="002E5FB3"/>
    <w:rsid w:val="002E6270"/>
    <w:rsid w:val="002E6683"/>
    <w:rsid w:val="002E6DA1"/>
    <w:rsid w:val="002E75EA"/>
    <w:rsid w:val="002E7E2B"/>
    <w:rsid w:val="002F009A"/>
    <w:rsid w:val="002F02CC"/>
    <w:rsid w:val="002F0418"/>
    <w:rsid w:val="002F0655"/>
    <w:rsid w:val="002F07E9"/>
    <w:rsid w:val="002F0B6C"/>
    <w:rsid w:val="002F12F0"/>
    <w:rsid w:val="002F1338"/>
    <w:rsid w:val="002F1C31"/>
    <w:rsid w:val="002F1D56"/>
    <w:rsid w:val="002F1EFC"/>
    <w:rsid w:val="002F1F38"/>
    <w:rsid w:val="002F2209"/>
    <w:rsid w:val="002F2672"/>
    <w:rsid w:val="002F2C33"/>
    <w:rsid w:val="002F2EA3"/>
    <w:rsid w:val="002F346A"/>
    <w:rsid w:val="002F4033"/>
    <w:rsid w:val="002F40F4"/>
    <w:rsid w:val="002F4362"/>
    <w:rsid w:val="002F43FD"/>
    <w:rsid w:val="002F4DE6"/>
    <w:rsid w:val="002F4F32"/>
    <w:rsid w:val="002F50A9"/>
    <w:rsid w:val="002F59AA"/>
    <w:rsid w:val="002F5F71"/>
    <w:rsid w:val="002F6037"/>
    <w:rsid w:val="002F6548"/>
    <w:rsid w:val="002F6AA6"/>
    <w:rsid w:val="002F73F7"/>
    <w:rsid w:val="002F797F"/>
    <w:rsid w:val="002F7985"/>
    <w:rsid w:val="002F7A2F"/>
    <w:rsid w:val="002F7E44"/>
    <w:rsid w:val="003000F8"/>
    <w:rsid w:val="00300265"/>
    <w:rsid w:val="00300689"/>
    <w:rsid w:val="00300757"/>
    <w:rsid w:val="0030075F"/>
    <w:rsid w:val="0030188F"/>
    <w:rsid w:val="003018AD"/>
    <w:rsid w:val="00302436"/>
    <w:rsid w:val="0030284F"/>
    <w:rsid w:val="00302890"/>
    <w:rsid w:val="00302BA6"/>
    <w:rsid w:val="00303170"/>
    <w:rsid w:val="00303714"/>
    <w:rsid w:val="00303EB5"/>
    <w:rsid w:val="00303F05"/>
    <w:rsid w:val="00304127"/>
    <w:rsid w:val="0030442A"/>
    <w:rsid w:val="00304BB8"/>
    <w:rsid w:val="00304CA3"/>
    <w:rsid w:val="00304FFF"/>
    <w:rsid w:val="0030504E"/>
    <w:rsid w:val="0030520A"/>
    <w:rsid w:val="00305479"/>
    <w:rsid w:val="00305B95"/>
    <w:rsid w:val="00305CF2"/>
    <w:rsid w:val="00306296"/>
    <w:rsid w:val="003066B7"/>
    <w:rsid w:val="0030679E"/>
    <w:rsid w:val="00307426"/>
    <w:rsid w:val="00307560"/>
    <w:rsid w:val="00307694"/>
    <w:rsid w:val="00307D96"/>
    <w:rsid w:val="0031002B"/>
    <w:rsid w:val="003100BC"/>
    <w:rsid w:val="003104A0"/>
    <w:rsid w:val="0031063C"/>
    <w:rsid w:val="00311298"/>
    <w:rsid w:val="00311654"/>
    <w:rsid w:val="003116BA"/>
    <w:rsid w:val="003117F5"/>
    <w:rsid w:val="00311BF5"/>
    <w:rsid w:val="003123DB"/>
    <w:rsid w:val="00312503"/>
    <w:rsid w:val="00312657"/>
    <w:rsid w:val="00312765"/>
    <w:rsid w:val="00312A8F"/>
    <w:rsid w:val="00312D7E"/>
    <w:rsid w:val="003133F3"/>
    <w:rsid w:val="0031462A"/>
    <w:rsid w:val="003148DE"/>
    <w:rsid w:val="00314AA4"/>
    <w:rsid w:val="00314FD6"/>
    <w:rsid w:val="0031533B"/>
    <w:rsid w:val="00315367"/>
    <w:rsid w:val="003157EE"/>
    <w:rsid w:val="00315ABE"/>
    <w:rsid w:val="00315B51"/>
    <w:rsid w:val="00315E7F"/>
    <w:rsid w:val="00316492"/>
    <w:rsid w:val="0031682C"/>
    <w:rsid w:val="00316EA8"/>
    <w:rsid w:val="003176B3"/>
    <w:rsid w:val="00317817"/>
    <w:rsid w:val="00317963"/>
    <w:rsid w:val="00317C0C"/>
    <w:rsid w:val="00320218"/>
    <w:rsid w:val="00320736"/>
    <w:rsid w:val="00320748"/>
    <w:rsid w:val="0032155E"/>
    <w:rsid w:val="00321A0B"/>
    <w:rsid w:val="00321DBB"/>
    <w:rsid w:val="00321DC6"/>
    <w:rsid w:val="003225CE"/>
    <w:rsid w:val="00322E48"/>
    <w:rsid w:val="00323135"/>
    <w:rsid w:val="003239D1"/>
    <w:rsid w:val="00324267"/>
    <w:rsid w:val="00324BBB"/>
    <w:rsid w:val="00324EC8"/>
    <w:rsid w:val="00324F8C"/>
    <w:rsid w:val="00325837"/>
    <w:rsid w:val="003259A8"/>
    <w:rsid w:val="003259EE"/>
    <w:rsid w:val="00326742"/>
    <w:rsid w:val="0032684E"/>
    <w:rsid w:val="00326874"/>
    <w:rsid w:val="00326D25"/>
    <w:rsid w:val="00327315"/>
    <w:rsid w:val="0032741C"/>
    <w:rsid w:val="00327FFA"/>
    <w:rsid w:val="003300D0"/>
    <w:rsid w:val="003305DF"/>
    <w:rsid w:val="003306BF"/>
    <w:rsid w:val="00330B13"/>
    <w:rsid w:val="00330FB0"/>
    <w:rsid w:val="00331511"/>
    <w:rsid w:val="003315FC"/>
    <w:rsid w:val="00331637"/>
    <w:rsid w:val="00331E36"/>
    <w:rsid w:val="00331E3F"/>
    <w:rsid w:val="0033313A"/>
    <w:rsid w:val="003342BC"/>
    <w:rsid w:val="003346A7"/>
    <w:rsid w:val="003349E5"/>
    <w:rsid w:val="00334A35"/>
    <w:rsid w:val="00334BBB"/>
    <w:rsid w:val="00334CC6"/>
    <w:rsid w:val="00334F96"/>
    <w:rsid w:val="00335276"/>
    <w:rsid w:val="0033543F"/>
    <w:rsid w:val="00335FCA"/>
    <w:rsid w:val="00336A64"/>
    <w:rsid w:val="00337894"/>
    <w:rsid w:val="003405A8"/>
    <w:rsid w:val="003406F9"/>
    <w:rsid w:val="00340B39"/>
    <w:rsid w:val="00340CA2"/>
    <w:rsid w:val="00340D26"/>
    <w:rsid w:val="00340D46"/>
    <w:rsid w:val="003413AF"/>
    <w:rsid w:val="00341420"/>
    <w:rsid w:val="0034151B"/>
    <w:rsid w:val="003419D3"/>
    <w:rsid w:val="00341B31"/>
    <w:rsid w:val="00341C18"/>
    <w:rsid w:val="00341CD4"/>
    <w:rsid w:val="0034232E"/>
    <w:rsid w:val="0034248A"/>
    <w:rsid w:val="003429BE"/>
    <w:rsid w:val="00342EDD"/>
    <w:rsid w:val="00342FDB"/>
    <w:rsid w:val="00343CD0"/>
    <w:rsid w:val="003446E9"/>
    <w:rsid w:val="0034483D"/>
    <w:rsid w:val="00344C40"/>
    <w:rsid w:val="003454F6"/>
    <w:rsid w:val="00345515"/>
    <w:rsid w:val="0034572F"/>
    <w:rsid w:val="0034577A"/>
    <w:rsid w:val="003457C8"/>
    <w:rsid w:val="00345AC9"/>
    <w:rsid w:val="003462EC"/>
    <w:rsid w:val="0034650B"/>
    <w:rsid w:val="00346619"/>
    <w:rsid w:val="00346CDD"/>
    <w:rsid w:val="00347279"/>
    <w:rsid w:val="00347F53"/>
    <w:rsid w:val="00350134"/>
    <w:rsid w:val="00350D76"/>
    <w:rsid w:val="00350F56"/>
    <w:rsid w:val="0035143D"/>
    <w:rsid w:val="0035208A"/>
    <w:rsid w:val="00352386"/>
    <w:rsid w:val="003523AB"/>
    <w:rsid w:val="00352A9E"/>
    <w:rsid w:val="00352DB6"/>
    <w:rsid w:val="0035300C"/>
    <w:rsid w:val="0035390B"/>
    <w:rsid w:val="00353BED"/>
    <w:rsid w:val="00353C74"/>
    <w:rsid w:val="00353EA2"/>
    <w:rsid w:val="00353F50"/>
    <w:rsid w:val="0035428D"/>
    <w:rsid w:val="00354928"/>
    <w:rsid w:val="003554DA"/>
    <w:rsid w:val="00355C50"/>
    <w:rsid w:val="00355EC2"/>
    <w:rsid w:val="0035630A"/>
    <w:rsid w:val="00356571"/>
    <w:rsid w:val="00356913"/>
    <w:rsid w:val="00356AF5"/>
    <w:rsid w:val="00356CBF"/>
    <w:rsid w:val="00357164"/>
    <w:rsid w:val="0035750A"/>
    <w:rsid w:val="00357535"/>
    <w:rsid w:val="00357AE6"/>
    <w:rsid w:val="00357C35"/>
    <w:rsid w:val="00357D10"/>
    <w:rsid w:val="00360C28"/>
    <w:rsid w:val="00361272"/>
    <w:rsid w:val="00361838"/>
    <w:rsid w:val="003620CE"/>
    <w:rsid w:val="003622F2"/>
    <w:rsid w:val="00362349"/>
    <w:rsid w:val="003624A1"/>
    <w:rsid w:val="003627E3"/>
    <w:rsid w:val="003628CC"/>
    <w:rsid w:val="00362D2B"/>
    <w:rsid w:val="00362D6E"/>
    <w:rsid w:val="00362D90"/>
    <w:rsid w:val="00362E1D"/>
    <w:rsid w:val="00363382"/>
    <w:rsid w:val="00363449"/>
    <w:rsid w:val="00363483"/>
    <w:rsid w:val="003639F6"/>
    <w:rsid w:val="00363DFD"/>
    <w:rsid w:val="00364214"/>
    <w:rsid w:val="00364228"/>
    <w:rsid w:val="00364555"/>
    <w:rsid w:val="003648DF"/>
    <w:rsid w:val="00364E52"/>
    <w:rsid w:val="00365070"/>
    <w:rsid w:val="00365226"/>
    <w:rsid w:val="0036530A"/>
    <w:rsid w:val="003653D9"/>
    <w:rsid w:val="0036562B"/>
    <w:rsid w:val="0036563C"/>
    <w:rsid w:val="00365C1C"/>
    <w:rsid w:val="00365CAC"/>
    <w:rsid w:val="00366511"/>
    <w:rsid w:val="00367465"/>
    <w:rsid w:val="003674B7"/>
    <w:rsid w:val="003675B5"/>
    <w:rsid w:val="00367833"/>
    <w:rsid w:val="00367DD3"/>
    <w:rsid w:val="003701B7"/>
    <w:rsid w:val="003705AB"/>
    <w:rsid w:val="00371B63"/>
    <w:rsid w:val="003728FD"/>
    <w:rsid w:val="0037340C"/>
    <w:rsid w:val="00373E58"/>
    <w:rsid w:val="00374425"/>
    <w:rsid w:val="00374518"/>
    <w:rsid w:val="00374774"/>
    <w:rsid w:val="00374B2C"/>
    <w:rsid w:val="00374EE9"/>
    <w:rsid w:val="00375AA0"/>
    <w:rsid w:val="003764EF"/>
    <w:rsid w:val="0037650F"/>
    <w:rsid w:val="003765FD"/>
    <w:rsid w:val="00376610"/>
    <w:rsid w:val="003767CA"/>
    <w:rsid w:val="003767F0"/>
    <w:rsid w:val="003768BD"/>
    <w:rsid w:val="00376A57"/>
    <w:rsid w:val="00376A67"/>
    <w:rsid w:val="00377055"/>
    <w:rsid w:val="003772EF"/>
    <w:rsid w:val="00377785"/>
    <w:rsid w:val="00377A48"/>
    <w:rsid w:val="00377D54"/>
    <w:rsid w:val="003800AF"/>
    <w:rsid w:val="003801E3"/>
    <w:rsid w:val="00380740"/>
    <w:rsid w:val="00380BBF"/>
    <w:rsid w:val="00380FDC"/>
    <w:rsid w:val="0038109E"/>
    <w:rsid w:val="003818B9"/>
    <w:rsid w:val="00381CC2"/>
    <w:rsid w:val="00382D0D"/>
    <w:rsid w:val="00382DF6"/>
    <w:rsid w:val="003830A1"/>
    <w:rsid w:val="003832F6"/>
    <w:rsid w:val="00383810"/>
    <w:rsid w:val="0038385E"/>
    <w:rsid w:val="00383B4F"/>
    <w:rsid w:val="0038402E"/>
    <w:rsid w:val="0038403A"/>
    <w:rsid w:val="003847D4"/>
    <w:rsid w:val="00384862"/>
    <w:rsid w:val="00384CCD"/>
    <w:rsid w:val="00385240"/>
    <w:rsid w:val="00385358"/>
    <w:rsid w:val="0038606E"/>
    <w:rsid w:val="00386488"/>
    <w:rsid w:val="003866EF"/>
    <w:rsid w:val="00390A17"/>
    <w:rsid w:val="00390ADA"/>
    <w:rsid w:val="00390D2B"/>
    <w:rsid w:val="003910E0"/>
    <w:rsid w:val="0039120C"/>
    <w:rsid w:val="00391210"/>
    <w:rsid w:val="00391846"/>
    <w:rsid w:val="00391A61"/>
    <w:rsid w:val="00391E3F"/>
    <w:rsid w:val="00391E82"/>
    <w:rsid w:val="003920D8"/>
    <w:rsid w:val="00392602"/>
    <w:rsid w:val="00392661"/>
    <w:rsid w:val="003926B5"/>
    <w:rsid w:val="00393228"/>
    <w:rsid w:val="0039338F"/>
    <w:rsid w:val="00393507"/>
    <w:rsid w:val="00393CBC"/>
    <w:rsid w:val="00393CF2"/>
    <w:rsid w:val="00393F1A"/>
    <w:rsid w:val="00394272"/>
    <w:rsid w:val="00394834"/>
    <w:rsid w:val="00394A77"/>
    <w:rsid w:val="00394AEE"/>
    <w:rsid w:val="00395624"/>
    <w:rsid w:val="0039572A"/>
    <w:rsid w:val="00395793"/>
    <w:rsid w:val="003958D6"/>
    <w:rsid w:val="00395F7A"/>
    <w:rsid w:val="003960B1"/>
    <w:rsid w:val="003964F4"/>
    <w:rsid w:val="00396727"/>
    <w:rsid w:val="00396CE5"/>
    <w:rsid w:val="0039743B"/>
    <w:rsid w:val="0039755D"/>
    <w:rsid w:val="00397D9C"/>
    <w:rsid w:val="003A05EA"/>
    <w:rsid w:val="003A128F"/>
    <w:rsid w:val="003A1411"/>
    <w:rsid w:val="003A160C"/>
    <w:rsid w:val="003A1AE8"/>
    <w:rsid w:val="003A26C1"/>
    <w:rsid w:val="003A2D0C"/>
    <w:rsid w:val="003A30AD"/>
    <w:rsid w:val="003A3136"/>
    <w:rsid w:val="003A3479"/>
    <w:rsid w:val="003A39CE"/>
    <w:rsid w:val="003A3FC6"/>
    <w:rsid w:val="003A4027"/>
    <w:rsid w:val="003A45CB"/>
    <w:rsid w:val="003A4642"/>
    <w:rsid w:val="003A4759"/>
    <w:rsid w:val="003A4FE8"/>
    <w:rsid w:val="003A568D"/>
    <w:rsid w:val="003A6390"/>
    <w:rsid w:val="003A657F"/>
    <w:rsid w:val="003A698A"/>
    <w:rsid w:val="003A6AC6"/>
    <w:rsid w:val="003A6C27"/>
    <w:rsid w:val="003B0787"/>
    <w:rsid w:val="003B1198"/>
    <w:rsid w:val="003B1E0A"/>
    <w:rsid w:val="003B3545"/>
    <w:rsid w:val="003B361E"/>
    <w:rsid w:val="003B3901"/>
    <w:rsid w:val="003B3B8D"/>
    <w:rsid w:val="003B3F06"/>
    <w:rsid w:val="003B452B"/>
    <w:rsid w:val="003B493D"/>
    <w:rsid w:val="003B4D93"/>
    <w:rsid w:val="003B4FD3"/>
    <w:rsid w:val="003B52D6"/>
    <w:rsid w:val="003B55EF"/>
    <w:rsid w:val="003B5884"/>
    <w:rsid w:val="003B5C97"/>
    <w:rsid w:val="003B5E61"/>
    <w:rsid w:val="003B5F73"/>
    <w:rsid w:val="003B623E"/>
    <w:rsid w:val="003B65D7"/>
    <w:rsid w:val="003B6726"/>
    <w:rsid w:val="003B6BE9"/>
    <w:rsid w:val="003B6DF9"/>
    <w:rsid w:val="003B6E5A"/>
    <w:rsid w:val="003B73A3"/>
    <w:rsid w:val="003B73DA"/>
    <w:rsid w:val="003B74AB"/>
    <w:rsid w:val="003B75C6"/>
    <w:rsid w:val="003B7750"/>
    <w:rsid w:val="003B7AF4"/>
    <w:rsid w:val="003B7E0D"/>
    <w:rsid w:val="003B7F46"/>
    <w:rsid w:val="003C000A"/>
    <w:rsid w:val="003C01D4"/>
    <w:rsid w:val="003C02CB"/>
    <w:rsid w:val="003C0857"/>
    <w:rsid w:val="003C0865"/>
    <w:rsid w:val="003C0D53"/>
    <w:rsid w:val="003C102B"/>
    <w:rsid w:val="003C1170"/>
    <w:rsid w:val="003C1802"/>
    <w:rsid w:val="003C1CB8"/>
    <w:rsid w:val="003C1FF1"/>
    <w:rsid w:val="003C256E"/>
    <w:rsid w:val="003C273B"/>
    <w:rsid w:val="003C2A0A"/>
    <w:rsid w:val="003C33AB"/>
    <w:rsid w:val="003C360D"/>
    <w:rsid w:val="003C365C"/>
    <w:rsid w:val="003C394A"/>
    <w:rsid w:val="003C401B"/>
    <w:rsid w:val="003C48A2"/>
    <w:rsid w:val="003C48F7"/>
    <w:rsid w:val="003C49B8"/>
    <w:rsid w:val="003C4C66"/>
    <w:rsid w:val="003C5862"/>
    <w:rsid w:val="003C63A0"/>
    <w:rsid w:val="003C63FC"/>
    <w:rsid w:val="003C6473"/>
    <w:rsid w:val="003C6548"/>
    <w:rsid w:val="003C6622"/>
    <w:rsid w:val="003C68DE"/>
    <w:rsid w:val="003C6D58"/>
    <w:rsid w:val="003C729C"/>
    <w:rsid w:val="003C767B"/>
    <w:rsid w:val="003C771C"/>
    <w:rsid w:val="003C7775"/>
    <w:rsid w:val="003C7E23"/>
    <w:rsid w:val="003C7EB2"/>
    <w:rsid w:val="003D0601"/>
    <w:rsid w:val="003D0C89"/>
    <w:rsid w:val="003D0DA1"/>
    <w:rsid w:val="003D0EA3"/>
    <w:rsid w:val="003D1191"/>
    <w:rsid w:val="003D131E"/>
    <w:rsid w:val="003D13AA"/>
    <w:rsid w:val="003D1444"/>
    <w:rsid w:val="003D1524"/>
    <w:rsid w:val="003D1827"/>
    <w:rsid w:val="003D1E91"/>
    <w:rsid w:val="003D2322"/>
    <w:rsid w:val="003D270A"/>
    <w:rsid w:val="003D272F"/>
    <w:rsid w:val="003D2F00"/>
    <w:rsid w:val="003D35E9"/>
    <w:rsid w:val="003D37B2"/>
    <w:rsid w:val="003D39DE"/>
    <w:rsid w:val="003D3B03"/>
    <w:rsid w:val="003D410C"/>
    <w:rsid w:val="003D4580"/>
    <w:rsid w:val="003D479F"/>
    <w:rsid w:val="003D4C1A"/>
    <w:rsid w:val="003D4DF7"/>
    <w:rsid w:val="003D511C"/>
    <w:rsid w:val="003D5995"/>
    <w:rsid w:val="003D5AA4"/>
    <w:rsid w:val="003D5B59"/>
    <w:rsid w:val="003D5E50"/>
    <w:rsid w:val="003D5F5C"/>
    <w:rsid w:val="003D6043"/>
    <w:rsid w:val="003D63B5"/>
    <w:rsid w:val="003D68A3"/>
    <w:rsid w:val="003D690B"/>
    <w:rsid w:val="003D69A4"/>
    <w:rsid w:val="003D6C47"/>
    <w:rsid w:val="003D6C7D"/>
    <w:rsid w:val="003D70E5"/>
    <w:rsid w:val="003D79E3"/>
    <w:rsid w:val="003D7DB7"/>
    <w:rsid w:val="003E02DF"/>
    <w:rsid w:val="003E1232"/>
    <w:rsid w:val="003E1D83"/>
    <w:rsid w:val="003E1FDE"/>
    <w:rsid w:val="003E22C1"/>
    <w:rsid w:val="003E25A6"/>
    <w:rsid w:val="003E25A8"/>
    <w:rsid w:val="003E27B5"/>
    <w:rsid w:val="003E2AA1"/>
    <w:rsid w:val="003E2C88"/>
    <w:rsid w:val="003E3070"/>
    <w:rsid w:val="003E36FF"/>
    <w:rsid w:val="003E3DD4"/>
    <w:rsid w:val="003E3EBA"/>
    <w:rsid w:val="003E3F18"/>
    <w:rsid w:val="003E4226"/>
    <w:rsid w:val="003E4615"/>
    <w:rsid w:val="003E4A4E"/>
    <w:rsid w:val="003E4AF7"/>
    <w:rsid w:val="003E4F8C"/>
    <w:rsid w:val="003E5020"/>
    <w:rsid w:val="003E55CF"/>
    <w:rsid w:val="003E57A6"/>
    <w:rsid w:val="003E585B"/>
    <w:rsid w:val="003E5A12"/>
    <w:rsid w:val="003E680C"/>
    <w:rsid w:val="003E6F79"/>
    <w:rsid w:val="003E6FE5"/>
    <w:rsid w:val="003E7155"/>
    <w:rsid w:val="003E7215"/>
    <w:rsid w:val="003E75FD"/>
    <w:rsid w:val="003E7B13"/>
    <w:rsid w:val="003E7B8A"/>
    <w:rsid w:val="003E7BA5"/>
    <w:rsid w:val="003E7C5D"/>
    <w:rsid w:val="003F02B6"/>
    <w:rsid w:val="003F03A4"/>
    <w:rsid w:val="003F06A2"/>
    <w:rsid w:val="003F0795"/>
    <w:rsid w:val="003F0DB9"/>
    <w:rsid w:val="003F0F04"/>
    <w:rsid w:val="003F110E"/>
    <w:rsid w:val="003F122F"/>
    <w:rsid w:val="003F12D6"/>
    <w:rsid w:val="003F1F51"/>
    <w:rsid w:val="003F2A4C"/>
    <w:rsid w:val="003F303F"/>
    <w:rsid w:val="003F3D41"/>
    <w:rsid w:val="003F44A5"/>
    <w:rsid w:val="003F4912"/>
    <w:rsid w:val="003F49B9"/>
    <w:rsid w:val="003F4B12"/>
    <w:rsid w:val="003F4B3F"/>
    <w:rsid w:val="003F4E68"/>
    <w:rsid w:val="003F58B6"/>
    <w:rsid w:val="003F5925"/>
    <w:rsid w:val="003F5A03"/>
    <w:rsid w:val="003F5BB2"/>
    <w:rsid w:val="003F6003"/>
    <w:rsid w:val="003F63EC"/>
    <w:rsid w:val="003F6666"/>
    <w:rsid w:val="003F670A"/>
    <w:rsid w:val="003F6977"/>
    <w:rsid w:val="003F6C55"/>
    <w:rsid w:val="003F6D20"/>
    <w:rsid w:val="003F76E0"/>
    <w:rsid w:val="003F7919"/>
    <w:rsid w:val="003F7DD5"/>
    <w:rsid w:val="003F7EBB"/>
    <w:rsid w:val="004003D3"/>
    <w:rsid w:val="0040051A"/>
    <w:rsid w:val="00400520"/>
    <w:rsid w:val="00400A02"/>
    <w:rsid w:val="00400B07"/>
    <w:rsid w:val="00400C9C"/>
    <w:rsid w:val="00400CCD"/>
    <w:rsid w:val="004010C0"/>
    <w:rsid w:val="0040156C"/>
    <w:rsid w:val="004015DC"/>
    <w:rsid w:val="00402C26"/>
    <w:rsid w:val="0040361E"/>
    <w:rsid w:val="0040378E"/>
    <w:rsid w:val="004042F4"/>
    <w:rsid w:val="00404326"/>
    <w:rsid w:val="004043A8"/>
    <w:rsid w:val="004044B1"/>
    <w:rsid w:val="0040481C"/>
    <w:rsid w:val="00404C0D"/>
    <w:rsid w:val="00405061"/>
    <w:rsid w:val="00405328"/>
    <w:rsid w:val="004061A1"/>
    <w:rsid w:val="00406785"/>
    <w:rsid w:val="0040693A"/>
    <w:rsid w:val="00406BF5"/>
    <w:rsid w:val="00406BFE"/>
    <w:rsid w:val="00406E63"/>
    <w:rsid w:val="00406E6C"/>
    <w:rsid w:val="00406ED3"/>
    <w:rsid w:val="00407030"/>
    <w:rsid w:val="00407464"/>
    <w:rsid w:val="004074EC"/>
    <w:rsid w:val="004079D3"/>
    <w:rsid w:val="00407BF9"/>
    <w:rsid w:val="0041027E"/>
    <w:rsid w:val="00410289"/>
    <w:rsid w:val="004102BE"/>
    <w:rsid w:val="00410361"/>
    <w:rsid w:val="00410DC9"/>
    <w:rsid w:val="00410E03"/>
    <w:rsid w:val="00410E04"/>
    <w:rsid w:val="00411253"/>
    <w:rsid w:val="0041166A"/>
    <w:rsid w:val="004119B0"/>
    <w:rsid w:val="00411EBA"/>
    <w:rsid w:val="00412368"/>
    <w:rsid w:val="004123FB"/>
    <w:rsid w:val="00412450"/>
    <w:rsid w:val="0041273F"/>
    <w:rsid w:val="004127B5"/>
    <w:rsid w:val="00413A72"/>
    <w:rsid w:val="00413B1A"/>
    <w:rsid w:val="00415061"/>
    <w:rsid w:val="00415435"/>
    <w:rsid w:val="00415594"/>
    <w:rsid w:val="004158C5"/>
    <w:rsid w:val="004158E1"/>
    <w:rsid w:val="00415C56"/>
    <w:rsid w:val="00415E1B"/>
    <w:rsid w:val="00416E0D"/>
    <w:rsid w:val="0041712D"/>
    <w:rsid w:val="004173AF"/>
    <w:rsid w:val="004175EB"/>
    <w:rsid w:val="00417C25"/>
    <w:rsid w:val="00417F87"/>
    <w:rsid w:val="004213AD"/>
    <w:rsid w:val="00421C7B"/>
    <w:rsid w:val="00421D0B"/>
    <w:rsid w:val="00421E3C"/>
    <w:rsid w:val="0042305F"/>
    <w:rsid w:val="00423453"/>
    <w:rsid w:val="004234B5"/>
    <w:rsid w:val="0042352A"/>
    <w:rsid w:val="0042375F"/>
    <w:rsid w:val="00423767"/>
    <w:rsid w:val="00423B63"/>
    <w:rsid w:val="00423B84"/>
    <w:rsid w:val="00423C22"/>
    <w:rsid w:val="00423E19"/>
    <w:rsid w:val="0042459A"/>
    <w:rsid w:val="004248B1"/>
    <w:rsid w:val="00424912"/>
    <w:rsid w:val="00424A06"/>
    <w:rsid w:val="00424B02"/>
    <w:rsid w:val="00424DAC"/>
    <w:rsid w:val="004251FE"/>
    <w:rsid w:val="00425207"/>
    <w:rsid w:val="0042632F"/>
    <w:rsid w:val="00426601"/>
    <w:rsid w:val="00426763"/>
    <w:rsid w:val="00426BDB"/>
    <w:rsid w:val="00426D39"/>
    <w:rsid w:val="00427029"/>
    <w:rsid w:val="0042724C"/>
    <w:rsid w:val="00427411"/>
    <w:rsid w:val="00427857"/>
    <w:rsid w:val="0043038C"/>
    <w:rsid w:val="00430487"/>
    <w:rsid w:val="00430FFB"/>
    <w:rsid w:val="004311FD"/>
    <w:rsid w:val="00431716"/>
    <w:rsid w:val="0043171E"/>
    <w:rsid w:val="00431863"/>
    <w:rsid w:val="00431A2F"/>
    <w:rsid w:val="00431AF8"/>
    <w:rsid w:val="004320A6"/>
    <w:rsid w:val="00432217"/>
    <w:rsid w:val="0043290F"/>
    <w:rsid w:val="00433720"/>
    <w:rsid w:val="00433A63"/>
    <w:rsid w:val="00433DE6"/>
    <w:rsid w:val="00434695"/>
    <w:rsid w:val="004347CB"/>
    <w:rsid w:val="00434EDC"/>
    <w:rsid w:val="0043548F"/>
    <w:rsid w:val="0043552D"/>
    <w:rsid w:val="004357AF"/>
    <w:rsid w:val="00435A6D"/>
    <w:rsid w:val="00435AE4"/>
    <w:rsid w:val="00435F4D"/>
    <w:rsid w:val="00436725"/>
    <w:rsid w:val="004368D6"/>
    <w:rsid w:val="00436D55"/>
    <w:rsid w:val="00436EB6"/>
    <w:rsid w:val="004372C3"/>
    <w:rsid w:val="00437A80"/>
    <w:rsid w:val="00437E66"/>
    <w:rsid w:val="00440CEF"/>
    <w:rsid w:val="004410E0"/>
    <w:rsid w:val="004412C7"/>
    <w:rsid w:val="0044153E"/>
    <w:rsid w:val="00441F82"/>
    <w:rsid w:val="0044250D"/>
    <w:rsid w:val="004427C4"/>
    <w:rsid w:val="004428F2"/>
    <w:rsid w:val="004434B0"/>
    <w:rsid w:val="00443A35"/>
    <w:rsid w:val="0044429C"/>
    <w:rsid w:val="004443E9"/>
    <w:rsid w:val="00444E8D"/>
    <w:rsid w:val="00445654"/>
    <w:rsid w:val="0044585D"/>
    <w:rsid w:val="00445958"/>
    <w:rsid w:val="00445ADB"/>
    <w:rsid w:val="00445B00"/>
    <w:rsid w:val="00446055"/>
    <w:rsid w:val="00446113"/>
    <w:rsid w:val="00446367"/>
    <w:rsid w:val="0044717E"/>
    <w:rsid w:val="00447413"/>
    <w:rsid w:val="004474BB"/>
    <w:rsid w:val="0044766F"/>
    <w:rsid w:val="00447724"/>
    <w:rsid w:val="0044780B"/>
    <w:rsid w:val="00447B8B"/>
    <w:rsid w:val="00447B9E"/>
    <w:rsid w:val="00447DDC"/>
    <w:rsid w:val="00450F65"/>
    <w:rsid w:val="00451261"/>
    <w:rsid w:val="00451316"/>
    <w:rsid w:val="004513CE"/>
    <w:rsid w:val="0045144B"/>
    <w:rsid w:val="00451881"/>
    <w:rsid w:val="00451C25"/>
    <w:rsid w:val="00452936"/>
    <w:rsid w:val="00452C2B"/>
    <w:rsid w:val="004532D6"/>
    <w:rsid w:val="00453560"/>
    <w:rsid w:val="00453566"/>
    <w:rsid w:val="00453C70"/>
    <w:rsid w:val="00453E86"/>
    <w:rsid w:val="00453EEF"/>
    <w:rsid w:val="00453F42"/>
    <w:rsid w:val="00453F71"/>
    <w:rsid w:val="00454576"/>
    <w:rsid w:val="00454D01"/>
    <w:rsid w:val="00454D1B"/>
    <w:rsid w:val="0045509F"/>
    <w:rsid w:val="004550B0"/>
    <w:rsid w:val="00455363"/>
    <w:rsid w:val="00455C19"/>
    <w:rsid w:val="004560F6"/>
    <w:rsid w:val="0045614E"/>
    <w:rsid w:val="00456426"/>
    <w:rsid w:val="004565C6"/>
    <w:rsid w:val="00456A5A"/>
    <w:rsid w:val="00456DD8"/>
    <w:rsid w:val="00456FBD"/>
    <w:rsid w:val="00456FD9"/>
    <w:rsid w:val="00457730"/>
    <w:rsid w:val="00457748"/>
    <w:rsid w:val="00457847"/>
    <w:rsid w:val="0045785E"/>
    <w:rsid w:val="00457AFD"/>
    <w:rsid w:val="00457F58"/>
    <w:rsid w:val="004604DA"/>
    <w:rsid w:val="00460754"/>
    <w:rsid w:val="00460FD3"/>
    <w:rsid w:val="004614AD"/>
    <w:rsid w:val="00461748"/>
    <w:rsid w:val="004618BF"/>
    <w:rsid w:val="004619F3"/>
    <w:rsid w:val="00461C34"/>
    <w:rsid w:val="0046200B"/>
    <w:rsid w:val="004623F2"/>
    <w:rsid w:val="00462529"/>
    <w:rsid w:val="00462EB8"/>
    <w:rsid w:val="004631E5"/>
    <w:rsid w:val="00463400"/>
    <w:rsid w:val="004634AF"/>
    <w:rsid w:val="0046373F"/>
    <w:rsid w:val="00463985"/>
    <w:rsid w:val="00463AAE"/>
    <w:rsid w:val="00463C73"/>
    <w:rsid w:val="00463DB3"/>
    <w:rsid w:val="00464357"/>
    <w:rsid w:val="004643C4"/>
    <w:rsid w:val="0046481A"/>
    <w:rsid w:val="00464C40"/>
    <w:rsid w:val="00464D09"/>
    <w:rsid w:val="0046535E"/>
    <w:rsid w:val="004654D3"/>
    <w:rsid w:val="0046643A"/>
    <w:rsid w:val="004664F6"/>
    <w:rsid w:val="0046683B"/>
    <w:rsid w:val="004668EC"/>
    <w:rsid w:val="00466B05"/>
    <w:rsid w:val="00466BD7"/>
    <w:rsid w:val="00466F46"/>
    <w:rsid w:val="0046711C"/>
    <w:rsid w:val="00467222"/>
    <w:rsid w:val="0046775E"/>
    <w:rsid w:val="004679D9"/>
    <w:rsid w:val="00470847"/>
    <w:rsid w:val="00470C8E"/>
    <w:rsid w:val="00470FA9"/>
    <w:rsid w:val="004711A6"/>
    <w:rsid w:val="004714CA"/>
    <w:rsid w:val="00471EDF"/>
    <w:rsid w:val="00472424"/>
    <w:rsid w:val="0047260E"/>
    <w:rsid w:val="00472E29"/>
    <w:rsid w:val="00472EEE"/>
    <w:rsid w:val="0047315F"/>
    <w:rsid w:val="004737CF"/>
    <w:rsid w:val="004739DC"/>
    <w:rsid w:val="004739F5"/>
    <w:rsid w:val="00473E05"/>
    <w:rsid w:val="00473FF4"/>
    <w:rsid w:val="00474220"/>
    <w:rsid w:val="00474882"/>
    <w:rsid w:val="00474ADB"/>
    <w:rsid w:val="00474C18"/>
    <w:rsid w:val="004752B0"/>
    <w:rsid w:val="004755E4"/>
    <w:rsid w:val="004757BA"/>
    <w:rsid w:val="00475C28"/>
    <w:rsid w:val="00475F49"/>
    <w:rsid w:val="0047632C"/>
    <w:rsid w:val="0047666D"/>
    <w:rsid w:val="00476C14"/>
    <w:rsid w:val="00477338"/>
    <w:rsid w:val="0047735B"/>
    <w:rsid w:val="00477930"/>
    <w:rsid w:val="00477F6D"/>
    <w:rsid w:val="00477FB7"/>
    <w:rsid w:val="004800DD"/>
    <w:rsid w:val="0048060B"/>
    <w:rsid w:val="00480680"/>
    <w:rsid w:val="00480EBF"/>
    <w:rsid w:val="004810AF"/>
    <w:rsid w:val="004810C8"/>
    <w:rsid w:val="004811A7"/>
    <w:rsid w:val="00481D12"/>
    <w:rsid w:val="004826E7"/>
    <w:rsid w:val="00482820"/>
    <w:rsid w:val="00482E04"/>
    <w:rsid w:val="00482F9C"/>
    <w:rsid w:val="00483475"/>
    <w:rsid w:val="004836FF"/>
    <w:rsid w:val="00483811"/>
    <w:rsid w:val="00483FE9"/>
    <w:rsid w:val="0048426D"/>
    <w:rsid w:val="004842E0"/>
    <w:rsid w:val="00484680"/>
    <w:rsid w:val="004849E8"/>
    <w:rsid w:val="00484BB6"/>
    <w:rsid w:val="004858A5"/>
    <w:rsid w:val="00486126"/>
    <w:rsid w:val="00486299"/>
    <w:rsid w:val="004866BF"/>
    <w:rsid w:val="00486846"/>
    <w:rsid w:val="00486A89"/>
    <w:rsid w:val="00486C6D"/>
    <w:rsid w:val="00486E3C"/>
    <w:rsid w:val="0048767D"/>
    <w:rsid w:val="00487697"/>
    <w:rsid w:val="00487BB8"/>
    <w:rsid w:val="00490568"/>
    <w:rsid w:val="00490600"/>
    <w:rsid w:val="00490A20"/>
    <w:rsid w:val="00490E23"/>
    <w:rsid w:val="00491126"/>
    <w:rsid w:val="0049114C"/>
    <w:rsid w:val="00491EA2"/>
    <w:rsid w:val="00491EC2"/>
    <w:rsid w:val="00492336"/>
    <w:rsid w:val="00492404"/>
    <w:rsid w:val="00492444"/>
    <w:rsid w:val="00492642"/>
    <w:rsid w:val="004929A7"/>
    <w:rsid w:val="00492E33"/>
    <w:rsid w:val="00492F80"/>
    <w:rsid w:val="00493181"/>
    <w:rsid w:val="00493337"/>
    <w:rsid w:val="00493518"/>
    <w:rsid w:val="00493610"/>
    <w:rsid w:val="00493BC3"/>
    <w:rsid w:val="00493BE4"/>
    <w:rsid w:val="00493C43"/>
    <w:rsid w:val="00493D03"/>
    <w:rsid w:val="004940C3"/>
    <w:rsid w:val="00494147"/>
    <w:rsid w:val="004941A0"/>
    <w:rsid w:val="00494DC8"/>
    <w:rsid w:val="00494DCC"/>
    <w:rsid w:val="00494E30"/>
    <w:rsid w:val="00494E43"/>
    <w:rsid w:val="00494F4C"/>
    <w:rsid w:val="00495169"/>
    <w:rsid w:val="0049571C"/>
    <w:rsid w:val="00495B24"/>
    <w:rsid w:val="004960F8"/>
    <w:rsid w:val="00496213"/>
    <w:rsid w:val="0049628C"/>
    <w:rsid w:val="00496524"/>
    <w:rsid w:val="0049657D"/>
    <w:rsid w:val="00496760"/>
    <w:rsid w:val="004968EB"/>
    <w:rsid w:val="0049699B"/>
    <w:rsid w:val="00496C42"/>
    <w:rsid w:val="00496F7A"/>
    <w:rsid w:val="004970DB"/>
    <w:rsid w:val="00497419"/>
    <w:rsid w:val="0049766C"/>
    <w:rsid w:val="00497BCD"/>
    <w:rsid w:val="00497DAD"/>
    <w:rsid w:val="00497DDF"/>
    <w:rsid w:val="004A05E0"/>
    <w:rsid w:val="004A0A47"/>
    <w:rsid w:val="004A0BF4"/>
    <w:rsid w:val="004A0D8E"/>
    <w:rsid w:val="004A1653"/>
    <w:rsid w:val="004A1AB6"/>
    <w:rsid w:val="004A20D2"/>
    <w:rsid w:val="004A2A6E"/>
    <w:rsid w:val="004A2D3D"/>
    <w:rsid w:val="004A3284"/>
    <w:rsid w:val="004A3EB2"/>
    <w:rsid w:val="004A418F"/>
    <w:rsid w:val="004A424C"/>
    <w:rsid w:val="004A452C"/>
    <w:rsid w:val="004A5C5C"/>
    <w:rsid w:val="004A60A3"/>
    <w:rsid w:val="004A669D"/>
    <w:rsid w:val="004A6DDD"/>
    <w:rsid w:val="004A722B"/>
    <w:rsid w:val="004A7CE5"/>
    <w:rsid w:val="004B0412"/>
    <w:rsid w:val="004B047D"/>
    <w:rsid w:val="004B055B"/>
    <w:rsid w:val="004B0625"/>
    <w:rsid w:val="004B0AA0"/>
    <w:rsid w:val="004B0BCB"/>
    <w:rsid w:val="004B0CCD"/>
    <w:rsid w:val="004B31B1"/>
    <w:rsid w:val="004B33CF"/>
    <w:rsid w:val="004B3472"/>
    <w:rsid w:val="004B3C4C"/>
    <w:rsid w:val="004B3E2E"/>
    <w:rsid w:val="004B3FEC"/>
    <w:rsid w:val="004B40A4"/>
    <w:rsid w:val="004B5420"/>
    <w:rsid w:val="004B5FFD"/>
    <w:rsid w:val="004B6444"/>
    <w:rsid w:val="004B68F5"/>
    <w:rsid w:val="004B6D1F"/>
    <w:rsid w:val="004B6DBF"/>
    <w:rsid w:val="004B74E3"/>
    <w:rsid w:val="004B7C07"/>
    <w:rsid w:val="004B7D7A"/>
    <w:rsid w:val="004C00B9"/>
    <w:rsid w:val="004C0904"/>
    <w:rsid w:val="004C0C2C"/>
    <w:rsid w:val="004C0F8D"/>
    <w:rsid w:val="004C0F9D"/>
    <w:rsid w:val="004C14E7"/>
    <w:rsid w:val="004C1511"/>
    <w:rsid w:val="004C1EDB"/>
    <w:rsid w:val="004C26E7"/>
    <w:rsid w:val="004C2D8F"/>
    <w:rsid w:val="004C2E80"/>
    <w:rsid w:val="004C3466"/>
    <w:rsid w:val="004C3BB9"/>
    <w:rsid w:val="004C3BDA"/>
    <w:rsid w:val="004C3DCF"/>
    <w:rsid w:val="004C44FD"/>
    <w:rsid w:val="004C457B"/>
    <w:rsid w:val="004C46D6"/>
    <w:rsid w:val="004C48A4"/>
    <w:rsid w:val="004C4DAC"/>
    <w:rsid w:val="004C5477"/>
    <w:rsid w:val="004C586F"/>
    <w:rsid w:val="004C58AA"/>
    <w:rsid w:val="004C63F3"/>
    <w:rsid w:val="004C67BB"/>
    <w:rsid w:val="004C680C"/>
    <w:rsid w:val="004C6912"/>
    <w:rsid w:val="004C6C66"/>
    <w:rsid w:val="004C6D44"/>
    <w:rsid w:val="004C6DBC"/>
    <w:rsid w:val="004C724E"/>
    <w:rsid w:val="004C76E6"/>
    <w:rsid w:val="004C76EB"/>
    <w:rsid w:val="004C7B90"/>
    <w:rsid w:val="004C7F74"/>
    <w:rsid w:val="004D0186"/>
    <w:rsid w:val="004D04A3"/>
    <w:rsid w:val="004D05E5"/>
    <w:rsid w:val="004D09F2"/>
    <w:rsid w:val="004D0F1B"/>
    <w:rsid w:val="004D14B9"/>
    <w:rsid w:val="004D1757"/>
    <w:rsid w:val="004D1A45"/>
    <w:rsid w:val="004D1A46"/>
    <w:rsid w:val="004D1E0D"/>
    <w:rsid w:val="004D1E1A"/>
    <w:rsid w:val="004D201A"/>
    <w:rsid w:val="004D2A4B"/>
    <w:rsid w:val="004D2D7F"/>
    <w:rsid w:val="004D3A68"/>
    <w:rsid w:val="004D3CCE"/>
    <w:rsid w:val="004D457C"/>
    <w:rsid w:val="004D4646"/>
    <w:rsid w:val="004D4A30"/>
    <w:rsid w:val="004D4A4C"/>
    <w:rsid w:val="004D4A55"/>
    <w:rsid w:val="004D4AC0"/>
    <w:rsid w:val="004D4B7D"/>
    <w:rsid w:val="004D4C1B"/>
    <w:rsid w:val="004D4ED4"/>
    <w:rsid w:val="004D544B"/>
    <w:rsid w:val="004D5541"/>
    <w:rsid w:val="004D5813"/>
    <w:rsid w:val="004D593F"/>
    <w:rsid w:val="004D5D32"/>
    <w:rsid w:val="004D5E0D"/>
    <w:rsid w:val="004D5F5F"/>
    <w:rsid w:val="004D60E1"/>
    <w:rsid w:val="004D60F3"/>
    <w:rsid w:val="004D62B3"/>
    <w:rsid w:val="004D63F3"/>
    <w:rsid w:val="004D66CA"/>
    <w:rsid w:val="004D672F"/>
    <w:rsid w:val="004D6DD4"/>
    <w:rsid w:val="004D70B5"/>
    <w:rsid w:val="004D7109"/>
    <w:rsid w:val="004D7697"/>
    <w:rsid w:val="004D777C"/>
    <w:rsid w:val="004D7ACE"/>
    <w:rsid w:val="004E00F7"/>
    <w:rsid w:val="004E07C2"/>
    <w:rsid w:val="004E092A"/>
    <w:rsid w:val="004E0F77"/>
    <w:rsid w:val="004E1775"/>
    <w:rsid w:val="004E181C"/>
    <w:rsid w:val="004E19CC"/>
    <w:rsid w:val="004E1D9D"/>
    <w:rsid w:val="004E2173"/>
    <w:rsid w:val="004E334B"/>
    <w:rsid w:val="004E35FC"/>
    <w:rsid w:val="004E38EC"/>
    <w:rsid w:val="004E3C6F"/>
    <w:rsid w:val="004E3C93"/>
    <w:rsid w:val="004E404A"/>
    <w:rsid w:val="004E448F"/>
    <w:rsid w:val="004E46BA"/>
    <w:rsid w:val="004E5C63"/>
    <w:rsid w:val="004E6F03"/>
    <w:rsid w:val="004E6F54"/>
    <w:rsid w:val="004E746A"/>
    <w:rsid w:val="004E7750"/>
    <w:rsid w:val="004E7B12"/>
    <w:rsid w:val="004E7B2A"/>
    <w:rsid w:val="004E7C3A"/>
    <w:rsid w:val="004E7E2A"/>
    <w:rsid w:val="004F0439"/>
    <w:rsid w:val="004F0B7C"/>
    <w:rsid w:val="004F0D87"/>
    <w:rsid w:val="004F13F2"/>
    <w:rsid w:val="004F1443"/>
    <w:rsid w:val="004F15A6"/>
    <w:rsid w:val="004F17EF"/>
    <w:rsid w:val="004F1B6E"/>
    <w:rsid w:val="004F1BAA"/>
    <w:rsid w:val="004F1CEE"/>
    <w:rsid w:val="004F1EB5"/>
    <w:rsid w:val="004F1FF4"/>
    <w:rsid w:val="004F2183"/>
    <w:rsid w:val="004F23D6"/>
    <w:rsid w:val="004F273B"/>
    <w:rsid w:val="004F2780"/>
    <w:rsid w:val="004F2EAB"/>
    <w:rsid w:val="004F37E6"/>
    <w:rsid w:val="004F423C"/>
    <w:rsid w:val="004F4DD5"/>
    <w:rsid w:val="004F4FF3"/>
    <w:rsid w:val="004F5186"/>
    <w:rsid w:val="004F5647"/>
    <w:rsid w:val="004F56D4"/>
    <w:rsid w:val="004F589C"/>
    <w:rsid w:val="004F58D2"/>
    <w:rsid w:val="004F63C3"/>
    <w:rsid w:val="004F655C"/>
    <w:rsid w:val="004F675B"/>
    <w:rsid w:val="004F6832"/>
    <w:rsid w:val="004F6BF3"/>
    <w:rsid w:val="004F6D48"/>
    <w:rsid w:val="004F6D9B"/>
    <w:rsid w:val="004F6E88"/>
    <w:rsid w:val="004F7424"/>
    <w:rsid w:val="004F7544"/>
    <w:rsid w:val="004F75BE"/>
    <w:rsid w:val="004F78DA"/>
    <w:rsid w:val="004F7BB6"/>
    <w:rsid w:val="004F7FEE"/>
    <w:rsid w:val="00500A18"/>
    <w:rsid w:val="00501044"/>
    <w:rsid w:val="00501232"/>
    <w:rsid w:val="005012D1"/>
    <w:rsid w:val="0050157F"/>
    <w:rsid w:val="005022D5"/>
    <w:rsid w:val="00502734"/>
    <w:rsid w:val="005027A3"/>
    <w:rsid w:val="00502D83"/>
    <w:rsid w:val="00503023"/>
    <w:rsid w:val="005049BE"/>
    <w:rsid w:val="0050513B"/>
    <w:rsid w:val="005051DB"/>
    <w:rsid w:val="00505302"/>
    <w:rsid w:val="0050542E"/>
    <w:rsid w:val="0050564A"/>
    <w:rsid w:val="00505A81"/>
    <w:rsid w:val="0050609C"/>
    <w:rsid w:val="00506183"/>
    <w:rsid w:val="00506447"/>
    <w:rsid w:val="005064AC"/>
    <w:rsid w:val="00506C0F"/>
    <w:rsid w:val="00506CE4"/>
    <w:rsid w:val="00506DB0"/>
    <w:rsid w:val="005074DC"/>
    <w:rsid w:val="00507615"/>
    <w:rsid w:val="005076DA"/>
    <w:rsid w:val="00507822"/>
    <w:rsid w:val="00507871"/>
    <w:rsid w:val="005079A0"/>
    <w:rsid w:val="00507EAA"/>
    <w:rsid w:val="00507F5E"/>
    <w:rsid w:val="005105E0"/>
    <w:rsid w:val="00510780"/>
    <w:rsid w:val="005108D8"/>
    <w:rsid w:val="00511230"/>
    <w:rsid w:val="00511D15"/>
    <w:rsid w:val="00511FCF"/>
    <w:rsid w:val="005122BA"/>
    <w:rsid w:val="0051239D"/>
    <w:rsid w:val="0051241E"/>
    <w:rsid w:val="005130B9"/>
    <w:rsid w:val="005131FF"/>
    <w:rsid w:val="00513335"/>
    <w:rsid w:val="0051353A"/>
    <w:rsid w:val="005136FF"/>
    <w:rsid w:val="0051372E"/>
    <w:rsid w:val="00513CE6"/>
    <w:rsid w:val="00513D2D"/>
    <w:rsid w:val="005142DE"/>
    <w:rsid w:val="00514367"/>
    <w:rsid w:val="0051452D"/>
    <w:rsid w:val="0051454A"/>
    <w:rsid w:val="005146E7"/>
    <w:rsid w:val="0051478E"/>
    <w:rsid w:val="00514F68"/>
    <w:rsid w:val="005150A3"/>
    <w:rsid w:val="00515591"/>
    <w:rsid w:val="005156BF"/>
    <w:rsid w:val="00515AAE"/>
    <w:rsid w:val="00515AED"/>
    <w:rsid w:val="00515C78"/>
    <w:rsid w:val="00515F3A"/>
    <w:rsid w:val="00515F8C"/>
    <w:rsid w:val="00516110"/>
    <w:rsid w:val="005165D5"/>
    <w:rsid w:val="00516B63"/>
    <w:rsid w:val="00516C16"/>
    <w:rsid w:val="00516E7E"/>
    <w:rsid w:val="005176CA"/>
    <w:rsid w:val="00517DB6"/>
    <w:rsid w:val="00520A1D"/>
    <w:rsid w:val="00520AC9"/>
    <w:rsid w:val="00521092"/>
    <w:rsid w:val="0052109F"/>
    <w:rsid w:val="005215E8"/>
    <w:rsid w:val="005216DC"/>
    <w:rsid w:val="00521DD2"/>
    <w:rsid w:val="00521DE3"/>
    <w:rsid w:val="00522573"/>
    <w:rsid w:val="0052298E"/>
    <w:rsid w:val="00522AA3"/>
    <w:rsid w:val="005230F2"/>
    <w:rsid w:val="00523E66"/>
    <w:rsid w:val="00523F68"/>
    <w:rsid w:val="00524870"/>
    <w:rsid w:val="00524C9E"/>
    <w:rsid w:val="00524FDA"/>
    <w:rsid w:val="005250E5"/>
    <w:rsid w:val="00525178"/>
    <w:rsid w:val="0052528C"/>
    <w:rsid w:val="00525C04"/>
    <w:rsid w:val="005264A6"/>
    <w:rsid w:val="0052697C"/>
    <w:rsid w:val="00526DAD"/>
    <w:rsid w:val="00527280"/>
    <w:rsid w:val="005279F9"/>
    <w:rsid w:val="00527BB6"/>
    <w:rsid w:val="00527CCE"/>
    <w:rsid w:val="00527E24"/>
    <w:rsid w:val="00527EC5"/>
    <w:rsid w:val="00530B72"/>
    <w:rsid w:val="00530E53"/>
    <w:rsid w:val="00530EEB"/>
    <w:rsid w:val="0053112B"/>
    <w:rsid w:val="00531458"/>
    <w:rsid w:val="00531CD6"/>
    <w:rsid w:val="00531E0B"/>
    <w:rsid w:val="00531F4C"/>
    <w:rsid w:val="00531FEC"/>
    <w:rsid w:val="0053212F"/>
    <w:rsid w:val="00532206"/>
    <w:rsid w:val="005325E6"/>
    <w:rsid w:val="005326C3"/>
    <w:rsid w:val="00532926"/>
    <w:rsid w:val="0053347F"/>
    <w:rsid w:val="005337E0"/>
    <w:rsid w:val="00533A6D"/>
    <w:rsid w:val="00534105"/>
    <w:rsid w:val="00534183"/>
    <w:rsid w:val="00534559"/>
    <w:rsid w:val="005356F0"/>
    <w:rsid w:val="005359E5"/>
    <w:rsid w:val="00535B58"/>
    <w:rsid w:val="00535B5E"/>
    <w:rsid w:val="00536688"/>
    <w:rsid w:val="00537529"/>
    <w:rsid w:val="0053769C"/>
    <w:rsid w:val="00537710"/>
    <w:rsid w:val="00540005"/>
    <w:rsid w:val="005400B6"/>
    <w:rsid w:val="005404C1"/>
    <w:rsid w:val="005409B0"/>
    <w:rsid w:val="0054102A"/>
    <w:rsid w:val="0054112F"/>
    <w:rsid w:val="005416A9"/>
    <w:rsid w:val="005424B9"/>
    <w:rsid w:val="005425C3"/>
    <w:rsid w:val="00542800"/>
    <w:rsid w:val="00542B18"/>
    <w:rsid w:val="00542C9B"/>
    <w:rsid w:val="00542DAB"/>
    <w:rsid w:val="00542FA4"/>
    <w:rsid w:val="0054395C"/>
    <w:rsid w:val="00543C72"/>
    <w:rsid w:val="00544284"/>
    <w:rsid w:val="00544318"/>
    <w:rsid w:val="00544379"/>
    <w:rsid w:val="00544387"/>
    <w:rsid w:val="00544467"/>
    <w:rsid w:val="00544516"/>
    <w:rsid w:val="005445A5"/>
    <w:rsid w:val="005445D2"/>
    <w:rsid w:val="00544B11"/>
    <w:rsid w:val="00544BA8"/>
    <w:rsid w:val="00545A9A"/>
    <w:rsid w:val="00545E34"/>
    <w:rsid w:val="00546026"/>
    <w:rsid w:val="00546299"/>
    <w:rsid w:val="00546B0C"/>
    <w:rsid w:val="0054713C"/>
    <w:rsid w:val="00547235"/>
    <w:rsid w:val="0054736F"/>
    <w:rsid w:val="005473C0"/>
    <w:rsid w:val="00547421"/>
    <w:rsid w:val="0054763F"/>
    <w:rsid w:val="005477A2"/>
    <w:rsid w:val="00547C0E"/>
    <w:rsid w:val="00547DFA"/>
    <w:rsid w:val="005504C4"/>
    <w:rsid w:val="00550517"/>
    <w:rsid w:val="00550C9A"/>
    <w:rsid w:val="00550D38"/>
    <w:rsid w:val="005512D6"/>
    <w:rsid w:val="00551720"/>
    <w:rsid w:val="005521ED"/>
    <w:rsid w:val="005523E5"/>
    <w:rsid w:val="00552D43"/>
    <w:rsid w:val="00552F77"/>
    <w:rsid w:val="005536D3"/>
    <w:rsid w:val="00553B4A"/>
    <w:rsid w:val="00553E9F"/>
    <w:rsid w:val="005549DE"/>
    <w:rsid w:val="00554C5E"/>
    <w:rsid w:val="00554E0D"/>
    <w:rsid w:val="00554E32"/>
    <w:rsid w:val="00554E81"/>
    <w:rsid w:val="00554F51"/>
    <w:rsid w:val="00555034"/>
    <w:rsid w:val="005551EE"/>
    <w:rsid w:val="005555B4"/>
    <w:rsid w:val="00555CF5"/>
    <w:rsid w:val="00555E09"/>
    <w:rsid w:val="0055623E"/>
    <w:rsid w:val="0055641E"/>
    <w:rsid w:val="005566B1"/>
    <w:rsid w:val="00556C85"/>
    <w:rsid w:val="005571B5"/>
    <w:rsid w:val="00557944"/>
    <w:rsid w:val="00557BC9"/>
    <w:rsid w:val="00557F91"/>
    <w:rsid w:val="0056009F"/>
    <w:rsid w:val="00560743"/>
    <w:rsid w:val="005614B6"/>
    <w:rsid w:val="00561878"/>
    <w:rsid w:val="005619D1"/>
    <w:rsid w:val="0056203C"/>
    <w:rsid w:val="005622D8"/>
    <w:rsid w:val="005627C3"/>
    <w:rsid w:val="00562FCF"/>
    <w:rsid w:val="0056357F"/>
    <w:rsid w:val="00563626"/>
    <w:rsid w:val="005639D1"/>
    <w:rsid w:val="00563C7D"/>
    <w:rsid w:val="00563CAB"/>
    <w:rsid w:val="00563DCB"/>
    <w:rsid w:val="005642C0"/>
    <w:rsid w:val="00564E71"/>
    <w:rsid w:val="00564F89"/>
    <w:rsid w:val="00565382"/>
    <w:rsid w:val="0056544C"/>
    <w:rsid w:val="00565743"/>
    <w:rsid w:val="0056590B"/>
    <w:rsid w:val="00565F0D"/>
    <w:rsid w:val="005666C5"/>
    <w:rsid w:val="00566706"/>
    <w:rsid w:val="00566A57"/>
    <w:rsid w:val="00566B44"/>
    <w:rsid w:val="00566BE5"/>
    <w:rsid w:val="00567290"/>
    <w:rsid w:val="00567B28"/>
    <w:rsid w:val="00570116"/>
    <w:rsid w:val="00570119"/>
    <w:rsid w:val="00570385"/>
    <w:rsid w:val="00570BA7"/>
    <w:rsid w:val="00570FEB"/>
    <w:rsid w:val="00571083"/>
    <w:rsid w:val="0057134D"/>
    <w:rsid w:val="0057137D"/>
    <w:rsid w:val="00571480"/>
    <w:rsid w:val="00571502"/>
    <w:rsid w:val="00572649"/>
    <w:rsid w:val="00572B0E"/>
    <w:rsid w:val="00572FBF"/>
    <w:rsid w:val="0057386F"/>
    <w:rsid w:val="00573997"/>
    <w:rsid w:val="00573BB0"/>
    <w:rsid w:val="00573BD6"/>
    <w:rsid w:val="00573C29"/>
    <w:rsid w:val="00573C70"/>
    <w:rsid w:val="005741E7"/>
    <w:rsid w:val="005747B6"/>
    <w:rsid w:val="0057487C"/>
    <w:rsid w:val="005748BC"/>
    <w:rsid w:val="005749DB"/>
    <w:rsid w:val="00575161"/>
    <w:rsid w:val="0057516C"/>
    <w:rsid w:val="00575180"/>
    <w:rsid w:val="00575F33"/>
    <w:rsid w:val="00576994"/>
    <w:rsid w:val="0057699D"/>
    <w:rsid w:val="00576CE5"/>
    <w:rsid w:val="005772E0"/>
    <w:rsid w:val="00577360"/>
    <w:rsid w:val="005774BA"/>
    <w:rsid w:val="0057752B"/>
    <w:rsid w:val="005778C3"/>
    <w:rsid w:val="005804AF"/>
    <w:rsid w:val="0058050C"/>
    <w:rsid w:val="0058081D"/>
    <w:rsid w:val="005808BA"/>
    <w:rsid w:val="005808F2"/>
    <w:rsid w:val="005810F4"/>
    <w:rsid w:val="005816F6"/>
    <w:rsid w:val="00581B90"/>
    <w:rsid w:val="00581C1E"/>
    <w:rsid w:val="00581D24"/>
    <w:rsid w:val="00581EA1"/>
    <w:rsid w:val="00582707"/>
    <w:rsid w:val="005833E3"/>
    <w:rsid w:val="0058353B"/>
    <w:rsid w:val="0058380F"/>
    <w:rsid w:val="00583B56"/>
    <w:rsid w:val="005840BE"/>
    <w:rsid w:val="00584197"/>
    <w:rsid w:val="005849EF"/>
    <w:rsid w:val="00585934"/>
    <w:rsid w:val="00585CC0"/>
    <w:rsid w:val="0058647D"/>
    <w:rsid w:val="005865B9"/>
    <w:rsid w:val="005870A7"/>
    <w:rsid w:val="005876CF"/>
    <w:rsid w:val="00587B14"/>
    <w:rsid w:val="00587EC1"/>
    <w:rsid w:val="00587F05"/>
    <w:rsid w:val="0059019E"/>
    <w:rsid w:val="0059031E"/>
    <w:rsid w:val="00590B0E"/>
    <w:rsid w:val="00591111"/>
    <w:rsid w:val="0059152F"/>
    <w:rsid w:val="005917BA"/>
    <w:rsid w:val="00591A4B"/>
    <w:rsid w:val="00591AF1"/>
    <w:rsid w:val="00591BCE"/>
    <w:rsid w:val="00591C61"/>
    <w:rsid w:val="0059242C"/>
    <w:rsid w:val="00592527"/>
    <w:rsid w:val="00592578"/>
    <w:rsid w:val="005926AD"/>
    <w:rsid w:val="005929A3"/>
    <w:rsid w:val="00592ACB"/>
    <w:rsid w:val="00592D9D"/>
    <w:rsid w:val="005935FB"/>
    <w:rsid w:val="005937E5"/>
    <w:rsid w:val="0059389A"/>
    <w:rsid w:val="00594362"/>
    <w:rsid w:val="00594800"/>
    <w:rsid w:val="00594DB8"/>
    <w:rsid w:val="005951AA"/>
    <w:rsid w:val="005954F6"/>
    <w:rsid w:val="0059588E"/>
    <w:rsid w:val="00595ACD"/>
    <w:rsid w:val="005961B6"/>
    <w:rsid w:val="00596663"/>
    <w:rsid w:val="00596785"/>
    <w:rsid w:val="005967E6"/>
    <w:rsid w:val="00596BFE"/>
    <w:rsid w:val="00597618"/>
    <w:rsid w:val="005A031E"/>
    <w:rsid w:val="005A03D3"/>
    <w:rsid w:val="005A0658"/>
    <w:rsid w:val="005A06FA"/>
    <w:rsid w:val="005A07DF"/>
    <w:rsid w:val="005A0C74"/>
    <w:rsid w:val="005A117A"/>
    <w:rsid w:val="005A119F"/>
    <w:rsid w:val="005A1255"/>
    <w:rsid w:val="005A14E2"/>
    <w:rsid w:val="005A1CC2"/>
    <w:rsid w:val="005A1CD0"/>
    <w:rsid w:val="005A1D8E"/>
    <w:rsid w:val="005A20F4"/>
    <w:rsid w:val="005A2512"/>
    <w:rsid w:val="005A2B19"/>
    <w:rsid w:val="005A3FF6"/>
    <w:rsid w:val="005A41C3"/>
    <w:rsid w:val="005A4554"/>
    <w:rsid w:val="005A4AC3"/>
    <w:rsid w:val="005A4CF6"/>
    <w:rsid w:val="005A5031"/>
    <w:rsid w:val="005A5159"/>
    <w:rsid w:val="005A59DE"/>
    <w:rsid w:val="005A5C50"/>
    <w:rsid w:val="005A646B"/>
    <w:rsid w:val="005A6F37"/>
    <w:rsid w:val="005A725D"/>
    <w:rsid w:val="005A7859"/>
    <w:rsid w:val="005A7B3D"/>
    <w:rsid w:val="005A7FB4"/>
    <w:rsid w:val="005B0420"/>
    <w:rsid w:val="005B050A"/>
    <w:rsid w:val="005B0790"/>
    <w:rsid w:val="005B08C3"/>
    <w:rsid w:val="005B0977"/>
    <w:rsid w:val="005B1080"/>
    <w:rsid w:val="005B1809"/>
    <w:rsid w:val="005B19C8"/>
    <w:rsid w:val="005B1A7F"/>
    <w:rsid w:val="005B1E57"/>
    <w:rsid w:val="005B1FD9"/>
    <w:rsid w:val="005B2124"/>
    <w:rsid w:val="005B2171"/>
    <w:rsid w:val="005B2336"/>
    <w:rsid w:val="005B23FD"/>
    <w:rsid w:val="005B2427"/>
    <w:rsid w:val="005B2F9A"/>
    <w:rsid w:val="005B30DD"/>
    <w:rsid w:val="005B3298"/>
    <w:rsid w:val="005B3550"/>
    <w:rsid w:val="005B396A"/>
    <w:rsid w:val="005B3C99"/>
    <w:rsid w:val="005B4381"/>
    <w:rsid w:val="005B4707"/>
    <w:rsid w:val="005B4719"/>
    <w:rsid w:val="005B4776"/>
    <w:rsid w:val="005B47D5"/>
    <w:rsid w:val="005B53FC"/>
    <w:rsid w:val="005B553A"/>
    <w:rsid w:val="005B5A5C"/>
    <w:rsid w:val="005B60A1"/>
    <w:rsid w:val="005B7351"/>
    <w:rsid w:val="005B751A"/>
    <w:rsid w:val="005B753C"/>
    <w:rsid w:val="005B7804"/>
    <w:rsid w:val="005B7BE4"/>
    <w:rsid w:val="005B7F30"/>
    <w:rsid w:val="005C0199"/>
    <w:rsid w:val="005C0423"/>
    <w:rsid w:val="005C15E4"/>
    <w:rsid w:val="005C1830"/>
    <w:rsid w:val="005C1CDE"/>
    <w:rsid w:val="005C21FC"/>
    <w:rsid w:val="005C2A9C"/>
    <w:rsid w:val="005C391F"/>
    <w:rsid w:val="005C3DE0"/>
    <w:rsid w:val="005C3EDF"/>
    <w:rsid w:val="005C4354"/>
    <w:rsid w:val="005C4414"/>
    <w:rsid w:val="005C48DC"/>
    <w:rsid w:val="005C4CA8"/>
    <w:rsid w:val="005C4DDB"/>
    <w:rsid w:val="005C4F47"/>
    <w:rsid w:val="005C5654"/>
    <w:rsid w:val="005C5664"/>
    <w:rsid w:val="005C5C4C"/>
    <w:rsid w:val="005C5E21"/>
    <w:rsid w:val="005C5EA6"/>
    <w:rsid w:val="005C65DF"/>
    <w:rsid w:val="005C6FB2"/>
    <w:rsid w:val="005C7043"/>
    <w:rsid w:val="005C73A5"/>
    <w:rsid w:val="005C7554"/>
    <w:rsid w:val="005C76F7"/>
    <w:rsid w:val="005C7730"/>
    <w:rsid w:val="005C7F2B"/>
    <w:rsid w:val="005D027E"/>
    <w:rsid w:val="005D0565"/>
    <w:rsid w:val="005D0F9E"/>
    <w:rsid w:val="005D1A40"/>
    <w:rsid w:val="005D1CC8"/>
    <w:rsid w:val="005D1D37"/>
    <w:rsid w:val="005D2058"/>
    <w:rsid w:val="005D27DA"/>
    <w:rsid w:val="005D2936"/>
    <w:rsid w:val="005D2B03"/>
    <w:rsid w:val="005D2B07"/>
    <w:rsid w:val="005D2CC2"/>
    <w:rsid w:val="005D388B"/>
    <w:rsid w:val="005D3A0F"/>
    <w:rsid w:val="005D3EFB"/>
    <w:rsid w:val="005D47B9"/>
    <w:rsid w:val="005D480A"/>
    <w:rsid w:val="005D48C9"/>
    <w:rsid w:val="005D4AB0"/>
    <w:rsid w:val="005D4B1E"/>
    <w:rsid w:val="005D4DEA"/>
    <w:rsid w:val="005D4E93"/>
    <w:rsid w:val="005D51D4"/>
    <w:rsid w:val="005D575C"/>
    <w:rsid w:val="005D5B22"/>
    <w:rsid w:val="005D5F12"/>
    <w:rsid w:val="005D5F8F"/>
    <w:rsid w:val="005D61CF"/>
    <w:rsid w:val="005D6407"/>
    <w:rsid w:val="005D6671"/>
    <w:rsid w:val="005D690E"/>
    <w:rsid w:val="005D74DC"/>
    <w:rsid w:val="005D7917"/>
    <w:rsid w:val="005D79EF"/>
    <w:rsid w:val="005D7B38"/>
    <w:rsid w:val="005D7E82"/>
    <w:rsid w:val="005E0AF0"/>
    <w:rsid w:val="005E1162"/>
    <w:rsid w:val="005E17FD"/>
    <w:rsid w:val="005E1B4F"/>
    <w:rsid w:val="005E1D32"/>
    <w:rsid w:val="005E2204"/>
    <w:rsid w:val="005E2234"/>
    <w:rsid w:val="005E22C1"/>
    <w:rsid w:val="005E249F"/>
    <w:rsid w:val="005E2575"/>
    <w:rsid w:val="005E2C68"/>
    <w:rsid w:val="005E2EFF"/>
    <w:rsid w:val="005E2F75"/>
    <w:rsid w:val="005E325C"/>
    <w:rsid w:val="005E3316"/>
    <w:rsid w:val="005E338C"/>
    <w:rsid w:val="005E35F1"/>
    <w:rsid w:val="005E3742"/>
    <w:rsid w:val="005E3ED5"/>
    <w:rsid w:val="005E4360"/>
    <w:rsid w:val="005E4522"/>
    <w:rsid w:val="005E4F51"/>
    <w:rsid w:val="005E4FFE"/>
    <w:rsid w:val="005E54BF"/>
    <w:rsid w:val="005E62D4"/>
    <w:rsid w:val="005E6B91"/>
    <w:rsid w:val="005E6E58"/>
    <w:rsid w:val="005E7D4F"/>
    <w:rsid w:val="005F052D"/>
    <w:rsid w:val="005F05BD"/>
    <w:rsid w:val="005F08B1"/>
    <w:rsid w:val="005F0B01"/>
    <w:rsid w:val="005F0FDD"/>
    <w:rsid w:val="005F110D"/>
    <w:rsid w:val="005F1686"/>
    <w:rsid w:val="005F1917"/>
    <w:rsid w:val="005F1D99"/>
    <w:rsid w:val="005F3A63"/>
    <w:rsid w:val="005F3D88"/>
    <w:rsid w:val="005F4235"/>
    <w:rsid w:val="005F4298"/>
    <w:rsid w:val="005F42C6"/>
    <w:rsid w:val="005F4711"/>
    <w:rsid w:val="005F49EB"/>
    <w:rsid w:val="005F4ACD"/>
    <w:rsid w:val="005F4B96"/>
    <w:rsid w:val="005F4BB3"/>
    <w:rsid w:val="005F4CF5"/>
    <w:rsid w:val="005F5435"/>
    <w:rsid w:val="005F5728"/>
    <w:rsid w:val="005F5742"/>
    <w:rsid w:val="005F5EE4"/>
    <w:rsid w:val="005F6205"/>
    <w:rsid w:val="005F6256"/>
    <w:rsid w:val="005F65BB"/>
    <w:rsid w:val="005F721A"/>
    <w:rsid w:val="005F72BB"/>
    <w:rsid w:val="005F77CA"/>
    <w:rsid w:val="005F799C"/>
    <w:rsid w:val="005F7FFB"/>
    <w:rsid w:val="00600065"/>
    <w:rsid w:val="00600C53"/>
    <w:rsid w:val="00601028"/>
    <w:rsid w:val="006012A3"/>
    <w:rsid w:val="00601BDE"/>
    <w:rsid w:val="00601CF1"/>
    <w:rsid w:val="006020B7"/>
    <w:rsid w:val="006026B7"/>
    <w:rsid w:val="00602871"/>
    <w:rsid w:val="00602D80"/>
    <w:rsid w:val="00602F09"/>
    <w:rsid w:val="006035E0"/>
    <w:rsid w:val="0060371C"/>
    <w:rsid w:val="00603C03"/>
    <w:rsid w:val="00603E8C"/>
    <w:rsid w:val="00603FD9"/>
    <w:rsid w:val="00604025"/>
    <w:rsid w:val="0060425E"/>
    <w:rsid w:val="006047EE"/>
    <w:rsid w:val="00604D17"/>
    <w:rsid w:val="006053ED"/>
    <w:rsid w:val="00605A02"/>
    <w:rsid w:val="00605CC3"/>
    <w:rsid w:val="00605CC7"/>
    <w:rsid w:val="00606252"/>
    <w:rsid w:val="00606741"/>
    <w:rsid w:val="00606F5E"/>
    <w:rsid w:val="00607772"/>
    <w:rsid w:val="00607A3B"/>
    <w:rsid w:val="006100AD"/>
    <w:rsid w:val="00610108"/>
    <w:rsid w:val="006102FA"/>
    <w:rsid w:val="006108DE"/>
    <w:rsid w:val="00610D9F"/>
    <w:rsid w:val="00610DC7"/>
    <w:rsid w:val="00611365"/>
    <w:rsid w:val="006113E3"/>
    <w:rsid w:val="006116F8"/>
    <w:rsid w:val="006119C6"/>
    <w:rsid w:val="006119F8"/>
    <w:rsid w:val="00611A1D"/>
    <w:rsid w:val="00611CB8"/>
    <w:rsid w:val="00613077"/>
    <w:rsid w:val="00613332"/>
    <w:rsid w:val="00614360"/>
    <w:rsid w:val="0061465D"/>
    <w:rsid w:val="00614D48"/>
    <w:rsid w:val="00614D9D"/>
    <w:rsid w:val="00614EC3"/>
    <w:rsid w:val="006150B1"/>
    <w:rsid w:val="00615157"/>
    <w:rsid w:val="006152C7"/>
    <w:rsid w:val="00615E9A"/>
    <w:rsid w:val="006160A9"/>
    <w:rsid w:val="006169C0"/>
    <w:rsid w:val="006170C3"/>
    <w:rsid w:val="006170EC"/>
    <w:rsid w:val="0061764E"/>
    <w:rsid w:val="00617CB3"/>
    <w:rsid w:val="00617DC5"/>
    <w:rsid w:val="00617F23"/>
    <w:rsid w:val="00620198"/>
    <w:rsid w:val="006207D1"/>
    <w:rsid w:val="00620A1E"/>
    <w:rsid w:val="0062129B"/>
    <w:rsid w:val="00621B5A"/>
    <w:rsid w:val="00621DCB"/>
    <w:rsid w:val="0062253B"/>
    <w:rsid w:val="00622CEA"/>
    <w:rsid w:val="00622D4B"/>
    <w:rsid w:val="00623402"/>
    <w:rsid w:val="00623F98"/>
    <w:rsid w:val="00624089"/>
    <w:rsid w:val="00624141"/>
    <w:rsid w:val="00624B90"/>
    <w:rsid w:val="00624C88"/>
    <w:rsid w:val="00624D76"/>
    <w:rsid w:val="0062501E"/>
    <w:rsid w:val="00625118"/>
    <w:rsid w:val="00625274"/>
    <w:rsid w:val="006254A2"/>
    <w:rsid w:val="00625BE0"/>
    <w:rsid w:val="00625D6A"/>
    <w:rsid w:val="00626144"/>
    <w:rsid w:val="00626188"/>
    <w:rsid w:val="00626364"/>
    <w:rsid w:val="00626484"/>
    <w:rsid w:val="00626E28"/>
    <w:rsid w:val="00626F8C"/>
    <w:rsid w:val="00626FB5"/>
    <w:rsid w:val="0062706F"/>
    <w:rsid w:val="006279D9"/>
    <w:rsid w:val="00627A8C"/>
    <w:rsid w:val="00627CC7"/>
    <w:rsid w:val="0063013F"/>
    <w:rsid w:val="00630D0C"/>
    <w:rsid w:val="00631173"/>
    <w:rsid w:val="00631346"/>
    <w:rsid w:val="0063160A"/>
    <w:rsid w:val="00631968"/>
    <w:rsid w:val="00631AC2"/>
    <w:rsid w:val="00631B64"/>
    <w:rsid w:val="00631EE3"/>
    <w:rsid w:val="006321BD"/>
    <w:rsid w:val="00632CDE"/>
    <w:rsid w:val="006338BD"/>
    <w:rsid w:val="006339BE"/>
    <w:rsid w:val="00634086"/>
    <w:rsid w:val="00634159"/>
    <w:rsid w:val="00634541"/>
    <w:rsid w:val="00634D24"/>
    <w:rsid w:val="00634F10"/>
    <w:rsid w:val="0063529A"/>
    <w:rsid w:val="0063574D"/>
    <w:rsid w:val="006357EE"/>
    <w:rsid w:val="00635A39"/>
    <w:rsid w:val="00635AD1"/>
    <w:rsid w:val="00636B93"/>
    <w:rsid w:val="00636C7F"/>
    <w:rsid w:val="00637819"/>
    <w:rsid w:val="00637982"/>
    <w:rsid w:val="00637DC6"/>
    <w:rsid w:val="00637FDD"/>
    <w:rsid w:val="006400CE"/>
    <w:rsid w:val="006405D8"/>
    <w:rsid w:val="006406C3"/>
    <w:rsid w:val="006407AD"/>
    <w:rsid w:val="0064089E"/>
    <w:rsid w:val="00640C3D"/>
    <w:rsid w:val="00640F18"/>
    <w:rsid w:val="00640FA5"/>
    <w:rsid w:val="00640FDA"/>
    <w:rsid w:val="00641323"/>
    <w:rsid w:val="0064150D"/>
    <w:rsid w:val="006417FC"/>
    <w:rsid w:val="006418A0"/>
    <w:rsid w:val="00641909"/>
    <w:rsid w:val="00641BA8"/>
    <w:rsid w:val="00642A47"/>
    <w:rsid w:val="00642ECA"/>
    <w:rsid w:val="00643152"/>
    <w:rsid w:val="00643660"/>
    <w:rsid w:val="0064374F"/>
    <w:rsid w:val="0064395C"/>
    <w:rsid w:val="00643D1C"/>
    <w:rsid w:val="00644781"/>
    <w:rsid w:val="0064481B"/>
    <w:rsid w:val="00644979"/>
    <w:rsid w:val="006450D4"/>
    <w:rsid w:val="0064596D"/>
    <w:rsid w:val="00645973"/>
    <w:rsid w:val="00645E39"/>
    <w:rsid w:val="00645EBD"/>
    <w:rsid w:val="00645F14"/>
    <w:rsid w:val="00646174"/>
    <w:rsid w:val="006465A4"/>
    <w:rsid w:val="00646856"/>
    <w:rsid w:val="00646BEA"/>
    <w:rsid w:val="00647868"/>
    <w:rsid w:val="00647A35"/>
    <w:rsid w:val="00647CC5"/>
    <w:rsid w:val="0065002B"/>
    <w:rsid w:val="00650A82"/>
    <w:rsid w:val="00650D45"/>
    <w:rsid w:val="00650D4D"/>
    <w:rsid w:val="00651481"/>
    <w:rsid w:val="006517B0"/>
    <w:rsid w:val="006519D7"/>
    <w:rsid w:val="00651B71"/>
    <w:rsid w:val="00652260"/>
    <w:rsid w:val="006522FE"/>
    <w:rsid w:val="00652521"/>
    <w:rsid w:val="00652735"/>
    <w:rsid w:val="00652E75"/>
    <w:rsid w:val="0065301F"/>
    <w:rsid w:val="006530E1"/>
    <w:rsid w:val="006533E9"/>
    <w:rsid w:val="00653671"/>
    <w:rsid w:val="00653ED5"/>
    <w:rsid w:val="00653F91"/>
    <w:rsid w:val="00654010"/>
    <w:rsid w:val="00654158"/>
    <w:rsid w:val="006541B7"/>
    <w:rsid w:val="0065454C"/>
    <w:rsid w:val="006547A7"/>
    <w:rsid w:val="00654FDA"/>
    <w:rsid w:val="00655593"/>
    <w:rsid w:val="00655982"/>
    <w:rsid w:val="00655B9B"/>
    <w:rsid w:val="00655CD8"/>
    <w:rsid w:val="00655D71"/>
    <w:rsid w:val="00655E16"/>
    <w:rsid w:val="006562B3"/>
    <w:rsid w:val="00656805"/>
    <w:rsid w:val="006568AF"/>
    <w:rsid w:val="00656CD5"/>
    <w:rsid w:val="006574AC"/>
    <w:rsid w:val="00657712"/>
    <w:rsid w:val="006577F4"/>
    <w:rsid w:val="0065786B"/>
    <w:rsid w:val="00657A09"/>
    <w:rsid w:val="00660616"/>
    <w:rsid w:val="00660EEA"/>
    <w:rsid w:val="006612E1"/>
    <w:rsid w:val="006613F1"/>
    <w:rsid w:val="00661648"/>
    <w:rsid w:val="00661735"/>
    <w:rsid w:val="00661BD2"/>
    <w:rsid w:val="00661D6F"/>
    <w:rsid w:val="00661DCC"/>
    <w:rsid w:val="00661E0A"/>
    <w:rsid w:val="00661E0B"/>
    <w:rsid w:val="006628D7"/>
    <w:rsid w:val="00662E32"/>
    <w:rsid w:val="00662E67"/>
    <w:rsid w:val="00662F33"/>
    <w:rsid w:val="00663455"/>
    <w:rsid w:val="00664654"/>
    <w:rsid w:val="00664E7B"/>
    <w:rsid w:val="00665157"/>
    <w:rsid w:val="00665310"/>
    <w:rsid w:val="006654A8"/>
    <w:rsid w:val="00665836"/>
    <w:rsid w:val="00666AC5"/>
    <w:rsid w:val="00666BCE"/>
    <w:rsid w:val="006672EE"/>
    <w:rsid w:val="006676EC"/>
    <w:rsid w:val="006679C3"/>
    <w:rsid w:val="00667B1E"/>
    <w:rsid w:val="00670083"/>
    <w:rsid w:val="006703F9"/>
    <w:rsid w:val="00670425"/>
    <w:rsid w:val="00670916"/>
    <w:rsid w:val="00670C1D"/>
    <w:rsid w:val="00670C42"/>
    <w:rsid w:val="00670EE1"/>
    <w:rsid w:val="0067123C"/>
    <w:rsid w:val="006713C6"/>
    <w:rsid w:val="00671B23"/>
    <w:rsid w:val="00671CE8"/>
    <w:rsid w:val="00671F66"/>
    <w:rsid w:val="0067208D"/>
    <w:rsid w:val="0067257F"/>
    <w:rsid w:val="0067270A"/>
    <w:rsid w:val="00672A3E"/>
    <w:rsid w:val="00672ABE"/>
    <w:rsid w:val="00672B46"/>
    <w:rsid w:val="00672BBD"/>
    <w:rsid w:val="00672BBE"/>
    <w:rsid w:val="00672D75"/>
    <w:rsid w:val="00672E91"/>
    <w:rsid w:val="00673B40"/>
    <w:rsid w:val="00673E06"/>
    <w:rsid w:val="006741D3"/>
    <w:rsid w:val="0067446B"/>
    <w:rsid w:val="00674C0D"/>
    <w:rsid w:val="00674D7C"/>
    <w:rsid w:val="006750E6"/>
    <w:rsid w:val="00675172"/>
    <w:rsid w:val="00675BAA"/>
    <w:rsid w:val="006760C9"/>
    <w:rsid w:val="00676994"/>
    <w:rsid w:val="0067726E"/>
    <w:rsid w:val="00677730"/>
    <w:rsid w:val="00677A16"/>
    <w:rsid w:val="00680344"/>
    <w:rsid w:val="00680498"/>
    <w:rsid w:val="00680872"/>
    <w:rsid w:val="00680DC3"/>
    <w:rsid w:val="00681696"/>
    <w:rsid w:val="00681A5F"/>
    <w:rsid w:val="00681ADE"/>
    <w:rsid w:val="00681CFC"/>
    <w:rsid w:val="006820EC"/>
    <w:rsid w:val="00682613"/>
    <w:rsid w:val="00682D6F"/>
    <w:rsid w:val="00682F41"/>
    <w:rsid w:val="006832F3"/>
    <w:rsid w:val="006836E4"/>
    <w:rsid w:val="00683B51"/>
    <w:rsid w:val="00683C91"/>
    <w:rsid w:val="0068432C"/>
    <w:rsid w:val="00684A46"/>
    <w:rsid w:val="00684B66"/>
    <w:rsid w:val="00684E9D"/>
    <w:rsid w:val="00685314"/>
    <w:rsid w:val="00685334"/>
    <w:rsid w:val="0068581B"/>
    <w:rsid w:val="0068612D"/>
    <w:rsid w:val="0068618D"/>
    <w:rsid w:val="006862F1"/>
    <w:rsid w:val="006869A6"/>
    <w:rsid w:val="00686CF7"/>
    <w:rsid w:val="00687027"/>
    <w:rsid w:val="00687084"/>
    <w:rsid w:val="00687AE8"/>
    <w:rsid w:val="00687DBF"/>
    <w:rsid w:val="00687F5F"/>
    <w:rsid w:val="00690378"/>
    <w:rsid w:val="00690667"/>
    <w:rsid w:val="00690962"/>
    <w:rsid w:val="00690E1A"/>
    <w:rsid w:val="00691580"/>
    <w:rsid w:val="006918D7"/>
    <w:rsid w:val="00691E74"/>
    <w:rsid w:val="00691F67"/>
    <w:rsid w:val="00692034"/>
    <w:rsid w:val="00692058"/>
    <w:rsid w:val="00692133"/>
    <w:rsid w:val="0069216B"/>
    <w:rsid w:val="00692396"/>
    <w:rsid w:val="00692802"/>
    <w:rsid w:val="00692A27"/>
    <w:rsid w:val="00692E76"/>
    <w:rsid w:val="00693184"/>
    <w:rsid w:val="00693205"/>
    <w:rsid w:val="006934B9"/>
    <w:rsid w:val="00693588"/>
    <w:rsid w:val="0069397D"/>
    <w:rsid w:val="00693AB2"/>
    <w:rsid w:val="00693D8F"/>
    <w:rsid w:val="0069423E"/>
    <w:rsid w:val="006942D0"/>
    <w:rsid w:val="0069485F"/>
    <w:rsid w:val="00694914"/>
    <w:rsid w:val="00694D42"/>
    <w:rsid w:val="00694D6C"/>
    <w:rsid w:val="0069501F"/>
    <w:rsid w:val="00695D35"/>
    <w:rsid w:val="00695EBC"/>
    <w:rsid w:val="00696058"/>
    <w:rsid w:val="00696091"/>
    <w:rsid w:val="00696233"/>
    <w:rsid w:val="006962EB"/>
    <w:rsid w:val="00696690"/>
    <w:rsid w:val="00696864"/>
    <w:rsid w:val="00696EDB"/>
    <w:rsid w:val="00697087"/>
    <w:rsid w:val="0069754B"/>
    <w:rsid w:val="00697876"/>
    <w:rsid w:val="00697C70"/>
    <w:rsid w:val="00697E52"/>
    <w:rsid w:val="00697F43"/>
    <w:rsid w:val="006A010B"/>
    <w:rsid w:val="006A025B"/>
    <w:rsid w:val="006A02D1"/>
    <w:rsid w:val="006A0A05"/>
    <w:rsid w:val="006A0A3F"/>
    <w:rsid w:val="006A0A5B"/>
    <w:rsid w:val="006A0D62"/>
    <w:rsid w:val="006A10CD"/>
    <w:rsid w:val="006A124D"/>
    <w:rsid w:val="006A2641"/>
    <w:rsid w:val="006A2EC2"/>
    <w:rsid w:val="006A35DA"/>
    <w:rsid w:val="006A386B"/>
    <w:rsid w:val="006A3953"/>
    <w:rsid w:val="006A3C3F"/>
    <w:rsid w:val="006A44DA"/>
    <w:rsid w:val="006A4506"/>
    <w:rsid w:val="006A4BDA"/>
    <w:rsid w:val="006A4D49"/>
    <w:rsid w:val="006A4E66"/>
    <w:rsid w:val="006A50FB"/>
    <w:rsid w:val="006A54FB"/>
    <w:rsid w:val="006A5567"/>
    <w:rsid w:val="006A5E04"/>
    <w:rsid w:val="006A5FBB"/>
    <w:rsid w:val="006A61CD"/>
    <w:rsid w:val="006A6782"/>
    <w:rsid w:val="006A6878"/>
    <w:rsid w:val="006A7040"/>
    <w:rsid w:val="006A7CFA"/>
    <w:rsid w:val="006A7F0A"/>
    <w:rsid w:val="006B0245"/>
    <w:rsid w:val="006B0803"/>
    <w:rsid w:val="006B0FD6"/>
    <w:rsid w:val="006B18C5"/>
    <w:rsid w:val="006B1AC6"/>
    <w:rsid w:val="006B290A"/>
    <w:rsid w:val="006B2A55"/>
    <w:rsid w:val="006B2A5A"/>
    <w:rsid w:val="006B2A95"/>
    <w:rsid w:val="006B3918"/>
    <w:rsid w:val="006B398F"/>
    <w:rsid w:val="006B39CE"/>
    <w:rsid w:val="006B4615"/>
    <w:rsid w:val="006B4797"/>
    <w:rsid w:val="006B542A"/>
    <w:rsid w:val="006B5C70"/>
    <w:rsid w:val="006B6327"/>
    <w:rsid w:val="006B6390"/>
    <w:rsid w:val="006B654C"/>
    <w:rsid w:val="006B65EB"/>
    <w:rsid w:val="006B6D5C"/>
    <w:rsid w:val="006B6DAD"/>
    <w:rsid w:val="006B71BF"/>
    <w:rsid w:val="006B746B"/>
    <w:rsid w:val="006B7752"/>
    <w:rsid w:val="006B7756"/>
    <w:rsid w:val="006B7B96"/>
    <w:rsid w:val="006B7D06"/>
    <w:rsid w:val="006B7D66"/>
    <w:rsid w:val="006B7F10"/>
    <w:rsid w:val="006C04BB"/>
    <w:rsid w:val="006C07BF"/>
    <w:rsid w:val="006C1462"/>
    <w:rsid w:val="006C1977"/>
    <w:rsid w:val="006C19B7"/>
    <w:rsid w:val="006C1C08"/>
    <w:rsid w:val="006C2559"/>
    <w:rsid w:val="006C2891"/>
    <w:rsid w:val="006C29F1"/>
    <w:rsid w:val="006C2F8A"/>
    <w:rsid w:val="006C3178"/>
    <w:rsid w:val="006C4029"/>
    <w:rsid w:val="006C40A0"/>
    <w:rsid w:val="006C4336"/>
    <w:rsid w:val="006C45B9"/>
    <w:rsid w:val="006C478F"/>
    <w:rsid w:val="006C5871"/>
    <w:rsid w:val="006C58C9"/>
    <w:rsid w:val="006C5B40"/>
    <w:rsid w:val="006C5B8D"/>
    <w:rsid w:val="006C5F28"/>
    <w:rsid w:val="006C6148"/>
    <w:rsid w:val="006C66EF"/>
    <w:rsid w:val="006C6877"/>
    <w:rsid w:val="006C7312"/>
    <w:rsid w:val="006C7632"/>
    <w:rsid w:val="006C7766"/>
    <w:rsid w:val="006C7970"/>
    <w:rsid w:val="006C7C3C"/>
    <w:rsid w:val="006C7DF6"/>
    <w:rsid w:val="006D0068"/>
    <w:rsid w:val="006D05F4"/>
    <w:rsid w:val="006D07C0"/>
    <w:rsid w:val="006D096D"/>
    <w:rsid w:val="006D0BEC"/>
    <w:rsid w:val="006D1191"/>
    <w:rsid w:val="006D14EB"/>
    <w:rsid w:val="006D1EA8"/>
    <w:rsid w:val="006D238A"/>
    <w:rsid w:val="006D29E4"/>
    <w:rsid w:val="006D2A8D"/>
    <w:rsid w:val="006D2CC3"/>
    <w:rsid w:val="006D330C"/>
    <w:rsid w:val="006D3423"/>
    <w:rsid w:val="006D353F"/>
    <w:rsid w:val="006D364A"/>
    <w:rsid w:val="006D364B"/>
    <w:rsid w:val="006D3BB6"/>
    <w:rsid w:val="006D3C1B"/>
    <w:rsid w:val="006D44EB"/>
    <w:rsid w:val="006D4515"/>
    <w:rsid w:val="006D51DF"/>
    <w:rsid w:val="006D56D6"/>
    <w:rsid w:val="006D5860"/>
    <w:rsid w:val="006D5AF6"/>
    <w:rsid w:val="006D5C6E"/>
    <w:rsid w:val="006D61D4"/>
    <w:rsid w:val="006D6694"/>
    <w:rsid w:val="006D6781"/>
    <w:rsid w:val="006D686A"/>
    <w:rsid w:val="006D6E61"/>
    <w:rsid w:val="006D7BAF"/>
    <w:rsid w:val="006D7F74"/>
    <w:rsid w:val="006E0451"/>
    <w:rsid w:val="006E0670"/>
    <w:rsid w:val="006E1119"/>
    <w:rsid w:val="006E115D"/>
    <w:rsid w:val="006E11AE"/>
    <w:rsid w:val="006E13AA"/>
    <w:rsid w:val="006E13F2"/>
    <w:rsid w:val="006E155D"/>
    <w:rsid w:val="006E21CD"/>
    <w:rsid w:val="006E2321"/>
    <w:rsid w:val="006E24A3"/>
    <w:rsid w:val="006E275D"/>
    <w:rsid w:val="006E2777"/>
    <w:rsid w:val="006E2946"/>
    <w:rsid w:val="006E2B38"/>
    <w:rsid w:val="006E2CFE"/>
    <w:rsid w:val="006E2DC8"/>
    <w:rsid w:val="006E3895"/>
    <w:rsid w:val="006E3EB5"/>
    <w:rsid w:val="006E3EBB"/>
    <w:rsid w:val="006E413A"/>
    <w:rsid w:val="006E43BA"/>
    <w:rsid w:val="006E44B8"/>
    <w:rsid w:val="006E47F3"/>
    <w:rsid w:val="006E4E66"/>
    <w:rsid w:val="006E4FE3"/>
    <w:rsid w:val="006E570A"/>
    <w:rsid w:val="006E572E"/>
    <w:rsid w:val="006E5AC1"/>
    <w:rsid w:val="006E5E16"/>
    <w:rsid w:val="006E5EA9"/>
    <w:rsid w:val="006E6323"/>
    <w:rsid w:val="006E6DB9"/>
    <w:rsid w:val="006E7163"/>
    <w:rsid w:val="006E7268"/>
    <w:rsid w:val="006E730B"/>
    <w:rsid w:val="006E7504"/>
    <w:rsid w:val="006E756D"/>
    <w:rsid w:val="006E76E0"/>
    <w:rsid w:val="006E7E31"/>
    <w:rsid w:val="006F0152"/>
    <w:rsid w:val="006F0224"/>
    <w:rsid w:val="006F080A"/>
    <w:rsid w:val="006F0990"/>
    <w:rsid w:val="006F0ADC"/>
    <w:rsid w:val="006F0F1F"/>
    <w:rsid w:val="006F1281"/>
    <w:rsid w:val="006F18C3"/>
    <w:rsid w:val="006F1F85"/>
    <w:rsid w:val="006F1F9E"/>
    <w:rsid w:val="006F2263"/>
    <w:rsid w:val="006F2F82"/>
    <w:rsid w:val="006F341E"/>
    <w:rsid w:val="006F3429"/>
    <w:rsid w:val="006F3605"/>
    <w:rsid w:val="006F3804"/>
    <w:rsid w:val="006F3B15"/>
    <w:rsid w:val="006F3DDC"/>
    <w:rsid w:val="006F46E6"/>
    <w:rsid w:val="006F48C5"/>
    <w:rsid w:val="006F5139"/>
    <w:rsid w:val="006F5336"/>
    <w:rsid w:val="006F5398"/>
    <w:rsid w:val="006F54BF"/>
    <w:rsid w:val="006F572E"/>
    <w:rsid w:val="006F5A43"/>
    <w:rsid w:val="006F5A50"/>
    <w:rsid w:val="006F5E11"/>
    <w:rsid w:val="006F60DE"/>
    <w:rsid w:val="006F6500"/>
    <w:rsid w:val="006F6EBC"/>
    <w:rsid w:val="006F6ECF"/>
    <w:rsid w:val="006F700D"/>
    <w:rsid w:val="006F7112"/>
    <w:rsid w:val="006F72A6"/>
    <w:rsid w:val="006F7661"/>
    <w:rsid w:val="006F79F1"/>
    <w:rsid w:val="007000DD"/>
    <w:rsid w:val="007000E0"/>
    <w:rsid w:val="0070012A"/>
    <w:rsid w:val="00700945"/>
    <w:rsid w:val="007011F7"/>
    <w:rsid w:val="007015A4"/>
    <w:rsid w:val="0070166B"/>
    <w:rsid w:val="007019B3"/>
    <w:rsid w:val="00701F6C"/>
    <w:rsid w:val="007020DC"/>
    <w:rsid w:val="007020F5"/>
    <w:rsid w:val="00702463"/>
    <w:rsid w:val="007026FF"/>
    <w:rsid w:val="00702D0A"/>
    <w:rsid w:val="00702E59"/>
    <w:rsid w:val="00702FD5"/>
    <w:rsid w:val="0070305C"/>
    <w:rsid w:val="00703085"/>
    <w:rsid w:val="0070326D"/>
    <w:rsid w:val="00703AFC"/>
    <w:rsid w:val="00703B19"/>
    <w:rsid w:val="00703CA2"/>
    <w:rsid w:val="007043F2"/>
    <w:rsid w:val="007048EE"/>
    <w:rsid w:val="00704B62"/>
    <w:rsid w:val="007059C2"/>
    <w:rsid w:val="00705B89"/>
    <w:rsid w:val="00705D01"/>
    <w:rsid w:val="007064E8"/>
    <w:rsid w:val="0070695D"/>
    <w:rsid w:val="0070696D"/>
    <w:rsid w:val="00706B94"/>
    <w:rsid w:val="00706E5E"/>
    <w:rsid w:val="00706FA1"/>
    <w:rsid w:val="0070756A"/>
    <w:rsid w:val="007078C8"/>
    <w:rsid w:val="007079BF"/>
    <w:rsid w:val="00707A4E"/>
    <w:rsid w:val="00707A5B"/>
    <w:rsid w:val="00707AAA"/>
    <w:rsid w:val="00707E03"/>
    <w:rsid w:val="0071036D"/>
    <w:rsid w:val="00710592"/>
    <w:rsid w:val="007106D2"/>
    <w:rsid w:val="007109DC"/>
    <w:rsid w:val="00710C16"/>
    <w:rsid w:val="00710CA7"/>
    <w:rsid w:val="0071196A"/>
    <w:rsid w:val="00711DBE"/>
    <w:rsid w:val="0071268E"/>
    <w:rsid w:val="00712C1A"/>
    <w:rsid w:val="00712EB2"/>
    <w:rsid w:val="00712EC6"/>
    <w:rsid w:val="00713317"/>
    <w:rsid w:val="00713D35"/>
    <w:rsid w:val="00713F80"/>
    <w:rsid w:val="00714641"/>
    <w:rsid w:val="0071497A"/>
    <w:rsid w:val="00714ABD"/>
    <w:rsid w:val="0071592F"/>
    <w:rsid w:val="00715DFC"/>
    <w:rsid w:val="007161FE"/>
    <w:rsid w:val="00716538"/>
    <w:rsid w:val="0071674E"/>
    <w:rsid w:val="0071680E"/>
    <w:rsid w:val="00716E71"/>
    <w:rsid w:val="00717125"/>
    <w:rsid w:val="007173CF"/>
    <w:rsid w:val="00717992"/>
    <w:rsid w:val="00717B8C"/>
    <w:rsid w:val="00717F09"/>
    <w:rsid w:val="0072090B"/>
    <w:rsid w:val="0072097A"/>
    <w:rsid w:val="0072142E"/>
    <w:rsid w:val="0072171E"/>
    <w:rsid w:val="00721F8E"/>
    <w:rsid w:val="007220E1"/>
    <w:rsid w:val="0072258A"/>
    <w:rsid w:val="007225C6"/>
    <w:rsid w:val="007236B5"/>
    <w:rsid w:val="007236CA"/>
    <w:rsid w:val="00723990"/>
    <w:rsid w:val="00723E1E"/>
    <w:rsid w:val="0072438C"/>
    <w:rsid w:val="007244E2"/>
    <w:rsid w:val="007245B5"/>
    <w:rsid w:val="007245C3"/>
    <w:rsid w:val="00724AEA"/>
    <w:rsid w:val="00724F2F"/>
    <w:rsid w:val="00724F9A"/>
    <w:rsid w:val="00725596"/>
    <w:rsid w:val="00725BDA"/>
    <w:rsid w:val="007260A4"/>
    <w:rsid w:val="0072629E"/>
    <w:rsid w:val="0072638D"/>
    <w:rsid w:val="0072663B"/>
    <w:rsid w:val="007269EE"/>
    <w:rsid w:val="00726F57"/>
    <w:rsid w:val="007275A7"/>
    <w:rsid w:val="007307A3"/>
    <w:rsid w:val="00730D27"/>
    <w:rsid w:val="00730E6C"/>
    <w:rsid w:val="00731339"/>
    <w:rsid w:val="0073165C"/>
    <w:rsid w:val="007316FA"/>
    <w:rsid w:val="00731733"/>
    <w:rsid w:val="00731B2B"/>
    <w:rsid w:val="00731BAE"/>
    <w:rsid w:val="00731CFF"/>
    <w:rsid w:val="00732183"/>
    <w:rsid w:val="00732229"/>
    <w:rsid w:val="007324F6"/>
    <w:rsid w:val="00732578"/>
    <w:rsid w:val="007325D0"/>
    <w:rsid w:val="00732BDE"/>
    <w:rsid w:val="00732D6C"/>
    <w:rsid w:val="00732F03"/>
    <w:rsid w:val="007334A6"/>
    <w:rsid w:val="00733567"/>
    <w:rsid w:val="00733673"/>
    <w:rsid w:val="00733913"/>
    <w:rsid w:val="00733E8A"/>
    <w:rsid w:val="00733F37"/>
    <w:rsid w:val="00733F81"/>
    <w:rsid w:val="00734232"/>
    <w:rsid w:val="007351BD"/>
    <w:rsid w:val="00735298"/>
    <w:rsid w:val="00735B24"/>
    <w:rsid w:val="00735CC4"/>
    <w:rsid w:val="00735EA8"/>
    <w:rsid w:val="0073665A"/>
    <w:rsid w:val="00737249"/>
    <w:rsid w:val="00737283"/>
    <w:rsid w:val="00737A7C"/>
    <w:rsid w:val="00740684"/>
    <w:rsid w:val="0074088D"/>
    <w:rsid w:val="00740992"/>
    <w:rsid w:val="00740D44"/>
    <w:rsid w:val="007412AB"/>
    <w:rsid w:val="007418A5"/>
    <w:rsid w:val="00741921"/>
    <w:rsid w:val="00741FAB"/>
    <w:rsid w:val="00741FBF"/>
    <w:rsid w:val="00742350"/>
    <w:rsid w:val="0074290A"/>
    <w:rsid w:val="007434B3"/>
    <w:rsid w:val="007437E3"/>
    <w:rsid w:val="00743D3B"/>
    <w:rsid w:val="00744128"/>
    <w:rsid w:val="00744CF1"/>
    <w:rsid w:val="007457FC"/>
    <w:rsid w:val="00745A28"/>
    <w:rsid w:val="00745FC3"/>
    <w:rsid w:val="00746142"/>
    <w:rsid w:val="007468BF"/>
    <w:rsid w:val="00746B42"/>
    <w:rsid w:val="00746E41"/>
    <w:rsid w:val="00747306"/>
    <w:rsid w:val="00747324"/>
    <w:rsid w:val="007474DD"/>
    <w:rsid w:val="007475E3"/>
    <w:rsid w:val="0074775D"/>
    <w:rsid w:val="00750010"/>
    <w:rsid w:val="0075035C"/>
    <w:rsid w:val="00750538"/>
    <w:rsid w:val="0075055B"/>
    <w:rsid w:val="00750F29"/>
    <w:rsid w:val="00751787"/>
    <w:rsid w:val="00751847"/>
    <w:rsid w:val="00751A2E"/>
    <w:rsid w:val="00751B07"/>
    <w:rsid w:val="00751B69"/>
    <w:rsid w:val="00751E37"/>
    <w:rsid w:val="00751F1A"/>
    <w:rsid w:val="007530DF"/>
    <w:rsid w:val="0075316E"/>
    <w:rsid w:val="0075354C"/>
    <w:rsid w:val="007542E2"/>
    <w:rsid w:val="00754352"/>
    <w:rsid w:val="00754A5B"/>
    <w:rsid w:val="00754C58"/>
    <w:rsid w:val="00755474"/>
    <w:rsid w:val="007554D6"/>
    <w:rsid w:val="00755556"/>
    <w:rsid w:val="00755913"/>
    <w:rsid w:val="00755A4F"/>
    <w:rsid w:val="00755E11"/>
    <w:rsid w:val="00755E32"/>
    <w:rsid w:val="00755E3D"/>
    <w:rsid w:val="007562F9"/>
    <w:rsid w:val="00756691"/>
    <w:rsid w:val="00756829"/>
    <w:rsid w:val="00756E84"/>
    <w:rsid w:val="00760244"/>
    <w:rsid w:val="00760908"/>
    <w:rsid w:val="00760F59"/>
    <w:rsid w:val="00761440"/>
    <w:rsid w:val="00761670"/>
    <w:rsid w:val="00761B6B"/>
    <w:rsid w:val="00761DCA"/>
    <w:rsid w:val="00761FA1"/>
    <w:rsid w:val="0076247F"/>
    <w:rsid w:val="007629AD"/>
    <w:rsid w:val="00763379"/>
    <w:rsid w:val="00763847"/>
    <w:rsid w:val="00763A9C"/>
    <w:rsid w:val="00763ECD"/>
    <w:rsid w:val="0076417C"/>
    <w:rsid w:val="00764A7D"/>
    <w:rsid w:val="00764D1A"/>
    <w:rsid w:val="007653C1"/>
    <w:rsid w:val="007653D2"/>
    <w:rsid w:val="00765965"/>
    <w:rsid w:val="00765BF5"/>
    <w:rsid w:val="00766BE5"/>
    <w:rsid w:val="007673DD"/>
    <w:rsid w:val="007679F0"/>
    <w:rsid w:val="007701B8"/>
    <w:rsid w:val="00770564"/>
    <w:rsid w:val="007709F1"/>
    <w:rsid w:val="007710D0"/>
    <w:rsid w:val="00771625"/>
    <w:rsid w:val="00771EEF"/>
    <w:rsid w:val="0077247D"/>
    <w:rsid w:val="0077328F"/>
    <w:rsid w:val="0077336E"/>
    <w:rsid w:val="007733B8"/>
    <w:rsid w:val="00773A37"/>
    <w:rsid w:val="00774367"/>
    <w:rsid w:val="00774387"/>
    <w:rsid w:val="00774995"/>
    <w:rsid w:val="00774EC3"/>
    <w:rsid w:val="00774F7A"/>
    <w:rsid w:val="00774FA4"/>
    <w:rsid w:val="00775008"/>
    <w:rsid w:val="0077504C"/>
    <w:rsid w:val="0077515C"/>
    <w:rsid w:val="007752FA"/>
    <w:rsid w:val="0077539C"/>
    <w:rsid w:val="007754F7"/>
    <w:rsid w:val="0077556A"/>
    <w:rsid w:val="0077582E"/>
    <w:rsid w:val="00775A59"/>
    <w:rsid w:val="00776107"/>
    <w:rsid w:val="00776474"/>
    <w:rsid w:val="0077675B"/>
    <w:rsid w:val="0077691F"/>
    <w:rsid w:val="00776CDA"/>
    <w:rsid w:val="007770C8"/>
    <w:rsid w:val="0077713F"/>
    <w:rsid w:val="00777402"/>
    <w:rsid w:val="00777515"/>
    <w:rsid w:val="0077756C"/>
    <w:rsid w:val="00777784"/>
    <w:rsid w:val="00780523"/>
    <w:rsid w:val="0078085B"/>
    <w:rsid w:val="0078093B"/>
    <w:rsid w:val="00780B83"/>
    <w:rsid w:val="00781297"/>
    <w:rsid w:val="0078153E"/>
    <w:rsid w:val="00781E8E"/>
    <w:rsid w:val="007820A3"/>
    <w:rsid w:val="00782316"/>
    <w:rsid w:val="00782ACB"/>
    <w:rsid w:val="00782C4C"/>
    <w:rsid w:val="00782D6C"/>
    <w:rsid w:val="007831DD"/>
    <w:rsid w:val="0078344C"/>
    <w:rsid w:val="0078345D"/>
    <w:rsid w:val="007836AC"/>
    <w:rsid w:val="007837AA"/>
    <w:rsid w:val="00783ACC"/>
    <w:rsid w:val="00784168"/>
    <w:rsid w:val="007845D1"/>
    <w:rsid w:val="00784B6C"/>
    <w:rsid w:val="00785009"/>
    <w:rsid w:val="00785666"/>
    <w:rsid w:val="00785887"/>
    <w:rsid w:val="00785EF2"/>
    <w:rsid w:val="00786734"/>
    <w:rsid w:val="007868B6"/>
    <w:rsid w:val="0079021C"/>
    <w:rsid w:val="007903E7"/>
    <w:rsid w:val="00790B81"/>
    <w:rsid w:val="00791586"/>
    <w:rsid w:val="0079159D"/>
    <w:rsid w:val="00791962"/>
    <w:rsid w:val="00791B30"/>
    <w:rsid w:val="00791B4A"/>
    <w:rsid w:val="00791BE1"/>
    <w:rsid w:val="0079223F"/>
    <w:rsid w:val="0079228D"/>
    <w:rsid w:val="007922AD"/>
    <w:rsid w:val="007923BC"/>
    <w:rsid w:val="00792588"/>
    <w:rsid w:val="00792601"/>
    <w:rsid w:val="00792813"/>
    <w:rsid w:val="00792D8C"/>
    <w:rsid w:val="007933A7"/>
    <w:rsid w:val="007941B3"/>
    <w:rsid w:val="007942FF"/>
    <w:rsid w:val="00794320"/>
    <w:rsid w:val="0079433C"/>
    <w:rsid w:val="00794743"/>
    <w:rsid w:val="007948AB"/>
    <w:rsid w:val="007948EE"/>
    <w:rsid w:val="00795015"/>
    <w:rsid w:val="00795531"/>
    <w:rsid w:val="0079564B"/>
    <w:rsid w:val="00795842"/>
    <w:rsid w:val="00795988"/>
    <w:rsid w:val="00795998"/>
    <w:rsid w:val="00795A8F"/>
    <w:rsid w:val="00795EED"/>
    <w:rsid w:val="0079655E"/>
    <w:rsid w:val="00796E9A"/>
    <w:rsid w:val="00797229"/>
    <w:rsid w:val="0079731A"/>
    <w:rsid w:val="007A03B7"/>
    <w:rsid w:val="007A043C"/>
    <w:rsid w:val="007A09FF"/>
    <w:rsid w:val="007A17CF"/>
    <w:rsid w:val="007A1929"/>
    <w:rsid w:val="007A1E1B"/>
    <w:rsid w:val="007A2649"/>
    <w:rsid w:val="007A28A5"/>
    <w:rsid w:val="007A2B58"/>
    <w:rsid w:val="007A31D1"/>
    <w:rsid w:val="007A3262"/>
    <w:rsid w:val="007A38F7"/>
    <w:rsid w:val="007A48BE"/>
    <w:rsid w:val="007A4A50"/>
    <w:rsid w:val="007A4BB6"/>
    <w:rsid w:val="007A515D"/>
    <w:rsid w:val="007A524C"/>
    <w:rsid w:val="007A5520"/>
    <w:rsid w:val="007A5879"/>
    <w:rsid w:val="007A5C4D"/>
    <w:rsid w:val="007A5D84"/>
    <w:rsid w:val="007A5E6C"/>
    <w:rsid w:val="007A6185"/>
    <w:rsid w:val="007A6446"/>
    <w:rsid w:val="007A6B69"/>
    <w:rsid w:val="007A6CB3"/>
    <w:rsid w:val="007A78CD"/>
    <w:rsid w:val="007A7BE0"/>
    <w:rsid w:val="007A7E58"/>
    <w:rsid w:val="007B107C"/>
    <w:rsid w:val="007B1323"/>
    <w:rsid w:val="007B1FF0"/>
    <w:rsid w:val="007B23F0"/>
    <w:rsid w:val="007B25BB"/>
    <w:rsid w:val="007B28E3"/>
    <w:rsid w:val="007B2E3A"/>
    <w:rsid w:val="007B2FB1"/>
    <w:rsid w:val="007B32E6"/>
    <w:rsid w:val="007B399D"/>
    <w:rsid w:val="007B3A05"/>
    <w:rsid w:val="007B3A91"/>
    <w:rsid w:val="007B3DA5"/>
    <w:rsid w:val="007B3F48"/>
    <w:rsid w:val="007B4056"/>
    <w:rsid w:val="007B4653"/>
    <w:rsid w:val="007B51F8"/>
    <w:rsid w:val="007B54A6"/>
    <w:rsid w:val="007B5853"/>
    <w:rsid w:val="007B596E"/>
    <w:rsid w:val="007B5B14"/>
    <w:rsid w:val="007B5CCA"/>
    <w:rsid w:val="007B5FAF"/>
    <w:rsid w:val="007B627A"/>
    <w:rsid w:val="007B630A"/>
    <w:rsid w:val="007B64B2"/>
    <w:rsid w:val="007B6E56"/>
    <w:rsid w:val="007B6ED6"/>
    <w:rsid w:val="007B707A"/>
    <w:rsid w:val="007B7192"/>
    <w:rsid w:val="007B7219"/>
    <w:rsid w:val="007B7513"/>
    <w:rsid w:val="007B776F"/>
    <w:rsid w:val="007B7803"/>
    <w:rsid w:val="007C009D"/>
    <w:rsid w:val="007C01EB"/>
    <w:rsid w:val="007C03C2"/>
    <w:rsid w:val="007C073E"/>
    <w:rsid w:val="007C0811"/>
    <w:rsid w:val="007C09ED"/>
    <w:rsid w:val="007C0F45"/>
    <w:rsid w:val="007C0FC5"/>
    <w:rsid w:val="007C1525"/>
    <w:rsid w:val="007C180F"/>
    <w:rsid w:val="007C1B64"/>
    <w:rsid w:val="007C1B87"/>
    <w:rsid w:val="007C1C34"/>
    <w:rsid w:val="007C1EB1"/>
    <w:rsid w:val="007C2400"/>
    <w:rsid w:val="007C2A62"/>
    <w:rsid w:val="007C3C34"/>
    <w:rsid w:val="007C3E91"/>
    <w:rsid w:val="007C57BF"/>
    <w:rsid w:val="007C5915"/>
    <w:rsid w:val="007C600B"/>
    <w:rsid w:val="007C71B0"/>
    <w:rsid w:val="007C7558"/>
    <w:rsid w:val="007C7C18"/>
    <w:rsid w:val="007C7D9D"/>
    <w:rsid w:val="007D006C"/>
    <w:rsid w:val="007D03DA"/>
    <w:rsid w:val="007D06E2"/>
    <w:rsid w:val="007D09A5"/>
    <w:rsid w:val="007D09AB"/>
    <w:rsid w:val="007D09ED"/>
    <w:rsid w:val="007D0E5C"/>
    <w:rsid w:val="007D1590"/>
    <w:rsid w:val="007D197E"/>
    <w:rsid w:val="007D2552"/>
    <w:rsid w:val="007D28E2"/>
    <w:rsid w:val="007D2AA9"/>
    <w:rsid w:val="007D2DE5"/>
    <w:rsid w:val="007D2FF8"/>
    <w:rsid w:val="007D3158"/>
    <w:rsid w:val="007D374F"/>
    <w:rsid w:val="007D3D81"/>
    <w:rsid w:val="007D3DB9"/>
    <w:rsid w:val="007D3F88"/>
    <w:rsid w:val="007D4044"/>
    <w:rsid w:val="007D4554"/>
    <w:rsid w:val="007D45DC"/>
    <w:rsid w:val="007D4816"/>
    <w:rsid w:val="007D4973"/>
    <w:rsid w:val="007D4C17"/>
    <w:rsid w:val="007D4F96"/>
    <w:rsid w:val="007D5336"/>
    <w:rsid w:val="007D544C"/>
    <w:rsid w:val="007D5805"/>
    <w:rsid w:val="007D58B5"/>
    <w:rsid w:val="007D5F57"/>
    <w:rsid w:val="007D63AB"/>
    <w:rsid w:val="007D6C6D"/>
    <w:rsid w:val="007D6E33"/>
    <w:rsid w:val="007D6FB4"/>
    <w:rsid w:val="007D7200"/>
    <w:rsid w:val="007D7323"/>
    <w:rsid w:val="007D775E"/>
    <w:rsid w:val="007D7771"/>
    <w:rsid w:val="007E0086"/>
    <w:rsid w:val="007E0087"/>
    <w:rsid w:val="007E0200"/>
    <w:rsid w:val="007E0251"/>
    <w:rsid w:val="007E1E3E"/>
    <w:rsid w:val="007E21C0"/>
    <w:rsid w:val="007E21EC"/>
    <w:rsid w:val="007E2309"/>
    <w:rsid w:val="007E23AC"/>
    <w:rsid w:val="007E2585"/>
    <w:rsid w:val="007E29F3"/>
    <w:rsid w:val="007E2BD8"/>
    <w:rsid w:val="007E2E2A"/>
    <w:rsid w:val="007E3C4A"/>
    <w:rsid w:val="007E3C54"/>
    <w:rsid w:val="007E3F56"/>
    <w:rsid w:val="007E4093"/>
    <w:rsid w:val="007E425E"/>
    <w:rsid w:val="007E4422"/>
    <w:rsid w:val="007E4488"/>
    <w:rsid w:val="007E4740"/>
    <w:rsid w:val="007E4748"/>
    <w:rsid w:val="007E4D4D"/>
    <w:rsid w:val="007E5194"/>
    <w:rsid w:val="007E5723"/>
    <w:rsid w:val="007E5E6C"/>
    <w:rsid w:val="007E604D"/>
    <w:rsid w:val="007E6159"/>
    <w:rsid w:val="007E6862"/>
    <w:rsid w:val="007E69F8"/>
    <w:rsid w:val="007E7DB0"/>
    <w:rsid w:val="007F05DC"/>
    <w:rsid w:val="007F0BE3"/>
    <w:rsid w:val="007F0CD4"/>
    <w:rsid w:val="007F1AF3"/>
    <w:rsid w:val="007F1C05"/>
    <w:rsid w:val="007F1F4B"/>
    <w:rsid w:val="007F20C7"/>
    <w:rsid w:val="007F24A3"/>
    <w:rsid w:val="007F3852"/>
    <w:rsid w:val="007F399A"/>
    <w:rsid w:val="007F3A8C"/>
    <w:rsid w:val="007F3C3B"/>
    <w:rsid w:val="007F40DE"/>
    <w:rsid w:val="007F45D9"/>
    <w:rsid w:val="007F45E2"/>
    <w:rsid w:val="007F4B91"/>
    <w:rsid w:val="007F4BFB"/>
    <w:rsid w:val="007F4FFD"/>
    <w:rsid w:val="007F540E"/>
    <w:rsid w:val="007F5A19"/>
    <w:rsid w:val="007F5D9C"/>
    <w:rsid w:val="007F5F44"/>
    <w:rsid w:val="007F6087"/>
    <w:rsid w:val="007F6313"/>
    <w:rsid w:val="007F66A7"/>
    <w:rsid w:val="007F6BB7"/>
    <w:rsid w:val="007F6F5E"/>
    <w:rsid w:val="007F6F5F"/>
    <w:rsid w:val="007F7BA4"/>
    <w:rsid w:val="008000CD"/>
    <w:rsid w:val="00800A31"/>
    <w:rsid w:val="00800C58"/>
    <w:rsid w:val="00800D5A"/>
    <w:rsid w:val="00801045"/>
    <w:rsid w:val="008015BF"/>
    <w:rsid w:val="008017B8"/>
    <w:rsid w:val="00801980"/>
    <w:rsid w:val="00801ACB"/>
    <w:rsid w:val="00801BD9"/>
    <w:rsid w:val="008021AD"/>
    <w:rsid w:val="0080244F"/>
    <w:rsid w:val="00802C13"/>
    <w:rsid w:val="00802FE2"/>
    <w:rsid w:val="0080310F"/>
    <w:rsid w:val="0080341E"/>
    <w:rsid w:val="00803475"/>
    <w:rsid w:val="0080350C"/>
    <w:rsid w:val="00803549"/>
    <w:rsid w:val="008036F3"/>
    <w:rsid w:val="00803F84"/>
    <w:rsid w:val="00804095"/>
    <w:rsid w:val="008043EC"/>
    <w:rsid w:val="008047A2"/>
    <w:rsid w:val="00804956"/>
    <w:rsid w:val="0080498D"/>
    <w:rsid w:val="00804F32"/>
    <w:rsid w:val="00804F41"/>
    <w:rsid w:val="00805E33"/>
    <w:rsid w:val="00805EB5"/>
    <w:rsid w:val="00806348"/>
    <w:rsid w:val="00806358"/>
    <w:rsid w:val="008067C5"/>
    <w:rsid w:val="00806831"/>
    <w:rsid w:val="008072DA"/>
    <w:rsid w:val="00807C18"/>
    <w:rsid w:val="00807CF3"/>
    <w:rsid w:val="00807F42"/>
    <w:rsid w:val="00807FA0"/>
    <w:rsid w:val="008101DE"/>
    <w:rsid w:val="0081035F"/>
    <w:rsid w:val="008106BE"/>
    <w:rsid w:val="00811077"/>
    <w:rsid w:val="00812357"/>
    <w:rsid w:val="00812D15"/>
    <w:rsid w:val="00813769"/>
    <w:rsid w:val="00813E71"/>
    <w:rsid w:val="00813F0E"/>
    <w:rsid w:val="00814173"/>
    <w:rsid w:val="00814327"/>
    <w:rsid w:val="00814666"/>
    <w:rsid w:val="00814914"/>
    <w:rsid w:val="00814B72"/>
    <w:rsid w:val="00814D9B"/>
    <w:rsid w:val="008156F0"/>
    <w:rsid w:val="008164B1"/>
    <w:rsid w:val="00816B9E"/>
    <w:rsid w:val="008170B9"/>
    <w:rsid w:val="008173DC"/>
    <w:rsid w:val="00817612"/>
    <w:rsid w:val="008179A2"/>
    <w:rsid w:val="00820235"/>
    <w:rsid w:val="0082098A"/>
    <w:rsid w:val="00820A42"/>
    <w:rsid w:val="00820B82"/>
    <w:rsid w:val="00820BB8"/>
    <w:rsid w:val="00820F48"/>
    <w:rsid w:val="008210C1"/>
    <w:rsid w:val="0082126A"/>
    <w:rsid w:val="0082165B"/>
    <w:rsid w:val="00821938"/>
    <w:rsid w:val="00821C60"/>
    <w:rsid w:val="008221E7"/>
    <w:rsid w:val="008222EA"/>
    <w:rsid w:val="00822EA6"/>
    <w:rsid w:val="00822F9A"/>
    <w:rsid w:val="00823241"/>
    <w:rsid w:val="0082368E"/>
    <w:rsid w:val="00823E09"/>
    <w:rsid w:val="00823FDE"/>
    <w:rsid w:val="008240F9"/>
    <w:rsid w:val="00824558"/>
    <w:rsid w:val="00824D41"/>
    <w:rsid w:val="00825843"/>
    <w:rsid w:val="008264A0"/>
    <w:rsid w:val="00826696"/>
    <w:rsid w:val="0082680D"/>
    <w:rsid w:val="00826AE3"/>
    <w:rsid w:val="00826BBF"/>
    <w:rsid w:val="00827688"/>
    <w:rsid w:val="0082771B"/>
    <w:rsid w:val="00827CBC"/>
    <w:rsid w:val="0083034C"/>
    <w:rsid w:val="0083078E"/>
    <w:rsid w:val="008309D9"/>
    <w:rsid w:val="00830C19"/>
    <w:rsid w:val="00830C50"/>
    <w:rsid w:val="00830D8B"/>
    <w:rsid w:val="00830E3D"/>
    <w:rsid w:val="00831489"/>
    <w:rsid w:val="00831539"/>
    <w:rsid w:val="008316C9"/>
    <w:rsid w:val="00831F0F"/>
    <w:rsid w:val="00832637"/>
    <w:rsid w:val="0083265C"/>
    <w:rsid w:val="008326B6"/>
    <w:rsid w:val="00832B46"/>
    <w:rsid w:val="00832C9A"/>
    <w:rsid w:val="00832FEB"/>
    <w:rsid w:val="008330B0"/>
    <w:rsid w:val="00833651"/>
    <w:rsid w:val="008336C0"/>
    <w:rsid w:val="00833CE4"/>
    <w:rsid w:val="00833F07"/>
    <w:rsid w:val="00833F5F"/>
    <w:rsid w:val="00833FA9"/>
    <w:rsid w:val="00834095"/>
    <w:rsid w:val="00834DB8"/>
    <w:rsid w:val="008350A7"/>
    <w:rsid w:val="00835626"/>
    <w:rsid w:val="00835C41"/>
    <w:rsid w:val="0083604A"/>
    <w:rsid w:val="0083691B"/>
    <w:rsid w:val="00836A4A"/>
    <w:rsid w:val="00836B71"/>
    <w:rsid w:val="00836EFB"/>
    <w:rsid w:val="00837223"/>
    <w:rsid w:val="00837470"/>
    <w:rsid w:val="008377A9"/>
    <w:rsid w:val="0083790E"/>
    <w:rsid w:val="00837A11"/>
    <w:rsid w:val="00837BA0"/>
    <w:rsid w:val="00837CED"/>
    <w:rsid w:val="00837D1B"/>
    <w:rsid w:val="00837D8A"/>
    <w:rsid w:val="00837EDE"/>
    <w:rsid w:val="008407DC"/>
    <w:rsid w:val="0084191B"/>
    <w:rsid w:val="00841AF8"/>
    <w:rsid w:val="008422B9"/>
    <w:rsid w:val="008423A9"/>
    <w:rsid w:val="008428B5"/>
    <w:rsid w:val="00843788"/>
    <w:rsid w:val="008438BB"/>
    <w:rsid w:val="008445AE"/>
    <w:rsid w:val="00844ACA"/>
    <w:rsid w:val="00844E01"/>
    <w:rsid w:val="00844EA8"/>
    <w:rsid w:val="008451AB"/>
    <w:rsid w:val="00845496"/>
    <w:rsid w:val="00845716"/>
    <w:rsid w:val="008459A7"/>
    <w:rsid w:val="00846035"/>
    <w:rsid w:val="00846170"/>
    <w:rsid w:val="008463AC"/>
    <w:rsid w:val="008466D0"/>
    <w:rsid w:val="00846A5A"/>
    <w:rsid w:val="00846B3E"/>
    <w:rsid w:val="00846F66"/>
    <w:rsid w:val="008472CF"/>
    <w:rsid w:val="00847B24"/>
    <w:rsid w:val="00847BA5"/>
    <w:rsid w:val="008501CF"/>
    <w:rsid w:val="00850EED"/>
    <w:rsid w:val="00851201"/>
    <w:rsid w:val="008514DC"/>
    <w:rsid w:val="008517DE"/>
    <w:rsid w:val="0085192D"/>
    <w:rsid w:val="00851EEC"/>
    <w:rsid w:val="00852124"/>
    <w:rsid w:val="00852F4A"/>
    <w:rsid w:val="00853C2B"/>
    <w:rsid w:val="00853D0F"/>
    <w:rsid w:val="00853F7D"/>
    <w:rsid w:val="0085430F"/>
    <w:rsid w:val="00854319"/>
    <w:rsid w:val="00854F24"/>
    <w:rsid w:val="0085501C"/>
    <w:rsid w:val="0085510D"/>
    <w:rsid w:val="008553E2"/>
    <w:rsid w:val="0085551E"/>
    <w:rsid w:val="00855CA2"/>
    <w:rsid w:val="00855E40"/>
    <w:rsid w:val="008564C0"/>
    <w:rsid w:val="008564F1"/>
    <w:rsid w:val="008565BF"/>
    <w:rsid w:val="008565E0"/>
    <w:rsid w:val="0085755F"/>
    <w:rsid w:val="008575D5"/>
    <w:rsid w:val="008577CE"/>
    <w:rsid w:val="00857947"/>
    <w:rsid w:val="00857CD1"/>
    <w:rsid w:val="00857D2E"/>
    <w:rsid w:val="00857DC4"/>
    <w:rsid w:val="00857F90"/>
    <w:rsid w:val="00860274"/>
    <w:rsid w:val="00860293"/>
    <w:rsid w:val="008603CA"/>
    <w:rsid w:val="00860502"/>
    <w:rsid w:val="0086051F"/>
    <w:rsid w:val="008607BA"/>
    <w:rsid w:val="00860C76"/>
    <w:rsid w:val="00861052"/>
    <w:rsid w:val="00861C4E"/>
    <w:rsid w:val="00861CF2"/>
    <w:rsid w:val="00861F54"/>
    <w:rsid w:val="00862031"/>
    <w:rsid w:val="008622C0"/>
    <w:rsid w:val="0086243E"/>
    <w:rsid w:val="008625F6"/>
    <w:rsid w:val="00863416"/>
    <w:rsid w:val="00863575"/>
    <w:rsid w:val="00863BC4"/>
    <w:rsid w:val="00863F36"/>
    <w:rsid w:val="00864219"/>
    <w:rsid w:val="0086447E"/>
    <w:rsid w:val="00864530"/>
    <w:rsid w:val="0086462A"/>
    <w:rsid w:val="00864893"/>
    <w:rsid w:val="00864F6F"/>
    <w:rsid w:val="00865899"/>
    <w:rsid w:val="00865D2A"/>
    <w:rsid w:val="00865E25"/>
    <w:rsid w:val="00865F64"/>
    <w:rsid w:val="008662AE"/>
    <w:rsid w:val="00866570"/>
    <w:rsid w:val="00866980"/>
    <w:rsid w:val="00866A70"/>
    <w:rsid w:val="00866A8C"/>
    <w:rsid w:val="008671AB"/>
    <w:rsid w:val="0086728A"/>
    <w:rsid w:val="00867CE4"/>
    <w:rsid w:val="008702C2"/>
    <w:rsid w:val="00870576"/>
    <w:rsid w:val="00870829"/>
    <w:rsid w:val="00870BD0"/>
    <w:rsid w:val="00870DBD"/>
    <w:rsid w:val="00871242"/>
    <w:rsid w:val="0087140E"/>
    <w:rsid w:val="00871B5B"/>
    <w:rsid w:val="00871D79"/>
    <w:rsid w:val="00871F8A"/>
    <w:rsid w:val="0087252A"/>
    <w:rsid w:val="00872828"/>
    <w:rsid w:val="00872B94"/>
    <w:rsid w:val="00872BDB"/>
    <w:rsid w:val="00873623"/>
    <w:rsid w:val="00873D79"/>
    <w:rsid w:val="00874098"/>
    <w:rsid w:val="00874901"/>
    <w:rsid w:val="00874AA6"/>
    <w:rsid w:val="00874BDC"/>
    <w:rsid w:val="00875924"/>
    <w:rsid w:val="00875A03"/>
    <w:rsid w:val="00876758"/>
    <w:rsid w:val="00877040"/>
    <w:rsid w:val="008777B0"/>
    <w:rsid w:val="00877979"/>
    <w:rsid w:val="00877B33"/>
    <w:rsid w:val="008801BD"/>
    <w:rsid w:val="00880372"/>
    <w:rsid w:val="00880607"/>
    <w:rsid w:val="00880681"/>
    <w:rsid w:val="00880736"/>
    <w:rsid w:val="008808E4"/>
    <w:rsid w:val="00880AE3"/>
    <w:rsid w:val="00880C86"/>
    <w:rsid w:val="00880D26"/>
    <w:rsid w:val="00880E92"/>
    <w:rsid w:val="00881013"/>
    <w:rsid w:val="00881512"/>
    <w:rsid w:val="00881706"/>
    <w:rsid w:val="00881789"/>
    <w:rsid w:val="00881A4E"/>
    <w:rsid w:val="00881F43"/>
    <w:rsid w:val="0088250A"/>
    <w:rsid w:val="00882545"/>
    <w:rsid w:val="008834A6"/>
    <w:rsid w:val="00883BCF"/>
    <w:rsid w:val="00883F1F"/>
    <w:rsid w:val="00883F26"/>
    <w:rsid w:val="00884252"/>
    <w:rsid w:val="008845D0"/>
    <w:rsid w:val="00884C1D"/>
    <w:rsid w:val="0088504A"/>
    <w:rsid w:val="00885183"/>
    <w:rsid w:val="00885268"/>
    <w:rsid w:val="0088553E"/>
    <w:rsid w:val="0088573D"/>
    <w:rsid w:val="0088593C"/>
    <w:rsid w:val="00885BAE"/>
    <w:rsid w:val="00885C4F"/>
    <w:rsid w:val="00885D3F"/>
    <w:rsid w:val="00885FB5"/>
    <w:rsid w:val="0088687F"/>
    <w:rsid w:val="00886B77"/>
    <w:rsid w:val="008874CB"/>
    <w:rsid w:val="008879FB"/>
    <w:rsid w:val="00890D9A"/>
    <w:rsid w:val="00890F1F"/>
    <w:rsid w:val="00892128"/>
    <w:rsid w:val="00892398"/>
    <w:rsid w:val="008927C7"/>
    <w:rsid w:val="00892B2B"/>
    <w:rsid w:val="00892B7D"/>
    <w:rsid w:val="00892BC7"/>
    <w:rsid w:val="00892D75"/>
    <w:rsid w:val="00892D7B"/>
    <w:rsid w:val="008931B7"/>
    <w:rsid w:val="008938DB"/>
    <w:rsid w:val="00893AAA"/>
    <w:rsid w:val="00893B8E"/>
    <w:rsid w:val="00894359"/>
    <w:rsid w:val="0089452E"/>
    <w:rsid w:val="00894637"/>
    <w:rsid w:val="0089513F"/>
    <w:rsid w:val="00895C13"/>
    <w:rsid w:val="008964A8"/>
    <w:rsid w:val="00896A68"/>
    <w:rsid w:val="0089727E"/>
    <w:rsid w:val="008976F7"/>
    <w:rsid w:val="00897D15"/>
    <w:rsid w:val="008A0345"/>
    <w:rsid w:val="008A050D"/>
    <w:rsid w:val="008A0910"/>
    <w:rsid w:val="008A0A20"/>
    <w:rsid w:val="008A0CBC"/>
    <w:rsid w:val="008A107A"/>
    <w:rsid w:val="008A15D6"/>
    <w:rsid w:val="008A1685"/>
    <w:rsid w:val="008A1713"/>
    <w:rsid w:val="008A18B2"/>
    <w:rsid w:val="008A1E8E"/>
    <w:rsid w:val="008A22BD"/>
    <w:rsid w:val="008A2386"/>
    <w:rsid w:val="008A25E2"/>
    <w:rsid w:val="008A291D"/>
    <w:rsid w:val="008A2C22"/>
    <w:rsid w:val="008A3001"/>
    <w:rsid w:val="008A3299"/>
    <w:rsid w:val="008A3470"/>
    <w:rsid w:val="008A39EB"/>
    <w:rsid w:val="008A4886"/>
    <w:rsid w:val="008A4A0E"/>
    <w:rsid w:val="008A4DAC"/>
    <w:rsid w:val="008A4F1B"/>
    <w:rsid w:val="008A5521"/>
    <w:rsid w:val="008A5B46"/>
    <w:rsid w:val="008A62B2"/>
    <w:rsid w:val="008A6345"/>
    <w:rsid w:val="008A6DB3"/>
    <w:rsid w:val="008A6E04"/>
    <w:rsid w:val="008A6F9E"/>
    <w:rsid w:val="008A71CE"/>
    <w:rsid w:val="008A7379"/>
    <w:rsid w:val="008A7BE6"/>
    <w:rsid w:val="008B01A9"/>
    <w:rsid w:val="008B094C"/>
    <w:rsid w:val="008B0BE3"/>
    <w:rsid w:val="008B1350"/>
    <w:rsid w:val="008B13C4"/>
    <w:rsid w:val="008B1B87"/>
    <w:rsid w:val="008B1BBB"/>
    <w:rsid w:val="008B1DD3"/>
    <w:rsid w:val="008B2AB2"/>
    <w:rsid w:val="008B2C4F"/>
    <w:rsid w:val="008B3C4C"/>
    <w:rsid w:val="008B3E71"/>
    <w:rsid w:val="008B3F2D"/>
    <w:rsid w:val="008B4A32"/>
    <w:rsid w:val="008B4CB1"/>
    <w:rsid w:val="008B4D06"/>
    <w:rsid w:val="008B4D4F"/>
    <w:rsid w:val="008B5A37"/>
    <w:rsid w:val="008B5B37"/>
    <w:rsid w:val="008B5BA7"/>
    <w:rsid w:val="008B5D20"/>
    <w:rsid w:val="008B5E4F"/>
    <w:rsid w:val="008B65E3"/>
    <w:rsid w:val="008B662C"/>
    <w:rsid w:val="008B678E"/>
    <w:rsid w:val="008B6C44"/>
    <w:rsid w:val="008B6DFC"/>
    <w:rsid w:val="008B6EB0"/>
    <w:rsid w:val="008B6EE6"/>
    <w:rsid w:val="008B6F28"/>
    <w:rsid w:val="008B71B5"/>
    <w:rsid w:val="008B770F"/>
    <w:rsid w:val="008B7A15"/>
    <w:rsid w:val="008B7D15"/>
    <w:rsid w:val="008C0424"/>
    <w:rsid w:val="008C06FB"/>
    <w:rsid w:val="008C0703"/>
    <w:rsid w:val="008C0932"/>
    <w:rsid w:val="008C0BFA"/>
    <w:rsid w:val="008C0F53"/>
    <w:rsid w:val="008C0FB0"/>
    <w:rsid w:val="008C1063"/>
    <w:rsid w:val="008C12C3"/>
    <w:rsid w:val="008C152D"/>
    <w:rsid w:val="008C164C"/>
    <w:rsid w:val="008C19EC"/>
    <w:rsid w:val="008C2295"/>
    <w:rsid w:val="008C2436"/>
    <w:rsid w:val="008C25A5"/>
    <w:rsid w:val="008C2C5E"/>
    <w:rsid w:val="008C2EE6"/>
    <w:rsid w:val="008C3042"/>
    <w:rsid w:val="008C30DA"/>
    <w:rsid w:val="008C310D"/>
    <w:rsid w:val="008C3194"/>
    <w:rsid w:val="008C363A"/>
    <w:rsid w:val="008C42DE"/>
    <w:rsid w:val="008C4875"/>
    <w:rsid w:val="008C519C"/>
    <w:rsid w:val="008C5646"/>
    <w:rsid w:val="008C5E44"/>
    <w:rsid w:val="008C64B0"/>
    <w:rsid w:val="008C6701"/>
    <w:rsid w:val="008C6718"/>
    <w:rsid w:val="008C6862"/>
    <w:rsid w:val="008C68DB"/>
    <w:rsid w:val="008C6A1D"/>
    <w:rsid w:val="008C6CF3"/>
    <w:rsid w:val="008C6D12"/>
    <w:rsid w:val="008C6DFC"/>
    <w:rsid w:val="008C6F19"/>
    <w:rsid w:val="008C766F"/>
    <w:rsid w:val="008C7F8F"/>
    <w:rsid w:val="008D078A"/>
    <w:rsid w:val="008D0C1E"/>
    <w:rsid w:val="008D10ED"/>
    <w:rsid w:val="008D12F1"/>
    <w:rsid w:val="008D14DF"/>
    <w:rsid w:val="008D15CF"/>
    <w:rsid w:val="008D183F"/>
    <w:rsid w:val="008D194F"/>
    <w:rsid w:val="008D1987"/>
    <w:rsid w:val="008D1D86"/>
    <w:rsid w:val="008D1DBA"/>
    <w:rsid w:val="008D1E24"/>
    <w:rsid w:val="008D1FE6"/>
    <w:rsid w:val="008D2383"/>
    <w:rsid w:val="008D2C41"/>
    <w:rsid w:val="008D2EC9"/>
    <w:rsid w:val="008D3472"/>
    <w:rsid w:val="008D36DC"/>
    <w:rsid w:val="008D4622"/>
    <w:rsid w:val="008D589B"/>
    <w:rsid w:val="008D58CB"/>
    <w:rsid w:val="008D5C18"/>
    <w:rsid w:val="008D5F3D"/>
    <w:rsid w:val="008D6E80"/>
    <w:rsid w:val="008D7123"/>
    <w:rsid w:val="008D713A"/>
    <w:rsid w:val="008D741E"/>
    <w:rsid w:val="008D785C"/>
    <w:rsid w:val="008D7985"/>
    <w:rsid w:val="008E04FE"/>
    <w:rsid w:val="008E07AB"/>
    <w:rsid w:val="008E0A3F"/>
    <w:rsid w:val="008E0BC0"/>
    <w:rsid w:val="008E0C13"/>
    <w:rsid w:val="008E0C1A"/>
    <w:rsid w:val="008E0FA3"/>
    <w:rsid w:val="008E112C"/>
    <w:rsid w:val="008E1728"/>
    <w:rsid w:val="008E1762"/>
    <w:rsid w:val="008E19B9"/>
    <w:rsid w:val="008E1E8E"/>
    <w:rsid w:val="008E23ED"/>
    <w:rsid w:val="008E24BC"/>
    <w:rsid w:val="008E2547"/>
    <w:rsid w:val="008E2CA2"/>
    <w:rsid w:val="008E2F83"/>
    <w:rsid w:val="008E30E1"/>
    <w:rsid w:val="008E31A7"/>
    <w:rsid w:val="008E3C0B"/>
    <w:rsid w:val="008E3D29"/>
    <w:rsid w:val="008E3D9D"/>
    <w:rsid w:val="008E4056"/>
    <w:rsid w:val="008E40BA"/>
    <w:rsid w:val="008E4268"/>
    <w:rsid w:val="008E45FD"/>
    <w:rsid w:val="008E476D"/>
    <w:rsid w:val="008E5321"/>
    <w:rsid w:val="008E53AA"/>
    <w:rsid w:val="008E57C5"/>
    <w:rsid w:val="008E57D7"/>
    <w:rsid w:val="008E5DC0"/>
    <w:rsid w:val="008E65AC"/>
    <w:rsid w:val="008E6DED"/>
    <w:rsid w:val="008E7983"/>
    <w:rsid w:val="008E7D87"/>
    <w:rsid w:val="008E7E1D"/>
    <w:rsid w:val="008E7E48"/>
    <w:rsid w:val="008E7F94"/>
    <w:rsid w:val="008F099F"/>
    <w:rsid w:val="008F0E40"/>
    <w:rsid w:val="008F2418"/>
    <w:rsid w:val="008F2E0B"/>
    <w:rsid w:val="008F37EB"/>
    <w:rsid w:val="008F45A4"/>
    <w:rsid w:val="008F4A99"/>
    <w:rsid w:val="008F4C05"/>
    <w:rsid w:val="008F5229"/>
    <w:rsid w:val="008F56B6"/>
    <w:rsid w:val="008F6376"/>
    <w:rsid w:val="008F6B60"/>
    <w:rsid w:val="008F74E0"/>
    <w:rsid w:val="008F79A6"/>
    <w:rsid w:val="008F7C28"/>
    <w:rsid w:val="009000B4"/>
    <w:rsid w:val="0090040F"/>
    <w:rsid w:val="009004FA"/>
    <w:rsid w:val="00900C5F"/>
    <w:rsid w:val="009010B5"/>
    <w:rsid w:val="00901AA5"/>
    <w:rsid w:val="00901E8F"/>
    <w:rsid w:val="009024FD"/>
    <w:rsid w:val="009026FF"/>
    <w:rsid w:val="00902B3D"/>
    <w:rsid w:val="00902CE2"/>
    <w:rsid w:val="009031BD"/>
    <w:rsid w:val="00903D57"/>
    <w:rsid w:val="00903E8A"/>
    <w:rsid w:val="00904186"/>
    <w:rsid w:val="00904392"/>
    <w:rsid w:val="00904550"/>
    <w:rsid w:val="00904F26"/>
    <w:rsid w:val="009053BD"/>
    <w:rsid w:val="0090642E"/>
    <w:rsid w:val="0090691A"/>
    <w:rsid w:val="009069B0"/>
    <w:rsid w:val="00906D12"/>
    <w:rsid w:val="00906E60"/>
    <w:rsid w:val="00906FCD"/>
    <w:rsid w:val="009077EB"/>
    <w:rsid w:val="00907983"/>
    <w:rsid w:val="00907B31"/>
    <w:rsid w:val="00910021"/>
    <w:rsid w:val="0091020A"/>
    <w:rsid w:val="0091026D"/>
    <w:rsid w:val="009106B8"/>
    <w:rsid w:val="009107A6"/>
    <w:rsid w:val="0091084D"/>
    <w:rsid w:val="00911614"/>
    <w:rsid w:val="00911B0E"/>
    <w:rsid w:val="00912C33"/>
    <w:rsid w:val="0091304B"/>
    <w:rsid w:val="0091327F"/>
    <w:rsid w:val="00913BA4"/>
    <w:rsid w:val="00913C2D"/>
    <w:rsid w:val="00913D87"/>
    <w:rsid w:val="00913FE7"/>
    <w:rsid w:val="009141AC"/>
    <w:rsid w:val="009151ED"/>
    <w:rsid w:val="00915482"/>
    <w:rsid w:val="0091559C"/>
    <w:rsid w:val="00915AF4"/>
    <w:rsid w:val="0091674C"/>
    <w:rsid w:val="0091690C"/>
    <w:rsid w:val="009169EA"/>
    <w:rsid w:val="00916FE1"/>
    <w:rsid w:val="00917575"/>
    <w:rsid w:val="009178A0"/>
    <w:rsid w:val="00917AF4"/>
    <w:rsid w:val="00917C84"/>
    <w:rsid w:val="00917EFA"/>
    <w:rsid w:val="00920082"/>
    <w:rsid w:val="009201E1"/>
    <w:rsid w:val="009202B3"/>
    <w:rsid w:val="009206A8"/>
    <w:rsid w:val="00920AD3"/>
    <w:rsid w:val="00920B57"/>
    <w:rsid w:val="00920CB2"/>
    <w:rsid w:val="00921D8A"/>
    <w:rsid w:val="0092245D"/>
    <w:rsid w:val="00922936"/>
    <w:rsid w:val="00922A3A"/>
    <w:rsid w:val="00922B71"/>
    <w:rsid w:val="009235BB"/>
    <w:rsid w:val="0092367C"/>
    <w:rsid w:val="00923749"/>
    <w:rsid w:val="00923CC7"/>
    <w:rsid w:val="00923FB2"/>
    <w:rsid w:val="009247CE"/>
    <w:rsid w:val="00924EEB"/>
    <w:rsid w:val="0092504D"/>
    <w:rsid w:val="009250FF"/>
    <w:rsid w:val="009257C6"/>
    <w:rsid w:val="009257E4"/>
    <w:rsid w:val="009258A7"/>
    <w:rsid w:val="009261DA"/>
    <w:rsid w:val="009261E8"/>
    <w:rsid w:val="00926285"/>
    <w:rsid w:val="00926823"/>
    <w:rsid w:val="0092683F"/>
    <w:rsid w:val="00926952"/>
    <w:rsid w:val="00926A26"/>
    <w:rsid w:val="009271DE"/>
    <w:rsid w:val="0092730B"/>
    <w:rsid w:val="009273EB"/>
    <w:rsid w:val="00930873"/>
    <w:rsid w:val="0093122A"/>
    <w:rsid w:val="00931393"/>
    <w:rsid w:val="00931396"/>
    <w:rsid w:val="0093159E"/>
    <w:rsid w:val="009316E0"/>
    <w:rsid w:val="009317E2"/>
    <w:rsid w:val="0093184C"/>
    <w:rsid w:val="00931D14"/>
    <w:rsid w:val="00931D81"/>
    <w:rsid w:val="00931DC2"/>
    <w:rsid w:val="00931F1A"/>
    <w:rsid w:val="009320AF"/>
    <w:rsid w:val="0093235F"/>
    <w:rsid w:val="00932B16"/>
    <w:rsid w:val="00932EAC"/>
    <w:rsid w:val="00932EDD"/>
    <w:rsid w:val="00933FA9"/>
    <w:rsid w:val="009341CA"/>
    <w:rsid w:val="009341F8"/>
    <w:rsid w:val="0093478F"/>
    <w:rsid w:val="00935E02"/>
    <w:rsid w:val="00935F19"/>
    <w:rsid w:val="0093602D"/>
    <w:rsid w:val="00936113"/>
    <w:rsid w:val="00936115"/>
    <w:rsid w:val="00936465"/>
    <w:rsid w:val="009365FE"/>
    <w:rsid w:val="00936AD6"/>
    <w:rsid w:val="00936B7D"/>
    <w:rsid w:val="009374B6"/>
    <w:rsid w:val="00937605"/>
    <w:rsid w:val="0093792C"/>
    <w:rsid w:val="00937AC3"/>
    <w:rsid w:val="00937F67"/>
    <w:rsid w:val="00940014"/>
    <w:rsid w:val="00940D60"/>
    <w:rsid w:val="00941042"/>
    <w:rsid w:val="0094170C"/>
    <w:rsid w:val="00941950"/>
    <w:rsid w:val="009422DF"/>
    <w:rsid w:val="009424D3"/>
    <w:rsid w:val="00942841"/>
    <w:rsid w:val="00942E98"/>
    <w:rsid w:val="009430D5"/>
    <w:rsid w:val="009437C5"/>
    <w:rsid w:val="00944267"/>
    <w:rsid w:val="0094439B"/>
    <w:rsid w:val="009444E8"/>
    <w:rsid w:val="009444FE"/>
    <w:rsid w:val="009447AD"/>
    <w:rsid w:val="0094524A"/>
    <w:rsid w:val="00945F26"/>
    <w:rsid w:val="009460AF"/>
    <w:rsid w:val="009463C6"/>
    <w:rsid w:val="00946D83"/>
    <w:rsid w:val="00946FC5"/>
    <w:rsid w:val="009478E3"/>
    <w:rsid w:val="00947A29"/>
    <w:rsid w:val="009501BC"/>
    <w:rsid w:val="00950F8A"/>
    <w:rsid w:val="00951383"/>
    <w:rsid w:val="009513BA"/>
    <w:rsid w:val="00951431"/>
    <w:rsid w:val="00951591"/>
    <w:rsid w:val="00951A04"/>
    <w:rsid w:val="00951AAC"/>
    <w:rsid w:val="00951E54"/>
    <w:rsid w:val="00952597"/>
    <w:rsid w:val="00952789"/>
    <w:rsid w:val="009529C4"/>
    <w:rsid w:val="00952B37"/>
    <w:rsid w:val="00953580"/>
    <w:rsid w:val="0095380E"/>
    <w:rsid w:val="00953A95"/>
    <w:rsid w:val="00953DAE"/>
    <w:rsid w:val="00953EA0"/>
    <w:rsid w:val="009542AA"/>
    <w:rsid w:val="00954C03"/>
    <w:rsid w:val="00954D5A"/>
    <w:rsid w:val="009565A0"/>
    <w:rsid w:val="009569B3"/>
    <w:rsid w:val="00956F3E"/>
    <w:rsid w:val="00957031"/>
    <w:rsid w:val="00957658"/>
    <w:rsid w:val="00957860"/>
    <w:rsid w:val="00960099"/>
    <w:rsid w:val="009605A5"/>
    <w:rsid w:val="00960945"/>
    <w:rsid w:val="009609A3"/>
    <w:rsid w:val="00960F82"/>
    <w:rsid w:val="009611EC"/>
    <w:rsid w:val="009616E6"/>
    <w:rsid w:val="009620BB"/>
    <w:rsid w:val="009621D5"/>
    <w:rsid w:val="0096269E"/>
    <w:rsid w:val="00962B8A"/>
    <w:rsid w:val="00962F4A"/>
    <w:rsid w:val="0096352F"/>
    <w:rsid w:val="00963680"/>
    <w:rsid w:val="009637F7"/>
    <w:rsid w:val="00964C19"/>
    <w:rsid w:val="00965962"/>
    <w:rsid w:val="00965F04"/>
    <w:rsid w:val="009662B7"/>
    <w:rsid w:val="00966477"/>
    <w:rsid w:val="00966AAD"/>
    <w:rsid w:val="00967486"/>
    <w:rsid w:val="009677BE"/>
    <w:rsid w:val="0096790A"/>
    <w:rsid w:val="0096798D"/>
    <w:rsid w:val="00967AE9"/>
    <w:rsid w:val="00967C69"/>
    <w:rsid w:val="009700FA"/>
    <w:rsid w:val="00970E13"/>
    <w:rsid w:val="009714C8"/>
    <w:rsid w:val="009714F9"/>
    <w:rsid w:val="00971F80"/>
    <w:rsid w:val="009727AA"/>
    <w:rsid w:val="00972F07"/>
    <w:rsid w:val="00973F37"/>
    <w:rsid w:val="0097434A"/>
    <w:rsid w:val="0097456E"/>
    <w:rsid w:val="00974EE1"/>
    <w:rsid w:val="009751AA"/>
    <w:rsid w:val="009753BD"/>
    <w:rsid w:val="009759B1"/>
    <w:rsid w:val="00975B23"/>
    <w:rsid w:val="00975F5C"/>
    <w:rsid w:val="00976B8A"/>
    <w:rsid w:val="00976F3F"/>
    <w:rsid w:val="0097703D"/>
    <w:rsid w:val="00977756"/>
    <w:rsid w:val="00977E58"/>
    <w:rsid w:val="00977EC9"/>
    <w:rsid w:val="009807B0"/>
    <w:rsid w:val="00980CD3"/>
    <w:rsid w:val="00980E31"/>
    <w:rsid w:val="00980E69"/>
    <w:rsid w:val="00980FDC"/>
    <w:rsid w:val="009810CC"/>
    <w:rsid w:val="009811C8"/>
    <w:rsid w:val="00981537"/>
    <w:rsid w:val="00981BDE"/>
    <w:rsid w:val="00981E27"/>
    <w:rsid w:val="0098233B"/>
    <w:rsid w:val="00982E46"/>
    <w:rsid w:val="0098337C"/>
    <w:rsid w:val="0098390D"/>
    <w:rsid w:val="009842FF"/>
    <w:rsid w:val="00984622"/>
    <w:rsid w:val="00984C92"/>
    <w:rsid w:val="00985267"/>
    <w:rsid w:val="00985372"/>
    <w:rsid w:val="009857AC"/>
    <w:rsid w:val="009858C1"/>
    <w:rsid w:val="00985A70"/>
    <w:rsid w:val="00985AA1"/>
    <w:rsid w:val="00985EA2"/>
    <w:rsid w:val="00986014"/>
    <w:rsid w:val="009860B3"/>
    <w:rsid w:val="009861F3"/>
    <w:rsid w:val="009861F8"/>
    <w:rsid w:val="00986200"/>
    <w:rsid w:val="00986541"/>
    <w:rsid w:val="00986720"/>
    <w:rsid w:val="009867F8"/>
    <w:rsid w:val="00986A62"/>
    <w:rsid w:val="00986ADD"/>
    <w:rsid w:val="00986B70"/>
    <w:rsid w:val="00986B9E"/>
    <w:rsid w:val="00987399"/>
    <w:rsid w:val="009875D1"/>
    <w:rsid w:val="00987AE3"/>
    <w:rsid w:val="00987F67"/>
    <w:rsid w:val="0099019D"/>
    <w:rsid w:val="00990563"/>
    <w:rsid w:val="00990CEC"/>
    <w:rsid w:val="00991629"/>
    <w:rsid w:val="00991B0F"/>
    <w:rsid w:val="00991BCF"/>
    <w:rsid w:val="009922D8"/>
    <w:rsid w:val="00992BC5"/>
    <w:rsid w:val="00992DAB"/>
    <w:rsid w:val="00992F7C"/>
    <w:rsid w:val="00993041"/>
    <w:rsid w:val="009932C7"/>
    <w:rsid w:val="0099370E"/>
    <w:rsid w:val="00994402"/>
    <w:rsid w:val="009948AE"/>
    <w:rsid w:val="0099501B"/>
    <w:rsid w:val="009959D8"/>
    <w:rsid w:val="00995B09"/>
    <w:rsid w:val="00995C4F"/>
    <w:rsid w:val="00995CEF"/>
    <w:rsid w:val="00995E7F"/>
    <w:rsid w:val="0099660F"/>
    <w:rsid w:val="00996CA1"/>
    <w:rsid w:val="00997240"/>
    <w:rsid w:val="00997471"/>
    <w:rsid w:val="0099747C"/>
    <w:rsid w:val="009979FB"/>
    <w:rsid w:val="00997CBA"/>
    <w:rsid w:val="00997FD1"/>
    <w:rsid w:val="009A0169"/>
    <w:rsid w:val="009A03B5"/>
    <w:rsid w:val="009A03D7"/>
    <w:rsid w:val="009A0539"/>
    <w:rsid w:val="009A0639"/>
    <w:rsid w:val="009A0907"/>
    <w:rsid w:val="009A0939"/>
    <w:rsid w:val="009A0B8C"/>
    <w:rsid w:val="009A0C8D"/>
    <w:rsid w:val="009A12F6"/>
    <w:rsid w:val="009A174C"/>
    <w:rsid w:val="009A20A7"/>
    <w:rsid w:val="009A20EE"/>
    <w:rsid w:val="009A273F"/>
    <w:rsid w:val="009A27A9"/>
    <w:rsid w:val="009A29F9"/>
    <w:rsid w:val="009A301F"/>
    <w:rsid w:val="009A31B9"/>
    <w:rsid w:val="009A3425"/>
    <w:rsid w:val="009A391B"/>
    <w:rsid w:val="009A3CEE"/>
    <w:rsid w:val="009A40E0"/>
    <w:rsid w:val="009A41BD"/>
    <w:rsid w:val="009A43CA"/>
    <w:rsid w:val="009A5054"/>
    <w:rsid w:val="009A51AE"/>
    <w:rsid w:val="009A5A45"/>
    <w:rsid w:val="009A5D71"/>
    <w:rsid w:val="009A6311"/>
    <w:rsid w:val="009A6521"/>
    <w:rsid w:val="009A6753"/>
    <w:rsid w:val="009A7375"/>
    <w:rsid w:val="009A75FB"/>
    <w:rsid w:val="009A7CF3"/>
    <w:rsid w:val="009B0391"/>
    <w:rsid w:val="009B04D4"/>
    <w:rsid w:val="009B1127"/>
    <w:rsid w:val="009B1850"/>
    <w:rsid w:val="009B1B1E"/>
    <w:rsid w:val="009B1BAB"/>
    <w:rsid w:val="009B1E94"/>
    <w:rsid w:val="009B1FD0"/>
    <w:rsid w:val="009B23F6"/>
    <w:rsid w:val="009B2666"/>
    <w:rsid w:val="009B278D"/>
    <w:rsid w:val="009B2CC1"/>
    <w:rsid w:val="009B2DAC"/>
    <w:rsid w:val="009B34AB"/>
    <w:rsid w:val="009B369F"/>
    <w:rsid w:val="009B36A5"/>
    <w:rsid w:val="009B3C4F"/>
    <w:rsid w:val="009B3D1D"/>
    <w:rsid w:val="009B40F2"/>
    <w:rsid w:val="009B441A"/>
    <w:rsid w:val="009B47D9"/>
    <w:rsid w:val="009B4D5B"/>
    <w:rsid w:val="009B4F8A"/>
    <w:rsid w:val="009B4FFA"/>
    <w:rsid w:val="009B5463"/>
    <w:rsid w:val="009B55B6"/>
    <w:rsid w:val="009B5A80"/>
    <w:rsid w:val="009B6138"/>
    <w:rsid w:val="009B64D4"/>
    <w:rsid w:val="009B6585"/>
    <w:rsid w:val="009B6D30"/>
    <w:rsid w:val="009B6DCC"/>
    <w:rsid w:val="009B6E8E"/>
    <w:rsid w:val="009B6EF5"/>
    <w:rsid w:val="009B72B2"/>
    <w:rsid w:val="009B7C4A"/>
    <w:rsid w:val="009B7D94"/>
    <w:rsid w:val="009B7EC2"/>
    <w:rsid w:val="009C01B3"/>
    <w:rsid w:val="009C062B"/>
    <w:rsid w:val="009C0BE4"/>
    <w:rsid w:val="009C1072"/>
    <w:rsid w:val="009C10A4"/>
    <w:rsid w:val="009C1267"/>
    <w:rsid w:val="009C14FE"/>
    <w:rsid w:val="009C19B2"/>
    <w:rsid w:val="009C1D91"/>
    <w:rsid w:val="009C1EA9"/>
    <w:rsid w:val="009C2460"/>
    <w:rsid w:val="009C24D5"/>
    <w:rsid w:val="009C2797"/>
    <w:rsid w:val="009C2812"/>
    <w:rsid w:val="009C2AF0"/>
    <w:rsid w:val="009C2D99"/>
    <w:rsid w:val="009C3156"/>
    <w:rsid w:val="009C43A7"/>
    <w:rsid w:val="009C4402"/>
    <w:rsid w:val="009C45E0"/>
    <w:rsid w:val="009C4E5D"/>
    <w:rsid w:val="009C4FD9"/>
    <w:rsid w:val="009C56AE"/>
    <w:rsid w:val="009C57B4"/>
    <w:rsid w:val="009C59AA"/>
    <w:rsid w:val="009C5A81"/>
    <w:rsid w:val="009C685D"/>
    <w:rsid w:val="009C6ACA"/>
    <w:rsid w:val="009C6AF3"/>
    <w:rsid w:val="009C6DB3"/>
    <w:rsid w:val="009C6F68"/>
    <w:rsid w:val="009C73FD"/>
    <w:rsid w:val="009C76C0"/>
    <w:rsid w:val="009C7E62"/>
    <w:rsid w:val="009D0049"/>
    <w:rsid w:val="009D0963"/>
    <w:rsid w:val="009D0B52"/>
    <w:rsid w:val="009D17A8"/>
    <w:rsid w:val="009D1BFE"/>
    <w:rsid w:val="009D1D40"/>
    <w:rsid w:val="009D2425"/>
    <w:rsid w:val="009D2907"/>
    <w:rsid w:val="009D2946"/>
    <w:rsid w:val="009D2AEE"/>
    <w:rsid w:val="009D2AF8"/>
    <w:rsid w:val="009D2F30"/>
    <w:rsid w:val="009D35E3"/>
    <w:rsid w:val="009D391F"/>
    <w:rsid w:val="009D3ADB"/>
    <w:rsid w:val="009D4250"/>
    <w:rsid w:val="009D44BD"/>
    <w:rsid w:val="009D5068"/>
    <w:rsid w:val="009D541F"/>
    <w:rsid w:val="009D56EA"/>
    <w:rsid w:val="009D5804"/>
    <w:rsid w:val="009D62CD"/>
    <w:rsid w:val="009D64C0"/>
    <w:rsid w:val="009D6948"/>
    <w:rsid w:val="009D69ED"/>
    <w:rsid w:val="009D6E23"/>
    <w:rsid w:val="009E032B"/>
    <w:rsid w:val="009E0EF2"/>
    <w:rsid w:val="009E0FE3"/>
    <w:rsid w:val="009E13B3"/>
    <w:rsid w:val="009E18A3"/>
    <w:rsid w:val="009E1BE4"/>
    <w:rsid w:val="009E1F63"/>
    <w:rsid w:val="009E25DF"/>
    <w:rsid w:val="009E267C"/>
    <w:rsid w:val="009E2831"/>
    <w:rsid w:val="009E2CB0"/>
    <w:rsid w:val="009E304C"/>
    <w:rsid w:val="009E3C8B"/>
    <w:rsid w:val="009E3FD7"/>
    <w:rsid w:val="009E4026"/>
    <w:rsid w:val="009E458A"/>
    <w:rsid w:val="009E48FB"/>
    <w:rsid w:val="009E4B03"/>
    <w:rsid w:val="009E4B27"/>
    <w:rsid w:val="009E4DA9"/>
    <w:rsid w:val="009E5376"/>
    <w:rsid w:val="009E5E82"/>
    <w:rsid w:val="009E6520"/>
    <w:rsid w:val="009E6831"/>
    <w:rsid w:val="009E6AE8"/>
    <w:rsid w:val="009E6CCB"/>
    <w:rsid w:val="009E731E"/>
    <w:rsid w:val="009E736F"/>
    <w:rsid w:val="009E7407"/>
    <w:rsid w:val="009E771B"/>
    <w:rsid w:val="009E77EB"/>
    <w:rsid w:val="009E7CE7"/>
    <w:rsid w:val="009F04CA"/>
    <w:rsid w:val="009F0B86"/>
    <w:rsid w:val="009F0E2C"/>
    <w:rsid w:val="009F0FD5"/>
    <w:rsid w:val="009F1229"/>
    <w:rsid w:val="009F1642"/>
    <w:rsid w:val="009F1716"/>
    <w:rsid w:val="009F219C"/>
    <w:rsid w:val="009F2E9F"/>
    <w:rsid w:val="009F2FFA"/>
    <w:rsid w:val="009F32C0"/>
    <w:rsid w:val="009F3735"/>
    <w:rsid w:val="009F3D12"/>
    <w:rsid w:val="009F45CB"/>
    <w:rsid w:val="009F4C0F"/>
    <w:rsid w:val="009F4EEE"/>
    <w:rsid w:val="009F5233"/>
    <w:rsid w:val="009F6C8D"/>
    <w:rsid w:val="009F6E65"/>
    <w:rsid w:val="009F70D7"/>
    <w:rsid w:val="009F7194"/>
    <w:rsid w:val="009F79BD"/>
    <w:rsid w:val="009F7D56"/>
    <w:rsid w:val="00A0075B"/>
    <w:rsid w:val="00A01345"/>
    <w:rsid w:val="00A0144A"/>
    <w:rsid w:val="00A01591"/>
    <w:rsid w:val="00A01BB3"/>
    <w:rsid w:val="00A02A00"/>
    <w:rsid w:val="00A0364C"/>
    <w:rsid w:val="00A03712"/>
    <w:rsid w:val="00A03C5A"/>
    <w:rsid w:val="00A042B8"/>
    <w:rsid w:val="00A05E93"/>
    <w:rsid w:val="00A0602F"/>
    <w:rsid w:val="00A06146"/>
    <w:rsid w:val="00A063EA"/>
    <w:rsid w:val="00A06417"/>
    <w:rsid w:val="00A06611"/>
    <w:rsid w:val="00A066CF"/>
    <w:rsid w:val="00A06A5C"/>
    <w:rsid w:val="00A06C10"/>
    <w:rsid w:val="00A06FA1"/>
    <w:rsid w:val="00A072E9"/>
    <w:rsid w:val="00A07604"/>
    <w:rsid w:val="00A07673"/>
    <w:rsid w:val="00A07CA2"/>
    <w:rsid w:val="00A07DE5"/>
    <w:rsid w:val="00A07E2A"/>
    <w:rsid w:val="00A10534"/>
    <w:rsid w:val="00A106B3"/>
    <w:rsid w:val="00A1077D"/>
    <w:rsid w:val="00A10C3D"/>
    <w:rsid w:val="00A1102E"/>
    <w:rsid w:val="00A11200"/>
    <w:rsid w:val="00A121A0"/>
    <w:rsid w:val="00A12B8F"/>
    <w:rsid w:val="00A12FF0"/>
    <w:rsid w:val="00A130D8"/>
    <w:rsid w:val="00A1313D"/>
    <w:rsid w:val="00A135FD"/>
    <w:rsid w:val="00A13654"/>
    <w:rsid w:val="00A138D3"/>
    <w:rsid w:val="00A139F7"/>
    <w:rsid w:val="00A13F46"/>
    <w:rsid w:val="00A14330"/>
    <w:rsid w:val="00A14638"/>
    <w:rsid w:val="00A1476B"/>
    <w:rsid w:val="00A149A3"/>
    <w:rsid w:val="00A149D0"/>
    <w:rsid w:val="00A15218"/>
    <w:rsid w:val="00A164B1"/>
    <w:rsid w:val="00A16694"/>
    <w:rsid w:val="00A1719B"/>
    <w:rsid w:val="00A17445"/>
    <w:rsid w:val="00A178EF"/>
    <w:rsid w:val="00A17B2A"/>
    <w:rsid w:val="00A17C28"/>
    <w:rsid w:val="00A17DDD"/>
    <w:rsid w:val="00A17F0A"/>
    <w:rsid w:val="00A20BD9"/>
    <w:rsid w:val="00A20D99"/>
    <w:rsid w:val="00A20EA5"/>
    <w:rsid w:val="00A20EE1"/>
    <w:rsid w:val="00A21457"/>
    <w:rsid w:val="00A21589"/>
    <w:rsid w:val="00A221A9"/>
    <w:rsid w:val="00A224BF"/>
    <w:rsid w:val="00A225A1"/>
    <w:rsid w:val="00A226D0"/>
    <w:rsid w:val="00A22798"/>
    <w:rsid w:val="00A22B34"/>
    <w:rsid w:val="00A22EBA"/>
    <w:rsid w:val="00A236BD"/>
    <w:rsid w:val="00A239B1"/>
    <w:rsid w:val="00A23A4F"/>
    <w:rsid w:val="00A242D7"/>
    <w:rsid w:val="00A24936"/>
    <w:rsid w:val="00A24BFA"/>
    <w:rsid w:val="00A2533D"/>
    <w:rsid w:val="00A253FE"/>
    <w:rsid w:val="00A256C8"/>
    <w:rsid w:val="00A26058"/>
    <w:rsid w:val="00A260E4"/>
    <w:rsid w:val="00A2637A"/>
    <w:rsid w:val="00A263B8"/>
    <w:rsid w:val="00A2681E"/>
    <w:rsid w:val="00A26B1C"/>
    <w:rsid w:val="00A26CCB"/>
    <w:rsid w:val="00A270AA"/>
    <w:rsid w:val="00A27319"/>
    <w:rsid w:val="00A27461"/>
    <w:rsid w:val="00A2766C"/>
    <w:rsid w:val="00A27768"/>
    <w:rsid w:val="00A278D2"/>
    <w:rsid w:val="00A27CB4"/>
    <w:rsid w:val="00A3014B"/>
    <w:rsid w:val="00A30205"/>
    <w:rsid w:val="00A30258"/>
    <w:rsid w:val="00A303F4"/>
    <w:rsid w:val="00A30B9C"/>
    <w:rsid w:val="00A30D0F"/>
    <w:rsid w:val="00A30E4E"/>
    <w:rsid w:val="00A31612"/>
    <w:rsid w:val="00A31F92"/>
    <w:rsid w:val="00A31F99"/>
    <w:rsid w:val="00A33108"/>
    <w:rsid w:val="00A33465"/>
    <w:rsid w:val="00A33737"/>
    <w:rsid w:val="00A3387D"/>
    <w:rsid w:val="00A33A54"/>
    <w:rsid w:val="00A34245"/>
    <w:rsid w:val="00A343A2"/>
    <w:rsid w:val="00A34B1C"/>
    <w:rsid w:val="00A34D61"/>
    <w:rsid w:val="00A36204"/>
    <w:rsid w:val="00A368AE"/>
    <w:rsid w:val="00A37397"/>
    <w:rsid w:val="00A37C81"/>
    <w:rsid w:val="00A37F83"/>
    <w:rsid w:val="00A40897"/>
    <w:rsid w:val="00A40A8C"/>
    <w:rsid w:val="00A40C29"/>
    <w:rsid w:val="00A40C7B"/>
    <w:rsid w:val="00A40F4F"/>
    <w:rsid w:val="00A41017"/>
    <w:rsid w:val="00A41C4F"/>
    <w:rsid w:val="00A41E53"/>
    <w:rsid w:val="00A4213E"/>
    <w:rsid w:val="00A421EE"/>
    <w:rsid w:val="00A422BD"/>
    <w:rsid w:val="00A4256A"/>
    <w:rsid w:val="00A42B0F"/>
    <w:rsid w:val="00A42CBC"/>
    <w:rsid w:val="00A42E48"/>
    <w:rsid w:val="00A42F56"/>
    <w:rsid w:val="00A43B15"/>
    <w:rsid w:val="00A43BF5"/>
    <w:rsid w:val="00A43C13"/>
    <w:rsid w:val="00A43D34"/>
    <w:rsid w:val="00A43EF2"/>
    <w:rsid w:val="00A44110"/>
    <w:rsid w:val="00A444A1"/>
    <w:rsid w:val="00A445A6"/>
    <w:rsid w:val="00A44AB0"/>
    <w:rsid w:val="00A44B06"/>
    <w:rsid w:val="00A450B5"/>
    <w:rsid w:val="00A45756"/>
    <w:rsid w:val="00A458C5"/>
    <w:rsid w:val="00A45925"/>
    <w:rsid w:val="00A45B0B"/>
    <w:rsid w:val="00A46037"/>
    <w:rsid w:val="00A46887"/>
    <w:rsid w:val="00A46906"/>
    <w:rsid w:val="00A46A01"/>
    <w:rsid w:val="00A46B31"/>
    <w:rsid w:val="00A46D8F"/>
    <w:rsid w:val="00A46E27"/>
    <w:rsid w:val="00A46FDA"/>
    <w:rsid w:val="00A4732E"/>
    <w:rsid w:val="00A47789"/>
    <w:rsid w:val="00A4792C"/>
    <w:rsid w:val="00A47B5B"/>
    <w:rsid w:val="00A507A3"/>
    <w:rsid w:val="00A50B75"/>
    <w:rsid w:val="00A50C05"/>
    <w:rsid w:val="00A50F20"/>
    <w:rsid w:val="00A5148D"/>
    <w:rsid w:val="00A519AA"/>
    <w:rsid w:val="00A51AA2"/>
    <w:rsid w:val="00A51B2A"/>
    <w:rsid w:val="00A51BCB"/>
    <w:rsid w:val="00A51C05"/>
    <w:rsid w:val="00A51C2B"/>
    <w:rsid w:val="00A51E7D"/>
    <w:rsid w:val="00A52330"/>
    <w:rsid w:val="00A529C3"/>
    <w:rsid w:val="00A52BE9"/>
    <w:rsid w:val="00A52D59"/>
    <w:rsid w:val="00A539A4"/>
    <w:rsid w:val="00A53B59"/>
    <w:rsid w:val="00A53D0C"/>
    <w:rsid w:val="00A544BA"/>
    <w:rsid w:val="00A54894"/>
    <w:rsid w:val="00A548EC"/>
    <w:rsid w:val="00A549B2"/>
    <w:rsid w:val="00A54C45"/>
    <w:rsid w:val="00A54C7B"/>
    <w:rsid w:val="00A5525D"/>
    <w:rsid w:val="00A552CB"/>
    <w:rsid w:val="00A555A5"/>
    <w:rsid w:val="00A5561E"/>
    <w:rsid w:val="00A558DA"/>
    <w:rsid w:val="00A559F4"/>
    <w:rsid w:val="00A55D99"/>
    <w:rsid w:val="00A56133"/>
    <w:rsid w:val="00A56593"/>
    <w:rsid w:val="00A569BF"/>
    <w:rsid w:val="00A56AA6"/>
    <w:rsid w:val="00A56C40"/>
    <w:rsid w:val="00A56CC4"/>
    <w:rsid w:val="00A56CF8"/>
    <w:rsid w:val="00A57B22"/>
    <w:rsid w:val="00A57B28"/>
    <w:rsid w:val="00A57D96"/>
    <w:rsid w:val="00A603C6"/>
    <w:rsid w:val="00A60839"/>
    <w:rsid w:val="00A60A89"/>
    <w:rsid w:val="00A60A99"/>
    <w:rsid w:val="00A60BC2"/>
    <w:rsid w:val="00A60BE2"/>
    <w:rsid w:val="00A60EDF"/>
    <w:rsid w:val="00A616F6"/>
    <w:rsid w:val="00A619CB"/>
    <w:rsid w:val="00A62629"/>
    <w:rsid w:val="00A62861"/>
    <w:rsid w:val="00A63306"/>
    <w:rsid w:val="00A6335B"/>
    <w:rsid w:val="00A6387C"/>
    <w:rsid w:val="00A63BE5"/>
    <w:rsid w:val="00A64175"/>
    <w:rsid w:val="00A6484D"/>
    <w:rsid w:val="00A655F6"/>
    <w:rsid w:val="00A65636"/>
    <w:rsid w:val="00A656A2"/>
    <w:rsid w:val="00A65ACA"/>
    <w:rsid w:val="00A65CD7"/>
    <w:rsid w:val="00A667EB"/>
    <w:rsid w:val="00A6688C"/>
    <w:rsid w:val="00A66B5B"/>
    <w:rsid w:val="00A67A3F"/>
    <w:rsid w:val="00A7023F"/>
    <w:rsid w:val="00A70433"/>
    <w:rsid w:val="00A70BB3"/>
    <w:rsid w:val="00A70C4D"/>
    <w:rsid w:val="00A71297"/>
    <w:rsid w:val="00A71C26"/>
    <w:rsid w:val="00A71DF0"/>
    <w:rsid w:val="00A71ECB"/>
    <w:rsid w:val="00A722FB"/>
    <w:rsid w:val="00A72331"/>
    <w:rsid w:val="00A723E0"/>
    <w:rsid w:val="00A7294C"/>
    <w:rsid w:val="00A733F4"/>
    <w:rsid w:val="00A73988"/>
    <w:rsid w:val="00A73F5D"/>
    <w:rsid w:val="00A74029"/>
    <w:rsid w:val="00A74BFC"/>
    <w:rsid w:val="00A74EC9"/>
    <w:rsid w:val="00A75324"/>
    <w:rsid w:val="00A759E5"/>
    <w:rsid w:val="00A75AF7"/>
    <w:rsid w:val="00A75CD3"/>
    <w:rsid w:val="00A764C1"/>
    <w:rsid w:val="00A76D2F"/>
    <w:rsid w:val="00A76E31"/>
    <w:rsid w:val="00A77316"/>
    <w:rsid w:val="00A77795"/>
    <w:rsid w:val="00A778A0"/>
    <w:rsid w:val="00A77953"/>
    <w:rsid w:val="00A80804"/>
    <w:rsid w:val="00A80EC4"/>
    <w:rsid w:val="00A81075"/>
    <w:rsid w:val="00A815D2"/>
    <w:rsid w:val="00A8172D"/>
    <w:rsid w:val="00A81975"/>
    <w:rsid w:val="00A826BC"/>
    <w:rsid w:val="00A82B7D"/>
    <w:rsid w:val="00A830CB"/>
    <w:rsid w:val="00A83BA8"/>
    <w:rsid w:val="00A8481B"/>
    <w:rsid w:val="00A84C38"/>
    <w:rsid w:val="00A85028"/>
    <w:rsid w:val="00A85619"/>
    <w:rsid w:val="00A85D20"/>
    <w:rsid w:val="00A862F5"/>
    <w:rsid w:val="00A86EF7"/>
    <w:rsid w:val="00A87A4E"/>
    <w:rsid w:val="00A900CC"/>
    <w:rsid w:val="00A90851"/>
    <w:rsid w:val="00A90DE4"/>
    <w:rsid w:val="00A90E4D"/>
    <w:rsid w:val="00A913FB"/>
    <w:rsid w:val="00A9146F"/>
    <w:rsid w:val="00A92A4B"/>
    <w:rsid w:val="00A93680"/>
    <w:rsid w:val="00A94113"/>
    <w:rsid w:val="00A94549"/>
    <w:rsid w:val="00A945B3"/>
    <w:rsid w:val="00A94789"/>
    <w:rsid w:val="00A95321"/>
    <w:rsid w:val="00A954AE"/>
    <w:rsid w:val="00A956A2"/>
    <w:rsid w:val="00A95709"/>
    <w:rsid w:val="00A95886"/>
    <w:rsid w:val="00A95CA1"/>
    <w:rsid w:val="00A9644E"/>
    <w:rsid w:val="00A964E0"/>
    <w:rsid w:val="00A96B29"/>
    <w:rsid w:val="00A96BEE"/>
    <w:rsid w:val="00A97412"/>
    <w:rsid w:val="00A9747F"/>
    <w:rsid w:val="00A9761B"/>
    <w:rsid w:val="00A976DD"/>
    <w:rsid w:val="00A977A0"/>
    <w:rsid w:val="00A9795A"/>
    <w:rsid w:val="00A97B53"/>
    <w:rsid w:val="00AA068F"/>
    <w:rsid w:val="00AA06BF"/>
    <w:rsid w:val="00AA0E76"/>
    <w:rsid w:val="00AA0FBF"/>
    <w:rsid w:val="00AA101E"/>
    <w:rsid w:val="00AA110D"/>
    <w:rsid w:val="00AA116A"/>
    <w:rsid w:val="00AA1243"/>
    <w:rsid w:val="00AA1830"/>
    <w:rsid w:val="00AA1A48"/>
    <w:rsid w:val="00AA1A69"/>
    <w:rsid w:val="00AA1C74"/>
    <w:rsid w:val="00AA1CE5"/>
    <w:rsid w:val="00AA1E7B"/>
    <w:rsid w:val="00AA22F9"/>
    <w:rsid w:val="00AA234C"/>
    <w:rsid w:val="00AA2679"/>
    <w:rsid w:val="00AA2B39"/>
    <w:rsid w:val="00AA3171"/>
    <w:rsid w:val="00AA392D"/>
    <w:rsid w:val="00AA3A18"/>
    <w:rsid w:val="00AA3B5E"/>
    <w:rsid w:val="00AA3CBE"/>
    <w:rsid w:val="00AA43E3"/>
    <w:rsid w:val="00AA488D"/>
    <w:rsid w:val="00AA53FF"/>
    <w:rsid w:val="00AA54A7"/>
    <w:rsid w:val="00AA5570"/>
    <w:rsid w:val="00AA5FB4"/>
    <w:rsid w:val="00AA6180"/>
    <w:rsid w:val="00AA61A5"/>
    <w:rsid w:val="00AA6D78"/>
    <w:rsid w:val="00AA6E76"/>
    <w:rsid w:val="00AA6F32"/>
    <w:rsid w:val="00AA6FD2"/>
    <w:rsid w:val="00AA72D3"/>
    <w:rsid w:val="00AA767E"/>
    <w:rsid w:val="00AA7A87"/>
    <w:rsid w:val="00AA7CFB"/>
    <w:rsid w:val="00AB009D"/>
    <w:rsid w:val="00AB0350"/>
    <w:rsid w:val="00AB05B2"/>
    <w:rsid w:val="00AB0678"/>
    <w:rsid w:val="00AB0F63"/>
    <w:rsid w:val="00AB18E2"/>
    <w:rsid w:val="00AB192D"/>
    <w:rsid w:val="00AB2028"/>
    <w:rsid w:val="00AB2381"/>
    <w:rsid w:val="00AB23DE"/>
    <w:rsid w:val="00AB36F2"/>
    <w:rsid w:val="00AB4255"/>
    <w:rsid w:val="00AB4A74"/>
    <w:rsid w:val="00AB4B5A"/>
    <w:rsid w:val="00AB4DAD"/>
    <w:rsid w:val="00AB4F4C"/>
    <w:rsid w:val="00AB5F69"/>
    <w:rsid w:val="00AB5FE9"/>
    <w:rsid w:val="00AB605D"/>
    <w:rsid w:val="00AB6FB9"/>
    <w:rsid w:val="00AB71C7"/>
    <w:rsid w:val="00AB7421"/>
    <w:rsid w:val="00AB7641"/>
    <w:rsid w:val="00AB788C"/>
    <w:rsid w:val="00AC0011"/>
    <w:rsid w:val="00AC0092"/>
    <w:rsid w:val="00AC0511"/>
    <w:rsid w:val="00AC05A3"/>
    <w:rsid w:val="00AC077C"/>
    <w:rsid w:val="00AC081C"/>
    <w:rsid w:val="00AC0BF6"/>
    <w:rsid w:val="00AC0E50"/>
    <w:rsid w:val="00AC147A"/>
    <w:rsid w:val="00AC1952"/>
    <w:rsid w:val="00AC1B93"/>
    <w:rsid w:val="00AC1CCF"/>
    <w:rsid w:val="00AC1D39"/>
    <w:rsid w:val="00AC1EEB"/>
    <w:rsid w:val="00AC2239"/>
    <w:rsid w:val="00AC27E2"/>
    <w:rsid w:val="00AC2A53"/>
    <w:rsid w:val="00AC2BA8"/>
    <w:rsid w:val="00AC3197"/>
    <w:rsid w:val="00AC4496"/>
    <w:rsid w:val="00AC457E"/>
    <w:rsid w:val="00AC4C0C"/>
    <w:rsid w:val="00AC51E4"/>
    <w:rsid w:val="00AC5C56"/>
    <w:rsid w:val="00AC6552"/>
    <w:rsid w:val="00AC6748"/>
    <w:rsid w:val="00AC6A6A"/>
    <w:rsid w:val="00AC6C5D"/>
    <w:rsid w:val="00AC6E39"/>
    <w:rsid w:val="00AC747C"/>
    <w:rsid w:val="00AC7D89"/>
    <w:rsid w:val="00AC7DDC"/>
    <w:rsid w:val="00AD061E"/>
    <w:rsid w:val="00AD06BC"/>
    <w:rsid w:val="00AD06CB"/>
    <w:rsid w:val="00AD075E"/>
    <w:rsid w:val="00AD07BF"/>
    <w:rsid w:val="00AD0AFF"/>
    <w:rsid w:val="00AD15BE"/>
    <w:rsid w:val="00AD167B"/>
    <w:rsid w:val="00AD1727"/>
    <w:rsid w:val="00AD2011"/>
    <w:rsid w:val="00AD21EE"/>
    <w:rsid w:val="00AD2223"/>
    <w:rsid w:val="00AD2641"/>
    <w:rsid w:val="00AD2DA7"/>
    <w:rsid w:val="00AD31B5"/>
    <w:rsid w:val="00AD33BE"/>
    <w:rsid w:val="00AD35B9"/>
    <w:rsid w:val="00AD3839"/>
    <w:rsid w:val="00AD3DC0"/>
    <w:rsid w:val="00AD4052"/>
    <w:rsid w:val="00AD40E4"/>
    <w:rsid w:val="00AD42D3"/>
    <w:rsid w:val="00AD4817"/>
    <w:rsid w:val="00AD484D"/>
    <w:rsid w:val="00AD57E5"/>
    <w:rsid w:val="00AD581C"/>
    <w:rsid w:val="00AD5A0D"/>
    <w:rsid w:val="00AD5BE2"/>
    <w:rsid w:val="00AD5FF3"/>
    <w:rsid w:val="00AD66CF"/>
    <w:rsid w:val="00AD6AEE"/>
    <w:rsid w:val="00AD6B6D"/>
    <w:rsid w:val="00AD6F17"/>
    <w:rsid w:val="00AD73F9"/>
    <w:rsid w:val="00AD7932"/>
    <w:rsid w:val="00AD79D2"/>
    <w:rsid w:val="00AE0777"/>
    <w:rsid w:val="00AE0C6D"/>
    <w:rsid w:val="00AE0F27"/>
    <w:rsid w:val="00AE10D7"/>
    <w:rsid w:val="00AE1B29"/>
    <w:rsid w:val="00AE1DDB"/>
    <w:rsid w:val="00AE2583"/>
    <w:rsid w:val="00AE3AEE"/>
    <w:rsid w:val="00AE3BCF"/>
    <w:rsid w:val="00AE3CB3"/>
    <w:rsid w:val="00AE4080"/>
    <w:rsid w:val="00AE42E5"/>
    <w:rsid w:val="00AE4414"/>
    <w:rsid w:val="00AE4DBC"/>
    <w:rsid w:val="00AE56B2"/>
    <w:rsid w:val="00AE5928"/>
    <w:rsid w:val="00AE5E4F"/>
    <w:rsid w:val="00AE605F"/>
    <w:rsid w:val="00AE63A5"/>
    <w:rsid w:val="00AE642C"/>
    <w:rsid w:val="00AE65EE"/>
    <w:rsid w:val="00AE6B85"/>
    <w:rsid w:val="00AE6BDD"/>
    <w:rsid w:val="00AE6CF8"/>
    <w:rsid w:val="00AE708B"/>
    <w:rsid w:val="00AE78CF"/>
    <w:rsid w:val="00AE7904"/>
    <w:rsid w:val="00AE7E20"/>
    <w:rsid w:val="00AF082F"/>
    <w:rsid w:val="00AF0B46"/>
    <w:rsid w:val="00AF0C4B"/>
    <w:rsid w:val="00AF0E87"/>
    <w:rsid w:val="00AF1E9A"/>
    <w:rsid w:val="00AF2234"/>
    <w:rsid w:val="00AF250F"/>
    <w:rsid w:val="00AF255B"/>
    <w:rsid w:val="00AF25AD"/>
    <w:rsid w:val="00AF2B34"/>
    <w:rsid w:val="00AF2B7D"/>
    <w:rsid w:val="00AF2F27"/>
    <w:rsid w:val="00AF4312"/>
    <w:rsid w:val="00AF4427"/>
    <w:rsid w:val="00AF4500"/>
    <w:rsid w:val="00AF499D"/>
    <w:rsid w:val="00AF4F7F"/>
    <w:rsid w:val="00AF515D"/>
    <w:rsid w:val="00AF5F96"/>
    <w:rsid w:val="00AF635E"/>
    <w:rsid w:val="00AF6902"/>
    <w:rsid w:val="00AF6B2C"/>
    <w:rsid w:val="00AF6CC4"/>
    <w:rsid w:val="00AF6CE1"/>
    <w:rsid w:val="00AF7090"/>
    <w:rsid w:val="00AF7479"/>
    <w:rsid w:val="00AF7B94"/>
    <w:rsid w:val="00B000D0"/>
    <w:rsid w:val="00B0016D"/>
    <w:rsid w:val="00B00403"/>
    <w:rsid w:val="00B00A87"/>
    <w:rsid w:val="00B00C32"/>
    <w:rsid w:val="00B00FE9"/>
    <w:rsid w:val="00B0100D"/>
    <w:rsid w:val="00B01246"/>
    <w:rsid w:val="00B01314"/>
    <w:rsid w:val="00B013A1"/>
    <w:rsid w:val="00B014BD"/>
    <w:rsid w:val="00B016C6"/>
    <w:rsid w:val="00B01A49"/>
    <w:rsid w:val="00B02313"/>
    <w:rsid w:val="00B02497"/>
    <w:rsid w:val="00B025A4"/>
    <w:rsid w:val="00B026F5"/>
    <w:rsid w:val="00B02FF8"/>
    <w:rsid w:val="00B0314B"/>
    <w:rsid w:val="00B035AB"/>
    <w:rsid w:val="00B03C28"/>
    <w:rsid w:val="00B0445B"/>
    <w:rsid w:val="00B04E6D"/>
    <w:rsid w:val="00B04F83"/>
    <w:rsid w:val="00B055A0"/>
    <w:rsid w:val="00B058D8"/>
    <w:rsid w:val="00B065DA"/>
    <w:rsid w:val="00B0673D"/>
    <w:rsid w:val="00B06A07"/>
    <w:rsid w:val="00B075F0"/>
    <w:rsid w:val="00B07701"/>
    <w:rsid w:val="00B0773A"/>
    <w:rsid w:val="00B07C66"/>
    <w:rsid w:val="00B07D06"/>
    <w:rsid w:val="00B07FCE"/>
    <w:rsid w:val="00B100D8"/>
    <w:rsid w:val="00B10628"/>
    <w:rsid w:val="00B10D00"/>
    <w:rsid w:val="00B10F05"/>
    <w:rsid w:val="00B11158"/>
    <w:rsid w:val="00B1139D"/>
    <w:rsid w:val="00B11DCC"/>
    <w:rsid w:val="00B123EE"/>
    <w:rsid w:val="00B125C3"/>
    <w:rsid w:val="00B12702"/>
    <w:rsid w:val="00B1274D"/>
    <w:rsid w:val="00B13125"/>
    <w:rsid w:val="00B1325B"/>
    <w:rsid w:val="00B1377D"/>
    <w:rsid w:val="00B13781"/>
    <w:rsid w:val="00B13BBF"/>
    <w:rsid w:val="00B13D42"/>
    <w:rsid w:val="00B14BAD"/>
    <w:rsid w:val="00B14C2C"/>
    <w:rsid w:val="00B15596"/>
    <w:rsid w:val="00B155A9"/>
    <w:rsid w:val="00B160F3"/>
    <w:rsid w:val="00B16139"/>
    <w:rsid w:val="00B165C3"/>
    <w:rsid w:val="00B175EF"/>
    <w:rsid w:val="00B17E1B"/>
    <w:rsid w:val="00B17E3D"/>
    <w:rsid w:val="00B20090"/>
    <w:rsid w:val="00B20108"/>
    <w:rsid w:val="00B2080D"/>
    <w:rsid w:val="00B20925"/>
    <w:rsid w:val="00B20C8E"/>
    <w:rsid w:val="00B20E5D"/>
    <w:rsid w:val="00B216B6"/>
    <w:rsid w:val="00B22058"/>
    <w:rsid w:val="00B220B1"/>
    <w:rsid w:val="00B22225"/>
    <w:rsid w:val="00B2227E"/>
    <w:rsid w:val="00B22437"/>
    <w:rsid w:val="00B2250E"/>
    <w:rsid w:val="00B2270E"/>
    <w:rsid w:val="00B227F5"/>
    <w:rsid w:val="00B2294C"/>
    <w:rsid w:val="00B22968"/>
    <w:rsid w:val="00B22975"/>
    <w:rsid w:val="00B22A40"/>
    <w:rsid w:val="00B22C0B"/>
    <w:rsid w:val="00B22D3F"/>
    <w:rsid w:val="00B2308A"/>
    <w:rsid w:val="00B234C0"/>
    <w:rsid w:val="00B235BA"/>
    <w:rsid w:val="00B24006"/>
    <w:rsid w:val="00B24412"/>
    <w:rsid w:val="00B2442C"/>
    <w:rsid w:val="00B249AC"/>
    <w:rsid w:val="00B24C6C"/>
    <w:rsid w:val="00B24F2E"/>
    <w:rsid w:val="00B25CF5"/>
    <w:rsid w:val="00B25E8E"/>
    <w:rsid w:val="00B261E3"/>
    <w:rsid w:val="00B2636C"/>
    <w:rsid w:val="00B27090"/>
    <w:rsid w:val="00B271DD"/>
    <w:rsid w:val="00B27549"/>
    <w:rsid w:val="00B279DB"/>
    <w:rsid w:val="00B30634"/>
    <w:rsid w:val="00B30CA8"/>
    <w:rsid w:val="00B3136D"/>
    <w:rsid w:val="00B313BE"/>
    <w:rsid w:val="00B3153B"/>
    <w:rsid w:val="00B31831"/>
    <w:rsid w:val="00B319DB"/>
    <w:rsid w:val="00B31EBF"/>
    <w:rsid w:val="00B31FBB"/>
    <w:rsid w:val="00B32103"/>
    <w:rsid w:val="00B32299"/>
    <w:rsid w:val="00B32936"/>
    <w:rsid w:val="00B330C1"/>
    <w:rsid w:val="00B3367C"/>
    <w:rsid w:val="00B341E6"/>
    <w:rsid w:val="00B34841"/>
    <w:rsid w:val="00B35007"/>
    <w:rsid w:val="00B35137"/>
    <w:rsid w:val="00B354C7"/>
    <w:rsid w:val="00B356C7"/>
    <w:rsid w:val="00B35893"/>
    <w:rsid w:val="00B35B5C"/>
    <w:rsid w:val="00B35BFA"/>
    <w:rsid w:val="00B35C6E"/>
    <w:rsid w:val="00B36C91"/>
    <w:rsid w:val="00B36DF4"/>
    <w:rsid w:val="00B36E4E"/>
    <w:rsid w:val="00B36EDC"/>
    <w:rsid w:val="00B37107"/>
    <w:rsid w:val="00B37164"/>
    <w:rsid w:val="00B371A8"/>
    <w:rsid w:val="00B372E3"/>
    <w:rsid w:val="00B37A07"/>
    <w:rsid w:val="00B37A82"/>
    <w:rsid w:val="00B37AE5"/>
    <w:rsid w:val="00B37CB4"/>
    <w:rsid w:val="00B40946"/>
    <w:rsid w:val="00B409A8"/>
    <w:rsid w:val="00B41003"/>
    <w:rsid w:val="00B4153D"/>
    <w:rsid w:val="00B41595"/>
    <w:rsid w:val="00B41657"/>
    <w:rsid w:val="00B4167F"/>
    <w:rsid w:val="00B41773"/>
    <w:rsid w:val="00B420AA"/>
    <w:rsid w:val="00B425BE"/>
    <w:rsid w:val="00B427FF"/>
    <w:rsid w:val="00B42B00"/>
    <w:rsid w:val="00B42DA9"/>
    <w:rsid w:val="00B4304D"/>
    <w:rsid w:val="00B43703"/>
    <w:rsid w:val="00B442CD"/>
    <w:rsid w:val="00B44532"/>
    <w:rsid w:val="00B44665"/>
    <w:rsid w:val="00B446BA"/>
    <w:rsid w:val="00B449C6"/>
    <w:rsid w:val="00B452D2"/>
    <w:rsid w:val="00B45526"/>
    <w:rsid w:val="00B45D70"/>
    <w:rsid w:val="00B4647F"/>
    <w:rsid w:val="00B46788"/>
    <w:rsid w:val="00B46E29"/>
    <w:rsid w:val="00B47149"/>
    <w:rsid w:val="00B4722C"/>
    <w:rsid w:val="00B475F3"/>
    <w:rsid w:val="00B476C9"/>
    <w:rsid w:val="00B47BF3"/>
    <w:rsid w:val="00B47FC7"/>
    <w:rsid w:val="00B5001C"/>
    <w:rsid w:val="00B5008E"/>
    <w:rsid w:val="00B502EA"/>
    <w:rsid w:val="00B504A1"/>
    <w:rsid w:val="00B5092F"/>
    <w:rsid w:val="00B509A5"/>
    <w:rsid w:val="00B51086"/>
    <w:rsid w:val="00B51807"/>
    <w:rsid w:val="00B51A94"/>
    <w:rsid w:val="00B51C6C"/>
    <w:rsid w:val="00B51ED5"/>
    <w:rsid w:val="00B52291"/>
    <w:rsid w:val="00B522C7"/>
    <w:rsid w:val="00B52A49"/>
    <w:rsid w:val="00B52AC5"/>
    <w:rsid w:val="00B53425"/>
    <w:rsid w:val="00B537EF"/>
    <w:rsid w:val="00B53F2A"/>
    <w:rsid w:val="00B53FA0"/>
    <w:rsid w:val="00B5442F"/>
    <w:rsid w:val="00B544C5"/>
    <w:rsid w:val="00B54879"/>
    <w:rsid w:val="00B550A9"/>
    <w:rsid w:val="00B5539D"/>
    <w:rsid w:val="00B554F3"/>
    <w:rsid w:val="00B55507"/>
    <w:rsid w:val="00B5598A"/>
    <w:rsid w:val="00B55E08"/>
    <w:rsid w:val="00B55E9B"/>
    <w:rsid w:val="00B55F3A"/>
    <w:rsid w:val="00B56011"/>
    <w:rsid w:val="00B561D4"/>
    <w:rsid w:val="00B56306"/>
    <w:rsid w:val="00B56D7B"/>
    <w:rsid w:val="00B56ECC"/>
    <w:rsid w:val="00B56F28"/>
    <w:rsid w:val="00B57249"/>
    <w:rsid w:val="00B57E39"/>
    <w:rsid w:val="00B57F00"/>
    <w:rsid w:val="00B60463"/>
    <w:rsid w:val="00B6046A"/>
    <w:rsid w:val="00B606C8"/>
    <w:rsid w:val="00B60A26"/>
    <w:rsid w:val="00B613D4"/>
    <w:rsid w:val="00B6146E"/>
    <w:rsid w:val="00B61880"/>
    <w:rsid w:val="00B61D02"/>
    <w:rsid w:val="00B620E5"/>
    <w:rsid w:val="00B62A9B"/>
    <w:rsid w:val="00B6316E"/>
    <w:rsid w:val="00B635B2"/>
    <w:rsid w:val="00B638A2"/>
    <w:rsid w:val="00B63928"/>
    <w:rsid w:val="00B63A3D"/>
    <w:rsid w:val="00B63ACE"/>
    <w:rsid w:val="00B63B49"/>
    <w:rsid w:val="00B63EF4"/>
    <w:rsid w:val="00B6422C"/>
    <w:rsid w:val="00B649B9"/>
    <w:rsid w:val="00B65041"/>
    <w:rsid w:val="00B650D0"/>
    <w:rsid w:val="00B65D6E"/>
    <w:rsid w:val="00B65E0A"/>
    <w:rsid w:val="00B6623B"/>
    <w:rsid w:val="00B6633D"/>
    <w:rsid w:val="00B66E35"/>
    <w:rsid w:val="00B66F17"/>
    <w:rsid w:val="00B672EF"/>
    <w:rsid w:val="00B67318"/>
    <w:rsid w:val="00B67C9A"/>
    <w:rsid w:val="00B704E7"/>
    <w:rsid w:val="00B704F5"/>
    <w:rsid w:val="00B705FA"/>
    <w:rsid w:val="00B70608"/>
    <w:rsid w:val="00B7066B"/>
    <w:rsid w:val="00B70771"/>
    <w:rsid w:val="00B70F16"/>
    <w:rsid w:val="00B71AA2"/>
    <w:rsid w:val="00B724FB"/>
    <w:rsid w:val="00B7285A"/>
    <w:rsid w:val="00B72C7E"/>
    <w:rsid w:val="00B72EC5"/>
    <w:rsid w:val="00B7348E"/>
    <w:rsid w:val="00B73F00"/>
    <w:rsid w:val="00B73FC6"/>
    <w:rsid w:val="00B74A57"/>
    <w:rsid w:val="00B74D95"/>
    <w:rsid w:val="00B75030"/>
    <w:rsid w:val="00B7589C"/>
    <w:rsid w:val="00B7592E"/>
    <w:rsid w:val="00B75DF6"/>
    <w:rsid w:val="00B767A5"/>
    <w:rsid w:val="00B76A1F"/>
    <w:rsid w:val="00B76D0D"/>
    <w:rsid w:val="00B7774F"/>
    <w:rsid w:val="00B77ADD"/>
    <w:rsid w:val="00B802AE"/>
    <w:rsid w:val="00B8057D"/>
    <w:rsid w:val="00B80B83"/>
    <w:rsid w:val="00B80F33"/>
    <w:rsid w:val="00B8114B"/>
    <w:rsid w:val="00B811F1"/>
    <w:rsid w:val="00B81486"/>
    <w:rsid w:val="00B819D4"/>
    <w:rsid w:val="00B82542"/>
    <w:rsid w:val="00B82CB0"/>
    <w:rsid w:val="00B82DBC"/>
    <w:rsid w:val="00B82E9A"/>
    <w:rsid w:val="00B83079"/>
    <w:rsid w:val="00B83235"/>
    <w:rsid w:val="00B83346"/>
    <w:rsid w:val="00B8384B"/>
    <w:rsid w:val="00B83980"/>
    <w:rsid w:val="00B84313"/>
    <w:rsid w:val="00B84728"/>
    <w:rsid w:val="00B84949"/>
    <w:rsid w:val="00B8550A"/>
    <w:rsid w:val="00B8572F"/>
    <w:rsid w:val="00B859CA"/>
    <w:rsid w:val="00B85B7D"/>
    <w:rsid w:val="00B85DC1"/>
    <w:rsid w:val="00B85E09"/>
    <w:rsid w:val="00B861B8"/>
    <w:rsid w:val="00B8621B"/>
    <w:rsid w:val="00B86B1C"/>
    <w:rsid w:val="00B86CF2"/>
    <w:rsid w:val="00B86D5B"/>
    <w:rsid w:val="00B87217"/>
    <w:rsid w:val="00B87390"/>
    <w:rsid w:val="00B876A2"/>
    <w:rsid w:val="00B87D9E"/>
    <w:rsid w:val="00B9019C"/>
    <w:rsid w:val="00B90204"/>
    <w:rsid w:val="00B904D2"/>
    <w:rsid w:val="00B906DD"/>
    <w:rsid w:val="00B91047"/>
    <w:rsid w:val="00B922F4"/>
    <w:rsid w:val="00B9280B"/>
    <w:rsid w:val="00B92B8E"/>
    <w:rsid w:val="00B92DFE"/>
    <w:rsid w:val="00B93685"/>
    <w:rsid w:val="00B93693"/>
    <w:rsid w:val="00B9392E"/>
    <w:rsid w:val="00B93B63"/>
    <w:rsid w:val="00B93D49"/>
    <w:rsid w:val="00B93D92"/>
    <w:rsid w:val="00B93E69"/>
    <w:rsid w:val="00B93F9C"/>
    <w:rsid w:val="00B94077"/>
    <w:rsid w:val="00B94196"/>
    <w:rsid w:val="00B944E9"/>
    <w:rsid w:val="00B95018"/>
    <w:rsid w:val="00B9524B"/>
    <w:rsid w:val="00B95917"/>
    <w:rsid w:val="00B97479"/>
    <w:rsid w:val="00B9798D"/>
    <w:rsid w:val="00BA0E4F"/>
    <w:rsid w:val="00BA142C"/>
    <w:rsid w:val="00BA16F7"/>
    <w:rsid w:val="00BA170B"/>
    <w:rsid w:val="00BA1B3F"/>
    <w:rsid w:val="00BA228D"/>
    <w:rsid w:val="00BA2299"/>
    <w:rsid w:val="00BA2588"/>
    <w:rsid w:val="00BA263E"/>
    <w:rsid w:val="00BA2691"/>
    <w:rsid w:val="00BA27D4"/>
    <w:rsid w:val="00BA28BC"/>
    <w:rsid w:val="00BA2D65"/>
    <w:rsid w:val="00BA2D7F"/>
    <w:rsid w:val="00BA2F11"/>
    <w:rsid w:val="00BA2F85"/>
    <w:rsid w:val="00BA2FF9"/>
    <w:rsid w:val="00BA3145"/>
    <w:rsid w:val="00BA3A7D"/>
    <w:rsid w:val="00BA3BD4"/>
    <w:rsid w:val="00BA3DC5"/>
    <w:rsid w:val="00BA3ED0"/>
    <w:rsid w:val="00BA3F52"/>
    <w:rsid w:val="00BA410B"/>
    <w:rsid w:val="00BA4FF3"/>
    <w:rsid w:val="00BA52EA"/>
    <w:rsid w:val="00BA5415"/>
    <w:rsid w:val="00BA5B7E"/>
    <w:rsid w:val="00BA5D82"/>
    <w:rsid w:val="00BA6062"/>
    <w:rsid w:val="00BA614D"/>
    <w:rsid w:val="00BA61A2"/>
    <w:rsid w:val="00BA6400"/>
    <w:rsid w:val="00BA6513"/>
    <w:rsid w:val="00BA6841"/>
    <w:rsid w:val="00BA6922"/>
    <w:rsid w:val="00BA6ABD"/>
    <w:rsid w:val="00BA6BFF"/>
    <w:rsid w:val="00BA7034"/>
    <w:rsid w:val="00BA738F"/>
    <w:rsid w:val="00BA7434"/>
    <w:rsid w:val="00BA7779"/>
    <w:rsid w:val="00BA782A"/>
    <w:rsid w:val="00BB0123"/>
    <w:rsid w:val="00BB0244"/>
    <w:rsid w:val="00BB02FC"/>
    <w:rsid w:val="00BB075C"/>
    <w:rsid w:val="00BB079F"/>
    <w:rsid w:val="00BB13BE"/>
    <w:rsid w:val="00BB1C20"/>
    <w:rsid w:val="00BB1C8F"/>
    <w:rsid w:val="00BB21E4"/>
    <w:rsid w:val="00BB229C"/>
    <w:rsid w:val="00BB25CC"/>
    <w:rsid w:val="00BB2615"/>
    <w:rsid w:val="00BB28B5"/>
    <w:rsid w:val="00BB29C2"/>
    <w:rsid w:val="00BB2B26"/>
    <w:rsid w:val="00BB3BCF"/>
    <w:rsid w:val="00BB3FB3"/>
    <w:rsid w:val="00BB4408"/>
    <w:rsid w:val="00BB45C6"/>
    <w:rsid w:val="00BB4BFA"/>
    <w:rsid w:val="00BB5C99"/>
    <w:rsid w:val="00BB5DC9"/>
    <w:rsid w:val="00BB7096"/>
    <w:rsid w:val="00BB7D5C"/>
    <w:rsid w:val="00BB7ED1"/>
    <w:rsid w:val="00BB7F39"/>
    <w:rsid w:val="00BC06C1"/>
    <w:rsid w:val="00BC08A0"/>
    <w:rsid w:val="00BC0D67"/>
    <w:rsid w:val="00BC0DA2"/>
    <w:rsid w:val="00BC1286"/>
    <w:rsid w:val="00BC1425"/>
    <w:rsid w:val="00BC15DB"/>
    <w:rsid w:val="00BC1A4F"/>
    <w:rsid w:val="00BC2E0C"/>
    <w:rsid w:val="00BC3154"/>
    <w:rsid w:val="00BC315C"/>
    <w:rsid w:val="00BC3246"/>
    <w:rsid w:val="00BC3840"/>
    <w:rsid w:val="00BC3944"/>
    <w:rsid w:val="00BC4283"/>
    <w:rsid w:val="00BC4EE9"/>
    <w:rsid w:val="00BC5086"/>
    <w:rsid w:val="00BC5234"/>
    <w:rsid w:val="00BC55F3"/>
    <w:rsid w:val="00BC5ADC"/>
    <w:rsid w:val="00BC6309"/>
    <w:rsid w:val="00BC677F"/>
    <w:rsid w:val="00BC6C55"/>
    <w:rsid w:val="00BC744E"/>
    <w:rsid w:val="00BC7612"/>
    <w:rsid w:val="00BC7AC6"/>
    <w:rsid w:val="00BC7F72"/>
    <w:rsid w:val="00BD0501"/>
    <w:rsid w:val="00BD0571"/>
    <w:rsid w:val="00BD0AF4"/>
    <w:rsid w:val="00BD0C74"/>
    <w:rsid w:val="00BD0CEB"/>
    <w:rsid w:val="00BD0EDA"/>
    <w:rsid w:val="00BD12AC"/>
    <w:rsid w:val="00BD1347"/>
    <w:rsid w:val="00BD14E2"/>
    <w:rsid w:val="00BD1AC9"/>
    <w:rsid w:val="00BD1C7F"/>
    <w:rsid w:val="00BD1C91"/>
    <w:rsid w:val="00BD1D30"/>
    <w:rsid w:val="00BD22AD"/>
    <w:rsid w:val="00BD291A"/>
    <w:rsid w:val="00BD2D21"/>
    <w:rsid w:val="00BD2DD4"/>
    <w:rsid w:val="00BD39F3"/>
    <w:rsid w:val="00BD3A08"/>
    <w:rsid w:val="00BD5108"/>
    <w:rsid w:val="00BD532E"/>
    <w:rsid w:val="00BD5506"/>
    <w:rsid w:val="00BD5DD7"/>
    <w:rsid w:val="00BD6059"/>
    <w:rsid w:val="00BD63F7"/>
    <w:rsid w:val="00BD690D"/>
    <w:rsid w:val="00BD6E6D"/>
    <w:rsid w:val="00BD7332"/>
    <w:rsid w:val="00BD76A9"/>
    <w:rsid w:val="00BD77B7"/>
    <w:rsid w:val="00BD77BB"/>
    <w:rsid w:val="00BD787B"/>
    <w:rsid w:val="00BD7FFA"/>
    <w:rsid w:val="00BE006C"/>
    <w:rsid w:val="00BE0156"/>
    <w:rsid w:val="00BE0529"/>
    <w:rsid w:val="00BE079B"/>
    <w:rsid w:val="00BE0DC4"/>
    <w:rsid w:val="00BE0FBD"/>
    <w:rsid w:val="00BE11D4"/>
    <w:rsid w:val="00BE2FB3"/>
    <w:rsid w:val="00BE314F"/>
    <w:rsid w:val="00BE33DF"/>
    <w:rsid w:val="00BE37F1"/>
    <w:rsid w:val="00BE38CF"/>
    <w:rsid w:val="00BE45DD"/>
    <w:rsid w:val="00BE46B2"/>
    <w:rsid w:val="00BE4AD3"/>
    <w:rsid w:val="00BE4CF3"/>
    <w:rsid w:val="00BE4D32"/>
    <w:rsid w:val="00BE502D"/>
    <w:rsid w:val="00BE55FC"/>
    <w:rsid w:val="00BE560F"/>
    <w:rsid w:val="00BE5BEC"/>
    <w:rsid w:val="00BE6199"/>
    <w:rsid w:val="00BE61AD"/>
    <w:rsid w:val="00BE6FD0"/>
    <w:rsid w:val="00BE7000"/>
    <w:rsid w:val="00BE7007"/>
    <w:rsid w:val="00BE7793"/>
    <w:rsid w:val="00BE77E2"/>
    <w:rsid w:val="00BE77F0"/>
    <w:rsid w:val="00BE79DE"/>
    <w:rsid w:val="00BE7E3D"/>
    <w:rsid w:val="00BE7F56"/>
    <w:rsid w:val="00BE7FA7"/>
    <w:rsid w:val="00BE7FED"/>
    <w:rsid w:val="00BF00BD"/>
    <w:rsid w:val="00BF0777"/>
    <w:rsid w:val="00BF09E7"/>
    <w:rsid w:val="00BF0AA4"/>
    <w:rsid w:val="00BF1385"/>
    <w:rsid w:val="00BF15F0"/>
    <w:rsid w:val="00BF174D"/>
    <w:rsid w:val="00BF1914"/>
    <w:rsid w:val="00BF1AB9"/>
    <w:rsid w:val="00BF1ACB"/>
    <w:rsid w:val="00BF2B1F"/>
    <w:rsid w:val="00BF3445"/>
    <w:rsid w:val="00BF3CF9"/>
    <w:rsid w:val="00BF3E1D"/>
    <w:rsid w:val="00BF3FE4"/>
    <w:rsid w:val="00BF416D"/>
    <w:rsid w:val="00BF421B"/>
    <w:rsid w:val="00BF48E7"/>
    <w:rsid w:val="00BF51EA"/>
    <w:rsid w:val="00BF53C0"/>
    <w:rsid w:val="00BF5924"/>
    <w:rsid w:val="00BF5F90"/>
    <w:rsid w:val="00BF676D"/>
    <w:rsid w:val="00BF67CB"/>
    <w:rsid w:val="00BF6981"/>
    <w:rsid w:val="00BF6BC5"/>
    <w:rsid w:val="00BF6DF2"/>
    <w:rsid w:val="00BF6E42"/>
    <w:rsid w:val="00BF70F8"/>
    <w:rsid w:val="00BF758F"/>
    <w:rsid w:val="00BF79C2"/>
    <w:rsid w:val="00BF7BC8"/>
    <w:rsid w:val="00BF7DB2"/>
    <w:rsid w:val="00C005AB"/>
    <w:rsid w:val="00C0072D"/>
    <w:rsid w:val="00C01402"/>
    <w:rsid w:val="00C01639"/>
    <w:rsid w:val="00C01AB4"/>
    <w:rsid w:val="00C020C2"/>
    <w:rsid w:val="00C0219B"/>
    <w:rsid w:val="00C02342"/>
    <w:rsid w:val="00C02D3C"/>
    <w:rsid w:val="00C02DC6"/>
    <w:rsid w:val="00C0310C"/>
    <w:rsid w:val="00C035EC"/>
    <w:rsid w:val="00C03AE6"/>
    <w:rsid w:val="00C03AEF"/>
    <w:rsid w:val="00C03B3C"/>
    <w:rsid w:val="00C04D71"/>
    <w:rsid w:val="00C04F9A"/>
    <w:rsid w:val="00C0550C"/>
    <w:rsid w:val="00C05678"/>
    <w:rsid w:val="00C056AE"/>
    <w:rsid w:val="00C05A7D"/>
    <w:rsid w:val="00C05B59"/>
    <w:rsid w:val="00C05B8B"/>
    <w:rsid w:val="00C05D55"/>
    <w:rsid w:val="00C05DF8"/>
    <w:rsid w:val="00C05E5E"/>
    <w:rsid w:val="00C06008"/>
    <w:rsid w:val="00C060EF"/>
    <w:rsid w:val="00C0651F"/>
    <w:rsid w:val="00C0699A"/>
    <w:rsid w:val="00C06CD7"/>
    <w:rsid w:val="00C06F4A"/>
    <w:rsid w:val="00C073BD"/>
    <w:rsid w:val="00C07402"/>
    <w:rsid w:val="00C07798"/>
    <w:rsid w:val="00C07B53"/>
    <w:rsid w:val="00C07D76"/>
    <w:rsid w:val="00C10412"/>
    <w:rsid w:val="00C105D9"/>
    <w:rsid w:val="00C106DB"/>
    <w:rsid w:val="00C10A8B"/>
    <w:rsid w:val="00C10B57"/>
    <w:rsid w:val="00C10D53"/>
    <w:rsid w:val="00C11156"/>
    <w:rsid w:val="00C1152B"/>
    <w:rsid w:val="00C115AE"/>
    <w:rsid w:val="00C11B30"/>
    <w:rsid w:val="00C11C4A"/>
    <w:rsid w:val="00C11CB5"/>
    <w:rsid w:val="00C1312C"/>
    <w:rsid w:val="00C1344E"/>
    <w:rsid w:val="00C134B4"/>
    <w:rsid w:val="00C1352E"/>
    <w:rsid w:val="00C1355D"/>
    <w:rsid w:val="00C135A3"/>
    <w:rsid w:val="00C13619"/>
    <w:rsid w:val="00C13705"/>
    <w:rsid w:val="00C139A1"/>
    <w:rsid w:val="00C13B0E"/>
    <w:rsid w:val="00C13F2C"/>
    <w:rsid w:val="00C13FF5"/>
    <w:rsid w:val="00C1445A"/>
    <w:rsid w:val="00C14B14"/>
    <w:rsid w:val="00C150C1"/>
    <w:rsid w:val="00C1534E"/>
    <w:rsid w:val="00C1541D"/>
    <w:rsid w:val="00C15BB9"/>
    <w:rsid w:val="00C15E92"/>
    <w:rsid w:val="00C1625E"/>
    <w:rsid w:val="00C163A3"/>
    <w:rsid w:val="00C16A80"/>
    <w:rsid w:val="00C172F6"/>
    <w:rsid w:val="00C1761E"/>
    <w:rsid w:val="00C179B9"/>
    <w:rsid w:val="00C2052B"/>
    <w:rsid w:val="00C20653"/>
    <w:rsid w:val="00C208AE"/>
    <w:rsid w:val="00C213D3"/>
    <w:rsid w:val="00C2144B"/>
    <w:rsid w:val="00C21B3B"/>
    <w:rsid w:val="00C2234F"/>
    <w:rsid w:val="00C22C82"/>
    <w:rsid w:val="00C231F7"/>
    <w:rsid w:val="00C2320F"/>
    <w:rsid w:val="00C23755"/>
    <w:rsid w:val="00C2386A"/>
    <w:rsid w:val="00C239E6"/>
    <w:rsid w:val="00C23C02"/>
    <w:rsid w:val="00C23D46"/>
    <w:rsid w:val="00C24060"/>
    <w:rsid w:val="00C2422F"/>
    <w:rsid w:val="00C24921"/>
    <w:rsid w:val="00C25CA4"/>
    <w:rsid w:val="00C25E7F"/>
    <w:rsid w:val="00C26981"/>
    <w:rsid w:val="00C26C83"/>
    <w:rsid w:val="00C26DA3"/>
    <w:rsid w:val="00C270E6"/>
    <w:rsid w:val="00C27347"/>
    <w:rsid w:val="00C27496"/>
    <w:rsid w:val="00C27702"/>
    <w:rsid w:val="00C278F8"/>
    <w:rsid w:val="00C27E45"/>
    <w:rsid w:val="00C27ED0"/>
    <w:rsid w:val="00C303D4"/>
    <w:rsid w:val="00C3040D"/>
    <w:rsid w:val="00C307DE"/>
    <w:rsid w:val="00C30BBE"/>
    <w:rsid w:val="00C31067"/>
    <w:rsid w:val="00C312A7"/>
    <w:rsid w:val="00C316D0"/>
    <w:rsid w:val="00C31BAE"/>
    <w:rsid w:val="00C31D2D"/>
    <w:rsid w:val="00C329A4"/>
    <w:rsid w:val="00C32B73"/>
    <w:rsid w:val="00C32C1B"/>
    <w:rsid w:val="00C32C43"/>
    <w:rsid w:val="00C32DCE"/>
    <w:rsid w:val="00C3313C"/>
    <w:rsid w:val="00C33A0F"/>
    <w:rsid w:val="00C34113"/>
    <w:rsid w:val="00C3418C"/>
    <w:rsid w:val="00C34223"/>
    <w:rsid w:val="00C345BF"/>
    <w:rsid w:val="00C3473E"/>
    <w:rsid w:val="00C3475C"/>
    <w:rsid w:val="00C34988"/>
    <w:rsid w:val="00C350CC"/>
    <w:rsid w:val="00C3537E"/>
    <w:rsid w:val="00C35556"/>
    <w:rsid w:val="00C35964"/>
    <w:rsid w:val="00C36302"/>
    <w:rsid w:val="00C36BE5"/>
    <w:rsid w:val="00C36D00"/>
    <w:rsid w:val="00C37AF1"/>
    <w:rsid w:val="00C40211"/>
    <w:rsid w:val="00C40C28"/>
    <w:rsid w:val="00C40F6C"/>
    <w:rsid w:val="00C4121A"/>
    <w:rsid w:val="00C4125A"/>
    <w:rsid w:val="00C41295"/>
    <w:rsid w:val="00C414F2"/>
    <w:rsid w:val="00C415BE"/>
    <w:rsid w:val="00C417FB"/>
    <w:rsid w:val="00C41803"/>
    <w:rsid w:val="00C418E7"/>
    <w:rsid w:val="00C41FDE"/>
    <w:rsid w:val="00C422E4"/>
    <w:rsid w:val="00C4262C"/>
    <w:rsid w:val="00C4288F"/>
    <w:rsid w:val="00C42ADC"/>
    <w:rsid w:val="00C42F2B"/>
    <w:rsid w:val="00C43325"/>
    <w:rsid w:val="00C43386"/>
    <w:rsid w:val="00C43856"/>
    <w:rsid w:val="00C43933"/>
    <w:rsid w:val="00C43941"/>
    <w:rsid w:val="00C441C1"/>
    <w:rsid w:val="00C44242"/>
    <w:rsid w:val="00C447FF"/>
    <w:rsid w:val="00C44BD5"/>
    <w:rsid w:val="00C459B1"/>
    <w:rsid w:val="00C45C10"/>
    <w:rsid w:val="00C45D81"/>
    <w:rsid w:val="00C461F3"/>
    <w:rsid w:val="00C462D7"/>
    <w:rsid w:val="00C46418"/>
    <w:rsid w:val="00C4654C"/>
    <w:rsid w:val="00C466D7"/>
    <w:rsid w:val="00C467C7"/>
    <w:rsid w:val="00C47046"/>
    <w:rsid w:val="00C4741B"/>
    <w:rsid w:val="00C47BFA"/>
    <w:rsid w:val="00C47CA4"/>
    <w:rsid w:val="00C47E74"/>
    <w:rsid w:val="00C47E88"/>
    <w:rsid w:val="00C50318"/>
    <w:rsid w:val="00C50721"/>
    <w:rsid w:val="00C50DC0"/>
    <w:rsid w:val="00C511CB"/>
    <w:rsid w:val="00C514E0"/>
    <w:rsid w:val="00C51586"/>
    <w:rsid w:val="00C5179C"/>
    <w:rsid w:val="00C51D4B"/>
    <w:rsid w:val="00C522B5"/>
    <w:rsid w:val="00C526C4"/>
    <w:rsid w:val="00C52EA9"/>
    <w:rsid w:val="00C53434"/>
    <w:rsid w:val="00C536DE"/>
    <w:rsid w:val="00C5373F"/>
    <w:rsid w:val="00C53D13"/>
    <w:rsid w:val="00C54105"/>
    <w:rsid w:val="00C5461E"/>
    <w:rsid w:val="00C54659"/>
    <w:rsid w:val="00C54986"/>
    <w:rsid w:val="00C54AD8"/>
    <w:rsid w:val="00C550A5"/>
    <w:rsid w:val="00C5532C"/>
    <w:rsid w:val="00C55805"/>
    <w:rsid w:val="00C55B26"/>
    <w:rsid w:val="00C55BAF"/>
    <w:rsid w:val="00C55C73"/>
    <w:rsid w:val="00C55D06"/>
    <w:rsid w:val="00C56282"/>
    <w:rsid w:val="00C56616"/>
    <w:rsid w:val="00C56C36"/>
    <w:rsid w:val="00C56C99"/>
    <w:rsid w:val="00C56E64"/>
    <w:rsid w:val="00C57057"/>
    <w:rsid w:val="00C572F6"/>
    <w:rsid w:val="00C572FC"/>
    <w:rsid w:val="00C57918"/>
    <w:rsid w:val="00C57D6B"/>
    <w:rsid w:val="00C57E1A"/>
    <w:rsid w:val="00C57FF3"/>
    <w:rsid w:val="00C60811"/>
    <w:rsid w:val="00C609D9"/>
    <w:rsid w:val="00C60A1A"/>
    <w:rsid w:val="00C6161D"/>
    <w:rsid w:val="00C616EB"/>
    <w:rsid w:val="00C61EB9"/>
    <w:rsid w:val="00C62E0B"/>
    <w:rsid w:val="00C63074"/>
    <w:rsid w:val="00C63793"/>
    <w:rsid w:val="00C63E03"/>
    <w:rsid w:val="00C647AE"/>
    <w:rsid w:val="00C64925"/>
    <w:rsid w:val="00C64AE4"/>
    <w:rsid w:val="00C64E47"/>
    <w:rsid w:val="00C6517C"/>
    <w:rsid w:val="00C6519B"/>
    <w:rsid w:val="00C6540D"/>
    <w:rsid w:val="00C657B0"/>
    <w:rsid w:val="00C6619E"/>
    <w:rsid w:val="00C66494"/>
    <w:rsid w:val="00C66F85"/>
    <w:rsid w:val="00C6701C"/>
    <w:rsid w:val="00C67A8C"/>
    <w:rsid w:val="00C67BBC"/>
    <w:rsid w:val="00C70069"/>
    <w:rsid w:val="00C700C6"/>
    <w:rsid w:val="00C70A12"/>
    <w:rsid w:val="00C70C47"/>
    <w:rsid w:val="00C70F99"/>
    <w:rsid w:val="00C71059"/>
    <w:rsid w:val="00C71C23"/>
    <w:rsid w:val="00C71F8B"/>
    <w:rsid w:val="00C729E2"/>
    <w:rsid w:val="00C72AF3"/>
    <w:rsid w:val="00C73578"/>
    <w:rsid w:val="00C73BE9"/>
    <w:rsid w:val="00C740B6"/>
    <w:rsid w:val="00C74B9F"/>
    <w:rsid w:val="00C74EC1"/>
    <w:rsid w:val="00C75BCC"/>
    <w:rsid w:val="00C7608A"/>
    <w:rsid w:val="00C76663"/>
    <w:rsid w:val="00C76CFF"/>
    <w:rsid w:val="00C77328"/>
    <w:rsid w:val="00C77888"/>
    <w:rsid w:val="00C77987"/>
    <w:rsid w:val="00C8052C"/>
    <w:rsid w:val="00C80953"/>
    <w:rsid w:val="00C809A3"/>
    <w:rsid w:val="00C80B3A"/>
    <w:rsid w:val="00C80DA7"/>
    <w:rsid w:val="00C8126E"/>
    <w:rsid w:val="00C814D7"/>
    <w:rsid w:val="00C8163D"/>
    <w:rsid w:val="00C81DCB"/>
    <w:rsid w:val="00C820C4"/>
    <w:rsid w:val="00C820D2"/>
    <w:rsid w:val="00C82894"/>
    <w:rsid w:val="00C82D2E"/>
    <w:rsid w:val="00C82FDA"/>
    <w:rsid w:val="00C8307F"/>
    <w:rsid w:val="00C8308B"/>
    <w:rsid w:val="00C83534"/>
    <w:rsid w:val="00C83864"/>
    <w:rsid w:val="00C83DC0"/>
    <w:rsid w:val="00C841AB"/>
    <w:rsid w:val="00C843C7"/>
    <w:rsid w:val="00C846BA"/>
    <w:rsid w:val="00C847FE"/>
    <w:rsid w:val="00C848DE"/>
    <w:rsid w:val="00C84A5A"/>
    <w:rsid w:val="00C84B9A"/>
    <w:rsid w:val="00C84D9C"/>
    <w:rsid w:val="00C84F30"/>
    <w:rsid w:val="00C84F96"/>
    <w:rsid w:val="00C8528A"/>
    <w:rsid w:val="00C855D4"/>
    <w:rsid w:val="00C85771"/>
    <w:rsid w:val="00C85816"/>
    <w:rsid w:val="00C85EE6"/>
    <w:rsid w:val="00C8609A"/>
    <w:rsid w:val="00C860CB"/>
    <w:rsid w:val="00C8628F"/>
    <w:rsid w:val="00C8640F"/>
    <w:rsid w:val="00C8691C"/>
    <w:rsid w:val="00C86CF7"/>
    <w:rsid w:val="00C86E15"/>
    <w:rsid w:val="00C86F3A"/>
    <w:rsid w:val="00C871F7"/>
    <w:rsid w:val="00C87412"/>
    <w:rsid w:val="00C87548"/>
    <w:rsid w:val="00C8788F"/>
    <w:rsid w:val="00C87BC6"/>
    <w:rsid w:val="00C904FF"/>
    <w:rsid w:val="00C90616"/>
    <w:rsid w:val="00C90ADC"/>
    <w:rsid w:val="00C90C41"/>
    <w:rsid w:val="00C90C7F"/>
    <w:rsid w:val="00C90F46"/>
    <w:rsid w:val="00C90F81"/>
    <w:rsid w:val="00C91DA8"/>
    <w:rsid w:val="00C91DB2"/>
    <w:rsid w:val="00C92239"/>
    <w:rsid w:val="00C9223B"/>
    <w:rsid w:val="00C925F9"/>
    <w:rsid w:val="00C92679"/>
    <w:rsid w:val="00C92D94"/>
    <w:rsid w:val="00C92EC4"/>
    <w:rsid w:val="00C92F9C"/>
    <w:rsid w:val="00C9361F"/>
    <w:rsid w:val="00C9399F"/>
    <w:rsid w:val="00C94389"/>
    <w:rsid w:val="00C9461A"/>
    <w:rsid w:val="00C947B8"/>
    <w:rsid w:val="00C94E6D"/>
    <w:rsid w:val="00C94EE1"/>
    <w:rsid w:val="00C94F65"/>
    <w:rsid w:val="00C95207"/>
    <w:rsid w:val="00C9567A"/>
    <w:rsid w:val="00C95A5D"/>
    <w:rsid w:val="00C96019"/>
    <w:rsid w:val="00C96042"/>
    <w:rsid w:val="00C96093"/>
    <w:rsid w:val="00C9634B"/>
    <w:rsid w:val="00C96D0F"/>
    <w:rsid w:val="00C9733E"/>
    <w:rsid w:val="00C97500"/>
    <w:rsid w:val="00C976E5"/>
    <w:rsid w:val="00C97CA4"/>
    <w:rsid w:val="00C97CC6"/>
    <w:rsid w:val="00C97D08"/>
    <w:rsid w:val="00C97EA0"/>
    <w:rsid w:val="00CA0100"/>
    <w:rsid w:val="00CA0627"/>
    <w:rsid w:val="00CA0797"/>
    <w:rsid w:val="00CA08EB"/>
    <w:rsid w:val="00CA0DE3"/>
    <w:rsid w:val="00CA13F3"/>
    <w:rsid w:val="00CA14B3"/>
    <w:rsid w:val="00CA1AB4"/>
    <w:rsid w:val="00CA205F"/>
    <w:rsid w:val="00CA20D6"/>
    <w:rsid w:val="00CA2935"/>
    <w:rsid w:val="00CA41DF"/>
    <w:rsid w:val="00CA471B"/>
    <w:rsid w:val="00CA4774"/>
    <w:rsid w:val="00CA4CA4"/>
    <w:rsid w:val="00CA4F06"/>
    <w:rsid w:val="00CA512F"/>
    <w:rsid w:val="00CA5ABB"/>
    <w:rsid w:val="00CA60CF"/>
    <w:rsid w:val="00CA62FA"/>
    <w:rsid w:val="00CA64B3"/>
    <w:rsid w:val="00CA64DB"/>
    <w:rsid w:val="00CA65A9"/>
    <w:rsid w:val="00CA6B74"/>
    <w:rsid w:val="00CA6EEE"/>
    <w:rsid w:val="00CA6FF6"/>
    <w:rsid w:val="00CA7057"/>
    <w:rsid w:val="00CA713B"/>
    <w:rsid w:val="00CB0276"/>
    <w:rsid w:val="00CB02A6"/>
    <w:rsid w:val="00CB085C"/>
    <w:rsid w:val="00CB0C25"/>
    <w:rsid w:val="00CB1268"/>
    <w:rsid w:val="00CB1DEA"/>
    <w:rsid w:val="00CB2100"/>
    <w:rsid w:val="00CB2A8B"/>
    <w:rsid w:val="00CB3081"/>
    <w:rsid w:val="00CB391C"/>
    <w:rsid w:val="00CB3AA1"/>
    <w:rsid w:val="00CB3C08"/>
    <w:rsid w:val="00CB4141"/>
    <w:rsid w:val="00CB4187"/>
    <w:rsid w:val="00CB4968"/>
    <w:rsid w:val="00CB4C48"/>
    <w:rsid w:val="00CB4D2C"/>
    <w:rsid w:val="00CB4F86"/>
    <w:rsid w:val="00CB6248"/>
    <w:rsid w:val="00CB6BC0"/>
    <w:rsid w:val="00CB7020"/>
    <w:rsid w:val="00CB7AE8"/>
    <w:rsid w:val="00CC004C"/>
    <w:rsid w:val="00CC039D"/>
    <w:rsid w:val="00CC03E9"/>
    <w:rsid w:val="00CC0566"/>
    <w:rsid w:val="00CC0642"/>
    <w:rsid w:val="00CC0947"/>
    <w:rsid w:val="00CC0AE5"/>
    <w:rsid w:val="00CC11A5"/>
    <w:rsid w:val="00CC11C2"/>
    <w:rsid w:val="00CC13CC"/>
    <w:rsid w:val="00CC1D89"/>
    <w:rsid w:val="00CC22C2"/>
    <w:rsid w:val="00CC2AFD"/>
    <w:rsid w:val="00CC2B2E"/>
    <w:rsid w:val="00CC2E72"/>
    <w:rsid w:val="00CC31B6"/>
    <w:rsid w:val="00CC353E"/>
    <w:rsid w:val="00CC3587"/>
    <w:rsid w:val="00CC3820"/>
    <w:rsid w:val="00CC3E62"/>
    <w:rsid w:val="00CC3F22"/>
    <w:rsid w:val="00CC420D"/>
    <w:rsid w:val="00CC4304"/>
    <w:rsid w:val="00CC447A"/>
    <w:rsid w:val="00CC55AA"/>
    <w:rsid w:val="00CC5B77"/>
    <w:rsid w:val="00CC5E68"/>
    <w:rsid w:val="00CC5EEB"/>
    <w:rsid w:val="00CC6948"/>
    <w:rsid w:val="00CC695E"/>
    <w:rsid w:val="00CC6F60"/>
    <w:rsid w:val="00CC702A"/>
    <w:rsid w:val="00CC72BE"/>
    <w:rsid w:val="00CC7486"/>
    <w:rsid w:val="00CC768E"/>
    <w:rsid w:val="00CC7A94"/>
    <w:rsid w:val="00CC7CF7"/>
    <w:rsid w:val="00CD0174"/>
    <w:rsid w:val="00CD0412"/>
    <w:rsid w:val="00CD0A7B"/>
    <w:rsid w:val="00CD0D13"/>
    <w:rsid w:val="00CD1043"/>
    <w:rsid w:val="00CD104A"/>
    <w:rsid w:val="00CD105B"/>
    <w:rsid w:val="00CD11C5"/>
    <w:rsid w:val="00CD130C"/>
    <w:rsid w:val="00CD14EE"/>
    <w:rsid w:val="00CD1513"/>
    <w:rsid w:val="00CD21FB"/>
    <w:rsid w:val="00CD24E4"/>
    <w:rsid w:val="00CD259F"/>
    <w:rsid w:val="00CD276B"/>
    <w:rsid w:val="00CD2AF1"/>
    <w:rsid w:val="00CD33EF"/>
    <w:rsid w:val="00CD34E6"/>
    <w:rsid w:val="00CD3E36"/>
    <w:rsid w:val="00CD4769"/>
    <w:rsid w:val="00CD4CBF"/>
    <w:rsid w:val="00CD52B7"/>
    <w:rsid w:val="00CD55F9"/>
    <w:rsid w:val="00CD572E"/>
    <w:rsid w:val="00CD5BE6"/>
    <w:rsid w:val="00CD5BFD"/>
    <w:rsid w:val="00CD5FDB"/>
    <w:rsid w:val="00CD5FFE"/>
    <w:rsid w:val="00CD6451"/>
    <w:rsid w:val="00CD654C"/>
    <w:rsid w:val="00CD6D0A"/>
    <w:rsid w:val="00CD6F99"/>
    <w:rsid w:val="00CD74FD"/>
    <w:rsid w:val="00CD7837"/>
    <w:rsid w:val="00CD7895"/>
    <w:rsid w:val="00CD7900"/>
    <w:rsid w:val="00CD7B8C"/>
    <w:rsid w:val="00CD7DE7"/>
    <w:rsid w:val="00CE0998"/>
    <w:rsid w:val="00CE0B02"/>
    <w:rsid w:val="00CE1263"/>
    <w:rsid w:val="00CE14C0"/>
    <w:rsid w:val="00CE158B"/>
    <w:rsid w:val="00CE1BA7"/>
    <w:rsid w:val="00CE1C1F"/>
    <w:rsid w:val="00CE1F22"/>
    <w:rsid w:val="00CE245C"/>
    <w:rsid w:val="00CE2B63"/>
    <w:rsid w:val="00CE2C5F"/>
    <w:rsid w:val="00CE3182"/>
    <w:rsid w:val="00CE3A6E"/>
    <w:rsid w:val="00CE3BB9"/>
    <w:rsid w:val="00CE3D5D"/>
    <w:rsid w:val="00CE4D5F"/>
    <w:rsid w:val="00CE4F3D"/>
    <w:rsid w:val="00CE54AB"/>
    <w:rsid w:val="00CE5509"/>
    <w:rsid w:val="00CE5A87"/>
    <w:rsid w:val="00CE5B06"/>
    <w:rsid w:val="00CE5CF9"/>
    <w:rsid w:val="00CE5F13"/>
    <w:rsid w:val="00CE645B"/>
    <w:rsid w:val="00CE66C0"/>
    <w:rsid w:val="00CE7102"/>
    <w:rsid w:val="00CE79D8"/>
    <w:rsid w:val="00CE7A07"/>
    <w:rsid w:val="00CE7A47"/>
    <w:rsid w:val="00CE7C18"/>
    <w:rsid w:val="00CF0092"/>
    <w:rsid w:val="00CF0798"/>
    <w:rsid w:val="00CF07E3"/>
    <w:rsid w:val="00CF0CE5"/>
    <w:rsid w:val="00CF0F92"/>
    <w:rsid w:val="00CF1213"/>
    <w:rsid w:val="00CF1C87"/>
    <w:rsid w:val="00CF2188"/>
    <w:rsid w:val="00CF2BD4"/>
    <w:rsid w:val="00CF40BD"/>
    <w:rsid w:val="00CF4481"/>
    <w:rsid w:val="00CF5289"/>
    <w:rsid w:val="00CF528E"/>
    <w:rsid w:val="00CF534D"/>
    <w:rsid w:val="00CF5A7A"/>
    <w:rsid w:val="00CF5FA2"/>
    <w:rsid w:val="00CF6205"/>
    <w:rsid w:val="00CF66B5"/>
    <w:rsid w:val="00CF75CC"/>
    <w:rsid w:val="00CF76CB"/>
    <w:rsid w:val="00CF7F47"/>
    <w:rsid w:val="00D001C6"/>
    <w:rsid w:val="00D0032E"/>
    <w:rsid w:val="00D00968"/>
    <w:rsid w:val="00D00BA7"/>
    <w:rsid w:val="00D0139A"/>
    <w:rsid w:val="00D014FF"/>
    <w:rsid w:val="00D01614"/>
    <w:rsid w:val="00D01A8B"/>
    <w:rsid w:val="00D027CF"/>
    <w:rsid w:val="00D028B2"/>
    <w:rsid w:val="00D028E0"/>
    <w:rsid w:val="00D03522"/>
    <w:rsid w:val="00D03622"/>
    <w:rsid w:val="00D03788"/>
    <w:rsid w:val="00D03DCF"/>
    <w:rsid w:val="00D0426F"/>
    <w:rsid w:val="00D04331"/>
    <w:rsid w:val="00D04488"/>
    <w:rsid w:val="00D0453B"/>
    <w:rsid w:val="00D04A12"/>
    <w:rsid w:val="00D04DC6"/>
    <w:rsid w:val="00D05043"/>
    <w:rsid w:val="00D0526B"/>
    <w:rsid w:val="00D05784"/>
    <w:rsid w:val="00D05D9D"/>
    <w:rsid w:val="00D05FED"/>
    <w:rsid w:val="00D061E7"/>
    <w:rsid w:val="00D06C75"/>
    <w:rsid w:val="00D07337"/>
    <w:rsid w:val="00D07885"/>
    <w:rsid w:val="00D10C97"/>
    <w:rsid w:val="00D113D1"/>
    <w:rsid w:val="00D11913"/>
    <w:rsid w:val="00D11A1F"/>
    <w:rsid w:val="00D11ADB"/>
    <w:rsid w:val="00D1272E"/>
    <w:rsid w:val="00D12A61"/>
    <w:rsid w:val="00D12B82"/>
    <w:rsid w:val="00D1333B"/>
    <w:rsid w:val="00D13384"/>
    <w:rsid w:val="00D135A0"/>
    <w:rsid w:val="00D14A5D"/>
    <w:rsid w:val="00D14A9B"/>
    <w:rsid w:val="00D14CF8"/>
    <w:rsid w:val="00D15077"/>
    <w:rsid w:val="00D156D4"/>
    <w:rsid w:val="00D157B1"/>
    <w:rsid w:val="00D15E37"/>
    <w:rsid w:val="00D1670A"/>
    <w:rsid w:val="00D167A4"/>
    <w:rsid w:val="00D17468"/>
    <w:rsid w:val="00D1751F"/>
    <w:rsid w:val="00D1773B"/>
    <w:rsid w:val="00D17BC2"/>
    <w:rsid w:val="00D17BE4"/>
    <w:rsid w:val="00D17D08"/>
    <w:rsid w:val="00D17D46"/>
    <w:rsid w:val="00D17D6A"/>
    <w:rsid w:val="00D17DF0"/>
    <w:rsid w:val="00D17FB6"/>
    <w:rsid w:val="00D2065D"/>
    <w:rsid w:val="00D213AE"/>
    <w:rsid w:val="00D2168D"/>
    <w:rsid w:val="00D219D5"/>
    <w:rsid w:val="00D21B58"/>
    <w:rsid w:val="00D21D2D"/>
    <w:rsid w:val="00D21FF3"/>
    <w:rsid w:val="00D220E2"/>
    <w:rsid w:val="00D220FD"/>
    <w:rsid w:val="00D22310"/>
    <w:rsid w:val="00D2245F"/>
    <w:rsid w:val="00D2246C"/>
    <w:rsid w:val="00D22471"/>
    <w:rsid w:val="00D227D4"/>
    <w:rsid w:val="00D22B23"/>
    <w:rsid w:val="00D22BF3"/>
    <w:rsid w:val="00D22D9F"/>
    <w:rsid w:val="00D2342B"/>
    <w:rsid w:val="00D23DA9"/>
    <w:rsid w:val="00D23FB4"/>
    <w:rsid w:val="00D2413F"/>
    <w:rsid w:val="00D2434B"/>
    <w:rsid w:val="00D2438A"/>
    <w:rsid w:val="00D2449C"/>
    <w:rsid w:val="00D246F5"/>
    <w:rsid w:val="00D2474F"/>
    <w:rsid w:val="00D24A11"/>
    <w:rsid w:val="00D24D2F"/>
    <w:rsid w:val="00D25015"/>
    <w:rsid w:val="00D25D6B"/>
    <w:rsid w:val="00D270BB"/>
    <w:rsid w:val="00D27236"/>
    <w:rsid w:val="00D275F9"/>
    <w:rsid w:val="00D278E9"/>
    <w:rsid w:val="00D27B3A"/>
    <w:rsid w:val="00D300E7"/>
    <w:rsid w:val="00D30717"/>
    <w:rsid w:val="00D30C09"/>
    <w:rsid w:val="00D30CA7"/>
    <w:rsid w:val="00D310FF"/>
    <w:rsid w:val="00D31B76"/>
    <w:rsid w:val="00D31EF1"/>
    <w:rsid w:val="00D32107"/>
    <w:rsid w:val="00D322A5"/>
    <w:rsid w:val="00D32DEB"/>
    <w:rsid w:val="00D32E3F"/>
    <w:rsid w:val="00D335CB"/>
    <w:rsid w:val="00D3383E"/>
    <w:rsid w:val="00D34538"/>
    <w:rsid w:val="00D345AC"/>
    <w:rsid w:val="00D348C9"/>
    <w:rsid w:val="00D34B95"/>
    <w:rsid w:val="00D34BBE"/>
    <w:rsid w:val="00D34BCE"/>
    <w:rsid w:val="00D34CE7"/>
    <w:rsid w:val="00D34E9B"/>
    <w:rsid w:val="00D35291"/>
    <w:rsid w:val="00D35343"/>
    <w:rsid w:val="00D35952"/>
    <w:rsid w:val="00D35FCD"/>
    <w:rsid w:val="00D36316"/>
    <w:rsid w:val="00D36AD8"/>
    <w:rsid w:val="00D370C1"/>
    <w:rsid w:val="00D371DA"/>
    <w:rsid w:val="00D377A0"/>
    <w:rsid w:val="00D37C39"/>
    <w:rsid w:val="00D37C3F"/>
    <w:rsid w:val="00D37DDC"/>
    <w:rsid w:val="00D4028E"/>
    <w:rsid w:val="00D407EC"/>
    <w:rsid w:val="00D40983"/>
    <w:rsid w:val="00D40A36"/>
    <w:rsid w:val="00D40BDA"/>
    <w:rsid w:val="00D414B1"/>
    <w:rsid w:val="00D417EF"/>
    <w:rsid w:val="00D41AFC"/>
    <w:rsid w:val="00D41B3A"/>
    <w:rsid w:val="00D42222"/>
    <w:rsid w:val="00D42705"/>
    <w:rsid w:val="00D42A86"/>
    <w:rsid w:val="00D42BA4"/>
    <w:rsid w:val="00D42F86"/>
    <w:rsid w:val="00D43223"/>
    <w:rsid w:val="00D436E2"/>
    <w:rsid w:val="00D4381E"/>
    <w:rsid w:val="00D442F1"/>
    <w:rsid w:val="00D442F5"/>
    <w:rsid w:val="00D44797"/>
    <w:rsid w:val="00D44BE0"/>
    <w:rsid w:val="00D452B2"/>
    <w:rsid w:val="00D45532"/>
    <w:rsid w:val="00D45A64"/>
    <w:rsid w:val="00D45FDA"/>
    <w:rsid w:val="00D464E6"/>
    <w:rsid w:val="00D46863"/>
    <w:rsid w:val="00D46C2B"/>
    <w:rsid w:val="00D46CC1"/>
    <w:rsid w:val="00D4715F"/>
    <w:rsid w:val="00D4719B"/>
    <w:rsid w:val="00D47533"/>
    <w:rsid w:val="00D47960"/>
    <w:rsid w:val="00D502CF"/>
    <w:rsid w:val="00D5076B"/>
    <w:rsid w:val="00D51273"/>
    <w:rsid w:val="00D51823"/>
    <w:rsid w:val="00D51AA8"/>
    <w:rsid w:val="00D51DF3"/>
    <w:rsid w:val="00D52373"/>
    <w:rsid w:val="00D524C5"/>
    <w:rsid w:val="00D52519"/>
    <w:rsid w:val="00D52809"/>
    <w:rsid w:val="00D5283F"/>
    <w:rsid w:val="00D52990"/>
    <w:rsid w:val="00D52B98"/>
    <w:rsid w:val="00D52FBD"/>
    <w:rsid w:val="00D5317E"/>
    <w:rsid w:val="00D535B1"/>
    <w:rsid w:val="00D53883"/>
    <w:rsid w:val="00D53E9B"/>
    <w:rsid w:val="00D540FF"/>
    <w:rsid w:val="00D541DC"/>
    <w:rsid w:val="00D541E5"/>
    <w:rsid w:val="00D543F7"/>
    <w:rsid w:val="00D5492C"/>
    <w:rsid w:val="00D54ECF"/>
    <w:rsid w:val="00D55190"/>
    <w:rsid w:val="00D551BC"/>
    <w:rsid w:val="00D5557D"/>
    <w:rsid w:val="00D555BC"/>
    <w:rsid w:val="00D55AEF"/>
    <w:rsid w:val="00D55DF1"/>
    <w:rsid w:val="00D565C5"/>
    <w:rsid w:val="00D56611"/>
    <w:rsid w:val="00D56A18"/>
    <w:rsid w:val="00D56CA2"/>
    <w:rsid w:val="00D57040"/>
    <w:rsid w:val="00D57915"/>
    <w:rsid w:val="00D57F4D"/>
    <w:rsid w:val="00D60834"/>
    <w:rsid w:val="00D60E13"/>
    <w:rsid w:val="00D612FD"/>
    <w:rsid w:val="00D613DD"/>
    <w:rsid w:val="00D61560"/>
    <w:rsid w:val="00D61C7F"/>
    <w:rsid w:val="00D61FBF"/>
    <w:rsid w:val="00D61FF4"/>
    <w:rsid w:val="00D62DD2"/>
    <w:rsid w:val="00D62E3D"/>
    <w:rsid w:val="00D6342B"/>
    <w:rsid w:val="00D636C1"/>
    <w:rsid w:val="00D63E3C"/>
    <w:rsid w:val="00D644CB"/>
    <w:rsid w:val="00D6459C"/>
    <w:rsid w:val="00D64A44"/>
    <w:rsid w:val="00D64C69"/>
    <w:rsid w:val="00D64ED7"/>
    <w:rsid w:val="00D64F6C"/>
    <w:rsid w:val="00D65370"/>
    <w:rsid w:val="00D659F9"/>
    <w:rsid w:val="00D65DAD"/>
    <w:rsid w:val="00D65DF7"/>
    <w:rsid w:val="00D65FF3"/>
    <w:rsid w:val="00D66619"/>
    <w:rsid w:val="00D66D28"/>
    <w:rsid w:val="00D66E89"/>
    <w:rsid w:val="00D6712F"/>
    <w:rsid w:val="00D67334"/>
    <w:rsid w:val="00D676A7"/>
    <w:rsid w:val="00D67AD1"/>
    <w:rsid w:val="00D67FE1"/>
    <w:rsid w:val="00D70027"/>
    <w:rsid w:val="00D703F6"/>
    <w:rsid w:val="00D70A56"/>
    <w:rsid w:val="00D70C97"/>
    <w:rsid w:val="00D7101E"/>
    <w:rsid w:val="00D7114E"/>
    <w:rsid w:val="00D71153"/>
    <w:rsid w:val="00D712C1"/>
    <w:rsid w:val="00D71366"/>
    <w:rsid w:val="00D716FA"/>
    <w:rsid w:val="00D71C5A"/>
    <w:rsid w:val="00D7211E"/>
    <w:rsid w:val="00D7215C"/>
    <w:rsid w:val="00D72B86"/>
    <w:rsid w:val="00D72CF5"/>
    <w:rsid w:val="00D72E2C"/>
    <w:rsid w:val="00D72E63"/>
    <w:rsid w:val="00D72F83"/>
    <w:rsid w:val="00D7326B"/>
    <w:rsid w:val="00D739C8"/>
    <w:rsid w:val="00D742B5"/>
    <w:rsid w:val="00D743CA"/>
    <w:rsid w:val="00D74441"/>
    <w:rsid w:val="00D74B6E"/>
    <w:rsid w:val="00D754BC"/>
    <w:rsid w:val="00D75A07"/>
    <w:rsid w:val="00D76038"/>
    <w:rsid w:val="00D767B0"/>
    <w:rsid w:val="00D76823"/>
    <w:rsid w:val="00D76C38"/>
    <w:rsid w:val="00D77B33"/>
    <w:rsid w:val="00D77E61"/>
    <w:rsid w:val="00D77E6D"/>
    <w:rsid w:val="00D800AF"/>
    <w:rsid w:val="00D8029D"/>
    <w:rsid w:val="00D80971"/>
    <w:rsid w:val="00D80EE8"/>
    <w:rsid w:val="00D8105A"/>
    <w:rsid w:val="00D815CE"/>
    <w:rsid w:val="00D8258B"/>
    <w:rsid w:val="00D8291C"/>
    <w:rsid w:val="00D82F94"/>
    <w:rsid w:val="00D831A1"/>
    <w:rsid w:val="00D83327"/>
    <w:rsid w:val="00D833E8"/>
    <w:rsid w:val="00D83AF7"/>
    <w:rsid w:val="00D83BFE"/>
    <w:rsid w:val="00D83EB8"/>
    <w:rsid w:val="00D8402B"/>
    <w:rsid w:val="00D843F2"/>
    <w:rsid w:val="00D84AB9"/>
    <w:rsid w:val="00D84ACD"/>
    <w:rsid w:val="00D85421"/>
    <w:rsid w:val="00D85854"/>
    <w:rsid w:val="00D859A9"/>
    <w:rsid w:val="00D85B68"/>
    <w:rsid w:val="00D86639"/>
    <w:rsid w:val="00D86916"/>
    <w:rsid w:val="00D869E4"/>
    <w:rsid w:val="00D87108"/>
    <w:rsid w:val="00D87750"/>
    <w:rsid w:val="00D87932"/>
    <w:rsid w:val="00D87C8A"/>
    <w:rsid w:val="00D87ED2"/>
    <w:rsid w:val="00D9000D"/>
    <w:rsid w:val="00D901CE"/>
    <w:rsid w:val="00D9036E"/>
    <w:rsid w:val="00D9042E"/>
    <w:rsid w:val="00D9088C"/>
    <w:rsid w:val="00D90E15"/>
    <w:rsid w:val="00D913B2"/>
    <w:rsid w:val="00D9195F"/>
    <w:rsid w:val="00D9197D"/>
    <w:rsid w:val="00D91CF3"/>
    <w:rsid w:val="00D92173"/>
    <w:rsid w:val="00D921C3"/>
    <w:rsid w:val="00D92723"/>
    <w:rsid w:val="00D92E68"/>
    <w:rsid w:val="00D9300C"/>
    <w:rsid w:val="00D931DC"/>
    <w:rsid w:val="00D9345B"/>
    <w:rsid w:val="00D93A20"/>
    <w:rsid w:val="00D941B6"/>
    <w:rsid w:val="00D94896"/>
    <w:rsid w:val="00D94B01"/>
    <w:rsid w:val="00D94B82"/>
    <w:rsid w:val="00D94EAF"/>
    <w:rsid w:val="00D94FC4"/>
    <w:rsid w:val="00D95519"/>
    <w:rsid w:val="00D95B55"/>
    <w:rsid w:val="00D95BE0"/>
    <w:rsid w:val="00D962BF"/>
    <w:rsid w:val="00D96821"/>
    <w:rsid w:val="00D96DD6"/>
    <w:rsid w:val="00D97416"/>
    <w:rsid w:val="00D97607"/>
    <w:rsid w:val="00DA0745"/>
    <w:rsid w:val="00DA08AC"/>
    <w:rsid w:val="00DA09B4"/>
    <w:rsid w:val="00DA0AA1"/>
    <w:rsid w:val="00DA1000"/>
    <w:rsid w:val="00DA13BF"/>
    <w:rsid w:val="00DA1AFD"/>
    <w:rsid w:val="00DA1E04"/>
    <w:rsid w:val="00DA28CE"/>
    <w:rsid w:val="00DA29F2"/>
    <w:rsid w:val="00DA2E90"/>
    <w:rsid w:val="00DA2E9C"/>
    <w:rsid w:val="00DA30A8"/>
    <w:rsid w:val="00DA3C58"/>
    <w:rsid w:val="00DA3F4F"/>
    <w:rsid w:val="00DA4245"/>
    <w:rsid w:val="00DA4B27"/>
    <w:rsid w:val="00DA4D77"/>
    <w:rsid w:val="00DA56AD"/>
    <w:rsid w:val="00DA58ED"/>
    <w:rsid w:val="00DA5B51"/>
    <w:rsid w:val="00DA641C"/>
    <w:rsid w:val="00DA6966"/>
    <w:rsid w:val="00DA6A58"/>
    <w:rsid w:val="00DA7749"/>
    <w:rsid w:val="00DA7D03"/>
    <w:rsid w:val="00DB016B"/>
    <w:rsid w:val="00DB0766"/>
    <w:rsid w:val="00DB0D9E"/>
    <w:rsid w:val="00DB11D1"/>
    <w:rsid w:val="00DB14DF"/>
    <w:rsid w:val="00DB1669"/>
    <w:rsid w:val="00DB1865"/>
    <w:rsid w:val="00DB1BCB"/>
    <w:rsid w:val="00DB21DC"/>
    <w:rsid w:val="00DB258E"/>
    <w:rsid w:val="00DB27FF"/>
    <w:rsid w:val="00DB2AB4"/>
    <w:rsid w:val="00DB2AED"/>
    <w:rsid w:val="00DB2C34"/>
    <w:rsid w:val="00DB2FBC"/>
    <w:rsid w:val="00DB31C0"/>
    <w:rsid w:val="00DB4252"/>
    <w:rsid w:val="00DB4264"/>
    <w:rsid w:val="00DB449E"/>
    <w:rsid w:val="00DB48E4"/>
    <w:rsid w:val="00DB4C05"/>
    <w:rsid w:val="00DB4E04"/>
    <w:rsid w:val="00DB5E5C"/>
    <w:rsid w:val="00DB611A"/>
    <w:rsid w:val="00DB640C"/>
    <w:rsid w:val="00DB68B5"/>
    <w:rsid w:val="00DB6E76"/>
    <w:rsid w:val="00DB719C"/>
    <w:rsid w:val="00DB75A2"/>
    <w:rsid w:val="00DB7AE0"/>
    <w:rsid w:val="00DB7D1D"/>
    <w:rsid w:val="00DC0957"/>
    <w:rsid w:val="00DC09CF"/>
    <w:rsid w:val="00DC0DA8"/>
    <w:rsid w:val="00DC0DAA"/>
    <w:rsid w:val="00DC1510"/>
    <w:rsid w:val="00DC1CAB"/>
    <w:rsid w:val="00DC22DB"/>
    <w:rsid w:val="00DC2A85"/>
    <w:rsid w:val="00DC3299"/>
    <w:rsid w:val="00DC3381"/>
    <w:rsid w:val="00DC3382"/>
    <w:rsid w:val="00DC3838"/>
    <w:rsid w:val="00DC3841"/>
    <w:rsid w:val="00DC393C"/>
    <w:rsid w:val="00DC3D8E"/>
    <w:rsid w:val="00DC4763"/>
    <w:rsid w:val="00DC4821"/>
    <w:rsid w:val="00DC4FB2"/>
    <w:rsid w:val="00DC500A"/>
    <w:rsid w:val="00DC5201"/>
    <w:rsid w:val="00DC557C"/>
    <w:rsid w:val="00DC616D"/>
    <w:rsid w:val="00DC678A"/>
    <w:rsid w:val="00DC6B4C"/>
    <w:rsid w:val="00DC6B91"/>
    <w:rsid w:val="00DC6CE0"/>
    <w:rsid w:val="00DC6F03"/>
    <w:rsid w:val="00DC7DDC"/>
    <w:rsid w:val="00DC7F3D"/>
    <w:rsid w:val="00DD044D"/>
    <w:rsid w:val="00DD060B"/>
    <w:rsid w:val="00DD0B74"/>
    <w:rsid w:val="00DD0F4D"/>
    <w:rsid w:val="00DD1124"/>
    <w:rsid w:val="00DD14B5"/>
    <w:rsid w:val="00DD1789"/>
    <w:rsid w:val="00DD1E2D"/>
    <w:rsid w:val="00DD1EDC"/>
    <w:rsid w:val="00DD1F2C"/>
    <w:rsid w:val="00DD2393"/>
    <w:rsid w:val="00DD25F0"/>
    <w:rsid w:val="00DD27D8"/>
    <w:rsid w:val="00DD28A7"/>
    <w:rsid w:val="00DD2914"/>
    <w:rsid w:val="00DD293A"/>
    <w:rsid w:val="00DD2BEA"/>
    <w:rsid w:val="00DD340E"/>
    <w:rsid w:val="00DD3527"/>
    <w:rsid w:val="00DD3567"/>
    <w:rsid w:val="00DD3621"/>
    <w:rsid w:val="00DD3E6C"/>
    <w:rsid w:val="00DD4261"/>
    <w:rsid w:val="00DD440C"/>
    <w:rsid w:val="00DD4578"/>
    <w:rsid w:val="00DD4939"/>
    <w:rsid w:val="00DD493B"/>
    <w:rsid w:val="00DD494E"/>
    <w:rsid w:val="00DD49BE"/>
    <w:rsid w:val="00DD4AD9"/>
    <w:rsid w:val="00DD4D31"/>
    <w:rsid w:val="00DD5317"/>
    <w:rsid w:val="00DD544E"/>
    <w:rsid w:val="00DD5612"/>
    <w:rsid w:val="00DD642D"/>
    <w:rsid w:val="00DD6751"/>
    <w:rsid w:val="00DD6ADF"/>
    <w:rsid w:val="00DD6C58"/>
    <w:rsid w:val="00DD6F42"/>
    <w:rsid w:val="00DD7218"/>
    <w:rsid w:val="00DE03C3"/>
    <w:rsid w:val="00DE0D6C"/>
    <w:rsid w:val="00DE0DCE"/>
    <w:rsid w:val="00DE0FC5"/>
    <w:rsid w:val="00DE1195"/>
    <w:rsid w:val="00DE146E"/>
    <w:rsid w:val="00DE15F7"/>
    <w:rsid w:val="00DE2A99"/>
    <w:rsid w:val="00DE3588"/>
    <w:rsid w:val="00DE37B3"/>
    <w:rsid w:val="00DE3C93"/>
    <w:rsid w:val="00DE4584"/>
    <w:rsid w:val="00DE45DA"/>
    <w:rsid w:val="00DE46F1"/>
    <w:rsid w:val="00DE494C"/>
    <w:rsid w:val="00DE50C7"/>
    <w:rsid w:val="00DE54A5"/>
    <w:rsid w:val="00DE5E34"/>
    <w:rsid w:val="00DE6462"/>
    <w:rsid w:val="00DE6589"/>
    <w:rsid w:val="00DE68A7"/>
    <w:rsid w:val="00DE6F09"/>
    <w:rsid w:val="00DE7022"/>
    <w:rsid w:val="00DE71F0"/>
    <w:rsid w:val="00DE7775"/>
    <w:rsid w:val="00DF04ED"/>
    <w:rsid w:val="00DF07A6"/>
    <w:rsid w:val="00DF0E66"/>
    <w:rsid w:val="00DF0F2D"/>
    <w:rsid w:val="00DF11D5"/>
    <w:rsid w:val="00DF1388"/>
    <w:rsid w:val="00DF141D"/>
    <w:rsid w:val="00DF1464"/>
    <w:rsid w:val="00DF15FB"/>
    <w:rsid w:val="00DF172F"/>
    <w:rsid w:val="00DF177C"/>
    <w:rsid w:val="00DF17E5"/>
    <w:rsid w:val="00DF1A10"/>
    <w:rsid w:val="00DF1BAA"/>
    <w:rsid w:val="00DF2710"/>
    <w:rsid w:val="00DF3176"/>
    <w:rsid w:val="00DF3778"/>
    <w:rsid w:val="00DF3D41"/>
    <w:rsid w:val="00DF47B0"/>
    <w:rsid w:val="00DF4F85"/>
    <w:rsid w:val="00DF520C"/>
    <w:rsid w:val="00DF5222"/>
    <w:rsid w:val="00DF54F1"/>
    <w:rsid w:val="00DF5503"/>
    <w:rsid w:val="00DF6182"/>
    <w:rsid w:val="00DF6646"/>
    <w:rsid w:val="00DF6B4B"/>
    <w:rsid w:val="00DF703E"/>
    <w:rsid w:val="00DF7240"/>
    <w:rsid w:val="00DF7271"/>
    <w:rsid w:val="00DF78C5"/>
    <w:rsid w:val="00DF7E27"/>
    <w:rsid w:val="00DF7F26"/>
    <w:rsid w:val="00DF7F46"/>
    <w:rsid w:val="00E006B4"/>
    <w:rsid w:val="00E0099B"/>
    <w:rsid w:val="00E00DFD"/>
    <w:rsid w:val="00E01C27"/>
    <w:rsid w:val="00E024E0"/>
    <w:rsid w:val="00E0277E"/>
    <w:rsid w:val="00E02851"/>
    <w:rsid w:val="00E02B1B"/>
    <w:rsid w:val="00E03043"/>
    <w:rsid w:val="00E03653"/>
    <w:rsid w:val="00E03971"/>
    <w:rsid w:val="00E039E9"/>
    <w:rsid w:val="00E03EB3"/>
    <w:rsid w:val="00E04455"/>
    <w:rsid w:val="00E045E0"/>
    <w:rsid w:val="00E046C9"/>
    <w:rsid w:val="00E0474B"/>
    <w:rsid w:val="00E048E8"/>
    <w:rsid w:val="00E0492C"/>
    <w:rsid w:val="00E0499F"/>
    <w:rsid w:val="00E05CEF"/>
    <w:rsid w:val="00E05FB9"/>
    <w:rsid w:val="00E0602A"/>
    <w:rsid w:val="00E064FC"/>
    <w:rsid w:val="00E069C5"/>
    <w:rsid w:val="00E06DE0"/>
    <w:rsid w:val="00E06F86"/>
    <w:rsid w:val="00E072A8"/>
    <w:rsid w:val="00E075FF"/>
    <w:rsid w:val="00E0773A"/>
    <w:rsid w:val="00E077D8"/>
    <w:rsid w:val="00E0789E"/>
    <w:rsid w:val="00E07CEB"/>
    <w:rsid w:val="00E10252"/>
    <w:rsid w:val="00E10736"/>
    <w:rsid w:val="00E1073C"/>
    <w:rsid w:val="00E10918"/>
    <w:rsid w:val="00E10AB1"/>
    <w:rsid w:val="00E11443"/>
    <w:rsid w:val="00E1186E"/>
    <w:rsid w:val="00E12073"/>
    <w:rsid w:val="00E120EE"/>
    <w:rsid w:val="00E1247C"/>
    <w:rsid w:val="00E13935"/>
    <w:rsid w:val="00E13CCC"/>
    <w:rsid w:val="00E145E9"/>
    <w:rsid w:val="00E14D8D"/>
    <w:rsid w:val="00E14F68"/>
    <w:rsid w:val="00E151F9"/>
    <w:rsid w:val="00E1531D"/>
    <w:rsid w:val="00E15486"/>
    <w:rsid w:val="00E158C2"/>
    <w:rsid w:val="00E15CA9"/>
    <w:rsid w:val="00E1625B"/>
    <w:rsid w:val="00E16A5D"/>
    <w:rsid w:val="00E16B53"/>
    <w:rsid w:val="00E16DE9"/>
    <w:rsid w:val="00E176C0"/>
    <w:rsid w:val="00E17A56"/>
    <w:rsid w:val="00E2013C"/>
    <w:rsid w:val="00E20148"/>
    <w:rsid w:val="00E20280"/>
    <w:rsid w:val="00E20451"/>
    <w:rsid w:val="00E208CE"/>
    <w:rsid w:val="00E20E95"/>
    <w:rsid w:val="00E21524"/>
    <w:rsid w:val="00E21E24"/>
    <w:rsid w:val="00E22551"/>
    <w:rsid w:val="00E22671"/>
    <w:rsid w:val="00E22A19"/>
    <w:rsid w:val="00E22DAA"/>
    <w:rsid w:val="00E23382"/>
    <w:rsid w:val="00E23D02"/>
    <w:rsid w:val="00E23DAE"/>
    <w:rsid w:val="00E23FE8"/>
    <w:rsid w:val="00E24152"/>
    <w:rsid w:val="00E2420D"/>
    <w:rsid w:val="00E2421C"/>
    <w:rsid w:val="00E24E9B"/>
    <w:rsid w:val="00E24F25"/>
    <w:rsid w:val="00E2518A"/>
    <w:rsid w:val="00E2518F"/>
    <w:rsid w:val="00E25371"/>
    <w:rsid w:val="00E2541F"/>
    <w:rsid w:val="00E25918"/>
    <w:rsid w:val="00E25E79"/>
    <w:rsid w:val="00E25EC1"/>
    <w:rsid w:val="00E26058"/>
    <w:rsid w:val="00E261C5"/>
    <w:rsid w:val="00E263CB"/>
    <w:rsid w:val="00E266E1"/>
    <w:rsid w:val="00E26768"/>
    <w:rsid w:val="00E27058"/>
    <w:rsid w:val="00E271A6"/>
    <w:rsid w:val="00E27239"/>
    <w:rsid w:val="00E27813"/>
    <w:rsid w:val="00E302DC"/>
    <w:rsid w:val="00E305BC"/>
    <w:rsid w:val="00E30968"/>
    <w:rsid w:val="00E30CA8"/>
    <w:rsid w:val="00E311B4"/>
    <w:rsid w:val="00E31358"/>
    <w:rsid w:val="00E31801"/>
    <w:rsid w:val="00E31B40"/>
    <w:rsid w:val="00E31C61"/>
    <w:rsid w:val="00E32225"/>
    <w:rsid w:val="00E32244"/>
    <w:rsid w:val="00E328B1"/>
    <w:rsid w:val="00E33044"/>
    <w:rsid w:val="00E3311F"/>
    <w:rsid w:val="00E33176"/>
    <w:rsid w:val="00E33323"/>
    <w:rsid w:val="00E338D1"/>
    <w:rsid w:val="00E339E3"/>
    <w:rsid w:val="00E33EF1"/>
    <w:rsid w:val="00E34586"/>
    <w:rsid w:val="00E34944"/>
    <w:rsid w:val="00E34B83"/>
    <w:rsid w:val="00E37063"/>
    <w:rsid w:val="00E3744A"/>
    <w:rsid w:val="00E37DFB"/>
    <w:rsid w:val="00E37F79"/>
    <w:rsid w:val="00E40646"/>
    <w:rsid w:val="00E40B35"/>
    <w:rsid w:val="00E40E44"/>
    <w:rsid w:val="00E410B6"/>
    <w:rsid w:val="00E4115C"/>
    <w:rsid w:val="00E41898"/>
    <w:rsid w:val="00E418CA"/>
    <w:rsid w:val="00E41AC5"/>
    <w:rsid w:val="00E41E82"/>
    <w:rsid w:val="00E41F27"/>
    <w:rsid w:val="00E4201D"/>
    <w:rsid w:val="00E421C9"/>
    <w:rsid w:val="00E4255B"/>
    <w:rsid w:val="00E43275"/>
    <w:rsid w:val="00E432B0"/>
    <w:rsid w:val="00E43528"/>
    <w:rsid w:val="00E43E87"/>
    <w:rsid w:val="00E43F99"/>
    <w:rsid w:val="00E4404C"/>
    <w:rsid w:val="00E44C55"/>
    <w:rsid w:val="00E450BD"/>
    <w:rsid w:val="00E45366"/>
    <w:rsid w:val="00E45534"/>
    <w:rsid w:val="00E456DF"/>
    <w:rsid w:val="00E45835"/>
    <w:rsid w:val="00E45AC3"/>
    <w:rsid w:val="00E463FB"/>
    <w:rsid w:val="00E46571"/>
    <w:rsid w:val="00E4793B"/>
    <w:rsid w:val="00E47BC6"/>
    <w:rsid w:val="00E47F97"/>
    <w:rsid w:val="00E5013C"/>
    <w:rsid w:val="00E501F6"/>
    <w:rsid w:val="00E50583"/>
    <w:rsid w:val="00E50681"/>
    <w:rsid w:val="00E509C8"/>
    <w:rsid w:val="00E50E17"/>
    <w:rsid w:val="00E512D5"/>
    <w:rsid w:val="00E51E18"/>
    <w:rsid w:val="00E51F4C"/>
    <w:rsid w:val="00E52108"/>
    <w:rsid w:val="00E5222C"/>
    <w:rsid w:val="00E524FF"/>
    <w:rsid w:val="00E5274D"/>
    <w:rsid w:val="00E52890"/>
    <w:rsid w:val="00E52AC4"/>
    <w:rsid w:val="00E52EA8"/>
    <w:rsid w:val="00E52ED9"/>
    <w:rsid w:val="00E53082"/>
    <w:rsid w:val="00E5385E"/>
    <w:rsid w:val="00E53CF9"/>
    <w:rsid w:val="00E53EF8"/>
    <w:rsid w:val="00E541DE"/>
    <w:rsid w:val="00E543F1"/>
    <w:rsid w:val="00E54720"/>
    <w:rsid w:val="00E54E78"/>
    <w:rsid w:val="00E5500E"/>
    <w:rsid w:val="00E551D5"/>
    <w:rsid w:val="00E55ACA"/>
    <w:rsid w:val="00E56008"/>
    <w:rsid w:val="00E560C2"/>
    <w:rsid w:val="00E56772"/>
    <w:rsid w:val="00E57227"/>
    <w:rsid w:val="00E602C4"/>
    <w:rsid w:val="00E60476"/>
    <w:rsid w:val="00E60589"/>
    <w:rsid w:val="00E60812"/>
    <w:rsid w:val="00E609D6"/>
    <w:rsid w:val="00E60C68"/>
    <w:rsid w:val="00E61C9B"/>
    <w:rsid w:val="00E61DD3"/>
    <w:rsid w:val="00E621AC"/>
    <w:rsid w:val="00E62715"/>
    <w:rsid w:val="00E62F8A"/>
    <w:rsid w:val="00E6309E"/>
    <w:rsid w:val="00E649FB"/>
    <w:rsid w:val="00E64A93"/>
    <w:rsid w:val="00E64A98"/>
    <w:rsid w:val="00E64BCB"/>
    <w:rsid w:val="00E64E3B"/>
    <w:rsid w:val="00E65A06"/>
    <w:rsid w:val="00E65A8C"/>
    <w:rsid w:val="00E662E6"/>
    <w:rsid w:val="00E66CDF"/>
    <w:rsid w:val="00E66E17"/>
    <w:rsid w:val="00E66EBC"/>
    <w:rsid w:val="00E67324"/>
    <w:rsid w:val="00E673D5"/>
    <w:rsid w:val="00E67A2E"/>
    <w:rsid w:val="00E67A9E"/>
    <w:rsid w:val="00E70211"/>
    <w:rsid w:val="00E70669"/>
    <w:rsid w:val="00E70B06"/>
    <w:rsid w:val="00E70B64"/>
    <w:rsid w:val="00E7128E"/>
    <w:rsid w:val="00E7144F"/>
    <w:rsid w:val="00E71E28"/>
    <w:rsid w:val="00E71FF4"/>
    <w:rsid w:val="00E726BC"/>
    <w:rsid w:val="00E7313B"/>
    <w:rsid w:val="00E73647"/>
    <w:rsid w:val="00E73994"/>
    <w:rsid w:val="00E73E6D"/>
    <w:rsid w:val="00E742D7"/>
    <w:rsid w:val="00E742FD"/>
    <w:rsid w:val="00E74310"/>
    <w:rsid w:val="00E743D8"/>
    <w:rsid w:val="00E7479D"/>
    <w:rsid w:val="00E74A0A"/>
    <w:rsid w:val="00E74B70"/>
    <w:rsid w:val="00E74DE8"/>
    <w:rsid w:val="00E75067"/>
    <w:rsid w:val="00E750F5"/>
    <w:rsid w:val="00E753FF"/>
    <w:rsid w:val="00E75D78"/>
    <w:rsid w:val="00E7603D"/>
    <w:rsid w:val="00E7649A"/>
    <w:rsid w:val="00E766A5"/>
    <w:rsid w:val="00E77103"/>
    <w:rsid w:val="00E7764A"/>
    <w:rsid w:val="00E77B92"/>
    <w:rsid w:val="00E77BF8"/>
    <w:rsid w:val="00E77FF0"/>
    <w:rsid w:val="00E80016"/>
    <w:rsid w:val="00E806B2"/>
    <w:rsid w:val="00E80AFA"/>
    <w:rsid w:val="00E80C16"/>
    <w:rsid w:val="00E80F3C"/>
    <w:rsid w:val="00E80FA7"/>
    <w:rsid w:val="00E82013"/>
    <w:rsid w:val="00E820D4"/>
    <w:rsid w:val="00E8288D"/>
    <w:rsid w:val="00E82EFF"/>
    <w:rsid w:val="00E8300E"/>
    <w:rsid w:val="00E8344C"/>
    <w:rsid w:val="00E83A74"/>
    <w:rsid w:val="00E83C3F"/>
    <w:rsid w:val="00E83C81"/>
    <w:rsid w:val="00E83D47"/>
    <w:rsid w:val="00E83DAD"/>
    <w:rsid w:val="00E84946"/>
    <w:rsid w:val="00E8495A"/>
    <w:rsid w:val="00E84A51"/>
    <w:rsid w:val="00E84C05"/>
    <w:rsid w:val="00E84CC3"/>
    <w:rsid w:val="00E85CE7"/>
    <w:rsid w:val="00E8612A"/>
    <w:rsid w:val="00E8658B"/>
    <w:rsid w:val="00E86987"/>
    <w:rsid w:val="00E86A4D"/>
    <w:rsid w:val="00E86B2E"/>
    <w:rsid w:val="00E86BDB"/>
    <w:rsid w:val="00E87398"/>
    <w:rsid w:val="00E877E9"/>
    <w:rsid w:val="00E87DD9"/>
    <w:rsid w:val="00E87EE5"/>
    <w:rsid w:val="00E903D8"/>
    <w:rsid w:val="00E90584"/>
    <w:rsid w:val="00E90876"/>
    <w:rsid w:val="00E909BB"/>
    <w:rsid w:val="00E90A85"/>
    <w:rsid w:val="00E90BF6"/>
    <w:rsid w:val="00E90C71"/>
    <w:rsid w:val="00E90F3C"/>
    <w:rsid w:val="00E9108D"/>
    <w:rsid w:val="00E91416"/>
    <w:rsid w:val="00E916E6"/>
    <w:rsid w:val="00E917D5"/>
    <w:rsid w:val="00E9198A"/>
    <w:rsid w:val="00E91A9A"/>
    <w:rsid w:val="00E91F50"/>
    <w:rsid w:val="00E920F5"/>
    <w:rsid w:val="00E92FF8"/>
    <w:rsid w:val="00E93308"/>
    <w:rsid w:val="00E93600"/>
    <w:rsid w:val="00E936CB"/>
    <w:rsid w:val="00E93DD2"/>
    <w:rsid w:val="00E93E07"/>
    <w:rsid w:val="00E940AF"/>
    <w:rsid w:val="00E94CD6"/>
    <w:rsid w:val="00E94F41"/>
    <w:rsid w:val="00E9516B"/>
    <w:rsid w:val="00E95289"/>
    <w:rsid w:val="00E958D6"/>
    <w:rsid w:val="00E9590B"/>
    <w:rsid w:val="00E95FC8"/>
    <w:rsid w:val="00E96232"/>
    <w:rsid w:val="00E96B39"/>
    <w:rsid w:val="00E97376"/>
    <w:rsid w:val="00E97756"/>
    <w:rsid w:val="00E97B54"/>
    <w:rsid w:val="00EA0105"/>
    <w:rsid w:val="00EA020B"/>
    <w:rsid w:val="00EA03B2"/>
    <w:rsid w:val="00EA052C"/>
    <w:rsid w:val="00EA0822"/>
    <w:rsid w:val="00EA0B04"/>
    <w:rsid w:val="00EA0B70"/>
    <w:rsid w:val="00EA133F"/>
    <w:rsid w:val="00EA173B"/>
    <w:rsid w:val="00EA17EF"/>
    <w:rsid w:val="00EA2A46"/>
    <w:rsid w:val="00EA2ADB"/>
    <w:rsid w:val="00EA2FF9"/>
    <w:rsid w:val="00EA3771"/>
    <w:rsid w:val="00EA3D0C"/>
    <w:rsid w:val="00EA45A6"/>
    <w:rsid w:val="00EA494B"/>
    <w:rsid w:val="00EA51C5"/>
    <w:rsid w:val="00EA53C7"/>
    <w:rsid w:val="00EA575A"/>
    <w:rsid w:val="00EA5908"/>
    <w:rsid w:val="00EA6077"/>
    <w:rsid w:val="00EA6165"/>
    <w:rsid w:val="00EA6404"/>
    <w:rsid w:val="00EA667E"/>
    <w:rsid w:val="00EA6745"/>
    <w:rsid w:val="00EA6AD3"/>
    <w:rsid w:val="00EA6BFC"/>
    <w:rsid w:val="00EA6CB3"/>
    <w:rsid w:val="00EA6DE9"/>
    <w:rsid w:val="00EA702D"/>
    <w:rsid w:val="00EA723B"/>
    <w:rsid w:val="00EA72EC"/>
    <w:rsid w:val="00EB0174"/>
    <w:rsid w:val="00EB01E2"/>
    <w:rsid w:val="00EB04A6"/>
    <w:rsid w:val="00EB08B9"/>
    <w:rsid w:val="00EB0CC8"/>
    <w:rsid w:val="00EB173A"/>
    <w:rsid w:val="00EB1846"/>
    <w:rsid w:val="00EB1D5C"/>
    <w:rsid w:val="00EB1D96"/>
    <w:rsid w:val="00EB206C"/>
    <w:rsid w:val="00EB2917"/>
    <w:rsid w:val="00EB3338"/>
    <w:rsid w:val="00EB3CC7"/>
    <w:rsid w:val="00EB3F0C"/>
    <w:rsid w:val="00EB4049"/>
    <w:rsid w:val="00EB4072"/>
    <w:rsid w:val="00EB468A"/>
    <w:rsid w:val="00EB583B"/>
    <w:rsid w:val="00EB5A90"/>
    <w:rsid w:val="00EB5DB1"/>
    <w:rsid w:val="00EB5F62"/>
    <w:rsid w:val="00EB6227"/>
    <w:rsid w:val="00EB626C"/>
    <w:rsid w:val="00EB62E1"/>
    <w:rsid w:val="00EB6855"/>
    <w:rsid w:val="00EB6A36"/>
    <w:rsid w:val="00EB6E2E"/>
    <w:rsid w:val="00EB7494"/>
    <w:rsid w:val="00EB7740"/>
    <w:rsid w:val="00EB77D7"/>
    <w:rsid w:val="00EB78D2"/>
    <w:rsid w:val="00EC006F"/>
    <w:rsid w:val="00EC0826"/>
    <w:rsid w:val="00EC08C8"/>
    <w:rsid w:val="00EC09E4"/>
    <w:rsid w:val="00EC0D3C"/>
    <w:rsid w:val="00EC1662"/>
    <w:rsid w:val="00EC1A92"/>
    <w:rsid w:val="00EC1BFD"/>
    <w:rsid w:val="00EC2863"/>
    <w:rsid w:val="00EC28C0"/>
    <w:rsid w:val="00EC298D"/>
    <w:rsid w:val="00EC29FC"/>
    <w:rsid w:val="00EC2AC7"/>
    <w:rsid w:val="00EC2B18"/>
    <w:rsid w:val="00EC2F3D"/>
    <w:rsid w:val="00EC31F2"/>
    <w:rsid w:val="00EC3E3B"/>
    <w:rsid w:val="00EC4128"/>
    <w:rsid w:val="00EC4F86"/>
    <w:rsid w:val="00EC54AC"/>
    <w:rsid w:val="00EC5760"/>
    <w:rsid w:val="00EC5B34"/>
    <w:rsid w:val="00EC5B62"/>
    <w:rsid w:val="00EC5E8F"/>
    <w:rsid w:val="00EC6B11"/>
    <w:rsid w:val="00EC6D95"/>
    <w:rsid w:val="00EC77DA"/>
    <w:rsid w:val="00EC7D7E"/>
    <w:rsid w:val="00ED017E"/>
    <w:rsid w:val="00ED0610"/>
    <w:rsid w:val="00ED08A0"/>
    <w:rsid w:val="00ED11DA"/>
    <w:rsid w:val="00ED1355"/>
    <w:rsid w:val="00ED1426"/>
    <w:rsid w:val="00ED1481"/>
    <w:rsid w:val="00ED15E3"/>
    <w:rsid w:val="00ED1687"/>
    <w:rsid w:val="00ED188E"/>
    <w:rsid w:val="00ED2101"/>
    <w:rsid w:val="00ED21CA"/>
    <w:rsid w:val="00ED28B2"/>
    <w:rsid w:val="00ED29FF"/>
    <w:rsid w:val="00ED3209"/>
    <w:rsid w:val="00ED321D"/>
    <w:rsid w:val="00ED3376"/>
    <w:rsid w:val="00ED33BB"/>
    <w:rsid w:val="00ED37F9"/>
    <w:rsid w:val="00ED4077"/>
    <w:rsid w:val="00ED454A"/>
    <w:rsid w:val="00ED4EDD"/>
    <w:rsid w:val="00ED5F0B"/>
    <w:rsid w:val="00ED5F86"/>
    <w:rsid w:val="00ED622A"/>
    <w:rsid w:val="00ED647B"/>
    <w:rsid w:val="00ED65DA"/>
    <w:rsid w:val="00ED717C"/>
    <w:rsid w:val="00ED7988"/>
    <w:rsid w:val="00ED7BB7"/>
    <w:rsid w:val="00ED7C33"/>
    <w:rsid w:val="00ED7D30"/>
    <w:rsid w:val="00EE005C"/>
    <w:rsid w:val="00EE0285"/>
    <w:rsid w:val="00EE0409"/>
    <w:rsid w:val="00EE041C"/>
    <w:rsid w:val="00EE0B7E"/>
    <w:rsid w:val="00EE1494"/>
    <w:rsid w:val="00EE1A0F"/>
    <w:rsid w:val="00EE1C34"/>
    <w:rsid w:val="00EE1CEF"/>
    <w:rsid w:val="00EE2A68"/>
    <w:rsid w:val="00EE2D63"/>
    <w:rsid w:val="00EE32EC"/>
    <w:rsid w:val="00EE3367"/>
    <w:rsid w:val="00EE34FD"/>
    <w:rsid w:val="00EE3D07"/>
    <w:rsid w:val="00EE40C8"/>
    <w:rsid w:val="00EE467C"/>
    <w:rsid w:val="00EE48AB"/>
    <w:rsid w:val="00EE4FB2"/>
    <w:rsid w:val="00EE56DF"/>
    <w:rsid w:val="00EE5787"/>
    <w:rsid w:val="00EE5D86"/>
    <w:rsid w:val="00EE6466"/>
    <w:rsid w:val="00EE6DDD"/>
    <w:rsid w:val="00EE70DB"/>
    <w:rsid w:val="00EE7121"/>
    <w:rsid w:val="00EE72A2"/>
    <w:rsid w:val="00EE74C6"/>
    <w:rsid w:val="00EE774F"/>
    <w:rsid w:val="00EE7989"/>
    <w:rsid w:val="00EE7EC5"/>
    <w:rsid w:val="00EF077D"/>
    <w:rsid w:val="00EF0792"/>
    <w:rsid w:val="00EF0EA1"/>
    <w:rsid w:val="00EF11E3"/>
    <w:rsid w:val="00EF1206"/>
    <w:rsid w:val="00EF1281"/>
    <w:rsid w:val="00EF1362"/>
    <w:rsid w:val="00EF2A22"/>
    <w:rsid w:val="00EF2A5C"/>
    <w:rsid w:val="00EF300B"/>
    <w:rsid w:val="00EF3372"/>
    <w:rsid w:val="00EF368E"/>
    <w:rsid w:val="00EF3DF7"/>
    <w:rsid w:val="00EF4261"/>
    <w:rsid w:val="00EF4488"/>
    <w:rsid w:val="00EF4806"/>
    <w:rsid w:val="00EF4811"/>
    <w:rsid w:val="00EF4DF7"/>
    <w:rsid w:val="00EF5085"/>
    <w:rsid w:val="00EF5294"/>
    <w:rsid w:val="00EF5313"/>
    <w:rsid w:val="00EF5433"/>
    <w:rsid w:val="00EF61AE"/>
    <w:rsid w:val="00EF69A0"/>
    <w:rsid w:val="00EF70CE"/>
    <w:rsid w:val="00EF76D7"/>
    <w:rsid w:val="00EF7CDB"/>
    <w:rsid w:val="00EF7FFC"/>
    <w:rsid w:val="00F004D9"/>
    <w:rsid w:val="00F00A2B"/>
    <w:rsid w:val="00F00B9E"/>
    <w:rsid w:val="00F01F18"/>
    <w:rsid w:val="00F02C98"/>
    <w:rsid w:val="00F02E72"/>
    <w:rsid w:val="00F033A6"/>
    <w:rsid w:val="00F03561"/>
    <w:rsid w:val="00F03929"/>
    <w:rsid w:val="00F04999"/>
    <w:rsid w:val="00F0499C"/>
    <w:rsid w:val="00F04B0E"/>
    <w:rsid w:val="00F04D2A"/>
    <w:rsid w:val="00F04DE7"/>
    <w:rsid w:val="00F0524F"/>
    <w:rsid w:val="00F055EA"/>
    <w:rsid w:val="00F058C2"/>
    <w:rsid w:val="00F05C66"/>
    <w:rsid w:val="00F05C6A"/>
    <w:rsid w:val="00F05C8D"/>
    <w:rsid w:val="00F05DBF"/>
    <w:rsid w:val="00F063AE"/>
    <w:rsid w:val="00F06A1A"/>
    <w:rsid w:val="00F06A88"/>
    <w:rsid w:val="00F06E60"/>
    <w:rsid w:val="00F06EAD"/>
    <w:rsid w:val="00F06F9C"/>
    <w:rsid w:val="00F07005"/>
    <w:rsid w:val="00F0703C"/>
    <w:rsid w:val="00F07173"/>
    <w:rsid w:val="00F072D1"/>
    <w:rsid w:val="00F07504"/>
    <w:rsid w:val="00F077E9"/>
    <w:rsid w:val="00F07864"/>
    <w:rsid w:val="00F1004B"/>
    <w:rsid w:val="00F100D4"/>
    <w:rsid w:val="00F1030E"/>
    <w:rsid w:val="00F10791"/>
    <w:rsid w:val="00F107FA"/>
    <w:rsid w:val="00F10A2F"/>
    <w:rsid w:val="00F10BA1"/>
    <w:rsid w:val="00F10C2D"/>
    <w:rsid w:val="00F10DDB"/>
    <w:rsid w:val="00F11325"/>
    <w:rsid w:val="00F11899"/>
    <w:rsid w:val="00F11CEC"/>
    <w:rsid w:val="00F11E87"/>
    <w:rsid w:val="00F12D30"/>
    <w:rsid w:val="00F13274"/>
    <w:rsid w:val="00F133F1"/>
    <w:rsid w:val="00F13536"/>
    <w:rsid w:val="00F13ED8"/>
    <w:rsid w:val="00F14595"/>
    <w:rsid w:val="00F14901"/>
    <w:rsid w:val="00F14D9A"/>
    <w:rsid w:val="00F14E24"/>
    <w:rsid w:val="00F151E9"/>
    <w:rsid w:val="00F15461"/>
    <w:rsid w:val="00F1585F"/>
    <w:rsid w:val="00F162A6"/>
    <w:rsid w:val="00F1646B"/>
    <w:rsid w:val="00F165F2"/>
    <w:rsid w:val="00F16730"/>
    <w:rsid w:val="00F170D5"/>
    <w:rsid w:val="00F172D0"/>
    <w:rsid w:val="00F1790D"/>
    <w:rsid w:val="00F20050"/>
    <w:rsid w:val="00F2018F"/>
    <w:rsid w:val="00F203FD"/>
    <w:rsid w:val="00F20582"/>
    <w:rsid w:val="00F2090B"/>
    <w:rsid w:val="00F20ECF"/>
    <w:rsid w:val="00F20F55"/>
    <w:rsid w:val="00F210E2"/>
    <w:rsid w:val="00F211A8"/>
    <w:rsid w:val="00F212BC"/>
    <w:rsid w:val="00F21460"/>
    <w:rsid w:val="00F219AD"/>
    <w:rsid w:val="00F2257D"/>
    <w:rsid w:val="00F22A5B"/>
    <w:rsid w:val="00F22B58"/>
    <w:rsid w:val="00F22D8A"/>
    <w:rsid w:val="00F22FBB"/>
    <w:rsid w:val="00F23EF8"/>
    <w:rsid w:val="00F23F4A"/>
    <w:rsid w:val="00F242BE"/>
    <w:rsid w:val="00F24812"/>
    <w:rsid w:val="00F24B7F"/>
    <w:rsid w:val="00F24BD2"/>
    <w:rsid w:val="00F24BDA"/>
    <w:rsid w:val="00F24C21"/>
    <w:rsid w:val="00F24D6C"/>
    <w:rsid w:val="00F25184"/>
    <w:rsid w:val="00F252EA"/>
    <w:rsid w:val="00F254D0"/>
    <w:rsid w:val="00F2591A"/>
    <w:rsid w:val="00F25A59"/>
    <w:rsid w:val="00F25E86"/>
    <w:rsid w:val="00F269C4"/>
    <w:rsid w:val="00F26C2E"/>
    <w:rsid w:val="00F26E65"/>
    <w:rsid w:val="00F27108"/>
    <w:rsid w:val="00F27D6E"/>
    <w:rsid w:val="00F30389"/>
    <w:rsid w:val="00F30408"/>
    <w:rsid w:val="00F3048B"/>
    <w:rsid w:val="00F311F2"/>
    <w:rsid w:val="00F3174D"/>
    <w:rsid w:val="00F3299B"/>
    <w:rsid w:val="00F3301A"/>
    <w:rsid w:val="00F3339B"/>
    <w:rsid w:val="00F341FB"/>
    <w:rsid w:val="00F342BA"/>
    <w:rsid w:val="00F34377"/>
    <w:rsid w:val="00F343F9"/>
    <w:rsid w:val="00F35172"/>
    <w:rsid w:val="00F35665"/>
    <w:rsid w:val="00F35797"/>
    <w:rsid w:val="00F35D13"/>
    <w:rsid w:val="00F36191"/>
    <w:rsid w:val="00F36247"/>
    <w:rsid w:val="00F364DA"/>
    <w:rsid w:val="00F364E9"/>
    <w:rsid w:val="00F36819"/>
    <w:rsid w:val="00F36AC3"/>
    <w:rsid w:val="00F37812"/>
    <w:rsid w:val="00F3789D"/>
    <w:rsid w:val="00F37B9A"/>
    <w:rsid w:val="00F37BC6"/>
    <w:rsid w:val="00F37C40"/>
    <w:rsid w:val="00F405B3"/>
    <w:rsid w:val="00F40874"/>
    <w:rsid w:val="00F40BA8"/>
    <w:rsid w:val="00F40F49"/>
    <w:rsid w:val="00F41013"/>
    <w:rsid w:val="00F41015"/>
    <w:rsid w:val="00F41401"/>
    <w:rsid w:val="00F41925"/>
    <w:rsid w:val="00F41E16"/>
    <w:rsid w:val="00F41E85"/>
    <w:rsid w:val="00F41EB7"/>
    <w:rsid w:val="00F4249D"/>
    <w:rsid w:val="00F425FC"/>
    <w:rsid w:val="00F42900"/>
    <w:rsid w:val="00F42F34"/>
    <w:rsid w:val="00F42FDE"/>
    <w:rsid w:val="00F4356F"/>
    <w:rsid w:val="00F438DE"/>
    <w:rsid w:val="00F43CB3"/>
    <w:rsid w:val="00F43DA3"/>
    <w:rsid w:val="00F446F3"/>
    <w:rsid w:val="00F449B2"/>
    <w:rsid w:val="00F44FFC"/>
    <w:rsid w:val="00F4502E"/>
    <w:rsid w:val="00F4530A"/>
    <w:rsid w:val="00F46396"/>
    <w:rsid w:val="00F47692"/>
    <w:rsid w:val="00F47762"/>
    <w:rsid w:val="00F47803"/>
    <w:rsid w:val="00F5019C"/>
    <w:rsid w:val="00F505C9"/>
    <w:rsid w:val="00F50AB3"/>
    <w:rsid w:val="00F50C20"/>
    <w:rsid w:val="00F5148D"/>
    <w:rsid w:val="00F52129"/>
    <w:rsid w:val="00F52187"/>
    <w:rsid w:val="00F52336"/>
    <w:rsid w:val="00F52DFF"/>
    <w:rsid w:val="00F52E40"/>
    <w:rsid w:val="00F5330E"/>
    <w:rsid w:val="00F53768"/>
    <w:rsid w:val="00F5397B"/>
    <w:rsid w:val="00F53AB3"/>
    <w:rsid w:val="00F53AD6"/>
    <w:rsid w:val="00F53AE4"/>
    <w:rsid w:val="00F53F9C"/>
    <w:rsid w:val="00F53F9E"/>
    <w:rsid w:val="00F53FF7"/>
    <w:rsid w:val="00F543AE"/>
    <w:rsid w:val="00F546E5"/>
    <w:rsid w:val="00F5506F"/>
    <w:rsid w:val="00F55A6D"/>
    <w:rsid w:val="00F55ABD"/>
    <w:rsid w:val="00F55B00"/>
    <w:rsid w:val="00F5605E"/>
    <w:rsid w:val="00F56154"/>
    <w:rsid w:val="00F562C7"/>
    <w:rsid w:val="00F566BD"/>
    <w:rsid w:val="00F5696B"/>
    <w:rsid w:val="00F56A4F"/>
    <w:rsid w:val="00F577D0"/>
    <w:rsid w:val="00F57D94"/>
    <w:rsid w:val="00F57F17"/>
    <w:rsid w:val="00F602DD"/>
    <w:rsid w:val="00F60450"/>
    <w:rsid w:val="00F6074F"/>
    <w:rsid w:val="00F60A15"/>
    <w:rsid w:val="00F60CF2"/>
    <w:rsid w:val="00F60F9F"/>
    <w:rsid w:val="00F6133B"/>
    <w:rsid w:val="00F615EB"/>
    <w:rsid w:val="00F61E79"/>
    <w:rsid w:val="00F6267A"/>
    <w:rsid w:val="00F631B8"/>
    <w:rsid w:val="00F63709"/>
    <w:rsid w:val="00F63920"/>
    <w:rsid w:val="00F64AAE"/>
    <w:rsid w:val="00F650AE"/>
    <w:rsid w:val="00F651FC"/>
    <w:rsid w:val="00F65B04"/>
    <w:rsid w:val="00F65F22"/>
    <w:rsid w:val="00F66123"/>
    <w:rsid w:val="00F66453"/>
    <w:rsid w:val="00F6694E"/>
    <w:rsid w:val="00F66E22"/>
    <w:rsid w:val="00F66E8E"/>
    <w:rsid w:val="00F670DB"/>
    <w:rsid w:val="00F6749B"/>
    <w:rsid w:val="00F67694"/>
    <w:rsid w:val="00F67EB1"/>
    <w:rsid w:val="00F7028D"/>
    <w:rsid w:val="00F70557"/>
    <w:rsid w:val="00F70713"/>
    <w:rsid w:val="00F70BF0"/>
    <w:rsid w:val="00F70C4F"/>
    <w:rsid w:val="00F70DAD"/>
    <w:rsid w:val="00F70EFA"/>
    <w:rsid w:val="00F716FA"/>
    <w:rsid w:val="00F71872"/>
    <w:rsid w:val="00F719BC"/>
    <w:rsid w:val="00F71ECD"/>
    <w:rsid w:val="00F7217A"/>
    <w:rsid w:val="00F72540"/>
    <w:rsid w:val="00F727F3"/>
    <w:rsid w:val="00F736FE"/>
    <w:rsid w:val="00F7374A"/>
    <w:rsid w:val="00F73C09"/>
    <w:rsid w:val="00F73DF7"/>
    <w:rsid w:val="00F74939"/>
    <w:rsid w:val="00F74F13"/>
    <w:rsid w:val="00F74F48"/>
    <w:rsid w:val="00F750FC"/>
    <w:rsid w:val="00F75CD0"/>
    <w:rsid w:val="00F765CE"/>
    <w:rsid w:val="00F7681C"/>
    <w:rsid w:val="00F76BC7"/>
    <w:rsid w:val="00F76FB1"/>
    <w:rsid w:val="00F77081"/>
    <w:rsid w:val="00F771F6"/>
    <w:rsid w:val="00F773DD"/>
    <w:rsid w:val="00F77D97"/>
    <w:rsid w:val="00F80536"/>
    <w:rsid w:val="00F80C0B"/>
    <w:rsid w:val="00F81627"/>
    <w:rsid w:val="00F82430"/>
    <w:rsid w:val="00F82C18"/>
    <w:rsid w:val="00F8334C"/>
    <w:rsid w:val="00F83FC3"/>
    <w:rsid w:val="00F841D9"/>
    <w:rsid w:val="00F84D82"/>
    <w:rsid w:val="00F85321"/>
    <w:rsid w:val="00F859B4"/>
    <w:rsid w:val="00F85AA0"/>
    <w:rsid w:val="00F8650D"/>
    <w:rsid w:val="00F875D3"/>
    <w:rsid w:val="00F87D25"/>
    <w:rsid w:val="00F90097"/>
    <w:rsid w:val="00F905E8"/>
    <w:rsid w:val="00F909E5"/>
    <w:rsid w:val="00F90DCB"/>
    <w:rsid w:val="00F911A0"/>
    <w:rsid w:val="00F91307"/>
    <w:rsid w:val="00F91373"/>
    <w:rsid w:val="00F91ABC"/>
    <w:rsid w:val="00F91C53"/>
    <w:rsid w:val="00F92049"/>
    <w:rsid w:val="00F92860"/>
    <w:rsid w:val="00F92F35"/>
    <w:rsid w:val="00F92FF1"/>
    <w:rsid w:val="00F93694"/>
    <w:rsid w:val="00F936CB"/>
    <w:rsid w:val="00F93AFC"/>
    <w:rsid w:val="00F94DD9"/>
    <w:rsid w:val="00F9503A"/>
    <w:rsid w:val="00F953AB"/>
    <w:rsid w:val="00F9549E"/>
    <w:rsid w:val="00F9550C"/>
    <w:rsid w:val="00F955B8"/>
    <w:rsid w:val="00F95A5A"/>
    <w:rsid w:val="00F95D64"/>
    <w:rsid w:val="00F96141"/>
    <w:rsid w:val="00F965C2"/>
    <w:rsid w:val="00F96CDB"/>
    <w:rsid w:val="00F97372"/>
    <w:rsid w:val="00F97C2C"/>
    <w:rsid w:val="00FA04EE"/>
    <w:rsid w:val="00FA05F7"/>
    <w:rsid w:val="00FA0C72"/>
    <w:rsid w:val="00FA0CE7"/>
    <w:rsid w:val="00FA14F3"/>
    <w:rsid w:val="00FA165E"/>
    <w:rsid w:val="00FA170D"/>
    <w:rsid w:val="00FA173B"/>
    <w:rsid w:val="00FA1A20"/>
    <w:rsid w:val="00FA2153"/>
    <w:rsid w:val="00FA2983"/>
    <w:rsid w:val="00FA2D49"/>
    <w:rsid w:val="00FA3111"/>
    <w:rsid w:val="00FA3416"/>
    <w:rsid w:val="00FA372E"/>
    <w:rsid w:val="00FA3906"/>
    <w:rsid w:val="00FA414F"/>
    <w:rsid w:val="00FA453F"/>
    <w:rsid w:val="00FA45FB"/>
    <w:rsid w:val="00FA474D"/>
    <w:rsid w:val="00FA4D43"/>
    <w:rsid w:val="00FA50D8"/>
    <w:rsid w:val="00FA50E7"/>
    <w:rsid w:val="00FA5167"/>
    <w:rsid w:val="00FA5423"/>
    <w:rsid w:val="00FA59F6"/>
    <w:rsid w:val="00FA5D61"/>
    <w:rsid w:val="00FA6351"/>
    <w:rsid w:val="00FA655C"/>
    <w:rsid w:val="00FA6E90"/>
    <w:rsid w:val="00FA72C8"/>
    <w:rsid w:val="00FA7D83"/>
    <w:rsid w:val="00FB0161"/>
    <w:rsid w:val="00FB059D"/>
    <w:rsid w:val="00FB0E48"/>
    <w:rsid w:val="00FB0E51"/>
    <w:rsid w:val="00FB118F"/>
    <w:rsid w:val="00FB15AB"/>
    <w:rsid w:val="00FB1718"/>
    <w:rsid w:val="00FB1C20"/>
    <w:rsid w:val="00FB22D3"/>
    <w:rsid w:val="00FB2668"/>
    <w:rsid w:val="00FB28BD"/>
    <w:rsid w:val="00FB2F50"/>
    <w:rsid w:val="00FB3450"/>
    <w:rsid w:val="00FB3A04"/>
    <w:rsid w:val="00FB4100"/>
    <w:rsid w:val="00FB41E9"/>
    <w:rsid w:val="00FB4725"/>
    <w:rsid w:val="00FB4A84"/>
    <w:rsid w:val="00FB4B98"/>
    <w:rsid w:val="00FB4D4B"/>
    <w:rsid w:val="00FB4F39"/>
    <w:rsid w:val="00FB5118"/>
    <w:rsid w:val="00FB521A"/>
    <w:rsid w:val="00FB7229"/>
    <w:rsid w:val="00FB72D5"/>
    <w:rsid w:val="00FB736A"/>
    <w:rsid w:val="00FB7491"/>
    <w:rsid w:val="00FB75A7"/>
    <w:rsid w:val="00FB7BEF"/>
    <w:rsid w:val="00FC045A"/>
    <w:rsid w:val="00FC05FA"/>
    <w:rsid w:val="00FC0699"/>
    <w:rsid w:val="00FC0F91"/>
    <w:rsid w:val="00FC16F6"/>
    <w:rsid w:val="00FC19F0"/>
    <w:rsid w:val="00FC1FEE"/>
    <w:rsid w:val="00FC2463"/>
    <w:rsid w:val="00FC2850"/>
    <w:rsid w:val="00FC296B"/>
    <w:rsid w:val="00FC3097"/>
    <w:rsid w:val="00FC31DA"/>
    <w:rsid w:val="00FC32CE"/>
    <w:rsid w:val="00FC349E"/>
    <w:rsid w:val="00FC3671"/>
    <w:rsid w:val="00FC37D5"/>
    <w:rsid w:val="00FC3C13"/>
    <w:rsid w:val="00FC3E12"/>
    <w:rsid w:val="00FC4256"/>
    <w:rsid w:val="00FC4338"/>
    <w:rsid w:val="00FC4497"/>
    <w:rsid w:val="00FC46F4"/>
    <w:rsid w:val="00FC494C"/>
    <w:rsid w:val="00FC4BA9"/>
    <w:rsid w:val="00FC51D4"/>
    <w:rsid w:val="00FC5BBE"/>
    <w:rsid w:val="00FC5C2E"/>
    <w:rsid w:val="00FC5C51"/>
    <w:rsid w:val="00FC5CFD"/>
    <w:rsid w:val="00FC5FDD"/>
    <w:rsid w:val="00FC61ED"/>
    <w:rsid w:val="00FC6E78"/>
    <w:rsid w:val="00FC6F35"/>
    <w:rsid w:val="00FC7DB4"/>
    <w:rsid w:val="00FD0000"/>
    <w:rsid w:val="00FD091D"/>
    <w:rsid w:val="00FD0AD7"/>
    <w:rsid w:val="00FD0F73"/>
    <w:rsid w:val="00FD11EE"/>
    <w:rsid w:val="00FD158C"/>
    <w:rsid w:val="00FD1A39"/>
    <w:rsid w:val="00FD1C9A"/>
    <w:rsid w:val="00FD1D13"/>
    <w:rsid w:val="00FD1FA4"/>
    <w:rsid w:val="00FD20D1"/>
    <w:rsid w:val="00FD2288"/>
    <w:rsid w:val="00FD22A6"/>
    <w:rsid w:val="00FD2421"/>
    <w:rsid w:val="00FD268D"/>
    <w:rsid w:val="00FD2834"/>
    <w:rsid w:val="00FD2F25"/>
    <w:rsid w:val="00FD35BE"/>
    <w:rsid w:val="00FD35F0"/>
    <w:rsid w:val="00FD38BD"/>
    <w:rsid w:val="00FD3948"/>
    <w:rsid w:val="00FD3EC3"/>
    <w:rsid w:val="00FD4115"/>
    <w:rsid w:val="00FD4586"/>
    <w:rsid w:val="00FD5ACB"/>
    <w:rsid w:val="00FD5ED9"/>
    <w:rsid w:val="00FD6501"/>
    <w:rsid w:val="00FD6960"/>
    <w:rsid w:val="00FD6B0C"/>
    <w:rsid w:val="00FD6D19"/>
    <w:rsid w:val="00FD7389"/>
    <w:rsid w:val="00FD7B09"/>
    <w:rsid w:val="00FD7BD9"/>
    <w:rsid w:val="00FE06C3"/>
    <w:rsid w:val="00FE0890"/>
    <w:rsid w:val="00FE0942"/>
    <w:rsid w:val="00FE0B06"/>
    <w:rsid w:val="00FE22C6"/>
    <w:rsid w:val="00FE232B"/>
    <w:rsid w:val="00FE2439"/>
    <w:rsid w:val="00FE2825"/>
    <w:rsid w:val="00FE2DCF"/>
    <w:rsid w:val="00FE31E9"/>
    <w:rsid w:val="00FE3B02"/>
    <w:rsid w:val="00FE40F2"/>
    <w:rsid w:val="00FE44AC"/>
    <w:rsid w:val="00FE45AE"/>
    <w:rsid w:val="00FE4CF4"/>
    <w:rsid w:val="00FE50A7"/>
    <w:rsid w:val="00FE50B0"/>
    <w:rsid w:val="00FE53CF"/>
    <w:rsid w:val="00FE5A36"/>
    <w:rsid w:val="00FE6B19"/>
    <w:rsid w:val="00FE6F2F"/>
    <w:rsid w:val="00FE70BC"/>
    <w:rsid w:val="00FE70FD"/>
    <w:rsid w:val="00FE74F6"/>
    <w:rsid w:val="00FE75C0"/>
    <w:rsid w:val="00FE7892"/>
    <w:rsid w:val="00FE7988"/>
    <w:rsid w:val="00FF00D9"/>
    <w:rsid w:val="00FF0579"/>
    <w:rsid w:val="00FF0687"/>
    <w:rsid w:val="00FF08A5"/>
    <w:rsid w:val="00FF0DD4"/>
    <w:rsid w:val="00FF13BD"/>
    <w:rsid w:val="00FF2123"/>
    <w:rsid w:val="00FF293C"/>
    <w:rsid w:val="00FF293F"/>
    <w:rsid w:val="00FF2EA6"/>
    <w:rsid w:val="00FF2FDE"/>
    <w:rsid w:val="00FF35E3"/>
    <w:rsid w:val="00FF3BE2"/>
    <w:rsid w:val="00FF3E55"/>
    <w:rsid w:val="00FF42B1"/>
    <w:rsid w:val="00FF4700"/>
    <w:rsid w:val="00FF4899"/>
    <w:rsid w:val="00FF4BEC"/>
    <w:rsid w:val="00FF4D06"/>
    <w:rsid w:val="00FF4DC7"/>
    <w:rsid w:val="00FF510C"/>
    <w:rsid w:val="00FF5AC0"/>
    <w:rsid w:val="00FF604C"/>
    <w:rsid w:val="00FF610D"/>
    <w:rsid w:val="00FF66D4"/>
    <w:rsid w:val="00FF689E"/>
    <w:rsid w:val="00FF6C2E"/>
    <w:rsid w:val="00FF6D58"/>
    <w:rsid w:val="00FF767F"/>
    <w:rsid w:val="00FF7C52"/>
    <w:rsid w:val="00FF7C58"/>
    <w:rsid w:val="00FF7EF6"/>
    <w:rsid w:val="017B227C"/>
    <w:rsid w:val="02914079"/>
    <w:rsid w:val="0294632C"/>
    <w:rsid w:val="02AABFE8"/>
    <w:rsid w:val="034BF54C"/>
    <w:rsid w:val="039E0351"/>
    <w:rsid w:val="039E2BC9"/>
    <w:rsid w:val="03FF3C75"/>
    <w:rsid w:val="044FC0F2"/>
    <w:rsid w:val="05951889"/>
    <w:rsid w:val="06E4FCED"/>
    <w:rsid w:val="06F525B5"/>
    <w:rsid w:val="0727AA22"/>
    <w:rsid w:val="0783B2AC"/>
    <w:rsid w:val="07EA6E98"/>
    <w:rsid w:val="08773135"/>
    <w:rsid w:val="08B6BE63"/>
    <w:rsid w:val="08F42A70"/>
    <w:rsid w:val="094F7E0B"/>
    <w:rsid w:val="09835EA9"/>
    <w:rsid w:val="0C15C7B5"/>
    <w:rsid w:val="0CC2B3AF"/>
    <w:rsid w:val="0D718F0B"/>
    <w:rsid w:val="0DC53CC1"/>
    <w:rsid w:val="0F2F5CDD"/>
    <w:rsid w:val="11BF5CB7"/>
    <w:rsid w:val="128513D1"/>
    <w:rsid w:val="13BFFEBE"/>
    <w:rsid w:val="143C36A3"/>
    <w:rsid w:val="14A5FE05"/>
    <w:rsid w:val="14D143CD"/>
    <w:rsid w:val="1510251B"/>
    <w:rsid w:val="158389CE"/>
    <w:rsid w:val="173F5C97"/>
    <w:rsid w:val="18B5EC7F"/>
    <w:rsid w:val="18DB2CF8"/>
    <w:rsid w:val="19156F16"/>
    <w:rsid w:val="191A3B13"/>
    <w:rsid w:val="1945020D"/>
    <w:rsid w:val="19A15B62"/>
    <w:rsid w:val="19D91677"/>
    <w:rsid w:val="1A8057AE"/>
    <w:rsid w:val="1A8B133D"/>
    <w:rsid w:val="1B43C3D0"/>
    <w:rsid w:val="1CA1676A"/>
    <w:rsid w:val="1CD9B78B"/>
    <w:rsid w:val="1D5208C9"/>
    <w:rsid w:val="1DDE6501"/>
    <w:rsid w:val="1F46D80F"/>
    <w:rsid w:val="1F54AC13"/>
    <w:rsid w:val="1F87040B"/>
    <w:rsid w:val="200E6FED"/>
    <w:rsid w:val="20E21E8D"/>
    <w:rsid w:val="21A24050"/>
    <w:rsid w:val="21B13530"/>
    <w:rsid w:val="2347F6A2"/>
    <w:rsid w:val="2430E44E"/>
    <w:rsid w:val="25D1178F"/>
    <w:rsid w:val="25D2D9FD"/>
    <w:rsid w:val="277A86C0"/>
    <w:rsid w:val="27B701C8"/>
    <w:rsid w:val="297BB57F"/>
    <w:rsid w:val="2A3E9C32"/>
    <w:rsid w:val="2B2FF457"/>
    <w:rsid w:val="2D2A9B17"/>
    <w:rsid w:val="2DBA87CB"/>
    <w:rsid w:val="2E0DB6A2"/>
    <w:rsid w:val="2E28E299"/>
    <w:rsid w:val="2EFBC273"/>
    <w:rsid w:val="2F687FCC"/>
    <w:rsid w:val="2FCA5CC3"/>
    <w:rsid w:val="308826BC"/>
    <w:rsid w:val="3091F715"/>
    <w:rsid w:val="30AFF619"/>
    <w:rsid w:val="30E34B95"/>
    <w:rsid w:val="3298D667"/>
    <w:rsid w:val="32B9F0AB"/>
    <w:rsid w:val="33EC4F85"/>
    <w:rsid w:val="34B208AD"/>
    <w:rsid w:val="34C6B7A7"/>
    <w:rsid w:val="3554498A"/>
    <w:rsid w:val="35F0E8B2"/>
    <w:rsid w:val="371FA7E3"/>
    <w:rsid w:val="3733B927"/>
    <w:rsid w:val="37699ED3"/>
    <w:rsid w:val="37781801"/>
    <w:rsid w:val="37E79D8D"/>
    <w:rsid w:val="386754A4"/>
    <w:rsid w:val="39348D26"/>
    <w:rsid w:val="39538EB8"/>
    <w:rsid w:val="399AB0B6"/>
    <w:rsid w:val="39B3C57D"/>
    <w:rsid w:val="39CE1204"/>
    <w:rsid w:val="3AD5D215"/>
    <w:rsid w:val="3BF3AC06"/>
    <w:rsid w:val="3C0378C0"/>
    <w:rsid w:val="3C150D24"/>
    <w:rsid w:val="3D10EE80"/>
    <w:rsid w:val="3ED69628"/>
    <w:rsid w:val="3EDC8929"/>
    <w:rsid w:val="3EF59291"/>
    <w:rsid w:val="3F8F8BFE"/>
    <w:rsid w:val="3FDC7261"/>
    <w:rsid w:val="403A61EB"/>
    <w:rsid w:val="40BDA2E1"/>
    <w:rsid w:val="4299858E"/>
    <w:rsid w:val="43DE42CF"/>
    <w:rsid w:val="445F1176"/>
    <w:rsid w:val="447CA9C3"/>
    <w:rsid w:val="4485DD6B"/>
    <w:rsid w:val="46BE14CE"/>
    <w:rsid w:val="47B0BEB0"/>
    <w:rsid w:val="47F4D3C1"/>
    <w:rsid w:val="4861ECDB"/>
    <w:rsid w:val="4865DB44"/>
    <w:rsid w:val="4915868F"/>
    <w:rsid w:val="494C052E"/>
    <w:rsid w:val="49D9A16A"/>
    <w:rsid w:val="4A34B16F"/>
    <w:rsid w:val="4AD5A0C9"/>
    <w:rsid w:val="4AF359F7"/>
    <w:rsid w:val="4BBE2527"/>
    <w:rsid w:val="4C7B1D48"/>
    <w:rsid w:val="4D8FBB20"/>
    <w:rsid w:val="4D8FC71B"/>
    <w:rsid w:val="4EE79F65"/>
    <w:rsid w:val="4F8EFA4B"/>
    <w:rsid w:val="4FDE6CB5"/>
    <w:rsid w:val="4FEEA1CB"/>
    <w:rsid w:val="50D5BE39"/>
    <w:rsid w:val="50EBEA7E"/>
    <w:rsid w:val="51508FF1"/>
    <w:rsid w:val="52AA2D34"/>
    <w:rsid w:val="539B9881"/>
    <w:rsid w:val="53AA70E9"/>
    <w:rsid w:val="53BFDA61"/>
    <w:rsid w:val="557A1BA1"/>
    <w:rsid w:val="55A68EBA"/>
    <w:rsid w:val="55F590AF"/>
    <w:rsid w:val="57D656E9"/>
    <w:rsid w:val="57DAEA70"/>
    <w:rsid w:val="5C1E9A32"/>
    <w:rsid w:val="5C5C2713"/>
    <w:rsid w:val="5CF22392"/>
    <w:rsid w:val="5D8C1B0E"/>
    <w:rsid w:val="5DCBEA42"/>
    <w:rsid w:val="5F3CA8B1"/>
    <w:rsid w:val="5F581268"/>
    <w:rsid w:val="5FA34C2B"/>
    <w:rsid w:val="60875E60"/>
    <w:rsid w:val="60ACE94F"/>
    <w:rsid w:val="611A8309"/>
    <w:rsid w:val="61715249"/>
    <w:rsid w:val="61AB6D18"/>
    <w:rsid w:val="622C5BD4"/>
    <w:rsid w:val="640A85DA"/>
    <w:rsid w:val="64BCFF19"/>
    <w:rsid w:val="64FF890D"/>
    <w:rsid w:val="653C63A9"/>
    <w:rsid w:val="65D5CFD1"/>
    <w:rsid w:val="66339179"/>
    <w:rsid w:val="6640BBE3"/>
    <w:rsid w:val="66E03B2F"/>
    <w:rsid w:val="6A1B91D6"/>
    <w:rsid w:val="6AAA07A8"/>
    <w:rsid w:val="6BBE8D33"/>
    <w:rsid w:val="6BBF6471"/>
    <w:rsid w:val="6C03E882"/>
    <w:rsid w:val="6C13EDEC"/>
    <w:rsid w:val="6C994354"/>
    <w:rsid w:val="6D70359C"/>
    <w:rsid w:val="6E33AB08"/>
    <w:rsid w:val="6F9E4A8A"/>
    <w:rsid w:val="703D039C"/>
    <w:rsid w:val="707537CD"/>
    <w:rsid w:val="7157AA8A"/>
    <w:rsid w:val="716CB966"/>
    <w:rsid w:val="719214FA"/>
    <w:rsid w:val="71DB86A9"/>
    <w:rsid w:val="73680CA6"/>
    <w:rsid w:val="74663820"/>
    <w:rsid w:val="74FBA4DD"/>
    <w:rsid w:val="752E9215"/>
    <w:rsid w:val="76A22BCB"/>
    <w:rsid w:val="76AAD901"/>
    <w:rsid w:val="775801AC"/>
    <w:rsid w:val="7765AFE2"/>
    <w:rsid w:val="779574D7"/>
    <w:rsid w:val="779CA517"/>
    <w:rsid w:val="781FABCC"/>
    <w:rsid w:val="78351544"/>
    <w:rsid w:val="788EC6E0"/>
    <w:rsid w:val="7953915C"/>
    <w:rsid w:val="796A74F7"/>
    <w:rsid w:val="7999ED0D"/>
    <w:rsid w:val="7B1C01B3"/>
    <w:rsid w:val="7EE80352"/>
    <w:rsid w:val="7FB158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4C3BE"/>
  <w15:chartTrackingRefBased/>
  <w15:docId w15:val="{8CAEF320-5CD5-46AA-8522-82623F03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FA0"/>
    <w:pPr>
      <w:spacing w:line="480" w:lineRule="auto"/>
    </w:pPr>
    <w:rPr>
      <w:rFonts w:ascii="Times New Roman" w:hAnsi="Times New Roman"/>
    </w:rPr>
  </w:style>
  <w:style w:type="paragraph" w:styleId="Heading1">
    <w:name w:val="heading 1"/>
    <w:basedOn w:val="Normal"/>
    <w:next w:val="Normal"/>
    <w:link w:val="Heading1Char"/>
    <w:uiPriority w:val="9"/>
    <w:qFormat/>
    <w:rsid w:val="00377D54"/>
    <w:pPr>
      <w:keepNext/>
      <w:keepLines/>
      <w:spacing w:before="240" w:after="240" w:line="360" w:lineRule="auto"/>
      <w:outlineLvl w:val="0"/>
    </w:pPr>
    <w:rPr>
      <w:rFonts w:ascii="Arial" w:eastAsiaTheme="majorEastAsia" w:hAnsi="Arial" w:cstheme="majorBidi"/>
      <w:b/>
      <w:sz w:val="28"/>
      <w:szCs w:val="32"/>
    </w:rPr>
  </w:style>
  <w:style w:type="paragraph" w:styleId="Heading2">
    <w:name w:val="heading 2"/>
    <w:basedOn w:val="Normal"/>
    <w:next w:val="Normal"/>
    <w:link w:val="Heading2Char"/>
    <w:uiPriority w:val="9"/>
    <w:unhideWhenUsed/>
    <w:qFormat/>
    <w:rsid w:val="00B10F05"/>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D480A"/>
    <w:pPr>
      <w:keepNext/>
      <w:keepLines/>
      <w:spacing w:before="40" w:after="0"/>
      <w:outlineLvl w:val="2"/>
    </w:pPr>
    <w:rPr>
      <w:rFonts w:asciiTheme="majorHAnsi" w:eastAsiaTheme="majorEastAsia" w:hAnsiTheme="majorHAnsi" w:cstheme="majorBidi"/>
      <w:i/>
      <w:szCs w:val="24"/>
    </w:rPr>
  </w:style>
  <w:style w:type="paragraph" w:styleId="Heading4">
    <w:name w:val="heading 4"/>
    <w:basedOn w:val="Normal"/>
    <w:next w:val="Normal"/>
    <w:link w:val="Heading4Char"/>
    <w:uiPriority w:val="9"/>
    <w:semiHidden/>
    <w:unhideWhenUsed/>
    <w:qFormat/>
    <w:rsid w:val="0060625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D54"/>
    <w:rPr>
      <w:rFonts w:ascii="Arial" w:eastAsiaTheme="majorEastAsia" w:hAnsi="Arial" w:cstheme="majorBidi"/>
      <w:b/>
      <w:sz w:val="28"/>
      <w:szCs w:val="32"/>
    </w:rPr>
  </w:style>
  <w:style w:type="character" w:styleId="CommentReference">
    <w:name w:val="annotation reference"/>
    <w:basedOn w:val="DefaultParagraphFont"/>
    <w:uiPriority w:val="99"/>
    <w:semiHidden/>
    <w:unhideWhenUsed/>
    <w:rsid w:val="0044780B"/>
    <w:rPr>
      <w:sz w:val="16"/>
      <w:szCs w:val="16"/>
    </w:rPr>
  </w:style>
  <w:style w:type="paragraph" w:styleId="CommentText">
    <w:name w:val="annotation text"/>
    <w:basedOn w:val="Normal"/>
    <w:link w:val="CommentTextChar"/>
    <w:uiPriority w:val="99"/>
    <w:unhideWhenUsed/>
    <w:rsid w:val="0044780B"/>
    <w:pPr>
      <w:spacing w:line="240" w:lineRule="auto"/>
    </w:pPr>
    <w:rPr>
      <w:sz w:val="20"/>
      <w:szCs w:val="20"/>
    </w:rPr>
  </w:style>
  <w:style w:type="character" w:customStyle="1" w:styleId="CommentTextChar">
    <w:name w:val="Comment Text Char"/>
    <w:basedOn w:val="DefaultParagraphFont"/>
    <w:link w:val="CommentText"/>
    <w:uiPriority w:val="99"/>
    <w:rsid w:val="0044780B"/>
    <w:rPr>
      <w:sz w:val="20"/>
      <w:szCs w:val="20"/>
    </w:rPr>
  </w:style>
  <w:style w:type="paragraph" w:styleId="CommentSubject">
    <w:name w:val="annotation subject"/>
    <w:basedOn w:val="CommentText"/>
    <w:next w:val="CommentText"/>
    <w:link w:val="CommentSubjectChar"/>
    <w:uiPriority w:val="99"/>
    <w:semiHidden/>
    <w:unhideWhenUsed/>
    <w:rsid w:val="0044780B"/>
    <w:rPr>
      <w:b/>
      <w:bCs/>
    </w:rPr>
  </w:style>
  <w:style w:type="character" w:customStyle="1" w:styleId="CommentSubjectChar">
    <w:name w:val="Comment Subject Char"/>
    <w:basedOn w:val="CommentTextChar"/>
    <w:link w:val="CommentSubject"/>
    <w:uiPriority w:val="99"/>
    <w:semiHidden/>
    <w:rsid w:val="0044780B"/>
    <w:rPr>
      <w:b/>
      <w:bCs/>
      <w:sz w:val="20"/>
      <w:szCs w:val="20"/>
    </w:rPr>
  </w:style>
  <w:style w:type="paragraph" w:styleId="BalloonText">
    <w:name w:val="Balloon Text"/>
    <w:basedOn w:val="Normal"/>
    <w:link w:val="BalloonTextChar"/>
    <w:uiPriority w:val="99"/>
    <w:semiHidden/>
    <w:unhideWhenUsed/>
    <w:rsid w:val="004478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80B"/>
    <w:rPr>
      <w:rFonts w:ascii="Segoe UI" w:hAnsi="Segoe UI" w:cs="Segoe UI"/>
      <w:sz w:val="18"/>
      <w:szCs w:val="18"/>
    </w:rPr>
  </w:style>
  <w:style w:type="character" w:customStyle="1" w:styleId="Heading2Char">
    <w:name w:val="Heading 2 Char"/>
    <w:basedOn w:val="DefaultParagraphFont"/>
    <w:link w:val="Heading2"/>
    <w:uiPriority w:val="9"/>
    <w:rsid w:val="00B10F05"/>
    <w:rPr>
      <w:rFonts w:ascii="Times New Roman" w:eastAsiaTheme="majorEastAsia" w:hAnsi="Times New Roman" w:cstheme="majorBidi"/>
      <w:b/>
      <w:sz w:val="24"/>
      <w:szCs w:val="26"/>
    </w:rPr>
  </w:style>
  <w:style w:type="paragraph" w:styleId="ListParagraph">
    <w:name w:val="List Paragraph"/>
    <w:basedOn w:val="Normal"/>
    <w:link w:val="ListParagraphChar"/>
    <w:uiPriority w:val="34"/>
    <w:qFormat/>
    <w:rsid w:val="005504C4"/>
    <w:pPr>
      <w:ind w:left="720"/>
      <w:contextualSpacing/>
    </w:pPr>
  </w:style>
  <w:style w:type="character" w:customStyle="1" w:styleId="DefaultChar">
    <w:name w:val="Default Char"/>
    <w:basedOn w:val="DefaultParagraphFont"/>
    <w:link w:val="Default"/>
    <w:locked/>
    <w:rsid w:val="005504C4"/>
    <w:rPr>
      <w:rFonts w:ascii="Times New Roman" w:hAnsi="Times New Roman" w:cs="Times New Roman"/>
      <w:color w:val="000000"/>
      <w:sz w:val="24"/>
      <w:szCs w:val="24"/>
      <w:lang w:val="fr-FR" w:eastAsia="fr-FR"/>
    </w:rPr>
  </w:style>
  <w:style w:type="paragraph" w:customStyle="1" w:styleId="Default">
    <w:name w:val="Default"/>
    <w:link w:val="DefaultChar"/>
    <w:rsid w:val="005504C4"/>
    <w:pPr>
      <w:autoSpaceDE w:val="0"/>
      <w:autoSpaceDN w:val="0"/>
      <w:adjustRightInd w:val="0"/>
      <w:spacing w:after="0" w:line="240" w:lineRule="auto"/>
    </w:pPr>
    <w:rPr>
      <w:rFonts w:ascii="Times New Roman" w:hAnsi="Times New Roman" w:cs="Times New Roman"/>
      <w:color w:val="000000"/>
      <w:sz w:val="24"/>
      <w:szCs w:val="24"/>
      <w:lang w:val="fr-FR" w:eastAsia="fr-FR"/>
    </w:rPr>
  </w:style>
  <w:style w:type="character" w:styleId="Hyperlink">
    <w:name w:val="Hyperlink"/>
    <w:basedOn w:val="DefaultParagraphFont"/>
    <w:uiPriority w:val="99"/>
    <w:unhideWhenUsed/>
    <w:rsid w:val="00632CDE"/>
    <w:rPr>
      <w:color w:val="0563C1" w:themeColor="hyperlink"/>
      <w:u w:val="single"/>
    </w:rPr>
  </w:style>
  <w:style w:type="paragraph" w:customStyle="1" w:styleId="EndNoteBibliographyTitle">
    <w:name w:val="EndNote Bibliography Title"/>
    <w:basedOn w:val="Normal"/>
    <w:link w:val="EndNoteBibliographyTitleChar"/>
    <w:rsid w:val="004E334B"/>
    <w:pPr>
      <w:spacing w:after="0"/>
      <w:jc w:val="center"/>
    </w:pPr>
    <w:rPr>
      <w:rFonts w:cs="Times New Roman"/>
      <w:noProof/>
      <w:lang w:val="en-US"/>
    </w:rPr>
  </w:style>
  <w:style w:type="character" w:customStyle="1" w:styleId="ListParagraphChar">
    <w:name w:val="List Paragraph Char"/>
    <w:basedOn w:val="DefaultParagraphFont"/>
    <w:link w:val="ListParagraph"/>
    <w:uiPriority w:val="34"/>
    <w:rsid w:val="004E334B"/>
  </w:style>
  <w:style w:type="character" w:customStyle="1" w:styleId="EndNoteBibliographyTitleChar">
    <w:name w:val="EndNote Bibliography Title Char"/>
    <w:basedOn w:val="ListParagraphChar"/>
    <w:link w:val="EndNoteBibliographyTitle"/>
    <w:rsid w:val="004E334B"/>
    <w:rPr>
      <w:rFonts w:ascii="Times New Roman" w:hAnsi="Times New Roman" w:cs="Times New Roman"/>
      <w:noProof/>
      <w:lang w:val="en-US"/>
    </w:rPr>
  </w:style>
  <w:style w:type="paragraph" w:customStyle="1" w:styleId="EndNoteBibliography">
    <w:name w:val="EndNote Bibliography"/>
    <w:basedOn w:val="Normal"/>
    <w:link w:val="EndNoteBibliographyChar"/>
    <w:rsid w:val="004E334B"/>
    <w:rPr>
      <w:rFonts w:cs="Times New Roman"/>
      <w:noProof/>
      <w:lang w:val="en-US"/>
    </w:rPr>
  </w:style>
  <w:style w:type="character" w:customStyle="1" w:styleId="EndNoteBibliographyChar">
    <w:name w:val="EndNote Bibliography Char"/>
    <w:basedOn w:val="ListParagraphChar"/>
    <w:link w:val="EndNoteBibliography"/>
    <w:rsid w:val="004E334B"/>
    <w:rPr>
      <w:rFonts w:ascii="Times New Roman" w:hAnsi="Times New Roman" w:cs="Times New Roman"/>
      <w:noProof/>
      <w:lang w:val="en-US"/>
    </w:rPr>
  </w:style>
  <w:style w:type="character" w:customStyle="1" w:styleId="Heading3Char">
    <w:name w:val="Heading 3 Char"/>
    <w:basedOn w:val="DefaultParagraphFont"/>
    <w:link w:val="Heading3"/>
    <w:uiPriority w:val="9"/>
    <w:rsid w:val="005D480A"/>
    <w:rPr>
      <w:rFonts w:asciiTheme="majorHAnsi" w:eastAsiaTheme="majorEastAsia" w:hAnsiTheme="majorHAnsi" w:cstheme="majorBidi"/>
      <w:i/>
      <w:sz w:val="24"/>
      <w:szCs w:val="24"/>
    </w:rPr>
  </w:style>
  <w:style w:type="paragraph" w:styleId="Header">
    <w:name w:val="header"/>
    <w:basedOn w:val="Normal"/>
    <w:link w:val="HeaderChar"/>
    <w:uiPriority w:val="99"/>
    <w:unhideWhenUsed/>
    <w:rsid w:val="006B7D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D06"/>
  </w:style>
  <w:style w:type="paragraph" w:styleId="Footer">
    <w:name w:val="footer"/>
    <w:basedOn w:val="Normal"/>
    <w:link w:val="FooterChar"/>
    <w:uiPriority w:val="99"/>
    <w:unhideWhenUsed/>
    <w:rsid w:val="006B7D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D06"/>
  </w:style>
  <w:style w:type="character" w:styleId="FollowedHyperlink">
    <w:name w:val="FollowedHyperlink"/>
    <w:rsid w:val="00F65B04"/>
    <w:rPr>
      <w:color w:val="800080"/>
      <w:u w:val="single"/>
    </w:rPr>
  </w:style>
  <w:style w:type="paragraph" w:customStyle="1" w:styleId="Title1">
    <w:name w:val="Title1"/>
    <w:basedOn w:val="Normal"/>
    <w:rsid w:val="0008019B"/>
    <w:pPr>
      <w:spacing w:before="100" w:beforeAutospacing="1" w:after="100" w:afterAutospacing="1" w:line="240" w:lineRule="auto"/>
    </w:pPr>
    <w:rPr>
      <w:rFonts w:ascii="Calibri" w:eastAsia="Calibri" w:hAnsi="Calibri" w:cs="Calibri"/>
      <w:lang w:eastAsia="en-GB"/>
    </w:rPr>
  </w:style>
  <w:style w:type="character" w:customStyle="1" w:styleId="highlight">
    <w:name w:val="highlight"/>
    <w:rsid w:val="0008019B"/>
  </w:style>
  <w:style w:type="character" w:styleId="UnresolvedMention">
    <w:name w:val="Unresolved Mention"/>
    <w:basedOn w:val="DefaultParagraphFont"/>
    <w:uiPriority w:val="99"/>
    <w:semiHidden/>
    <w:unhideWhenUsed/>
    <w:rsid w:val="00555E09"/>
    <w:rPr>
      <w:color w:val="605E5C"/>
      <w:shd w:val="clear" w:color="auto" w:fill="E1DFDD"/>
    </w:rPr>
  </w:style>
  <w:style w:type="character" w:styleId="Emphasis">
    <w:name w:val="Emphasis"/>
    <w:basedOn w:val="DefaultParagraphFont"/>
    <w:uiPriority w:val="20"/>
    <w:qFormat/>
    <w:rsid w:val="00353C74"/>
    <w:rPr>
      <w:i/>
      <w:iCs/>
    </w:rPr>
  </w:style>
  <w:style w:type="paragraph" w:styleId="BodyText">
    <w:name w:val="Body Text"/>
    <w:basedOn w:val="Normal"/>
    <w:link w:val="BodyTextChar"/>
    <w:qFormat/>
    <w:rsid w:val="001D24F8"/>
    <w:pPr>
      <w:spacing w:before="60" w:after="180" w:line="264" w:lineRule="auto"/>
    </w:pPr>
    <w:rPr>
      <w:rFonts w:ascii="Calibri Light" w:hAnsi="Calibri Light"/>
      <w:szCs w:val="24"/>
      <w:lang w:val="en-US"/>
    </w:rPr>
  </w:style>
  <w:style w:type="character" w:customStyle="1" w:styleId="BodyTextChar">
    <w:name w:val="Body Text Char"/>
    <w:basedOn w:val="DefaultParagraphFont"/>
    <w:link w:val="BodyText"/>
    <w:rsid w:val="001D24F8"/>
    <w:rPr>
      <w:rFonts w:ascii="Calibri Light" w:hAnsi="Calibri Light"/>
      <w:szCs w:val="24"/>
      <w:lang w:val="en-US"/>
    </w:rPr>
  </w:style>
  <w:style w:type="paragraph" w:styleId="Caption">
    <w:name w:val="caption"/>
    <w:aliases w:val="Table Caption,Caption2"/>
    <w:basedOn w:val="Normal"/>
    <w:next w:val="Normal"/>
    <w:link w:val="CaptionChar"/>
    <w:autoRedefine/>
    <w:qFormat/>
    <w:rsid w:val="00B03C28"/>
    <w:pPr>
      <w:spacing w:after="0"/>
      <w:ind w:left="1440" w:hanging="1440"/>
    </w:pPr>
    <w:rPr>
      <w:rFonts w:eastAsia="Times New Roman" w:cs="Times New Roman"/>
      <w:b/>
      <w:bCs/>
      <w:color w:val="000000" w:themeColor="text1"/>
      <w:szCs w:val="24"/>
      <w:lang w:val="en-US"/>
    </w:rPr>
  </w:style>
  <w:style w:type="character" w:customStyle="1" w:styleId="CaptionChar">
    <w:name w:val="Caption Char"/>
    <w:aliases w:val="Table Caption Char,Caption2 Char"/>
    <w:basedOn w:val="DefaultParagraphFont"/>
    <w:link w:val="Caption"/>
    <w:rsid w:val="00B03C28"/>
    <w:rPr>
      <w:rFonts w:ascii="Times New Roman" w:eastAsia="Times New Roman" w:hAnsi="Times New Roman" w:cs="Times New Roman"/>
      <w:b/>
      <w:bCs/>
      <w:color w:val="000000" w:themeColor="text1"/>
      <w:szCs w:val="24"/>
      <w:lang w:val="en-US"/>
    </w:rPr>
  </w:style>
  <w:style w:type="paragraph" w:customStyle="1" w:styleId="TableFootnotesAbbreviations">
    <w:name w:val="Table Footnotes/Abbreviations"/>
    <w:basedOn w:val="BodyText"/>
    <w:link w:val="TableFootnotesAbbreviationsChar"/>
    <w:qFormat/>
    <w:rsid w:val="00570FEB"/>
    <w:pPr>
      <w:spacing w:after="0" w:line="240" w:lineRule="auto"/>
    </w:pPr>
    <w:rPr>
      <w:rFonts w:ascii="Times New Roman" w:eastAsia="Times New Roman" w:hAnsi="Times New Roman" w:cs="Times New Roman"/>
      <w:sz w:val="20"/>
      <w:szCs w:val="20"/>
    </w:rPr>
  </w:style>
  <w:style w:type="character" w:customStyle="1" w:styleId="TableFootnotesAbbreviationsChar">
    <w:name w:val="Table Footnotes/Abbreviations Char"/>
    <w:basedOn w:val="BodyTextChar"/>
    <w:link w:val="TableFootnotesAbbreviations"/>
    <w:rsid w:val="00570FEB"/>
    <w:rPr>
      <w:rFonts w:ascii="Times New Roman" w:eastAsia="Times New Roman" w:hAnsi="Times New Roman" w:cs="Times New Roman"/>
      <w:sz w:val="20"/>
      <w:szCs w:val="20"/>
      <w:lang w:val="en-US"/>
    </w:rPr>
  </w:style>
  <w:style w:type="paragraph" w:customStyle="1" w:styleId="TableText">
    <w:name w:val="Table Text"/>
    <w:basedOn w:val="Normal"/>
    <w:link w:val="TableTextChar"/>
    <w:qFormat/>
    <w:rsid w:val="00495B24"/>
    <w:pPr>
      <w:spacing w:before="40" w:after="40" w:line="240" w:lineRule="auto"/>
    </w:pPr>
    <w:rPr>
      <w:rFonts w:ascii="Calibri Light" w:hAnsi="Calibri Light"/>
      <w:sz w:val="18"/>
      <w:lang w:val="en-US"/>
    </w:rPr>
  </w:style>
  <w:style w:type="character" w:customStyle="1" w:styleId="TableTextChar">
    <w:name w:val="Table Text Char"/>
    <w:basedOn w:val="DefaultParagraphFont"/>
    <w:link w:val="TableText"/>
    <w:rsid w:val="00495B24"/>
    <w:rPr>
      <w:rFonts w:ascii="Calibri Light" w:hAnsi="Calibri Light"/>
      <w:sz w:val="18"/>
      <w:lang w:val="en-US"/>
    </w:rPr>
  </w:style>
  <w:style w:type="paragraph" w:customStyle="1" w:styleId="TableTextIndented">
    <w:name w:val="Table Text Indented"/>
    <w:basedOn w:val="TableFootnotesAbbreviations"/>
    <w:link w:val="TableTextIndentedChar"/>
    <w:qFormat/>
    <w:rsid w:val="00495B24"/>
    <w:pPr>
      <w:spacing w:before="40" w:after="40"/>
      <w:ind w:left="288"/>
    </w:pPr>
  </w:style>
  <w:style w:type="character" w:customStyle="1" w:styleId="TableTextIndentedChar">
    <w:name w:val="Table Text Indented Char"/>
    <w:basedOn w:val="TableFootnotesAbbreviationsChar"/>
    <w:link w:val="TableTextIndented"/>
    <w:rsid w:val="00495B24"/>
    <w:rPr>
      <w:rFonts w:ascii="Calibri Light" w:eastAsia="Times New Roman" w:hAnsi="Calibri Light" w:cs="Times New Roman"/>
      <w:sz w:val="18"/>
      <w:szCs w:val="20"/>
      <w:lang w:val="en-US"/>
    </w:rPr>
  </w:style>
  <w:style w:type="table" w:customStyle="1" w:styleId="NEWEvideraTable3">
    <w:name w:val="NEW Evidera Table3"/>
    <w:basedOn w:val="TableNormal"/>
    <w:uiPriority w:val="99"/>
    <w:qFormat/>
    <w:rsid w:val="00495B24"/>
    <w:pPr>
      <w:spacing w:before="40" w:after="40" w:line="240" w:lineRule="auto"/>
    </w:pPr>
    <w:rPr>
      <w:rFonts w:ascii="Calibri Light" w:hAnsi="Calibri Light"/>
      <w:sz w:val="18"/>
      <w:lang w:val="en-US"/>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FFFFFF"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themeColor="background1"/>
        <w:sz w:val="18"/>
      </w:rPr>
      <w:tblPr/>
      <w:tcPr>
        <w:vAlign w:val="center"/>
      </w:tcPr>
    </w:tblStylePr>
  </w:style>
  <w:style w:type="paragraph" w:styleId="NormalWeb">
    <w:name w:val="Normal (Web)"/>
    <w:basedOn w:val="Normal"/>
    <w:uiPriority w:val="99"/>
    <w:unhideWhenUsed/>
    <w:rsid w:val="004643C4"/>
    <w:pPr>
      <w:spacing w:before="100" w:beforeAutospacing="1" w:after="100" w:afterAutospacing="1" w:line="240" w:lineRule="auto"/>
    </w:pPr>
    <w:rPr>
      <w:rFonts w:eastAsia="Times New Roman" w:cs="Times New Roman"/>
      <w:szCs w:val="24"/>
      <w:lang w:eastAsia="en-GB"/>
    </w:rPr>
  </w:style>
  <w:style w:type="table" w:customStyle="1" w:styleId="Eviera-20181">
    <w:name w:val="Eviera - 20181"/>
    <w:basedOn w:val="TableNormal"/>
    <w:uiPriority w:val="99"/>
    <w:qFormat/>
    <w:rsid w:val="00B8114B"/>
    <w:pPr>
      <w:spacing w:before="40" w:after="40" w:line="240" w:lineRule="auto"/>
    </w:pPr>
    <w:rPr>
      <w:rFonts w:ascii="Calibri Light" w:hAnsi="Calibri Light"/>
      <w:sz w:val="18"/>
      <w:lang w:val="en-US"/>
    </w:rPr>
    <w:tblPr>
      <w:tblStyleRow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Pr>
    <w:tcPr>
      <w:shd w:val="clear" w:color="auto" w:fill="auto"/>
    </w:tcPr>
    <w:tblStylePr w:type="firstRow">
      <w:pPr>
        <w:jc w:val="center"/>
      </w:pPr>
      <w:rPr>
        <w:rFonts w:ascii="Calibri Light" w:hAnsi="Calibri Light"/>
        <w:b/>
        <w:color w:val="70AD47" w:themeColor="accent6"/>
        <w:sz w:val="18"/>
      </w:rPr>
      <w:tblPr/>
      <w:trPr>
        <w:tblHeader/>
      </w:trPr>
      <w:tcPr>
        <w:shd w:val="clear" w:color="auto" w:fill="FFFFFF" w:themeFill="background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themeColor="background1"/>
        <w:sz w:val="18"/>
      </w:rPr>
      <w:tblPr/>
      <w:tcPr>
        <w:vAlign w:val="center"/>
      </w:tcPr>
    </w:tblStylePr>
  </w:style>
  <w:style w:type="table" w:styleId="TableGrid">
    <w:name w:val="Table Grid"/>
    <w:basedOn w:val="TableNormal"/>
    <w:uiPriority w:val="39"/>
    <w:rsid w:val="00C1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aliases w:val="List Bullet 1"/>
    <w:basedOn w:val="Normal"/>
    <w:qFormat/>
    <w:rsid w:val="00DD1789"/>
    <w:pPr>
      <w:numPr>
        <w:numId w:val="8"/>
      </w:numPr>
      <w:spacing w:after="120" w:line="240" w:lineRule="auto"/>
    </w:pPr>
    <w:rPr>
      <w:rFonts w:ascii="Calibri Light" w:eastAsia="Times New Roman" w:hAnsi="Calibri Light" w:cs="Times New Roman"/>
      <w:szCs w:val="24"/>
      <w:lang w:val="en-US"/>
    </w:rPr>
  </w:style>
  <w:style w:type="paragraph" w:styleId="FootnoteText">
    <w:name w:val="footnote text"/>
    <w:basedOn w:val="Normal"/>
    <w:link w:val="FootnoteTextChar"/>
    <w:uiPriority w:val="99"/>
    <w:semiHidden/>
    <w:unhideWhenUsed/>
    <w:rsid w:val="006547A7"/>
    <w:pPr>
      <w:spacing w:after="0" w:line="240" w:lineRule="auto"/>
    </w:pPr>
    <w:rPr>
      <w:rFonts w:ascii="Calibri Light" w:hAnsi="Calibri Light"/>
      <w:sz w:val="20"/>
      <w:szCs w:val="20"/>
      <w:lang w:val="en-US"/>
    </w:rPr>
  </w:style>
  <w:style w:type="character" w:customStyle="1" w:styleId="FootnoteTextChar">
    <w:name w:val="Footnote Text Char"/>
    <w:basedOn w:val="DefaultParagraphFont"/>
    <w:link w:val="FootnoteText"/>
    <w:uiPriority w:val="99"/>
    <w:semiHidden/>
    <w:rsid w:val="006547A7"/>
    <w:rPr>
      <w:rFonts w:ascii="Calibri Light" w:hAnsi="Calibri Light"/>
      <w:sz w:val="20"/>
      <w:szCs w:val="20"/>
      <w:lang w:val="en-US"/>
    </w:rPr>
  </w:style>
  <w:style w:type="character" w:styleId="FootnoteReference">
    <w:name w:val="footnote reference"/>
    <w:basedOn w:val="DefaultParagraphFont"/>
    <w:uiPriority w:val="99"/>
    <w:semiHidden/>
    <w:unhideWhenUsed/>
    <w:rsid w:val="006547A7"/>
    <w:rPr>
      <w:vertAlign w:val="superscript"/>
    </w:rPr>
  </w:style>
  <w:style w:type="table" w:customStyle="1" w:styleId="NEWEvideraTable">
    <w:name w:val="NEW Evidera Table"/>
    <w:basedOn w:val="TableNormal"/>
    <w:uiPriority w:val="99"/>
    <w:qFormat/>
    <w:rsid w:val="00244FD2"/>
    <w:pPr>
      <w:spacing w:before="40" w:after="40" w:line="240" w:lineRule="auto"/>
    </w:pPr>
    <w:rPr>
      <w:rFonts w:ascii="Calibri Light" w:hAnsi="Calibri Light"/>
      <w:sz w:val="18"/>
      <w:lang w:val="en-US"/>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FFFFFF"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themeColor="background1"/>
        <w:sz w:val="18"/>
      </w:rPr>
      <w:tblPr/>
      <w:tcPr>
        <w:vAlign w:val="center"/>
      </w:tcPr>
    </w:tblStylePr>
  </w:style>
  <w:style w:type="character" w:customStyle="1" w:styleId="Heading4Char">
    <w:name w:val="Heading 4 Char"/>
    <w:basedOn w:val="DefaultParagraphFont"/>
    <w:link w:val="Heading4"/>
    <w:uiPriority w:val="9"/>
    <w:semiHidden/>
    <w:rsid w:val="00606252"/>
    <w:rPr>
      <w:rFonts w:asciiTheme="majorHAnsi" w:eastAsiaTheme="majorEastAsia" w:hAnsiTheme="majorHAnsi" w:cstheme="majorBidi"/>
      <w:i/>
      <w:iCs/>
      <w:color w:val="2F5496" w:themeColor="accent1" w:themeShade="BF"/>
    </w:rPr>
  </w:style>
  <w:style w:type="paragraph" w:customStyle="1" w:styleId="DeliverableTimeline">
    <w:name w:val="Deliverable/Timeline"/>
    <w:basedOn w:val="BodyText"/>
    <w:rsid w:val="00072742"/>
    <w:pPr>
      <w:spacing w:after="0"/>
    </w:pPr>
    <w:rPr>
      <w:lang w:val="en-GB"/>
    </w:rPr>
  </w:style>
  <w:style w:type="paragraph" w:styleId="Revision">
    <w:name w:val="Revision"/>
    <w:hidden/>
    <w:uiPriority w:val="99"/>
    <w:semiHidden/>
    <w:rsid w:val="00093081"/>
    <w:pPr>
      <w:spacing w:after="0" w:line="240" w:lineRule="auto"/>
    </w:pPr>
  </w:style>
  <w:style w:type="character" w:customStyle="1" w:styleId="TblFootnoteChar">
    <w:name w:val="Tbl Footnote Char"/>
    <w:basedOn w:val="DefaultParagraphFont"/>
    <w:link w:val="TblFootnote"/>
    <w:uiPriority w:val="99"/>
    <w:locked/>
    <w:rsid w:val="003F4E68"/>
  </w:style>
  <w:style w:type="paragraph" w:customStyle="1" w:styleId="TblFootnote">
    <w:name w:val="Tbl Footnote"/>
    <w:basedOn w:val="Normal"/>
    <w:next w:val="Normal"/>
    <w:link w:val="TblFootnoteChar"/>
    <w:uiPriority w:val="99"/>
    <w:qFormat/>
    <w:rsid w:val="003F4E68"/>
    <w:pPr>
      <w:keepNext/>
      <w:keepLines/>
      <w:tabs>
        <w:tab w:val="left" w:pos="259"/>
      </w:tabs>
      <w:overflowPunct w:val="0"/>
      <w:autoSpaceDE w:val="0"/>
      <w:autoSpaceDN w:val="0"/>
      <w:adjustRightInd w:val="0"/>
      <w:spacing w:after="0" w:line="259" w:lineRule="atLeast"/>
      <w:ind w:left="259" w:hanging="259"/>
    </w:pPr>
  </w:style>
  <w:style w:type="paragraph" w:customStyle="1" w:styleId="TableRow1">
    <w:name w:val="Table Row 1"/>
    <w:basedOn w:val="Normal"/>
    <w:qFormat/>
    <w:rsid w:val="003F4E68"/>
    <w:pPr>
      <w:overflowPunct w:val="0"/>
      <w:autoSpaceDE w:val="0"/>
      <w:autoSpaceDN w:val="0"/>
      <w:adjustRightInd w:val="0"/>
      <w:spacing w:before="60" w:after="60" w:line="240" w:lineRule="auto"/>
    </w:pPr>
    <w:rPr>
      <w:rFonts w:eastAsia="Times New Roman" w:cs="Times New Roman"/>
      <w:lang w:val="en-US"/>
    </w:rPr>
  </w:style>
  <w:style w:type="paragraph" w:customStyle="1" w:styleId="TableHeading">
    <w:name w:val="Table Heading"/>
    <w:basedOn w:val="Normal"/>
    <w:qFormat/>
    <w:rsid w:val="003F4E68"/>
    <w:pPr>
      <w:overflowPunct w:val="0"/>
      <w:autoSpaceDE w:val="0"/>
      <w:autoSpaceDN w:val="0"/>
      <w:adjustRightInd w:val="0"/>
      <w:spacing w:before="60" w:after="60" w:line="240" w:lineRule="auto"/>
      <w:jc w:val="center"/>
    </w:pPr>
    <w:rPr>
      <w:rFonts w:eastAsia="Times New Roman" w:cs="Times New Roman"/>
      <w:b/>
      <w:lang w:val="en-US"/>
    </w:rPr>
  </w:style>
  <w:style w:type="paragraph" w:customStyle="1" w:styleId="TableRow2">
    <w:name w:val="Table Row 2"/>
    <w:basedOn w:val="TableRow1"/>
    <w:qFormat/>
    <w:rsid w:val="003F4E68"/>
    <w:pPr>
      <w:ind w:left="288"/>
    </w:pPr>
    <w:rPr>
      <w:lang w:eastAsia="ja-JP"/>
    </w:rPr>
  </w:style>
  <w:style w:type="character" w:styleId="LineNumber">
    <w:name w:val="line number"/>
    <w:basedOn w:val="DefaultParagraphFont"/>
    <w:uiPriority w:val="99"/>
    <w:semiHidden/>
    <w:unhideWhenUsed/>
    <w:rsid w:val="006F0F1F"/>
  </w:style>
  <w:style w:type="table" w:styleId="TableGridLight">
    <w:name w:val="Grid Table Light"/>
    <w:basedOn w:val="TableNormal"/>
    <w:uiPriority w:val="40"/>
    <w:rsid w:val="00B37107"/>
    <w:pPr>
      <w:spacing w:after="0" w:line="240" w:lineRule="auto"/>
    </w:pPr>
    <w:rPr>
      <w:kern w:val="2"/>
      <w:lang w:val="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D815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9457">
      <w:bodyDiv w:val="1"/>
      <w:marLeft w:val="0"/>
      <w:marRight w:val="0"/>
      <w:marTop w:val="0"/>
      <w:marBottom w:val="0"/>
      <w:divBdr>
        <w:top w:val="none" w:sz="0" w:space="0" w:color="auto"/>
        <w:left w:val="none" w:sz="0" w:space="0" w:color="auto"/>
        <w:bottom w:val="none" w:sz="0" w:space="0" w:color="auto"/>
        <w:right w:val="none" w:sz="0" w:space="0" w:color="auto"/>
      </w:divBdr>
    </w:div>
    <w:div w:id="78140766">
      <w:bodyDiv w:val="1"/>
      <w:marLeft w:val="0"/>
      <w:marRight w:val="0"/>
      <w:marTop w:val="0"/>
      <w:marBottom w:val="0"/>
      <w:divBdr>
        <w:top w:val="none" w:sz="0" w:space="0" w:color="auto"/>
        <w:left w:val="none" w:sz="0" w:space="0" w:color="auto"/>
        <w:bottom w:val="none" w:sz="0" w:space="0" w:color="auto"/>
        <w:right w:val="none" w:sz="0" w:space="0" w:color="auto"/>
      </w:divBdr>
    </w:div>
    <w:div w:id="121580258">
      <w:bodyDiv w:val="1"/>
      <w:marLeft w:val="0"/>
      <w:marRight w:val="0"/>
      <w:marTop w:val="0"/>
      <w:marBottom w:val="0"/>
      <w:divBdr>
        <w:top w:val="none" w:sz="0" w:space="0" w:color="auto"/>
        <w:left w:val="none" w:sz="0" w:space="0" w:color="auto"/>
        <w:bottom w:val="none" w:sz="0" w:space="0" w:color="auto"/>
        <w:right w:val="none" w:sz="0" w:space="0" w:color="auto"/>
      </w:divBdr>
    </w:div>
    <w:div w:id="134878627">
      <w:bodyDiv w:val="1"/>
      <w:marLeft w:val="0"/>
      <w:marRight w:val="0"/>
      <w:marTop w:val="0"/>
      <w:marBottom w:val="0"/>
      <w:divBdr>
        <w:top w:val="none" w:sz="0" w:space="0" w:color="auto"/>
        <w:left w:val="none" w:sz="0" w:space="0" w:color="auto"/>
        <w:bottom w:val="none" w:sz="0" w:space="0" w:color="auto"/>
        <w:right w:val="none" w:sz="0" w:space="0" w:color="auto"/>
      </w:divBdr>
    </w:div>
    <w:div w:id="177473869">
      <w:bodyDiv w:val="1"/>
      <w:marLeft w:val="0"/>
      <w:marRight w:val="0"/>
      <w:marTop w:val="0"/>
      <w:marBottom w:val="0"/>
      <w:divBdr>
        <w:top w:val="none" w:sz="0" w:space="0" w:color="auto"/>
        <w:left w:val="none" w:sz="0" w:space="0" w:color="auto"/>
        <w:bottom w:val="none" w:sz="0" w:space="0" w:color="auto"/>
        <w:right w:val="none" w:sz="0" w:space="0" w:color="auto"/>
      </w:divBdr>
    </w:div>
    <w:div w:id="231890762">
      <w:bodyDiv w:val="1"/>
      <w:marLeft w:val="0"/>
      <w:marRight w:val="0"/>
      <w:marTop w:val="0"/>
      <w:marBottom w:val="0"/>
      <w:divBdr>
        <w:top w:val="none" w:sz="0" w:space="0" w:color="auto"/>
        <w:left w:val="none" w:sz="0" w:space="0" w:color="auto"/>
        <w:bottom w:val="none" w:sz="0" w:space="0" w:color="auto"/>
        <w:right w:val="none" w:sz="0" w:space="0" w:color="auto"/>
      </w:divBdr>
    </w:div>
    <w:div w:id="271791866">
      <w:bodyDiv w:val="1"/>
      <w:marLeft w:val="0"/>
      <w:marRight w:val="0"/>
      <w:marTop w:val="0"/>
      <w:marBottom w:val="0"/>
      <w:divBdr>
        <w:top w:val="none" w:sz="0" w:space="0" w:color="auto"/>
        <w:left w:val="none" w:sz="0" w:space="0" w:color="auto"/>
        <w:bottom w:val="none" w:sz="0" w:space="0" w:color="auto"/>
        <w:right w:val="none" w:sz="0" w:space="0" w:color="auto"/>
      </w:divBdr>
    </w:div>
    <w:div w:id="381907047">
      <w:bodyDiv w:val="1"/>
      <w:marLeft w:val="0"/>
      <w:marRight w:val="0"/>
      <w:marTop w:val="0"/>
      <w:marBottom w:val="0"/>
      <w:divBdr>
        <w:top w:val="none" w:sz="0" w:space="0" w:color="auto"/>
        <w:left w:val="none" w:sz="0" w:space="0" w:color="auto"/>
        <w:bottom w:val="none" w:sz="0" w:space="0" w:color="auto"/>
        <w:right w:val="none" w:sz="0" w:space="0" w:color="auto"/>
      </w:divBdr>
    </w:div>
    <w:div w:id="440296990">
      <w:bodyDiv w:val="1"/>
      <w:marLeft w:val="0"/>
      <w:marRight w:val="0"/>
      <w:marTop w:val="0"/>
      <w:marBottom w:val="0"/>
      <w:divBdr>
        <w:top w:val="none" w:sz="0" w:space="0" w:color="auto"/>
        <w:left w:val="none" w:sz="0" w:space="0" w:color="auto"/>
        <w:bottom w:val="none" w:sz="0" w:space="0" w:color="auto"/>
        <w:right w:val="none" w:sz="0" w:space="0" w:color="auto"/>
      </w:divBdr>
    </w:div>
    <w:div w:id="473956824">
      <w:bodyDiv w:val="1"/>
      <w:marLeft w:val="0"/>
      <w:marRight w:val="0"/>
      <w:marTop w:val="0"/>
      <w:marBottom w:val="0"/>
      <w:divBdr>
        <w:top w:val="none" w:sz="0" w:space="0" w:color="auto"/>
        <w:left w:val="none" w:sz="0" w:space="0" w:color="auto"/>
        <w:bottom w:val="none" w:sz="0" w:space="0" w:color="auto"/>
        <w:right w:val="none" w:sz="0" w:space="0" w:color="auto"/>
      </w:divBdr>
    </w:div>
    <w:div w:id="669678542">
      <w:bodyDiv w:val="1"/>
      <w:marLeft w:val="0"/>
      <w:marRight w:val="0"/>
      <w:marTop w:val="0"/>
      <w:marBottom w:val="0"/>
      <w:divBdr>
        <w:top w:val="none" w:sz="0" w:space="0" w:color="auto"/>
        <w:left w:val="none" w:sz="0" w:space="0" w:color="auto"/>
        <w:bottom w:val="none" w:sz="0" w:space="0" w:color="auto"/>
        <w:right w:val="none" w:sz="0" w:space="0" w:color="auto"/>
      </w:divBdr>
    </w:div>
    <w:div w:id="737704390">
      <w:bodyDiv w:val="1"/>
      <w:marLeft w:val="0"/>
      <w:marRight w:val="0"/>
      <w:marTop w:val="0"/>
      <w:marBottom w:val="0"/>
      <w:divBdr>
        <w:top w:val="none" w:sz="0" w:space="0" w:color="auto"/>
        <w:left w:val="none" w:sz="0" w:space="0" w:color="auto"/>
        <w:bottom w:val="none" w:sz="0" w:space="0" w:color="auto"/>
        <w:right w:val="none" w:sz="0" w:space="0" w:color="auto"/>
      </w:divBdr>
    </w:div>
    <w:div w:id="818577228">
      <w:bodyDiv w:val="1"/>
      <w:marLeft w:val="0"/>
      <w:marRight w:val="0"/>
      <w:marTop w:val="0"/>
      <w:marBottom w:val="0"/>
      <w:divBdr>
        <w:top w:val="none" w:sz="0" w:space="0" w:color="auto"/>
        <w:left w:val="none" w:sz="0" w:space="0" w:color="auto"/>
        <w:bottom w:val="none" w:sz="0" w:space="0" w:color="auto"/>
        <w:right w:val="none" w:sz="0" w:space="0" w:color="auto"/>
      </w:divBdr>
    </w:div>
    <w:div w:id="918906713">
      <w:bodyDiv w:val="1"/>
      <w:marLeft w:val="0"/>
      <w:marRight w:val="0"/>
      <w:marTop w:val="0"/>
      <w:marBottom w:val="0"/>
      <w:divBdr>
        <w:top w:val="none" w:sz="0" w:space="0" w:color="auto"/>
        <w:left w:val="none" w:sz="0" w:space="0" w:color="auto"/>
        <w:bottom w:val="none" w:sz="0" w:space="0" w:color="auto"/>
        <w:right w:val="none" w:sz="0" w:space="0" w:color="auto"/>
      </w:divBdr>
    </w:div>
    <w:div w:id="948392040">
      <w:bodyDiv w:val="1"/>
      <w:marLeft w:val="0"/>
      <w:marRight w:val="0"/>
      <w:marTop w:val="0"/>
      <w:marBottom w:val="0"/>
      <w:divBdr>
        <w:top w:val="none" w:sz="0" w:space="0" w:color="auto"/>
        <w:left w:val="none" w:sz="0" w:space="0" w:color="auto"/>
        <w:bottom w:val="none" w:sz="0" w:space="0" w:color="auto"/>
        <w:right w:val="none" w:sz="0" w:space="0" w:color="auto"/>
      </w:divBdr>
    </w:div>
    <w:div w:id="991521855">
      <w:bodyDiv w:val="1"/>
      <w:marLeft w:val="0"/>
      <w:marRight w:val="0"/>
      <w:marTop w:val="0"/>
      <w:marBottom w:val="0"/>
      <w:divBdr>
        <w:top w:val="none" w:sz="0" w:space="0" w:color="auto"/>
        <w:left w:val="none" w:sz="0" w:space="0" w:color="auto"/>
        <w:bottom w:val="none" w:sz="0" w:space="0" w:color="auto"/>
        <w:right w:val="none" w:sz="0" w:space="0" w:color="auto"/>
      </w:divBdr>
    </w:div>
    <w:div w:id="997031466">
      <w:bodyDiv w:val="1"/>
      <w:marLeft w:val="0"/>
      <w:marRight w:val="0"/>
      <w:marTop w:val="0"/>
      <w:marBottom w:val="0"/>
      <w:divBdr>
        <w:top w:val="none" w:sz="0" w:space="0" w:color="auto"/>
        <w:left w:val="none" w:sz="0" w:space="0" w:color="auto"/>
        <w:bottom w:val="none" w:sz="0" w:space="0" w:color="auto"/>
        <w:right w:val="none" w:sz="0" w:space="0" w:color="auto"/>
      </w:divBdr>
    </w:div>
    <w:div w:id="1033338520">
      <w:bodyDiv w:val="1"/>
      <w:marLeft w:val="0"/>
      <w:marRight w:val="0"/>
      <w:marTop w:val="0"/>
      <w:marBottom w:val="0"/>
      <w:divBdr>
        <w:top w:val="none" w:sz="0" w:space="0" w:color="auto"/>
        <w:left w:val="none" w:sz="0" w:space="0" w:color="auto"/>
        <w:bottom w:val="none" w:sz="0" w:space="0" w:color="auto"/>
        <w:right w:val="none" w:sz="0" w:space="0" w:color="auto"/>
      </w:divBdr>
    </w:div>
    <w:div w:id="1053622927">
      <w:bodyDiv w:val="1"/>
      <w:marLeft w:val="0"/>
      <w:marRight w:val="0"/>
      <w:marTop w:val="0"/>
      <w:marBottom w:val="0"/>
      <w:divBdr>
        <w:top w:val="none" w:sz="0" w:space="0" w:color="auto"/>
        <w:left w:val="none" w:sz="0" w:space="0" w:color="auto"/>
        <w:bottom w:val="none" w:sz="0" w:space="0" w:color="auto"/>
        <w:right w:val="none" w:sz="0" w:space="0" w:color="auto"/>
      </w:divBdr>
    </w:div>
    <w:div w:id="1194466408">
      <w:bodyDiv w:val="1"/>
      <w:marLeft w:val="0"/>
      <w:marRight w:val="0"/>
      <w:marTop w:val="0"/>
      <w:marBottom w:val="0"/>
      <w:divBdr>
        <w:top w:val="none" w:sz="0" w:space="0" w:color="auto"/>
        <w:left w:val="none" w:sz="0" w:space="0" w:color="auto"/>
        <w:bottom w:val="none" w:sz="0" w:space="0" w:color="auto"/>
        <w:right w:val="none" w:sz="0" w:space="0" w:color="auto"/>
      </w:divBdr>
    </w:div>
    <w:div w:id="1203522813">
      <w:bodyDiv w:val="1"/>
      <w:marLeft w:val="0"/>
      <w:marRight w:val="0"/>
      <w:marTop w:val="0"/>
      <w:marBottom w:val="0"/>
      <w:divBdr>
        <w:top w:val="none" w:sz="0" w:space="0" w:color="auto"/>
        <w:left w:val="none" w:sz="0" w:space="0" w:color="auto"/>
        <w:bottom w:val="none" w:sz="0" w:space="0" w:color="auto"/>
        <w:right w:val="none" w:sz="0" w:space="0" w:color="auto"/>
      </w:divBdr>
    </w:div>
    <w:div w:id="1234857993">
      <w:bodyDiv w:val="1"/>
      <w:marLeft w:val="0"/>
      <w:marRight w:val="0"/>
      <w:marTop w:val="0"/>
      <w:marBottom w:val="0"/>
      <w:divBdr>
        <w:top w:val="none" w:sz="0" w:space="0" w:color="auto"/>
        <w:left w:val="none" w:sz="0" w:space="0" w:color="auto"/>
        <w:bottom w:val="none" w:sz="0" w:space="0" w:color="auto"/>
        <w:right w:val="none" w:sz="0" w:space="0" w:color="auto"/>
      </w:divBdr>
    </w:div>
    <w:div w:id="1280146815">
      <w:bodyDiv w:val="1"/>
      <w:marLeft w:val="0"/>
      <w:marRight w:val="0"/>
      <w:marTop w:val="0"/>
      <w:marBottom w:val="0"/>
      <w:divBdr>
        <w:top w:val="none" w:sz="0" w:space="0" w:color="auto"/>
        <w:left w:val="none" w:sz="0" w:space="0" w:color="auto"/>
        <w:bottom w:val="none" w:sz="0" w:space="0" w:color="auto"/>
        <w:right w:val="none" w:sz="0" w:space="0" w:color="auto"/>
      </w:divBdr>
    </w:div>
    <w:div w:id="1390222431">
      <w:bodyDiv w:val="1"/>
      <w:marLeft w:val="0"/>
      <w:marRight w:val="0"/>
      <w:marTop w:val="0"/>
      <w:marBottom w:val="0"/>
      <w:divBdr>
        <w:top w:val="none" w:sz="0" w:space="0" w:color="auto"/>
        <w:left w:val="none" w:sz="0" w:space="0" w:color="auto"/>
        <w:bottom w:val="none" w:sz="0" w:space="0" w:color="auto"/>
        <w:right w:val="none" w:sz="0" w:space="0" w:color="auto"/>
      </w:divBdr>
    </w:div>
    <w:div w:id="150400624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68489770">
      <w:bodyDiv w:val="1"/>
      <w:marLeft w:val="0"/>
      <w:marRight w:val="0"/>
      <w:marTop w:val="0"/>
      <w:marBottom w:val="0"/>
      <w:divBdr>
        <w:top w:val="none" w:sz="0" w:space="0" w:color="auto"/>
        <w:left w:val="none" w:sz="0" w:space="0" w:color="auto"/>
        <w:bottom w:val="none" w:sz="0" w:space="0" w:color="auto"/>
        <w:right w:val="none" w:sz="0" w:space="0" w:color="auto"/>
      </w:divBdr>
    </w:div>
    <w:div w:id="1582906028">
      <w:bodyDiv w:val="1"/>
      <w:marLeft w:val="0"/>
      <w:marRight w:val="0"/>
      <w:marTop w:val="0"/>
      <w:marBottom w:val="0"/>
      <w:divBdr>
        <w:top w:val="none" w:sz="0" w:space="0" w:color="auto"/>
        <w:left w:val="none" w:sz="0" w:space="0" w:color="auto"/>
        <w:bottom w:val="none" w:sz="0" w:space="0" w:color="auto"/>
        <w:right w:val="none" w:sz="0" w:space="0" w:color="auto"/>
      </w:divBdr>
    </w:div>
    <w:div w:id="1608536971">
      <w:bodyDiv w:val="1"/>
      <w:marLeft w:val="0"/>
      <w:marRight w:val="0"/>
      <w:marTop w:val="0"/>
      <w:marBottom w:val="0"/>
      <w:divBdr>
        <w:top w:val="none" w:sz="0" w:space="0" w:color="auto"/>
        <w:left w:val="none" w:sz="0" w:space="0" w:color="auto"/>
        <w:bottom w:val="none" w:sz="0" w:space="0" w:color="auto"/>
        <w:right w:val="none" w:sz="0" w:space="0" w:color="auto"/>
      </w:divBdr>
    </w:div>
    <w:div w:id="1657681391">
      <w:bodyDiv w:val="1"/>
      <w:marLeft w:val="0"/>
      <w:marRight w:val="0"/>
      <w:marTop w:val="0"/>
      <w:marBottom w:val="0"/>
      <w:divBdr>
        <w:top w:val="none" w:sz="0" w:space="0" w:color="auto"/>
        <w:left w:val="none" w:sz="0" w:space="0" w:color="auto"/>
        <w:bottom w:val="none" w:sz="0" w:space="0" w:color="auto"/>
        <w:right w:val="none" w:sz="0" w:space="0" w:color="auto"/>
      </w:divBdr>
    </w:div>
    <w:div w:id="1657683027">
      <w:bodyDiv w:val="1"/>
      <w:marLeft w:val="0"/>
      <w:marRight w:val="0"/>
      <w:marTop w:val="0"/>
      <w:marBottom w:val="0"/>
      <w:divBdr>
        <w:top w:val="none" w:sz="0" w:space="0" w:color="auto"/>
        <w:left w:val="none" w:sz="0" w:space="0" w:color="auto"/>
        <w:bottom w:val="none" w:sz="0" w:space="0" w:color="auto"/>
        <w:right w:val="none" w:sz="0" w:space="0" w:color="auto"/>
      </w:divBdr>
    </w:div>
    <w:div w:id="1670718575">
      <w:bodyDiv w:val="1"/>
      <w:marLeft w:val="0"/>
      <w:marRight w:val="0"/>
      <w:marTop w:val="0"/>
      <w:marBottom w:val="0"/>
      <w:divBdr>
        <w:top w:val="none" w:sz="0" w:space="0" w:color="auto"/>
        <w:left w:val="none" w:sz="0" w:space="0" w:color="auto"/>
        <w:bottom w:val="none" w:sz="0" w:space="0" w:color="auto"/>
        <w:right w:val="none" w:sz="0" w:space="0" w:color="auto"/>
      </w:divBdr>
    </w:div>
    <w:div w:id="1724209169">
      <w:bodyDiv w:val="1"/>
      <w:marLeft w:val="0"/>
      <w:marRight w:val="0"/>
      <w:marTop w:val="0"/>
      <w:marBottom w:val="0"/>
      <w:divBdr>
        <w:top w:val="none" w:sz="0" w:space="0" w:color="auto"/>
        <w:left w:val="none" w:sz="0" w:space="0" w:color="auto"/>
        <w:bottom w:val="none" w:sz="0" w:space="0" w:color="auto"/>
        <w:right w:val="none" w:sz="0" w:space="0" w:color="auto"/>
      </w:divBdr>
    </w:div>
    <w:div w:id="1731684759">
      <w:bodyDiv w:val="1"/>
      <w:marLeft w:val="0"/>
      <w:marRight w:val="0"/>
      <w:marTop w:val="0"/>
      <w:marBottom w:val="0"/>
      <w:divBdr>
        <w:top w:val="none" w:sz="0" w:space="0" w:color="auto"/>
        <w:left w:val="none" w:sz="0" w:space="0" w:color="auto"/>
        <w:bottom w:val="none" w:sz="0" w:space="0" w:color="auto"/>
        <w:right w:val="none" w:sz="0" w:space="0" w:color="auto"/>
      </w:divBdr>
    </w:div>
    <w:div w:id="1783184013">
      <w:bodyDiv w:val="1"/>
      <w:marLeft w:val="0"/>
      <w:marRight w:val="0"/>
      <w:marTop w:val="0"/>
      <w:marBottom w:val="0"/>
      <w:divBdr>
        <w:top w:val="none" w:sz="0" w:space="0" w:color="auto"/>
        <w:left w:val="none" w:sz="0" w:space="0" w:color="auto"/>
        <w:bottom w:val="none" w:sz="0" w:space="0" w:color="auto"/>
        <w:right w:val="none" w:sz="0" w:space="0" w:color="auto"/>
      </w:divBdr>
    </w:div>
    <w:div w:id="1786852964">
      <w:bodyDiv w:val="1"/>
      <w:marLeft w:val="0"/>
      <w:marRight w:val="0"/>
      <w:marTop w:val="0"/>
      <w:marBottom w:val="0"/>
      <w:divBdr>
        <w:top w:val="none" w:sz="0" w:space="0" w:color="auto"/>
        <w:left w:val="none" w:sz="0" w:space="0" w:color="auto"/>
        <w:bottom w:val="none" w:sz="0" w:space="0" w:color="auto"/>
        <w:right w:val="none" w:sz="0" w:space="0" w:color="auto"/>
      </w:divBdr>
    </w:div>
    <w:div w:id="1876234862">
      <w:bodyDiv w:val="1"/>
      <w:marLeft w:val="0"/>
      <w:marRight w:val="0"/>
      <w:marTop w:val="0"/>
      <w:marBottom w:val="0"/>
      <w:divBdr>
        <w:top w:val="none" w:sz="0" w:space="0" w:color="auto"/>
        <w:left w:val="none" w:sz="0" w:space="0" w:color="auto"/>
        <w:bottom w:val="none" w:sz="0" w:space="0" w:color="auto"/>
        <w:right w:val="none" w:sz="0" w:space="0" w:color="auto"/>
      </w:divBdr>
    </w:div>
    <w:div w:id="1897084779">
      <w:bodyDiv w:val="1"/>
      <w:marLeft w:val="0"/>
      <w:marRight w:val="0"/>
      <w:marTop w:val="0"/>
      <w:marBottom w:val="0"/>
      <w:divBdr>
        <w:top w:val="none" w:sz="0" w:space="0" w:color="auto"/>
        <w:left w:val="none" w:sz="0" w:space="0" w:color="auto"/>
        <w:bottom w:val="none" w:sz="0" w:space="0" w:color="auto"/>
        <w:right w:val="none" w:sz="0" w:space="0" w:color="auto"/>
      </w:divBdr>
    </w:div>
    <w:div w:id="211867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da.gov/downloads/Drugs/GuidanceComplianceRegulatoryInformation/Guidances/UCM193282.pdf"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linicaltrials.gov/ct2/show/NCT03636269"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da.gov/media/166830/download" TargetMode="External"/></Relationships>
</file>

<file path=word/documenttasks/documenttasks1.xml><?xml version="1.0" encoding="utf-8"?>
<t:Tasks xmlns:t="http://schemas.microsoft.com/office/tasks/2019/documenttasks" xmlns:oel="http://schemas.microsoft.com/office/2019/extlst">
  <t:Task id="{EB535CAF-4D21-4065-AF25-58A600ABDD84}">
    <t:Anchor>
      <t:Comment id="680032133"/>
    </t:Anchor>
    <t:History>
      <t:Event id="{F8CB22B8-CE28-4EA1-B1E5-ADB1369CF3B5}" time="2024-06-06T13:45:11.739Z">
        <t:Attribution userId="S::Jonathan.Pitt@evidera.com::38bf7aca-cbb5-4758-b600-f373c152c544" userProvider="AD" userName="Jonathan Pitt"/>
        <t:Anchor>
          <t:Comment id="1831074031"/>
        </t:Anchor>
        <t:Create/>
      </t:Event>
      <t:Event id="{AE3B5202-5511-4EF4-91B1-773D7C5C4561}" time="2024-06-06T13:45:11.739Z">
        <t:Attribution userId="S::Jonathan.Pitt@evidera.com::38bf7aca-cbb5-4758-b600-f373c152c544" userProvider="AD" userName="Jonathan Pitt"/>
        <t:Anchor>
          <t:Comment id="1831074031"/>
        </t:Anchor>
        <t:Assign userId="S::Ray.Hsieh@evidera.com::484d4bc2-fc3a-4168-a6f6-069643fb82c5" userProvider="AD" userName="Ray Hsieh"/>
      </t:Event>
      <t:Event id="{18736085-B415-4C82-8877-764708DD43CC}" time="2024-06-06T13:45:11.739Z">
        <t:Attribution userId="S::Jonathan.Pitt@evidera.com::38bf7aca-cbb5-4758-b600-f373c152c544" userProvider="AD" userName="Jonathan Pitt"/>
        <t:Anchor>
          <t:Comment id="1831074031"/>
        </t:Anchor>
        <t:SetTitle title="@Ray Hsieh : Hi Ray, could you answer the above?"/>
      </t:Event>
      <t:Event id="{A8595688-C9F5-4742-8457-17F4A3DCE3BC}" time="2024-12-06T14:49:37.214Z">
        <t:Attribution userId="S::Jonathan.Pitt@evidera.com::38bf7aca-cbb5-4758-b600-f373c152c544" userProvider="AD" userName="Jonathan Pitt"/>
        <t:Progress percentComplete="100"/>
      </t:Event>
      <t:Event id="{7EC4621B-C145-43A9-9B74-AD20E1808BB2}" time="2024-12-06T14:49:44.371Z">
        <t:Attribution userId="S::Jonathan.Pitt@evidera.com::38bf7aca-cbb5-4758-b600-f373c152c544" userProvider="AD" userName="Jonathan Pitt"/>
        <t:Progress percentComplete="0"/>
      </t:Event>
      <t:Event id="{627CE746-335F-48DC-8CB0-5BBBE19AF759}" time="2024-12-06T14:50:03.693Z">
        <t:Attribution userId="S::Jonathan.Pitt@evidera.com::38bf7aca-cbb5-4758-b600-f373c152c544" userProvider="AD" userName="Jonathan Pitt"/>
        <t:Progress percentComplete="100"/>
      </t:Event>
      <t:Event id="{8AA300CE-BA26-4FFB-BFC2-610B8F2994BF}" time="2024-12-06T14:50:26.186Z">
        <t:Attribution userId="S::Jonathan.Pitt@evidera.com::38bf7aca-cbb5-4758-b600-f373c152c544" userProvider="AD" userName="Jonathan Pitt"/>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e4037c-2e26-4e20-a942-14ea0d1b3ac4" xsi:nil="true"/>
    <lcf76f155ced4ddcb4097134ff3c332f xmlns="477399e5-310d-437b-b1f7-0dca7d8db8ee">
      <Terms xmlns="http://schemas.microsoft.com/office/infopath/2007/PartnerControls"/>
    </lcf76f155ced4ddcb4097134ff3c332f>
    <_Flow_SignoffStatus xmlns="477399e5-310d-437b-b1f7-0dca7d8db8e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195153D9443845B5C03875775DA124" ma:contentTypeVersion="17" ma:contentTypeDescription="Create a new document." ma:contentTypeScope="" ma:versionID="e87e25f0ed311b5ae65a5ec2a041ec7b">
  <xsd:schema xmlns:xsd="http://www.w3.org/2001/XMLSchema" xmlns:xs="http://www.w3.org/2001/XMLSchema" xmlns:p="http://schemas.microsoft.com/office/2006/metadata/properties" xmlns:ns2="477399e5-310d-437b-b1f7-0dca7d8db8ee" xmlns:ns3="2be4037c-2e26-4e20-a942-14ea0d1b3ac4" targetNamespace="http://schemas.microsoft.com/office/2006/metadata/properties" ma:root="true" ma:fieldsID="1dde063675accd28e57c545ce194c5d5" ns2:_="" ns3:_="">
    <xsd:import namespace="477399e5-310d-437b-b1f7-0dca7d8db8ee"/>
    <xsd:import namespace="2be4037c-2e26-4e20-a942-14ea0d1b3a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_Flow_SignoffStatus"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399e5-310d-437b-b1f7-0dca7d8db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_Flow_SignoffStatus" ma:index="13" nillable="true" ma:displayName="Sign-off status" ma:internalName="Sign_x002d_off_x0020_status">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f77f0e-a5ea-4995-ab86-3f451acf482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4037c-2e26-4e20-a942-14ea0d1b3a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3c884e-77ee-45cb-87aa-51f516f99ff3}" ma:internalName="TaxCatchAll" ma:showField="CatchAllData" ma:web="2be4037c-2e26-4e20-a942-14ea0d1b3a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034BA-DC4D-48A3-9BF4-5E2C82EC5F8F}">
  <ds:schemaRefs>
    <ds:schemaRef ds:uri="http://schemas.microsoft.com/office/2006/metadata/properties"/>
    <ds:schemaRef ds:uri="http://schemas.microsoft.com/office/infopath/2007/PartnerControls"/>
    <ds:schemaRef ds:uri="2be4037c-2e26-4e20-a942-14ea0d1b3ac4"/>
    <ds:schemaRef ds:uri="477399e5-310d-437b-b1f7-0dca7d8db8ee"/>
  </ds:schemaRefs>
</ds:datastoreItem>
</file>

<file path=customXml/itemProps2.xml><?xml version="1.0" encoding="utf-8"?>
<ds:datastoreItem xmlns:ds="http://schemas.openxmlformats.org/officeDocument/2006/customXml" ds:itemID="{AF949EA3-82F4-4C73-85C8-5301A36EAD5E}">
  <ds:schemaRefs>
    <ds:schemaRef ds:uri="http://schemas.openxmlformats.org/officeDocument/2006/bibliography"/>
  </ds:schemaRefs>
</ds:datastoreItem>
</file>

<file path=customXml/itemProps3.xml><?xml version="1.0" encoding="utf-8"?>
<ds:datastoreItem xmlns:ds="http://schemas.openxmlformats.org/officeDocument/2006/customXml" ds:itemID="{2E60501E-BFEF-4EA0-95C4-022037034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399e5-310d-437b-b1f7-0dca7d8db8ee"/>
    <ds:schemaRef ds:uri="2be4037c-2e26-4e20-a942-14ea0d1b3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CF42E5-F555-4790-812F-A10F76513B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29</Pages>
  <Words>13033</Words>
  <Characters>74291</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Pitt</dc:creator>
  <cp:keywords/>
  <dc:description/>
  <cp:lastModifiedBy>Pitt, Jonathan</cp:lastModifiedBy>
  <cp:revision>79</cp:revision>
  <dcterms:created xsi:type="dcterms:W3CDTF">2025-05-26T09:30:00Z</dcterms:created>
  <dcterms:modified xsi:type="dcterms:W3CDTF">2025-09-19T13:38:00Z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0x010100B4195153D9443845B5C03875775DA124</vt:lpwstr>
  </property>
  <property fmtid="{D5CDD505-2E9C-101B-9397-08002B2CF9AE}" pid="3" name="MediaServiceImageTags">
    <vt:lpwstr/>
  </property>
</Properties>
</file>