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E13C02" w14:textId="2E6F2712" w:rsidR="0004019D" w:rsidRDefault="00492759" w:rsidP="00492759">
      <w:pPr>
        <w:spacing w:line="480" w:lineRule="auto"/>
        <w:ind w:firstLine="720"/>
      </w:pPr>
      <w:r>
        <w:t>There were 4,155 total HRS self-respondents (non-proxy), of which 142 were classified with RA. On the 27-point scale of cognition for self-respondents, those with RA performed no differently than those without RA (unadjusted coefficient -0.42, 95% CI = -1.2</w:t>
      </w:r>
      <w:r>
        <w:rPr>
          <w:spacing w:val="3"/>
        </w:rPr>
        <w:t xml:space="preserve"> </w:t>
      </w:r>
      <w:r>
        <w:t>- 0.36, p=0.29, adjusted coefficient -0.10, CI = 0.78</w:t>
      </w:r>
      <w:r>
        <w:rPr>
          <w:spacing w:val="3"/>
        </w:rPr>
        <w:t xml:space="preserve"> </w:t>
      </w:r>
      <w:r>
        <w:t>- .57, p=0.77). In the adjusted model, age (</w:t>
      </w:r>
      <w:r w:rsidRPr="00492759">
        <w:t>-0.17</w:t>
      </w:r>
      <w:r>
        <w:t xml:space="preserve">, CI = </w:t>
      </w:r>
      <w:r w:rsidRPr="00492759">
        <w:t>-0.19 - -0.16</w:t>
      </w:r>
      <w:r>
        <w:t>, p</w:t>
      </w:r>
      <w:r w:rsidRPr="00492759">
        <w:t>&lt;.001</w:t>
      </w:r>
      <w:r>
        <w:t>), female gender (0.64, CI = 0.39 - 0.8, p*&lt;.001), non-white race (</w:t>
      </w:r>
      <w:r w:rsidRPr="00492759">
        <w:t>-2.26</w:t>
      </w:r>
      <w:r>
        <w:t xml:space="preserve">, CI = </w:t>
      </w:r>
      <w:r w:rsidRPr="00492759">
        <w:t>-2.60 - -1.92</w:t>
      </w:r>
      <w:r>
        <w:t>, p</w:t>
      </w:r>
      <w:r w:rsidRPr="00492759">
        <w:t>&lt;.001</w:t>
      </w:r>
      <w:r>
        <w:t>)</w:t>
      </w:r>
      <w:r w:rsidR="00480E63">
        <w:t>, high school or equivalent (</w:t>
      </w:r>
      <w:r w:rsidR="00480E63" w:rsidRPr="00480E63">
        <w:t>-1.95</w:t>
      </w:r>
      <w:r w:rsidR="00480E63">
        <w:t xml:space="preserve">, CI = </w:t>
      </w:r>
      <w:r w:rsidR="00480E63" w:rsidRPr="00480E63">
        <w:t>-2.23 - -1.66</w:t>
      </w:r>
      <w:r w:rsidR="00480E63">
        <w:t>, p</w:t>
      </w:r>
      <w:r w:rsidR="00480E63" w:rsidRPr="00480E63">
        <w:t>&lt;.001</w:t>
      </w:r>
      <w:r w:rsidR="00480E63">
        <w:t>), and less than high school</w:t>
      </w:r>
      <w:r w:rsidR="005131A8">
        <w:t xml:space="preserve"> education</w:t>
      </w:r>
      <w:r w:rsidR="00480E63">
        <w:t xml:space="preserve"> (</w:t>
      </w:r>
      <w:r w:rsidR="00480E63" w:rsidRPr="00480E63">
        <w:t>-5.21</w:t>
      </w:r>
      <w:r w:rsidR="00480E63">
        <w:t xml:space="preserve">, CI = </w:t>
      </w:r>
      <w:r w:rsidR="00480E63" w:rsidRPr="00480E63">
        <w:t>-5.61 - -4.82</w:t>
      </w:r>
      <w:r w:rsidR="00480E63">
        <w:t>, p</w:t>
      </w:r>
      <w:r w:rsidR="00480E63" w:rsidRPr="00480E63">
        <w:t>&lt;.001</w:t>
      </w:r>
      <w:r w:rsidR="00480E63">
        <w:t>) independently predicted</w:t>
      </w:r>
      <w:r w:rsidR="005131A8">
        <w:t xml:space="preserve"> cognitive</w:t>
      </w:r>
      <w:r w:rsidR="00480E63">
        <w:t xml:space="preserve"> performance. </w:t>
      </w:r>
    </w:p>
    <w:p w14:paraId="27AAB19F" w14:textId="5A6CFB6C" w:rsidR="0004019D" w:rsidRDefault="0004019D" w:rsidP="0004019D"/>
    <w:p w14:paraId="21F65632" w14:textId="77777777" w:rsidR="0004019D" w:rsidRDefault="0004019D" w:rsidP="0004019D"/>
    <w:p w14:paraId="3B411597" w14:textId="397A88A8" w:rsidR="0004019D" w:rsidRDefault="0004019D" w:rsidP="0004019D"/>
    <w:p w14:paraId="2CD957A5" w14:textId="29041AC7" w:rsidR="0004019D" w:rsidRDefault="0004019D" w:rsidP="0004019D"/>
    <w:p w14:paraId="3E24E25B" w14:textId="77777777" w:rsidR="005131A8" w:rsidRDefault="006044BC" w:rsidP="005131A8">
      <w:pPr>
        <w:pStyle w:val="BodyText"/>
        <w:spacing w:line="20" w:lineRule="exact"/>
        <w:ind w:left="117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036E8EE6">
          <v:group id="_x0000_s1036" style="width:504.75pt;height:1pt;mso-position-horizontal-relative:char;mso-position-vertical-relative:line" coordsize="10095,20">
            <v:rect id="_x0000_s1037" style="position:absolute;width:10095;height:20" fillcolor="black" stroked="f"/>
            <w10:anchorlock/>
          </v:group>
        </w:pict>
      </w:r>
    </w:p>
    <w:p w14:paraId="280C88D0" w14:textId="1D983A2C" w:rsidR="005131A8" w:rsidRDefault="005131A8" w:rsidP="005131A8">
      <w:pPr>
        <w:pStyle w:val="Title"/>
        <w:spacing w:line="273" w:lineRule="auto"/>
      </w:pPr>
      <w:bookmarkStart w:id="0" w:name="Sheet1"/>
      <w:bookmarkEnd w:id="0"/>
      <w:r>
        <w:t>Rheumatoid</w:t>
      </w:r>
      <w:r>
        <w:rPr>
          <w:spacing w:val="-4"/>
        </w:rPr>
        <w:t xml:space="preserve"> </w:t>
      </w:r>
      <w:r>
        <w:t>Arthritis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27-Point</w:t>
      </w:r>
      <w:r>
        <w:rPr>
          <w:spacing w:val="-5"/>
        </w:rPr>
        <w:t xml:space="preserve"> </w:t>
      </w:r>
      <w:r>
        <w:t>Scale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Cognition,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and</w:t>
      </w:r>
      <w:r w:rsidR="006044BC">
        <w:rPr>
          <w:spacing w:val="-3"/>
        </w:rPr>
        <w:t xml:space="preserve"> </w:t>
      </w:r>
      <w:r>
        <w:t>Retirement</w:t>
      </w:r>
      <w:r>
        <w:rPr>
          <w:spacing w:val="-58"/>
        </w:rPr>
        <w:t xml:space="preserve"> </w:t>
      </w:r>
      <w:r w:rsidR="006044BC">
        <w:rPr>
          <w:spacing w:val="-58"/>
        </w:rPr>
        <w:t xml:space="preserve">    </w:t>
      </w:r>
      <w:r w:rsidR="006044BC">
        <w:t xml:space="preserve"> S</w:t>
      </w:r>
      <w:r>
        <w:t>tudy,</w:t>
      </w:r>
      <w:r>
        <w:rPr>
          <w:spacing w:val="2"/>
        </w:rPr>
        <w:t xml:space="preserve"> </w:t>
      </w:r>
      <w:r>
        <w:t>2016</w:t>
      </w:r>
    </w:p>
    <w:p w14:paraId="03E95F8B" w14:textId="77777777" w:rsidR="005131A8" w:rsidRDefault="006044BC" w:rsidP="005131A8">
      <w:pPr>
        <w:pStyle w:val="BodyText"/>
        <w:spacing w:line="52" w:lineRule="exact"/>
        <w:ind w:left="117"/>
        <w:rPr>
          <w:sz w:val="5"/>
        </w:rPr>
      </w:pPr>
      <w:r>
        <w:rPr>
          <w:sz w:val="5"/>
        </w:rPr>
      </w:r>
      <w:r>
        <w:rPr>
          <w:sz w:val="5"/>
        </w:rPr>
        <w:pict w14:anchorId="436CC095">
          <v:group id="_x0000_s1034" style="width:504.75pt;height:2.65pt;mso-position-horizontal-relative:char;mso-position-vertical-relative:line" coordsize="10095,53">
            <v:shape id="_x0000_s1035" style="position:absolute;width:10095;height:53" coordsize="10095,53" o:spt="100" adj="0,,0" path="m10094,34l,34,,53r10094,l10094,34xm10094,l,,,19r10094,l10094,xe" fillcolor="black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2B031204" w14:textId="77777777" w:rsidR="005131A8" w:rsidRDefault="005131A8" w:rsidP="005131A8">
      <w:pPr>
        <w:pStyle w:val="BodyText"/>
        <w:tabs>
          <w:tab w:val="left" w:pos="4548"/>
        </w:tabs>
        <w:spacing w:before="149"/>
        <w:ind w:left="784"/>
      </w:pPr>
      <w:r>
        <w:t>Independent</w:t>
      </w:r>
      <w:r>
        <w:rPr>
          <w:spacing w:val="5"/>
        </w:rPr>
        <w:t xml:space="preserve"> </w:t>
      </w:r>
      <w:r>
        <w:t>Variables</w:t>
      </w:r>
      <w:r>
        <w:tab/>
      </w:r>
      <w:r>
        <w:rPr>
          <w:position w:val="1"/>
        </w:rPr>
        <w:t>27-Point</w:t>
      </w:r>
      <w:r>
        <w:rPr>
          <w:spacing w:val="5"/>
          <w:position w:val="1"/>
        </w:rPr>
        <w:t xml:space="preserve"> </w:t>
      </w:r>
      <w:r>
        <w:rPr>
          <w:position w:val="1"/>
        </w:rPr>
        <w:t>Cognition</w:t>
      </w:r>
      <w:r>
        <w:rPr>
          <w:spacing w:val="6"/>
          <w:position w:val="1"/>
        </w:rPr>
        <w:t xml:space="preserve"> </w:t>
      </w:r>
      <w:r>
        <w:rPr>
          <w:position w:val="1"/>
        </w:rPr>
        <w:t>Scale</w:t>
      </w:r>
      <w:r>
        <w:rPr>
          <w:spacing w:val="6"/>
          <w:position w:val="1"/>
        </w:rPr>
        <w:t xml:space="preserve"> </w:t>
      </w:r>
      <w:r>
        <w:rPr>
          <w:position w:val="1"/>
        </w:rPr>
        <w:t>Coefficient</w:t>
      </w:r>
      <w:r>
        <w:rPr>
          <w:spacing w:val="4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6"/>
          <w:position w:val="1"/>
        </w:rPr>
        <w:t xml:space="preserve"> </w:t>
      </w:r>
      <w:r>
        <w:rPr>
          <w:position w:val="1"/>
        </w:rPr>
        <w:t>95%</w:t>
      </w:r>
      <w:r>
        <w:rPr>
          <w:spacing w:val="4"/>
          <w:position w:val="1"/>
        </w:rPr>
        <w:t xml:space="preserve"> </w:t>
      </w:r>
      <w:r>
        <w:rPr>
          <w:position w:val="1"/>
        </w:rPr>
        <w:t>CI</w:t>
      </w:r>
    </w:p>
    <w:p w14:paraId="2FD6F7F9" w14:textId="77777777" w:rsidR="005131A8" w:rsidRDefault="005131A8" w:rsidP="005131A8">
      <w:pPr>
        <w:pStyle w:val="BodyText"/>
        <w:spacing w:before="6"/>
        <w:rPr>
          <w:sz w:val="15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8"/>
        <w:gridCol w:w="2458"/>
        <w:gridCol w:w="945"/>
        <w:gridCol w:w="2412"/>
        <w:gridCol w:w="951"/>
      </w:tblGrid>
      <w:tr w:rsidR="005131A8" w14:paraId="2D1AD37F" w14:textId="77777777" w:rsidTr="000A6F60">
        <w:trPr>
          <w:trHeight w:val="551"/>
        </w:trPr>
        <w:tc>
          <w:tcPr>
            <w:tcW w:w="3328" w:type="dxa"/>
            <w:tcBorders>
              <w:top w:val="single" w:sz="8" w:space="0" w:color="000000"/>
              <w:bottom w:val="single" w:sz="8" w:space="0" w:color="000000"/>
            </w:tcBorders>
          </w:tcPr>
          <w:p w14:paraId="64F3E119" w14:textId="77777777" w:rsidR="005131A8" w:rsidRDefault="005131A8" w:rsidP="000A6F60">
            <w:pPr>
              <w:pStyle w:val="TableParagraph"/>
              <w:spacing w:before="148"/>
              <w:ind w:left="1369" w:right="1117"/>
            </w:pPr>
            <w:r>
              <w:t>n=4,155</w:t>
            </w:r>
          </w:p>
        </w:tc>
        <w:tc>
          <w:tcPr>
            <w:tcW w:w="2458" w:type="dxa"/>
            <w:tcBorders>
              <w:top w:val="single" w:sz="8" w:space="0" w:color="000000"/>
              <w:bottom w:val="single" w:sz="8" w:space="0" w:color="000000"/>
            </w:tcBorders>
          </w:tcPr>
          <w:p w14:paraId="7B0F6D85" w14:textId="77777777" w:rsidR="005131A8" w:rsidRDefault="005131A8" w:rsidP="000A6F60">
            <w:pPr>
              <w:pStyle w:val="TableParagraph"/>
              <w:spacing w:before="153"/>
              <w:ind w:left="524" w:right="169"/>
            </w:pPr>
            <w:r>
              <w:t>Unadjusted</w:t>
            </w:r>
          </w:p>
        </w:tc>
        <w:tc>
          <w:tcPr>
            <w:tcW w:w="945" w:type="dxa"/>
            <w:tcBorders>
              <w:top w:val="single" w:sz="8" w:space="0" w:color="000000"/>
              <w:bottom w:val="single" w:sz="8" w:space="0" w:color="000000"/>
            </w:tcBorders>
          </w:tcPr>
          <w:p w14:paraId="19E987AC" w14:textId="77777777" w:rsidR="005131A8" w:rsidRDefault="005131A8" w:rsidP="000A6F60">
            <w:pPr>
              <w:pStyle w:val="TableParagraph"/>
              <w:spacing w:before="153"/>
              <w:ind w:left="177"/>
              <w:rPr>
                <w:i/>
              </w:rPr>
            </w:pPr>
            <w:r>
              <w:rPr>
                <w:i/>
              </w:rPr>
              <w:t>P</w:t>
            </w:r>
          </w:p>
        </w:tc>
        <w:tc>
          <w:tcPr>
            <w:tcW w:w="2412" w:type="dxa"/>
            <w:tcBorders>
              <w:top w:val="single" w:sz="8" w:space="0" w:color="000000"/>
              <w:bottom w:val="single" w:sz="8" w:space="0" w:color="000000"/>
            </w:tcBorders>
          </w:tcPr>
          <w:p w14:paraId="2F068ACE" w14:textId="77777777" w:rsidR="005131A8" w:rsidRDefault="005131A8" w:rsidP="000A6F60">
            <w:pPr>
              <w:pStyle w:val="TableParagraph"/>
              <w:spacing w:before="148"/>
              <w:ind w:left="291" w:right="158"/>
            </w:pPr>
            <w:r>
              <w:t>Adjusted</w:t>
            </w: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 w14:paraId="2907D8F4" w14:textId="77777777" w:rsidR="005131A8" w:rsidRDefault="005131A8" w:rsidP="000A6F60">
            <w:pPr>
              <w:pStyle w:val="TableParagraph"/>
              <w:spacing w:before="148"/>
              <w:ind w:right="2"/>
              <w:rPr>
                <w:i/>
              </w:rPr>
            </w:pPr>
            <w:r>
              <w:rPr>
                <w:i/>
              </w:rPr>
              <w:t>P</w:t>
            </w:r>
          </w:p>
        </w:tc>
      </w:tr>
      <w:tr w:rsidR="005131A8" w14:paraId="2BEA753F" w14:textId="77777777" w:rsidTr="000A6F60">
        <w:trPr>
          <w:trHeight w:val="650"/>
        </w:trPr>
        <w:tc>
          <w:tcPr>
            <w:tcW w:w="3328" w:type="dxa"/>
            <w:tcBorders>
              <w:top w:val="single" w:sz="8" w:space="0" w:color="000000"/>
            </w:tcBorders>
          </w:tcPr>
          <w:p w14:paraId="79307438" w14:textId="77777777" w:rsidR="005131A8" w:rsidRDefault="005131A8" w:rsidP="000A6F60">
            <w:pPr>
              <w:pStyle w:val="TableParagraph"/>
              <w:spacing w:before="2"/>
              <w:jc w:val="left"/>
              <w:rPr>
                <w:sz w:val="24"/>
              </w:rPr>
            </w:pPr>
          </w:p>
          <w:p w14:paraId="52E77451" w14:textId="77777777" w:rsidR="005131A8" w:rsidRDefault="005131A8" w:rsidP="000A6F60">
            <w:pPr>
              <w:pStyle w:val="TableParagraph"/>
              <w:ind w:left="43"/>
              <w:jc w:val="left"/>
            </w:pPr>
            <w:r>
              <w:t>Rheumatoid</w:t>
            </w:r>
            <w:r>
              <w:rPr>
                <w:spacing w:val="3"/>
              </w:rPr>
              <w:t xml:space="preserve"> </w:t>
            </w:r>
            <w:r>
              <w:t>Arthritis</w:t>
            </w:r>
          </w:p>
        </w:tc>
        <w:tc>
          <w:tcPr>
            <w:tcW w:w="2458" w:type="dxa"/>
            <w:tcBorders>
              <w:top w:val="single" w:sz="8" w:space="0" w:color="000000"/>
            </w:tcBorders>
          </w:tcPr>
          <w:p w14:paraId="14661787" w14:textId="77777777" w:rsidR="005131A8" w:rsidRDefault="005131A8" w:rsidP="000A6F60">
            <w:pPr>
              <w:pStyle w:val="TableParagraph"/>
              <w:spacing w:before="153"/>
              <w:ind w:left="528" w:right="169"/>
            </w:pPr>
            <w:r>
              <w:t>-0.42</w:t>
            </w:r>
            <w:r>
              <w:rPr>
                <w:spacing w:val="4"/>
              </w:rPr>
              <w:t xml:space="preserve"> </w:t>
            </w:r>
            <w:r>
              <w:t>(-1.2</w:t>
            </w:r>
            <w:r>
              <w:rPr>
                <w:spacing w:val="4"/>
              </w:rPr>
              <w:t xml:space="preserve"> </w:t>
            </w:r>
            <w:r>
              <w:t>- 0.36)</w:t>
            </w:r>
          </w:p>
        </w:tc>
        <w:tc>
          <w:tcPr>
            <w:tcW w:w="945" w:type="dxa"/>
            <w:tcBorders>
              <w:top w:val="single" w:sz="8" w:space="0" w:color="000000"/>
            </w:tcBorders>
          </w:tcPr>
          <w:p w14:paraId="2BA15030" w14:textId="77777777" w:rsidR="005131A8" w:rsidRDefault="005131A8" w:rsidP="000A6F60">
            <w:pPr>
              <w:pStyle w:val="TableParagraph"/>
              <w:spacing w:before="153"/>
              <w:ind w:left="346" w:right="129"/>
            </w:pPr>
            <w:r>
              <w:t>0.29</w:t>
            </w:r>
          </w:p>
        </w:tc>
        <w:tc>
          <w:tcPr>
            <w:tcW w:w="2412" w:type="dxa"/>
            <w:tcBorders>
              <w:top w:val="single" w:sz="8" w:space="0" w:color="000000"/>
            </w:tcBorders>
          </w:tcPr>
          <w:p w14:paraId="668E197A" w14:textId="77777777" w:rsidR="005131A8" w:rsidRDefault="005131A8" w:rsidP="000A6F60">
            <w:pPr>
              <w:pStyle w:val="TableParagraph"/>
              <w:spacing w:before="148"/>
              <w:ind w:left="299" w:right="158"/>
            </w:pPr>
            <w:r>
              <w:t>-0.10</w:t>
            </w:r>
            <w:r>
              <w:rPr>
                <w:spacing w:val="4"/>
              </w:rPr>
              <w:t xml:space="preserve"> </w:t>
            </w:r>
            <w:r>
              <w:t>(0.78</w:t>
            </w:r>
            <w:r>
              <w:rPr>
                <w:spacing w:val="5"/>
              </w:rPr>
              <w:t xml:space="preserve"> </w:t>
            </w:r>
            <w:r>
              <w:t>- 0.57)</w:t>
            </w:r>
          </w:p>
        </w:tc>
        <w:tc>
          <w:tcPr>
            <w:tcW w:w="951" w:type="dxa"/>
            <w:tcBorders>
              <w:top w:val="single" w:sz="8" w:space="0" w:color="000000"/>
            </w:tcBorders>
          </w:tcPr>
          <w:p w14:paraId="74744791" w14:textId="77777777" w:rsidR="005131A8" w:rsidRDefault="005131A8" w:rsidP="000A6F60">
            <w:pPr>
              <w:pStyle w:val="TableParagraph"/>
              <w:spacing w:before="148"/>
              <w:ind w:left="149" w:right="114"/>
            </w:pPr>
            <w:r>
              <w:t>0.77</w:t>
            </w:r>
          </w:p>
        </w:tc>
      </w:tr>
      <w:tr w:rsidR="005131A8" w14:paraId="68CD8BD5" w14:textId="77777777" w:rsidTr="000A6F60">
        <w:trPr>
          <w:trHeight w:val="465"/>
        </w:trPr>
        <w:tc>
          <w:tcPr>
            <w:tcW w:w="3328" w:type="dxa"/>
          </w:tcPr>
          <w:p w14:paraId="5CA0B732" w14:textId="77777777" w:rsidR="005131A8" w:rsidRDefault="005131A8" w:rsidP="000A6F60">
            <w:pPr>
              <w:pStyle w:val="TableParagraph"/>
              <w:spacing w:before="112"/>
              <w:ind w:left="43"/>
              <w:jc w:val="left"/>
            </w:pPr>
            <w:r>
              <w:t>Age</w:t>
            </w:r>
            <w:r>
              <w:rPr>
                <w:spacing w:val="5"/>
              </w:rPr>
              <w:t xml:space="preserve"> </w:t>
            </w:r>
            <w:r>
              <w:t>(years,</w:t>
            </w:r>
            <w:r>
              <w:rPr>
                <w:spacing w:val="4"/>
              </w:rPr>
              <w:t xml:space="preserve"> </w:t>
            </w:r>
            <w:r>
              <w:t>centered)</w:t>
            </w:r>
          </w:p>
        </w:tc>
        <w:tc>
          <w:tcPr>
            <w:tcW w:w="2458" w:type="dxa"/>
          </w:tcPr>
          <w:p w14:paraId="1CA0D3AE" w14:textId="77777777" w:rsidR="005131A8" w:rsidRDefault="005131A8" w:rsidP="000A6F6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945" w:type="dxa"/>
          </w:tcPr>
          <w:p w14:paraId="60E57DDF" w14:textId="77777777" w:rsidR="005131A8" w:rsidRDefault="005131A8" w:rsidP="000A6F6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412" w:type="dxa"/>
          </w:tcPr>
          <w:p w14:paraId="5F1AAEAC" w14:textId="77777777" w:rsidR="005131A8" w:rsidRDefault="005131A8" w:rsidP="000A6F60">
            <w:pPr>
              <w:pStyle w:val="TableParagraph"/>
              <w:spacing w:before="112"/>
              <w:ind w:left="299" w:right="158"/>
            </w:pPr>
            <w:r>
              <w:t>-0.17</w:t>
            </w:r>
            <w:r>
              <w:rPr>
                <w:spacing w:val="3"/>
              </w:rPr>
              <w:t xml:space="preserve"> </w:t>
            </w:r>
            <w:r>
              <w:t>(-0.19</w:t>
            </w:r>
            <w:r>
              <w:rPr>
                <w:spacing w:val="4"/>
              </w:rPr>
              <w:t xml:space="preserve"> </w:t>
            </w:r>
            <w:r>
              <w:t>- -0.16)</w:t>
            </w:r>
          </w:p>
        </w:tc>
        <w:tc>
          <w:tcPr>
            <w:tcW w:w="951" w:type="dxa"/>
          </w:tcPr>
          <w:p w14:paraId="1DABF472" w14:textId="77777777" w:rsidR="005131A8" w:rsidRDefault="005131A8" w:rsidP="000A6F60">
            <w:pPr>
              <w:pStyle w:val="TableParagraph"/>
              <w:spacing w:before="112"/>
              <w:ind w:left="153" w:right="113"/>
            </w:pPr>
            <w:r>
              <w:t>*&lt;.001</w:t>
            </w:r>
          </w:p>
        </w:tc>
      </w:tr>
      <w:tr w:rsidR="005131A8" w14:paraId="5E88A414" w14:textId="77777777" w:rsidTr="000A6F60">
        <w:trPr>
          <w:trHeight w:val="629"/>
        </w:trPr>
        <w:tc>
          <w:tcPr>
            <w:tcW w:w="3328" w:type="dxa"/>
          </w:tcPr>
          <w:p w14:paraId="307A6317" w14:textId="77777777" w:rsidR="005131A8" w:rsidRDefault="005131A8" w:rsidP="000A6F60">
            <w:pPr>
              <w:pStyle w:val="TableParagraph"/>
              <w:spacing w:before="49" w:line="280" w:lineRule="atLeast"/>
              <w:ind w:left="230" w:right="149" w:hanging="188"/>
              <w:jc w:val="left"/>
            </w:pPr>
            <w:r>
              <w:t>Gender</w:t>
            </w:r>
            <w:r>
              <w:rPr>
                <w:spacing w:val="4"/>
              </w:rPr>
              <w:t xml:space="preserve"> </w:t>
            </w:r>
            <w:r>
              <w:t>(reference</w:t>
            </w:r>
            <w:r>
              <w:rPr>
                <w:spacing w:val="10"/>
              </w:rPr>
              <w:t xml:space="preserve"> </w:t>
            </w:r>
            <w:r>
              <w:t>male)</w:t>
            </w:r>
            <w:r>
              <w:rPr>
                <w:spacing w:val="-58"/>
              </w:rPr>
              <w:t xml:space="preserve"> </w:t>
            </w:r>
            <w:r>
              <w:t>Female</w:t>
            </w:r>
          </w:p>
        </w:tc>
        <w:tc>
          <w:tcPr>
            <w:tcW w:w="2458" w:type="dxa"/>
          </w:tcPr>
          <w:p w14:paraId="623834BB" w14:textId="77777777" w:rsidR="005131A8" w:rsidRDefault="005131A8" w:rsidP="000A6F6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945" w:type="dxa"/>
          </w:tcPr>
          <w:p w14:paraId="214BDFCC" w14:textId="77777777" w:rsidR="005131A8" w:rsidRDefault="005131A8" w:rsidP="000A6F6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412" w:type="dxa"/>
          </w:tcPr>
          <w:p w14:paraId="76D5643B" w14:textId="77777777" w:rsidR="005131A8" w:rsidRDefault="005131A8" w:rsidP="000A6F60">
            <w:pPr>
              <w:pStyle w:val="TableParagraph"/>
              <w:jc w:val="left"/>
              <w:rPr>
                <w:sz w:val="31"/>
              </w:rPr>
            </w:pPr>
          </w:p>
          <w:p w14:paraId="73732471" w14:textId="77777777" w:rsidR="005131A8" w:rsidRDefault="005131A8" w:rsidP="000A6F60">
            <w:pPr>
              <w:pStyle w:val="TableParagraph"/>
              <w:spacing w:line="252" w:lineRule="exact"/>
              <w:ind w:left="285" w:right="158"/>
            </w:pPr>
            <w:r>
              <w:t>0.64</w:t>
            </w:r>
            <w:r>
              <w:rPr>
                <w:spacing w:val="4"/>
              </w:rPr>
              <w:t xml:space="preserve"> </w:t>
            </w:r>
            <w:r>
              <w:t>(0.39</w:t>
            </w:r>
            <w:r>
              <w:rPr>
                <w:spacing w:val="5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0.89)</w:t>
            </w:r>
          </w:p>
        </w:tc>
        <w:tc>
          <w:tcPr>
            <w:tcW w:w="951" w:type="dxa"/>
          </w:tcPr>
          <w:p w14:paraId="2349EA61" w14:textId="77777777" w:rsidR="005131A8" w:rsidRDefault="005131A8" w:rsidP="000A6F60">
            <w:pPr>
              <w:pStyle w:val="TableParagraph"/>
              <w:spacing w:before="8"/>
              <w:jc w:val="left"/>
              <w:rPr>
                <w:sz w:val="32"/>
              </w:rPr>
            </w:pPr>
          </w:p>
          <w:p w14:paraId="65B1514B" w14:textId="77777777" w:rsidR="005131A8" w:rsidRDefault="005131A8" w:rsidP="000A6F60">
            <w:pPr>
              <w:pStyle w:val="TableParagraph"/>
              <w:spacing w:line="233" w:lineRule="exact"/>
              <w:ind w:left="153" w:right="114"/>
            </w:pPr>
            <w:r>
              <w:t>*&lt;.001</w:t>
            </w:r>
          </w:p>
        </w:tc>
      </w:tr>
    </w:tbl>
    <w:p w14:paraId="3B0B7A71" w14:textId="77777777" w:rsidR="005131A8" w:rsidRDefault="005131A8" w:rsidP="005131A8">
      <w:pPr>
        <w:pStyle w:val="BodyText"/>
        <w:spacing w:before="3"/>
        <w:rPr>
          <w:sz w:val="18"/>
        </w:rPr>
      </w:pPr>
    </w:p>
    <w:p w14:paraId="42651F76" w14:textId="77777777" w:rsidR="005131A8" w:rsidRDefault="005131A8" w:rsidP="005131A8">
      <w:pPr>
        <w:pStyle w:val="BodyText"/>
        <w:spacing w:before="93"/>
        <w:ind w:left="160"/>
      </w:pPr>
      <w:r>
        <w:t>Race</w:t>
      </w:r>
      <w:r>
        <w:rPr>
          <w:spacing w:val="7"/>
        </w:rPr>
        <w:t xml:space="preserve"> </w:t>
      </w:r>
      <w:r>
        <w:t>(reference</w:t>
      </w:r>
      <w:r>
        <w:rPr>
          <w:spacing w:val="7"/>
        </w:rPr>
        <w:t xml:space="preserve"> </w:t>
      </w:r>
      <w:r>
        <w:t>White)</w:t>
      </w:r>
    </w:p>
    <w:p w14:paraId="3C74C69D" w14:textId="77777777" w:rsidR="005131A8" w:rsidRDefault="005131A8" w:rsidP="005131A8">
      <w:pPr>
        <w:pStyle w:val="BodyText"/>
        <w:tabs>
          <w:tab w:val="left" w:pos="7158"/>
          <w:tab w:val="left" w:pos="9429"/>
        </w:tabs>
        <w:spacing w:before="35"/>
        <w:ind w:left="348"/>
      </w:pPr>
      <w:r>
        <w:t>Non-White</w:t>
      </w:r>
      <w:r>
        <w:tab/>
        <w:t>-2.26</w:t>
      </w:r>
      <w:r>
        <w:rPr>
          <w:spacing w:val="4"/>
        </w:rPr>
        <w:t xml:space="preserve"> </w:t>
      </w:r>
      <w:r>
        <w:t>(-2.60</w:t>
      </w:r>
      <w:r>
        <w:rPr>
          <w:spacing w:val="4"/>
        </w:rPr>
        <w:t xml:space="preserve"> </w:t>
      </w:r>
      <w:r>
        <w:t>- -1.92)</w:t>
      </w:r>
      <w:r>
        <w:tab/>
        <w:t>*&lt;.001</w:t>
      </w:r>
    </w:p>
    <w:p w14:paraId="66F43938" w14:textId="77777777" w:rsidR="005131A8" w:rsidRDefault="005131A8" w:rsidP="005131A8">
      <w:pPr>
        <w:pStyle w:val="BodyText"/>
        <w:spacing w:before="5"/>
        <w:rPr>
          <w:sz w:val="26"/>
        </w:rPr>
      </w:pPr>
    </w:p>
    <w:p w14:paraId="4243FE6C" w14:textId="77777777" w:rsidR="005131A8" w:rsidRDefault="005131A8" w:rsidP="005131A8">
      <w:pPr>
        <w:pStyle w:val="BodyText"/>
        <w:spacing w:after="52"/>
        <w:ind w:left="160"/>
      </w:pPr>
      <w:r>
        <w:t>Education</w:t>
      </w:r>
      <w:r>
        <w:rPr>
          <w:spacing w:val="5"/>
        </w:rPr>
        <w:t xml:space="preserve"> </w:t>
      </w:r>
      <w:r>
        <w:t>(reference</w:t>
      </w:r>
      <w:r>
        <w:rPr>
          <w:spacing w:val="6"/>
        </w:rPr>
        <w:t xml:space="preserve"> </w:t>
      </w:r>
      <w:r>
        <w:t>any</w:t>
      </w:r>
      <w:r>
        <w:rPr>
          <w:spacing w:val="4"/>
        </w:rPr>
        <w:t xml:space="preserve"> </w:t>
      </w:r>
      <w:r>
        <w:t>college)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8"/>
        <w:gridCol w:w="4225"/>
        <w:gridCol w:w="951"/>
      </w:tblGrid>
      <w:tr w:rsidR="005131A8" w14:paraId="5843F26B" w14:textId="77777777" w:rsidTr="000A6F60">
        <w:trPr>
          <w:trHeight w:val="272"/>
        </w:trPr>
        <w:tc>
          <w:tcPr>
            <w:tcW w:w="4918" w:type="dxa"/>
          </w:tcPr>
          <w:p w14:paraId="45845059" w14:textId="77777777" w:rsidR="005131A8" w:rsidRDefault="005131A8" w:rsidP="000A6F60">
            <w:pPr>
              <w:pStyle w:val="TableParagraph"/>
              <w:spacing w:line="247" w:lineRule="exact"/>
              <w:ind w:left="230"/>
              <w:jc w:val="left"/>
            </w:pPr>
            <w:r>
              <w:t>High</w:t>
            </w:r>
            <w:r>
              <w:rPr>
                <w:spacing w:val="5"/>
              </w:rPr>
              <w:t xml:space="preserve"> </w:t>
            </w:r>
            <w:r>
              <w:t>School</w:t>
            </w:r>
            <w:r>
              <w:rPr>
                <w:spacing w:val="2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Equivalent</w:t>
            </w:r>
          </w:p>
        </w:tc>
        <w:tc>
          <w:tcPr>
            <w:tcW w:w="4225" w:type="dxa"/>
          </w:tcPr>
          <w:p w14:paraId="000B3B61" w14:textId="77777777" w:rsidR="005131A8" w:rsidRDefault="005131A8" w:rsidP="000A6F60">
            <w:pPr>
              <w:pStyle w:val="TableParagraph"/>
              <w:spacing w:line="247" w:lineRule="exact"/>
              <w:ind w:right="166"/>
              <w:jc w:val="right"/>
            </w:pPr>
            <w:r>
              <w:t>-1.95</w:t>
            </w:r>
            <w:r>
              <w:rPr>
                <w:spacing w:val="3"/>
              </w:rPr>
              <w:t xml:space="preserve"> </w:t>
            </w:r>
            <w:r>
              <w:t>(-2.23</w:t>
            </w:r>
            <w:r>
              <w:rPr>
                <w:spacing w:val="4"/>
              </w:rPr>
              <w:t xml:space="preserve"> </w:t>
            </w:r>
            <w:r>
              <w:t>- -1.66)</w:t>
            </w:r>
          </w:p>
        </w:tc>
        <w:tc>
          <w:tcPr>
            <w:tcW w:w="951" w:type="dxa"/>
          </w:tcPr>
          <w:p w14:paraId="49F1B1EF" w14:textId="77777777" w:rsidR="005131A8" w:rsidRDefault="005131A8" w:rsidP="000A6F60">
            <w:pPr>
              <w:pStyle w:val="TableParagraph"/>
              <w:spacing w:line="247" w:lineRule="exact"/>
              <w:ind w:left="153" w:right="113"/>
            </w:pPr>
            <w:r>
              <w:t>*&lt;.001</w:t>
            </w:r>
          </w:p>
        </w:tc>
      </w:tr>
      <w:tr w:rsidR="005131A8" w14:paraId="4AFD078F" w14:textId="77777777" w:rsidTr="000A6F60">
        <w:trPr>
          <w:trHeight w:val="320"/>
        </w:trPr>
        <w:tc>
          <w:tcPr>
            <w:tcW w:w="4918" w:type="dxa"/>
            <w:tcBorders>
              <w:bottom w:val="single" w:sz="8" w:space="0" w:color="000000"/>
            </w:tcBorders>
          </w:tcPr>
          <w:p w14:paraId="41B7DD1F" w14:textId="77777777" w:rsidR="005131A8" w:rsidRDefault="005131A8" w:rsidP="000A6F60">
            <w:pPr>
              <w:pStyle w:val="TableParagraph"/>
              <w:spacing w:before="47"/>
              <w:ind w:left="231"/>
              <w:jc w:val="left"/>
            </w:pPr>
            <w:r>
              <w:t>Less</w:t>
            </w:r>
            <w:r>
              <w:rPr>
                <w:spacing w:val="3"/>
              </w:rPr>
              <w:t xml:space="preserve"> </w:t>
            </w:r>
            <w:r>
              <w:t>than</w:t>
            </w:r>
            <w:r>
              <w:rPr>
                <w:spacing w:val="5"/>
              </w:rPr>
              <w:t xml:space="preserve"> </w:t>
            </w:r>
            <w:r>
              <w:t>High</w:t>
            </w:r>
            <w:r>
              <w:rPr>
                <w:spacing w:val="5"/>
              </w:rPr>
              <w:t xml:space="preserve"> </w:t>
            </w:r>
            <w:r>
              <w:t>School</w:t>
            </w:r>
          </w:p>
        </w:tc>
        <w:tc>
          <w:tcPr>
            <w:tcW w:w="4225" w:type="dxa"/>
            <w:tcBorders>
              <w:bottom w:val="single" w:sz="8" w:space="0" w:color="000000"/>
            </w:tcBorders>
          </w:tcPr>
          <w:p w14:paraId="45AAB777" w14:textId="77777777" w:rsidR="005131A8" w:rsidRDefault="005131A8" w:rsidP="000A6F60">
            <w:pPr>
              <w:pStyle w:val="TableParagraph"/>
              <w:spacing w:before="19"/>
              <w:ind w:right="166"/>
              <w:jc w:val="right"/>
            </w:pPr>
            <w:r>
              <w:t>-5.21</w:t>
            </w:r>
            <w:r>
              <w:rPr>
                <w:spacing w:val="3"/>
              </w:rPr>
              <w:t xml:space="preserve"> </w:t>
            </w:r>
            <w:r>
              <w:t>(-5.61</w:t>
            </w:r>
            <w:r>
              <w:rPr>
                <w:spacing w:val="4"/>
              </w:rPr>
              <w:t xml:space="preserve"> </w:t>
            </w:r>
            <w:r>
              <w:t>- -4.82)</w:t>
            </w:r>
          </w:p>
        </w:tc>
        <w:tc>
          <w:tcPr>
            <w:tcW w:w="951" w:type="dxa"/>
            <w:tcBorders>
              <w:bottom w:val="single" w:sz="8" w:space="0" w:color="000000"/>
            </w:tcBorders>
          </w:tcPr>
          <w:p w14:paraId="414D3BD4" w14:textId="77777777" w:rsidR="005131A8" w:rsidRDefault="005131A8" w:rsidP="000A6F60">
            <w:pPr>
              <w:pStyle w:val="TableParagraph"/>
              <w:spacing w:before="19"/>
              <w:ind w:left="153" w:right="113"/>
            </w:pPr>
            <w:r>
              <w:t>*&lt;.001</w:t>
            </w:r>
          </w:p>
        </w:tc>
      </w:tr>
    </w:tbl>
    <w:p w14:paraId="6817E717" w14:textId="77777777" w:rsidR="005131A8" w:rsidRDefault="005131A8" w:rsidP="005131A8">
      <w:pPr>
        <w:pStyle w:val="BodyText"/>
        <w:spacing w:before="14" w:line="283" w:lineRule="auto"/>
        <w:ind w:left="160" w:right="4803"/>
      </w:pPr>
      <w:r>
        <w:t>*</w:t>
      </w:r>
      <w:r>
        <w:rPr>
          <w:spacing w:val="3"/>
        </w:rPr>
        <w:t xml:space="preserve"> </w:t>
      </w:r>
      <w:r>
        <w:t>Denotes</w:t>
      </w:r>
      <w:r>
        <w:rPr>
          <w:spacing w:val="4"/>
        </w:rPr>
        <w:t xml:space="preserve"> </w:t>
      </w:r>
      <w:r>
        <w:t>statistically</w:t>
      </w:r>
      <w:r>
        <w:rPr>
          <w:spacing w:val="4"/>
        </w:rPr>
        <w:t xml:space="preserve"> </w:t>
      </w:r>
      <w:r>
        <w:t>significant</w:t>
      </w:r>
      <w:r>
        <w:rPr>
          <w:spacing w:val="5"/>
        </w:rPr>
        <w:t xml:space="preserve"> </w:t>
      </w:r>
      <w:r>
        <w:t>p-value</w:t>
      </w:r>
      <w:r>
        <w:rPr>
          <w:spacing w:val="6"/>
        </w:rPr>
        <w:t xml:space="preserve"> </w:t>
      </w:r>
      <w:r>
        <w:t>at</w:t>
      </w:r>
      <w:r>
        <w:rPr>
          <w:spacing w:val="5"/>
        </w:rPr>
        <w:t xml:space="preserve"> </w:t>
      </w:r>
      <w:r>
        <w:t>.05</w:t>
      </w:r>
      <w:r>
        <w:rPr>
          <w:spacing w:val="6"/>
        </w:rPr>
        <w:t xml:space="preserve"> </w:t>
      </w:r>
      <w:r>
        <w:t>alpha</w:t>
      </w:r>
      <w:r>
        <w:rPr>
          <w:spacing w:val="-58"/>
        </w:rPr>
        <w:t xml:space="preserve"> </w:t>
      </w:r>
      <w:r>
        <w:t>CI</w:t>
      </w:r>
      <w:r>
        <w:rPr>
          <w:spacing w:val="-3"/>
        </w:rPr>
        <w:t xml:space="preserve"> </w:t>
      </w:r>
      <w:r>
        <w:t>=</w:t>
      </w:r>
      <w:r>
        <w:rPr>
          <w:spacing w:val="2"/>
        </w:rPr>
        <w:t xml:space="preserve"> </w:t>
      </w:r>
      <w:r>
        <w:t>Confidence</w:t>
      </w:r>
      <w:r>
        <w:rPr>
          <w:spacing w:val="3"/>
        </w:rPr>
        <w:t xml:space="preserve"> </w:t>
      </w:r>
      <w:r>
        <w:t>Interval</w:t>
      </w:r>
    </w:p>
    <w:p w14:paraId="65989895" w14:textId="77777777" w:rsidR="0004019D" w:rsidRPr="0004019D" w:rsidRDefault="0004019D" w:rsidP="0004019D"/>
    <w:sectPr w:rsidR="0004019D" w:rsidRPr="0004019D">
      <w:type w:val="continuous"/>
      <w:pgSz w:w="12240" w:h="15840"/>
      <w:pgMar w:top="1080" w:right="10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CyMLAwM7SwMDA0NTRW0lEKTi0uzszPAykwrgUAOGmN9SwAAAA="/>
  </w:docVars>
  <w:rsids>
    <w:rsidRoot w:val="00A84B3F"/>
    <w:rsid w:val="0004019D"/>
    <w:rsid w:val="00406B18"/>
    <w:rsid w:val="00480E63"/>
    <w:rsid w:val="00492759"/>
    <w:rsid w:val="005131A8"/>
    <w:rsid w:val="005C34EB"/>
    <w:rsid w:val="005D7C1F"/>
    <w:rsid w:val="006044BC"/>
    <w:rsid w:val="00A8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5FD4CBF7"/>
  <w15:docId w15:val="{DE33E7B7-E58C-4EA6-9E5F-FB858AC9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4"/>
      <w:ind w:left="4554" w:hanging="4245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Booth</dc:creator>
  <cp:lastModifiedBy>Michael Booth</cp:lastModifiedBy>
  <cp:revision>8</cp:revision>
  <dcterms:created xsi:type="dcterms:W3CDTF">2021-03-15T11:19:00Z</dcterms:created>
  <dcterms:modified xsi:type="dcterms:W3CDTF">2021-03-20T08:58:00Z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2021-03-15T00:00:00Z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2021-03-15T00:00:00Z</vt:filetime>
  </property>
</Properties>
</file>