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D4A640" w14:textId="2D9A33AD" w:rsidR="00785588" w:rsidRPr="00925047" w:rsidRDefault="00B43760" w:rsidP="00785588">
      <w:pPr>
        <w:spacing w:after="0" w:line="500" w:lineRule="atLeast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 w:hint="eastAsia"/>
          <w:b/>
          <w:sz w:val="20"/>
          <w:szCs w:val="20"/>
        </w:rPr>
        <w:t xml:space="preserve">Supplemental </w:t>
      </w:r>
      <w:r w:rsidRPr="0052107D">
        <w:rPr>
          <w:rFonts w:ascii="Times New Roman" w:hAnsi="Times New Roman" w:cs="Times New Roman"/>
          <w:b/>
          <w:sz w:val="20"/>
          <w:szCs w:val="20"/>
        </w:rPr>
        <w:t xml:space="preserve">Table </w:t>
      </w:r>
      <w:r w:rsidR="00C153DC">
        <w:rPr>
          <w:rFonts w:ascii="Times New Roman" w:hAnsi="Times New Roman" w:cs="Times New Roman" w:hint="eastAsia"/>
          <w:b/>
          <w:sz w:val="20"/>
          <w:szCs w:val="20"/>
        </w:rPr>
        <w:t>1</w:t>
      </w:r>
      <w:r w:rsidRPr="0052107D">
        <w:rPr>
          <w:rFonts w:ascii="Times New Roman" w:hAnsi="Times New Roman" w:cs="Times New Roman"/>
          <w:b/>
          <w:sz w:val="20"/>
          <w:szCs w:val="20"/>
        </w:rPr>
        <w:t>.</w:t>
      </w:r>
      <w:r w:rsidRPr="0052107D">
        <w:rPr>
          <w:rFonts w:ascii="Times New Roman" w:hAnsi="Times New Roman" w:cs="Times New Roman"/>
          <w:sz w:val="20"/>
          <w:szCs w:val="20"/>
        </w:rPr>
        <w:t xml:space="preserve"> </w:t>
      </w:r>
      <w:r w:rsidRPr="00925047">
        <w:rPr>
          <w:rFonts w:ascii="Times New Roman" w:hAnsi="Times New Roman" w:cs="Times New Roman"/>
          <w:b/>
          <w:bCs/>
          <w:sz w:val="20"/>
          <w:szCs w:val="20"/>
        </w:rPr>
        <w:t xml:space="preserve">Comparison of </w:t>
      </w:r>
      <w:r w:rsidRPr="00925047">
        <w:rPr>
          <w:rFonts w:ascii="Times New Roman" w:hAnsi="Times New Roman" w:cs="Times New Roman" w:hint="eastAsia"/>
          <w:b/>
          <w:bCs/>
          <w:sz w:val="20"/>
          <w:szCs w:val="20"/>
        </w:rPr>
        <w:t>baseline</w:t>
      </w:r>
      <w:r w:rsidRPr="00925047">
        <w:rPr>
          <w:rFonts w:ascii="Times New Roman" w:hAnsi="Times New Roman" w:cs="Times New Roman"/>
          <w:b/>
          <w:bCs/>
          <w:sz w:val="20"/>
          <w:szCs w:val="20"/>
        </w:rPr>
        <w:t xml:space="preserve"> characteristics between avacopan continuation and discontinuation groups</w:t>
      </w:r>
    </w:p>
    <w:tbl>
      <w:tblPr>
        <w:tblW w:w="5000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918"/>
        <w:gridCol w:w="1723"/>
        <w:gridCol w:w="1832"/>
        <w:gridCol w:w="1031"/>
      </w:tblGrid>
      <w:tr w:rsidR="007C6278" w14:paraId="01A8F578" w14:textId="77777777" w:rsidTr="00236E21">
        <w:trPr>
          <w:trHeight w:val="20"/>
        </w:trPr>
        <w:tc>
          <w:tcPr>
            <w:tcW w:w="2304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FAA9CF" w14:textId="77777777" w:rsidR="00785588" w:rsidRPr="0052107D" w:rsidRDefault="00785588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0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514BC1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Duration of avacopan</w:t>
            </w:r>
          </w:p>
        </w:tc>
        <w:tc>
          <w:tcPr>
            <w:tcW w:w="606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D417FC" w14:textId="77777777" w:rsidR="00785588" w:rsidRPr="0052107D" w:rsidRDefault="00785588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6278" w14:paraId="53FDB494" w14:textId="77777777" w:rsidTr="002F2088">
        <w:trPr>
          <w:trHeight w:val="20"/>
        </w:trPr>
        <w:tc>
          <w:tcPr>
            <w:tcW w:w="2304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DDA4AE" w14:textId="77777777" w:rsidR="00785588" w:rsidRPr="0052107D" w:rsidRDefault="00785588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3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0387DE" w14:textId="7442C6CC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Continuation</w:t>
            </w:r>
            <w:r w:rsidR="00EE0413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 xml:space="preserve"> </w:t>
            </w:r>
            <w:r w:rsidRPr="005210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(n=12)</w:t>
            </w:r>
          </w:p>
        </w:tc>
        <w:tc>
          <w:tcPr>
            <w:tcW w:w="107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804117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Discontinuation (n=9)</w:t>
            </w:r>
          </w:p>
        </w:tc>
        <w:tc>
          <w:tcPr>
            <w:tcW w:w="606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4DE957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208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-value</w:t>
            </w:r>
          </w:p>
        </w:tc>
      </w:tr>
      <w:tr w:rsidR="007C6278" w14:paraId="120AEE71" w14:textId="77777777" w:rsidTr="00236E21">
        <w:trPr>
          <w:trHeight w:val="20"/>
        </w:trPr>
        <w:tc>
          <w:tcPr>
            <w:tcW w:w="2304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0562EA" w14:textId="2894EDC6" w:rsidR="00785588" w:rsidRPr="0052107D" w:rsidRDefault="00B43760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  <w:r w:rsidR="0092504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year</w:t>
            </w:r>
          </w:p>
        </w:tc>
        <w:tc>
          <w:tcPr>
            <w:tcW w:w="1013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B079FC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70 (60–78)</w:t>
            </w:r>
          </w:p>
        </w:tc>
        <w:tc>
          <w:tcPr>
            <w:tcW w:w="1077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447D41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79 (74–82)</w:t>
            </w:r>
          </w:p>
        </w:tc>
        <w:tc>
          <w:tcPr>
            <w:tcW w:w="60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86161B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0.030</w:t>
            </w:r>
          </w:p>
        </w:tc>
      </w:tr>
      <w:tr w:rsidR="007C6278" w14:paraId="31991795" w14:textId="77777777" w:rsidTr="00236E21">
        <w:trPr>
          <w:trHeight w:val="2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6A166E" w14:textId="77777777" w:rsidR="00785588" w:rsidRPr="0052107D" w:rsidRDefault="00B43760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Male sex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EB4856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7 (58.3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42E4EE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4 (44.4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55688F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0.528</w:t>
            </w:r>
          </w:p>
        </w:tc>
      </w:tr>
      <w:tr w:rsidR="007C6278" w14:paraId="1E7F1949" w14:textId="77777777" w:rsidTr="00236E21">
        <w:trPr>
          <w:trHeight w:val="2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2A7C9B" w14:textId="6C028015" w:rsidR="00785588" w:rsidRPr="0052107D" w:rsidRDefault="00B43760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BMI</w:t>
            </w:r>
            <w:r w:rsidR="0092504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kg/m</w:t>
            </w:r>
            <w:r w:rsidRPr="005210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FB191B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21.7 (18.1–24.6)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FEEFA2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20.8 (19.4–23.9)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3BF6FD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0.831</w:t>
            </w:r>
          </w:p>
        </w:tc>
      </w:tr>
      <w:tr w:rsidR="007C6278" w14:paraId="3133AB54" w14:textId="77777777" w:rsidTr="00236E21">
        <w:trPr>
          <w:trHeight w:val="2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F9C30A" w14:textId="7844590F" w:rsidR="00785588" w:rsidRPr="0052107D" w:rsidRDefault="00B43760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Body weight</w:t>
            </w:r>
            <w:r w:rsidR="00925047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kg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BC0EFA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53 (46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67)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977D71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52 (47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57)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B40BC0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0.972</w:t>
            </w:r>
          </w:p>
        </w:tc>
      </w:tr>
      <w:tr w:rsidR="007C6278" w14:paraId="082718E5" w14:textId="77777777" w:rsidTr="00236E21">
        <w:trPr>
          <w:trHeight w:val="2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40828B" w14:textId="7C74477B" w:rsidR="00785588" w:rsidRPr="0052107D" w:rsidRDefault="00B43760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eGFR</w:t>
            </w:r>
            <w:r w:rsidR="0092504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mL/min/1.73 m</w:t>
            </w:r>
            <w:r w:rsidRPr="0052107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DCDDD9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43 (30–55)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378F06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41 (38–49)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768DB4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7C6278" w14:paraId="2D19C6D1" w14:textId="77777777" w:rsidTr="00236E21">
        <w:trPr>
          <w:trHeight w:val="2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F2CF3F" w14:textId="25ADAD5B" w:rsidR="00785588" w:rsidRPr="0052107D" w:rsidRDefault="00B43760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Serum albumin</w:t>
            </w:r>
            <w:r w:rsidR="0092504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mg/dL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059DB9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3.6 (3.0–4.0)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808306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2.8 (1.0–4.0)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2F353B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0.144</w:t>
            </w:r>
          </w:p>
        </w:tc>
      </w:tr>
      <w:tr w:rsidR="007C6278" w14:paraId="16311227" w14:textId="77777777" w:rsidTr="002F2088">
        <w:trPr>
          <w:trHeight w:val="20"/>
        </w:trPr>
        <w:tc>
          <w:tcPr>
            <w:tcW w:w="23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ED041C" w14:textId="40976965" w:rsidR="00785588" w:rsidRPr="0052107D" w:rsidRDefault="00B43760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CRP level</w:t>
            </w:r>
            <w:r w:rsidR="0092504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mg/dL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C38B40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1.7 (0.6–6.0)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C1F15C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6.1 (0.3–9.6)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5551D4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0.522</w:t>
            </w:r>
          </w:p>
        </w:tc>
      </w:tr>
      <w:tr w:rsidR="007C6278" w14:paraId="472720C8" w14:textId="77777777" w:rsidTr="002F2088">
        <w:trPr>
          <w:trHeight w:val="20"/>
        </w:trPr>
        <w:tc>
          <w:tcPr>
            <w:tcW w:w="230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92175D" w14:textId="77777777" w:rsidR="00785588" w:rsidRPr="0052107D" w:rsidRDefault="00B43760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Type of ANCA-associated vasculitis</w:t>
            </w:r>
          </w:p>
        </w:tc>
        <w:tc>
          <w:tcPr>
            <w:tcW w:w="101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9749A4" w14:textId="77777777" w:rsidR="00785588" w:rsidRPr="0052107D" w:rsidRDefault="00785588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F0DFFC" w14:textId="77777777" w:rsidR="00785588" w:rsidRPr="0052107D" w:rsidRDefault="00785588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CDA45C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0.719</w:t>
            </w:r>
          </w:p>
        </w:tc>
      </w:tr>
      <w:tr w:rsidR="007C6278" w14:paraId="43F2EA1A" w14:textId="77777777" w:rsidTr="00236E21">
        <w:trPr>
          <w:trHeight w:val="2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217DCF" w14:textId="77777777" w:rsidR="00785588" w:rsidRPr="0052107D" w:rsidRDefault="00B43760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 xml:space="preserve"> GPA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E45047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2 (16.7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E8AB15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1 (11.1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F7FEB4" w14:textId="77777777" w:rsidR="00785588" w:rsidRPr="0052107D" w:rsidRDefault="00785588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6278" w14:paraId="09C9407A" w14:textId="77777777" w:rsidTr="002F2088">
        <w:trPr>
          <w:trHeight w:val="20"/>
        </w:trPr>
        <w:tc>
          <w:tcPr>
            <w:tcW w:w="23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0BAF73" w14:textId="77777777" w:rsidR="00785588" w:rsidRPr="0052107D" w:rsidRDefault="00B43760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 xml:space="preserve"> MPA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56BDF9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10 (83.3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C2C237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8 (88.9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A179C4" w14:textId="77777777" w:rsidR="00785588" w:rsidRPr="0052107D" w:rsidRDefault="00785588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6278" w14:paraId="59CACB8A" w14:textId="77777777" w:rsidTr="002F2088">
        <w:trPr>
          <w:trHeight w:val="20"/>
        </w:trPr>
        <w:tc>
          <w:tcPr>
            <w:tcW w:w="230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BB4DEF" w14:textId="77777777" w:rsidR="00785588" w:rsidRPr="0052107D" w:rsidRDefault="00B43760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ANCA-associated vasculitis status</w:t>
            </w:r>
          </w:p>
        </w:tc>
        <w:tc>
          <w:tcPr>
            <w:tcW w:w="101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A9737D" w14:textId="77777777" w:rsidR="00785588" w:rsidRPr="0052107D" w:rsidRDefault="00785588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C03596" w14:textId="77777777" w:rsidR="00785588" w:rsidRPr="0052107D" w:rsidRDefault="00785588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D497A8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0.105</w:t>
            </w:r>
          </w:p>
        </w:tc>
      </w:tr>
      <w:tr w:rsidR="007C6278" w14:paraId="5996F255" w14:textId="77777777" w:rsidTr="00236E21">
        <w:trPr>
          <w:trHeight w:val="2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EF6039" w14:textId="77777777" w:rsidR="00785588" w:rsidRPr="0052107D" w:rsidRDefault="00B43760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 xml:space="preserve"> Newly diagnosed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4B448C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9 (75.0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918088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10 (100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FCBACB" w14:textId="77777777" w:rsidR="00785588" w:rsidRPr="0052107D" w:rsidRDefault="00785588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6278" w14:paraId="28E30079" w14:textId="77777777" w:rsidTr="002F2088">
        <w:trPr>
          <w:trHeight w:val="20"/>
        </w:trPr>
        <w:tc>
          <w:tcPr>
            <w:tcW w:w="23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DB98FF" w14:textId="77777777" w:rsidR="00785588" w:rsidRPr="0052107D" w:rsidRDefault="00B43760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 xml:space="preserve"> Relapsed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893A9E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3 (25.0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9A79EB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4400E5" w14:textId="77777777" w:rsidR="00785588" w:rsidRPr="0052107D" w:rsidRDefault="00785588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6278" w14:paraId="6A10DFBD" w14:textId="77777777" w:rsidTr="002F2088">
        <w:trPr>
          <w:trHeight w:val="20"/>
        </w:trPr>
        <w:tc>
          <w:tcPr>
            <w:tcW w:w="230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95ED0A" w14:textId="77777777" w:rsidR="00785588" w:rsidRPr="0052107D" w:rsidRDefault="00B43760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ANCA positivity</w:t>
            </w:r>
          </w:p>
        </w:tc>
        <w:tc>
          <w:tcPr>
            <w:tcW w:w="101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B357C3" w14:textId="77777777" w:rsidR="00785588" w:rsidRPr="0052107D" w:rsidRDefault="00785588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3A9BBC" w14:textId="77777777" w:rsidR="00785588" w:rsidRPr="0052107D" w:rsidRDefault="00785588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754CD1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0.513</w:t>
            </w:r>
          </w:p>
        </w:tc>
      </w:tr>
      <w:tr w:rsidR="007C6278" w14:paraId="73454EE3" w14:textId="77777777" w:rsidTr="00236E21">
        <w:trPr>
          <w:trHeight w:val="2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645291" w14:textId="77777777" w:rsidR="00785588" w:rsidRPr="0052107D" w:rsidRDefault="00B43760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 xml:space="preserve"> PR3-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ANCA 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positive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C056A6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2 (18.2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C8ED34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1 (10.0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40C7FE" w14:textId="77777777" w:rsidR="00785588" w:rsidRPr="0052107D" w:rsidRDefault="00785588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6278" w14:paraId="317C7C3E" w14:textId="77777777" w:rsidTr="00236E21">
        <w:trPr>
          <w:trHeight w:val="2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F03ECB" w14:textId="77777777" w:rsidR="00785588" w:rsidRPr="0052107D" w:rsidRDefault="00B43760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 xml:space="preserve"> MPO-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ANCA 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positive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A5D3FA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9 (81.8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C1FCAE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8 (80.0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077767" w14:textId="77777777" w:rsidR="00785588" w:rsidRPr="0052107D" w:rsidRDefault="00785588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6278" w14:paraId="02E3C6FE" w14:textId="77777777" w:rsidTr="002F2088">
        <w:trPr>
          <w:trHeight w:val="20"/>
        </w:trPr>
        <w:tc>
          <w:tcPr>
            <w:tcW w:w="23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B7177D" w14:textId="77777777" w:rsidR="00785588" w:rsidRPr="0052107D" w:rsidRDefault="00B43760" w:rsidP="00236E21">
            <w:pPr>
              <w:spacing w:after="0" w:line="500" w:lineRule="atLeast"/>
              <w:contextualSpacing/>
              <w:rPr>
                <w:rFonts w:ascii="Times New Roman" w:eastAsia="Times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 xml:space="preserve"> ANCA-negative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0CDC64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eastAsia="Times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6FDB31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1 (10.0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38D22D" w14:textId="77777777" w:rsidR="00785588" w:rsidRPr="0052107D" w:rsidRDefault="00785588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6278" w14:paraId="54C622BA" w14:textId="77777777" w:rsidTr="002F2088">
        <w:trPr>
          <w:trHeight w:val="20"/>
        </w:trPr>
        <w:tc>
          <w:tcPr>
            <w:tcW w:w="2304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55AC0D" w14:textId="77777777" w:rsidR="00785588" w:rsidRPr="0052107D" w:rsidRDefault="00B43760" w:rsidP="00236E21">
            <w:pPr>
              <w:spacing w:after="0" w:line="500" w:lineRule="atLeast"/>
              <w:contextualSpacing/>
              <w:rPr>
                <w:rFonts w:ascii="Times New Roman" w:eastAsia="Times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BVAS</w:t>
            </w:r>
          </w:p>
        </w:tc>
        <w:tc>
          <w:tcPr>
            <w:tcW w:w="1013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B66E41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eastAsia="Times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15 (10–16)</w:t>
            </w:r>
          </w:p>
        </w:tc>
        <w:tc>
          <w:tcPr>
            <w:tcW w:w="1077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B08402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15 (14–16)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C53D1C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0.423</w:t>
            </w:r>
          </w:p>
        </w:tc>
      </w:tr>
      <w:tr w:rsidR="007C6278" w14:paraId="315B779D" w14:textId="77777777" w:rsidTr="002F2088">
        <w:trPr>
          <w:trHeight w:val="20"/>
        </w:trPr>
        <w:tc>
          <w:tcPr>
            <w:tcW w:w="2304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2F2551" w14:textId="77777777" w:rsidR="00785588" w:rsidRPr="0052107D" w:rsidRDefault="00B43760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Organ involvement</w:t>
            </w:r>
          </w:p>
        </w:tc>
        <w:tc>
          <w:tcPr>
            <w:tcW w:w="1013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B775E8" w14:textId="77777777" w:rsidR="00785588" w:rsidRPr="0052107D" w:rsidRDefault="00785588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7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332B30" w14:textId="77777777" w:rsidR="00785588" w:rsidRPr="0052107D" w:rsidRDefault="00785588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0C851D" w14:textId="77777777" w:rsidR="00785588" w:rsidRPr="0052107D" w:rsidRDefault="00785588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6278" w14:paraId="08180C92" w14:textId="77777777" w:rsidTr="002F2088">
        <w:trPr>
          <w:trHeight w:val="20"/>
        </w:trPr>
        <w:tc>
          <w:tcPr>
            <w:tcW w:w="2304" w:type="pct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087FDA" w14:textId="77777777" w:rsidR="00785588" w:rsidRPr="0052107D" w:rsidRDefault="00B43760" w:rsidP="00236E21">
            <w:pPr>
              <w:spacing w:after="0" w:line="500" w:lineRule="atLeast"/>
              <w:ind w:firstLineChars="100" w:firstLine="200"/>
              <w:contextualSpacing/>
              <w:rPr>
                <w:rFonts w:ascii="Times New Roman" w:eastAsia="Times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General</w:t>
            </w:r>
          </w:p>
        </w:tc>
        <w:tc>
          <w:tcPr>
            <w:tcW w:w="1013" w:type="pct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1DA26A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eastAsia="Times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10 (83.3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77" w:type="pct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EC9CA5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9 (100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06" w:type="pct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421B24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0.198</w:t>
            </w:r>
          </w:p>
        </w:tc>
      </w:tr>
      <w:tr w:rsidR="007C6278" w14:paraId="0F62B740" w14:textId="77777777" w:rsidTr="00236E21">
        <w:trPr>
          <w:trHeight w:val="2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A70460" w14:textId="77777777" w:rsidR="00785588" w:rsidRPr="0052107D" w:rsidRDefault="00B43760" w:rsidP="00236E21">
            <w:pPr>
              <w:spacing w:after="0" w:line="500" w:lineRule="atLeast"/>
              <w:ind w:firstLineChars="100" w:firstLine="20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Cutaneous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5F875B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D8758B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1 (11.1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2213EA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0.237</w:t>
            </w:r>
          </w:p>
        </w:tc>
      </w:tr>
      <w:tr w:rsidR="007C6278" w14:paraId="02A2CF1E" w14:textId="77777777" w:rsidTr="002F2088">
        <w:trPr>
          <w:trHeight w:val="20"/>
        </w:trPr>
        <w:tc>
          <w:tcPr>
            <w:tcW w:w="23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1CD16A" w14:textId="77777777" w:rsidR="00785588" w:rsidRPr="0052107D" w:rsidRDefault="00B43760" w:rsidP="00236E21">
            <w:pPr>
              <w:spacing w:after="0" w:line="500" w:lineRule="atLeast"/>
              <w:ind w:firstLineChars="100" w:firstLine="20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Ear, nose, and throat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9AAE11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2 (18.2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14A4DB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1 (11.1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0547DD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0.423</w:t>
            </w:r>
          </w:p>
        </w:tc>
      </w:tr>
      <w:tr w:rsidR="007C6278" w14:paraId="1370E73F" w14:textId="77777777" w:rsidTr="002F2088">
        <w:trPr>
          <w:trHeight w:val="20"/>
        </w:trPr>
        <w:tc>
          <w:tcPr>
            <w:tcW w:w="230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F05F9B" w14:textId="77777777" w:rsidR="00785588" w:rsidRPr="0052107D" w:rsidRDefault="00B43760" w:rsidP="00236E21">
            <w:pPr>
              <w:spacing w:after="0" w:line="500" w:lineRule="atLeast"/>
              <w:ind w:firstLineChars="100" w:firstLine="20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Pulmonary</w:t>
            </w:r>
          </w:p>
        </w:tc>
        <w:tc>
          <w:tcPr>
            <w:tcW w:w="101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908F82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6 (50.0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7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DE42AB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52107D">
              <w:rPr>
                <w:rFonts w:ascii="Times New Roman" w:eastAsia="Times" w:hAnsi="Times New Roman" w:cs="Times New Roman"/>
                <w:sz w:val="20"/>
                <w:szCs w:val="20"/>
              </w:rPr>
              <w:t xml:space="preserve"> (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55.6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B08F28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0.801</w:t>
            </w:r>
          </w:p>
        </w:tc>
      </w:tr>
      <w:tr w:rsidR="007C6278" w14:paraId="2E93A30B" w14:textId="77777777" w:rsidTr="00236E21">
        <w:trPr>
          <w:trHeight w:val="2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641D12" w14:textId="77777777" w:rsidR="00785588" w:rsidRPr="0052107D" w:rsidRDefault="00B43760" w:rsidP="00236E21">
            <w:pPr>
              <w:spacing w:after="0" w:line="500" w:lineRule="atLeast"/>
              <w:ind w:firstLineChars="100" w:firstLine="20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 D</w:t>
            </w:r>
            <w:r w:rsidRPr="00290096">
              <w:rPr>
                <w:rFonts w:ascii="Times New Roman" w:hAnsi="Times New Roman" w:cs="Times New Roman" w:hint="eastAsia"/>
                <w:sz w:val="20"/>
                <w:szCs w:val="20"/>
              </w:rPr>
              <w:t>iffuse alveolar hemorrhage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BC3CCB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74F7F6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596566" w14:textId="77777777" w:rsidR="00785588" w:rsidRPr="0052107D" w:rsidRDefault="00785588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6278" w14:paraId="404D4EE6" w14:textId="77777777" w:rsidTr="00236E21">
        <w:trPr>
          <w:trHeight w:val="2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E29E2E" w14:textId="77777777" w:rsidR="00785588" w:rsidRPr="0052107D" w:rsidRDefault="00B43760" w:rsidP="00236E21">
            <w:pPr>
              <w:spacing w:after="0" w:line="500" w:lineRule="atLeast"/>
              <w:ind w:firstLineChars="100" w:firstLine="20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　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Interstitial lung diseases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DB4BF6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5 (41.7%)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FE02F2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4 (44.4%)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C3CAF1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0.907</w:t>
            </w:r>
          </w:p>
        </w:tc>
      </w:tr>
      <w:tr w:rsidR="007C6278" w14:paraId="2EEEF993" w14:textId="77777777" w:rsidTr="002F2088">
        <w:trPr>
          <w:trHeight w:val="20"/>
        </w:trPr>
        <w:tc>
          <w:tcPr>
            <w:tcW w:w="23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D8B51A" w14:textId="77777777" w:rsidR="00785588" w:rsidRPr="0052107D" w:rsidRDefault="00B43760" w:rsidP="00236E21">
            <w:pPr>
              <w:spacing w:after="0" w:line="500" w:lineRule="atLeast"/>
              <w:ind w:firstLineChars="100" w:firstLine="20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　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Nodules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A8A7B2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 (8.3%)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363E3E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 (11.1%)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FE9D8C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0.830</w:t>
            </w:r>
          </w:p>
        </w:tc>
      </w:tr>
      <w:tr w:rsidR="007C6278" w14:paraId="1291E0EB" w14:textId="77777777" w:rsidTr="002F2088">
        <w:trPr>
          <w:trHeight w:val="20"/>
        </w:trPr>
        <w:tc>
          <w:tcPr>
            <w:tcW w:w="230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E93D98" w14:textId="77777777" w:rsidR="00785588" w:rsidRPr="0052107D" w:rsidRDefault="00B43760" w:rsidP="00236E21">
            <w:pPr>
              <w:spacing w:after="0" w:line="500" w:lineRule="atLeast"/>
              <w:ind w:firstLineChars="100" w:firstLine="20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Heart</w:t>
            </w:r>
          </w:p>
        </w:tc>
        <w:tc>
          <w:tcPr>
            <w:tcW w:w="101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ECA4BF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78F386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23481B" w14:textId="77777777" w:rsidR="00785588" w:rsidRPr="0052107D" w:rsidRDefault="00785588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6278" w14:paraId="68AB9DAF" w14:textId="77777777" w:rsidTr="00236E21">
        <w:trPr>
          <w:trHeight w:val="2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6E5830" w14:textId="77777777" w:rsidR="00785588" w:rsidRPr="0052107D" w:rsidRDefault="00B43760" w:rsidP="00236E21">
            <w:pPr>
              <w:spacing w:after="0" w:line="500" w:lineRule="atLeast"/>
              <w:ind w:firstLineChars="100" w:firstLine="20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Abdominal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39E17D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8C26CB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B9096E" w14:textId="77777777" w:rsidR="00785588" w:rsidRPr="0052107D" w:rsidRDefault="00785588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6278" w14:paraId="334608CA" w14:textId="77777777" w:rsidTr="002F2088">
        <w:trPr>
          <w:trHeight w:val="20"/>
        </w:trPr>
        <w:tc>
          <w:tcPr>
            <w:tcW w:w="23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CD272B" w14:textId="77777777" w:rsidR="00785588" w:rsidRPr="0052107D" w:rsidRDefault="00B43760" w:rsidP="00236E21">
            <w:pPr>
              <w:spacing w:after="0" w:line="500" w:lineRule="atLeast"/>
              <w:ind w:firstLineChars="100" w:firstLine="20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Nervous system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645DA9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3 (25.0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69E958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2107D">
              <w:rPr>
                <w:rFonts w:ascii="Times New Roman" w:eastAsia="Times" w:hAnsi="Times New Roman" w:cs="Times New Roman"/>
                <w:sz w:val="20"/>
                <w:szCs w:val="20"/>
              </w:rPr>
              <w:t xml:space="preserve"> (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33.3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52107D">
              <w:rPr>
                <w:rFonts w:ascii="Times New Roman" w:eastAsia="Times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29C3B6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0.676</w:t>
            </w:r>
          </w:p>
        </w:tc>
      </w:tr>
      <w:tr w:rsidR="007C6278" w14:paraId="1515B58F" w14:textId="77777777" w:rsidTr="002F2088">
        <w:trPr>
          <w:trHeight w:val="20"/>
        </w:trPr>
        <w:tc>
          <w:tcPr>
            <w:tcW w:w="230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CC07E6" w14:textId="77777777" w:rsidR="00785588" w:rsidRPr="0052107D" w:rsidRDefault="00B43760" w:rsidP="00236E21">
            <w:pPr>
              <w:spacing w:after="0" w:line="500" w:lineRule="atLeast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 xml:space="preserve"> Kidney</w:t>
            </w:r>
          </w:p>
        </w:tc>
        <w:tc>
          <w:tcPr>
            <w:tcW w:w="101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57C637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8 (66.7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7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5C06A5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52107D">
              <w:rPr>
                <w:rFonts w:ascii="Times New Roman" w:eastAsia="Times" w:hAnsi="Times New Roman" w:cs="Times New Roman"/>
                <w:sz w:val="20"/>
                <w:szCs w:val="20"/>
              </w:rPr>
              <w:t xml:space="preserve"> (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77.8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52107D">
              <w:rPr>
                <w:rFonts w:ascii="Times New Roman" w:eastAsia="Times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77B98A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0.577</w:t>
            </w:r>
          </w:p>
        </w:tc>
      </w:tr>
      <w:tr w:rsidR="007C6278" w14:paraId="6081B791" w14:textId="77777777" w:rsidTr="00236E21">
        <w:trPr>
          <w:trHeight w:val="2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E2DAEE" w14:textId="77777777" w:rsidR="00785588" w:rsidRPr="0052107D" w:rsidRDefault="00B43760" w:rsidP="00236E21">
            <w:pPr>
              <w:spacing w:after="0" w:line="500" w:lineRule="atLeast"/>
              <w:contextualSpacing/>
              <w:rPr>
                <w:rFonts w:ascii="Times New Roman" w:eastAsia="Times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 xml:space="preserve">   Hematuria</w:t>
            </w:r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F5CE34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eastAsia="Times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8 (66.7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F4708A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7 (77.8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8E3B31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0.577</w:t>
            </w:r>
          </w:p>
        </w:tc>
      </w:tr>
      <w:tr w:rsidR="007C6278" w14:paraId="4BAAEDB9" w14:textId="77777777" w:rsidTr="00236E21">
        <w:trPr>
          <w:trHeight w:val="20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6C1DC0" w14:textId="71651839" w:rsidR="00785588" w:rsidRPr="0052107D" w:rsidRDefault="00B43760" w:rsidP="00236E21">
            <w:pPr>
              <w:spacing w:after="0" w:line="500" w:lineRule="atLeast"/>
              <w:contextualSpacing/>
              <w:rPr>
                <w:rFonts w:ascii="Times New Roman" w:eastAsia="Times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 xml:space="preserve">   Proteinuria</w:t>
            </w:r>
            <w:r w:rsidR="0092504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g/</w:t>
            </w:r>
            <w:proofErr w:type="spellStart"/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gCr</w:t>
            </w:r>
            <w:proofErr w:type="spellEnd"/>
          </w:p>
        </w:tc>
        <w:tc>
          <w:tcPr>
            <w:tcW w:w="10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BE340E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eastAsia="Times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0.7 (0.1–1.1)</w:t>
            </w:r>
          </w:p>
        </w:tc>
        <w:tc>
          <w:tcPr>
            <w:tcW w:w="10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DFC6BD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0.2 (0.1–0.7)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D82FB4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107D">
              <w:rPr>
                <w:rFonts w:ascii="Times New Roman" w:hAnsi="Times New Roman" w:cs="Times New Roman"/>
                <w:sz w:val="20"/>
                <w:szCs w:val="20"/>
              </w:rPr>
              <w:t>0.159</w:t>
            </w:r>
          </w:p>
        </w:tc>
      </w:tr>
      <w:tr w:rsidR="007C6278" w14:paraId="18FBDA09" w14:textId="77777777" w:rsidTr="00925047">
        <w:trPr>
          <w:trHeight w:val="20"/>
        </w:trPr>
        <w:tc>
          <w:tcPr>
            <w:tcW w:w="23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6EAA2B" w14:textId="77777777" w:rsidR="00785588" w:rsidRPr="0052107D" w:rsidRDefault="00B43760" w:rsidP="00236E21">
            <w:pPr>
              <w:spacing w:after="0" w:line="500" w:lineRule="atLeast"/>
              <w:ind w:firstLineChars="150" w:firstLine="30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 w:rsidRPr="00CB07E8">
              <w:rPr>
                <w:rFonts w:ascii="Times New Roman" w:hAnsi="Times New Roman" w:cs="Times New Roman"/>
                <w:sz w:val="20"/>
                <w:szCs w:val="20"/>
              </w:rPr>
              <w:t xml:space="preserve">apidly progressive 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g</w:t>
            </w:r>
            <w:r w:rsidRPr="00CB07E8">
              <w:rPr>
                <w:rFonts w:ascii="Times New Roman" w:hAnsi="Times New Roman" w:cs="Times New Roman"/>
                <w:sz w:val="20"/>
                <w:szCs w:val="20"/>
              </w:rPr>
              <w:t>lomerulonephritis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833D43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 (25.0%)</w:t>
            </w:r>
          </w:p>
        </w:tc>
        <w:tc>
          <w:tcPr>
            <w:tcW w:w="10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D2271B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 (22.2%)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3302B6" w14:textId="77777777" w:rsidR="00785588" w:rsidRPr="0052107D" w:rsidRDefault="00B43760" w:rsidP="00236E21">
            <w:pPr>
              <w:spacing w:after="0" w:line="500" w:lineRule="atLeast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0.882</w:t>
            </w:r>
          </w:p>
        </w:tc>
      </w:tr>
    </w:tbl>
    <w:p w14:paraId="10E83D8D" w14:textId="4E5F398B" w:rsidR="00785588" w:rsidRPr="0052107D" w:rsidRDefault="00B43760" w:rsidP="00785588">
      <w:pPr>
        <w:spacing w:after="0" w:line="500" w:lineRule="atLeast"/>
        <w:contextualSpacing/>
        <w:rPr>
          <w:rFonts w:ascii="Times New Roman" w:hAnsi="Times New Roman" w:cs="Times New Roman"/>
          <w:sz w:val="20"/>
          <w:szCs w:val="20"/>
        </w:rPr>
      </w:pPr>
      <w:r w:rsidRPr="0052107D">
        <w:rPr>
          <w:rFonts w:ascii="Times New Roman" w:hAnsi="Times New Roman" w:cs="Times New Roman"/>
          <w:sz w:val="20"/>
          <w:szCs w:val="20"/>
        </w:rPr>
        <w:t>Data are presented as number (</w:t>
      </w:r>
      <w:r w:rsidR="00925047">
        <w:rPr>
          <w:rFonts w:ascii="Times New Roman" w:hAnsi="Times New Roman" w:cs="Times New Roman"/>
          <w:sz w:val="20"/>
          <w:szCs w:val="20"/>
        </w:rPr>
        <w:t>%</w:t>
      </w:r>
      <w:r w:rsidRPr="0052107D">
        <w:rPr>
          <w:rFonts w:ascii="Times New Roman" w:hAnsi="Times New Roman" w:cs="Times New Roman"/>
          <w:sz w:val="20"/>
          <w:szCs w:val="20"/>
        </w:rPr>
        <w:t>) or median (interquartile range). BMI, body mass index; eGFR, estimated glomerular filtration rate; CRP, C-reactive protein; ANCA, antineutrophil cytoplasmic autoantibody; GP</w:t>
      </w:r>
      <w:r>
        <w:rPr>
          <w:rFonts w:ascii="Times New Roman" w:hAnsi="Times New Roman" w:cs="Times New Roman" w:hint="eastAsia"/>
          <w:sz w:val="20"/>
          <w:szCs w:val="20"/>
        </w:rPr>
        <w:t>A</w:t>
      </w:r>
      <w:r w:rsidRPr="0052107D">
        <w:rPr>
          <w:rFonts w:ascii="Times New Roman" w:hAnsi="Times New Roman" w:cs="Times New Roman"/>
          <w:sz w:val="20"/>
          <w:szCs w:val="20"/>
        </w:rPr>
        <w:t>, granulomatosis with polyangiitis; MPA, microscopic polyangiitis; BVAS, Birmingham Vasculitis Activity Score; ES</w:t>
      </w:r>
      <w:r>
        <w:rPr>
          <w:rFonts w:ascii="Times New Roman" w:hAnsi="Times New Roman" w:cs="Times New Roman" w:hint="eastAsia"/>
          <w:sz w:val="20"/>
          <w:szCs w:val="20"/>
        </w:rPr>
        <w:t>K</w:t>
      </w:r>
      <w:r w:rsidRPr="0052107D">
        <w:rPr>
          <w:rFonts w:ascii="Times New Roman" w:hAnsi="Times New Roman" w:cs="Times New Roman"/>
          <w:sz w:val="20"/>
          <w:szCs w:val="20"/>
        </w:rPr>
        <w:t xml:space="preserve">D, end-stage </w:t>
      </w:r>
      <w:r>
        <w:rPr>
          <w:rFonts w:ascii="Times New Roman" w:hAnsi="Times New Roman" w:cs="Times New Roman" w:hint="eastAsia"/>
          <w:sz w:val="20"/>
          <w:szCs w:val="20"/>
        </w:rPr>
        <w:t>kidney</w:t>
      </w:r>
      <w:r w:rsidRPr="0052107D">
        <w:rPr>
          <w:rFonts w:ascii="Times New Roman" w:hAnsi="Times New Roman" w:cs="Times New Roman"/>
          <w:sz w:val="20"/>
          <w:szCs w:val="20"/>
        </w:rPr>
        <w:t xml:space="preserve"> disease</w:t>
      </w:r>
      <w:r w:rsidR="00925047">
        <w:rPr>
          <w:rFonts w:ascii="Times New Roman" w:hAnsi="Times New Roman" w:cs="Times New Roman"/>
          <w:sz w:val="20"/>
          <w:szCs w:val="20"/>
        </w:rPr>
        <w:t>;</w:t>
      </w:r>
      <w:r w:rsidR="00925047" w:rsidRPr="00925047">
        <w:rPr>
          <w:rFonts w:ascii="Times New Roman" w:hAnsi="Times New Roman" w:cs="Times New Roman"/>
          <w:sz w:val="20"/>
          <w:szCs w:val="20"/>
        </w:rPr>
        <w:t xml:space="preserve"> Cr, creatinine; BVAS, Birmingham Vasculitis Activity Score; PR3, anti-proteinase 3; MPO, anti-myeloperoxidase.</w:t>
      </w:r>
    </w:p>
    <w:p w14:paraId="388DF921" w14:textId="77777777" w:rsidR="00785588" w:rsidRDefault="00785588" w:rsidP="00785588"/>
    <w:p w14:paraId="78604283" w14:textId="77777777" w:rsidR="00785588" w:rsidRPr="00785588" w:rsidRDefault="00785588" w:rsidP="00785588"/>
    <w:sectPr w:rsidR="00785588" w:rsidRPr="00785588" w:rsidSect="00785588">
      <w:footerReference w:type="default" r:id="rId6"/>
      <w:pgSz w:w="11906" w:h="16838"/>
      <w:pgMar w:top="1701" w:right="1701" w:bottom="1701" w:left="1701" w:header="850" w:footer="99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6D1CFA" w14:textId="77777777" w:rsidR="00525E60" w:rsidRDefault="00525E60">
      <w:pPr>
        <w:spacing w:after="0" w:line="240" w:lineRule="auto"/>
      </w:pPr>
      <w:r>
        <w:separator/>
      </w:r>
    </w:p>
  </w:endnote>
  <w:endnote w:type="continuationSeparator" w:id="0">
    <w:p w14:paraId="7A9D97C6" w14:textId="77777777" w:rsidR="00525E60" w:rsidRDefault="00525E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5480258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3ABEA19A" w14:textId="77777777" w:rsidR="00785588" w:rsidRPr="00657736" w:rsidRDefault="00B43760" w:rsidP="00E2277C">
        <w:pPr>
          <w:pStyle w:val="a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D24826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D24826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D24826">
          <w:rPr>
            <w:rFonts w:ascii="Times New Roman" w:hAnsi="Times New Roman" w:cs="Times New Roman"/>
            <w:noProof/>
            <w:sz w:val="20"/>
            <w:szCs w:val="20"/>
          </w:rPr>
          <w:fldChar w:fldCharType="separate"/>
        </w:r>
        <w:r w:rsidRPr="00657736">
          <w:rPr>
            <w:rFonts w:ascii="Times New Roman" w:hAnsi="Times New Roman" w:cs="Times New Roman"/>
            <w:noProof/>
            <w:sz w:val="20"/>
            <w:szCs w:val="20"/>
          </w:rPr>
          <w:t>23</w:t>
        </w:r>
        <w:r w:rsidRPr="00D24826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17042C" w14:textId="77777777" w:rsidR="00525E60" w:rsidRDefault="00525E60">
      <w:pPr>
        <w:spacing w:after="0" w:line="240" w:lineRule="auto"/>
      </w:pPr>
      <w:r>
        <w:separator/>
      </w:r>
    </w:p>
  </w:footnote>
  <w:footnote w:type="continuationSeparator" w:id="0">
    <w:p w14:paraId="3224867B" w14:textId="77777777" w:rsidR="00525E60" w:rsidRDefault="00525E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3"/>
  <w:bordersDoNotSurroundHeader/>
  <w:bordersDoNotSurroundFooter/>
  <w:proofState w:spelling="clean" w:grammar="clean"/>
  <w:trackRevisions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588"/>
    <w:rsid w:val="000C271A"/>
    <w:rsid w:val="00236E21"/>
    <w:rsid w:val="00290096"/>
    <w:rsid w:val="002F2088"/>
    <w:rsid w:val="00313E03"/>
    <w:rsid w:val="0052107D"/>
    <w:rsid w:val="00525E60"/>
    <w:rsid w:val="00657736"/>
    <w:rsid w:val="00785588"/>
    <w:rsid w:val="007C6278"/>
    <w:rsid w:val="0085416D"/>
    <w:rsid w:val="00925047"/>
    <w:rsid w:val="00AA77A8"/>
    <w:rsid w:val="00B43760"/>
    <w:rsid w:val="00C12735"/>
    <w:rsid w:val="00C153DC"/>
    <w:rsid w:val="00CA129E"/>
    <w:rsid w:val="00CB07E8"/>
    <w:rsid w:val="00CF3887"/>
    <w:rsid w:val="00D24826"/>
    <w:rsid w:val="00DB33BF"/>
    <w:rsid w:val="00E2277C"/>
    <w:rsid w:val="00E6614A"/>
    <w:rsid w:val="00E84677"/>
    <w:rsid w:val="00E913DB"/>
    <w:rsid w:val="00EE0413"/>
    <w:rsid w:val="00F44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AB72A5"/>
  <w15:chartTrackingRefBased/>
  <w15:docId w15:val="{348494C4-0EAD-4B35-BC76-894DE9381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5588"/>
    <w:pPr>
      <w:widowControl w:val="0"/>
    </w:pPr>
    <w:rPr>
      <w:szCs w:val="22"/>
    </w:rPr>
  </w:style>
  <w:style w:type="paragraph" w:styleId="1">
    <w:name w:val="heading 1"/>
    <w:basedOn w:val="a"/>
    <w:next w:val="a"/>
    <w:link w:val="10"/>
    <w:uiPriority w:val="9"/>
    <w:qFormat/>
    <w:rsid w:val="0078558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55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558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558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558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558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558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558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558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8558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8558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8558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855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855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855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855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855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8558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8558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855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558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8558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85588"/>
    <w:pPr>
      <w:spacing w:before="160"/>
      <w:jc w:val="center"/>
    </w:pPr>
    <w:rPr>
      <w:i/>
      <w:iCs/>
      <w:color w:val="404040" w:themeColor="text1" w:themeTint="BF"/>
      <w:szCs w:val="24"/>
    </w:rPr>
  </w:style>
  <w:style w:type="character" w:customStyle="1" w:styleId="a8">
    <w:name w:val="引用文 (文字)"/>
    <w:basedOn w:val="a0"/>
    <w:link w:val="a7"/>
    <w:uiPriority w:val="29"/>
    <w:rsid w:val="0078558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85588"/>
    <w:pPr>
      <w:ind w:left="720"/>
      <w:contextualSpacing/>
    </w:pPr>
    <w:rPr>
      <w:szCs w:val="24"/>
    </w:rPr>
  </w:style>
  <w:style w:type="character" w:styleId="21">
    <w:name w:val="Intense Emphasis"/>
    <w:basedOn w:val="a0"/>
    <w:uiPriority w:val="21"/>
    <w:qFormat/>
    <w:rsid w:val="0078558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855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24"/>
    </w:rPr>
  </w:style>
  <w:style w:type="character" w:customStyle="1" w:styleId="23">
    <w:name w:val="引用文 2 (文字)"/>
    <w:basedOn w:val="a0"/>
    <w:link w:val="22"/>
    <w:uiPriority w:val="30"/>
    <w:rsid w:val="0078558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85588"/>
    <w:rPr>
      <w:b/>
      <w:bCs/>
      <w:smallCaps/>
      <w:color w:val="0F4761" w:themeColor="accent1" w:themeShade="BF"/>
      <w:spacing w:val="5"/>
    </w:rPr>
  </w:style>
  <w:style w:type="paragraph" w:styleId="aa">
    <w:name w:val="footer"/>
    <w:basedOn w:val="a"/>
    <w:link w:val="ab"/>
    <w:uiPriority w:val="99"/>
    <w:unhideWhenUsed/>
    <w:rsid w:val="0078558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785588"/>
    <w:rPr>
      <w:szCs w:val="22"/>
    </w:rPr>
  </w:style>
  <w:style w:type="character" w:styleId="ac">
    <w:name w:val="line number"/>
    <w:basedOn w:val="a0"/>
    <w:uiPriority w:val="99"/>
    <w:semiHidden/>
    <w:unhideWhenUsed/>
    <w:rsid w:val="00785588"/>
  </w:style>
  <w:style w:type="paragraph" w:styleId="ad">
    <w:name w:val="Revision"/>
    <w:hidden/>
    <w:uiPriority w:val="99"/>
    <w:semiHidden/>
    <w:rsid w:val="00925047"/>
    <w:pPr>
      <w:spacing w:after="0" w:line="240" w:lineRule="auto"/>
    </w:pPr>
    <w:rPr>
      <w:szCs w:val="22"/>
    </w:rPr>
  </w:style>
  <w:style w:type="character" w:styleId="ae">
    <w:name w:val="annotation reference"/>
    <w:basedOn w:val="a0"/>
    <w:uiPriority w:val="99"/>
    <w:semiHidden/>
    <w:unhideWhenUsed/>
    <w:rsid w:val="00E84677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E84677"/>
    <w:pPr>
      <w:spacing w:line="240" w:lineRule="auto"/>
    </w:pPr>
    <w:rPr>
      <w:sz w:val="20"/>
      <w:szCs w:val="20"/>
    </w:rPr>
  </w:style>
  <w:style w:type="character" w:customStyle="1" w:styleId="af0">
    <w:name w:val="コメント文字列 (文字)"/>
    <w:basedOn w:val="a0"/>
    <w:link w:val="af"/>
    <w:uiPriority w:val="99"/>
    <w:semiHidden/>
    <w:rsid w:val="00E84677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84677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E84677"/>
    <w:rPr>
      <w:b/>
      <w:bCs/>
      <w:sz w:val="20"/>
      <w:szCs w:val="20"/>
    </w:rPr>
  </w:style>
  <w:style w:type="paragraph" w:styleId="af3">
    <w:name w:val="header"/>
    <w:basedOn w:val="a"/>
    <w:link w:val="af4"/>
    <w:uiPriority w:val="99"/>
    <w:unhideWhenUsed/>
    <w:rsid w:val="002F2088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ヘッダー (文字)"/>
    <w:basedOn w:val="a0"/>
    <w:link w:val="af3"/>
    <w:uiPriority w:val="99"/>
    <w:rsid w:val="002F2088"/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1634</Characters>
  <Application>Microsoft Office Word</Application>
  <DocSecurity>0</DocSecurity>
  <Lines>163</Lines>
  <Paragraphs>137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真 山口</dc:creator>
  <cp:lastModifiedBy>真 山口</cp:lastModifiedBy>
  <cp:revision>4</cp:revision>
  <dcterms:created xsi:type="dcterms:W3CDTF">2025-01-02T09:26:00Z</dcterms:created>
  <dcterms:modified xsi:type="dcterms:W3CDTF">2025-01-02T09:46:00Z</dcterms:modified>
</cp:coreProperties>
</file>