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D67" w:rsidRDefault="001B7D67" w:rsidP="001B7D67">
      <w:pPr>
        <w:spacing w:line="240" w:lineRule="auto"/>
        <w:ind w:right="-74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155E4">
        <w:rPr>
          <w:rFonts w:ascii="Times New Roman" w:hAnsi="Times New Roman" w:cs="Times New Roman"/>
          <w:b/>
          <w:bCs/>
          <w:sz w:val="24"/>
          <w:szCs w:val="24"/>
        </w:rPr>
        <w:t>Three-way Analysis of Variance for CFU count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5E4">
        <w:rPr>
          <w:rFonts w:ascii="Times New Roman" w:hAnsi="Times New Roman" w:cs="Times New Roman"/>
          <w:b/>
          <w:bCs/>
          <w:sz w:val="24"/>
          <w:szCs w:val="24"/>
        </w:rPr>
        <w:t>of the isolates under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influence of external stimuli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875"/>
        <w:gridCol w:w="1953"/>
        <w:gridCol w:w="1842"/>
        <w:gridCol w:w="1843"/>
      </w:tblGrid>
      <w:tr w:rsidR="001B7D67" w:rsidTr="00B502DD">
        <w:tc>
          <w:tcPr>
            <w:tcW w:w="3256" w:type="dxa"/>
          </w:tcPr>
          <w:p w:rsidR="001B7D67" w:rsidRDefault="001B7D67" w:rsidP="00B502DD">
            <w:pPr>
              <w:ind w:right="-74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842" w:type="dxa"/>
          </w:tcPr>
          <w:p w:rsidR="001B7D67" w:rsidRDefault="001B7D67" w:rsidP="00B502DD">
            <w:pPr>
              <w:ind w:right="-74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5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1875" w:type="dxa"/>
          </w:tcPr>
          <w:p w:rsidR="001B7D67" w:rsidRDefault="001B7D67" w:rsidP="00B502DD">
            <w:pPr>
              <w:ind w:right="-74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5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III SS</w:t>
            </w:r>
          </w:p>
        </w:tc>
        <w:tc>
          <w:tcPr>
            <w:tcW w:w="1953" w:type="dxa"/>
          </w:tcPr>
          <w:p w:rsidR="001B7D67" w:rsidRDefault="001B7D67" w:rsidP="00B502DD">
            <w:pPr>
              <w:ind w:right="-74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5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842" w:type="dxa"/>
          </w:tcPr>
          <w:p w:rsidR="001B7D67" w:rsidRDefault="001B7D67" w:rsidP="00B502DD">
            <w:pPr>
              <w:ind w:right="-74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5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843" w:type="dxa"/>
          </w:tcPr>
          <w:p w:rsidR="001B7D67" w:rsidRDefault="001B7D67" w:rsidP="00B502DD">
            <w:pPr>
              <w:ind w:right="-74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55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8155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&gt; F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Isolate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139.67</w:t>
            </w: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47.07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11.76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529.15</w:t>
            </w: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12.22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183.21</w:t>
            </w: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Isolate*Media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Isolate*Treatment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Media*Treatment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Isolate*Media*Treatment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0.0448</w:t>
            </w:r>
          </w:p>
        </w:tc>
      </w:tr>
      <w:tr w:rsidR="001B7D67" w:rsidRPr="00560C5F" w:rsidTr="00B502DD">
        <w:tc>
          <w:tcPr>
            <w:tcW w:w="3256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75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95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5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42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7D67" w:rsidRPr="00560C5F" w:rsidRDefault="001B7D67" w:rsidP="00B502DD">
            <w:pPr>
              <w:ind w:right="-74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D67" w:rsidRDefault="001B7D67" w:rsidP="001B7D67">
      <w:pPr>
        <w:ind w:right="-7268"/>
        <w:rPr>
          <w:rFonts w:ascii="Times New Roman" w:hAnsi="Times New Roman" w:cs="Times New Roman"/>
          <w:sz w:val="24"/>
          <w:szCs w:val="24"/>
        </w:rPr>
      </w:pPr>
      <w:r w:rsidRPr="00560C5F">
        <w:rPr>
          <w:rFonts w:ascii="Times New Roman" w:hAnsi="Times New Roman" w:cs="Times New Roman"/>
          <w:sz w:val="24"/>
          <w:szCs w:val="24"/>
        </w:rPr>
        <w:t xml:space="preserve"> </w:t>
      </w:r>
      <w:r w:rsidRPr="008155E4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Pr="008155E4">
        <w:rPr>
          <w:rFonts w:ascii="Times New Roman" w:hAnsi="Times New Roman" w:cs="Times New Roman"/>
          <w:sz w:val="24"/>
          <w:szCs w:val="24"/>
        </w:rPr>
        <w:t xml:space="preserve"> Three-way ANOVA with, </w:t>
      </w:r>
      <w:r w:rsidRPr="008155E4">
        <w:rPr>
          <w:rFonts w:ascii="Times New Roman" w:hAnsi="Times New Roman" w:cs="Times New Roman"/>
          <w:bCs/>
          <w:sz w:val="24"/>
          <w:szCs w:val="24"/>
        </w:rPr>
        <w:t xml:space="preserve">P˂0.05, </w:t>
      </w:r>
      <w:bookmarkStart w:id="0" w:name="_Hlk45554286"/>
      <w:r w:rsidRPr="008155E4">
        <w:rPr>
          <w:rFonts w:ascii="Times New Roman" w:hAnsi="Times New Roman" w:cs="Times New Roman"/>
          <w:sz w:val="24"/>
          <w:szCs w:val="24"/>
        </w:rPr>
        <w:t>Descriptive statistics with homogeneity test</w:t>
      </w:r>
      <w:bookmarkEnd w:id="0"/>
      <w:r w:rsidRPr="008155E4">
        <w:rPr>
          <w:rFonts w:ascii="Times New Roman" w:hAnsi="Times New Roman" w:cs="Times New Roman"/>
          <w:bCs/>
          <w:sz w:val="24"/>
          <w:szCs w:val="24"/>
        </w:rPr>
        <w:t xml:space="preserve">, SPSS. </w:t>
      </w:r>
      <w:r w:rsidRPr="008155E4">
        <w:rPr>
          <w:rFonts w:ascii="Times New Roman" w:hAnsi="Times New Roman" w:cs="Times New Roman"/>
          <w:sz w:val="24"/>
          <w:szCs w:val="24"/>
        </w:rPr>
        <w:t>All interactions and main factors are significantly different</w:t>
      </w:r>
    </w:p>
    <w:p w:rsidR="00FF493A" w:rsidRDefault="00FF493A">
      <w:bookmarkStart w:id="1" w:name="_GoBack"/>
      <w:bookmarkEnd w:id="1"/>
    </w:p>
    <w:sectPr w:rsidR="00FF493A" w:rsidSect="001B7D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17"/>
    <w:rsid w:val="001B7D67"/>
    <w:rsid w:val="00B81217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D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D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Ashu</dc:creator>
  <cp:lastModifiedBy>Ashu</cp:lastModifiedBy>
  <cp:revision>2</cp:revision>
  <dcterms:created xsi:type="dcterms:W3CDTF">2020-11-23T05:54:00Z</dcterms:created>
  <dcterms:modified xsi:type="dcterms:W3CDTF">2020-11-23T05:55:00Z</dcterms:modified>
</cp:coreProperties>
</file>