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FCDF" w14:textId="62860A48" w:rsidR="00AA189A" w:rsidRDefault="00000000" w:rsidP="00582701">
      <w:pPr>
        <w:tabs>
          <w:tab w:val="left" w:pos="5772"/>
        </w:tabs>
      </w:pPr>
      <w:r>
        <w:t>Supplementary table (</w:t>
      </w:r>
      <w:r w:rsidR="00F44A49">
        <w:t>1</w:t>
      </w:r>
      <w:r w:rsidR="00582701">
        <w:t xml:space="preserve">) </w:t>
      </w:r>
      <w:r w:rsidR="00582701">
        <w:rPr>
          <w:rFonts w:ascii="Times New Roman" w:eastAsia="Times New Roman" w:hAnsi="Times New Roman" w:cs="Times New Roman"/>
          <w:sz w:val="24"/>
          <w:szCs w:val="24"/>
        </w:rPr>
        <w:t>Correlation between PSQI components and depression, anxiety, stress and GPA among studied students</w:t>
      </w:r>
    </w:p>
    <w:p w14:paraId="7BCEC23D" w14:textId="77777777" w:rsidR="00AA189A" w:rsidRDefault="00AA189A"/>
    <w:tbl>
      <w:tblPr>
        <w:tblW w:w="9992" w:type="dxa"/>
        <w:tblInd w:w="-4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60"/>
        <w:gridCol w:w="1021"/>
        <w:gridCol w:w="599"/>
        <w:gridCol w:w="1437"/>
        <w:gridCol w:w="472"/>
        <w:gridCol w:w="1565"/>
        <w:gridCol w:w="2038"/>
      </w:tblGrid>
      <w:tr w:rsidR="00AA189A" w14:paraId="16603DDA" w14:textId="77777777">
        <w:trPr>
          <w:trHeight w:val="381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E9479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B89A" w14:textId="77777777" w:rsidR="00AA189A" w:rsidRDefault="00AA189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0D332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</w:t>
            </w:r>
          </w:p>
        </w:tc>
        <w:tc>
          <w:tcPr>
            <w:tcW w:w="1909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30A8B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Anxiety</w:t>
            </w:r>
          </w:p>
        </w:tc>
        <w:tc>
          <w:tcPr>
            <w:tcW w:w="1565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84720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Stress</w:t>
            </w:r>
          </w:p>
        </w:tc>
        <w:tc>
          <w:tcPr>
            <w:tcW w:w="20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34D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GPA</w:t>
            </w:r>
          </w:p>
        </w:tc>
      </w:tr>
      <w:tr w:rsidR="00AA189A" w14:paraId="7BF19FDF" w14:textId="77777777">
        <w:trPr>
          <w:trHeight w:val="227"/>
        </w:trPr>
        <w:tc>
          <w:tcPr>
            <w:tcW w:w="250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17FD8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Subjective sleep quality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40A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7D55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.348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84C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.330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CC0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.351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C48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.055</w:t>
            </w:r>
          </w:p>
        </w:tc>
      </w:tr>
      <w:tr w:rsidR="00AA189A" w14:paraId="38A00559" w14:textId="77777777">
        <w:trPr>
          <w:trHeight w:val="225"/>
        </w:trPr>
        <w:tc>
          <w:tcPr>
            <w:tcW w:w="250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F38A0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53D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8AFA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5A8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5252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074D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.271</w:t>
            </w:r>
          </w:p>
        </w:tc>
      </w:tr>
      <w:tr w:rsidR="00AA189A" w14:paraId="7BC6BAA5" w14:textId="77777777">
        <w:trPr>
          <w:trHeight w:val="225"/>
        </w:trPr>
        <w:tc>
          <w:tcPr>
            <w:tcW w:w="250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9F09C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833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78AA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448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4F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E8B2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59A52F45" w14:textId="77777777">
        <w:trPr>
          <w:trHeight w:val="368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F33ECF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Sleep latency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D503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AE64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.251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0461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EC6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.227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F14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-.097</w:t>
            </w:r>
          </w:p>
        </w:tc>
      </w:tr>
      <w:tr w:rsidR="00AA189A" w14:paraId="46B35A18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35B49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C49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033E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48E6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7923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1BD9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.053</w:t>
            </w:r>
          </w:p>
        </w:tc>
      </w:tr>
      <w:tr w:rsidR="00AA189A" w14:paraId="2EB30F96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41771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44A4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B1714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D70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369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E88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29459B0D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69C755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Sleep latency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0D98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6CF9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.251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7884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3E1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.227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EAB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-.097</w:t>
            </w:r>
          </w:p>
        </w:tc>
      </w:tr>
      <w:tr w:rsidR="00AA189A" w14:paraId="5369F44A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9FE86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6571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8386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2EA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5EC2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2B1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.053</w:t>
            </w:r>
          </w:p>
        </w:tc>
      </w:tr>
      <w:tr w:rsidR="00AA189A" w14:paraId="0BC3C073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DA548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924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B50F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E80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B154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429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6BE39743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ABF96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Sleep duration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4C61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0501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.040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BC1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.064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7F03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.080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E9C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-.056</w:t>
            </w:r>
          </w:p>
        </w:tc>
      </w:tr>
      <w:tr w:rsidR="00AA189A" w14:paraId="5EBC1908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EDDFA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6846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15EC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.426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7E9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4A5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.112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D3E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.266</w:t>
            </w:r>
          </w:p>
        </w:tc>
      </w:tr>
      <w:tr w:rsidR="00AA189A" w14:paraId="455B6D1F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92DE2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2191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8A112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DD42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7DE4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379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1CA1A388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627FC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Sleep efficiency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8D3B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E5C1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-.056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06F1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-.078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CC2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-.081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C53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.010</w:t>
            </w:r>
          </w:p>
        </w:tc>
      </w:tr>
      <w:tr w:rsidR="00AA189A" w14:paraId="40CF5A68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B613E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29E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ADE2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.270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9E7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.121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01CD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F08B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.842</w:t>
            </w:r>
          </w:p>
        </w:tc>
      </w:tr>
      <w:tr w:rsidR="00AA189A" w14:paraId="6FA343E6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C2B82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115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CEF6E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A363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9AF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F94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27FC199D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0B01C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Sleep disturbance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1A9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059C0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.383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65A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.413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526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.395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80B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-.115</w:t>
            </w:r>
          </w:p>
        </w:tc>
      </w:tr>
      <w:tr w:rsidR="00AA189A" w14:paraId="542CC0D0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F538F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55F4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507D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A0C1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729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B5A8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.022</w:t>
            </w:r>
          </w:p>
        </w:tc>
      </w:tr>
      <w:tr w:rsidR="00AA189A" w14:paraId="529358F4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DC83F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0D2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E4D9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765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E0F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078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422D5062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87356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Use of sleep medication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9D4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6BFE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9D8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.370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E60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.341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8930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-.017</w:t>
            </w:r>
          </w:p>
        </w:tc>
      </w:tr>
      <w:tr w:rsidR="00AA189A" w14:paraId="79E118A8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18C1A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ACB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7D30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BEB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94B4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795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.733</w:t>
            </w:r>
          </w:p>
        </w:tc>
      </w:tr>
      <w:tr w:rsidR="00AA189A" w14:paraId="470D42C3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BD041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24C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BE37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46E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599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6E71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19A246E9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71D03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Daytime dysfunction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E4B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223A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.428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B734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.353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1132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.437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73B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-.112</w:t>
            </w:r>
          </w:p>
        </w:tc>
      </w:tr>
      <w:tr w:rsidR="00AA189A" w14:paraId="19F895EF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72AFF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91DA7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35F2B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6CF3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153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E86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.026</w:t>
            </w:r>
          </w:p>
        </w:tc>
      </w:tr>
      <w:tr w:rsidR="00AA189A" w14:paraId="2984BB58" w14:textId="77777777">
        <w:trPr>
          <w:trHeight w:val="225"/>
        </w:trPr>
        <w:tc>
          <w:tcPr>
            <w:tcW w:w="2500" w:type="dxa"/>
            <w:tcBorders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CC0DF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1D0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7673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A87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A92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5745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  <w:tr w:rsidR="00AA189A" w14:paraId="58746FAC" w14:textId="77777777">
        <w:trPr>
          <w:trHeight w:val="225"/>
        </w:trPr>
        <w:tc>
          <w:tcPr>
            <w:tcW w:w="2500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3E387" w14:textId="77777777" w:rsidR="00AA189A" w:rsidRDefault="00000000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PSQI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939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74173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.454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D61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.454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ECBE6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.470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11738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-.038</w:t>
            </w:r>
          </w:p>
        </w:tc>
      </w:tr>
      <w:tr w:rsidR="00AA189A" w14:paraId="3A391229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CF965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5E5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02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8612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34C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3F2A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F0BEC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.454</w:t>
            </w:r>
          </w:p>
        </w:tc>
      </w:tr>
      <w:tr w:rsidR="00AA189A" w14:paraId="1D36BBD7" w14:textId="77777777">
        <w:trPr>
          <w:trHeight w:val="225"/>
        </w:trPr>
        <w:tc>
          <w:tcPr>
            <w:tcW w:w="25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A75ED" w14:textId="77777777" w:rsidR="00AA189A" w:rsidRDefault="00AA189A">
            <w:pPr>
              <w:spacing w:before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E66F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02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36E1ED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2460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6A91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203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0189" w14:textId="77777777" w:rsidR="00AA189A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</w:tr>
    </w:tbl>
    <w:p w14:paraId="57D0DD21" w14:textId="77777777" w:rsidR="00AA189A" w:rsidRDefault="00AA189A"/>
    <w:sectPr w:rsidR="00AA189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2B46C" w14:textId="77777777" w:rsidR="00CB75CF" w:rsidRDefault="00CB75CF">
      <w:pPr>
        <w:spacing w:after="0" w:line="240" w:lineRule="auto"/>
      </w:pPr>
      <w:r>
        <w:separator/>
      </w:r>
    </w:p>
  </w:endnote>
  <w:endnote w:type="continuationSeparator" w:id="0">
    <w:p w14:paraId="26B85F83" w14:textId="77777777" w:rsidR="00CB75CF" w:rsidRDefault="00C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C4DFE" w14:textId="77777777" w:rsidR="00CB75CF" w:rsidRDefault="00CB75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F50BFF" w14:textId="77777777" w:rsidR="00CB75CF" w:rsidRDefault="00CB75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9A"/>
    <w:rsid w:val="00582701"/>
    <w:rsid w:val="00622796"/>
    <w:rsid w:val="00AA189A"/>
    <w:rsid w:val="00CB75CF"/>
    <w:rsid w:val="00D64029"/>
    <w:rsid w:val="00DF04B2"/>
    <w:rsid w:val="00F4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1CE5"/>
  <w15:docId w15:val="{3C6B346D-DF31-4B72-AE58-98063A99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Yasser</dc:creator>
  <dc:description/>
  <cp:lastModifiedBy>Mariam Yasser Selim</cp:lastModifiedBy>
  <cp:revision>4</cp:revision>
  <dcterms:created xsi:type="dcterms:W3CDTF">2025-07-22T13:11:00Z</dcterms:created>
  <dcterms:modified xsi:type="dcterms:W3CDTF">2025-07-23T14:41:00Z</dcterms:modified>
</cp:coreProperties>
</file>