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45E9D" w14:textId="77777777" w:rsidR="00155325" w:rsidRPr="00DA64ED" w:rsidRDefault="00155325" w:rsidP="00155325">
      <w:pPr>
        <w:spacing w:before="100" w:beforeAutospacing="1" w:after="100" w:afterAutospacing="1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DA64E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Table </w:t>
      </w: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S1</w:t>
      </w:r>
      <w:r w:rsidRPr="00DA64E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. </w:t>
      </w:r>
      <w:r w:rsidRPr="002D6E08">
        <w:rPr>
          <w:rFonts w:asciiTheme="majorBidi" w:eastAsia="Times New Roman" w:hAnsiTheme="majorBidi" w:cstheme="majorBidi"/>
          <w:b/>
          <w:bCs/>
          <w:i/>
          <w:iCs/>
          <w:kern w:val="36"/>
          <w:sz w:val="24"/>
          <w:szCs w:val="24"/>
        </w:rPr>
        <w:t>A Priori Sample Size Estimation (Two-Group Comparison)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3203"/>
        <w:gridCol w:w="4908"/>
        <w:gridCol w:w="1249"/>
      </w:tblGrid>
      <w:tr w:rsidR="00155325" w:rsidRPr="00DA64ED" w14:paraId="730A5508" w14:textId="77777777" w:rsidTr="000B39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pct"/>
            <w:hideMark/>
          </w:tcPr>
          <w:p w14:paraId="094E7DA9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Effect Size (Cohen’s d)</w:t>
            </w:r>
          </w:p>
        </w:tc>
        <w:tc>
          <w:tcPr>
            <w:tcW w:w="2622" w:type="pct"/>
            <w:hideMark/>
          </w:tcPr>
          <w:p w14:paraId="233780F5" w14:textId="77777777" w:rsidR="00155325" w:rsidRPr="00DA64ED" w:rsidRDefault="00155325" w:rsidP="000B393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Required n per Group (80% power)</w:t>
            </w:r>
          </w:p>
        </w:tc>
        <w:tc>
          <w:tcPr>
            <w:tcW w:w="667" w:type="pct"/>
            <w:hideMark/>
          </w:tcPr>
          <w:p w14:paraId="235AF233" w14:textId="77777777" w:rsidR="00155325" w:rsidRPr="00DA64ED" w:rsidRDefault="00155325" w:rsidP="000B393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Total N</w:t>
            </w:r>
          </w:p>
        </w:tc>
      </w:tr>
      <w:tr w:rsidR="00155325" w:rsidRPr="00DA64ED" w14:paraId="187B281D" w14:textId="77777777" w:rsidTr="000B39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pct"/>
            <w:hideMark/>
          </w:tcPr>
          <w:p w14:paraId="6E6D112F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0.50 (moderate)</w:t>
            </w:r>
          </w:p>
        </w:tc>
        <w:tc>
          <w:tcPr>
            <w:tcW w:w="2622" w:type="pct"/>
            <w:hideMark/>
          </w:tcPr>
          <w:p w14:paraId="69392CE3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667" w:type="pct"/>
            <w:hideMark/>
          </w:tcPr>
          <w:p w14:paraId="517BE132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128</w:t>
            </w:r>
          </w:p>
        </w:tc>
      </w:tr>
      <w:tr w:rsidR="00155325" w:rsidRPr="00DA64ED" w14:paraId="751A62AE" w14:textId="77777777" w:rsidTr="000B39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pct"/>
            <w:hideMark/>
          </w:tcPr>
          <w:p w14:paraId="47BE980F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0.60</w:t>
            </w:r>
          </w:p>
        </w:tc>
        <w:tc>
          <w:tcPr>
            <w:tcW w:w="2622" w:type="pct"/>
            <w:hideMark/>
          </w:tcPr>
          <w:p w14:paraId="75DC41C6" w14:textId="77777777" w:rsidR="00155325" w:rsidRPr="00DA64ED" w:rsidRDefault="00155325" w:rsidP="000B393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667" w:type="pct"/>
            <w:hideMark/>
          </w:tcPr>
          <w:p w14:paraId="1DD45054" w14:textId="77777777" w:rsidR="00155325" w:rsidRPr="00DA64ED" w:rsidRDefault="00155325" w:rsidP="000B393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90</w:t>
            </w:r>
          </w:p>
        </w:tc>
      </w:tr>
      <w:tr w:rsidR="00155325" w:rsidRPr="00DA64ED" w14:paraId="413B63A6" w14:textId="77777777" w:rsidTr="000B39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pct"/>
            <w:hideMark/>
          </w:tcPr>
          <w:p w14:paraId="1048A7F2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0.70</w:t>
            </w:r>
          </w:p>
        </w:tc>
        <w:tc>
          <w:tcPr>
            <w:tcW w:w="2622" w:type="pct"/>
            <w:hideMark/>
          </w:tcPr>
          <w:p w14:paraId="4E5FB6C5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667" w:type="pct"/>
            <w:hideMark/>
          </w:tcPr>
          <w:p w14:paraId="48F384D3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68</w:t>
            </w:r>
          </w:p>
        </w:tc>
      </w:tr>
      <w:tr w:rsidR="00155325" w:rsidRPr="00DA64ED" w14:paraId="5B1B4E06" w14:textId="77777777" w:rsidTr="000B39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1" w:type="pct"/>
            <w:hideMark/>
          </w:tcPr>
          <w:p w14:paraId="1E6ABEB5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0.80 (large)</w:t>
            </w:r>
          </w:p>
        </w:tc>
        <w:tc>
          <w:tcPr>
            <w:tcW w:w="2622" w:type="pct"/>
            <w:hideMark/>
          </w:tcPr>
          <w:p w14:paraId="0022F2B6" w14:textId="77777777" w:rsidR="00155325" w:rsidRPr="00DA64ED" w:rsidRDefault="00155325" w:rsidP="000B393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667" w:type="pct"/>
            <w:hideMark/>
          </w:tcPr>
          <w:p w14:paraId="57C5D222" w14:textId="77777777" w:rsidR="00155325" w:rsidRPr="00DA64ED" w:rsidRDefault="00155325" w:rsidP="000B393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52</w:t>
            </w:r>
          </w:p>
        </w:tc>
      </w:tr>
    </w:tbl>
    <w:p w14:paraId="418D2514" w14:textId="77777777" w:rsidR="00155325" w:rsidRPr="00DA64ED" w:rsidRDefault="00155325" w:rsidP="00155325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5ED4557E" w14:textId="77777777" w:rsidR="00155325" w:rsidRPr="00DA64ED" w:rsidRDefault="00155325" w:rsidP="00155325">
      <w:pPr>
        <w:spacing w:before="100" w:beforeAutospacing="1" w:after="100" w:afterAutospacing="1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</w:pPr>
      <w:r w:rsidRPr="00DA64E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Table </w:t>
      </w:r>
      <w:r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>S2</w:t>
      </w:r>
      <w:r w:rsidRPr="00DA64ED">
        <w:rPr>
          <w:rFonts w:asciiTheme="majorBidi" w:eastAsia="Times New Roman" w:hAnsiTheme="majorBidi" w:cstheme="majorBidi"/>
          <w:b/>
          <w:bCs/>
          <w:kern w:val="36"/>
          <w:sz w:val="24"/>
          <w:szCs w:val="24"/>
        </w:rPr>
        <w:t xml:space="preserve">. </w:t>
      </w:r>
      <w:r w:rsidRPr="002D6E08">
        <w:rPr>
          <w:rFonts w:asciiTheme="majorBidi" w:eastAsia="Times New Roman" w:hAnsiTheme="majorBidi" w:cstheme="majorBidi"/>
          <w:b/>
          <w:bCs/>
          <w:i/>
          <w:iCs/>
          <w:kern w:val="36"/>
          <w:sz w:val="24"/>
          <w:szCs w:val="24"/>
        </w:rPr>
        <w:t>Achieved Power with Current Sample (n = 30 per Group)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420"/>
        <w:gridCol w:w="3788"/>
        <w:gridCol w:w="3152"/>
      </w:tblGrid>
      <w:tr w:rsidR="00155325" w:rsidRPr="00DA64ED" w14:paraId="3DD58BD4" w14:textId="77777777" w:rsidTr="000B39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" w:type="pct"/>
            <w:hideMark/>
          </w:tcPr>
          <w:p w14:paraId="12E0ABD3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Comparison</w:t>
            </w:r>
          </w:p>
        </w:tc>
        <w:tc>
          <w:tcPr>
            <w:tcW w:w="1976" w:type="pct"/>
            <w:hideMark/>
          </w:tcPr>
          <w:p w14:paraId="502C8A74" w14:textId="77777777" w:rsidR="00155325" w:rsidRPr="00DA64ED" w:rsidRDefault="00155325" w:rsidP="000B393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Observed Effect (g)</w:t>
            </w:r>
          </w:p>
        </w:tc>
        <w:tc>
          <w:tcPr>
            <w:tcW w:w="1645" w:type="pct"/>
            <w:hideMark/>
          </w:tcPr>
          <w:p w14:paraId="57C864F2" w14:textId="77777777" w:rsidR="00155325" w:rsidRPr="00DA64ED" w:rsidRDefault="00155325" w:rsidP="000B393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Achieved Power</w:t>
            </w:r>
          </w:p>
        </w:tc>
      </w:tr>
      <w:tr w:rsidR="00155325" w:rsidRPr="00DA64ED" w14:paraId="2F9F98AE" w14:textId="77777777" w:rsidTr="000B39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" w:type="pct"/>
            <w:hideMark/>
          </w:tcPr>
          <w:p w14:paraId="44621DC8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IL-6</w:t>
            </w:r>
          </w:p>
        </w:tc>
        <w:tc>
          <w:tcPr>
            <w:tcW w:w="1976" w:type="pct"/>
            <w:hideMark/>
          </w:tcPr>
          <w:p w14:paraId="031D4C5D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1.18</w:t>
            </w:r>
          </w:p>
        </w:tc>
        <w:tc>
          <w:tcPr>
            <w:tcW w:w="1645" w:type="pct"/>
            <w:hideMark/>
          </w:tcPr>
          <w:p w14:paraId="160742EF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0.994</w:t>
            </w:r>
          </w:p>
        </w:tc>
      </w:tr>
      <w:tr w:rsidR="00155325" w:rsidRPr="00DA64ED" w14:paraId="6727B6B2" w14:textId="77777777" w:rsidTr="000B39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" w:type="pct"/>
            <w:hideMark/>
          </w:tcPr>
          <w:p w14:paraId="18B10B21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Glutamate</w:t>
            </w:r>
          </w:p>
        </w:tc>
        <w:tc>
          <w:tcPr>
            <w:tcW w:w="1976" w:type="pct"/>
            <w:hideMark/>
          </w:tcPr>
          <w:p w14:paraId="5B04A224" w14:textId="77777777" w:rsidR="00155325" w:rsidRPr="00DA64ED" w:rsidRDefault="00155325" w:rsidP="000B393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1.02</w:t>
            </w:r>
          </w:p>
        </w:tc>
        <w:tc>
          <w:tcPr>
            <w:tcW w:w="1645" w:type="pct"/>
            <w:hideMark/>
          </w:tcPr>
          <w:p w14:paraId="5BCD1EE9" w14:textId="77777777" w:rsidR="00155325" w:rsidRPr="00DA64ED" w:rsidRDefault="00155325" w:rsidP="000B393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0.973</w:t>
            </w:r>
          </w:p>
        </w:tc>
      </w:tr>
      <w:tr w:rsidR="00155325" w:rsidRPr="00DA64ED" w14:paraId="33378328" w14:textId="77777777" w:rsidTr="000B39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" w:type="pct"/>
            <w:hideMark/>
          </w:tcPr>
          <w:p w14:paraId="7998B3A3" w14:textId="77777777" w:rsidR="00155325" w:rsidRPr="00DA64ED" w:rsidRDefault="00155325" w:rsidP="000B3934">
            <w:pPr>
              <w:spacing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ABC-I</w:t>
            </w:r>
          </w:p>
        </w:tc>
        <w:tc>
          <w:tcPr>
            <w:tcW w:w="1976" w:type="pct"/>
            <w:hideMark/>
          </w:tcPr>
          <w:p w14:paraId="72306069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2.59</w:t>
            </w:r>
          </w:p>
        </w:tc>
        <w:tc>
          <w:tcPr>
            <w:tcW w:w="1645" w:type="pct"/>
            <w:hideMark/>
          </w:tcPr>
          <w:p w14:paraId="44EF8113" w14:textId="77777777" w:rsidR="00155325" w:rsidRPr="00DA64ED" w:rsidRDefault="00155325" w:rsidP="000B393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A64ED">
              <w:rPr>
                <w:rFonts w:asciiTheme="majorBidi" w:eastAsia="Times New Roman" w:hAnsiTheme="majorBidi" w:cstheme="majorBidi"/>
                <w:sz w:val="24"/>
                <w:szCs w:val="24"/>
              </w:rPr>
              <w:t>1.000</w:t>
            </w:r>
          </w:p>
        </w:tc>
      </w:tr>
    </w:tbl>
    <w:p w14:paraId="34FE76E0" w14:textId="16C564A9" w:rsidR="00255D31" w:rsidRPr="00255D31" w:rsidRDefault="00255D31" w:rsidP="00255D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5D31">
        <w:rPr>
          <w:rFonts w:ascii="Times New Roman" w:eastAsia="Times New Roman" w:hAnsi="Times New Roman" w:cs="Times New Roman"/>
          <w:b/>
          <w:bCs/>
          <w:sz w:val="24"/>
          <w:szCs w:val="24"/>
        </w:rPr>
        <w:t>Table S3</w:t>
      </w:r>
      <w:r w:rsidRPr="00255D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255D3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Parsimonious Adjusted Model Predicting ABC-I Severity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674"/>
        <w:gridCol w:w="973"/>
        <w:gridCol w:w="1857"/>
        <w:gridCol w:w="973"/>
        <w:gridCol w:w="747"/>
        <w:gridCol w:w="2136"/>
      </w:tblGrid>
      <w:tr w:rsidR="00255D31" w:rsidRPr="00255D31" w14:paraId="43E0F3D5" w14:textId="77777777" w:rsidTr="00255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21233476" w14:textId="77777777" w:rsidR="00255D31" w:rsidRPr="00255D31" w:rsidRDefault="00255D31" w:rsidP="00255D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501" w:type="pct"/>
            <w:hideMark/>
          </w:tcPr>
          <w:p w14:paraId="5EA05879" w14:textId="77777777" w:rsidR="00255D31" w:rsidRPr="00255D31" w:rsidRDefault="00255D31" w:rsidP="00255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956" w:type="pct"/>
            <w:hideMark/>
          </w:tcPr>
          <w:p w14:paraId="486F1058" w14:textId="77777777" w:rsidR="00255D31" w:rsidRPr="00255D31" w:rsidRDefault="00255D31" w:rsidP="00255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Robust SE</w:t>
            </w:r>
          </w:p>
        </w:tc>
        <w:tc>
          <w:tcPr>
            <w:tcW w:w="501" w:type="pct"/>
            <w:hideMark/>
          </w:tcPr>
          <w:p w14:paraId="67D2D982" w14:textId="77777777" w:rsidR="00255D31" w:rsidRPr="00255D31" w:rsidRDefault="00255D31" w:rsidP="00255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385" w:type="pct"/>
            <w:hideMark/>
          </w:tcPr>
          <w:p w14:paraId="1EEF2C64" w14:textId="77777777" w:rsidR="00255D31" w:rsidRPr="00255D31" w:rsidRDefault="00255D31" w:rsidP="00255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100" w:type="pct"/>
            <w:hideMark/>
          </w:tcPr>
          <w:p w14:paraId="5886BBD6" w14:textId="77777777" w:rsidR="00255D31" w:rsidRPr="00255D31" w:rsidRDefault="00255D31" w:rsidP="00255D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255D31" w:rsidRPr="00255D31" w14:paraId="45F8B9B7" w14:textId="77777777" w:rsidTr="00255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27F70C38" w14:textId="77777777" w:rsidR="00255D31" w:rsidRPr="00255D31" w:rsidRDefault="00255D31" w:rsidP="00255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IL-6</w:t>
            </w:r>
          </w:p>
        </w:tc>
        <w:tc>
          <w:tcPr>
            <w:tcW w:w="501" w:type="pct"/>
            <w:hideMark/>
          </w:tcPr>
          <w:p w14:paraId="4B9C9204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956" w:type="pct"/>
            <w:hideMark/>
          </w:tcPr>
          <w:p w14:paraId="509A7CD8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501" w:type="pct"/>
            <w:hideMark/>
          </w:tcPr>
          <w:p w14:paraId="51B438B1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3.06</w:t>
            </w:r>
          </w:p>
        </w:tc>
        <w:tc>
          <w:tcPr>
            <w:tcW w:w="385" w:type="pct"/>
            <w:hideMark/>
          </w:tcPr>
          <w:p w14:paraId="09EFD06C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1100" w:type="pct"/>
            <w:hideMark/>
          </w:tcPr>
          <w:p w14:paraId="501B64D9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[0.86, 3.93]</w:t>
            </w:r>
          </w:p>
        </w:tc>
      </w:tr>
      <w:tr w:rsidR="00255D31" w:rsidRPr="00255D31" w14:paraId="4EDC3FA8" w14:textId="77777777" w:rsidTr="00255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71F975FF" w14:textId="77777777" w:rsidR="00255D31" w:rsidRPr="00255D31" w:rsidRDefault="00255D31" w:rsidP="00255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Glutamate</w:t>
            </w:r>
          </w:p>
        </w:tc>
        <w:tc>
          <w:tcPr>
            <w:tcW w:w="501" w:type="pct"/>
            <w:hideMark/>
          </w:tcPr>
          <w:p w14:paraId="0A30B3A6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956" w:type="pct"/>
            <w:hideMark/>
          </w:tcPr>
          <w:p w14:paraId="09688C19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501" w:type="pct"/>
            <w:hideMark/>
          </w:tcPr>
          <w:p w14:paraId="0AD355AE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385" w:type="pct"/>
            <w:hideMark/>
          </w:tcPr>
          <w:p w14:paraId="688AA955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.010</w:t>
            </w:r>
          </w:p>
        </w:tc>
        <w:tc>
          <w:tcPr>
            <w:tcW w:w="1100" w:type="pct"/>
            <w:hideMark/>
          </w:tcPr>
          <w:p w14:paraId="2A8F19C4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[0.05, 0.39]</w:t>
            </w:r>
          </w:p>
        </w:tc>
      </w:tr>
      <w:tr w:rsidR="00255D31" w:rsidRPr="00255D31" w14:paraId="5179FF50" w14:textId="77777777" w:rsidTr="00255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7282E67F" w14:textId="77777777" w:rsidR="00255D31" w:rsidRPr="00255D31" w:rsidRDefault="00255D31" w:rsidP="00255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501" w:type="pct"/>
            <w:hideMark/>
          </w:tcPr>
          <w:p w14:paraId="22D18781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956" w:type="pct"/>
            <w:hideMark/>
          </w:tcPr>
          <w:p w14:paraId="5B4832F5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501" w:type="pct"/>
            <w:hideMark/>
          </w:tcPr>
          <w:p w14:paraId="7BD7CBB3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385" w:type="pct"/>
            <w:hideMark/>
          </w:tcPr>
          <w:p w14:paraId="20AE850B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.447</w:t>
            </w:r>
          </w:p>
        </w:tc>
        <w:tc>
          <w:tcPr>
            <w:tcW w:w="1100" w:type="pct"/>
            <w:hideMark/>
          </w:tcPr>
          <w:p w14:paraId="6232C9F1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[−0.28, 0.64]</w:t>
            </w:r>
          </w:p>
        </w:tc>
      </w:tr>
      <w:tr w:rsidR="00255D31" w:rsidRPr="00255D31" w14:paraId="44CACFB4" w14:textId="77777777" w:rsidTr="00255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504474F5" w14:textId="77777777" w:rsidR="00255D31" w:rsidRPr="00255D31" w:rsidRDefault="00255D31" w:rsidP="00255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501" w:type="pct"/>
            <w:hideMark/>
          </w:tcPr>
          <w:p w14:paraId="6D47AD1F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−1.56</w:t>
            </w:r>
          </w:p>
        </w:tc>
        <w:tc>
          <w:tcPr>
            <w:tcW w:w="956" w:type="pct"/>
            <w:hideMark/>
          </w:tcPr>
          <w:p w14:paraId="71C98175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2.67</w:t>
            </w:r>
          </w:p>
        </w:tc>
        <w:tc>
          <w:tcPr>
            <w:tcW w:w="501" w:type="pct"/>
            <w:hideMark/>
          </w:tcPr>
          <w:p w14:paraId="5A7867CE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−0.59</w:t>
            </w:r>
          </w:p>
        </w:tc>
        <w:tc>
          <w:tcPr>
            <w:tcW w:w="385" w:type="pct"/>
            <w:hideMark/>
          </w:tcPr>
          <w:p w14:paraId="58331EE1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.558</w:t>
            </w:r>
          </w:p>
        </w:tc>
        <w:tc>
          <w:tcPr>
            <w:tcW w:w="1100" w:type="pct"/>
            <w:hideMark/>
          </w:tcPr>
          <w:p w14:paraId="3C347DCC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[−6.79, 3.67]</w:t>
            </w:r>
          </w:p>
        </w:tc>
      </w:tr>
      <w:tr w:rsidR="00255D31" w:rsidRPr="00255D31" w14:paraId="748159B8" w14:textId="77777777" w:rsidTr="00255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338F0901" w14:textId="77777777" w:rsidR="00255D31" w:rsidRPr="00255D31" w:rsidRDefault="00255D31" w:rsidP="00255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BMI percentile</w:t>
            </w:r>
          </w:p>
        </w:tc>
        <w:tc>
          <w:tcPr>
            <w:tcW w:w="501" w:type="pct"/>
            <w:hideMark/>
          </w:tcPr>
          <w:p w14:paraId="11593253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−0.02</w:t>
            </w:r>
          </w:p>
        </w:tc>
        <w:tc>
          <w:tcPr>
            <w:tcW w:w="956" w:type="pct"/>
            <w:hideMark/>
          </w:tcPr>
          <w:p w14:paraId="25EC4E28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501" w:type="pct"/>
            <w:hideMark/>
          </w:tcPr>
          <w:p w14:paraId="757F0A40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−0.36</w:t>
            </w:r>
          </w:p>
        </w:tc>
        <w:tc>
          <w:tcPr>
            <w:tcW w:w="385" w:type="pct"/>
            <w:hideMark/>
          </w:tcPr>
          <w:p w14:paraId="25B94285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.722</w:t>
            </w:r>
          </w:p>
        </w:tc>
        <w:tc>
          <w:tcPr>
            <w:tcW w:w="1100" w:type="pct"/>
            <w:hideMark/>
          </w:tcPr>
          <w:p w14:paraId="4F39B92A" w14:textId="77777777" w:rsidR="00255D31" w:rsidRPr="00255D31" w:rsidRDefault="00255D31" w:rsidP="00255D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[−0.11, 0.08]</w:t>
            </w:r>
          </w:p>
        </w:tc>
      </w:tr>
      <w:tr w:rsidR="00255D31" w:rsidRPr="00255D31" w14:paraId="31F22AC0" w14:textId="77777777" w:rsidTr="00255D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" w:type="pct"/>
            <w:hideMark/>
          </w:tcPr>
          <w:p w14:paraId="215BE367" w14:textId="77777777" w:rsidR="00255D31" w:rsidRPr="00255D31" w:rsidRDefault="00255D31" w:rsidP="00255D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Recent infection</w:t>
            </w:r>
          </w:p>
        </w:tc>
        <w:tc>
          <w:tcPr>
            <w:tcW w:w="501" w:type="pct"/>
            <w:hideMark/>
          </w:tcPr>
          <w:p w14:paraId="5D2FAE1F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956" w:type="pct"/>
            <w:hideMark/>
          </w:tcPr>
          <w:p w14:paraId="0937D4F3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501" w:type="pct"/>
            <w:hideMark/>
          </w:tcPr>
          <w:p w14:paraId="3DF12127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385" w:type="pct"/>
            <w:hideMark/>
          </w:tcPr>
          <w:p w14:paraId="6691BBD1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.986</w:t>
            </w:r>
          </w:p>
        </w:tc>
        <w:tc>
          <w:tcPr>
            <w:tcW w:w="1100" w:type="pct"/>
            <w:hideMark/>
          </w:tcPr>
          <w:p w14:paraId="7FDF3B48" w14:textId="77777777" w:rsidR="00255D31" w:rsidRPr="00255D31" w:rsidRDefault="00255D31" w:rsidP="00255D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D31">
              <w:rPr>
                <w:rFonts w:ascii="Times New Roman" w:eastAsia="Times New Roman" w:hAnsi="Times New Roman" w:cs="Times New Roman"/>
                <w:sz w:val="24"/>
                <w:szCs w:val="24"/>
              </w:rPr>
              <w:t>[−3.20, 3.26]</w:t>
            </w:r>
          </w:p>
        </w:tc>
      </w:tr>
    </w:tbl>
    <w:p w14:paraId="325EC950" w14:textId="77777777" w:rsidR="00255D31" w:rsidRPr="00255D31" w:rsidRDefault="00255D31" w:rsidP="00255D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5D31">
        <w:rPr>
          <w:rFonts w:ascii="Times New Roman" w:eastAsia="Times New Roman" w:hAnsi="Times New Roman" w:cs="Times New Roman"/>
          <w:b/>
          <w:bCs/>
          <w:sz w:val="24"/>
          <w:szCs w:val="24"/>
        </w:rPr>
        <w:t>Model fit:</w:t>
      </w:r>
      <w:r w:rsidRPr="00255D31">
        <w:rPr>
          <w:rFonts w:ascii="Times New Roman" w:eastAsia="Times New Roman" w:hAnsi="Times New Roman" w:cs="Times New Roman"/>
          <w:sz w:val="24"/>
          <w:szCs w:val="24"/>
        </w:rPr>
        <w:t xml:space="preserve"> R² = .337; Adjusted R² = .262; F = 6.24, p &lt; .001</w:t>
      </w:r>
      <w:r w:rsidRPr="00255D31">
        <w:rPr>
          <w:rFonts w:ascii="Times New Roman" w:eastAsia="Times New Roman" w:hAnsi="Times New Roman" w:cs="Times New Roman"/>
          <w:sz w:val="24"/>
          <w:szCs w:val="24"/>
        </w:rPr>
        <w:br/>
      </w:r>
      <w:r w:rsidRPr="00255D31">
        <w:rPr>
          <w:rFonts w:ascii="Times New Roman" w:eastAsia="Times New Roman" w:hAnsi="Times New Roman" w:cs="Times New Roman"/>
          <w:b/>
          <w:bCs/>
          <w:sz w:val="24"/>
          <w:szCs w:val="24"/>
        </w:rPr>
        <w:t>Note.</w:t>
      </w:r>
      <w:r w:rsidRPr="00255D31">
        <w:rPr>
          <w:rFonts w:ascii="Times New Roman" w:eastAsia="Times New Roman" w:hAnsi="Times New Roman" w:cs="Times New Roman"/>
          <w:sz w:val="24"/>
          <w:szCs w:val="24"/>
        </w:rPr>
        <w:t xml:space="preserve"> B values represent unstandardized regression coefficients. Robust (HC3) standard errors were used.</w:t>
      </w:r>
    </w:p>
    <w:p w14:paraId="43F471AB" w14:textId="77777777" w:rsidR="00CA182F" w:rsidRDefault="00CA182F"/>
    <w:sectPr w:rsidR="00CA1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72764"/>
    <w:multiLevelType w:val="multilevel"/>
    <w:tmpl w:val="D08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34474"/>
    <w:multiLevelType w:val="multilevel"/>
    <w:tmpl w:val="C1D8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170A0D"/>
    <w:multiLevelType w:val="multilevel"/>
    <w:tmpl w:val="98A4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E2624"/>
    <w:multiLevelType w:val="multilevel"/>
    <w:tmpl w:val="D4C4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25"/>
    <w:rsid w:val="00080B01"/>
    <w:rsid w:val="00155325"/>
    <w:rsid w:val="00255D31"/>
    <w:rsid w:val="00CA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EAEE3"/>
  <w15:chartTrackingRefBased/>
  <w15:docId w15:val="{A36C8401-6244-4526-8196-E8C89CE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3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553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0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7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2026-02-27T00:00:00Z</dcterms:created>
  <dcterms:modified xsi:type="dcterms:W3CDTF">2026-03-03T18:48:00Z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0fc681e5-3b68-4531-8fce-0005b34b0727</vt:lpwstr>
  </property>
</Properties>
</file>