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2394D" w14:textId="77777777" w:rsidR="00ED475D" w:rsidRPr="00761F4A" w:rsidRDefault="00ED475D" w:rsidP="00ED475D">
      <w:pPr>
        <w:spacing w:line="360" w:lineRule="auto"/>
        <w:contextualSpacing/>
        <w:jc w:val="center"/>
        <w:rPr>
          <w:rFonts w:ascii="Times New Roman" w:hAnsi="Times New Roman" w:cs="Times New Roman"/>
          <w:sz w:val="36"/>
          <w:szCs w:val="36"/>
        </w:rPr>
      </w:pPr>
      <w:r w:rsidRPr="00761F4A">
        <w:rPr>
          <w:rFonts w:ascii="Times New Roman" w:hAnsi="Times New Roman" w:cs="Times New Roman"/>
          <w:sz w:val="36"/>
          <w:szCs w:val="36"/>
        </w:rPr>
        <w:t xml:space="preserve">Characterization of a </w:t>
      </w:r>
      <w:r>
        <w:rPr>
          <w:rFonts w:ascii="Times New Roman" w:hAnsi="Times New Roman" w:cs="Times New Roman"/>
          <w:sz w:val="36"/>
          <w:szCs w:val="36"/>
        </w:rPr>
        <w:t>Conductive hydrogel</w:t>
      </w:r>
      <w:r w:rsidRPr="00761F4A">
        <w:rPr>
          <w:rFonts w:ascii="Times New Roman" w:hAnsi="Times New Roman" w:cs="Times New Roman"/>
          <w:sz w:val="36"/>
          <w:szCs w:val="36"/>
        </w:rPr>
        <w:t>@</w:t>
      </w:r>
      <w:r>
        <w:rPr>
          <w:rFonts w:ascii="Times New Roman" w:hAnsi="Times New Roman" w:cs="Times New Roman"/>
          <w:sz w:val="36"/>
          <w:szCs w:val="36"/>
        </w:rPr>
        <w:t>Carbon fibers</w:t>
      </w:r>
      <w:r w:rsidRPr="00761F4A">
        <w:rPr>
          <w:rFonts w:ascii="Times New Roman" w:hAnsi="Times New Roman" w:cs="Times New Roman"/>
          <w:sz w:val="36"/>
          <w:szCs w:val="36"/>
        </w:rPr>
        <w:t xml:space="preserve"> electrode as novel intraneural interface</w:t>
      </w:r>
    </w:p>
    <w:p w14:paraId="58DCE3C3" w14:textId="77777777" w:rsidR="00ED475D" w:rsidRPr="00761F4A" w:rsidRDefault="00ED475D" w:rsidP="00ED475D">
      <w:pPr>
        <w:spacing w:line="360" w:lineRule="auto"/>
        <w:contextualSpacing/>
        <w:jc w:val="center"/>
        <w:rPr>
          <w:rFonts w:ascii="Times New Roman" w:hAnsi="Times New Roman" w:cs="Times New Roman"/>
          <w:sz w:val="28"/>
          <w:szCs w:val="28"/>
        </w:rPr>
      </w:pPr>
    </w:p>
    <w:p w14:paraId="6E9FF3FF" w14:textId="77777777" w:rsidR="00C601AD" w:rsidRPr="00B44B15" w:rsidRDefault="00C601AD" w:rsidP="00C601AD">
      <w:pPr>
        <w:spacing w:line="360" w:lineRule="auto"/>
        <w:contextualSpacing/>
        <w:jc w:val="center"/>
        <w:rPr>
          <w:rFonts w:ascii="Times New Roman" w:hAnsi="Times New Roman" w:cs="Times New Roman"/>
          <w:i/>
          <w:iCs/>
          <w:sz w:val="24"/>
          <w:szCs w:val="24"/>
          <w:lang w:val="it-IT"/>
        </w:rPr>
      </w:pPr>
      <w:r w:rsidRPr="00B44B15">
        <w:rPr>
          <w:rFonts w:ascii="Times New Roman" w:hAnsi="Times New Roman" w:cs="Times New Roman"/>
          <w:i/>
          <w:iCs/>
          <w:sz w:val="24"/>
          <w:szCs w:val="24"/>
          <w:lang w:val="it-IT"/>
        </w:rPr>
        <w:t>Alice Giannotti</w:t>
      </w:r>
      <w:r w:rsidRPr="00EF3466">
        <w:rPr>
          <w:rFonts w:ascii="Times New Roman" w:hAnsi="Times New Roman" w:cs="Times New Roman"/>
          <w:i/>
          <w:iCs/>
          <w:sz w:val="24"/>
          <w:szCs w:val="24"/>
          <w:vertAlign w:val="superscript"/>
          <w:lang w:val="it-IT"/>
        </w:rPr>
        <w:t>1</w:t>
      </w:r>
      <w:r>
        <w:rPr>
          <w:rFonts w:ascii="Times New Roman" w:hAnsi="Times New Roman" w:cs="Times New Roman"/>
          <w:i/>
          <w:iCs/>
          <w:sz w:val="24"/>
          <w:szCs w:val="24"/>
          <w:vertAlign w:val="superscript"/>
          <w:lang w:val="it-IT"/>
        </w:rPr>
        <w:t>,2</w:t>
      </w:r>
      <w:r w:rsidRPr="00B44B15">
        <w:rPr>
          <w:rFonts w:ascii="Times New Roman" w:hAnsi="Times New Roman" w:cs="Times New Roman"/>
          <w:i/>
          <w:iCs/>
          <w:sz w:val="24"/>
          <w:szCs w:val="24"/>
          <w:lang w:val="it-IT"/>
        </w:rPr>
        <w:t>, Ranieri Santanché</w:t>
      </w:r>
      <w:r>
        <w:rPr>
          <w:rFonts w:ascii="Times New Roman" w:hAnsi="Times New Roman" w:cs="Times New Roman"/>
          <w:i/>
          <w:iCs/>
          <w:sz w:val="24"/>
          <w:szCs w:val="24"/>
          <w:vertAlign w:val="superscript"/>
          <w:lang w:val="it-IT"/>
        </w:rPr>
        <w:t>3</w:t>
      </w:r>
      <w:r w:rsidRPr="00B44B15">
        <w:rPr>
          <w:rFonts w:ascii="Times New Roman" w:hAnsi="Times New Roman" w:cs="Times New Roman"/>
          <w:i/>
          <w:iCs/>
          <w:sz w:val="24"/>
          <w:szCs w:val="24"/>
          <w:lang w:val="it-IT"/>
        </w:rPr>
        <w:t>,</w:t>
      </w:r>
      <w:r>
        <w:rPr>
          <w:rFonts w:ascii="Times New Roman" w:hAnsi="Times New Roman" w:cs="Times New Roman"/>
          <w:i/>
          <w:iCs/>
          <w:sz w:val="24"/>
          <w:szCs w:val="24"/>
          <w:lang w:val="it-IT"/>
        </w:rPr>
        <w:t xml:space="preserve"> Ciro Zinno</w:t>
      </w:r>
      <w:r w:rsidRPr="00E52A7A">
        <w:rPr>
          <w:rFonts w:ascii="Times New Roman" w:hAnsi="Times New Roman" w:cs="Times New Roman"/>
          <w:i/>
          <w:iCs/>
          <w:sz w:val="24"/>
          <w:szCs w:val="24"/>
          <w:vertAlign w:val="superscript"/>
          <w:lang w:val="it-IT"/>
        </w:rPr>
        <w:t>1,2</w:t>
      </w:r>
      <w:r>
        <w:rPr>
          <w:rFonts w:ascii="Times New Roman" w:hAnsi="Times New Roman" w:cs="Times New Roman"/>
          <w:i/>
          <w:iCs/>
          <w:sz w:val="24"/>
          <w:szCs w:val="24"/>
          <w:lang w:val="it-IT"/>
        </w:rPr>
        <w:t>, Jacopo Carpaneto</w:t>
      </w:r>
      <w:r w:rsidRPr="00CE4AF3">
        <w:rPr>
          <w:rFonts w:ascii="Times New Roman" w:hAnsi="Times New Roman" w:cs="Times New Roman"/>
          <w:i/>
          <w:iCs/>
          <w:sz w:val="24"/>
          <w:szCs w:val="24"/>
          <w:vertAlign w:val="superscript"/>
          <w:lang w:val="it-IT"/>
        </w:rPr>
        <w:t>1,2</w:t>
      </w:r>
      <w:r>
        <w:rPr>
          <w:rFonts w:ascii="Times New Roman" w:hAnsi="Times New Roman" w:cs="Times New Roman"/>
          <w:i/>
          <w:iCs/>
          <w:sz w:val="24"/>
          <w:szCs w:val="24"/>
          <w:lang w:val="it-IT"/>
        </w:rPr>
        <w:t>,</w:t>
      </w:r>
      <w:r w:rsidRPr="00B44B15">
        <w:rPr>
          <w:rFonts w:ascii="Times New Roman" w:hAnsi="Times New Roman" w:cs="Times New Roman"/>
          <w:i/>
          <w:iCs/>
          <w:sz w:val="24"/>
          <w:szCs w:val="24"/>
          <w:lang w:val="it-IT"/>
        </w:rPr>
        <w:t xml:space="preserve"> Silvestro Micera</w:t>
      </w:r>
      <w:r w:rsidRPr="00EF3466">
        <w:rPr>
          <w:rFonts w:ascii="Times New Roman" w:hAnsi="Times New Roman" w:cs="Times New Roman"/>
          <w:i/>
          <w:iCs/>
          <w:sz w:val="24"/>
          <w:szCs w:val="24"/>
          <w:vertAlign w:val="superscript"/>
          <w:lang w:val="it-IT"/>
        </w:rPr>
        <w:t>1</w:t>
      </w:r>
      <w:r>
        <w:rPr>
          <w:rFonts w:ascii="Times New Roman" w:hAnsi="Times New Roman" w:cs="Times New Roman"/>
          <w:i/>
          <w:iCs/>
          <w:sz w:val="24"/>
          <w:szCs w:val="24"/>
          <w:vertAlign w:val="superscript"/>
          <w:lang w:val="it-IT"/>
        </w:rPr>
        <w:t>,4</w:t>
      </w:r>
      <w:r w:rsidRPr="00B44B15">
        <w:rPr>
          <w:rFonts w:ascii="Times New Roman" w:hAnsi="Times New Roman" w:cs="Times New Roman"/>
          <w:i/>
          <w:iCs/>
          <w:sz w:val="24"/>
          <w:szCs w:val="24"/>
          <w:lang w:val="it-IT"/>
        </w:rPr>
        <w:t xml:space="preserve"> and Eugenio Redolfi Riva</w:t>
      </w:r>
      <w:r w:rsidRPr="00EF3466">
        <w:rPr>
          <w:rFonts w:ascii="Times New Roman" w:hAnsi="Times New Roman" w:cs="Times New Roman"/>
          <w:i/>
          <w:iCs/>
          <w:sz w:val="24"/>
          <w:szCs w:val="24"/>
          <w:vertAlign w:val="superscript"/>
          <w:lang w:val="it-IT"/>
        </w:rPr>
        <w:t>1,</w:t>
      </w:r>
      <w:r>
        <w:rPr>
          <w:rFonts w:ascii="Times New Roman" w:hAnsi="Times New Roman" w:cs="Times New Roman"/>
          <w:i/>
          <w:iCs/>
          <w:sz w:val="24"/>
          <w:szCs w:val="24"/>
          <w:vertAlign w:val="superscript"/>
          <w:lang w:val="it-IT"/>
        </w:rPr>
        <w:t>2,</w:t>
      </w:r>
      <w:r w:rsidRPr="00B44B15">
        <w:rPr>
          <w:rFonts w:ascii="Times New Roman" w:hAnsi="Times New Roman" w:cs="Times New Roman"/>
          <w:i/>
          <w:iCs/>
          <w:sz w:val="24"/>
          <w:szCs w:val="24"/>
          <w:lang w:val="it-IT"/>
        </w:rPr>
        <w:t>*</w:t>
      </w:r>
    </w:p>
    <w:p w14:paraId="6F31D499" w14:textId="77777777" w:rsidR="00ED475D" w:rsidRPr="00EF3466" w:rsidRDefault="00ED475D" w:rsidP="00ED475D">
      <w:pPr>
        <w:spacing w:line="360" w:lineRule="auto"/>
        <w:contextualSpacing/>
        <w:jc w:val="center"/>
        <w:rPr>
          <w:rFonts w:ascii="Times New Roman" w:hAnsi="Times New Roman" w:cs="Times New Roman"/>
          <w:i/>
          <w:iCs/>
          <w:sz w:val="24"/>
          <w:szCs w:val="24"/>
          <w:lang w:val="it-IT"/>
        </w:rPr>
      </w:pPr>
    </w:p>
    <w:p w14:paraId="65B5E066" w14:textId="77777777" w:rsidR="00ED475D" w:rsidRPr="00EF3466" w:rsidRDefault="00ED475D" w:rsidP="00ED475D">
      <w:pPr>
        <w:spacing w:line="360" w:lineRule="auto"/>
        <w:contextualSpacing/>
        <w:rPr>
          <w:rFonts w:ascii="Times New Roman" w:hAnsi="Times New Roman" w:cs="Times New Roman"/>
          <w:i/>
          <w:iCs/>
          <w:sz w:val="24"/>
          <w:szCs w:val="24"/>
          <w:lang w:val="it-IT"/>
        </w:rPr>
      </w:pPr>
      <w:r w:rsidRPr="00EF3466">
        <w:rPr>
          <w:rFonts w:ascii="Times New Roman" w:hAnsi="Times New Roman" w:cs="Times New Roman"/>
          <w:i/>
          <w:iCs/>
          <w:sz w:val="24"/>
          <w:szCs w:val="24"/>
          <w:vertAlign w:val="superscript"/>
          <w:lang w:val="it-IT"/>
        </w:rPr>
        <w:t>1</w:t>
      </w:r>
      <w:r w:rsidRPr="00EF3466">
        <w:rPr>
          <w:i/>
          <w:iCs/>
          <w:lang w:val="it-IT"/>
        </w:rPr>
        <w:t xml:space="preserve"> </w:t>
      </w:r>
      <w:r w:rsidRPr="00EF3466">
        <w:rPr>
          <w:rFonts w:ascii="Times New Roman" w:hAnsi="Times New Roman" w:cs="Times New Roman"/>
          <w:i/>
          <w:iCs/>
          <w:sz w:val="24"/>
          <w:szCs w:val="24"/>
          <w:lang w:val="it-IT"/>
        </w:rPr>
        <w:t>The Biorobotic Institute, Scuola Superiore Sant’Anna, Piazza Martiri della Libertà 33, Pisa 56127, Italy</w:t>
      </w:r>
    </w:p>
    <w:p w14:paraId="0D6E9BC6" w14:textId="77777777" w:rsidR="00ED475D" w:rsidRDefault="00ED475D" w:rsidP="00ED475D">
      <w:pPr>
        <w:spacing w:line="360" w:lineRule="auto"/>
        <w:contextualSpacing/>
        <w:rPr>
          <w:rFonts w:ascii="Times New Roman" w:hAnsi="Times New Roman" w:cs="Times New Roman"/>
          <w:i/>
          <w:iCs/>
          <w:sz w:val="24"/>
          <w:szCs w:val="24"/>
          <w:lang w:val="it-IT"/>
        </w:rPr>
      </w:pPr>
      <w:r w:rsidRPr="00F326D4">
        <w:rPr>
          <w:rFonts w:ascii="Times New Roman" w:hAnsi="Times New Roman" w:cs="Times New Roman"/>
          <w:i/>
          <w:iCs/>
          <w:sz w:val="24"/>
          <w:szCs w:val="24"/>
          <w:vertAlign w:val="superscript"/>
          <w:lang w:val="it-IT"/>
        </w:rPr>
        <w:t>2</w:t>
      </w:r>
      <w:r w:rsidRPr="00EF3466">
        <w:rPr>
          <w:rFonts w:ascii="Times New Roman" w:hAnsi="Times New Roman" w:cs="Times New Roman"/>
          <w:i/>
          <w:iCs/>
          <w:sz w:val="24"/>
          <w:szCs w:val="24"/>
          <w:lang w:val="it-IT"/>
        </w:rPr>
        <w:t xml:space="preserve"> Department of Excellence in Robotics&amp;AI, Scuola Superiore Sant’Anna, Piazza Martiri della Libertà 33, Pisa 56127, Italy</w:t>
      </w:r>
    </w:p>
    <w:p w14:paraId="675AB1ED" w14:textId="77777777" w:rsidR="00ED475D" w:rsidRPr="00F326D4" w:rsidRDefault="00ED475D" w:rsidP="00ED475D">
      <w:pPr>
        <w:spacing w:line="360" w:lineRule="auto"/>
        <w:contextualSpacing/>
        <w:rPr>
          <w:rFonts w:ascii="Times New Roman" w:hAnsi="Times New Roman" w:cs="Times New Roman"/>
          <w:i/>
          <w:iCs/>
          <w:sz w:val="24"/>
          <w:szCs w:val="24"/>
          <w:lang w:val="it-IT"/>
        </w:rPr>
      </w:pPr>
      <w:r w:rsidRPr="00F326D4">
        <w:rPr>
          <w:rFonts w:ascii="Times New Roman" w:hAnsi="Times New Roman" w:cs="Times New Roman"/>
          <w:i/>
          <w:iCs/>
          <w:sz w:val="24"/>
          <w:szCs w:val="24"/>
          <w:vertAlign w:val="superscript"/>
          <w:lang w:val="it-IT"/>
        </w:rPr>
        <w:t xml:space="preserve">3 </w:t>
      </w:r>
      <w:r w:rsidRPr="00F326D4">
        <w:rPr>
          <w:rFonts w:ascii="Times New Roman" w:hAnsi="Times New Roman" w:cs="Times New Roman"/>
          <w:i/>
          <w:iCs/>
          <w:sz w:val="24"/>
          <w:szCs w:val="24"/>
          <w:lang w:val="it-IT"/>
        </w:rPr>
        <w:t>Dipartimento di Ingegneria Civile e Industriale (DICI)</w:t>
      </w:r>
      <w:r>
        <w:rPr>
          <w:rFonts w:ascii="Times New Roman" w:hAnsi="Times New Roman" w:cs="Times New Roman"/>
          <w:i/>
          <w:iCs/>
          <w:sz w:val="24"/>
          <w:szCs w:val="24"/>
          <w:lang w:val="it-IT"/>
        </w:rPr>
        <w:t xml:space="preserve">, </w:t>
      </w:r>
      <w:r w:rsidRPr="00F326D4">
        <w:rPr>
          <w:rFonts w:ascii="Times New Roman" w:hAnsi="Times New Roman" w:cs="Times New Roman"/>
          <w:i/>
          <w:iCs/>
          <w:sz w:val="24"/>
          <w:szCs w:val="24"/>
          <w:lang w:val="it-IT"/>
        </w:rPr>
        <w:t>Università di Pisa</w:t>
      </w:r>
      <w:r>
        <w:rPr>
          <w:rFonts w:ascii="Times New Roman" w:hAnsi="Times New Roman" w:cs="Times New Roman"/>
          <w:i/>
          <w:iCs/>
          <w:sz w:val="24"/>
          <w:szCs w:val="24"/>
          <w:lang w:val="it-IT"/>
        </w:rPr>
        <w:t xml:space="preserve">, </w:t>
      </w:r>
      <w:r w:rsidRPr="00F326D4">
        <w:rPr>
          <w:rFonts w:ascii="Times New Roman" w:hAnsi="Times New Roman" w:cs="Times New Roman"/>
          <w:i/>
          <w:iCs/>
          <w:sz w:val="24"/>
          <w:szCs w:val="24"/>
          <w:lang w:val="it-IT"/>
        </w:rPr>
        <w:t>Largo Lucio Lazzarino</w:t>
      </w:r>
      <w:r>
        <w:rPr>
          <w:rFonts w:ascii="Times New Roman" w:hAnsi="Times New Roman" w:cs="Times New Roman"/>
          <w:i/>
          <w:iCs/>
          <w:sz w:val="24"/>
          <w:szCs w:val="24"/>
          <w:lang w:val="it-IT"/>
        </w:rPr>
        <w:t xml:space="preserve"> </w:t>
      </w:r>
      <w:r w:rsidRPr="00F326D4">
        <w:rPr>
          <w:rFonts w:ascii="Times New Roman" w:hAnsi="Times New Roman" w:cs="Times New Roman"/>
          <w:i/>
          <w:iCs/>
          <w:sz w:val="24"/>
          <w:szCs w:val="24"/>
          <w:lang w:val="it-IT"/>
        </w:rPr>
        <w:t>1</w:t>
      </w:r>
      <w:r>
        <w:rPr>
          <w:rFonts w:ascii="Times New Roman" w:hAnsi="Times New Roman" w:cs="Times New Roman"/>
          <w:i/>
          <w:iCs/>
          <w:sz w:val="24"/>
          <w:szCs w:val="24"/>
          <w:lang w:val="it-IT"/>
        </w:rPr>
        <w:t xml:space="preserve">, </w:t>
      </w:r>
      <w:r w:rsidRPr="00F326D4">
        <w:rPr>
          <w:rFonts w:ascii="Times New Roman" w:hAnsi="Times New Roman" w:cs="Times New Roman"/>
          <w:i/>
          <w:iCs/>
          <w:sz w:val="24"/>
          <w:szCs w:val="24"/>
          <w:lang w:val="it-IT"/>
        </w:rPr>
        <w:t xml:space="preserve">56122 Pisa, </w:t>
      </w:r>
      <w:r>
        <w:rPr>
          <w:rFonts w:ascii="Times New Roman" w:hAnsi="Times New Roman" w:cs="Times New Roman"/>
          <w:i/>
          <w:iCs/>
          <w:sz w:val="24"/>
          <w:szCs w:val="24"/>
          <w:lang w:val="it-IT"/>
        </w:rPr>
        <w:t>Italy</w:t>
      </w:r>
    </w:p>
    <w:p w14:paraId="1D68B761" w14:textId="77777777" w:rsidR="00ED475D" w:rsidRDefault="00ED475D" w:rsidP="00ED475D">
      <w:pPr>
        <w:spacing w:line="360" w:lineRule="auto"/>
        <w:contextualSpacing/>
        <w:rPr>
          <w:rFonts w:ascii="Times New Roman" w:hAnsi="Times New Roman" w:cs="Times New Roman"/>
          <w:i/>
          <w:iCs/>
          <w:sz w:val="24"/>
          <w:szCs w:val="24"/>
        </w:rPr>
      </w:pPr>
      <w:r w:rsidRPr="00EF3466">
        <w:rPr>
          <w:rFonts w:ascii="Times New Roman" w:hAnsi="Times New Roman" w:cs="Times New Roman"/>
          <w:i/>
          <w:iCs/>
          <w:sz w:val="24"/>
          <w:szCs w:val="24"/>
          <w:vertAlign w:val="superscript"/>
        </w:rPr>
        <w:t>4</w:t>
      </w:r>
      <w:r w:rsidRPr="00EF3466">
        <w:rPr>
          <w:rFonts w:ascii="Times New Roman" w:hAnsi="Times New Roman" w:cs="Times New Roman"/>
          <w:i/>
          <w:iCs/>
          <w:sz w:val="24"/>
          <w:szCs w:val="24"/>
        </w:rPr>
        <w:t xml:space="preserve"> Bertarelli Foundation Chair in Translational Neuroengineering</w:t>
      </w:r>
      <w:r>
        <w:rPr>
          <w:rFonts w:ascii="Times New Roman" w:hAnsi="Times New Roman" w:cs="Times New Roman"/>
          <w:i/>
          <w:iCs/>
          <w:sz w:val="24"/>
          <w:szCs w:val="24"/>
        </w:rPr>
        <w:t xml:space="preserve">, </w:t>
      </w:r>
      <w:r w:rsidRPr="00EF3466">
        <w:rPr>
          <w:rFonts w:ascii="Times New Roman" w:hAnsi="Times New Roman" w:cs="Times New Roman"/>
          <w:i/>
          <w:iCs/>
          <w:sz w:val="24"/>
          <w:szCs w:val="24"/>
        </w:rPr>
        <w:t>Centre for Neuroprosthetics and Institute of Bioengineering</w:t>
      </w:r>
      <w:r>
        <w:rPr>
          <w:rFonts w:ascii="Times New Roman" w:hAnsi="Times New Roman" w:cs="Times New Roman"/>
          <w:i/>
          <w:iCs/>
          <w:sz w:val="24"/>
          <w:szCs w:val="24"/>
        </w:rPr>
        <w:t xml:space="preserve">, </w:t>
      </w:r>
      <w:r w:rsidRPr="00EF3466">
        <w:rPr>
          <w:rFonts w:ascii="Times New Roman" w:hAnsi="Times New Roman" w:cs="Times New Roman"/>
          <w:i/>
          <w:iCs/>
          <w:sz w:val="24"/>
          <w:szCs w:val="24"/>
        </w:rPr>
        <w:t>School of Engineering</w:t>
      </w:r>
      <w:r>
        <w:rPr>
          <w:rFonts w:ascii="Times New Roman" w:hAnsi="Times New Roman" w:cs="Times New Roman"/>
          <w:i/>
          <w:iCs/>
          <w:sz w:val="24"/>
          <w:szCs w:val="24"/>
        </w:rPr>
        <w:t xml:space="preserve">, </w:t>
      </w:r>
      <w:r w:rsidRPr="00EF3466">
        <w:rPr>
          <w:rFonts w:ascii="Times New Roman" w:hAnsi="Times New Roman" w:cs="Times New Roman"/>
          <w:i/>
          <w:iCs/>
          <w:sz w:val="24"/>
          <w:szCs w:val="24"/>
        </w:rPr>
        <w:t>École Polytechnique Fédérale de Lausanne (EPFL)</w:t>
      </w:r>
      <w:r>
        <w:rPr>
          <w:rFonts w:ascii="Times New Roman" w:hAnsi="Times New Roman" w:cs="Times New Roman"/>
          <w:i/>
          <w:iCs/>
          <w:sz w:val="24"/>
          <w:szCs w:val="24"/>
        </w:rPr>
        <w:t xml:space="preserve">, </w:t>
      </w:r>
      <w:r w:rsidRPr="00EF3466">
        <w:rPr>
          <w:rFonts w:ascii="Times New Roman" w:hAnsi="Times New Roman" w:cs="Times New Roman"/>
          <w:i/>
          <w:iCs/>
          <w:sz w:val="24"/>
          <w:szCs w:val="24"/>
        </w:rPr>
        <w:t>Lausanne 1007, Switzerland</w:t>
      </w:r>
    </w:p>
    <w:p w14:paraId="554FB564" w14:textId="77777777" w:rsidR="00ED475D" w:rsidRPr="00EF3466" w:rsidRDefault="00ED475D" w:rsidP="00ED475D">
      <w:pPr>
        <w:spacing w:line="360" w:lineRule="auto"/>
        <w:contextualSpacing/>
        <w:rPr>
          <w:rFonts w:ascii="Times New Roman" w:hAnsi="Times New Roman" w:cs="Times New Roman"/>
          <w:i/>
          <w:iCs/>
          <w:sz w:val="24"/>
          <w:szCs w:val="24"/>
        </w:rPr>
      </w:pPr>
    </w:p>
    <w:p w14:paraId="6DEE9D29" w14:textId="77777777" w:rsidR="00ED475D" w:rsidRPr="00ED475D" w:rsidRDefault="00ED475D" w:rsidP="00ED475D">
      <w:pPr>
        <w:spacing w:line="360" w:lineRule="auto"/>
        <w:contextualSpacing/>
        <w:rPr>
          <w:rFonts w:ascii="Times New Roman" w:hAnsi="Times New Roman" w:cs="Times New Roman"/>
          <w:i/>
          <w:iCs/>
          <w:sz w:val="24"/>
          <w:szCs w:val="24"/>
        </w:rPr>
      </w:pPr>
      <w:r w:rsidRPr="00ED475D">
        <w:rPr>
          <w:rFonts w:ascii="Times New Roman" w:hAnsi="Times New Roman" w:cs="Times New Roman"/>
          <w:i/>
          <w:iCs/>
          <w:sz w:val="24"/>
          <w:szCs w:val="24"/>
        </w:rPr>
        <w:t xml:space="preserve">Corresponding e-mail: </w:t>
      </w:r>
      <w:hyperlink r:id="rId4" w:history="1">
        <w:r w:rsidRPr="00ED475D">
          <w:rPr>
            <w:rStyle w:val="Collegamentoipertestuale"/>
            <w:rFonts w:ascii="Times New Roman" w:hAnsi="Times New Roman" w:cs="Times New Roman"/>
            <w:i/>
            <w:iCs/>
            <w:sz w:val="24"/>
            <w:szCs w:val="24"/>
          </w:rPr>
          <w:t>eugenio.redolfiriva@santannapisa.it</w:t>
        </w:r>
      </w:hyperlink>
    </w:p>
    <w:p w14:paraId="761013F2" w14:textId="77777777" w:rsidR="00ED475D" w:rsidRPr="00ED475D" w:rsidRDefault="00ED475D" w:rsidP="00ED475D">
      <w:pPr>
        <w:spacing w:line="360" w:lineRule="auto"/>
        <w:contextualSpacing/>
        <w:rPr>
          <w:rFonts w:ascii="Times New Roman" w:hAnsi="Times New Roman" w:cs="Times New Roman"/>
          <w:i/>
          <w:iCs/>
          <w:sz w:val="24"/>
          <w:szCs w:val="24"/>
        </w:rPr>
      </w:pPr>
    </w:p>
    <w:p w14:paraId="61DA1409" w14:textId="77777777" w:rsidR="00ED475D" w:rsidRPr="00EF3466" w:rsidRDefault="00ED475D" w:rsidP="00ED475D">
      <w:pPr>
        <w:spacing w:line="360" w:lineRule="auto"/>
        <w:contextualSpacing/>
        <w:rPr>
          <w:rFonts w:ascii="Times New Roman" w:hAnsi="Times New Roman" w:cs="Times New Roman"/>
          <w:sz w:val="24"/>
          <w:szCs w:val="24"/>
        </w:rPr>
      </w:pPr>
      <w:r w:rsidRPr="00EF3466">
        <w:rPr>
          <w:rFonts w:ascii="Times New Roman" w:hAnsi="Times New Roman" w:cs="Times New Roman"/>
          <w:sz w:val="24"/>
          <w:szCs w:val="24"/>
        </w:rPr>
        <w:t>Keywords:</w:t>
      </w:r>
      <w:r w:rsidRPr="00EF3466">
        <w:rPr>
          <w:rFonts w:ascii="Times New Roman" w:hAnsi="Times New Roman" w:cs="Times New Roman"/>
          <w:b/>
          <w:bCs/>
          <w:sz w:val="24"/>
          <w:szCs w:val="24"/>
        </w:rPr>
        <w:t xml:space="preserve"> </w:t>
      </w:r>
      <w:r w:rsidRPr="00EF3466">
        <w:rPr>
          <w:rFonts w:ascii="Times New Roman" w:hAnsi="Times New Roman" w:cs="Times New Roman"/>
          <w:sz w:val="24"/>
          <w:szCs w:val="24"/>
        </w:rPr>
        <w:t>Carbon fibers, conductive h</w:t>
      </w:r>
      <w:r>
        <w:rPr>
          <w:rFonts w:ascii="Times New Roman" w:hAnsi="Times New Roman" w:cs="Times New Roman"/>
          <w:sz w:val="24"/>
          <w:szCs w:val="24"/>
        </w:rPr>
        <w:t>ydrogel, neural interface, bioelectronic medicine</w:t>
      </w:r>
    </w:p>
    <w:p w14:paraId="058E818C" w14:textId="77777777" w:rsidR="00500F44" w:rsidRDefault="00500F44"/>
    <w:p w14:paraId="0D9F8753" w14:textId="4A6FDBDB" w:rsidR="00444563" w:rsidRPr="00444563" w:rsidRDefault="00444563">
      <w:pPr>
        <w:rPr>
          <w:rFonts w:ascii="Times New Roman" w:hAnsi="Times New Roman" w:cs="Times New Roman"/>
          <w:b/>
          <w:bCs/>
          <w:sz w:val="24"/>
          <w:szCs w:val="24"/>
        </w:rPr>
      </w:pPr>
      <w:r w:rsidRPr="00444563">
        <w:rPr>
          <w:rFonts w:ascii="Times New Roman" w:hAnsi="Times New Roman" w:cs="Times New Roman"/>
          <w:b/>
          <w:bCs/>
          <w:sz w:val="24"/>
          <w:szCs w:val="24"/>
        </w:rPr>
        <w:t>Supporting Information</w:t>
      </w:r>
    </w:p>
    <w:p w14:paraId="631968FE" w14:textId="77777777" w:rsidR="00444563" w:rsidRDefault="00444563"/>
    <w:p w14:paraId="1753C6BF" w14:textId="552BFFF3" w:rsidR="00ED475D" w:rsidRDefault="00ED475D">
      <w:r>
        <w:rPr>
          <w:noProof/>
          <w14:ligatures w14:val="standardContextual"/>
        </w:rPr>
        <w:lastRenderedPageBreak/>
        <w:drawing>
          <wp:inline distT="0" distB="0" distL="0" distR="0" wp14:anchorId="1406EA0B" wp14:editId="620C5320">
            <wp:extent cx="6120130" cy="3161030"/>
            <wp:effectExtent l="0" t="0" r="0" b="1270"/>
            <wp:docPr id="333952839" name="Immagine 1" descr="Immagine che contiene testo, schermata, modell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52839" name="Immagine 1" descr="Immagine che contiene testo, schermata, modello, design&#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3161030"/>
                    </a:xfrm>
                    <a:prstGeom prst="rect">
                      <a:avLst/>
                    </a:prstGeom>
                  </pic:spPr>
                </pic:pic>
              </a:graphicData>
            </a:graphic>
          </wp:inline>
        </w:drawing>
      </w:r>
    </w:p>
    <w:p w14:paraId="406367D9" w14:textId="729E5E15" w:rsidR="00ED475D" w:rsidRDefault="00ED475D">
      <w:pPr>
        <w:rPr>
          <w:rFonts w:ascii="Times New Roman" w:hAnsi="Times New Roman" w:cs="Times New Roman"/>
        </w:rPr>
      </w:pPr>
      <w:r w:rsidRPr="00ED475D">
        <w:rPr>
          <w:rFonts w:ascii="Times New Roman" w:hAnsi="Times New Roman" w:cs="Times New Roman"/>
          <w:b/>
          <w:bCs/>
        </w:rPr>
        <w:t>Figure S1</w:t>
      </w:r>
      <w:r>
        <w:rPr>
          <w:rFonts w:ascii="Times New Roman" w:hAnsi="Times New Roman" w:cs="Times New Roman"/>
        </w:rPr>
        <w:t xml:space="preserve">. Photography of PEDOT:PSS hydrogel as porous sponge prior water/DMSO hydration (a,b), as 3D printed filament (c,d) and as drop-cast microstructured film. Scale bars are 1 mm (a, b, c and e) and 50 µm in (d). </w:t>
      </w:r>
    </w:p>
    <w:p w14:paraId="34F4E714" w14:textId="77777777" w:rsidR="00444563" w:rsidRDefault="00444563">
      <w:pPr>
        <w:rPr>
          <w:rFonts w:ascii="Times New Roman" w:hAnsi="Times New Roman" w:cs="Times New Roman"/>
        </w:rPr>
      </w:pPr>
    </w:p>
    <w:p w14:paraId="1DE0BF77" w14:textId="64A8653B" w:rsidR="00ED475D" w:rsidRDefault="00ED475D">
      <w:pPr>
        <w:rPr>
          <w:rFonts w:ascii="Times New Roman" w:hAnsi="Times New Roman" w:cs="Times New Roman"/>
        </w:rPr>
      </w:pPr>
      <w:r>
        <w:rPr>
          <w:rFonts w:ascii="Times New Roman" w:hAnsi="Times New Roman" w:cs="Times New Roman"/>
          <w:noProof/>
          <w14:ligatures w14:val="standardContextual"/>
        </w:rPr>
        <w:drawing>
          <wp:inline distT="0" distB="0" distL="0" distR="0" wp14:anchorId="2B406678" wp14:editId="408C5100">
            <wp:extent cx="6120130" cy="2997835"/>
            <wp:effectExtent l="0" t="0" r="0" b="0"/>
            <wp:docPr id="491739688" name="Immagine 2" descr="Immagine che contien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39688" name="Immagine 2" descr="Immagine che contiene schermata&#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2997835"/>
                    </a:xfrm>
                    <a:prstGeom prst="rect">
                      <a:avLst/>
                    </a:prstGeom>
                  </pic:spPr>
                </pic:pic>
              </a:graphicData>
            </a:graphic>
          </wp:inline>
        </w:drawing>
      </w:r>
    </w:p>
    <w:p w14:paraId="70683767" w14:textId="401DDBC4" w:rsidR="00ED475D" w:rsidRPr="00ED475D" w:rsidRDefault="00ED475D">
      <w:pPr>
        <w:rPr>
          <w:rFonts w:ascii="Times New Roman" w:hAnsi="Times New Roman" w:cs="Times New Roman"/>
        </w:rPr>
      </w:pPr>
      <w:r w:rsidRPr="00ED475D">
        <w:rPr>
          <w:rFonts w:ascii="Times New Roman" w:hAnsi="Times New Roman" w:cs="Times New Roman"/>
          <w:b/>
          <w:bCs/>
        </w:rPr>
        <w:t>Figure S2</w:t>
      </w:r>
      <w:r>
        <w:rPr>
          <w:rFonts w:ascii="Times New Roman" w:hAnsi="Times New Roman" w:cs="Times New Roman"/>
        </w:rPr>
        <w:t>. SEM images displaying the cross-section of IBI sample. In the inset, graphic representation of the correct spatial confinement between CFs (colored in black), the conductive hydrogel (colored in blue) and the elastomeric insulation (colored in red). Processed with Paint3D. Scale bars are 20 µm.</w:t>
      </w:r>
    </w:p>
    <w:sectPr w:rsidR="00ED475D" w:rsidRPr="00ED47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5D"/>
    <w:rsid w:val="00216B3F"/>
    <w:rsid w:val="003439D0"/>
    <w:rsid w:val="00444563"/>
    <w:rsid w:val="00483801"/>
    <w:rsid w:val="00500F44"/>
    <w:rsid w:val="008A720B"/>
    <w:rsid w:val="00C601AD"/>
    <w:rsid w:val="00ED47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8BAB9"/>
  <w15:chartTrackingRefBased/>
  <w15:docId w15:val="{1D21D842-C31A-4D72-A028-A24A0CA21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475D"/>
    <w:rPr>
      <w:kern w:val="0"/>
      <w:lang w:val="en-US"/>
      <w14:ligatures w14:val="none"/>
    </w:rPr>
  </w:style>
  <w:style w:type="paragraph" w:styleId="Titolo1">
    <w:name w:val="heading 1"/>
    <w:basedOn w:val="Normale"/>
    <w:next w:val="Normale"/>
    <w:link w:val="Titolo1Carattere"/>
    <w:uiPriority w:val="9"/>
    <w:qFormat/>
    <w:rsid w:val="00ED475D"/>
    <w:pPr>
      <w:keepNext/>
      <w:keepLines/>
      <w:spacing w:before="360" w:after="80"/>
      <w:outlineLvl w:val="0"/>
    </w:pPr>
    <w:rPr>
      <w:rFonts w:asciiTheme="majorHAnsi" w:eastAsiaTheme="majorEastAsia" w:hAnsiTheme="majorHAnsi" w:cstheme="majorBidi"/>
      <w:color w:val="0F4761" w:themeColor="accent1" w:themeShade="BF"/>
      <w:kern w:val="2"/>
      <w:sz w:val="40"/>
      <w:szCs w:val="40"/>
      <w:lang w:val="it-IT"/>
      <w14:ligatures w14:val="standardContextual"/>
    </w:rPr>
  </w:style>
  <w:style w:type="paragraph" w:styleId="Titolo2">
    <w:name w:val="heading 2"/>
    <w:basedOn w:val="Normale"/>
    <w:next w:val="Normale"/>
    <w:link w:val="Titolo2Carattere"/>
    <w:uiPriority w:val="9"/>
    <w:semiHidden/>
    <w:unhideWhenUsed/>
    <w:qFormat/>
    <w:rsid w:val="00ED475D"/>
    <w:pPr>
      <w:keepNext/>
      <w:keepLines/>
      <w:spacing w:before="160" w:after="80"/>
      <w:outlineLvl w:val="1"/>
    </w:pPr>
    <w:rPr>
      <w:rFonts w:asciiTheme="majorHAnsi" w:eastAsiaTheme="majorEastAsia" w:hAnsiTheme="majorHAnsi" w:cstheme="majorBidi"/>
      <w:color w:val="0F4761" w:themeColor="accent1" w:themeShade="BF"/>
      <w:kern w:val="2"/>
      <w:sz w:val="32"/>
      <w:szCs w:val="32"/>
      <w:lang w:val="it-IT"/>
      <w14:ligatures w14:val="standardContextual"/>
    </w:rPr>
  </w:style>
  <w:style w:type="paragraph" w:styleId="Titolo3">
    <w:name w:val="heading 3"/>
    <w:basedOn w:val="Normale"/>
    <w:next w:val="Normale"/>
    <w:link w:val="Titolo3Carattere"/>
    <w:uiPriority w:val="9"/>
    <w:semiHidden/>
    <w:unhideWhenUsed/>
    <w:qFormat/>
    <w:rsid w:val="00ED475D"/>
    <w:pPr>
      <w:keepNext/>
      <w:keepLines/>
      <w:spacing w:before="160" w:after="80"/>
      <w:outlineLvl w:val="2"/>
    </w:pPr>
    <w:rPr>
      <w:rFonts w:eastAsiaTheme="majorEastAsia" w:cstheme="majorBidi"/>
      <w:color w:val="0F4761" w:themeColor="accent1" w:themeShade="BF"/>
      <w:kern w:val="2"/>
      <w:sz w:val="28"/>
      <w:szCs w:val="28"/>
      <w:lang w:val="it-IT"/>
      <w14:ligatures w14:val="standardContextual"/>
    </w:rPr>
  </w:style>
  <w:style w:type="paragraph" w:styleId="Titolo4">
    <w:name w:val="heading 4"/>
    <w:basedOn w:val="Normale"/>
    <w:next w:val="Normale"/>
    <w:link w:val="Titolo4Carattere"/>
    <w:uiPriority w:val="9"/>
    <w:semiHidden/>
    <w:unhideWhenUsed/>
    <w:qFormat/>
    <w:rsid w:val="00ED475D"/>
    <w:pPr>
      <w:keepNext/>
      <w:keepLines/>
      <w:spacing w:before="80" w:after="40"/>
      <w:outlineLvl w:val="3"/>
    </w:pPr>
    <w:rPr>
      <w:rFonts w:eastAsiaTheme="majorEastAsia" w:cstheme="majorBidi"/>
      <w:i/>
      <w:iCs/>
      <w:color w:val="0F4761" w:themeColor="accent1" w:themeShade="BF"/>
      <w:kern w:val="2"/>
      <w:lang w:val="it-IT"/>
      <w14:ligatures w14:val="standardContextual"/>
    </w:rPr>
  </w:style>
  <w:style w:type="paragraph" w:styleId="Titolo5">
    <w:name w:val="heading 5"/>
    <w:basedOn w:val="Normale"/>
    <w:next w:val="Normale"/>
    <w:link w:val="Titolo5Carattere"/>
    <w:uiPriority w:val="9"/>
    <w:semiHidden/>
    <w:unhideWhenUsed/>
    <w:qFormat/>
    <w:rsid w:val="00ED475D"/>
    <w:pPr>
      <w:keepNext/>
      <w:keepLines/>
      <w:spacing w:before="80" w:after="40"/>
      <w:outlineLvl w:val="4"/>
    </w:pPr>
    <w:rPr>
      <w:rFonts w:eastAsiaTheme="majorEastAsia" w:cstheme="majorBidi"/>
      <w:color w:val="0F4761" w:themeColor="accent1" w:themeShade="BF"/>
      <w:kern w:val="2"/>
      <w:lang w:val="it-IT"/>
      <w14:ligatures w14:val="standardContextual"/>
    </w:rPr>
  </w:style>
  <w:style w:type="paragraph" w:styleId="Titolo6">
    <w:name w:val="heading 6"/>
    <w:basedOn w:val="Normale"/>
    <w:next w:val="Normale"/>
    <w:link w:val="Titolo6Carattere"/>
    <w:uiPriority w:val="9"/>
    <w:semiHidden/>
    <w:unhideWhenUsed/>
    <w:qFormat/>
    <w:rsid w:val="00ED475D"/>
    <w:pPr>
      <w:keepNext/>
      <w:keepLines/>
      <w:spacing w:before="40" w:after="0"/>
      <w:outlineLvl w:val="5"/>
    </w:pPr>
    <w:rPr>
      <w:rFonts w:eastAsiaTheme="majorEastAsia" w:cstheme="majorBidi"/>
      <w:i/>
      <w:iCs/>
      <w:color w:val="595959" w:themeColor="text1" w:themeTint="A6"/>
      <w:kern w:val="2"/>
      <w:lang w:val="it-IT"/>
      <w14:ligatures w14:val="standardContextual"/>
    </w:rPr>
  </w:style>
  <w:style w:type="paragraph" w:styleId="Titolo7">
    <w:name w:val="heading 7"/>
    <w:basedOn w:val="Normale"/>
    <w:next w:val="Normale"/>
    <w:link w:val="Titolo7Carattere"/>
    <w:uiPriority w:val="9"/>
    <w:semiHidden/>
    <w:unhideWhenUsed/>
    <w:qFormat/>
    <w:rsid w:val="00ED475D"/>
    <w:pPr>
      <w:keepNext/>
      <w:keepLines/>
      <w:spacing w:before="40" w:after="0"/>
      <w:outlineLvl w:val="6"/>
    </w:pPr>
    <w:rPr>
      <w:rFonts w:eastAsiaTheme="majorEastAsia" w:cstheme="majorBidi"/>
      <w:color w:val="595959" w:themeColor="text1" w:themeTint="A6"/>
      <w:kern w:val="2"/>
      <w:lang w:val="it-IT"/>
      <w14:ligatures w14:val="standardContextual"/>
    </w:rPr>
  </w:style>
  <w:style w:type="paragraph" w:styleId="Titolo8">
    <w:name w:val="heading 8"/>
    <w:basedOn w:val="Normale"/>
    <w:next w:val="Normale"/>
    <w:link w:val="Titolo8Carattere"/>
    <w:uiPriority w:val="9"/>
    <w:semiHidden/>
    <w:unhideWhenUsed/>
    <w:qFormat/>
    <w:rsid w:val="00ED475D"/>
    <w:pPr>
      <w:keepNext/>
      <w:keepLines/>
      <w:spacing w:after="0"/>
      <w:outlineLvl w:val="7"/>
    </w:pPr>
    <w:rPr>
      <w:rFonts w:eastAsiaTheme="majorEastAsia" w:cstheme="majorBidi"/>
      <w:i/>
      <w:iCs/>
      <w:color w:val="272727" w:themeColor="text1" w:themeTint="D8"/>
      <w:kern w:val="2"/>
      <w:lang w:val="it-IT"/>
      <w14:ligatures w14:val="standardContextual"/>
    </w:rPr>
  </w:style>
  <w:style w:type="paragraph" w:styleId="Titolo9">
    <w:name w:val="heading 9"/>
    <w:basedOn w:val="Normale"/>
    <w:next w:val="Normale"/>
    <w:link w:val="Titolo9Carattere"/>
    <w:uiPriority w:val="9"/>
    <w:semiHidden/>
    <w:unhideWhenUsed/>
    <w:qFormat/>
    <w:rsid w:val="00ED475D"/>
    <w:pPr>
      <w:keepNext/>
      <w:keepLines/>
      <w:spacing w:after="0"/>
      <w:outlineLvl w:val="8"/>
    </w:pPr>
    <w:rPr>
      <w:rFonts w:eastAsiaTheme="majorEastAsia" w:cstheme="majorBidi"/>
      <w:color w:val="272727" w:themeColor="text1" w:themeTint="D8"/>
      <w:kern w:val="2"/>
      <w:lang w:val="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D475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D475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D475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D475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D475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D475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D475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D475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D475D"/>
    <w:rPr>
      <w:rFonts w:eastAsiaTheme="majorEastAsia" w:cstheme="majorBidi"/>
      <w:color w:val="272727" w:themeColor="text1" w:themeTint="D8"/>
    </w:rPr>
  </w:style>
  <w:style w:type="paragraph" w:styleId="Titolo">
    <w:name w:val="Title"/>
    <w:basedOn w:val="Normale"/>
    <w:next w:val="Normale"/>
    <w:link w:val="TitoloCarattere"/>
    <w:uiPriority w:val="10"/>
    <w:qFormat/>
    <w:rsid w:val="00ED475D"/>
    <w:pPr>
      <w:spacing w:after="80" w:line="240" w:lineRule="auto"/>
      <w:contextualSpacing/>
    </w:pPr>
    <w:rPr>
      <w:rFonts w:asciiTheme="majorHAnsi" w:eastAsiaTheme="majorEastAsia" w:hAnsiTheme="majorHAnsi" w:cstheme="majorBidi"/>
      <w:spacing w:val="-10"/>
      <w:kern w:val="28"/>
      <w:sz w:val="56"/>
      <w:szCs w:val="56"/>
      <w:lang w:val="it-IT"/>
      <w14:ligatures w14:val="standardContextual"/>
    </w:rPr>
  </w:style>
  <w:style w:type="character" w:customStyle="1" w:styleId="TitoloCarattere">
    <w:name w:val="Titolo Carattere"/>
    <w:basedOn w:val="Carpredefinitoparagrafo"/>
    <w:link w:val="Titolo"/>
    <w:uiPriority w:val="10"/>
    <w:rsid w:val="00ED475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D475D"/>
    <w:pPr>
      <w:numPr>
        <w:ilvl w:val="1"/>
      </w:numPr>
    </w:pPr>
    <w:rPr>
      <w:rFonts w:eastAsiaTheme="majorEastAsia" w:cstheme="majorBidi"/>
      <w:color w:val="595959" w:themeColor="text1" w:themeTint="A6"/>
      <w:spacing w:val="15"/>
      <w:kern w:val="2"/>
      <w:sz w:val="28"/>
      <w:szCs w:val="28"/>
      <w:lang w:val="it-IT"/>
      <w14:ligatures w14:val="standardContextual"/>
    </w:rPr>
  </w:style>
  <w:style w:type="character" w:customStyle="1" w:styleId="SottotitoloCarattere">
    <w:name w:val="Sottotitolo Carattere"/>
    <w:basedOn w:val="Carpredefinitoparagrafo"/>
    <w:link w:val="Sottotitolo"/>
    <w:uiPriority w:val="11"/>
    <w:rsid w:val="00ED475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D475D"/>
    <w:pPr>
      <w:spacing w:before="160"/>
      <w:jc w:val="center"/>
    </w:pPr>
    <w:rPr>
      <w:i/>
      <w:iCs/>
      <w:color w:val="404040" w:themeColor="text1" w:themeTint="BF"/>
      <w:kern w:val="2"/>
      <w:lang w:val="it-IT"/>
      <w14:ligatures w14:val="standardContextual"/>
    </w:rPr>
  </w:style>
  <w:style w:type="character" w:customStyle="1" w:styleId="CitazioneCarattere">
    <w:name w:val="Citazione Carattere"/>
    <w:basedOn w:val="Carpredefinitoparagrafo"/>
    <w:link w:val="Citazione"/>
    <w:uiPriority w:val="29"/>
    <w:rsid w:val="00ED475D"/>
    <w:rPr>
      <w:i/>
      <w:iCs/>
      <w:color w:val="404040" w:themeColor="text1" w:themeTint="BF"/>
    </w:rPr>
  </w:style>
  <w:style w:type="paragraph" w:styleId="Paragrafoelenco">
    <w:name w:val="List Paragraph"/>
    <w:basedOn w:val="Normale"/>
    <w:uiPriority w:val="34"/>
    <w:qFormat/>
    <w:rsid w:val="00ED475D"/>
    <w:pPr>
      <w:ind w:left="720"/>
      <w:contextualSpacing/>
    </w:pPr>
    <w:rPr>
      <w:kern w:val="2"/>
      <w:lang w:val="it-IT"/>
      <w14:ligatures w14:val="standardContextual"/>
    </w:rPr>
  </w:style>
  <w:style w:type="character" w:styleId="Enfasiintensa">
    <w:name w:val="Intense Emphasis"/>
    <w:basedOn w:val="Carpredefinitoparagrafo"/>
    <w:uiPriority w:val="21"/>
    <w:qFormat/>
    <w:rsid w:val="00ED475D"/>
    <w:rPr>
      <w:i/>
      <w:iCs/>
      <w:color w:val="0F4761" w:themeColor="accent1" w:themeShade="BF"/>
    </w:rPr>
  </w:style>
  <w:style w:type="paragraph" w:styleId="Citazioneintensa">
    <w:name w:val="Intense Quote"/>
    <w:basedOn w:val="Normale"/>
    <w:next w:val="Normale"/>
    <w:link w:val="CitazioneintensaCarattere"/>
    <w:uiPriority w:val="30"/>
    <w:qFormat/>
    <w:rsid w:val="00ED4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it-IT"/>
      <w14:ligatures w14:val="standardContextual"/>
    </w:rPr>
  </w:style>
  <w:style w:type="character" w:customStyle="1" w:styleId="CitazioneintensaCarattere">
    <w:name w:val="Citazione intensa Carattere"/>
    <w:basedOn w:val="Carpredefinitoparagrafo"/>
    <w:link w:val="Citazioneintensa"/>
    <w:uiPriority w:val="30"/>
    <w:rsid w:val="00ED475D"/>
    <w:rPr>
      <w:i/>
      <w:iCs/>
      <w:color w:val="0F4761" w:themeColor="accent1" w:themeShade="BF"/>
    </w:rPr>
  </w:style>
  <w:style w:type="character" w:styleId="Riferimentointenso">
    <w:name w:val="Intense Reference"/>
    <w:basedOn w:val="Carpredefinitoparagrafo"/>
    <w:uiPriority w:val="32"/>
    <w:qFormat/>
    <w:rsid w:val="00ED475D"/>
    <w:rPr>
      <w:b/>
      <w:bCs/>
      <w:smallCaps/>
      <w:color w:val="0F4761" w:themeColor="accent1" w:themeShade="BF"/>
      <w:spacing w:val="5"/>
    </w:rPr>
  </w:style>
  <w:style w:type="character" w:styleId="Collegamentoipertestuale">
    <w:name w:val="Hyperlink"/>
    <w:basedOn w:val="Carpredefinitoparagrafo"/>
    <w:uiPriority w:val="99"/>
    <w:unhideWhenUsed/>
    <w:rsid w:val="00ED475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mailto:eugenio.redolfiriva@santannapis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Eugenio Redolfi Riva</dc:creator>
  <cp:keywords/>
  <dc:description/>
  <cp:lastModifiedBy>Eugenio Redolfi Riva</cp:lastModifiedBy>
  <cp:revision>3</cp:revision>
  <dcterms:created xsi:type="dcterms:W3CDTF">2024-05-30T11:24:00Z</dcterms:created>
  <dcterms:modified xsi:type="dcterms:W3CDTF">2024-06-05T12:13:00Z</dcterms:modified>
</cp:coreProperties>
</file>