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B0C8" w14:textId="02E94E38" w:rsidR="009F417E" w:rsidRDefault="009F417E" w:rsidP="009F417E">
      <w:pPr>
        <w:pStyle w:val="Heading1"/>
      </w:pPr>
      <w:r>
        <w:t>Supplementary Materials</w:t>
      </w:r>
    </w:p>
    <w:p w14:paraId="1DBAA2A7" w14:textId="77777777" w:rsidR="009F417E" w:rsidRDefault="009F417E" w:rsidP="009F417E">
      <w:pPr>
        <w:keepNext/>
        <w:rPr>
          <w:rFonts w:ascii="Calibri" w:hAnsi="Calibri" w:cs="Calibri"/>
          <w:b/>
          <w:bCs/>
          <w:sz w:val="22"/>
          <w:szCs w:val="22"/>
        </w:rPr>
      </w:pPr>
    </w:p>
    <w:p w14:paraId="1BFEAAC6" w14:textId="3593172B" w:rsidR="009F417E" w:rsidRDefault="009F417E" w:rsidP="009F417E">
      <w:pPr>
        <w:keepNext/>
        <w:rPr>
          <w:rFonts w:ascii="Calibri" w:hAnsi="Calibri" w:cs="Calibri"/>
          <w:sz w:val="22"/>
          <w:szCs w:val="22"/>
        </w:rPr>
      </w:pPr>
      <w:r w:rsidRPr="005E744C">
        <w:rPr>
          <w:rFonts w:ascii="Calibri" w:hAnsi="Calibri" w:cs="Calibri"/>
          <w:b/>
          <w:bCs/>
          <w:sz w:val="22"/>
          <w:szCs w:val="22"/>
        </w:rPr>
        <w:t xml:space="preserve">Figure </w:t>
      </w:r>
      <w:r w:rsidR="000A2C37">
        <w:rPr>
          <w:rFonts w:ascii="Calibri" w:hAnsi="Calibri" w:cs="Calibri"/>
          <w:b/>
          <w:bCs/>
          <w:sz w:val="22"/>
          <w:szCs w:val="22"/>
        </w:rPr>
        <w:t>S</w:t>
      </w:r>
      <w:r w:rsidRPr="005E744C">
        <w:rPr>
          <w:rFonts w:ascii="Calibri" w:hAnsi="Calibri" w:cs="Calibri"/>
          <w:b/>
          <w:bCs/>
          <w:sz w:val="22"/>
          <w:szCs w:val="22"/>
        </w:rPr>
        <w:t xml:space="preserve">1. </w:t>
      </w:r>
      <w:r w:rsidRPr="005E744C">
        <w:rPr>
          <w:rFonts w:ascii="Calibri" w:hAnsi="Calibri" w:cs="Calibri"/>
          <w:sz w:val="22"/>
          <w:szCs w:val="22"/>
        </w:rPr>
        <w:t>Sources of Influence on Cannabis</w:t>
      </w:r>
      <w:r>
        <w:rPr>
          <w:rFonts w:ascii="Calibri" w:hAnsi="Calibri" w:cs="Calibri"/>
          <w:sz w:val="22"/>
          <w:szCs w:val="22"/>
        </w:rPr>
        <w:t xml:space="preserve"> Product</w:t>
      </w:r>
      <w:r w:rsidRPr="005E744C">
        <w:rPr>
          <w:rFonts w:ascii="Calibri" w:hAnsi="Calibri" w:cs="Calibri"/>
          <w:sz w:val="22"/>
          <w:szCs w:val="22"/>
        </w:rPr>
        <w:t xml:space="preserve"> Perceptions</w:t>
      </w:r>
      <w:r>
        <w:rPr>
          <w:rFonts w:ascii="Calibri" w:hAnsi="Calibri" w:cs="Calibri"/>
          <w:sz w:val="22"/>
          <w:szCs w:val="22"/>
        </w:rPr>
        <w:t xml:space="preserve"> </w:t>
      </w:r>
      <w:r w:rsidR="00FF7624">
        <w:rPr>
          <w:rFonts w:ascii="Calibri" w:hAnsi="Calibri" w:cs="Calibri"/>
          <w:sz w:val="22"/>
          <w:szCs w:val="22"/>
        </w:rPr>
        <w:t>(N=253)</w:t>
      </w:r>
    </w:p>
    <w:p w14:paraId="1E1FC109" w14:textId="77777777" w:rsidR="000A2C37" w:rsidRPr="00DE7F8B" w:rsidRDefault="000A2C37" w:rsidP="009F417E">
      <w:pPr>
        <w:keepNext/>
        <w:rPr>
          <w:rFonts w:ascii="Calibri" w:hAnsi="Calibri" w:cs="Calibri"/>
          <w:sz w:val="22"/>
          <w:szCs w:val="22"/>
        </w:rPr>
      </w:pPr>
    </w:p>
    <w:p w14:paraId="13EA3A0F" w14:textId="77777777" w:rsidR="009F417E" w:rsidRPr="00DE7F8B" w:rsidRDefault="009F417E" w:rsidP="009F417E">
      <w:pPr>
        <w:jc w:val="center"/>
        <w:rPr>
          <w:rFonts w:ascii="Calibri" w:hAnsi="Calibri" w:cs="Calibri"/>
          <w:sz w:val="22"/>
          <w:szCs w:val="22"/>
        </w:rPr>
      </w:pPr>
      <w:r w:rsidRPr="00DE7F8B">
        <w:rPr>
          <w:rFonts w:ascii="Calibri" w:hAnsi="Calibri" w:cs="Calibri"/>
          <w:noProof/>
          <w:sz w:val="22"/>
          <w:szCs w:val="22"/>
        </w:rPr>
        <w:drawing>
          <wp:inline distT="0" distB="0" distL="0" distR="0" wp14:anchorId="55534877" wp14:editId="770FF364">
            <wp:extent cx="5388964" cy="4290444"/>
            <wp:effectExtent l="0" t="0" r="0" b="2540"/>
            <wp:docPr id="44568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47190" name=""/>
                    <pic:cNvPicPr/>
                  </pic:nvPicPr>
                  <pic:blipFill>
                    <a:blip r:embed="rId4"/>
                    <a:stretch>
                      <a:fillRect/>
                    </a:stretch>
                  </pic:blipFill>
                  <pic:spPr>
                    <a:xfrm>
                      <a:off x="0" y="0"/>
                      <a:ext cx="5397581" cy="4297305"/>
                    </a:xfrm>
                    <a:prstGeom prst="rect">
                      <a:avLst/>
                    </a:prstGeom>
                  </pic:spPr>
                </pic:pic>
              </a:graphicData>
            </a:graphic>
          </wp:inline>
        </w:drawing>
      </w:r>
    </w:p>
    <w:p w14:paraId="0068A590" w14:textId="433D3728" w:rsidR="009F417E" w:rsidRPr="000A2C37" w:rsidRDefault="009F417E" w:rsidP="000A2C37">
      <w:pPr>
        <w:rPr>
          <w:rFonts w:ascii="Calibri" w:hAnsi="Calibri" w:cs="Calibri"/>
          <w:sz w:val="20"/>
          <w:szCs w:val="20"/>
        </w:rPr>
      </w:pPr>
      <w:r w:rsidRPr="00D0679A">
        <w:rPr>
          <w:rFonts w:ascii="Calibri" w:hAnsi="Calibri" w:cs="Calibri"/>
          <w:b/>
          <w:bCs/>
          <w:i/>
          <w:iCs/>
          <w:sz w:val="20"/>
          <w:szCs w:val="20"/>
        </w:rPr>
        <w:t>Question Text</w:t>
      </w:r>
      <w:r w:rsidRPr="00D0679A">
        <w:rPr>
          <w:rFonts w:ascii="Calibri" w:hAnsi="Calibri" w:cs="Calibri"/>
          <w:sz w:val="20"/>
          <w:szCs w:val="20"/>
        </w:rPr>
        <w:t>:</w:t>
      </w:r>
      <w:r>
        <w:rPr>
          <w:rFonts w:ascii="Calibri" w:hAnsi="Calibri" w:cs="Calibri"/>
          <w:sz w:val="20"/>
          <w:szCs w:val="20"/>
        </w:rPr>
        <w:t xml:space="preserve"> </w:t>
      </w:r>
      <w:r w:rsidR="00554E16">
        <w:rPr>
          <w:rFonts w:ascii="Calibri" w:hAnsi="Calibri" w:cs="Calibri"/>
          <w:sz w:val="20"/>
          <w:szCs w:val="20"/>
        </w:rPr>
        <w:t>“</w:t>
      </w:r>
      <w:r w:rsidRPr="002E66F6">
        <w:rPr>
          <w:rFonts w:ascii="Calibri" w:hAnsi="Calibri" w:cs="Calibri"/>
          <w:sz w:val="20"/>
          <w:szCs w:val="20"/>
        </w:rPr>
        <w:t>Which of the following, if any, have influenced your perception of cannabis products? Please select all that apply.</w:t>
      </w:r>
      <w:r w:rsidR="00554E16">
        <w:rPr>
          <w:rFonts w:ascii="Calibri" w:hAnsi="Calibri" w:cs="Calibri"/>
          <w:sz w:val="20"/>
          <w:szCs w:val="20"/>
        </w:rPr>
        <w:t>”</w:t>
      </w:r>
    </w:p>
    <w:p w14:paraId="49A43557" w14:textId="44696144" w:rsidR="009F417E" w:rsidRDefault="009F417E" w:rsidP="009F417E">
      <w:pPr>
        <w:keepNext/>
        <w:rPr>
          <w:rFonts w:ascii="Calibri" w:hAnsi="Calibri" w:cs="Calibri"/>
          <w:sz w:val="22"/>
          <w:szCs w:val="22"/>
        </w:rPr>
      </w:pPr>
      <w:r>
        <w:rPr>
          <w:rFonts w:ascii="Calibri" w:hAnsi="Calibri" w:cs="Calibri"/>
          <w:b/>
          <w:bCs/>
          <w:sz w:val="22"/>
          <w:szCs w:val="22"/>
        </w:rPr>
        <w:lastRenderedPageBreak/>
        <w:t xml:space="preserve">Figure </w:t>
      </w:r>
      <w:r w:rsidR="000A2C37">
        <w:rPr>
          <w:rFonts w:ascii="Calibri" w:hAnsi="Calibri" w:cs="Calibri"/>
          <w:b/>
          <w:bCs/>
          <w:sz w:val="22"/>
          <w:szCs w:val="22"/>
        </w:rPr>
        <w:t>S</w:t>
      </w:r>
      <w:r>
        <w:rPr>
          <w:rFonts w:ascii="Calibri" w:hAnsi="Calibri" w:cs="Calibri"/>
          <w:b/>
          <w:bCs/>
          <w:sz w:val="22"/>
          <w:szCs w:val="22"/>
        </w:rPr>
        <w:t xml:space="preserve">2. </w:t>
      </w:r>
      <w:r>
        <w:rPr>
          <w:rFonts w:ascii="Calibri" w:hAnsi="Calibri" w:cs="Calibri"/>
          <w:sz w:val="22"/>
          <w:szCs w:val="22"/>
        </w:rPr>
        <w:t>Social Media Influences on Cannabis Perceptions</w:t>
      </w:r>
      <w:r w:rsidR="00554E16">
        <w:rPr>
          <w:rFonts w:ascii="Calibri" w:hAnsi="Calibri" w:cs="Calibri"/>
          <w:sz w:val="22"/>
          <w:szCs w:val="22"/>
        </w:rPr>
        <w:t xml:space="preserve"> (N=143)</w:t>
      </w:r>
    </w:p>
    <w:p w14:paraId="3B9F3501" w14:textId="77777777" w:rsidR="009F417E" w:rsidRPr="00DE7F8B" w:rsidRDefault="009F417E" w:rsidP="009F417E">
      <w:pPr>
        <w:keepNext/>
        <w:rPr>
          <w:rFonts w:ascii="Calibri" w:hAnsi="Calibri" w:cs="Calibri"/>
          <w:sz w:val="22"/>
          <w:szCs w:val="22"/>
        </w:rPr>
      </w:pPr>
      <w:r w:rsidRPr="00DE7F8B">
        <w:rPr>
          <w:rFonts w:ascii="Calibri" w:hAnsi="Calibri" w:cs="Calibri"/>
          <w:sz w:val="22"/>
          <w:szCs w:val="22"/>
        </w:rPr>
        <w:t xml:space="preserve"> </w:t>
      </w:r>
    </w:p>
    <w:p w14:paraId="65C14CE4" w14:textId="77777777" w:rsidR="009F417E" w:rsidRPr="00DE7F8B" w:rsidRDefault="009F417E" w:rsidP="009F417E">
      <w:pPr>
        <w:jc w:val="center"/>
        <w:rPr>
          <w:rFonts w:ascii="Calibri" w:hAnsi="Calibri" w:cs="Calibri"/>
          <w:sz w:val="22"/>
          <w:szCs w:val="22"/>
        </w:rPr>
      </w:pPr>
      <w:r w:rsidRPr="00DE7F8B">
        <w:rPr>
          <w:rFonts w:ascii="Calibri" w:hAnsi="Calibri" w:cs="Calibri"/>
          <w:noProof/>
          <w:sz w:val="22"/>
          <w:szCs w:val="22"/>
        </w:rPr>
        <w:drawing>
          <wp:inline distT="0" distB="0" distL="0" distR="0" wp14:anchorId="39F92E54" wp14:editId="27730EAE">
            <wp:extent cx="3183018" cy="3872285"/>
            <wp:effectExtent l="0" t="0" r="5080" b="1270"/>
            <wp:docPr id="237072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75261" name=""/>
                    <pic:cNvPicPr/>
                  </pic:nvPicPr>
                  <pic:blipFill>
                    <a:blip r:embed="rId5"/>
                    <a:stretch>
                      <a:fillRect/>
                    </a:stretch>
                  </pic:blipFill>
                  <pic:spPr>
                    <a:xfrm>
                      <a:off x="0" y="0"/>
                      <a:ext cx="3197360" cy="3889732"/>
                    </a:xfrm>
                    <a:prstGeom prst="rect">
                      <a:avLst/>
                    </a:prstGeom>
                  </pic:spPr>
                </pic:pic>
              </a:graphicData>
            </a:graphic>
          </wp:inline>
        </w:drawing>
      </w:r>
    </w:p>
    <w:p w14:paraId="43AFA563" w14:textId="0A94E058" w:rsidR="009F417E" w:rsidRDefault="009F417E" w:rsidP="009F417E">
      <w:pPr>
        <w:rPr>
          <w:rFonts w:ascii="Calibri" w:hAnsi="Calibri" w:cs="Calibri"/>
          <w:sz w:val="22"/>
          <w:szCs w:val="22"/>
        </w:rPr>
      </w:pPr>
      <w:r w:rsidRPr="00D0679A">
        <w:rPr>
          <w:rFonts w:ascii="Calibri" w:hAnsi="Calibri" w:cs="Calibri"/>
          <w:b/>
          <w:bCs/>
          <w:i/>
          <w:iCs/>
          <w:sz w:val="20"/>
          <w:szCs w:val="20"/>
        </w:rPr>
        <w:t>Question Text</w:t>
      </w:r>
      <w:r w:rsidRPr="00D0679A">
        <w:rPr>
          <w:rFonts w:ascii="Calibri" w:hAnsi="Calibri" w:cs="Calibri"/>
          <w:sz w:val="20"/>
          <w:szCs w:val="20"/>
        </w:rPr>
        <w:t>:</w:t>
      </w:r>
      <w:r>
        <w:rPr>
          <w:rFonts w:ascii="Calibri" w:hAnsi="Calibri" w:cs="Calibri"/>
          <w:sz w:val="20"/>
          <w:szCs w:val="20"/>
        </w:rPr>
        <w:t xml:space="preserve"> </w:t>
      </w:r>
      <w:r w:rsidR="00554E16">
        <w:rPr>
          <w:rFonts w:ascii="Calibri" w:hAnsi="Calibri" w:cs="Calibri"/>
          <w:sz w:val="20"/>
          <w:szCs w:val="20"/>
        </w:rPr>
        <w:t>“</w:t>
      </w:r>
      <w:r w:rsidRPr="00097E8D">
        <w:rPr>
          <w:rFonts w:ascii="Calibri" w:hAnsi="Calibri" w:cs="Calibri"/>
          <w:sz w:val="20"/>
          <w:szCs w:val="20"/>
        </w:rPr>
        <w:t>Which of the following social media platform, if any, has content that has influenced your use of cannabis products?</w:t>
      </w:r>
      <w:r w:rsidRPr="00097E8D">
        <w:rPr>
          <w:rFonts w:ascii="Calibri" w:hAnsi="Calibri" w:cs="Calibri"/>
          <w:i/>
          <w:sz w:val="20"/>
          <w:szCs w:val="20"/>
        </w:rPr>
        <w:t xml:space="preserve"> Please select all that apply.</w:t>
      </w:r>
      <w:r w:rsidR="00554E16">
        <w:rPr>
          <w:rFonts w:ascii="Calibri" w:hAnsi="Calibri" w:cs="Calibri"/>
          <w:i/>
          <w:sz w:val="20"/>
          <w:szCs w:val="20"/>
        </w:rPr>
        <w:t>”</w:t>
      </w:r>
      <w:r>
        <w:rPr>
          <w:rFonts w:ascii="Calibri" w:hAnsi="Calibri" w:cs="Calibri"/>
          <w:i/>
          <w:sz w:val="20"/>
          <w:szCs w:val="20"/>
        </w:rPr>
        <w:t xml:space="preserve"> </w:t>
      </w:r>
      <w:r w:rsidR="00554E16" w:rsidRPr="00554E16">
        <w:rPr>
          <w:rFonts w:ascii="Calibri" w:hAnsi="Calibri" w:cs="Calibri"/>
          <w:b/>
          <w:bCs/>
          <w:i/>
          <w:sz w:val="20"/>
          <w:szCs w:val="20"/>
        </w:rPr>
        <w:t>Sample Note</w:t>
      </w:r>
      <w:r w:rsidR="00554E16">
        <w:rPr>
          <w:rFonts w:ascii="Calibri" w:hAnsi="Calibri" w:cs="Calibri"/>
          <w:i/>
          <w:sz w:val="20"/>
          <w:szCs w:val="20"/>
        </w:rPr>
        <w:t xml:space="preserve">: </w:t>
      </w:r>
      <w:r>
        <w:rPr>
          <w:rFonts w:ascii="Calibri" w:hAnsi="Calibri" w:cs="Calibri"/>
          <w:iCs/>
          <w:sz w:val="20"/>
          <w:szCs w:val="20"/>
        </w:rPr>
        <w:t xml:space="preserve">Sample is based among those who selected an online information source as an influence of Cannabis </w:t>
      </w:r>
      <w:r w:rsidRPr="00E0670E">
        <w:rPr>
          <w:rFonts w:ascii="Calibri" w:hAnsi="Calibri" w:cs="Calibri"/>
          <w:iCs/>
          <w:sz w:val="20"/>
          <w:szCs w:val="20"/>
        </w:rPr>
        <w:t>perceptions.</w:t>
      </w:r>
    </w:p>
    <w:p w14:paraId="4468A9A5" w14:textId="77777777" w:rsidR="009F417E" w:rsidRDefault="009F417E" w:rsidP="009F417E">
      <w:pPr>
        <w:keepNext/>
        <w:rPr>
          <w:rFonts w:ascii="Calibri" w:hAnsi="Calibri" w:cs="Calibri"/>
          <w:b/>
          <w:bCs/>
          <w:sz w:val="22"/>
          <w:szCs w:val="22"/>
        </w:rPr>
      </w:pPr>
    </w:p>
    <w:p w14:paraId="0890AA1A" w14:textId="77777777" w:rsidR="000F3B16" w:rsidRDefault="000F3B16" w:rsidP="009F417E">
      <w:pPr>
        <w:keepNext/>
        <w:rPr>
          <w:rFonts w:ascii="Calibri" w:hAnsi="Calibri" w:cs="Calibri"/>
          <w:b/>
          <w:bCs/>
          <w:sz w:val="22"/>
          <w:szCs w:val="22"/>
        </w:rPr>
      </w:pPr>
    </w:p>
    <w:p w14:paraId="46A7C155" w14:textId="77777777" w:rsidR="000F3B16" w:rsidRDefault="000F3B16" w:rsidP="009F417E">
      <w:pPr>
        <w:keepNext/>
        <w:rPr>
          <w:rFonts w:ascii="Calibri" w:hAnsi="Calibri" w:cs="Calibri"/>
          <w:b/>
          <w:bCs/>
          <w:sz w:val="22"/>
          <w:szCs w:val="22"/>
        </w:rPr>
      </w:pPr>
    </w:p>
    <w:p w14:paraId="13EB1480" w14:textId="77777777" w:rsidR="000F3B16" w:rsidRDefault="000F3B16" w:rsidP="009F417E">
      <w:pPr>
        <w:keepNext/>
        <w:rPr>
          <w:rFonts w:ascii="Calibri" w:hAnsi="Calibri" w:cs="Calibri"/>
          <w:b/>
          <w:bCs/>
          <w:sz w:val="22"/>
          <w:szCs w:val="22"/>
        </w:rPr>
      </w:pPr>
    </w:p>
    <w:p w14:paraId="4DC04249" w14:textId="77777777" w:rsidR="000F3B16" w:rsidRDefault="000F3B16" w:rsidP="009F417E">
      <w:pPr>
        <w:keepNext/>
        <w:rPr>
          <w:rFonts w:ascii="Calibri" w:hAnsi="Calibri" w:cs="Calibri"/>
          <w:b/>
          <w:bCs/>
          <w:sz w:val="22"/>
          <w:szCs w:val="22"/>
        </w:rPr>
      </w:pPr>
    </w:p>
    <w:p w14:paraId="1ED9B3B7" w14:textId="77777777" w:rsidR="009F417E" w:rsidRDefault="009F417E" w:rsidP="000F3B16">
      <w:pPr>
        <w:rPr>
          <w:rFonts w:ascii="Calibri" w:hAnsi="Calibri" w:cs="Calibri"/>
          <w:sz w:val="22"/>
          <w:szCs w:val="22"/>
        </w:rPr>
      </w:pPr>
    </w:p>
    <w:p w14:paraId="7E17A0C1" w14:textId="77777777" w:rsidR="000F3B16" w:rsidRDefault="000F3B16" w:rsidP="000F3B16">
      <w:pPr>
        <w:rPr>
          <w:rFonts w:ascii="Calibri" w:hAnsi="Calibri" w:cs="Calibri"/>
          <w:sz w:val="22"/>
          <w:szCs w:val="22"/>
        </w:rPr>
      </w:pPr>
    </w:p>
    <w:p w14:paraId="02B52070" w14:textId="77777777" w:rsidR="000F3B16" w:rsidRDefault="000F3B16" w:rsidP="000F3B16">
      <w:pPr>
        <w:rPr>
          <w:rFonts w:ascii="Calibri" w:hAnsi="Calibri" w:cs="Calibri"/>
          <w:sz w:val="22"/>
          <w:szCs w:val="22"/>
        </w:rPr>
      </w:pPr>
    </w:p>
    <w:p w14:paraId="0D271306" w14:textId="77777777" w:rsidR="000F3B16" w:rsidRDefault="000F3B16" w:rsidP="000F3B16">
      <w:pPr>
        <w:rPr>
          <w:rFonts w:ascii="Calibri" w:hAnsi="Calibri" w:cs="Calibri"/>
          <w:sz w:val="22"/>
          <w:szCs w:val="22"/>
        </w:rPr>
      </w:pPr>
    </w:p>
    <w:p w14:paraId="4D4DC108" w14:textId="77777777" w:rsidR="000F3B16" w:rsidRDefault="000F3B16" w:rsidP="000F3B16">
      <w:pPr>
        <w:rPr>
          <w:rFonts w:ascii="Calibri" w:hAnsi="Calibri" w:cs="Calibri"/>
          <w:sz w:val="22"/>
          <w:szCs w:val="22"/>
        </w:rPr>
      </w:pPr>
    </w:p>
    <w:p w14:paraId="1D225B3C" w14:textId="77777777" w:rsidR="000F3B16" w:rsidRDefault="000F3B16" w:rsidP="000F3B16">
      <w:pPr>
        <w:rPr>
          <w:rFonts w:ascii="Calibri" w:hAnsi="Calibri" w:cs="Calibri"/>
          <w:sz w:val="22"/>
          <w:szCs w:val="22"/>
        </w:rPr>
      </w:pPr>
    </w:p>
    <w:p w14:paraId="4E0ABC38" w14:textId="77777777" w:rsidR="000F3B16" w:rsidRDefault="000F3B16" w:rsidP="000F3B16">
      <w:pPr>
        <w:rPr>
          <w:rFonts w:ascii="Calibri" w:hAnsi="Calibri" w:cs="Calibri"/>
          <w:sz w:val="22"/>
          <w:szCs w:val="22"/>
        </w:rPr>
      </w:pPr>
    </w:p>
    <w:p w14:paraId="11F96A93" w14:textId="77777777" w:rsidR="000F3B16" w:rsidRDefault="000F3B16" w:rsidP="000F3B16">
      <w:pPr>
        <w:rPr>
          <w:rFonts w:ascii="Calibri" w:hAnsi="Calibri" w:cs="Calibri"/>
          <w:sz w:val="22"/>
          <w:szCs w:val="22"/>
        </w:rPr>
      </w:pPr>
    </w:p>
    <w:p w14:paraId="75D18626" w14:textId="77777777" w:rsidR="000F3B16" w:rsidRDefault="000F3B16" w:rsidP="000F3B16">
      <w:pPr>
        <w:rPr>
          <w:rFonts w:ascii="Calibri" w:hAnsi="Calibri" w:cs="Calibri"/>
          <w:sz w:val="22"/>
          <w:szCs w:val="22"/>
        </w:rPr>
      </w:pPr>
    </w:p>
    <w:p w14:paraId="5EC02BFF" w14:textId="77777777" w:rsidR="000F3B16" w:rsidRDefault="000F3B16" w:rsidP="000F3B16">
      <w:pPr>
        <w:rPr>
          <w:rFonts w:ascii="Calibri" w:hAnsi="Calibri" w:cs="Calibri"/>
          <w:sz w:val="22"/>
          <w:szCs w:val="22"/>
        </w:rPr>
      </w:pPr>
    </w:p>
    <w:p w14:paraId="6A92E528" w14:textId="77777777" w:rsidR="000F3B16" w:rsidRDefault="000F3B16" w:rsidP="000F3B16">
      <w:pPr>
        <w:rPr>
          <w:rFonts w:ascii="Calibri" w:hAnsi="Calibri" w:cs="Calibri"/>
          <w:sz w:val="22"/>
          <w:szCs w:val="22"/>
        </w:rPr>
      </w:pPr>
    </w:p>
    <w:p w14:paraId="3C8C2398" w14:textId="77777777" w:rsidR="000F3B16" w:rsidRDefault="000F3B16" w:rsidP="000F3B16">
      <w:pPr>
        <w:rPr>
          <w:rFonts w:ascii="Calibri" w:hAnsi="Calibri" w:cs="Calibri"/>
          <w:sz w:val="22"/>
          <w:szCs w:val="22"/>
        </w:rPr>
      </w:pPr>
    </w:p>
    <w:p w14:paraId="5AA5ED13" w14:textId="77777777" w:rsidR="000F3B16" w:rsidRDefault="000F3B16" w:rsidP="000F3B16">
      <w:pPr>
        <w:rPr>
          <w:rFonts w:ascii="Calibri" w:hAnsi="Calibri" w:cs="Calibri"/>
          <w:sz w:val="22"/>
          <w:szCs w:val="22"/>
        </w:rPr>
      </w:pPr>
    </w:p>
    <w:p w14:paraId="42AE9386" w14:textId="77777777" w:rsidR="000F3B16" w:rsidRDefault="000F3B16" w:rsidP="000F3B16">
      <w:pPr>
        <w:rPr>
          <w:rFonts w:ascii="Calibri" w:hAnsi="Calibri" w:cs="Calibri"/>
          <w:sz w:val="22"/>
          <w:szCs w:val="22"/>
        </w:rPr>
      </w:pPr>
    </w:p>
    <w:p w14:paraId="73B826C5" w14:textId="42E5D3AF" w:rsidR="000F3B16" w:rsidRPr="00DE7F8B" w:rsidRDefault="000F3B16" w:rsidP="000F3B16">
      <w:pPr>
        <w:keepNext/>
        <w:rPr>
          <w:rFonts w:ascii="Calibri" w:hAnsi="Calibri" w:cs="Calibri"/>
          <w:sz w:val="22"/>
          <w:szCs w:val="22"/>
        </w:rPr>
      </w:pPr>
      <w:r w:rsidRPr="002958E1">
        <w:rPr>
          <w:rFonts w:ascii="Calibri" w:hAnsi="Calibri" w:cs="Calibri"/>
          <w:b/>
          <w:bCs/>
          <w:sz w:val="22"/>
          <w:szCs w:val="22"/>
        </w:rPr>
        <w:lastRenderedPageBreak/>
        <w:t xml:space="preserve">Figure </w:t>
      </w:r>
      <w:r w:rsidR="000A2C37">
        <w:rPr>
          <w:rFonts w:ascii="Calibri" w:hAnsi="Calibri" w:cs="Calibri"/>
          <w:b/>
          <w:bCs/>
          <w:sz w:val="22"/>
          <w:szCs w:val="22"/>
        </w:rPr>
        <w:t>S</w:t>
      </w:r>
      <w:r w:rsidRPr="002958E1">
        <w:rPr>
          <w:rFonts w:ascii="Calibri" w:hAnsi="Calibri" w:cs="Calibri"/>
          <w:b/>
          <w:bCs/>
          <w:sz w:val="22"/>
          <w:szCs w:val="22"/>
        </w:rPr>
        <w:t xml:space="preserve">3. </w:t>
      </w:r>
      <w:r w:rsidRPr="002958E1">
        <w:rPr>
          <w:rFonts w:ascii="Calibri" w:hAnsi="Calibri" w:cs="Calibri"/>
          <w:sz w:val="22"/>
          <w:szCs w:val="22"/>
        </w:rPr>
        <w:t>Online</w:t>
      </w:r>
      <w:r w:rsidRPr="00E36CB3">
        <w:rPr>
          <w:rFonts w:ascii="Calibri" w:hAnsi="Calibri" w:cs="Calibri"/>
          <w:sz w:val="22"/>
          <w:szCs w:val="22"/>
        </w:rPr>
        <w:t xml:space="preserve"> Platforms used to Purchase Cannabis Products</w:t>
      </w:r>
      <w:r w:rsidRPr="00DE7F8B">
        <w:rPr>
          <w:rFonts w:ascii="Calibri" w:hAnsi="Calibri" w:cs="Calibri"/>
          <w:sz w:val="22"/>
          <w:szCs w:val="22"/>
        </w:rPr>
        <w:t xml:space="preserve"> </w:t>
      </w:r>
      <w:r>
        <w:rPr>
          <w:rFonts w:ascii="Calibri" w:hAnsi="Calibri" w:cs="Calibri"/>
          <w:sz w:val="22"/>
          <w:szCs w:val="22"/>
        </w:rPr>
        <w:t>(N=110)</w:t>
      </w:r>
    </w:p>
    <w:p w14:paraId="44E3D6E7" w14:textId="77777777" w:rsidR="000F3B16" w:rsidRPr="00DE7F8B" w:rsidRDefault="000F3B16" w:rsidP="000F3B16">
      <w:pPr>
        <w:rPr>
          <w:rFonts w:ascii="Calibri" w:hAnsi="Calibri" w:cs="Calibri"/>
          <w:sz w:val="22"/>
          <w:szCs w:val="22"/>
        </w:rPr>
      </w:pPr>
    </w:p>
    <w:p w14:paraId="20D047A1" w14:textId="77777777" w:rsidR="009F417E" w:rsidRDefault="009F417E" w:rsidP="009F417E">
      <w:pPr>
        <w:jc w:val="center"/>
        <w:rPr>
          <w:rFonts w:ascii="Calibri" w:hAnsi="Calibri" w:cs="Calibri"/>
          <w:sz w:val="22"/>
          <w:szCs w:val="22"/>
        </w:rPr>
      </w:pPr>
      <w:r w:rsidRPr="00DE7F8B">
        <w:rPr>
          <w:rFonts w:ascii="Calibri" w:hAnsi="Calibri" w:cs="Calibri"/>
          <w:noProof/>
          <w:sz w:val="22"/>
          <w:szCs w:val="22"/>
        </w:rPr>
        <w:drawing>
          <wp:inline distT="0" distB="0" distL="0" distR="0" wp14:anchorId="0406EB9A" wp14:editId="2AFB8F85">
            <wp:extent cx="5389689" cy="5324621"/>
            <wp:effectExtent l="0" t="0" r="0" b="0"/>
            <wp:docPr id="719345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45864" name=""/>
                    <pic:cNvPicPr/>
                  </pic:nvPicPr>
                  <pic:blipFill>
                    <a:blip r:embed="rId6"/>
                    <a:stretch>
                      <a:fillRect/>
                    </a:stretch>
                  </pic:blipFill>
                  <pic:spPr>
                    <a:xfrm>
                      <a:off x="0" y="0"/>
                      <a:ext cx="5429852" cy="5364299"/>
                    </a:xfrm>
                    <a:prstGeom prst="rect">
                      <a:avLst/>
                    </a:prstGeom>
                  </pic:spPr>
                </pic:pic>
              </a:graphicData>
            </a:graphic>
          </wp:inline>
        </w:drawing>
      </w:r>
    </w:p>
    <w:p w14:paraId="71589E49" w14:textId="6BF41D6A" w:rsidR="009F417E" w:rsidRPr="00C34669" w:rsidRDefault="009F417E" w:rsidP="009F417E">
      <w:pPr>
        <w:rPr>
          <w:rFonts w:ascii="Calibri" w:hAnsi="Calibri" w:cs="Calibri"/>
          <w:iCs/>
          <w:sz w:val="22"/>
          <w:szCs w:val="22"/>
        </w:rPr>
      </w:pPr>
      <w:r w:rsidRPr="00D0679A">
        <w:rPr>
          <w:rFonts w:ascii="Calibri" w:hAnsi="Calibri" w:cs="Calibri"/>
          <w:b/>
          <w:bCs/>
          <w:i/>
          <w:iCs/>
          <w:sz w:val="20"/>
          <w:szCs w:val="20"/>
        </w:rPr>
        <w:t>Question Text</w:t>
      </w:r>
      <w:r w:rsidRPr="00D0679A">
        <w:rPr>
          <w:rFonts w:ascii="Calibri" w:hAnsi="Calibri" w:cs="Calibri"/>
          <w:sz w:val="20"/>
          <w:szCs w:val="20"/>
        </w:rPr>
        <w:t>:</w:t>
      </w:r>
      <w:r>
        <w:rPr>
          <w:rFonts w:ascii="Calibri" w:hAnsi="Calibri" w:cs="Calibri"/>
          <w:sz w:val="20"/>
          <w:szCs w:val="20"/>
        </w:rPr>
        <w:t xml:space="preserve"> </w:t>
      </w:r>
      <w:r w:rsidR="000F3B16">
        <w:rPr>
          <w:rFonts w:ascii="Calibri" w:hAnsi="Calibri" w:cs="Calibri"/>
          <w:sz w:val="20"/>
          <w:szCs w:val="20"/>
        </w:rPr>
        <w:t>“</w:t>
      </w:r>
      <w:r w:rsidRPr="00E36CB3">
        <w:rPr>
          <w:rFonts w:ascii="Calibri" w:hAnsi="Calibri" w:cs="Calibri"/>
          <w:sz w:val="20"/>
          <w:szCs w:val="20"/>
        </w:rPr>
        <w:t xml:space="preserve">Which websites or online platforms have you ever used to purchase cannabis products? </w:t>
      </w:r>
      <w:r w:rsidRPr="00E36CB3">
        <w:rPr>
          <w:rFonts w:ascii="Calibri" w:hAnsi="Calibri" w:cs="Calibri"/>
          <w:i/>
          <w:sz w:val="20"/>
          <w:szCs w:val="20"/>
        </w:rPr>
        <w:t>(Select all that apply)</w:t>
      </w:r>
      <w:r w:rsidR="000F3B16">
        <w:rPr>
          <w:rFonts w:ascii="Calibri" w:hAnsi="Calibri" w:cs="Calibri"/>
          <w:i/>
          <w:sz w:val="20"/>
          <w:szCs w:val="20"/>
        </w:rPr>
        <w:t>”</w:t>
      </w:r>
      <w:r>
        <w:rPr>
          <w:rFonts w:ascii="Calibri" w:hAnsi="Calibri" w:cs="Calibri"/>
          <w:i/>
          <w:sz w:val="20"/>
          <w:szCs w:val="20"/>
        </w:rPr>
        <w:t>.</w:t>
      </w:r>
      <w:r w:rsidR="000F3B16">
        <w:rPr>
          <w:rFonts w:ascii="Calibri" w:hAnsi="Calibri" w:cs="Calibri"/>
          <w:i/>
          <w:sz w:val="20"/>
          <w:szCs w:val="20"/>
        </w:rPr>
        <w:t xml:space="preserve"> </w:t>
      </w:r>
      <w:r w:rsidR="000F3B16" w:rsidRPr="00554E16">
        <w:rPr>
          <w:rFonts w:ascii="Calibri" w:hAnsi="Calibri" w:cs="Calibri"/>
          <w:b/>
          <w:bCs/>
          <w:i/>
          <w:sz w:val="20"/>
          <w:szCs w:val="20"/>
        </w:rPr>
        <w:t>Sample Note</w:t>
      </w:r>
      <w:r w:rsidR="000F3B16">
        <w:rPr>
          <w:rFonts w:ascii="Calibri" w:hAnsi="Calibri" w:cs="Calibri"/>
          <w:i/>
          <w:sz w:val="20"/>
          <w:szCs w:val="20"/>
        </w:rPr>
        <w:t>:</w:t>
      </w:r>
      <w:r>
        <w:rPr>
          <w:rFonts w:ascii="Calibri" w:hAnsi="Calibri" w:cs="Calibri"/>
          <w:i/>
          <w:sz w:val="20"/>
          <w:szCs w:val="20"/>
        </w:rPr>
        <w:t xml:space="preserve"> </w:t>
      </w:r>
      <w:r>
        <w:rPr>
          <w:rFonts w:ascii="Calibri" w:hAnsi="Calibri" w:cs="Calibri"/>
          <w:iCs/>
          <w:sz w:val="20"/>
          <w:szCs w:val="20"/>
        </w:rPr>
        <w:t>Sample is based among those who selected an online-based channel (</w:t>
      </w:r>
      <w:r w:rsidRPr="005E744C">
        <w:rPr>
          <w:rFonts w:ascii="Calibri" w:hAnsi="Calibri" w:cs="Calibri"/>
          <w:iCs/>
          <w:sz w:val="20"/>
          <w:szCs w:val="20"/>
        </w:rPr>
        <w:t>n=</w:t>
      </w:r>
      <w:r w:rsidRPr="004019C1">
        <w:rPr>
          <w:rFonts w:ascii="Calibri" w:hAnsi="Calibri" w:cs="Calibri"/>
          <w:iCs/>
          <w:sz w:val="20"/>
          <w:szCs w:val="20"/>
        </w:rPr>
        <w:t xml:space="preserve"> 110</w:t>
      </w:r>
      <w:r>
        <w:rPr>
          <w:rFonts w:ascii="Calibri" w:hAnsi="Calibri" w:cs="Calibri"/>
          <w:iCs/>
          <w:sz w:val="20"/>
          <w:szCs w:val="20"/>
        </w:rPr>
        <w:t xml:space="preserve">). </w:t>
      </w:r>
    </w:p>
    <w:p w14:paraId="6FBD5C90" w14:textId="77777777" w:rsidR="009F417E" w:rsidRDefault="009F417E" w:rsidP="009F417E">
      <w:pPr>
        <w:rPr>
          <w:rFonts w:ascii="Calibri" w:hAnsi="Calibri" w:cs="Calibri"/>
          <w:b/>
          <w:bCs/>
          <w:sz w:val="22"/>
          <w:szCs w:val="22"/>
        </w:rPr>
      </w:pPr>
    </w:p>
    <w:p w14:paraId="4E94FEDE" w14:textId="77777777" w:rsidR="009F417E" w:rsidRDefault="009F417E" w:rsidP="009F417E">
      <w:pPr>
        <w:keepNext/>
        <w:rPr>
          <w:rFonts w:ascii="Calibri" w:hAnsi="Calibri" w:cs="Calibri"/>
          <w:b/>
          <w:bCs/>
          <w:sz w:val="22"/>
          <w:szCs w:val="22"/>
        </w:rPr>
      </w:pPr>
    </w:p>
    <w:p w14:paraId="45025C8C" w14:textId="6274A78B" w:rsidR="009F417E" w:rsidRDefault="009F417E" w:rsidP="009F417E">
      <w:pPr>
        <w:keepNext/>
        <w:rPr>
          <w:rFonts w:ascii="Calibri" w:hAnsi="Calibri" w:cs="Calibri"/>
          <w:sz w:val="22"/>
          <w:szCs w:val="22"/>
        </w:rPr>
      </w:pPr>
      <w:r w:rsidRPr="00C52B55">
        <w:rPr>
          <w:rFonts w:ascii="Calibri" w:hAnsi="Calibri" w:cs="Calibri"/>
          <w:b/>
          <w:bCs/>
          <w:sz w:val="22"/>
          <w:szCs w:val="22"/>
        </w:rPr>
        <w:t xml:space="preserve">Figure </w:t>
      </w:r>
      <w:r w:rsidR="000A2C37">
        <w:rPr>
          <w:rFonts w:ascii="Calibri" w:hAnsi="Calibri" w:cs="Calibri"/>
          <w:b/>
          <w:bCs/>
          <w:sz w:val="22"/>
          <w:szCs w:val="22"/>
        </w:rPr>
        <w:t>S</w:t>
      </w:r>
      <w:r>
        <w:rPr>
          <w:rFonts w:ascii="Calibri" w:hAnsi="Calibri" w:cs="Calibri"/>
          <w:b/>
          <w:bCs/>
          <w:sz w:val="22"/>
          <w:szCs w:val="22"/>
        </w:rPr>
        <w:t>4</w:t>
      </w:r>
      <w:r w:rsidRPr="00C52B55">
        <w:rPr>
          <w:rFonts w:ascii="Calibri" w:hAnsi="Calibri" w:cs="Calibri"/>
          <w:b/>
          <w:bCs/>
          <w:sz w:val="22"/>
          <w:szCs w:val="22"/>
        </w:rPr>
        <w:t xml:space="preserve">. </w:t>
      </w:r>
      <w:r w:rsidRPr="00C52B55">
        <w:rPr>
          <w:rFonts w:ascii="Calibri" w:hAnsi="Calibri" w:cs="Calibri"/>
          <w:sz w:val="22"/>
          <w:szCs w:val="22"/>
        </w:rPr>
        <w:t>Cannabis Product Format Preferences</w:t>
      </w:r>
      <w:r>
        <w:rPr>
          <w:rFonts w:ascii="Calibri" w:hAnsi="Calibri" w:cs="Calibri"/>
          <w:sz w:val="22"/>
          <w:szCs w:val="22"/>
        </w:rPr>
        <w:t xml:space="preserve"> </w:t>
      </w:r>
      <w:r w:rsidR="000F3B16">
        <w:rPr>
          <w:rFonts w:ascii="Calibri" w:hAnsi="Calibri" w:cs="Calibri"/>
          <w:sz w:val="22"/>
          <w:szCs w:val="22"/>
        </w:rPr>
        <w:t>(N=253)</w:t>
      </w:r>
    </w:p>
    <w:p w14:paraId="0A8184DA" w14:textId="77777777" w:rsidR="00B108CE" w:rsidRDefault="00B108CE" w:rsidP="009F417E">
      <w:pPr>
        <w:keepNext/>
        <w:rPr>
          <w:rFonts w:ascii="Calibri" w:hAnsi="Calibri" w:cs="Calibri"/>
          <w:sz w:val="22"/>
          <w:szCs w:val="22"/>
        </w:rPr>
      </w:pPr>
    </w:p>
    <w:p w14:paraId="06A52ECB" w14:textId="77777777" w:rsidR="009F417E" w:rsidRDefault="009F417E" w:rsidP="009F417E">
      <w:pPr>
        <w:jc w:val="center"/>
        <w:rPr>
          <w:rFonts w:ascii="Calibri" w:hAnsi="Calibri" w:cs="Calibri"/>
          <w:sz w:val="22"/>
          <w:szCs w:val="22"/>
        </w:rPr>
      </w:pPr>
      <w:r w:rsidRPr="00DE7F8B">
        <w:rPr>
          <w:rFonts w:ascii="Calibri" w:hAnsi="Calibri" w:cs="Calibri"/>
          <w:noProof/>
          <w:sz w:val="22"/>
          <w:szCs w:val="22"/>
        </w:rPr>
        <w:drawing>
          <wp:inline distT="0" distB="0" distL="0" distR="0" wp14:anchorId="6032134D" wp14:editId="7C1B6363">
            <wp:extent cx="3177915" cy="3232039"/>
            <wp:effectExtent l="0" t="0" r="0" b="0"/>
            <wp:docPr id="193244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27346" name=""/>
                    <pic:cNvPicPr/>
                  </pic:nvPicPr>
                  <pic:blipFill>
                    <a:blip r:embed="rId7"/>
                    <a:stretch>
                      <a:fillRect/>
                    </a:stretch>
                  </pic:blipFill>
                  <pic:spPr>
                    <a:xfrm>
                      <a:off x="0" y="0"/>
                      <a:ext cx="3231223" cy="3286255"/>
                    </a:xfrm>
                    <a:prstGeom prst="rect">
                      <a:avLst/>
                    </a:prstGeom>
                  </pic:spPr>
                </pic:pic>
              </a:graphicData>
            </a:graphic>
          </wp:inline>
        </w:drawing>
      </w:r>
    </w:p>
    <w:p w14:paraId="0A00E39D" w14:textId="47C26459" w:rsidR="009F417E" w:rsidRDefault="009F417E" w:rsidP="009F417E">
      <w:pPr>
        <w:rPr>
          <w:rFonts w:ascii="Calibri" w:hAnsi="Calibri" w:cs="Calibri"/>
          <w:sz w:val="20"/>
          <w:szCs w:val="20"/>
        </w:rPr>
      </w:pPr>
      <w:r w:rsidRPr="00D0679A">
        <w:rPr>
          <w:rFonts w:ascii="Calibri" w:hAnsi="Calibri" w:cs="Calibri"/>
          <w:b/>
          <w:bCs/>
          <w:i/>
          <w:iCs/>
          <w:sz w:val="20"/>
          <w:szCs w:val="20"/>
        </w:rPr>
        <w:t>Question Text</w:t>
      </w:r>
      <w:r w:rsidRPr="00D0679A">
        <w:rPr>
          <w:rFonts w:ascii="Calibri" w:hAnsi="Calibri" w:cs="Calibri"/>
          <w:sz w:val="20"/>
          <w:szCs w:val="20"/>
        </w:rPr>
        <w:t xml:space="preserve">: </w:t>
      </w:r>
      <w:r w:rsidR="000F3B16">
        <w:rPr>
          <w:rFonts w:ascii="Calibri" w:hAnsi="Calibri" w:cs="Calibri"/>
          <w:sz w:val="20"/>
          <w:szCs w:val="20"/>
        </w:rPr>
        <w:t>“</w:t>
      </w:r>
      <w:r w:rsidRPr="00D0679A">
        <w:rPr>
          <w:rFonts w:ascii="Calibri" w:hAnsi="Calibri" w:cs="Calibri"/>
          <w:sz w:val="20"/>
          <w:szCs w:val="20"/>
        </w:rPr>
        <w:t>Which of the following types of cannabis products do you typically purchase? Please select all that apply</w:t>
      </w:r>
      <w:r>
        <w:rPr>
          <w:rFonts w:ascii="Calibri" w:hAnsi="Calibri" w:cs="Calibri"/>
          <w:sz w:val="20"/>
          <w:szCs w:val="20"/>
        </w:rPr>
        <w:t>.</w:t>
      </w:r>
      <w:r w:rsidR="000F3B16">
        <w:rPr>
          <w:rFonts w:ascii="Calibri" w:hAnsi="Calibri" w:cs="Calibri"/>
          <w:sz w:val="20"/>
          <w:szCs w:val="20"/>
        </w:rPr>
        <w:t>”</w:t>
      </w:r>
    </w:p>
    <w:p w14:paraId="5F28A48C" w14:textId="77777777" w:rsidR="009F417E" w:rsidRDefault="009F417E" w:rsidP="009F417E">
      <w:pPr>
        <w:rPr>
          <w:rFonts w:ascii="Calibri" w:hAnsi="Calibri" w:cs="Calibri"/>
          <w:sz w:val="22"/>
          <w:szCs w:val="22"/>
        </w:rPr>
      </w:pPr>
    </w:p>
    <w:p w14:paraId="353D76A3" w14:textId="77777777" w:rsidR="009F417E" w:rsidRDefault="009F417E" w:rsidP="009F417E">
      <w:pPr>
        <w:rPr>
          <w:rFonts w:ascii="Calibri" w:hAnsi="Calibri" w:cs="Calibri"/>
          <w:sz w:val="22"/>
          <w:szCs w:val="22"/>
        </w:rPr>
      </w:pPr>
    </w:p>
    <w:p w14:paraId="11FD14A6" w14:textId="0016DB5C" w:rsidR="009F417E" w:rsidRDefault="009F417E" w:rsidP="009F417E">
      <w:pPr>
        <w:keepNext/>
        <w:rPr>
          <w:rFonts w:ascii="Calibri" w:hAnsi="Calibri" w:cs="Calibri"/>
          <w:sz w:val="22"/>
          <w:szCs w:val="22"/>
        </w:rPr>
      </w:pPr>
      <w:r w:rsidRPr="005E744C">
        <w:rPr>
          <w:rFonts w:ascii="Calibri" w:hAnsi="Calibri" w:cs="Calibri"/>
          <w:b/>
          <w:bCs/>
          <w:sz w:val="22"/>
          <w:szCs w:val="22"/>
        </w:rPr>
        <w:t xml:space="preserve">Figure </w:t>
      </w:r>
      <w:r w:rsidR="000A2C37">
        <w:rPr>
          <w:rFonts w:ascii="Calibri" w:hAnsi="Calibri" w:cs="Calibri"/>
          <w:b/>
          <w:bCs/>
          <w:sz w:val="22"/>
          <w:szCs w:val="22"/>
        </w:rPr>
        <w:t>S</w:t>
      </w:r>
      <w:r w:rsidRPr="005E744C">
        <w:rPr>
          <w:rFonts w:ascii="Calibri" w:hAnsi="Calibri" w:cs="Calibri"/>
          <w:b/>
          <w:bCs/>
          <w:sz w:val="22"/>
          <w:szCs w:val="22"/>
        </w:rPr>
        <w:t xml:space="preserve">5. </w:t>
      </w:r>
      <w:r w:rsidRPr="005E744C">
        <w:rPr>
          <w:rFonts w:ascii="Calibri" w:hAnsi="Calibri" w:cs="Calibri"/>
          <w:sz w:val="22"/>
          <w:szCs w:val="22"/>
        </w:rPr>
        <w:t>Cannabis Product Brand Preferences</w:t>
      </w:r>
      <w:r>
        <w:rPr>
          <w:rFonts w:ascii="Calibri" w:hAnsi="Calibri" w:cs="Calibri"/>
          <w:sz w:val="22"/>
          <w:szCs w:val="22"/>
        </w:rPr>
        <w:t xml:space="preserve"> </w:t>
      </w:r>
      <w:r w:rsidR="005F6521">
        <w:rPr>
          <w:rFonts w:ascii="Calibri" w:hAnsi="Calibri" w:cs="Calibri"/>
          <w:sz w:val="22"/>
          <w:szCs w:val="22"/>
        </w:rPr>
        <w:t>(N=253)</w:t>
      </w:r>
    </w:p>
    <w:p w14:paraId="00C9C132" w14:textId="77777777" w:rsidR="005F6521" w:rsidRDefault="005F6521" w:rsidP="009F417E">
      <w:pPr>
        <w:keepNext/>
        <w:rPr>
          <w:rFonts w:ascii="Calibri" w:hAnsi="Calibri" w:cs="Calibri"/>
          <w:sz w:val="22"/>
          <w:szCs w:val="22"/>
        </w:rPr>
      </w:pPr>
    </w:p>
    <w:p w14:paraId="350DD815" w14:textId="77777777" w:rsidR="009F417E" w:rsidRPr="00DE7F8B" w:rsidRDefault="009F417E" w:rsidP="009F417E">
      <w:pPr>
        <w:jc w:val="center"/>
        <w:rPr>
          <w:rFonts w:ascii="Calibri" w:hAnsi="Calibri" w:cs="Calibri"/>
          <w:sz w:val="22"/>
          <w:szCs w:val="22"/>
        </w:rPr>
      </w:pPr>
      <w:r w:rsidRPr="00DE7F8B">
        <w:rPr>
          <w:rFonts w:ascii="Calibri" w:hAnsi="Calibri" w:cs="Calibri"/>
          <w:noProof/>
          <w:sz w:val="22"/>
          <w:szCs w:val="22"/>
        </w:rPr>
        <w:drawing>
          <wp:inline distT="0" distB="0" distL="0" distR="0" wp14:anchorId="41C0B4D1" wp14:editId="18E58654">
            <wp:extent cx="4705489" cy="3103815"/>
            <wp:effectExtent l="0" t="0" r="0" b="0"/>
            <wp:docPr id="1642684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103903" name=""/>
                    <pic:cNvPicPr/>
                  </pic:nvPicPr>
                  <pic:blipFill>
                    <a:blip r:embed="rId8"/>
                    <a:stretch>
                      <a:fillRect/>
                    </a:stretch>
                  </pic:blipFill>
                  <pic:spPr>
                    <a:xfrm>
                      <a:off x="0" y="0"/>
                      <a:ext cx="4735031" cy="3123302"/>
                    </a:xfrm>
                    <a:prstGeom prst="rect">
                      <a:avLst/>
                    </a:prstGeom>
                  </pic:spPr>
                </pic:pic>
              </a:graphicData>
            </a:graphic>
          </wp:inline>
        </w:drawing>
      </w:r>
    </w:p>
    <w:p w14:paraId="7F84A8F0" w14:textId="77FCF322" w:rsidR="001758DA" w:rsidRPr="001521CB" w:rsidRDefault="009F417E">
      <w:pPr>
        <w:rPr>
          <w:rFonts w:ascii="Calibri" w:hAnsi="Calibri" w:cs="Calibri"/>
          <w:sz w:val="22"/>
          <w:szCs w:val="22"/>
        </w:rPr>
      </w:pPr>
      <w:r w:rsidRPr="00D0679A">
        <w:rPr>
          <w:rFonts w:ascii="Calibri" w:hAnsi="Calibri" w:cs="Calibri"/>
          <w:b/>
          <w:bCs/>
          <w:i/>
          <w:iCs/>
          <w:sz w:val="20"/>
          <w:szCs w:val="20"/>
        </w:rPr>
        <w:t>Question Text</w:t>
      </w:r>
      <w:r w:rsidRPr="00D0679A">
        <w:rPr>
          <w:rFonts w:ascii="Calibri" w:hAnsi="Calibri" w:cs="Calibri"/>
          <w:sz w:val="20"/>
          <w:szCs w:val="20"/>
        </w:rPr>
        <w:t>:</w:t>
      </w:r>
      <w:r>
        <w:rPr>
          <w:rFonts w:ascii="Calibri" w:hAnsi="Calibri" w:cs="Calibri"/>
          <w:sz w:val="20"/>
          <w:szCs w:val="20"/>
        </w:rPr>
        <w:t xml:space="preserve"> </w:t>
      </w:r>
      <w:r w:rsidR="005F6521">
        <w:rPr>
          <w:rFonts w:ascii="Calibri" w:hAnsi="Calibri" w:cs="Calibri"/>
          <w:sz w:val="20"/>
          <w:szCs w:val="20"/>
        </w:rPr>
        <w:t>“</w:t>
      </w:r>
      <w:r w:rsidRPr="001E04B1">
        <w:rPr>
          <w:rFonts w:ascii="Calibri" w:hAnsi="Calibri" w:cs="Calibri"/>
          <w:sz w:val="20"/>
          <w:szCs w:val="20"/>
        </w:rPr>
        <w:t>Which of the following best describes why you choose one brand of cannabis product over another? Please select all that apply.</w:t>
      </w:r>
      <w:r w:rsidR="005F6521">
        <w:rPr>
          <w:rFonts w:ascii="Calibri" w:hAnsi="Calibri" w:cs="Calibri"/>
          <w:sz w:val="20"/>
          <w:szCs w:val="20"/>
        </w:rPr>
        <w:t>”</w:t>
      </w:r>
    </w:p>
    <w:p w14:paraId="7038592E" w14:textId="77777777" w:rsidR="001521CB" w:rsidRDefault="001521CB" w:rsidP="001521CB">
      <w:pPr>
        <w:rPr>
          <w:rFonts w:ascii="Calibri" w:hAnsi="Calibri" w:cs="Calibri"/>
          <w:sz w:val="22"/>
          <w:szCs w:val="22"/>
        </w:rPr>
      </w:pPr>
      <w:r w:rsidRPr="005E744C">
        <w:rPr>
          <w:rFonts w:ascii="Calibri" w:hAnsi="Calibri" w:cs="Calibri"/>
          <w:b/>
          <w:bCs/>
          <w:sz w:val="22"/>
          <w:szCs w:val="22"/>
        </w:rPr>
        <w:lastRenderedPageBreak/>
        <w:t xml:space="preserve">Table </w:t>
      </w:r>
      <w:r>
        <w:rPr>
          <w:rFonts w:ascii="Calibri" w:hAnsi="Calibri" w:cs="Calibri"/>
          <w:b/>
          <w:bCs/>
          <w:sz w:val="22"/>
          <w:szCs w:val="22"/>
        </w:rPr>
        <w:t>S1</w:t>
      </w:r>
      <w:r w:rsidRPr="005E744C">
        <w:rPr>
          <w:rFonts w:ascii="Calibri" w:hAnsi="Calibri" w:cs="Calibri"/>
          <w:b/>
          <w:bCs/>
          <w:sz w:val="22"/>
          <w:szCs w:val="22"/>
        </w:rPr>
        <w:t>.</w:t>
      </w:r>
      <w:r>
        <w:rPr>
          <w:rFonts w:ascii="Calibri" w:hAnsi="Calibri" w:cs="Calibri"/>
          <w:sz w:val="22"/>
          <w:szCs w:val="22"/>
        </w:rPr>
        <w:t xml:space="preserve"> Principle Component Analysis (PCA) of Cannabis Product Quality Cues</w:t>
      </w:r>
    </w:p>
    <w:p w14:paraId="3493E311" w14:textId="77777777" w:rsidR="001521CB" w:rsidRDefault="001521CB" w:rsidP="001521CB">
      <w:pPr>
        <w:rPr>
          <w:rFonts w:ascii="Calibri" w:hAnsi="Calibri" w:cs="Calibri"/>
          <w:sz w:val="22"/>
          <w:szCs w:val="22"/>
        </w:rPr>
      </w:pPr>
    </w:p>
    <w:p w14:paraId="281635EA" w14:textId="57DC321B" w:rsidR="001521CB" w:rsidRDefault="001521CB" w:rsidP="001521CB">
      <w:pPr>
        <w:rPr>
          <w:rFonts w:ascii="Calibri" w:hAnsi="Calibri" w:cs="Calibri"/>
          <w:sz w:val="22"/>
          <w:szCs w:val="22"/>
        </w:rPr>
      </w:pPr>
      <w:r>
        <w:rPr>
          <w:rFonts w:ascii="Calibri" w:hAnsi="Calibri" w:cs="Calibri"/>
          <w:sz w:val="22"/>
          <w:szCs w:val="22"/>
        </w:rPr>
        <w:t xml:space="preserve">We conducted an exploratory principle component analysis (PCA) to examine which quality cues of cannabis products were most likely to be considered together. Number of components were based on eigenvector values, which resulted in 4 components. Component loadings from </w:t>
      </w:r>
      <w:r>
        <w:rPr>
          <w:rFonts w:ascii="Calibri" w:hAnsi="Calibri" w:cs="Calibri"/>
          <w:b/>
          <w:bCs/>
          <w:sz w:val="22"/>
          <w:szCs w:val="22"/>
        </w:rPr>
        <w:t>Table S1</w:t>
      </w:r>
      <w:r>
        <w:rPr>
          <w:rFonts w:ascii="Calibri" w:hAnsi="Calibri" w:cs="Calibri"/>
          <w:sz w:val="22"/>
          <w:szCs w:val="22"/>
        </w:rPr>
        <w:t xml:space="preserve"> show that cues for smell and/or taste, high THC potency, uplifting effects, pain alleviation, and affordability were grouped together in </w:t>
      </w:r>
      <w:r>
        <w:rPr>
          <w:rFonts w:ascii="Calibri" w:hAnsi="Calibri" w:cs="Calibri"/>
          <w:i/>
          <w:iCs/>
          <w:sz w:val="22"/>
          <w:szCs w:val="22"/>
        </w:rPr>
        <w:t>C</w:t>
      </w:r>
      <w:r w:rsidRPr="005E744C">
        <w:rPr>
          <w:rFonts w:ascii="Calibri" w:hAnsi="Calibri" w:cs="Calibri"/>
          <w:i/>
          <w:iCs/>
          <w:sz w:val="22"/>
          <w:szCs w:val="22"/>
        </w:rPr>
        <w:t>omponent 1</w:t>
      </w:r>
      <w:r>
        <w:rPr>
          <w:rFonts w:ascii="Calibri" w:hAnsi="Calibri" w:cs="Calibri"/>
          <w:sz w:val="22"/>
          <w:szCs w:val="22"/>
        </w:rPr>
        <w:t xml:space="preserve">. The label “Experience” was used for this component as these features relate to the experiences from consuming the product. For </w:t>
      </w:r>
      <w:r>
        <w:rPr>
          <w:rFonts w:ascii="Calibri" w:hAnsi="Calibri" w:cs="Calibri"/>
          <w:i/>
          <w:iCs/>
          <w:sz w:val="22"/>
          <w:szCs w:val="22"/>
        </w:rPr>
        <w:t>C</w:t>
      </w:r>
      <w:r w:rsidRPr="005E744C">
        <w:rPr>
          <w:rFonts w:ascii="Calibri" w:hAnsi="Calibri" w:cs="Calibri"/>
          <w:i/>
          <w:iCs/>
          <w:sz w:val="22"/>
          <w:szCs w:val="22"/>
        </w:rPr>
        <w:t>omponent 2</w:t>
      </w:r>
      <w:r>
        <w:rPr>
          <w:rFonts w:ascii="Calibri" w:hAnsi="Calibri" w:cs="Calibri"/>
          <w:sz w:val="22"/>
          <w:szCs w:val="22"/>
        </w:rPr>
        <w:t xml:space="preserve">, being a sleep-aid and having relaxing effects were grouped together, as well as alleviates pain and being ingestible. Therefore, the label “Relaxing” was used to describe this component.  </w:t>
      </w:r>
      <w:r w:rsidRPr="005E744C">
        <w:rPr>
          <w:rFonts w:ascii="Calibri" w:hAnsi="Calibri" w:cs="Calibri"/>
          <w:i/>
          <w:iCs/>
          <w:sz w:val="22"/>
          <w:szCs w:val="22"/>
        </w:rPr>
        <w:t>Component 3</w:t>
      </w:r>
      <w:r>
        <w:rPr>
          <w:rFonts w:ascii="Calibri" w:hAnsi="Calibri" w:cs="Calibri"/>
          <w:sz w:val="22"/>
          <w:szCs w:val="22"/>
        </w:rPr>
        <w:t xml:space="preserve"> shows that cues for being doctor recommended, made with clinically tested ingredients, and naturopath recommendation were most likely to be selected together. The label “Health” was used since these features are recommendations from health experts.  Lastly, in </w:t>
      </w:r>
      <w:r>
        <w:rPr>
          <w:rFonts w:ascii="Calibri" w:hAnsi="Calibri" w:cs="Calibri"/>
          <w:i/>
          <w:iCs/>
          <w:sz w:val="22"/>
          <w:szCs w:val="22"/>
        </w:rPr>
        <w:t>Component 4</w:t>
      </w:r>
      <w:r>
        <w:rPr>
          <w:rFonts w:ascii="Calibri" w:hAnsi="Calibri" w:cs="Calibri"/>
          <w:sz w:val="22"/>
          <w:szCs w:val="22"/>
        </w:rPr>
        <w:t xml:space="preserve">, being ingestible and affordable were often selected together while celebrity or influencer recommendation was negatively associated with this component. The label “Utility” was used to describe this component because it is associated with practical features related to consumption and accessibility, while being negatively associated with celebrity endorsement. </w:t>
      </w:r>
    </w:p>
    <w:p w14:paraId="411EB2F0" w14:textId="77777777" w:rsidR="001521CB" w:rsidRDefault="001521CB" w:rsidP="001521CB">
      <w:pPr>
        <w:rPr>
          <w:rFonts w:ascii="Calibri" w:hAnsi="Calibri" w:cs="Calibri"/>
          <w:sz w:val="22"/>
          <w:szCs w:val="22"/>
        </w:rPr>
      </w:pPr>
    </w:p>
    <w:tbl>
      <w:tblPr>
        <w:tblStyle w:val="TableGrid"/>
        <w:tblW w:w="9480" w:type="dxa"/>
        <w:jc w:val="center"/>
        <w:tblLayout w:type="fixed"/>
        <w:tblLook w:val="04A0" w:firstRow="1" w:lastRow="0" w:firstColumn="1" w:lastColumn="0" w:noHBand="0" w:noVBand="1"/>
      </w:tblPr>
      <w:tblGrid>
        <w:gridCol w:w="3662"/>
        <w:gridCol w:w="1454"/>
        <w:gridCol w:w="1454"/>
        <w:gridCol w:w="1454"/>
        <w:gridCol w:w="1456"/>
      </w:tblGrid>
      <w:tr w:rsidR="001521CB" w:rsidRPr="009401A8" w14:paraId="00B53227" w14:textId="77777777" w:rsidTr="005E744C">
        <w:trPr>
          <w:trHeight w:val="322"/>
          <w:jc w:val="center"/>
        </w:trPr>
        <w:tc>
          <w:tcPr>
            <w:tcW w:w="3662" w:type="dxa"/>
            <w:vMerge w:val="restart"/>
            <w:noWrap/>
            <w:vAlign w:val="center"/>
          </w:tcPr>
          <w:p w14:paraId="51C37196" w14:textId="77777777" w:rsidR="001521CB" w:rsidRPr="005E744C" w:rsidRDefault="001521CB" w:rsidP="005E744C">
            <w:pPr>
              <w:jc w:val="center"/>
              <w:rPr>
                <w:rFonts w:ascii="Calibri" w:hAnsi="Calibri" w:cs="Calibri"/>
                <w:b/>
                <w:bCs/>
                <w:color w:val="000000" w:themeColor="text1"/>
                <w:sz w:val="20"/>
                <w:szCs w:val="20"/>
              </w:rPr>
            </w:pPr>
            <w:r w:rsidRPr="005E744C">
              <w:rPr>
                <w:rFonts w:ascii="Calibri" w:hAnsi="Calibri" w:cs="Calibri"/>
                <w:b/>
                <w:bCs/>
                <w:color w:val="000000" w:themeColor="text1"/>
                <w:sz w:val="22"/>
                <w:szCs w:val="22"/>
              </w:rPr>
              <w:t>Cannabis Product Quality Cues</w:t>
            </w:r>
          </w:p>
        </w:tc>
        <w:tc>
          <w:tcPr>
            <w:tcW w:w="5818" w:type="dxa"/>
            <w:gridSpan w:val="4"/>
            <w:noWrap/>
          </w:tcPr>
          <w:p w14:paraId="51E95D82" w14:textId="77777777" w:rsidR="001521CB" w:rsidRPr="005E744C" w:rsidRDefault="001521CB" w:rsidP="005E744C">
            <w:pPr>
              <w:jc w:val="center"/>
              <w:rPr>
                <w:rFonts w:ascii="Calibri" w:hAnsi="Calibri" w:cs="Calibri"/>
                <w:b/>
                <w:bCs/>
                <w:i/>
                <w:iCs/>
                <w:color w:val="000000" w:themeColor="text1"/>
                <w:sz w:val="22"/>
                <w:szCs w:val="22"/>
              </w:rPr>
            </w:pPr>
            <w:r w:rsidRPr="005E744C">
              <w:rPr>
                <w:rFonts w:ascii="Calibri" w:hAnsi="Calibri" w:cs="Calibri"/>
                <w:b/>
                <w:bCs/>
                <w:i/>
                <w:iCs/>
                <w:color w:val="000000" w:themeColor="text1"/>
                <w:sz w:val="22"/>
                <w:szCs w:val="22"/>
              </w:rPr>
              <w:t>Components</w:t>
            </w:r>
          </w:p>
        </w:tc>
      </w:tr>
      <w:tr w:rsidR="001521CB" w:rsidRPr="009401A8" w14:paraId="2E50B6C7" w14:textId="77777777" w:rsidTr="005E744C">
        <w:trPr>
          <w:trHeight w:val="322"/>
          <w:jc w:val="center"/>
        </w:trPr>
        <w:tc>
          <w:tcPr>
            <w:tcW w:w="3662" w:type="dxa"/>
            <w:vMerge/>
            <w:noWrap/>
            <w:hideMark/>
          </w:tcPr>
          <w:p w14:paraId="4251A130" w14:textId="77777777" w:rsidR="001521CB" w:rsidRPr="005E744C" w:rsidRDefault="001521CB" w:rsidP="005E744C">
            <w:pPr>
              <w:rPr>
                <w:rFonts w:ascii="Calibri" w:hAnsi="Calibri" w:cs="Calibri"/>
                <w:color w:val="000000" w:themeColor="text1"/>
                <w:sz w:val="22"/>
                <w:szCs w:val="22"/>
              </w:rPr>
            </w:pPr>
          </w:p>
        </w:tc>
        <w:tc>
          <w:tcPr>
            <w:tcW w:w="1454" w:type="dxa"/>
            <w:shd w:val="clear" w:color="auto" w:fill="DAE9F7" w:themeFill="text2" w:themeFillTint="1A"/>
            <w:noWrap/>
            <w:hideMark/>
          </w:tcPr>
          <w:p w14:paraId="50A18FEB" w14:textId="77777777" w:rsidR="001521CB" w:rsidRPr="005E744C" w:rsidRDefault="001521CB" w:rsidP="005E744C">
            <w:pPr>
              <w:jc w:val="center"/>
              <w:rPr>
                <w:rFonts w:ascii="Calibri" w:hAnsi="Calibri" w:cs="Calibri"/>
                <w:b/>
                <w:bCs/>
                <w:color w:val="000000" w:themeColor="text1"/>
                <w:sz w:val="22"/>
                <w:szCs w:val="22"/>
              </w:rPr>
            </w:pPr>
            <w:r w:rsidRPr="005E744C">
              <w:rPr>
                <w:rFonts w:ascii="Calibri" w:hAnsi="Calibri" w:cs="Calibri"/>
                <w:b/>
                <w:bCs/>
                <w:color w:val="000000" w:themeColor="text1"/>
                <w:sz w:val="22"/>
                <w:szCs w:val="22"/>
              </w:rPr>
              <w:t>Experience</w:t>
            </w:r>
          </w:p>
          <w:p w14:paraId="611B1BBC" w14:textId="77777777" w:rsidR="001521CB" w:rsidRPr="00763717" w:rsidRDefault="001521CB" w:rsidP="005E744C">
            <w:pPr>
              <w:jc w:val="center"/>
              <w:rPr>
                <w:rFonts w:ascii="Calibri" w:hAnsi="Calibri" w:cs="Calibri"/>
                <w:b/>
                <w:bCs/>
                <w:i/>
                <w:iCs/>
                <w:color w:val="000000" w:themeColor="text1"/>
                <w:sz w:val="22"/>
                <w:szCs w:val="22"/>
              </w:rPr>
            </w:pPr>
            <w:r w:rsidRPr="005E744C">
              <w:rPr>
                <w:rFonts w:ascii="Calibri" w:hAnsi="Calibri" w:cs="Calibri"/>
                <w:b/>
                <w:bCs/>
                <w:i/>
                <w:iCs/>
                <w:color w:val="000000" w:themeColor="text1"/>
                <w:sz w:val="22"/>
                <w:szCs w:val="22"/>
              </w:rPr>
              <w:t>1</w:t>
            </w:r>
          </w:p>
          <w:p w14:paraId="6803F4AE" w14:textId="77777777" w:rsidR="001521CB" w:rsidRPr="005E744C" w:rsidRDefault="001521CB" w:rsidP="005E744C">
            <w:pPr>
              <w:jc w:val="center"/>
              <w:rPr>
                <w:rFonts w:ascii="Calibri" w:hAnsi="Calibri" w:cs="Calibri"/>
                <w:b/>
                <w:bCs/>
                <w:color w:val="000000" w:themeColor="text1"/>
                <w:sz w:val="22"/>
                <w:szCs w:val="22"/>
              </w:rPr>
            </w:pPr>
          </w:p>
        </w:tc>
        <w:tc>
          <w:tcPr>
            <w:tcW w:w="1454" w:type="dxa"/>
            <w:shd w:val="clear" w:color="auto" w:fill="D9F2D0" w:themeFill="accent6" w:themeFillTint="33"/>
            <w:noWrap/>
            <w:hideMark/>
          </w:tcPr>
          <w:p w14:paraId="7ACE9AF0" w14:textId="77777777" w:rsidR="001521CB" w:rsidRPr="005E744C" w:rsidRDefault="001521CB" w:rsidP="005E744C">
            <w:pPr>
              <w:jc w:val="center"/>
              <w:rPr>
                <w:rFonts w:ascii="Calibri" w:hAnsi="Calibri" w:cs="Calibri"/>
                <w:b/>
                <w:bCs/>
                <w:color w:val="000000" w:themeColor="text1"/>
                <w:sz w:val="22"/>
                <w:szCs w:val="22"/>
              </w:rPr>
            </w:pPr>
            <w:r w:rsidRPr="005E744C">
              <w:rPr>
                <w:rFonts w:ascii="Calibri" w:hAnsi="Calibri" w:cs="Calibri"/>
                <w:b/>
                <w:bCs/>
                <w:color w:val="000000" w:themeColor="text1"/>
                <w:sz w:val="22"/>
                <w:szCs w:val="22"/>
              </w:rPr>
              <w:t>Relaxing</w:t>
            </w:r>
          </w:p>
          <w:p w14:paraId="631AE052" w14:textId="77777777" w:rsidR="001521CB" w:rsidRPr="005E744C" w:rsidRDefault="001521CB" w:rsidP="005E744C">
            <w:pPr>
              <w:jc w:val="center"/>
              <w:rPr>
                <w:rFonts w:ascii="Calibri" w:hAnsi="Calibri" w:cs="Calibri"/>
                <w:b/>
                <w:bCs/>
                <w:i/>
                <w:iCs/>
                <w:color w:val="000000" w:themeColor="text1"/>
                <w:sz w:val="22"/>
                <w:szCs w:val="22"/>
              </w:rPr>
            </w:pPr>
            <w:r w:rsidRPr="005E744C">
              <w:rPr>
                <w:rFonts w:ascii="Calibri" w:hAnsi="Calibri" w:cs="Calibri"/>
                <w:b/>
                <w:bCs/>
                <w:i/>
                <w:iCs/>
                <w:color w:val="000000" w:themeColor="text1"/>
                <w:sz w:val="22"/>
                <w:szCs w:val="22"/>
              </w:rPr>
              <w:t>2</w:t>
            </w:r>
          </w:p>
        </w:tc>
        <w:tc>
          <w:tcPr>
            <w:tcW w:w="1454" w:type="dxa"/>
            <w:shd w:val="clear" w:color="auto" w:fill="FAE2D5" w:themeFill="accent2" w:themeFillTint="33"/>
            <w:noWrap/>
            <w:hideMark/>
          </w:tcPr>
          <w:p w14:paraId="191CA2A7" w14:textId="77777777" w:rsidR="001521CB" w:rsidRPr="005E744C" w:rsidRDefault="001521CB" w:rsidP="005E744C">
            <w:pPr>
              <w:jc w:val="center"/>
              <w:rPr>
                <w:rFonts w:ascii="Calibri" w:hAnsi="Calibri" w:cs="Calibri"/>
                <w:b/>
                <w:bCs/>
                <w:color w:val="000000" w:themeColor="text1"/>
                <w:sz w:val="22"/>
                <w:szCs w:val="22"/>
              </w:rPr>
            </w:pPr>
            <w:r>
              <w:rPr>
                <w:rFonts w:ascii="Calibri" w:hAnsi="Calibri" w:cs="Calibri"/>
                <w:b/>
                <w:bCs/>
                <w:color w:val="000000" w:themeColor="text1"/>
                <w:sz w:val="22"/>
                <w:szCs w:val="22"/>
              </w:rPr>
              <w:t>Health</w:t>
            </w:r>
          </w:p>
          <w:p w14:paraId="7A98939E" w14:textId="77777777" w:rsidR="001521CB" w:rsidRPr="005E744C" w:rsidRDefault="001521CB" w:rsidP="005E744C">
            <w:pPr>
              <w:jc w:val="center"/>
              <w:rPr>
                <w:rFonts w:ascii="Calibri" w:hAnsi="Calibri" w:cs="Calibri"/>
                <w:b/>
                <w:bCs/>
                <w:i/>
                <w:iCs/>
                <w:color w:val="000000" w:themeColor="text1"/>
                <w:sz w:val="22"/>
                <w:szCs w:val="22"/>
              </w:rPr>
            </w:pPr>
            <w:r w:rsidRPr="005E744C">
              <w:rPr>
                <w:rFonts w:ascii="Calibri" w:hAnsi="Calibri" w:cs="Calibri"/>
                <w:b/>
                <w:bCs/>
                <w:i/>
                <w:iCs/>
                <w:color w:val="000000" w:themeColor="text1"/>
                <w:sz w:val="22"/>
                <w:szCs w:val="22"/>
              </w:rPr>
              <w:t>3</w:t>
            </w:r>
          </w:p>
        </w:tc>
        <w:tc>
          <w:tcPr>
            <w:tcW w:w="1456" w:type="dxa"/>
            <w:shd w:val="clear" w:color="auto" w:fill="F9D8FA"/>
            <w:noWrap/>
            <w:hideMark/>
          </w:tcPr>
          <w:p w14:paraId="4A640205" w14:textId="77777777" w:rsidR="001521CB" w:rsidRPr="005E744C" w:rsidRDefault="001521CB" w:rsidP="005E744C">
            <w:pPr>
              <w:jc w:val="center"/>
              <w:rPr>
                <w:rFonts w:ascii="Calibri" w:hAnsi="Calibri" w:cs="Calibri"/>
                <w:b/>
                <w:bCs/>
                <w:color w:val="000000" w:themeColor="text1"/>
                <w:sz w:val="22"/>
                <w:szCs w:val="22"/>
              </w:rPr>
            </w:pPr>
            <w:r w:rsidRPr="005E744C">
              <w:rPr>
                <w:rFonts w:ascii="Calibri" w:hAnsi="Calibri" w:cs="Calibri"/>
                <w:b/>
                <w:bCs/>
                <w:color w:val="000000" w:themeColor="text1"/>
                <w:sz w:val="22"/>
                <w:szCs w:val="22"/>
              </w:rPr>
              <w:t>Utility</w:t>
            </w:r>
          </w:p>
          <w:p w14:paraId="79AE49C3" w14:textId="77777777" w:rsidR="001521CB" w:rsidRPr="005E744C" w:rsidRDefault="001521CB" w:rsidP="005E744C">
            <w:pPr>
              <w:jc w:val="center"/>
              <w:rPr>
                <w:rFonts w:ascii="Calibri" w:hAnsi="Calibri" w:cs="Calibri"/>
                <w:b/>
                <w:bCs/>
                <w:i/>
                <w:iCs/>
                <w:color w:val="000000" w:themeColor="text1"/>
                <w:sz w:val="22"/>
                <w:szCs w:val="22"/>
              </w:rPr>
            </w:pPr>
            <w:r w:rsidRPr="005E744C">
              <w:rPr>
                <w:rFonts w:ascii="Calibri" w:hAnsi="Calibri" w:cs="Calibri"/>
                <w:b/>
                <w:bCs/>
                <w:i/>
                <w:iCs/>
                <w:color w:val="000000" w:themeColor="text1"/>
                <w:sz w:val="22"/>
                <w:szCs w:val="22"/>
              </w:rPr>
              <w:t>4</w:t>
            </w:r>
          </w:p>
        </w:tc>
      </w:tr>
      <w:tr w:rsidR="001521CB" w:rsidRPr="009401A8" w14:paraId="28F8B857" w14:textId="77777777" w:rsidTr="005E744C">
        <w:trPr>
          <w:trHeight w:val="322"/>
          <w:jc w:val="center"/>
        </w:trPr>
        <w:tc>
          <w:tcPr>
            <w:tcW w:w="3662" w:type="dxa"/>
            <w:noWrap/>
            <w:hideMark/>
          </w:tcPr>
          <w:p w14:paraId="6980AA36"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I like the smell and/or taste</w:t>
            </w:r>
          </w:p>
        </w:tc>
        <w:tc>
          <w:tcPr>
            <w:tcW w:w="1454" w:type="dxa"/>
            <w:shd w:val="clear" w:color="auto" w:fill="DAE9F7" w:themeFill="text2" w:themeFillTint="1A"/>
            <w:noWrap/>
            <w:hideMark/>
          </w:tcPr>
          <w:p w14:paraId="080EC31F"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0.671</w:t>
            </w:r>
          </w:p>
        </w:tc>
        <w:tc>
          <w:tcPr>
            <w:tcW w:w="1454" w:type="dxa"/>
            <w:noWrap/>
            <w:hideMark/>
          </w:tcPr>
          <w:p w14:paraId="39602626" w14:textId="77777777" w:rsidR="001521CB" w:rsidRPr="009401A8" w:rsidRDefault="001521CB" w:rsidP="005E744C">
            <w:pPr>
              <w:rPr>
                <w:rFonts w:ascii="Calibri" w:hAnsi="Calibri" w:cs="Calibri"/>
                <w:sz w:val="22"/>
                <w:szCs w:val="22"/>
              </w:rPr>
            </w:pPr>
          </w:p>
        </w:tc>
        <w:tc>
          <w:tcPr>
            <w:tcW w:w="1454" w:type="dxa"/>
            <w:noWrap/>
            <w:hideMark/>
          </w:tcPr>
          <w:p w14:paraId="38A447E3" w14:textId="77777777" w:rsidR="001521CB" w:rsidRPr="009401A8" w:rsidRDefault="001521CB" w:rsidP="005E744C">
            <w:pPr>
              <w:rPr>
                <w:rFonts w:ascii="Calibri" w:hAnsi="Calibri" w:cs="Calibri"/>
                <w:sz w:val="22"/>
                <w:szCs w:val="22"/>
              </w:rPr>
            </w:pPr>
          </w:p>
        </w:tc>
        <w:tc>
          <w:tcPr>
            <w:tcW w:w="1456" w:type="dxa"/>
            <w:noWrap/>
            <w:hideMark/>
          </w:tcPr>
          <w:p w14:paraId="11669F44" w14:textId="77777777" w:rsidR="001521CB" w:rsidRPr="009401A8" w:rsidRDefault="001521CB" w:rsidP="005E744C">
            <w:pPr>
              <w:rPr>
                <w:rFonts w:ascii="Calibri" w:hAnsi="Calibri" w:cs="Calibri"/>
                <w:sz w:val="22"/>
                <w:szCs w:val="22"/>
              </w:rPr>
            </w:pPr>
          </w:p>
        </w:tc>
      </w:tr>
      <w:tr w:rsidR="001521CB" w:rsidRPr="009401A8" w14:paraId="50669F1C" w14:textId="77777777" w:rsidTr="005E744C">
        <w:trPr>
          <w:trHeight w:val="322"/>
          <w:jc w:val="center"/>
        </w:trPr>
        <w:tc>
          <w:tcPr>
            <w:tcW w:w="3662" w:type="dxa"/>
            <w:noWrap/>
            <w:hideMark/>
          </w:tcPr>
          <w:p w14:paraId="68C4A3C4"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High THC potency</w:t>
            </w:r>
          </w:p>
        </w:tc>
        <w:tc>
          <w:tcPr>
            <w:tcW w:w="1454" w:type="dxa"/>
            <w:shd w:val="clear" w:color="auto" w:fill="DAE9F7" w:themeFill="text2" w:themeFillTint="1A"/>
            <w:noWrap/>
            <w:hideMark/>
          </w:tcPr>
          <w:p w14:paraId="5ACB7EF4"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0.657</w:t>
            </w:r>
          </w:p>
        </w:tc>
        <w:tc>
          <w:tcPr>
            <w:tcW w:w="1454" w:type="dxa"/>
            <w:noWrap/>
            <w:hideMark/>
          </w:tcPr>
          <w:p w14:paraId="4BD22DEF" w14:textId="77777777" w:rsidR="001521CB" w:rsidRPr="009401A8" w:rsidRDefault="001521CB" w:rsidP="005E744C">
            <w:pPr>
              <w:rPr>
                <w:rFonts w:ascii="Calibri" w:hAnsi="Calibri" w:cs="Calibri"/>
                <w:sz w:val="22"/>
                <w:szCs w:val="22"/>
              </w:rPr>
            </w:pPr>
          </w:p>
        </w:tc>
        <w:tc>
          <w:tcPr>
            <w:tcW w:w="1454" w:type="dxa"/>
            <w:noWrap/>
            <w:hideMark/>
          </w:tcPr>
          <w:p w14:paraId="5938F4C0" w14:textId="77777777" w:rsidR="001521CB" w:rsidRPr="009401A8" w:rsidRDefault="001521CB" w:rsidP="005E744C">
            <w:pPr>
              <w:rPr>
                <w:rFonts w:ascii="Calibri" w:hAnsi="Calibri" w:cs="Calibri"/>
                <w:sz w:val="22"/>
                <w:szCs w:val="22"/>
              </w:rPr>
            </w:pPr>
          </w:p>
        </w:tc>
        <w:tc>
          <w:tcPr>
            <w:tcW w:w="1456" w:type="dxa"/>
            <w:noWrap/>
            <w:hideMark/>
          </w:tcPr>
          <w:p w14:paraId="79125C2A" w14:textId="77777777" w:rsidR="001521CB" w:rsidRPr="009401A8" w:rsidRDefault="001521CB" w:rsidP="005E744C">
            <w:pPr>
              <w:rPr>
                <w:rFonts w:ascii="Calibri" w:hAnsi="Calibri" w:cs="Calibri"/>
                <w:sz w:val="22"/>
                <w:szCs w:val="22"/>
              </w:rPr>
            </w:pPr>
          </w:p>
        </w:tc>
      </w:tr>
      <w:tr w:rsidR="001521CB" w:rsidRPr="009401A8" w14:paraId="00274A77" w14:textId="77777777" w:rsidTr="005E744C">
        <w:trPr>
          <w:trHeight w:val="322"/>
          <w:jc w:val="center"/>
        </w:trPr>
        <w:tc>
          <w:tcPr>
            <w:tcW w:w="3662" w:type="dxa"/>
            <w:noWrap/>
            <w:hideMark/>
          </w:tcPr>
          <w:p w14:paraId="0BF2C593"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Uplifting/energizing effects</w:t>
            </w:r>
          </w:p>
        </w:tc>
        <w:tc>
          <w:tcPr>
            <w:tcW w:w="1454" w:type="dxa"/>
            <w:shd w:val="clear" w:color="auto" w:fill="DAE9F7" w:themeFill="text2" w:themeFillTint="1A"/>
            <w:noWrap/>
            <w:hideMark/>
          </w:tcPr>
          <w:p w14:paraId="7B92480E"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0.544</w:t>
            </w:r>
          </w:p>
        </w:tc>
        <w:tc>
          <w:tcPr>
            <w:tcW w:w="1454" w:type="dxa"/>
            <w:noWrap/>
            <w:hideMark/>
          </w:tcPr>
          <w:p w14:paraId="35E32F02" w14:textId="77777777" w:rsidR="001521CB" w:rsidRPr="009401A8" w:rsidRDefault="001521CB" w:rsidP="005E744C">
            <w:pPr>
              <w:rPr>
                <w:rFonts w:ascii="Calibri" w:hAnsi="Calibri" w:cs="Calibri"/>
                <w:sz w:val="22"/>
                <w:szCs w:val="22"/>
              </w:rPr>
            </w:pPr>
          </w:p>
        </w:tc>
        <w:tc>
          <w:tcPr>
            <w:tcW w:w="1454" w:type="dxa"/>
            <w:noWrap/>
            <w:hideMark/>
          </w:tcPr>
          <w:p w14:paraId="678F252F" w14:textId="77777777" w:rsidR="001521CB" w:rsidRPr="009401A8" w:rsidRDefault="001521CB" w:rsidP="005E744C">
            <w:pPr>
              <w:rPr>
                <w:rFonts w:ascii="Calibri" w:hAnsi="Calibri" w:cs="Calibri"/>
                <w:sz w:val="22"/>
                <w:szCs w:val="22"/>
              </w:rPr>
            </w:pPr>
          </w:p>
        </w:tc>
        <w:tc>
          <w:tcPr>
            <w:tcW w:w="1456" w:type="dxa"/>
            <w:noWrap/>
            <w:hideMark/>
          </w:tcPr>
          <w:p w14:paraId="79926485" w14:textId="77777777" w:rsidR="001521CB" w:rsidRPr="009401A8" w:rsidRDefault="001521CB" w:rsidP="005E744C">
            <w:pPr>
              <w:rPr>
                <w:rFonts w:ascii="Calibri" w:hAnsi="Calibri" w:cs="Calibri"/>
                <w:sz w:val="22"/>
                <w:szCs w:val="22"/>
              </w:rPr>
            </w:pPr>
          </w:p>
        </w:tc>
      </w:tr>
      <w:tr w:rsidR="001521CB" w:rsidRPr="009401A8" w14:paraId="59079171" w14:textId="77777777" w:rsidTr="005E744C">
        <w:trPr>
          <w:trHeight w:val="322"/>
          <w:jc w:val="center"/>
        </w:trPr>
        <w:tc>
          <w:tcPr>
            <w:tcW w:w="3662" w:type="dxa"/>
            <w:noWrap/>
            <w:hideMark/>
          </w:tcPr>
          <w:p w14:paraId="7E606C5A"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Alleviates pain</w:t>
            </w:r>
          </w:p>
        </w:tc>
        <w:tc>
          <w:tcPr>
            <w:tcW w:w="1454" w:type="dxa"/>
            <w:shd w:val="clear" w:color="auto" w:fill="DAE9F7" w:themeFill="text2" w:themeFillTint="1A"/>
            <w:noWrap/>
            <w:hideMark/>
          </w:tcPr>
          <w:p w14:paraId="5429B095"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0.404</w:t>
            </w:r>
          </w:p>
        </w:tc>
        <w:tc>
          <w:tcPr>
            <w:tcW w:w="1454" w:type="dxa"/>
            <w:shd w:val="clear" w:color="auto" w:fill="D9F2D0" w:themeFill="accent6" w:themeFillTint="33"/>
            <w:noWrap/>
            <w:hideMark/>
          </w:tcPr>
          <w:p w14:paraId="5E681DF7"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0.352</w:t>
            </w:r>
          </w:p>
        </w:tc>
        <w:tc>
          <w:tcPr>
            <w:tcW w:w="1454" w:type="dxa"/>
            <w:noWrap/>
            <w:hideMark/>
          </w:tcPr>
          <w:p w14:paraId="5B5284C4" w14:textId="77777777" w:rsidR="001521CB" w:rsidRPr="009401A8" w:rsidRDefault="001521CB" w:rsidP="005E744C">
            <w:pPr>
              <w:rPr>
                <w:rFonts w:ascii="Calibri" w:hAnsi="Calibri" w:cs="Calibri"/>
                <w:sz w:val="22"/>
                <w:szCs w:val="22"/>
              </w:rPr>
            </w:pPr>
          </w:p>
        </w:tc>
        <w:tc>
          <w:tcPr>
            <w:tcW w:w="1456" w:type="dxa"/>
            <w:noWrap/>
            <w:hideMark/>
          </w:tcPr>
          <w:p w14:paraId="07BC2C99" w14:textId="77777777" w:rsidR="001521CB" w:rsidRPr="009401A8" w:rsidRDefault="001521CB" w:rsidP="005E744C">
            <w:pPr>
              <w:rPr>
                <w:rFonts w:ascii="Calibri" w:hAnsi="Calibri" w:cs="Calibri"/>
                <w:sz w:val="22"/>
                <w:szCs w:val="22"/>
              </w:rPr>
            </w:pPr>
          </w:p>
        </w:tc>
      </w:tr>
      <w:tr w:rsidR="001521CB" w:rsidRPr="009401A8" w14:paraId="146836D9" w14:textId="77777777" w:rsidTr="005E744C">
        <w:trPr>
          <w:trHeight w:val="322"/>
          <w:jc w:val="center"/>
        </w:trPr>
        <w:tc>
          <w:tcPr>
            <w:tcW w:w="3662" w:type="dxa"/>
            <w:noWrap/>
            <w:hideMark/>
          </w:tcPr>
          <w:p w14:paraId="12638E2B"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Sleep-aid</w:t>
            </w:r>
          </w:p>
        </w:tc>
        <w:tc>
          <w:tcPr>
            <w:tcW w:w="1454" w:type="dxa"/>
            <w:noWrap/>
            <w:hideMark/>
          </w:tcPr>
          <w:p w14:paraId="1051D39A"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D9F2D0" w:themeFill="accent6" w:themeFillTint="33"/>
            <w:noWrap/>
            <w:hideMark/>
          </w:tcPr>
          <w:p w14:paraId="2E2F7577"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0.783</w:t>
            </w:r>
          </w:p>
        </w:tc>
        <w:tc>
          <w:tcPr>
            <w:tcW w:w="1454" w:type="dxa"/>
            <w:noWrap/>
            <w:hideMark/>
          </w:tcPr>
          <w:p w14:paraId="6DBA2ABF" w14:textId="77777777" w:rsidR="001521CB" w:rsidRPr="009401A8" w:rsidRDefault="001521CB" w:rsidP="005E744C">
            <w:pPr>
              <w:rPr>
                <w:rFonts w:ascii="Calibri" w:hAnsi="Calibri" w:cs="Calibri"/>
                <w:sz w:val="22"/>
                <w:szCs w:val="22"/>
              </w:rPr>
            </w:pPr>
          </w:p>
        </w:tc>
        <w:tc>
          <w:tcPr>
            <w:tcW w:w="1456" w:type="dxa"/>
            <w:noWrap/>
            <w:hideMark/>
          </w:tcPr>
          <w:p w14:paraId="1A06DD65" w14:textId="77777777" w:rsidR="001521CB" w:rsidRPr="009401A8" w:rsidRDefault="001521CB" w:rsidP="005E744C">
            <w:pPr>
              <w:rPr>
                <w:rFonts w:ascii="Calibri" w:hAnsi="Calibri" w:cs="Calibri"/>
                <w:sz w:val="22"/>
                <w:szCs w:val="22"/>
              </w:rPr>
            </w:pPr>
          </w:p>
        </w:tc>
      </w:tr>
      <w:tr w:rsidR="001521CB" w:rsidRPr="009401A8" w14:paraId="17D7EE59" w14:textId="77777777" w:rsidTr="005E744C">
        <w:trPr>
          <w:trHeight w:val="322"/>
          <w:jc w:val="center"/>
        </w:trPr>
        <w:tc>
          <w:tcPr>
            <w:tcW w:w="3662" w:type="dxa"/>
            <w:noWrap/>
            <w:hideMark/>
          </w:tcPr>
          <w:p w14:paraId="7D0CDD6C"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Relaxing/unwinding effects</w:t>
            </w:r>
          </w:p>
        </w:tc>
        <w:tc>
          <w:tcPr>
            <w:tcW w:w="1454" w:type="dxa"/>
            <w:noWrap/>
            <w:hideMark/>
          </w:tcPr>
          <w:p w14:paraId="71977A15"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D9F2D0" w:themeFill="accent6" w:themeFillTint="33"/>
            <w:noWrap/>
            <w:hideMark/>
          </w:tcPr>
          <w:p w14:paraId="5B336F96"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0.756</w:t>
            </w:r>
          </w:p>
        </w:tc>
        <w:tc>
          <w:tcPr>
            <w:tcW w:w="1454" w:type="dxa"/>
            <w:noWrap/>
            <w:hideMark/>
          </w:tcPr>
          <w:p w14:paraId="5F4CC65A" w14:textId="77777777" w:rsidR="001521CB" w:rsidRPr="009401A8" w:rsidRDefault="001521CB" w:rsidP="005E744C">
            <w:pPr>
              <w:rPr>
                <w:rFonts w:ascii="Calibri" w:hAnsi="Calibri" w:cs="Calibri"/>
                <w:sz w:val="22"/>
                <w:szCs w:val="22"/>
              </w:rPr>
            </w:pPr>
          </w:p>
        </w:tc>
        <w:tc>
          <w:tcPr>
            <w:tcW w:w="1456" w:type="dxa"/>
            <w:noWrap/>
            <w:hideMark/>
          </w:tcPr>
          <w:p w14:paraId="1F624403" w14:textId="77777777" w:rsidR="001521CB" w:rsidRPr="009401A8" w:rsidRDefault="001521CB" w:rsidP="005E744C">
            <w:pPr>
              <w:rPr>
                <w:rFonts w:ascii="Calibri" w:hAnsi="Calibri" w:cs="Calibri"/>
                <w:sz w:val="22"/>
                <w:szCs w:val="22"/>
              </w:rPr>
            </w:pPr>
          </w:p>
        </w:tc>
      </w:tr>
      <w:tr w:rsidR="001521CB" w:rsidRPr="009401A8" w14:paraId="6838592E" w14:textId="77777777" w:rsidTr="005E744C">
        <w:trPr>
          <w:trHeight w:val="322"/>
          <w:jc w:val="center"/>
        </w:trPr>
        <w:tc>
          <w:tcPr>
            <w:tcW w:w="3662" w:type="dxa"/>
            <w:noWrap/>
            <w:hideMark/>
          </w:tcPr>
          <w:p w14:paraId="51DF9C34"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Doctor recommended</w:t>
            </w:r>
          </w:p>
        </w:tc>
        <w:tc>
          <w:tcPr>
            <w:tcW w:w="1454" w:type="dxa"/>
            <w:noWrap/>
            <w:hideMark/>
          </w:tcPr>
          <w:p w14:paraId="0A7868DC"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485B7DF6"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FAE2D5" w:themeFill="accent2" w:themeFillTint="33"/>
            <w:noWrap/>
            <w:hideMark/>
          </w:tcPr>
          <w:p w14:paraId="78FC2F7D"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0.71</w:t>
            </w:r>
          </w:p>
        </w:tc>
        <w:tc>
          <w:tcPr>
            <w:tcW w:w="1456" w:type="dxa"/>
            <w:noWrap/>
            <w:hideMark/>
          </w:tcPr>
          <w:p w14:paraId="7DB6C88A" w14:textId="77777777" w:rsidR="001521CB" w:rsidRPr="009401A8" w:rsidRDefault="001521CB" w:rsidP="005E744C">
            <w:pPr>
              <w:rPr>
                <w:rFonts w:ascii="Calibri" w:hAnsi="Calibri" w:cs="Calibri"/>
                <w:sz w:val="22"/>
                <w:szCs w:val="22"/>
              </w:rPr>
            </w:pPr>
          </w:p>
        </w:tc>
      </w:tr>
      <w:tr w:rsidR="001521CB" w:rsidRPr="009401A8" w14:paraId="0FA21F6C" w14:textId="77777777" w:rsidTr="005E744C">
        <w:trPr>
          <w:trHeight w:val="322"/>
          <w:jc w:val="center"/>
        </w:trPr>
        <w:tc>
          <w:tcPr>
            <w:tcW w:w="3662" w:type="dxa"/>
            <w:noWrap/>
            <w:hideMark/>
          </w:tcPr>
          <w:p w14:paraId="54C22E13"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Made with clinically tested ingredients</w:t>
            </w:r>
          </w:p>
        </w:tc>
        <w:tc>
          <w:tcPr>
            <w:tcW w:w="1454" w:type="dxa"/>
            <w:noWrap/>
            <w:hideMark/>
          </w:tcPr>
          <w:p w14:paraId="386E6C1D"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7F366CDF"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FAE2D5" w:themeFill="accent2" w:themeFillTint="33"/>
            <w:noWrap/>
            <w:hideMark/>
          </w:tcPr>
          <w:p w14:paraId="65FBAD22"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0.667</w:t>
            </w:r>
          </w:p>
        </w:tc>
        <w:tc>
          <w:tcPr>
            <w:tcW w:w="1456" w:type="dxa"/>
            <w:noWrap/>
            <w:hideMark/>
          </w:tcPr>
          <w:p w14:paraId="032DD071" w14:textId="77777777" w:rsidR="001521CB" w:rsidRPr="009401A8" w:rsidRDefault="001521CB" w:rsidP="005E744C">
            <w:pPr>
              <w:rPr>
                <w:rFonts w:ascii="Calibri" w:hAnsi="Calibri" w:cs="Calibri"/>
                <w:sz w:val="22"/>
                <w:szCs w:val="22"/>
              </w:rPr>
            </w:pPr>
          </w:p>
        </w:tc>
      </w:tr>
      <w:tr w:rsidR="001521CB" w:rsidRPr="009401A8" w14:paraId="29118653" w14:textId="77777777" w:rsidTr="005E744C">
        <w:trPr>
          <w:trHeight w:val="322"/>
          <w:jc w:val="center"/>
        </w:trPr>
        <w:tc>
          <w:tcPr>
            <w:tcW w:w="3662" w:type="dxa"/>
            <w:noWrap/>
            <w:hideMark/>
          </w:tcPr>
          <w:p w14:paraId="599C37B2"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Naturopath recommended</w:t>
            </w:r>
          </w:p>
        </w:tc>
        <w:tc>
          <w:tcPr>
            <w:tcW w:w="1454" w:type="dxa"/>
            <w:noWrap/>
            <w:hideMark/>
          </w:tcPr>
          <w:p w14:paraId="591180C1"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0F8544D5"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FAE2D5" w:themeFill="accent2" w:themeFillTint="33"/>
            <w:noWrap/>
            <w:hideMark/>
          </w:tcPr>
          <w:p w14:paraId="06AE5542"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0.641</w:t>
            </w:r>
          </w:p>
        </w:tc>
        <w:tc>
          <w:tcPr>
            <w:tcW w:w="1456" w:type="dxa"/>
            <w:noWrap/>
            <w:hideMark/>
          </w:tcPr>
          <w:p w14:paraId="69096917" w14:textId="77777777" w:rsidR="001521CB" w:rsidRPr="009401A8" w:rsidRDefault="001521CB" w:rsidP="005E744C">
            <w:pPr>
              <w:rPr>
                <w:rFonts w:ascii="Calibri" w:hAnsi="Calibri" w:cs="Calibri"/>
                <w:sz w:val="22"/>
                <w:szCs w:val="22"/>
              </w:rPr>
            </w:pPr>
          </w:p>
        </w:tc>
      </w:tr>
      <w:tr w:rsidR="001521CB" w:rsidRPr="009401A8" w14:paraId="165561B0" w14:textId="77777777" w:rsidTr="005E744C">
        <w:trPr>
          <w:trHeight w:val="322"/>
          <w:jc w:val="center"/>
        </w:trPr>
        <w:tc>
          <w:tcPr>
            <w:tcW w:w="3662" w:type="dxa"/>
            <w:noWrap/>
            <w:hideMark/>
          </w:tcPr>
          <w:p w14:paraId="205AF85E"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Celebrity or influencer recommended</w:t>
            </w:r>
          </w:p>
        </w:tc>
        <w:tc>
          <w:tcPr>
            <w:tcW w:w="1454" w:type="dxa"/>
            <w:noWrap/>
            <w:hideMark/>
          </w:tcPr>
          <w:p w14:paraId="5CF6FC4C"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0A39DAC3"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688A1493"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6" w:type="dxa"/>
            <w:shd w:val="clear" w:color="auto" w:fill="F9D8FA"/>
            <w:noWrap/>
            <w:hideMark/>
          </w:tcPr>
          <w:p w14:paraId="14442BEA"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-0.666</w:t>
            </w:r>
          </w:p>
        </w:tc>
      </w:tr>
      <w:tr w:rsidR="001521CB" w:rsidRPr="009401A8" w14:paraId="307B5B85" w14:textId="77777777" w:rsidTr="005E744C">
        <w:trPr>
          <w:trHeight w:val="322"/>
          <w:jc w:val="center"/>
        </w:trPr>
        <w:tc>
          <w:tcPr>
            <w:tcW w:w="3662" w:type="dxa"/>
            <w:noWrap/>
            <w:hideMark/>
          </w:tcPr>
          <w:p w14:paraId="649160D2"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Ingestible</w:t>
            </w:r>
          </w:p>
        </w:tc>
        <w:tc>
          <w:tcPr>
            <w:tcW w:w="1454" w:type="dxa"/>
            <w:noWrap/>
            <w:hideMark/>
          </w:tcPr>
          <w:p w14:paraId="383C47DC"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shd w:val="clear" w:color="auto" w:fill="D9F2D0" w:themeFill="accent6" w:themeFillTint="33"/>
            <w:noWrap/>
            <w:hideMark/>
          </w:tcPr>
          <w:p w14:paraId="7B9D8827"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0.304</w:t>
            </w:r>
          </w:p>
        </w:tc>
        <w:tc>
          <w:tcPr>
            <w:tcW w:w="1454" w:type="dxa"/>
            <w:noWrap/>
            <w:hideMark/>
          </w:tcPr>
          <w:p w14:paraId="657D3A13"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6" w:type="dxa"/>
            <w:shd w:val="clear" w:color="auto" w:fill="F9D8FA"/>
            <w:noWrap/>
            <w:hideMark/>
          </w:tcPr>
          <w:p w14:paraId="1029D920"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0.618</w:t>
            </w:r>
          </w:p>
        </w:tc>
      </w:tr>
      <w:tr w:rsidR="001521CB" w:rsidRPr="009401A8" w14:paraId="1EBBAE14" w14:textId="77777777" w:rsidTr="005E744C">
        <w:trPr>
          <w:trHeight w:val="322"/>
          <w:jc w:val="center"/>
        </w:trPr>
        <w:tc>
          <w:tcPr>
            <w:tcW w:w="3662" w:type="dxa"/>
            <w:noWrap/>
            <w:hideMark/>
          </w:tcPr>
          <w:p w14:paraId="0772CE51" w14:textId="77777777" w:rsidR="001521CB" w:rsidRPr="005E744C" w:rsidRDefault="001521CB" w:rsidP="005E744C">
            <w:pPr>
              <w:jc w:val="right"/>
              <w:rPr>
                <w:rFonts w:ascii="Calibri" w:hAnsi="Calibri" w:cs="Calibri"/>
                <w:i/>
                <w:iCs/>
                <w:sz w:val="22"/>
                <w:szCs w:val="22"/>
              </w:rPr>
            </w:pPr>
            <w:r w:rsidRPr="005E744C">
              <w:rPr>
                <w:rFonts w:ascii="Calibri" w:hAnsi="Calibri" w:cs="Calibri"/>
                <w:i/>
                <w:iCs/>
                <w:sz w:val="22"/>
                <w:szCs w:val="22"/>
              </w:rPr>
              <w:t>Affordability</w:t>
            </w:r>
          </w:p>
        </w:tc>
        <w:tc>
          <w:tcPr>
            <w:tcW w:w="1454" w:type="dxa"/>
            <w:shd w:val="clear" w:color="auto" w:fill="DAE9F7" w:themeFill="text2" w:themeFillTint="1A"/>
            <w:noWrap/>
            <w:hideMark/>
          </w:tcPr>
          <w:p w14:paraId="5A61BA76"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0.43</w:t>
            </w:r>
          </w:p>
        </w:tc>
        <w:tc>
          <w:tcPr>
            <w:tcW w:w="1454" w:type="dxa"/>
            <w:noWrap/>
            <w:hideMark/>
          </w:tcPr>
          <w:p w14:paraId="723B342E"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4" w:type="dxa"/>
            <w:noWrap/>
            <w:hideMark/>
          </w:tcPr>
          <w:p w14:paraId="644DB774"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 </w:t>
            </w:r>
          </w:p>
        </w:tc>
        <w:tc>
          <w:tcPr>
            <w:tcW w:w="1456" w:type="dxa"/>
            <w:shd w:val="clear" w:color="auto" w:fill="F9D8FA"/>
            <w:noWrap/>
            <w:hideMark/>
          </w:tcPr>
          <w:p w14:paraId="1483C8D1" w14:textId="77777777" w:rsidR="001521CB" w:rsidRPr="009401A8" w:rsidRDefault="001521CB" w:rsidP="005E744C">
            <w:pPr>
              <w:rPr>
                <w:rFonts w:ascii="Calibri" w:hAnsi="Calibri" w:cs="Calibri"/>
                <w:sz w:val="22"/>
                <w:szCs w:val="22"/>
              </w:rPr>
            </w:pPr>
            <w:r w:rsidRPr="009401A8">
              <w:rPr>
                <w:rFonts w:ascii="Calibri" w:hAnsi="Calibri" w:cs="Calibri"/>
                <w:sz w:val="22"/>
                <w:szCs w:val="22"/>
              </w:rPr>
              <w:t>0.538</w:t>
            </w:r>
          </w:p>
        </w:tc>
      </w:tr>
    </w:tbl>
    <w:p w14:paraId="2111F8EE" w14:textId="77777777" w:rsidR="001521CB" w:rsidRPr="005E744C" w:rsidRDefault="001521CB" w:rsidP="001521CB">
      <w:pPr>
        <w:rPr>
          <w:rFonts w:ascii="Calibri" w:hAnsi="Calibri" w:cs="Calibri"/>
          <w:sz w:val="20"/>
          <w:szCs w:val="20"/>
        </w:rPr>
      </w:pPr>
      <w:r w:rsidRPr="005E744C">
        <w:rPr>
          <w:rFonts w:ascii="Calibri" w:hAnsi="Calibri" w:cs="Calibri"/>
          <w:b/>
          <w:bCs/>
          <w:i/>
          <w:iCs/>
          <w:sz w:val="20"/>
          <w:szCs w:val="20"/>
        </w:rPr>
        <w:t>Note</w:t>
      </w:r>
      <w:r w:rsidRPr="005E744C">
        <w:rPr>
          <w:rFonts w:ascii="Calibri" w:hAnsi="Calibri" w:cs="Calibri"/>
          <w:sz w:val="20"/>
          <w:szCs w:val="20"/>
        </w:rPr>
        <w:t xml:space="preserve">: PCA </w:t>
      </w:r>
      <w:r>
        <w:rPr>
          <w:rFonts w:ascii="Calibri" w:hAnsi="Calibri" w:cs="Calibri"/>
          <w:sz w:val="20"/>
          <w:szCs w:val="20"/>
        </w:rPr>
        <w:t>with</w:t>
      </w:r>
      <w:r w:rsidRPr="005E744C">
        <w:rPr>
          <w:rFonts w:ascii="Calibri" w:hAnsi="Calibri" w:cs="Calibri"/>
          <w:sz w:val="20"/>
          <w:szCs w:val="20"/>
        </w:rPr>
        <w:t xml:space="preserve"> Varimax rotation</w:t>
      </w:r>
      <w:r>
        <w:rPr>
          <w:rFonts w:ascii="Calibri" w:hAnsi="Calibri" w:cs="Calibri"/>
          <w:sz w:val="20"/>
          <w:szCs w:val="20"/>
        </w:rPr>
        <w:t>.</w:t>
      </w:r>
      <w:r w:rsidRPr="005E744C">
        <w:rPr>
          <w:rFonts w:ascii="Calibri" w:hAnsi="Calibri" w:cs="Calibri"/>
          <w:sz w:val="20"/>
          <w:szCs w:val="20"/>
        </w:rPr>
        <w:t xml:space="preserve"> </w:t>
      </w:r>
      <w:r>
        <w:rPr>
          <w:rFonts w:ascii="Calibri" w:hAnsi="Calibri" w:cs="Calibri"/>
          <w:sz w:val="20"/>
          <w:szCs w:val="20"/>
        </w:rPr>
        <w:t xml:space="preserve">Color coding used to identify product quality cues associated with each component based on loadings. </w:t>
      </w:r>
    </w:p>
    <w:p w14:paraId="1073F8C8" w14:textId="77777777" w:rsidR="001521CB" w:rsidRPr="005E7F44" w:rsidRDefault="001521CB" w:rsidP="001521CB">
      <w:pPr>
        <w:ind w:firstLine="360"/>
        <w:rPr>
          <w:rFonts w:ascii="Calibri" w:hAnsi="Calibri" w:cs="Calibri"/>
          <w:sz w:val="22"/>
          <w:szCs w:val="22"/>
        </w:rPr>
      </w:pPr>
    </w:p>
    <w:p w14:paraId="18D7C110" w14:textId="77777777" w:rsidR="001521CB" w:rsidRDefault="001521CB"/>
    <w:sectPr w:rsidR="001521CB" w:rsidSect="00780A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70"/>
    <w:rsid w:val="00034CEA"/>
    <w:rsid w:val="000A2C37"/>
    <w:rsid w:val="000F3B16"/>
    <w:rsid w:val="001521CB"/>
    <w:rsid w:val="001758DA"/>
    <w:rsid w:val="00190EF9"/>
    <w:rsid w:val="00554E16"/>
    <w:rsid w:val="005F6521"/>
    <w:rsid w:val="00780A67"/>
    <w:rsid w:val="0085134B"/>
    <w:rsid w:val="009F417E"/>
    <w:rsid w:val="009F5E70"/>
    <w:rsid w:val="00B108CE"/>
    <w:rsid w:val="00BB0023"/>
    <w:rsid w:val="00C22C31"/>
    <w:rsid w:val="00CD7213"/>
    <w:rsid w:val="00EE1B4B"/>
    <w:rsid w:val="00EE2EFF"/>
    <w:rsid w:val="00FF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FE9844"/>
  <w15:chartTrackingRefBased/>
  <w15:docId w15:val="{CD1F3E5E-0366-2A4F-B8BB-446BF30FA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7E"/>
    <w:pPr>
      <w:spacing w:after="0" w:line="240" w:lineRule="auto"/>
    </w:pPr>
    <w:rPr>
      <w:kern w:val="0"/>
      <w14:ligatures w14:val="none"/>
    </w:rPr>
  </w:style>
  <w:style w:type="paragraph" w:styleId="Heading1">
    <w:name w:val="heading 1"/>
    <w:basedOn w:val="Normal"/>
    <w:next w:val="Normal"/>
    <w:link w:val="Heading1Char"/>
    <w:uiPriority w:val="9"/>
    <w:qFormat/>
    <w:rsid w:val="009F5E7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5E7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5E7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5E7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F5E7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F5E7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F5E7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F5E7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F5E7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E70"/>
    <w:rPr>
      <w:rFonts w:eastAsiaTheme="majorEastAsia" w:cstheme="majorBidi"/>
      <w:color w:val="272727" w:themeColor="text1" w:themeTint="D8"/>
    </w:rPr>
  </w:style>
  <w:style w:type="paragraph" w:styleId="Title">
    <w:name w:val="Title"/>
    <w:basedOn w:val="Normal"/>
    <w:next w:val="Normal"/>
    <w:link w:val="TitleChar"/>
    <w:uiPriority w:val="10"/>
    <w:qFormat/>
    <w:rsid w:val="009F5E7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5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E7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5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E7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F5E70"/>
    <w:rPr>
      <w:i/>
      <w:iCs/>
      <w:color w:val="404040" w:themeColor="text1" w:themeTint="BF"/>
    </w:rPr>
  </w:style>
  <w:style w:type="paragraph" w:styleId="ListParagraph">
    <w:name w:val="List Paragraph"/>
    <w:basedOn w:val="Normal"/>
    <w:uiPriority w:val="34"/>
    <w:qFormat/>
    <w:rsid w:val="009F5E7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9F5E70"/>
    <w:rPr>
      <w:i/>
      <w:iCs/>
      <w:color w:val="0F4761" w:themeColor="accent1" w:themeShade="BF"/>
    </w:rPr>
  </w:style>
  <w:style w:type="paragraph" w:styleId="IntenseQuote">
    <w:name w:val="Intense Quote"/>
    <w:basedOn w:val="Normal"/>
    <w:next w:val="Normal"/>
    <w:link w:val="IntenseQuoteChar"/>
    <w:uiPriority w:val="30"/>
    <w:qFormat/>
    <w:rsid w:val="009F5E7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F5E70"/>
    <w:rPr>
      <w:i/>
      <w:iCs/>
      <w:color w:val="0F4761" w:themeColor="accent1" w:themeShade="BF"/>
    </w:rPr>
  </w:style>
  <w:style w:type="character" w:styleId="IntenseReference">
    <w:name w:val="Intense Reference"/>
    <w:basedOn w:val="DefaultParagraphFont"/>
    <w:uiPriority w:val="32"/>
    <w:qFormat/>
    <w:rsid w:val="009F5E70"/>
    <w:rPr>
      <w:b/>
      <w:bCs/>
      <w:smallCaps/>
      <w:color w:val="0F4761" w:themeColor="accent1" w:themeShade="BF"/>
      <w:spacing w:val="5"/>
    </w:rPr>
  </w:style>
  <w:style w:type="table" w:styleId="TableGrid">
    <w:name w:val="Table Grid"/>
    <w:basedOn w:val="TableNormal"/>
    <w:uiPriority w:val="39"/>
    <w:rsid w:val="001521C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Haupt, Michael</dc:creator>
  <cp:keywords/>
  <dc:description/>
  <cp:lastModifiedBy>Haupt, Michael</cp:lastModifiedBy>
  <cp:revision>10</cp:revision>
  <dcterms:created xsi:type="dcterms:W3CDTF">2025-09-12T17:58:00Z</dcterms:created>
  <dcterms:modified xsi:type="dcterms:W3CDTF">2025-09-12T18:10:00Z</dcterms:modified>
</cp:coreProperties>
</file>