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CC" w:rsidRPr="00FE51BA" w:rsidRDefault="00CA1ACC" w:rsidP="00CA1ACC">
      <w:pPr>
        <w:pStyle w:val="Legenda"/>
        <w:rPr>
          <w:rFonts w:cs="Arial"/>
          <w:sz w:val="16"/>
          <w:szCs w:val="16"/>
        </w:rPr>
      </w:pPr>
      <w:bookmarkStart w:id="0" w:name="_Ref428521496"/>
      <w:bookmarkStart w:id="1" w:name="_Toc448141436"/>
      <w:proofErr w:type="gramStart"/>
      <w:r w:rsidRPr="00FE51BA">
        <w:rPr>
          <w:rFonts w:cs="Arial"/>
          <w:sz w:val="16"/>
          <w:szCs w:val="16"/>
        </w:rPr>
        <w:t xml:space="preserve">Supplementary Table </w:t>
      </w:r>
      <w:r w:rsidR="00506EB3" w:rsidRPr="00FE51BA">
        <w:rPr>
          <w:rFonts w:cs="Arial"/>
          <w:sz w:val="16"/>
          <w:szCs w:val="16"/>
        </w:rPr>
        <w:fldChar w:fldCharType="begin"/>
      </w:r>
      <w:r w:rsidRPr="00FE51BA">
        <w:rPr>
          <w:rFonts w:cs="Arial"/>
          <w:sz w:val="16"/>
          <w:szCs w:val="16"/>
        </w:rPr>
        <w:instrText xml:space="preserve"> SEQ Table \* ARABIC </w:instrText>
      </w:r>
      <w:r w:rsidR="00506EB3" w:rsidRPr="00FE51BA">
        <w:rPr>
          <w:rFonts w:cs="Arial"/>
          <w:sz w:val="16"/>
          <w:szCs w:val="16"/>
        </w:rPr>
        <w:fldChar w:fldCharType="separate"/>
      </w:r>
      <w:r w:rsidRPr="00FE51BA">
        <w:rPr>
          <w:rFonts w:cs="Arial"/>
          <w:sz w:val="16"/>
          <w:szCs w:val="16"/>
        </w:rPr>
        <w:t>1</w:t>
      </w:r>
      <w:r w:rsidR="00506EB3" w:rsidRPr="00FE51BA">
        <w:rPr>
          <w:rFonts w:cs="Arial"/>
          <w:sz w:val="16"/>
          <w:szCs w:val="16"/>
        </w:rPr>
        <w:fldChar w:fldCharType="end"/>
      </w:r>
      <w:bookmarkEnd w:id="0"/>
      <w:r w:rsidR="00FE51BA">
        <w:rPr>
          <w:rFonts w:cs="Arial"/>
          <w:sz w:val="16"/>
          <w:szCs w:val="16"/>
        </w:rPr>
        <w:t>.</w:t>
      </w:r>
      <w:proofErr w:type="gramEnd"/>
      <w:r w:rsidRPr="00FE51BA">
        <w:rPr>
          <w:rFonts w:cs="Arial"/>
          <w:sz w:val="16"/>
          <w:szCs w:val="16"/>
        </w:rPr>
        <w:t xml:space="preserve"> </w:t>
      </w:r>
      <w:r w:rsidR="00EE4369" w:rsidRPr="00EE4369">
        <w:rPr>
          <w:rFonts w:cs="Arial"/>
          <w:sz w:val="16"/>
          <w:szCs w:val="16"/>
        </w:rPr>
        <w:t>Independent Ethics Committee</w:t>
      </w:r>
      <w:r w:rsidRPr="00EE4369">
        <w:rPr>
          <w:rFonts w:cs="Arial"/>
          <w:sz w:val="16"/>
          <w:szCs w:val="16"/>
        </w:rPr>
        <w:t>/</w:t>
      </w:r>
      <w:r w:rsidR="00EE4369" w:rsidRPr="00EE4369">
        <w:rPr>
          <w:rFonts w:cs="Arial"/>
          <w:sz w:val="16"/>
          <w:szCs w:val="16"/>
        </w:rPr>
        <w:t>Institutional Review Board</w:t>
      </w:r>
      <w:r w:rsidRPr="00FE51BA">
        <w:rPr>
          <w:rFonts w:cs="Arial"/>
          <w:sz w:val="16"/>
          <w:szCs w:val="16"/>
        </w:rPr>
        <w:t xml:space="preserve"> approvals</w:t>
      </w:r>
      <w:bookmarkEnd w:id="1"/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65"/>
        <w:gridCol w:w="5785"/>
        <w:gridCol w:w="1580"/>
        <w:gridCol w:w="2276"/>
      </w:tblGrid>
      <w:tr w:rsidR="00CA1ACC" w:rsidRPr="00FE51BA" w:rsidTr="00FE51BA">
        <w:trPr>
          <w:trHeight w:val="20"/>
          <w:tblHeader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ACC" w:rsidRPr="00FE51BA" w:rsidRDefault="00CA1ACC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sz w:val="16"/>
                <w:szCs w:val="16"/>
                <w:lang w:val="en-US"/>
              </w:rPr>
            </w:pPr>
            <w:bookmarkStart w:id="2" w:name="_Toc442861917"/>
            <w:r w:rsidRPr="00FE51BA">
              <w:rPr>
                <w:rFonts w:cs="Arial"/>
                <w:b/>
                <w:sz w:val="16"/>
                <w:szCs w:val="16"/>
                <w:lang w:val="en-US"/>
              </w:rPr>
              <w:t>Code</w:t>
            </w:r>
            <w:bookmarkEnd w:id="2"/>
          </w:p>
        </w:tc>
        <w:tc>
          <w:tcPr>
            <w:tcW w:w="27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ACC" w:rsidRPr="00FE51BA" w:rsidRDefault="00CA1ACC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sz w:val="16"/>
                <w:szCs w:val="16"/>
                <w:lang w:val="en-US"/>
              </w:rPr>
            </w:pPr>
            <w:bookmarkStart w:id="3" w:name="_Toc442861918"/>
            <w:r w:rsidRPr="00FE51BA">
              <w:rPr>
                <w:rFonts w:cs="Arial"/>
                <w:b/>
                <w:sz w:val="16"/>
                <w:szCs w:val="16"/>
                <w:lang w:val="en-US"/>
              </w:rPr>
              <w:t>Center</w:t>
            </w:r>
            <w:bookmarkEnd w:id="3"/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ACC" w:rsidRPr="00FE51BA" w:rsidRDefault="00CA1ACC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sz w:val="16"/>
                <w:szCs w:val="16"/>
                <w:lang w:val="en-US"/>
              </w:rPr>
            </w:pPr>
            <w:bookmarkStart w:id="4" w:name="_Toc442861919"/>
            <w:r w:rsidRPr="00FE51BA">
              <w:rPr>
                <w:rFonts w:cs="Arial"/>
                <w:b/>
                <w:sz w:val="16"/>
                <w:szCs w:val="16"/>
                <w:lang w:val="en-US"/>
              </w:rPr>
              <w:t>Approval date</w:t>
            </w:r>
            <w:bookmarkEnd w:id="4"/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bookmarkStart w:id="5" w:name="_Toc442861920"/>
            <w:r w:rsidRPr="005A167D">
              <w:rPr>
                <w:rFonts w:cs="Arial"/>
                <w:b/>
                <w:sz w:val="16"/>
                <w:szCs w:val="16"/>
                <w:lang w:val="en-US"/>
              </w:rPr>
              <w:t>Protocol number</w:t>
            </w:r>
            <w:bookmarkEnd w:id="5"/>
          </w:p>
        </w:tc>
      </w:tr>
      <w:tr w:rsidR="00CA1ACC" w:rsidRPr="00FE51BA" w:rsidTr="00FE51BA">
        <w:trPr>
          <w:trHeight w:val="27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ARGENTINA 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AR01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Centro de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Investigaciones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en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Reumáticas (CIER)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EE4369">
              <w:rPr>
                <w:rFonts w:cs="Arial"/>
                <w:color w:val="000000"/>
                <w:sz w:val="16"/>
                <w:szCs w:val="16"/>
              </w:rPr>
              <w:t>May</w:t>
            </w:r>
            <w:proofErr w:type="spellEnd"/>
            <w:r w:rsidRPr="00EE4369">
              <w:rPr>
                <w:rFonts w:cs="Arial"/>
                <w:color w:val="000000"/>
                <w:sz w:val="16"/>
                <w:szCs w:val="16"/>
              </w:rPr>
              <w:t>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02-12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AR02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CEIM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Investigaciones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Médicas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Jan-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30-12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AR03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FE51BA">
              <w:rPr>
                <w:rFonts w:cs="Arial"/>
                <w:color w:val="000000"/>
                <w:sz w:val="16"/>
                <w:szCs w:val="16"/>
              </w:rPr>
              <w:t>Instituto Médico Especializado</w:t>
            </w:r>
            <w:r w:rsidR="004811A4">
              <w:rPr>
                <w:rFonts w:cs="Arial"/>
                <w:color w:val="000000"/>
                <w:sz w:val="16"/>
                <w:szCs w:val="16"/>
              </w:rPr>
              <w:t xml:space="preserve"> (IME)</w:t>
            </w:r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/ Instituto Centenário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EE4369">
              <w:rPr>
                <w:rFonts w:cs="Arial"/>
                <w:color w:val="000000"/>
                <w:sz w:val="16"/>
                <w:szCs w:val="16"/>
              </w:rPr>
              <w:t>May</w:t>
            </w:r>
            <w:proofErr w:type="spellEnd"/>
            <w:r w:rsidRPr="00EE4369">
              <w:rPr>
                <w:rFonts w:cs="Arial"/>
                <w:color w:val="000000"/>
                <w:sz w:val="16"/>
                <w:szCs w:val="16"/>
              </w:rPr>
              <w:t>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09-12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AR04</w:t>
            </w:r>
          </w:p>
        </w:tc>
        <w:tc>
          <w:tcPr>
            <w:tcW w:w="27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Instituto de </w:t>
            </w:r>
            <w:proofErr w:type="spellStart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Investigaciones</w:t>
            </w:r>
            <w:proofErr w:type="spellEnd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Clínicas </w:t>
            </w:r>
            <w:proofErr w:type="spellStart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Zárate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Apr</w:t>
            </w:r>
            <w:proofErr w:type="spellEnd"/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  <w:r w:rsidR="00CA1ACC"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04-13</w:t>
            </w:r>
          </w:p>
        </w:tc>
        <w:tc>
          <w:tcPr>
            <w:tcW w:w="10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AR05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Instituto Centralizado de </w:t>
            </w:r>
            <w:proofErr w:type="spellStart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Asistencia</w:t>
            </w:r>
            <w:proofErr w:type="spellEnd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e </w:t>
            </w:r>
            <w:proofErr w:type="spellStart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Investigación</w:t>
            </w:r>
            <w:proofErr w:type="spellEnd"/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Clínica Integral (CAICI)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Mar-</w:t>
            </w:r>
            <w:r w:rsidR="00CA1ACC"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14-13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BRAZIL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BRA01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Hospital de Clínicas de Porto Alegre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Jan-</w:t>
            </w:r>
            <w:r w:rsidR="00CA1ACC"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04-14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167D">
              <w:rPr>
                <w:rFonts w:cs="Arial"/>
                <w:sz w:val="16"/>
                <w:szCs w:val="16"/>
              </w:rPr>
              <w:t>506.438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BRA02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Centro Paulista de Investigação Clínica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Fev-</w:t>
            </w:r>
            <w:r w:rsidR="00CA1ACC"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19-14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167D">
              <w:rPr>
                <w:rFonts w:cs="Arial"/>
                <w:sz w:val="16"/>
                <w:szCs w:val="16"/>
              </w:rPr>
              <w:t>533.871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BRA03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FE51B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Instituto Paulista de Reumatologia da Universidade Federal de São Paulo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Apr</w:t>
            </w:r>
            <w:proofErr w:type="spellEnd"/>
            <w:r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  <w:r w:rsidR="00CA1ACC" w:rsidRPr="00EE436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30-14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A167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631.621</w:t>
            </w:r>
          </w:p>
        </w:tc>
      </w:tr>
      <w:tr w:rsidR="00CA1ACC" w:rsidRPr="00FE51BA" w:rsidTr="00FE51BA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COLOMBIA 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CO01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Centro Medico Julian Coronel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Mar-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29-12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  <w:lang w:val="en-US"/>
              </w:rPr>
              <w:t>473-2012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CO02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Reumalab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Mar-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08-12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CO03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Fundación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Santafé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de Bogotá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May-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31-12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010F13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  <w:lang w:val="en-US"/>
              </w:rPr>
              <w:t>CCEI-926-2012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CO04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Circaribe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Apr-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12-12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010F13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CO05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Centro de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Reumatología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y Ortopedia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EE4369">
              <w:rPr>
                <w:rFonts w:cs="Arial"/>
                <w:color w:val="000000"/>
                <w:sz w:val="16"/>
                <w:szCs w:val="16"/>
              </w:rPr>
              <w:t>May</w:t>
            </w:r>
            <w:proofErr w:type="spellEnd"/>
            <w:r w:rsidRPr="00EE4369">
              <w:rPr>
                <w:rFonts w:cs="Arial"/>
                <w:color w:val="000000"/>
                <w:sz w:val="16"/>
                <w:szCs w:val="16"/>
              </w:rPr>
              <w:t>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14-12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010F13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CO07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Fundación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Instituto de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Reumatología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Fernando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Chalem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E4369">
              <w:rPr>
                <w:rFonts w:cs="Arial"/>
                <w:color w:val="000000"/>
                <w:sz w:val="16"/>
                <w:szCs w:val="16"/>
              </w:rPr>
              <w:t>Jun-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29-12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010F13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CO08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Idearg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Oct-</w:t>
            </w:r>
            <w:r w:rsidR="00CA1ACC" w:rsidRPr="00EE4369">
              <w:rPr>
                <w:rFonts w:cs="Arial"/>
                <w:color w:val="000000"/>
                <w:sz w:val="16"/>
                <w:szCs w:val="16"/>
                <w:lang w:val="en-US"/>
              </w:rPr>
              <w:t>17-12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010F13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color w:val="000000"/>
                <w:sz w:val="16"/>
                <w:szCs w:val="16"/>
                <w:lang w:val="en-US"/>
              </w:rPr>
              <w:t>CERF-8500-2012</w:t>
            </w:r>
          </w:p>
        </w:tc>
      </w:tr>
      <w:tr w:rsidR="00CA1ACC" w:rsidRPr="00FE51BA" w:rsidTr="00FE51BA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5A167D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>MEXICO 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MX02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Morales Vargas Centro de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Clínica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E4369">
              <w:rPr>
                <w:rFonts w:cs="Arial"/>
                <w:color w:val="000000"/>
                <w:sz w:val="16"/>
                <w:szCs w:val="16"/>
              </w:rPr>
              <w:t>Jan-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19-12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MX03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Unidad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en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Crónico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Degenerativas, </w:t>
            </w: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S.C.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E4369">
              <w:rPr>
                <w:rFonts w:cs="Arial"/>
                <w:color w:val="000000"/>
                <w:sz w:val="16"/>
                <w:szCs w:val="16"/>
              </w:rPr>
              <w:t>Mar-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02-12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  <w:tr w:rsidR="00CA1ACC" w:rsidRPr="00FE51BA" w:rsidTr="00FE51BA">
        <w:trPr>
          <w:trHeight w:val="278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FE51BA">
              <w:rPr>
                <w:rFonts w:cs="Arial"/>
                <w:color w:val="000000"/>
                <w:sz w:val="16"/>
                <w:szCs w:val="16"/>
                <w:lang w:val="en-US"/>
              </w:rPr>
              <w:t>MX04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FE51BA" w:rsidRDefault="00CA1ACC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FE51BA">
              <w:rPr>
                <w:rFonts w:cs="Arial"/>
                <w:color w:val="000000"/>
                <w:sz w:val="16"/>
                <w:szCs w:val="16"/>
              </w:rPr>
              <w:t>Desarrollos</w:t>
            </w:r>
            <w:proofErr w:type="spellEnd"/>
            <w:r w:rsidRPr="00FE51BA">
              <w:rPr>
                <w:rFonts w:cs="Arial"/>
                <w:color w:val="000000"/>
                <w:sz w:val="16"/>
                <w:szCs w:val="16"/>
              </w:rPr>
              <w:t xml:space="preserve"> Biomédicos y Biotecnológicos de México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EE4369" w:rsidRDefault="00EE4369" w:rsidP="00EE436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EE4369">
              <w:rPr>
                <w:rFonts w:cs="Arial"/>
                <w:color w:val="000000"/>
                <w:sz w:val="16"/>
                <w:szCs w:val="16"/>
              </w:rPr>
              <w:t>May</w:t>
            </w:r>
            <w:proofErr w:type="spellEnd"/>
            <w:r w:rsidRPr="00EE4369">
              <w:rPr>
                <w:rFonts w:cs="Arial"/>
                <w:color w:val="000000"/>
                <w:sz w:val="16"/>
                <w:szCs w:val="16"/>
              </w:rPr>
              <w:t>-</w:t>
            </w:r>
            <w:r w:rsidR="00CA1ACC" w:rsidRPr="00EE4369">
              <w:rPr>
                <w:rFonts w:cs="Arial"/>
                <w:color w:val="000000"/>
                <w:sz w:val="16"/>
                <w:szCs w:val="16"/>
              </w:rPr>
              <w:t>08-12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1ACC" w:rsidRPr="005A167D" w:rsidRDefault="00CA1ACC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A167D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</w:tr>
    </w:tbl>
    <w:p w:rsidR="00CA1ACC" w:rsidRPr="005A167D" w:rsidRDefault="005A167D" w:rsidP="005A167D">
      <w:pPr>
        <w:pStyle w:val="Ttulo2"/>
        <w:spacing w:before="0" w:line="240" w:lineRule="auto"/>
        <w:rPr>
          <w:rFonts w:cs="Arial"/>
          <w:b w:val="0"/>
        </w:rPr>
      </w:pPr>
      <w:r>
        <w:rPr>
          <w:rFonts w:cs="Arial"/>
          <w:b w:val="0"/>
          <w:i/>
          <w:sz w:val="16"/>
          <w:szCs w:val="16"/>
          <w:lang w:val="en-US"/>
        </w:rPr>
        <w:t>N/A</w:t>
      </w:r>
      <w:r w:rsidRPr="005A167D">
        <w:rPr>
          <w:rFonts w:cs="Arial"/>
          <w:b w:val="0"/>
          <w:i/>
          <w:sz w:val="16"/>
          <w:szCs w:val="16"/>
          <w:lang w:val="en-US"/>
        </w:rPr>
        <w:t>=</w:t>
      </w:r>
      <w:r>
        <w:rPr>
          <w:rFonts w:cs="Arial"/>
          <w:b w:val="0"/>
          <w:i/>
          <w:sz w:val="16"/>
          <w:szCs w:val="16"/>
          <w:lang w:val="en-US"/>
        </w:rPr>
        <w:t>Not Available</w:t>
      </w:r>
    </w:p>
    <w:p w:rsidR="00FE51BA" w:rsidRDefault="00FE51BA"/>
    <w:p w:rsidR="003C4FD6" w:rsidRDefault="003C4FD6"/>
    <w:p w:rsidR="003C4FD6" w:rsidRDefault="003C4FD6"/>
    <w:p w:rsidR="00C97C35" w:rsidRDefault="00C97C35"/>
    <w:p w:rsidR="004811A4" w:rsidRDefault="004811A4"/>
    <w:p w:rsidR="004811A4" w:rsidRDefault="004811A4"/>
    <w:p w:rsidR="004811A4" w:rsidRDefault="004811A4"/>
    <w:p w:rsidR="004811A4" w:rsidRDefault="004811A4"/>
    <w:p w:rsidR="005A167D" w:rsidRDefault="005A167D">
      <w:pPr>
        <w:sectPr w:rsidR="005A167D" w:rsidSect="004811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167D" w:rsidRPr="00BC0BB7" w:rsidRDefault="005A167D" w:rsidP="005A167D">
      <w:pPr>
        <w:pStyle w:val="Legenda"/>
        <w:spacing w:before="0"/>
        <w:rPr>
          <w:rFonts w:cs="Arial"/>
          <w:sz w:val="16"/>
          <w:szCs w:val="16"/>
        </w:rPr>
      </w:pPr>
      <w:proofErr w:type="gramStart"/>
      <w:r w:rsidRPr="00FE51BA">
        <w:rPr>
          <w:rFonts w:cs="Arial"/>
          <w:sz w:val="16"/>
          <w:szCs w:val="16"/>
        </w:rPr>
        <w:lastRenderedPageBreak/>
        <w:t xml:space="preserve">Supplementary Table </w:t>
      </w:r>
      <w:r w:rsidR="00506EB3" w:rsidRPr="00FE51BA">
        <w:rPr>
          <w:rFonts w:cs="Arial"/>
          <w:sz w:val="16"/>
          <w:szCs w:val="16"/>
        </w:rPr>
        <w:fldChar w:fldCharType="begin"/>
      </w:r>
      <w:r w:rsidRPr="00FE51BA">
        <w:rPr>
          <w:rFonts w:cs="Arial"/>
          <w:sz w:val="16"/>
          <w:szCs w:val="16"/>
        </w:rPr>
        <w:instrText xml:space="preserve"> SEQ Table \* ARABIC </w:instrText>
      </w:r>
      <w:r w:rsidR="00506EB3" w:rsidRPr="00FE51BA">
        <w:rPr>
          <w:rFonts w:cs="Arial"/>
          <w:sz w:val="16"/>
          <w:szCs w:val="16"/>
        </w:rPr>
        <w:fldChar w:fldCharType="separate"/>
      </w:r>
      <w:r>
        <w:rPr>
          <w:rFonts w:cs="Arial"/>
          <w:noProof/>
          <w:sz w:val="16"/>
          <w:szCs w:val="16"/>
        </w:rPr>
        <w:t>2</w:t>
      </w:r>
      <w:r w:rsidR="00506EB3" w:rsidRPr="00FE51BA">
        <w:rPr>
          <w:rFonts w:cs="Arial"/>
          <w:sz w:val="16"/>
          <w:szCs w:val="16"/>
        </w:rPr>
        <w:fldChar w:fldCharType="end"/>
      </w:r>
      <w:r w:rsidRPr="000F02A6">
        <w:rPr>
          <w:rFonts w:cs="Arial"/>
          <w:sz w:val="16"/>
          <w:szCs w:val="16"/>
        </w:rPr>
        <w:t>.</w:t>
      </w:r>
      <w:proofErr w:type="gramEnd"/>
      <w:r w:rsidRPr="000F02A6">
        <w:rPr>
          <w:rFonts w:cs="Arial"/>
          <w:sz w:val="16"/>
          <w:szCs w:val="16"/>
        </w:rPr>
        <w:t xml:space="preserve"> Work productivity assessed through WALS, WPAI</w:t>
      </w:r>
      <w:proofErr w:type="gramStart"/>
      <w:r w:rsidRPr="000F02A6">
        <w:rPr>
          <w:rFonts w:cs="Arial"/>
          <w:sz w:val="16"/>
          <w:szCs w:val="16"/>
        </w:rPr>
        <w:t>:RA</w:t>
      </w:r>
      <w:proofErr w:type="gramEnd"/>
      <w:r w:rsidRPr="00096B3F">
        <w:rPr>
          <w:rFonts w:cs="Arial"/>
          <w:sz w:val="16"/>
          <w:szCs w:val="16"/>
        </w:rPr>
        <w:t xml:space="preserve"> </w:t>
      </w:r>
      <w:r w:rsidRPr="000F02A6">
        <w:rPr>
          <w:rFonts w:cs="Arial"/>
          <w:sz w:val="16"/>
          <w:szCs w:val="16"/>
        </w:rPr>
        <w:t>and WLQ-25  questionnaires among several exposure groups of RA patients at baseline</w:t>
      </w:r>
    </w:p>
    <w:tbl>
      <w:tblPr>
        <w:tblW w:w="1533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99"/>
        <w:gridCol w:w="541"/>
        <w:gridCol w:w="363"/>
        <w:gridCol w:w="634"/>
        <w:gridCol w:w="760"/>
        <w:gridCol w:w="760"/>
        <w:gridCol w:w="760"/>
        <w:gridCol w:w="760"/>
        <w:gridCol w:w="760"/>
        <w:gridCol w:w="760"/>
        <w:gridCol w:w="811"/>
        <w:gridCol w:w="810"/>
        <w:gridCol w:w="810"/>
        <w:gridCol w:w="760"/>
        <w:gridCol w:w="760"/>
        <w:gridCol w:w="634"/>
        <w:gridCol w:w="760"/>
        <w:gridCol w:w="604"/>
        <w:gridCol w:w="719"/>
        <w:gridCol w:w="966"/>
      </w:tblGrid>
      <w:tr w:rsidR="005A167D" w:rsidRPr="006049EB" w:rsidTr="00E86842">
        <w:trPr>
          <w:trHeight w:val="20"/>
        </w:trPr>
        <w:tc>
          <w:tcPr>
            <w:tcW w:w="15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WALS</w:t>
            </w:r>
          </w:p>
        </w:tc>
        <w:tc>
          <w:tcPr>
            <w:tcW w:w="990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WPAI:RA</w:t>
            </w:r>
          </w:p>
        </w:tc>
        <w:tc>
          <w:tcPr>
            <w:tcW w:w="2289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WLQ-25</w:t>
            </w:r>
          </w:p>
        </w:tc>
      </w:tr>
      <w:tr w:rsidR="005A167D" w:rsidRPr="00AB2F84" w:rsidTr="00E86842">
        <w:trPr>
          <w:trHeight w:val="20"/>
        </w:trPr>
        <w:tc>
          <w:tcPr>
            <w:tcW w:w="15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Absenteeism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Presenteeism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Absenteeism and </w:t>
            </w:r>
            <w:proofErr w:type="spellStart"/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presenteeism</w:t>
            </w:r>
            <w:proofErr w:type="spellEnd"/>
          </w:p>
        </w:tc>
        <w:tc>
          <w:tcPr>
            <w:tcW w:w="29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  <w:t>Impairment of regular daily activities</w:t>
            </w:r>
          </w:p>
        </w:tc>
        <w:tc>
          <w:tcPr>
            <w:tcW w:w="2289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</w:t>
            </w:r>
            <w:proofErr w:type="gram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-value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*</w:t>
            </w: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Sociodemographic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Age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&lt;43.7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0.26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≥43.7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Gender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0.927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0.919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Female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Race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Mestizo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0.022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0.011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0.504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Non-Mestizo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Marital Status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Partner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11.02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28.01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0.408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Without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Partner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16.96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Educational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level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Until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Complete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High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0.087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Technical or trade school to Complete postgraduate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Lifestyle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behavior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Smoking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lastRenderedPageBreak/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0.047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0.104</w:t>
            </w:r>
          </w:p>
        </w:tc>
      </w:tr>
      <w:tr w:rsidR="005A167D" w:rsidRPr="006049EB" w:rsidTr="00E86842">
        <w:trPr>
          <w:trHeight w:val="736"/>
        </w:trPr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167D" w:rsidRPr="00EA52C1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Yes </w:t>
            </w:r>
          </w:p>
          <w:p w:rsidR="005A167D" w:rsidRPr="00EA52C1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(Current/In the past)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3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Clinical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information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BMI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Underweight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/Normal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0.049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0.74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Overweight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/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Obese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Previous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Orthopedic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surgery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0.334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0.315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0.235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Comorbidities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0.619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characteristics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duration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&lt;9.0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0.975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≥9.0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Time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since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diagnosis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&lt;10.1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0.26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≥10.1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Use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of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medications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Use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of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DMARDs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0.846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0.528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Medication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coverage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insurance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0.029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0.151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lastRenderedPageBreak/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AB2F84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Medical resource utilization in the last three months</w:t>
            </w: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Consultations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0.263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AB2F84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Visits to perform complementary tests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0.306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Surgeries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0.235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activity</w:t>
            </w:r>
            <w:proofErr w:type="spellEnd"/>
          </w:p>
        </w:tc>
      </w:tr>
      <w:tr w:rsidR="005A167D" w:rsidRPr="006049EB" w:rsidTr="00E86842">
        <w:trPr>
          <w:trHeight w:val="20"/>
        </w:trPr>
        <w:tc>
          <w:tcPr>
            <w:tcW w:w="15331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MDHAQ (RAPID3 </w:t>
            </w:r>
            <w:proofErr w:type="spellStart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score</w:t>
            </w:r>
            <w:proofErr w:type="spellEnd"/>
            <w:r w:rsidRPr="006049EB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Remission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  <w:proofErr w:type="gramEnd"/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8</w:t>
            </w:r>
            <w:proofErr w:type="gramEnd"/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6049EB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0.97</w:t>
            </w: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Low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severity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Moderate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severity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5A167D" w:rsidRPr="006049EB" w:rsidTr="00E86842">
        <w:trPr>
          <w:trHeight w:val="20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High</w:t>
            </w:r>
            <w:proofErr w:type="spellEnd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severity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proofErr w:type="gramStart"/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6049EB" w:rsidRDefault="005A167D" w:rsidP="00E86842">
            <w:pPr>
              <w:spacing w:after="0" w:line="48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6049EB">
              <w:rPr>
                <w:rFonts w:eastAsia="Times New Roman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167D" w:rsidRPr="006049EB" w:rsidRDefault="005A167D" w:rsidP="00E86842">
            <w:pPr>
              <w:spacing w:after="0" w:line="48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</w:tbl>
    <w:p w:rsidR="005A167D" w:rsidRPr="00902792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902792">
        <w:rPr>
          <w:rFonts w:cs="Arial"/>
          <w:i/>
          <w:sz w:val="16"/>
          <w:szCs w:val="16"/>
          <w:lang w:val="en-US"/>
        </w:rPr>
        <w:t>*P-value from Mann-Whitney test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BMI=Body Mass Index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 xml:space="preserve">DMARDs=Disease-modifying </w:t>
      </w:r>
      <w:proofErr w:type="spellStart"/>
      <w:r w:rsidRPr="00BC0BB7">
        <w:rPr>
          <w:rFonts w:cs="Arial"/>
          <w:i/>
          <w:sz w:val="16"/>
          <w:szCs w:val="16"/>
          <w:lang w:val="en-US"/>
        </w:rPr>
        <w:t>antirheumatic</w:t>
      </w:r>
      <w:proofErr w:type="spellEnd"/>
      <w:r w:rsidRPr="00BC0BB7">
        <w:rPr>
          <w:rFonts w:cs="Arial"/>
          <w:i/>
          <w:sz w:val="16"/>
          <w:szCs w:val="16"/>
          <w:lang w:val="en-US"/>
        </w:rPr>
        <w:t xml:space="preserve"> drugs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MDHAQ=Multi-Dimensional Health Assessment Questionnaire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RA=Rheumatoid Arthritis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color w:val="000000"/>
          <w:sz w:val="16"/>
          <w:szCs w:val="16"/>
          <w:lang w:val="en-US"/>
        </w:rPr>
      </w:pPr>
      <w:r w:rsidRPr="00BC0BB7">
        <w:rPr>
          <w:rFonts w:cs="Arial"/>
          <w:i/>
          <w:color w:val="000000"/>
          <w:sz w:val="16"/>
          <w:szCs w:val="16"/>
          <w:lang w:val="en-US"/>
        </w:rPr>
        <w:t>RAPID3=Rheumatology Assessment Patient Index Data 3 measures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SD=Standard Deviation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WALS=Workplace Activity Limitation Scale</w:t>
      </w:r>
    </w:p>
    <w:p w:rsidR="005A167D" w:rsidRPr="00BC0BB7" w:rsidRDefault="005A167D" w:rsidP="005A167D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WLQ-25=25-item Work Limitations Questionnaire</w:t>
      </w:r>
    </w:p>
    <w:p w:rsidR="004811A4" w:rsidRPr="005A167D" w:rsidRDefault="005A167D" w:rsidP="005A167D">
      <w:pPr>
        <w:rPr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WPAI</w:t>
      </w:r>
      <w:proofErr w:type="gramStart"/>
      <w:r w:rsidRPr="00BC0BB7">
        <w:rPr>
          <w:rFonts w:cs="Arial"/>
          <w:i/>
          <w:sz w:val="16"/>
          <w:szCs w:val="16"/>
          <w:lang w:val="en-US"/>
        </w:rPr>
        <w:t>:RA</w:t>
      </w:r>
      <w:proofErr w:type="gramEnd"/>
      <w:r w:rsidRPr="00BC0BB7">
        <w:rPr>
          <w:rFonts w:cs="Arial"/>
          <w:i/>
          <w:sz w:val="16"/>
          <w:szCs w:val="16"/>
          <w:lang w:val="en-US"/>
        </w:rPr>
        <w:t>=Work Productivity and Activity Impairment Questionnaire - Rheumatoid Arthritis</w:t>
      </w:r>
    </w:p>
    <w:p w:rsidR="00C97C35" w:rsidRPr="005A167D" w:rsidRDefault="00C97C35">
      <w:pPr>
        <w:rPr>
          <w:lang w:val="en-US"/>
        </w:rPr>
      </w:pPr>
    </w:p>
    <w:p w:rsidR="005A167D" w:rsidRDefault="005A167D">
      <w:pPr>
        <w:rPr>
          <w:lang w:val="en-US"/>
        </w:rPr>
      </w:pPr>
    </w:p>
    <w:p w:rsidR="005A167D" w:rsidRDefault="005A167D">
      <w:pPr>
        <w:rPr>
          <w:lang w:val="en-US"/>
        </w:rPr>
        <w:sectPr w:rsidR="005A167D" w:rsidSect="005A167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C4FD6" w:rsidRPr="00BC0BB7" w:rsidRDefault="003C4FD6" w:rsidP="003C4FD6">
      <w:pPr>
        <w:pStyle w:val="Legenda"/>
        <w:rPr>
          <w:rFonts w:cs="Arial"/>
          <w:sz w:val="16"/>
          <w:szCs w:val="16"/>
        </w:rPr>
      </w:pPr>
      <w:proofErr w:type="gramStart"/>
      <w:r>
        <w:rPr>
          <w:rFonts w:cs="Arial"/>
          <w:sz w:val="16"/>
          <w:szCs w:val="16"/>
        </w:rPr>
        <w:lastRenderedPageBreak/>
        <w:t xml:space="preserve">Supplementary </w:t>
      </w:r>
      <w:r w:rsidRPr="000F02A6">
        <w:rPr>
          <w:rFonts w:cs="Arial"/>
          <w:sz w:val="16"/>
          <w:szCs w:val="16"/>
        </w:rPr>
        <w:t xml:space="preserve">Table </w:t>
      </w:r>
      <w:r w:rsidR="005A167D">
        <w:rPr>
          <w:rFonts w:cs="Arial"/>
          <w:sz w:val="16"/>
          <w:szCs w:val="16"/>
        </w:rPr>
        <w:t>3</w:t>
      </w:r>
      <w:r w:rsidRPr="000F02A6">
        <w:rPr>
          <w:rFonts w:cs="Arial"/>
          <w:sz w:val="16"/>
          <w:szCs w:val="16"/>
        </w:rPr>
        <w:t>.</w:t>
      </w:r>
      <w:proofErr w:type="gramEnd"/>
      <w:r w:rsidRPr="000F02A6">
        <w:rPr>
          <w:rFonts w:cs="Arial"/>
          <w:sz w:val="16"/>
          <w:szCs w:val="16"/>
        </w:rPr>
        <w:t xml:space="preserve"> Final model for the association between w</w:t>
      </w:r>
      <w:r w:rsidR="00AB2F84">
        <w:rPr>
          <w:rFonts w:cs="Arial"/>
          <w:sz w:val="16"/>
          <w:szCs w:val="16"/>
        </w:rPr>
        <w:t>ork productivity (WALS, WPAI:RA</w:t>
      </w:r>
      <w:r w:rsidRPr="000F02A6">
        <w:rPr>
          <w:rFonts w:cs="Arial"/>
          <w:sz w:val="16"/>
          <w:szCs w:val="16"/>
        </w:rPr>
        <w:t xml:space="preserve"> </w:t>
      </w:r>
      <w:r w:rsidR="00AB2F84" w:rsidRPr="000F02A6">
        <w:rPr>
          <w:rFonts w:cs="Arial"/>
          <w:sz w:val="16"/>
          <w:szCs w:val="16"/>
        </w:rPr>
        <w:t xml:space="preserve">and </w:t>
      </w:r>
      <w:r w:rsidRPr="000F02A6">
        <w:rPr>
          <w:rFonts w:cs="Arial"/>
          <w:sz w:val="16"/>
          <w:szCs w:val="16"/>
        </w:rPr>
        <w:t>WLQ-25 scores) and exposure groups</w:t>
      </w:r>
      <w:r w:rsidRPr="000F02A6">
        <w:t xml:space="preserve"> </w:t>
      </w:r>
      <w:r w:rsidRPr="000F02A6">
        <w:rPr>
          <w:rFonts w:cs="Arial"/>
          <w:sz w:val="16"/>
          <w:szCs w:val="16"/>
        </w:rPr>
        <w:t>at baseline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0"/>
        <w:gridCol w:w="1073"/>
        <w:gridCol w:w="1729"/>
        <w:gridCol w:w="1464"/>
      </w:tblGrid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β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0F02A6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0F02A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>WALS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Race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Non-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mestizo</w:t>
            </w:r>
            <w:proofErr w:type="spellEnd"/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-1.23</w:t>
            </w:r>
          </w:p>
        </w:tc>
        <w:tc>
          <w:tcPr>
            <w:tcW w:w="815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(-2.66; 0.19)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0.090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Comorbidities</w:t>
            </w:r>
            <w:proofErr w:type="spellEnd"/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1.28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(-0.21; 2.78)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0.091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Medication coverage/insurance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2.35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(0.21; 4.50)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0.031</w:t>
            </w:r>
          </w:p>
        </w:tc>
      </w:tr>
      <w:tr w:rsidR="003C4FD6" w:rsidRPr="00AB2F84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Consultations</w:t>
            </w:r>
            <w:r w:rsidRPr="00BC0BB7">
              <w:rPr>
                <w:lang w:val="en-US"/>
              </w:rPr>
              <w:t xml:space="preserve"> </w:t>
            </w: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in the last three months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1.35</w:t>
            </w:r>
          </w:p>
        </w:tc>
        <w:tc>
          <w:tcPr>
            <w:tcW w:w="815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(-0.18; 2.89)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0.084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Disease activity</w:t>
            </w: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3.67</w:t>
            </w:r>
          </w:p>
        </w:tc>
        <w:tc>
          <w:tcPr>
            <w:tcW w:w="81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(3.01; 4.34)</w:t>
            </w:r>
          </w:p>
        </w:tc>
        <w:tc>
          <w:tcPr>
            <w:tcW w:w="6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0F02A6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  <w:r w:rsidRPr="000F02A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>WPAI:RA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i/>
                <w:color w:val="000000"/>
                <w:sz w:val="16"/>
                <w:szCs w:val="16"/>
                <w:u w:val="single"/>
                <w:lang w:val="en-US"/>
              </w:rPr>
              <w:t>ABSENTEEISM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BMI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42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Overweight/Obese (≥25.00)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1.22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(-2.44; 0.00)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0.051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Previous Orthopedic surgery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-1.80</w:t>
            </w:r>
          </w:p>
        </w:tc>
        <w:tc>
          <w:tcPr>
            <w:tcW w:w="815" w:type="pct"/>
            <w:tcBorders>
              <w:top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(-3.28; -0.31)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0.020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Medication coverage/insurance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-2.69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(-4.99; 0.39)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0.024</w:t>
            </w:r>
          </w:p>
        </w:tc>
      </w:tr>
      <w:tr w:rsidR="003C4FD6" w:rsidRPr="00AB2F84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Consultations in the last three months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bottom w:val="nil"/>
            </w:tcBorders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-1.22</w:t>
            </w:r>
          </w:p>
        </w:tc>
        <w:tc>
          <w:tcPr>
            <w:tcW w:w="815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(-2.39; -0.05)</w:t>
            </w:r>
          </w:p>
        </w:tc>
        <w:tc>
          <w:tcPr>
            <w:tcW w:w="69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0.042</w:t>
            </w:r>
          </w:p>
        </w:tc>
      </w:tr>
      <w:tr w:rsidR="003C4FD6" w:rsidRPr="00AB2F84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 xml:space="preserve">     Complementary tests</w:t>
            </w: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in the last three months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1.27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(0.19; 2.35)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0.023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i/>
                <w:color w:val="000000"/>
                <w:sz w:val="16"/>
                <w:szCs w:val="16"/>
                <w:u w:val="single"/>
                <w:lang w:val="en-US"/>
              </w:rPr>
              <w:t>PRESENTEEISM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Previous Orthopedic surgery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-11.20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(-22.52; 0.13)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0.053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duration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&gt;9.0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-7.87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(-15.95; 0.21)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0.056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15.91</w:t>
            </w:r>
          </w:p>
        </w:tc>
        <w:tc>
          <w:tcPr>
            <w:tcW w:w="815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(12.10; 19.72)</w:t>
            </w:r>
          </w:p>
        </w:tc>
        <w:tc>
          <w:tcPr>
            <w:tcW w:w="69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i/>
                <w:color w:val="000000"/>
                <w:sz w:val="16"/>
                <w:szCs w:val="16"/>
                <w:u w:val="single"/>
                <w:lang w:val="en-US"/>
              </w:rPr>
              <w:t>ABSENTEEISM AND PRESENTEEISM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BMI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Overweight/Obese (≥25.00)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-1.10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(-2.30; 0.11)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0.073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Medication coverage/insurance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-2.70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(-4.95; -0.45)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0.021</w:t>
            </w:r>
          </w:p>
        </w:tc>
      </w:tr>
      <w:tr w:rsidR="003C4FD6" w:rsidRPr="00AB2F84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Consultations in the last three months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-1.26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(-2.40; -0.11)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0.033</w:t>
            </w:r>
          </w:p>
        </w:tc>
      </w:tr>
      <w:tr w:rsidR="003C4FD6" w:rsidRPr="00AB2F84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Complementary tests in the last three months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1.18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(0.11; 2.25)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0.032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Previous Orthopedic Surgery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1.78</w:t>
            </w:r>
          </w:p>
        </w:tc>
        <w:tc>
          <w:tcPr>
            <w:tcW w:w="8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(0.32; 3.23)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0.019</w:t>
            </w:r>
          </w:p>
        </w:tc>
      </w:tr>
      <w:tr w:rsidR="003C4FD6" w:rsidRPr="00AB2F84" w:rsidTr="00FE51BA">
        <w:trPr>
          <w:trHeight w:val="20"/>
        </w:trPr>
        <w:tc>
          <w:tcPr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i/>
                <w:color w:val="000000"/>
                <w:sz w:val="16"/>
                <w:szCs w:val="16"/>
                <w:u w:val="single"/>
                <w:lang w:val="en-US"/>
              </w:rPr>
              <w:lastRenderedPageBreak/>
              <w:t>IMPAIRMENT IN REGULAR DAILY ACTIVITIES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Gender 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12.14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(1.08; 23.21)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0.032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BMI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Overweight/Obese (≥25.00)</w:t>
            </w:r>
          </w:p>
        </w:tc>
        <w:tc>
          <w:tcPr>
            <w:tcW w:w="506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-7.14</w:t>
            </w:r>
          </w:p>
        </w:tc>
        <w:tc>
          <w:tcPr>
            <w:tcW w:w="815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(-14.03; -0.25)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0.042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19.47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(16.66; 22.28)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FD6" w:rsidRPr="000F02A6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0F02A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>WLQ-25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Education level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 xml:space="preserve">Technical or trade school to Complete postgraduate 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-0.36</w:t>
            </w:r>
          </w:p>
        </w:tc>
        <w:tc>
          <w:tcPr>
            <w:tcW w:w="815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(-0.70; -0.02)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0.039</w:t>
            </w: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Previous orthopedic surgery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5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426"/>
              <w:rPr>
                <w:rFonts w:cs="Arial"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-0.50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(-1.00; -0.01)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0.045</w:t>
            </w:r>
          </w:p>
        </w:tc>
      </w:tr>
    </w:tbl>
    <w:p w:rsidR="003C4FD6" w:rsidRPr="00BC0BB7" w:rsidRDefault="003C4FD6" w:rsidP="003C4FD6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BMI=Body Mass Index</w:t>
      </w:r>
    </w:p>
    <w:p w:rsidR="003C4FD6" w:rsidRPr="00BC0BB7" w:rsidRDefault="003C4FD6" w:rsidP="003C4FD6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CI=Confidence Interval</w:t>
      </w:r>
    </w:p>
    <w:p w:rsidR="003C4FD6" w:rsidRPr="00BC0BB7" w:rsidRDefault="003C4FD6" w:rsidP="003C4FD6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WALS=Workplace Activity Limitation Scale</w:t>
      </w:r>
    </w:p>
    <w:p w:rsidR="003C4FD6" w:rsidRPr="00BC0BB7" w:rsidRDefault="003C4FD6" w:rsidP="003C4FD6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WLQ-25=25-item Work Limitations Questionnaire</w:t>
      </w:r>
    </w:p>
    <w:p w:rsidR="003C4FD6" w:rsidRPr="00BC0BB7" w:rsidRDefault="003C4FD6" w:rsidP="003C4FD6">
      <w:pPr>
        <w:spacing w:after="0" w:line="240" w:lineRule="auto"/>
        <w:rPr>
          <w:rFonts w:cs="Arial"/>
          <w:i/>
          <w:sz w:val="16"/>
          <w:szCs w:val="16"/>
          <w:lang w:val="en-US"/>
        </w:rPr>
      </w:pPr>
      <w:r w:rsidRPr="00BC0BB7">
        <w:rPr>
          <w:rFonts w:cs="Arial"/>
          <w:i/>
          <w:sz w:val="16"/>
          <w:szCs w:val="16"/>
          <w:lang w:val="en-US"/>
        </w:rPr>
        <w:t>WPAI</w:t>
      </w:r>
      <w:proofErr w:type="gramStart"/>
      <w:r w:rsidRPr="00BC0BB7">
        <w:rPr>
          <w:rFonts w:cs="Arial"/>
          <w:i/>
          <w:sz w:val="16"/>
          <w:szCs w:val="16"/>
          <w:lang w:val="en-US"/>
        </w:rPr>
        <w:t>:RA</w:t>
      </w:r>
      <w:proofErr w:type="gramEnd"/>
      <w:r w:rsidRPr="00BC0BB7">
        <w:rPr>
          <w:rFonts w:cs="Arial"/>
          <w:i/>
          <w:sz w:val="16"/>
          <w:szCs w:val="16"/>
          <w:lang w:val="en-US"/>
        </w:rPr>
        <w:t>=Work Productivity and Activity Impairment Questionnaire - Rheumatoid Arthritis</w:t>
      </w:r>
    </w:p>
    <w:p w:rsidR="003C4FD6" w:rsidRPr="00BC0BB7" w:rsidRDefault="003C4FD6" w:rsidP="003C4FD6">
      <w:pPr>
        <w:pStyle w:val="Legenda"/>
        <w:rPr>
          <w:rFonts w:cs="Arial"/>
          <w:sz w:val="16"/>
          <w:szCs w:val="16"/>
        </w:rPr>
      </w:pPr>
    </w:p>
    <w:p w:rsidR="003C4FD6" w:rsidRDefault="003C4FD6">
      <w:pPr>
        <w:rPr>
          <w:lang w:val="en-US"/>
        </w:rPr>
      </w:pPr>
    </w:p>
    <w:p w:rsidR="00DB1919" w:rsidRDefault="00DB1919">
      <w:pPr>
        <w:rPr>
          <w:lang w:val="en-US"/>
        </w:rPr>
      </w:pPr>
    </w:p>
    <w:p w:rsidR="00DB1919" w:rsidRDefault="00DB1919">
      <w:pPr>
        <w:rPr>
          <w:lang w:val="en-US"/>
        </w:rPr>
      </w:pPr>
    </w:p>
    <w:p w:rsidR="00DB1919" w:rsidRDefault="00DB1919">
      <w:pPr>
        <w:rPr>
          <w:lang w:val="en-US"/>
        </w:rPr>
      </w:pPr>
    </w:p>
    <w:p w:rsidR="00DB1919" w:rsidRDefault="00DB1919">
      <w:pPr>
        <w:rPr>
          <w:lang w:val="en-US"/>
        </w:rPr>
      </w:pPr>
    </w:p>
    <w:p w:rsidR="004811A4" w:rsidRDefault="004811A4">
      <w:pPr>
        <w:rPr>
          <w:lang w:val="en-US"/>
        </w:rPr>
      </w:pPr>
    </w:p>
    <w:p w:rsidR="004811A4" w:rsidRDefault="004811A4">
      <w:pPr>
        <w:rPr>
          <w:lang w:val="en-US"/>
        </w:rPr>
      </w:pPr>
    </w:p>
    <w:p w:rsidR="004811A4" w:rsidRDefault="004811A4">
      <w:pPr>
        <w:rPr>
          <w:lang w:val="en-US"/>
        </w:rPr>
      </w:pPr>
    </w:p>
    <w:p w:rsidR="004811A4" w:rsidRDefault="004811A4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D51C2B" w:rsidRDefault="00D51C2B">
      <w:pPr>
        <w:rPr>
          <w:lang w:val="en-US"/>
        </w:rPr>
      </w:pPr>
    </w:p>
    <w:p w:rsidR="004811A4" w:rsidRDefault="004811A4">
      <w:pPr>
        <w:rPr>
          <w:lang w:val="en-US"/>
        </w:rPr>
      </w:pPr>
    </w:p>
    <w:p w:rsidR="005A167D" w:rsidRDefault="005A167D" w:rsidP="003C4FD6">
      <w:pPr>
        <w:pStyle w:val="Legenda"/>
        <w:rPr>
          <w:rFonts w:cs="Arial"/>
          <w:sz w:val="16"/>
          <w:szCs w:val="16"/>
        </w:rPr>
      </w:pPr>
    </w:p>
    <w:p w:rsidR="005A167D" w:rsidRPr="00BC0BB7" w:rsidRDefault="005A167D" w:rsidP="005A167D">
      <w:pPr>
        <w:pStyle w:val="Legenda"/>
        <w:spacing w:before="0"/>
        <w:rPr>
          <w:rFonts w:cs="Arial"/>
          <w:sz w:val="16"/>
          <w:szCs w:val="16"/>
        </w:rPr>
      </w:pPr>
      <w:proofErr w:type="gramStart"/>
      <w:r>
        <w:rPr>
          <w:rFonts w:cs="Arial"/>
          <w:sz w:val="16"/>
          <w:szCs w:val="16"/>
        </w:rPr>
        <w:lastRenderedPageBreak/>
        <w:t xml:space="preserve">Supplementary </w:t>
      </w:r>
      <w:r w:rsidRPr="000F02A6">
        <w:rPr>
          <w:rFonts w:cs="Arial"/>
          <w:sz w:val="16"/>
          <w:szCs w:val="16"/>
        </w:rPr>
        <w:t xml:space="preserve">Table </w:t>
      </w:r>
      <w:r>
        <w:rPr>
          <w:rFonts w:cs="Arial"/>
          <w:sz w:val="16"/>
          <w:szCs w:val="16"/>
        </w:rPr>
        <w:t>4</w:t>
      </w:r>
      <w:r w:rsidRPr="000F02A6">
        <w:rPr>
          <w:rFonts w:cs="Arial"/>
          <w:sz w:val="16"/>
          <w:szCs w:val="16"/>
        </w:rPr>
        <w:t>.</w:t>
      </w:r>
      <w:proofErr w:type="gramEnd"/>
      <w:r w:rsidRPr="000F02A6">
        <w:rPr>
          <w:rFonts w:cs="Arial"/>
          <w:sz w:val="16"/>
          <w:szCs w:val="16"/>
        </w:rPr>
        <w:t xml:space="preserve"> Health-related quality of life assessed through SF-36 and EQ-5D-3L questionnaires among several exposure groups of RA patients at baseline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69"/>
        <w:gridCol w:w="1316"/>
        <w:gridCol w:w="519"/>
        <w:gridCol w:w="452"/>
        <w:gridCol w:w="691"/>
        <w:gridCol w:w="523"/>
        <w:gridCol w:w="452"/>
        <w:gridCol w:w="691"/>
        <w:gridCol w:w="524"/>
        <w:gridCol w:w="452"/>
        <w:gridCol w:w="691"/>
        <w:gridCol w:w="524"/>
        <w:gridCol w:w="511"/>
        <w:gridCol w:w="691"/>
      </w:tblGrid>
      <w:tr w:rsidR="005A167D" w:rsidRPr="00BC0BB7" w:rsidTr="00E86842">
        <w:trPr>
          <w:trHeight w:val="20"/>
        </w:trPr>
        <w:tc>
          <w:tcPr>
            <w:tcW w:w="1838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Characteristic</w:t>
            </w:r>
            <w:proofErr w:type="spellEnd"/>
          </w:p>
        </w:tc>
        <w:tc>
          <w:tcPr>
            <w:tcW w:w="1563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SF-36</w:t>
            </w:r>
          </w:p>
        </w:tc>
        <w:tc>
          <w:tcPr>
            <w:tcW w:w="1599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EQ-</w:t>
            </w:r>
            <w:proofErr w:type="gram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5D</w:t>
            </w:r>
            <w:proofErr w:type="gramEnd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-3L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PCS</w:t>
            </w:r>
          </w:p>
        </w:tc>
        <w:tc>
          <w:tcPr>
            <w:tcW w:w="78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MCS</w:t>
            </w:r>
          </w:p>
        </w:tc>
        <w:tc>
          <w:tcPr>
            <w:tcW w:w="78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Overall VAS </w:t>
            </w: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81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Utility</w:t>
            </w:r>
            <w:proofErr w:type="spellEnd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</w:rPr>
              <w:t>score</w:t>
            </w:r>
            <w:proofErr w:type="spellEnd"/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r w:rsidRPr="00902792">
              <w:rPr>
                <w:rFonts w:cs="Arial"/>
                <w:color w:val="000000"/>
                <w:sz w:val="15"/>
                <w:szCs w:val="15"/>
              </w:rPr>
              <w:t>Mean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902792">
              <w:rPr>
                <w:rFonts w:cs="Arial"/>
                <w:color w:val="000000"/>
                <w:sz w:val="15"/>
                <w:szCs w:val="15"/>
              </w:rPr>
              <w:t>SD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902792">
              <w:rPr>
                <w:rFonts w:cs="Arial"/>
                <w:color w:val="000000"/>
                <w:sz w:val="15"/>
                <w:szCs w:val="15"/>
              </w:rPr>
              <w:t>p</w:t>
            </w:r>
            <w:proofErr w:type="gramEnd"/>
            <w:r w:rsidRPr="00902792">
              <w:rPr>
                <w:rFonts w:cs="Arial"/>
                <w:color w:val="000000"/>
                <w:sz w:val="15"/>
                <w:szCs w:val="15"/>
              </w:rPr>
              <w:t>-value</w:t>
            </w:r>
            <w:proofErr w:type="spellEnd"/>
            <w:r>
              <w:rPr>
                <w:rFonts w:cs="Arial"/>
                <w:color w:val="000000"/>
                <w:sz w:val="15"/>
                <w:szCs w:val="15"/>
              </w:rPr>
              <w:t>*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r w:rsidRPr="00902792">
              <w:rPr>
                <w:rFonts w:cs="Arial"/>
                <w:color w:val="000000"/>
                <w:sz w:val="15"/>
                <w:szCs w:val="15"/>
              </w:rPr>
              <w:t>Mean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902792">
              <w:rPr>
                <w:rFonts w:cs="Arial"/>
                <w:color w:val="000000"/>
                <w:sz w:val="15"/>
                <w:szCs w:val="15"/>
              </w:rPr>
              <w:t>SD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902792">
              <w:rPr>
                <w:rFonts w:cs="Arial"/>
                <w:color w:val="000000"/>
                <w:sz w:val="15"/>
                <w:szCs w:val="15"/>
              </w:rPr>
              <w:t>p</w:t>
            </w:r>
            <w:proofErr w:type="gramEnd"/>
            <w:r w:rsidRPr="00902792">
              <w:rPr>
                <w:rFonts w:cs="Arial"/>
                <w:color w:val="000000"/>
                <w:sz w:val="15"/>
                <w:szCs w:val="15"/>
              </w:rPr>
              <w:t>-value</w:t>
            </w:r>
            <w:proofErr w:type="spellEnd"/>
            <w:r>
              <w:rPr>
                <w:rFonts w:cs="Arial"/>
                <w:color w:val="000000"/>
                <w:sz w:val="15"/>
                <w:szCs w:val="15"/>
              </w:rPr>
              <w:t>*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r w:rsidRPr="00902792">
              <w:rPr>
                <w:rFonts w:cs="Arial"/>
                <w:color w:val="000000"/>
                <w:sz w:val="15"/>
                <w:szCs w:val="15"/>
              </w:rPr>
              <w:t>Mean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902792">
              <w:rPr>
                <w:rFonts w:cs="Arial"/>
                <w:color w:val="000000"/>
                <w:sz w:val="15"/>
                <w:szCs w:val="15"/>
              </w:rPr>
              <w:t>SD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902792">
              <w:rPr>
                <w:rFonts w:cs="Arial"/>
                <w:color w:val="000000"/>
                <w:sz w:val="15"/>
                <w:szCs w:val="15"/>
              </w:rPr>
              <w:t>p</w:t>
            </w:r>
            <w:proofErr w:type="gramEnd"/>
            <w:r w:rsidRPr="00902792">
              <w:rPr>
                <w:rFonts w:cs="Arial"/>
                <w:color w:val="000000"/>
                <w:sz w:val="15"/>
                <w:szCs w:val="15"/>
              </w:rPr>
              <w:t>-value</w:t>
            </w:r>
            <w:proofErr w:type="spellEnd"/>
            <w:r>
              <w:rPr>
                <w:rFonts w:cs="Arial"/>
                <w:color w:val="000000"/>
                <w:sz w:val="15"/>
                <w:szCs w:val="15"/>
              </w:rPr>
              <w:t>*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r w:rsidRPr="00902792">
              <w:rPr>
                <w:rFonts w:cs="Arial"/>
                <w:color w:val="000000"/>
                <w:sz w:val="15"/>
                <w:szCs w:val="15"/>
              </w:rPr>
              <w:t>Mean</w:t>
            </w:r>
            <w:proofErr w:type="spellEnd"/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902792">
              <w:rPr>
                <w:rFonts w:cs="Arial"/>
                <w:color w:val="000000"/>
                <w:sz w:val="15"/>
                <w:szCs w:val="15"/>
              </w:rPr>
              <w:t>SD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902792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 w:rsidRPr="00902792">
              <w:rPr>
                <w:rFonts w:cs="Arial"/>
                <w:color w:val="000000"/>
                <w:sz w:val="15"/>
                <w:szCs w:val="15"/>
              </w:rPr>
              <w:t>p</w:t>
            </w:r>
            <w:proofErr w:type="gramEnd"/>
            <w:r w:rsidRPr="00902792">
              <w:rPr>
                <w:rFonts w:cs="Arial"/>
                <w:color w:val="000000"/>
                <w:sz w:val="15"/>
                <w:szCs w:val="15"/>
              </w:rPr>
              <w:t>-value</w:t>
            </w:r>
            <w:proofErr w:type="spellEnd"/>
            <w:r>
              <w:rPr>
                <w:rFonts w:cs="Arial"/>
                <w:color w:val="000000"/>
                <w:sz w:val="15"/>
                <w:szCs w:val="15"/>
              </w:rPr>
              <w:t>*</w:t>
            </w: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Sociodemographic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&lt;43.7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0.020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≥43.7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Gender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Male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0.988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Female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Race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Mestizo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0.615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Non-Mestizo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Marital Status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Partner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0.233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Without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Partner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67.9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Educational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level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Until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Complete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High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0.057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 Technical or trade school to Complete postgraduate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72.0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Lifestyle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behavior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Smoking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0.372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Yes (Current/In the past)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Clinical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information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BMI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Underweight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>/Normal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0.014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Overweight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>/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Obese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Previous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Orthopedic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surgery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0.463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Comorbidities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&lt;0.001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characteristics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duration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&lt;9.0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0.021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≥9.0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Time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since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diagnosis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&lt;10.1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0.020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lastRenderedPageBreak/>
              <w:t> ≥10.1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Use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of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medications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Use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of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DMARDs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0.779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Medication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coverage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insurance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0.287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AB2F84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Medical resource utilization in the last three months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Consultations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0.267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AB2F84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Visits to perform complementary tests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  <w:r w:rsidRPr="00BC0BB7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0.003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72.1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Surgeries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Yes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0.408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No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69.8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Disease</w:t>
            </w:r>
            <w:proofErr w:type="spellEnd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</w:rPr>
              <w:t xml:space="preserve">MDHAQ (RAPID3 </w:t>
            </w:r>
            <w:proofErr w:type="spellStart"/>
            <w:r w:rsidRPr="00BC0BB7">
              <w:rPr>
                <w:rFonts w:cs="Arial"/>
                <w:b/>
                <w:color w:val="000000"/>
                <w:sz w:val="16"/>
                <w:szCs w:val="16"/>
              </w:rPr>
              <w:t>score</w:t>
            </w:r>
            <w:proofErr w:type="spellEnd"/>
            <w:r w:rsidRPr="00BC0BB7">
              <w:rPr>
                <w:rFonts w:cs="Arial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Remission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u w:val="single"/>
              </w:rPr>
              <w:t>&lt;0.001</w:t>
            </w: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Low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severity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Moderate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severity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A167D" w:rsidRPr="00BC0BB7" w:rsidTr="00E86842">
        <w:trPr>
          <w:trHeight w:val="20"/>
        </w:trPr>
        <w:tc>
          <w:tcPr>
            <w:tcW w:w="18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167D" w:rsidRPr="00BC0BB7" w:rsidRDefault="005A167D" w:rsidP="00E86842">
            <w:pPr>
              <w:spacing w:after="0" w:line="480" w:lineRule="auto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High</w:t>
            </w:r>
            <w:proofErr w:type="spellEnd"/>
            <w:r w:rsidRPr="00BC0BB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C0BB7">
              <w:rPr>
                <w:rFonts w:cs="Arial"/>
                <w:color w:val="000000"/>
                <w:sz w:val="16"/>
                <w:szCs w:val="16"/>
              </w:rPr>
              <w:t>severity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C0BB7"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167D" w:rsidRPr="00BC0BB7" w:rsidRDefault="005A167D" w:rsidP="00E86842">
            <w:pPr>
              <w:spacing w:after="0" w:line="48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A167D" w:rsidRPr="00902792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902792">
        <w:rPr>
          <w:rFonts w:cs="Arial"/>
          <w:i/>
          <w:sz w:val="14"/>
          <w:szCs w:val="16"/>
          <w:lang w:val="en-US"/>
        </w:rPr>
        <w:t>*P-value from Mann-Whitney test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BMI=Body Mass Index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 xml:space="preserve">DMARDs=Disease-modifying </w:t>
      </w:r>
      <w:proofErr w:type="spellStart"/>
      <w:r w:rsidRPr="00ED6C20">
        <w:rPr>
          <w:rFonts w:cs="Arial"/>
          <w:i/>
          <w:sz w:val="14"/>
          <w:szCs w:val="16"/>
          <w:lang w:val="en-US"/>
        </w:rPr>
        <w:t>antirheumatic</w:t>
      </w:r>
      <w:proofErr w:type="spellEnd"/>
      <w:r w:rsidRPr="00ED6C20">
        <w:rPr>
          <w:rFonts w:cs="Arial"/>
          <w:i/>
          <w:sz w:val="14"/>
          <w:szCs w:val="16"/>
          <w:lang w:val="en-US"/>
        </w:rPr>
        <w:t xml:space="preserve"> drugs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EQ-5D-3L=</w:t>
      </w:r>
      <w:proofErr w:type="spellStart"/>
      <w:r w:rsidRPr="00ED6C20">
        <w:rPr>
          <w:rFonts w:cs="Arial"/>
          <w:i/>
          <w:sz w:val="14"/>
          <w:szCs w:val="16"/>
          <w:lang w:val="en-US"/>
        </w:rPr>
        <w:t>EuroQol</w:t>
      </w:r>
      <w:proofErr w:type="spellEnd"/>
      <w:r w:rsidRPr="00ED6C20">
        <w:rPr>
          <w:rFonts w:cs="Arial"/>
          <w:i/>
          <w:sz w:val="14"/>
          <w:szCs w:val="16"/>
          <w:lang w:val="en-US"/>
        </w:rPr>
        <w:t xml:space="preserve"> 5 Dimensions Questionnaire 3 level version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MDHAQ=Multi-Dimensional Health Assessment Questionnaire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MCS=Mental Component Score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Overall VAS Value=Overall Visual Analogue Scale Value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PCS=Physical Component Score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color w:val="000000"/>
          <w:sz w:val="14"/>
          <w:szCs w:val="16"/>
          <w:lang w:val="en-US"/>
        </w:rPr>
      </w:pPr>
      <w:r w:rsidRPr="00ED6C20">
        <w:rPr>
          <w:rFonts w:cs="Arial"/>
          <w:i/>
          <w:color w:val="000000"/>
          <w:sz w:val="14"/>
          <w:szCs w:val="16"/>
          <w:lang w:val="en-US"/>
        </w:rPr>
        <w:t>RAPID3=Rheumatology Assessment Patient Index Data 3 measures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RA=Rheumatoid Arthritis</w:t>
      </w:r>
    </w:p>
    <w:p w:rsidR="005A167D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</w:pPr>
      <w:r w:rsidRPr="00ED6C20">
        <w:rPr>
          <w:rFonts w:cs="Arial"/>
          <w:i/>
          <w:sz w:val="14"/>
          <w:szCs w:val="16"/>
          <w:lang w:val="en-US"/>
        </w:rPr>
        <w:t>SF-36=</w:t>
      </w:r>
      <w:r>
        <w:rPr>
          <w:rFonts w:cs="Arial"/>
          <w:i/>
          <w:sz w:val="14"/>
          <w:szCs w:val="16"/>
          <w:lang w:val="en-US"/>
        </w:rPr>
        <w:t>36-Item Short Form Health Survey</w:t>
      </w:r>
    </w:p>
    <w:p w:rsidR="005A167D" w:rsidRPr="00ED6C20" w:rsidRDefault="005A167D" w:rsidP="005A167D">
      <w:pPr>
        <w:spacing w:after="0" w:line="240" w:lineRule="auto"/>
        <w:rPr>
          <w:rFonts w:cs="Arial"/>
          <w:i/>
          <w:sz w:val="14"/>
          <w:szCs w:val="16"/>
          <w:lang w:val="en-US"/>
        </w:rPr>
        <w:sectPr w:rsidR="005A167D" w:rsidRPr="00ED6C20" w:rsidSect="00A10C6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C4FD6" w:rsidRPr="00BC0BB7" w:rsidRDefault="003C4FD6" w:rsidP="003C4FD6">
      <w:pPr>
        <w:pStyle w:val="Legenda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lastRenderedPageBreak/>
        <w:t xml:space="preserve">Supplementary </w:t>
      </w:r>
      <w:proofErr w:type="gramStart"/>
      <w:r w:rsidRPr="000F02A6">
        <w:rPr>
          <w:rFonts w:cs="Arial"/>
          <w:sz w:val="16"/>
          <w:szCs w:val="16"/>
        </w:rPr>
        <w:t xml:space="preserve">Table  </w:t>
      </w:r>
      <w:r w:rsidR="005A167D">
        <w:rPr>
          <w:rFonts w:cs="Arial"/>
          <w:sz w:val="16"/>
          <w:szCs w:val="16"/>
        </w:rPr>
        <w:t>5</w:t>
      </w:r>
      <w:proofErr w:type="gramEnd"/>
      <w:r w:rsidRPr="000F02A6">
        <w:rPr>
          <w:rFonts w:cs="Arial"/>
          <w:sz w:val="16"/>
          <w:szCs w:val="16"/>
        </w:rPr>
        <w:t>.</w:t>
      </w:r>
      <w:r>
        <w:rPr>
          <w:rFonts w:cs="Arial"/>
          <w:sz w:val="16"/>
          <w:szCs w:val="16"/>
        </w:rPr>
        <w:t xml:space="preserve"> </w:t>
      </w:r>
      <w:r w:rsidRPr="000F02A6">
        <w:rPr>
          <w:rFonts w:cs="Arial"/>
          <w:sz w:val="16"/>
          <w:szCs w:val="16"/>
        </w:rPr>
        <w:t>Final model for the association between health-related quality of life (SF-36 and EQ-5D-3L scores) and exposure groups at baseline</w:t>
      </w:r>
    </w:p>
    <w:tbl>
      <w:tblPr>
        <w:tblW w:w="4965" w:type="pct"/>
        <w:tblInd w:w="2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29"/>
        <w:gridCol w:w="1015"/>
        <w:gridCol w:w="27"/>
        <w:gridCol w:w="2064"/>
        <w:gridCol w:w="27"/>
        <w:gridCol w:w="1251"/>
        <w:gridCol w:w="19"/>
      </w:tblGrid>
      <w:tr w:rsidR="003C4FD6" w:rsidRPr="00BC0BB7" w:rsidTr="00FE51BA">
        <w:trPr>
          <w:trHeight w:val="20"/>
          <w:tblHeader/>
        </w:trPr>
        <w:tc>
          <w:tcPr>
            <w:tcW w:w="29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β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0F02A6" w:rsidRDefault="003C4FD6" w:rsidP="00DB1919">
            <w:pPr>
              <w:spacing w:after="0" w:line="480" w:lineRule="auto"/>
              <w:rPr>
                <w:rFonts w:cs="Arial"/>
                <w:b/>
                <w:i/>
                <w:color w:val="000000"/>
                <w:sz w:val="16"/>
                <w:szCs w:val="16"/>
                <w:lang w:val="en-US"/>
              </w:rPr>
            </w:pPr>
            <w:r w:rsidRPr="000F02A6">
              <w:rPr>
                <w:rFonts w:cs="Arial"/>
                <w:b/>
                <w:i/>
                <w:color w:val="000000"/>
                <w:sz w:val="16"/>
                <w:szCs w:val="16"/>
                <w:lang w:val="en-US"/>
              </w:rPr>
              <w:t>SF-36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PCS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Educational Level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38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Technical or trade school to Complete postgraduate 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1.47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(-0.27; 3.22)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0.098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duration </w:t>
            </w:r>
            <w:r w:rsidRPr="00BC0BB7">
              <w:rPr>
                <w:rFonts w:cs="Arial"/>
                <w:color w:val="7F7F7F" w:themeColor="text1" w:themeTint="80"/>
                <w:sz w:val="16"/>
                <w:szCs w:val="16"/>
                <w:lang w:val="en-US"/>
              </w:rPr>
              <w:t>(years)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38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≥9.0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-1.50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(-3.25; -0.26)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0.095</w:t>
            </w:r>
          </w:p>
        </w:tc>
      </w:tr>
      <w:tr w:rsidR="003C4FD6" w:rsidRPr="00AB2F84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Complementary tests in the last three months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38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-2.33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(-4.17; -0.49)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0.013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-7.06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(-7.87; -6.21)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rPr>
          <w:trHeight w:val="20"/>
        </w:trPr>
        <w:tc>
          <w:tcPr>
            <w:tcW w:w="5000" w:type="pct"/>
            <w:gridSpan w:val="7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MCS</w:t>
            </w:r>
          </w:p>
        </w:tc>
      </w:tr>
      <w:tr w:rsidR="003C4FD6" w:rsidRPr="00AB2F84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Consultations in the last three months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ind w:left="38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-3.27</w:t>
            </w:r>
          </w:p>
        </w:tc>
        <w:tc>
          <w:tcPr>
            <w:tcW w:w="993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(-6.61; 0.06)</w:t>
            </w:r>
          </w:p>
        </w:tc>
        <w:tc>
          <w:tcPr>
            <w:tcW w:w="617" w:type="pct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0.054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4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-3.34</w:t>
            </w:r>
          </w:p>
        </w:tc>
        <w:tc>
          <w:tcPr>
            <w:tcW w:w="99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(-4.72; -1.96)</w:t>
            </w:r>
          </w:p>
        </w:tc>
        <w:tc>
          <w:tcPr>
            <w:tcW w:w="617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rPr>
          <w:trHeight w:val="20"/>
        </w:trPr>
        <w:tc>
          <w:tcPr>
            <w:tcW w:w="29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0F02A6" w:rsidRDefault="003C4FD6" w:rsidP="00DB1919">
            <w:pPr>
              <w:spacing w:after="0" w:line="480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  <w:r w:rsidRPr="000F02A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>EQ-5D-3L</w:t>
            </w:r>
          </w:p>
        </w:tc>
        <w:tc>
          <w:tcPr>
            <w:tcW w:w="4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spacing w:after="0" w:line="480" w:lineRule="auto"/>
              <w:jc w:val="center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4990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bCs/>
                <w:i/>
                <w:color w:val="000000"/>
                <w:sz w:val="16"/>
                <w:szCs w:val="16"/>
                <w:u w:val="single"/>
                <w:lang w:val="en-US"/>
              </w:rPr>
              <w:t>EQ-VAS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Marital Status 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Partner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-4.42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-8.74 ; -0.09 )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0.050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</w:t>
            </w:r>
            <w:proofErr w:type="spellStart"/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Comorbidities</w:t>
            </w:r>
            <w:proofErr w:type="spellEnd"/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4.11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-0.60 ; 8.82 )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0.090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duration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≥9.0</w:t>
            </w:r>
          </w:p>
        </w:tc>
        <w:tc>
          <w:tcPr>
            <w:tcW w:w="49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-5.19</w:t>
            </w:r>
          </w:p>
        </w:tc>
        <w:tc>
          <w:tcPr>
            <w:tcW w:w="99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-9.52 ; -0.85 )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0.019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Use of DMARDs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8.39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( 1.52 ; 15.25 )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0.020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-10.74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-12.81 ; -8.68 )</w:t>
            </w:r>
          </w:p>
        </w:tc>
        <w:tc>
          <w:tcPr>
            <w:tcW w:w="5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4396" w:type="pct"/>
            <w:gridSpan w:val="5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i/>
                <w:color w:val="000000"/>
                <w:sz w:val="16"/>
                <w:szCs w:val="16"/>
                <w:u w:val="single"/>
                <w:lang w:val="en-US"/>
              </w:rPr>
              <w:t>UTILITY MEASURE</w:t>
            </w:r>
          </w:p>
        </w:tc>
        <w:tc>
          <w:tcPr>
            <w:tcW w:w="59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u w:val="single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Race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Mestizo</w:t>
            </w:r>
            <w:proofErr w:type="spellEnd"/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( 0.01 ; 0.11 )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0.010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Educational Level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spacing w:after="0" w:line="480" w:lineRule="auto"/>
              <w:ind w:left="38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Technical or trade school to Complete postgraduate 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( 0.00 ; 0.09 )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0.051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BMI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Overweight/Obese (≥25.00)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-0.11 ; -0.003 )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0.039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duration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≥9.0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-0.10 ; -0.01 )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0.012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34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Medication coverage/ insurance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ind w:left="386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-0.12 ; 0.01 )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0.070</w:t>
            </w:r>
          </w:p>
        </w:tc>
      </w:tr>
      <w:tr w:rsidR="003C4FD6" w:rsidRPr="00BC0BB7" w:rsidTr="00FE51BA">
        <w:tblPrEx>
          <w:jc w:val="center"/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0" w:type="pct"/>
          <w:trHeight w:val="20"/>
          <w:jc w:val="center"/>
        </w:trPr>
        <w:tc>
          <w:tcPr>
            <w:tcW w:w="29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outlineLvl w:val="0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Disease activity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99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BC0BB7">
              <w:rPr>
                <w:rFonts w:cs="Arial"/>
                <w:color w:val="000000"/>
                <w:sz w:val="16"/>
                <w:szCs w:val="16"/>
                <w:lang w:val="en-US"/>
              </w:rPr>
              <w:t>( -0.14 ; -0.10 )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4FD6" w:rsidRPr="00BC0BB7" w:rsidRDefault="003C4FD6" w:rsidP="00DB1919">
            <w:pPr>
              <w:keepNext/>
              <w:keepLines/>
              <w:spacing w:after="0" w:line="480" w:lineRule="auto"/>
              <w:jc w:val="center"/>
              <w:outlineLvl w:val="0"/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</w:pPr>
            <w:r w:rsidRPr="00BC0BB7">
              <w:rPr>
                <w:rFonts w:cs="Arial"/>
                <w:b/>
                <w:color w:val="000000"/>
                <w:sz w:val="16"/>
                <w:szCs w:val="16"/>
                <w:u w:val="single"/>
                <w:lang w:val="en-US"/>
              </w:rPr>
              <w:t>&lt;0.001</w:t>
            </w:r>
          </w:p>
        </w:tc>
      </w:tr>
    </w:tbl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>BMI=Body Mass Index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>CI=Confidence Interval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 xml:space="preserve">DMARDs=Disease-modifying </w:t>
      </w:r>
      <w:proofErr w:type="spellStart"/>
      <w:r w:rsidRPr="004811A4">
        <w:rPr>
          <w:rFonts w:cs="Arial"/>
          <w:i/>
          <w:sz w:val="12"/>
          <w:szCs w:val="16"/>
          <w:lang w:val="en-US"/>
        </w:rPr>
        <w:t>antirheumatic</w:t>
      </w:r>
      <w:proofErr w:type="spellEnd"/>
      <w:r w:rsidRPr="004811A4">
        <w:rPr>
          <w:rFonts w:cs="Arial"/>
          <w:i/>
          <w:sz w:val="12"/>
          <w:szCs w:val="16"/>
          <w:lang w:val="en-US"/>
        </w:rPr>
        <w:t xml:space="preserve"> drugs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</w:rPr>
      </w:pPr>
      <w:r w:rsidRPr="004811A4">
        <w:rPr>
          <w:rFonts w:cs="Arial"/>
          <w:i/>
          <w:sz w:val="12"/>
          <w:szCs w:val="16"/>
        </w:rPr>
        <w:t>EQ-</w:t>
      </w:r>
      <w:proofErr w:type="gramStart"/>
      <w:r w:rsidRPr="004811A4">
        <w:rPr>
          <w:rFonts w:cs="Arial"/>
          <w:i/>
          <w:sz w:val="12"/>
          <w:szCs w:val="16"/>
        </w:rPr>
        <w:t>5D</w:t>
      </w:r>
      <w:proofErr w:type="gramEnd"/>
      <w:r w:rsidRPr="004811A4">
        <w:rPr>
          <w:rFonts w:cs="Arial"/>
          <w:i/>
          <w:sz w:val="12"/>
          <w:szCs w:val="16"/>
        </w:rPr>
        <w:t>-3L=</w:t>
      </w:r>
      <w:proofErr w:type="spellStart"/>
      <w:r w:rsidRPr="004811A4">
        <w:rPr>
          <w:rFonts w:cs="Arial"/>
          <w:i/>
          <w:sz w:val="12"/>
          <w:szCs w:val="16"/>
        </w:rPr>
        <w:t>EuroQol</w:t>
      </w:r>
      <w:proofErr w:type="spellEnd"/>
      <w:r w:rsidRPr="004811A4">
        <w:rPr>
          <w:rFonts w:cs="Arial"/>
          <w:i/>
          <w:sz w:val="12"/>
          <w:szCs w:val="16"/>
        </w:rPr>
        <w:t xml:space="preserve"> 5 </w:t>
      </w:r>
      <w:proofErr w:type="spellStart"/>
      <w:r w:rsidRPr="004811A4">
        <w:rPr>
          <w:rFonts w:cs="Arial"/>
          <w:i/>
          <w:sz w:val="12"/>
          <w:szCs w:val="16"/>
        </w:rPr>
        <w:t>Dimensions</w:t>
      </w:r>
      <w:proofErr w:type="spellEnd"/>
      <w:r w:rsidRPr="004811A4">
        <w:rPr>
          <w:rFonts w:cs="Arial"/>
          <w:i/>
          <w:sz w:val="12"/>
          <w:szCs w:val="16"/>
        </w:rPr>
        <w:t xml:space="preserve"> </w:t>
      </w:r>
      <w:proofErr w:type="spellStart"/>
      <w:r w:rsidRPr="004811A4">
        <w:rPr>
          <w:rFonts w:cs="Arial"/>
          <w:i/>
          <w:sz w:val="12"/>
          <w:szCs w:val="16"/>
        </w:rPr>
        <w:t>Questionnaire</w:t>
      </w:r>
      <w:proofErr w:type="spellEnd"/>
      <w:r w:rsidRPr="004811A4">
        <w:rPr>
          <w:rFonts w:cs="Arial"/>
          <w:i/>
          <w:sz w:val="12"/>
          <w:szCs w:val="16"/>
        </w:rPr>
        <w:t xml:space="preserve"> 3 </w:t>
      </w:r>
      <w:proofErr w:type="spellStart"/>
      <w:r w:rsidRPr="004811A4">
        <w:rPr>
          <w:rFonts w:cs="Arial"/>
          <w:i/>
          <w:sz w:val="12"/>
          <w:szCs w:val="16"/>
        </w:rPr>
        <w:t>level</w:t>
      </w:r>
      <w:proofErr w:type="spellEnd"/>
      <w:r w:rsidRPr="004811A4">
        <w:rPr>
          <w:rFonts w:cs="Arial"/>
          <w:i/>
          <w:sz w:val="12"/>
          <w:szCs w:val="16"/>
        </w:rPr>
        <w:t xml:space="preserve"> version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</w:rPr>
      </w:pPr>
      <w:r w:rsidRPr="004811A4">
        <w:rPr>
          <w:rFonts w:cs="Arial"/>
          <w:i/>
          <w:sz w:val="12"/>
          <w:szCs w:val="16"/>
        </w:rPr>
        <w:t>EQ-VAS=</w:t>
      </w:r>
      <w:proofErr w:type="spellStart"/>
      <w:proofErr w:type="gramStart"/>
      <w:r w:rsidRPr="004811A4">
        <w:rPr>
          <w:rFonts w:cs="Arial"/>
          <w:i/>
          <w:sz w:val="12"/>
          <w:szCs w:val="16"/>
        </w:rPr>
        <w:t>EuroQol</w:t>
      </w:r>
      <w:proofErr w:type="spellEnd"/>
      <w:proofErr w:type="gramEnd"/>
      <w:r w:rsidRPr="004811A4">
        <w:rPr>
          <w:rFonts w:cs="Arial"/>
          <w:i/>
          <w:sz w:val="12"/>
          <w:szCs w:val="16"/>
        </w:rPr>
        <w:t xml:space="preserve"> Visual </w:t>
      </w:r>
      <w:proofErr w:type="spellStart"/>
      <w:r w:rsidRPr="004811A4">
        <w:rPr>
          <w:rFonts w:cs="Arial"/>
          <w:i/>
          <w:sz w:val="12"/>
          <w:szCs w:val="16"/>
        </w:rPr>
        <w:t>Analogue</w:t>
      </w:r>
      <w:proofErr w:type="spellEnd"/>
      <w:r w:rsidRPr="004811A4">
        <w:rPr>
          <w:rFonts w:cs="Arial"/>
          <w:i/>
          <w:sz w:val="12"/>
          <w:szCs w:val="16"/>
        </w:rPr>
        <w:t xml:space="preserve"> </w:t>
      </w:r>
      <w:proofErr w:type="spellStart"/>
      <w:r w:rsidRPr="004811A4">
        <w:rPr>
          <w:rFonts w:cs="Arial"/>
          <w:i/>
          <w:sz w:val="12"/>
          <w:szCs w:val="16"/>
        </w:rPr>
        <w:t>Scale</w:t>
      </w:r>
      <w:proofErr w:type="spellEnd"/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>MCS=Mental Component Score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sz w:val="12"/>
          <w:szCs w:val="16"/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>PCS=Physical Component Score</w:t>
      </w:r>
    </w:p>
    <w:p w:rsidR="003C4FD6" w:rsidRPr="004811A4" w:rsidRDefault="003C4FD6" w:rsidP="003C4FD6">
      <w:pPr>
        <w:spacing w:after="0" w:line="240" w:lineRule="auto"/>
        <w:rPr>
          <w:rFonts w:cs="Arial"/>
          <w:i/>
          <w:color w:val="000000"/>
          <w:sz w:val="12"/>
          <w:szCs w:val="16"/>
          <w:lang w:val="en-US"/>
        </w:rPr>
      </w:pPr>
      <w:r w:rsidRPr="004811A4">
        <w:rPr>
          <w:rFonts w:cs="Arial"/>
          <w:i/>
          <w:color w:val="000000"/>
          <w:sz w:val="12"/>
          <w:szCs w:val="16"/>
          <w:lang w:val="en-US"/>
        </w:rPr>
        <w:t>RAPID3=Rheumatology Assessment Patient Index Data 3 measures</w:t>
      </w:r>
    </w:p>
    <w:p w:rsidR="003C4FD6" w:rsidRPr="003C4FD6" w:rsidRDefault="003C4FD6">
      <w:pPr>
        <w:rPr>
          <w:lang w:val="en-US"/>
        </w:rPr>
      </w:pPr>
      <w:r w:rsidRPr="004811A4">
        <w:rPr>
          <w:rFonts w:cs="Arial"/>
          <w:i/>
          <w:sz w:val="12"/>
          <w:szCs w:val="16"/>
          <w:lang w:val="en-US"/>
        </w:rPr>
        <w:t>SF-36=36-Item Short Form Health Survey</w:t>
      </w:r>
    </w:p>
    <w:sectPr w:rsidR="003C4FD6" w:rsidRPr="003C4FD6" w:rsidSect="005A167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A1ACC"/>
    <w:rsid w:val="00010F13"/>
    <w:rsid w:val="00146F34"/>
    <w:rsid w:val="00385B4D"/>
    <w:rsid w:val="003C4FD6"/>
    <w:rsid w:val="004811A4"/>
    <w:rsid w:val="00506EB3"/>
    <w:rsid w:val="00583A2C"/>
    <w:rsid w:val="005A167D"/>
    <w:rsid w:val="006A4D41"/>
    <w:rsid w:val="007505AD"/>
    <w:rsid w:val="00877690"/>
    <w:rsid w:val="0090158C"/>
    <w:rsid w:val="009B0A66"/>
    <w:rsid w:val="009D68CB"/>
    <w:rsid w:val="009F278F"/>
    <w:rsid w:val="00AB2F84"/>
    <w:rsid w:val="00B21A56"/>
    <w:rsid w:val="00B272AA"/>
    <w:rsid w:val="00B71161"/>
    <w:rsid w:val="00BF7D48"/>
    <w:rsid w:val="00C97C35"/>
    <w:rsid w:val="00CA1ACC"/>
    <w:rsid w:val="00D51C2B"/>
    <w:rsid w:val="00DB1919"/>
    <w:rsid w:val="00E252B5"/>
    <w:rsid w:val="00E51A33"/>
    <w:rsid w:val="00EE4369"/>
    <w:rsid w:val="00F4157C"/>
    <w:rsid w:val="00F64C75"/>
    <w:rsid w:val="00FE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ACC"/>
    <w:pPr>
      <w:spacing w:line="360" w:lineRule="auto"/>
      <w:jc w:val="both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A1AC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A1ACC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Legenda">
    <w:name w:val="caption"/>
    <w:basedOn w:val="Normal"/>
    <w:next w:val="Normal"/>
    <w:uiPriority w:val="35"/>
    <w:qFormat/>
    <w:rsid w:val="00CA1ACC"/>
    <w:pPr>
      <w:spacing w:before="40" w:after="0" w:line="240" w:lineRule="auto"/>
    </w:pPr>
    <w:rPr>
      <w:rFonts w:eastAsia="MS Mincho" w:cs="Times New Roman"/>
      <w:b/>
      <w:bCs/>
      <w:sz w:val="22"/>
      <w:szCs w:val="20"/>
      <w:lang w:val="en-US"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583A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3A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3A2C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3A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3A2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3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2078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carolina.padula</dc:creator>
  <cp:lastModifiedBy>carolina.padula</cp:lastModifiedBy>
  <cp:revision>4</cp:revision>
  <dcterms:created xsi:type="dcterms:W3CDTF">2017-01-26T18:25:00Z</dcterms:created>
  <dcterms:modified xsi:type="dcterms:W3CDTF">2017-01-30T11:19:00Z</dcterms:modified>
</cp:coreProperties>
</file>