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ind w:left="-1260" w:leftChars="-600" w:right="-1352" w:rightChars="-644" w:firstLine="0" w:firstLineChars="0"/>
        <w:jc w:val="center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Supplementary Table 3 Summary results of the SNPs associated with alcoholic drinks per week.</w:t>
      </w:r>
    </w:p>
    <w:tbl>
      <w:tblPr>
        <w:tblStyle w:val="3"/>
        <w:tblW w:w="10863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076"/>
        <w:gridCol w:w="1206"/>
        <w:gridCol w:w="801"/>
        <w:gridCol w:w="809"/>
        <w:gridCol w:w="1426"/>
        <w:gridCol w:w="1316"/>
        <w:gridCol w:w="208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SNP</w:t>
            </w:r>
          </w:p>
        </w:tc>
        <w:tc>
          <w:tcPr>
            <w:tcW w:w="1076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Chr</w:t>
            </w:r>
          </w:p>
        </w:tc>
        <w:tc>
          <w:tcPr>
            <w:tcW w:w="1206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Position</w:t>
            </w:r>
          </w:p>
        </w:tc>
        <w:tc>
          <w:tcPr>
            <w:tcW w:w="8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</w:t>
            </w:r>
          </w:p>
        </w:tc>
        <w:tc>
          <w:tcPr>
            <w:tcW w:w="80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OA</w:t>
            </w:r>
          </w:p>
        </w:tc>
        <w:tc>
          <w:tcPr>
            <w:tcW w:w="1426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  <w:t>β</w:t>
            </w:r>
          </w:p>
        </w:tc>
        <w:tc>
          <w:tcPr>
            <w:tcW w:w="1316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</w:t>
            </w:r>
          </w:p>
        </w:tc>
        <w:tc>
          <w:tcPr>
            <w:tcW w:w="20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rs28680958</w:t>
            </w:r>
          </w:p>
        </w:tc>
        <w:tc>
          <w:tcPr>
            <w:tcW w:w="107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173848808</w:t>
            </w:r>
          </w:p>
        </w:tc>
        <w:tc>
          <w:tcPr>
            <w:tcW w:w="801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-0.014</w:t>
            </w:r>
          </w:p>
        </w:tc>
        <w:tc>
          <w:tcPr>
            <w:tcW w:w="131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9.78E-09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rs1260326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27730940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0.024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3.33E-33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rs6739804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63269604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-0.013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rs75120545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44271496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-0.033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rs494904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45141180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1.41E-14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rs28732378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85403892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-0.017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2.24E-14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rs16854020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42117559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rs78234152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100279889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0.028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2.18E-19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rs331939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143654889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-0.012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rs1229984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100239319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0.188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1.00E-200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rs13107325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103188709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-0.036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1.23E-20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rs28712821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39413780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0.028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1.10E-46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rs55872084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155902003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rs6969458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153489725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rs2299409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103812171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-0.011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rs10085696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69783020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-0.016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rs28601761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126500031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rs55932213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108755622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rs4309187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113412443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1.37E-12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rs17542254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113655696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8.96E-10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rs2049045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27694241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-0.014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rs4752999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47428565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-0.015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2.03E-12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rs1387766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92081800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-0.011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rs28929474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94844947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-0.048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2.39E-11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rs962961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57281154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-0.012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rs11860773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73912503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-0.015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8.35E-10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rs153106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28526897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-0.014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3.63E-12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rs13332432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85721809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0.014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rs79616692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72338507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rs76640332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44189858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-0.021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1.47E-18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rs34121753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7733833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rs676388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49211969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5.49E-15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rs6106989</w:t>
            </w:r>
          </w:p>
        </w:tc>
        <w:tc>
          <w:tcPr>
            <w:tcW w:w="107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0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25027630</w:t>
            </w:r>
          </w:p>
        </w:tc>
        <w:tc>
          <w:tcPr>
            <w:tcW w:w="8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</w:t>
            </w:r>
          </w:p>
        </w:tc>
        <w:tc>
          <w:tcPr>
            <w:tcW w:w="131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3.81E-08</w:t>
            </w:r>
          </w:p>
        </w:tc>
      </w:tr>
    </w:tbl>
    <w:p>
      <w:pPr>
        <w:keepNext w:val="0"/>
        <w:keepLines w:val="0"/>
        <w:widowControl/>
        <w:suppressLineNumbers w:val="0"/>
        <w:ind w:left="-1260" w:leftChars="-600" w:right="-1352" w:rightChars="-644" w:firstLine="0" w:firstLineChars="0"/>
        <w:jc w:val="both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EA, effect allele; OA, other allele; SNP, single nucleotide polymorphism; SE, standard error.</w:t>
      </w:r>
    </w:p>
    <w:p>
      <w:pPr>
        <w:keepNext w:val="0"/>
        <w:keepLines w:val="0"/>
        <w:widowControl/>
        <w:suppressLineNumbers w:val="0"/>
        <w:ind w:left="-1260" w:leftChars="-600" w:right="-1352" w:rightChars="-644" w:firstLine="0" w:firstLineChars="0"/>
        <w:jc w:val="center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0M2YyNjNiN2MzMzVhODM0MDU0ZGIyMWJhNWFlNjgifQ=="/>
  </w:docVars>
  <w:rsids>
    <w:rsidRoot w:val="57F2741C"/>
    <w:rsid w:val="20891612"/>
    <w:rsid w:val="57F2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303</Words>
  <Characters>1518</Characters>
  <Lines>0</Lines>
  <Paragraphs>0</Paragraphs>
  <TotalTime>0</TotalTime>
  <ScaleCrop>false</ScaleCrop>
  <LinksUpToDate>false</LinksUpToDate>
  <CharactersWithSpaces>1547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2022-05-19T03:17:00Z</dcterms:created>
  <dc:creator>Administrator</dc:creator>
  <cp:lastModifiedBy>Administrator</cp:lastModifiedBy>
  <dcterms:modified xsi:type="dcterms:W3CDTF">2022-12-30T00:46:15Z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2CD28B39D9624604A7D715162E0472E3</vt:lpwstr>
  </property>
</Properties>
</file>