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4E4CA" w14:textId="188CE336" w:rsidR="00F95765" w:rsidRPr="00557B03" w:rsidRDefault="007D53F6" w:rsidP="00F95765">
      <w:pPr>
        <w:bidi w:val="0"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bidi="ar-SA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SA"/>
        </w:rPr>
        <w:t>Supplemental Table S1</w:t>
      </w:r>
      <w:r w:rsidR="00F95765" w:rsidRPr="00557B03">
        <w:rPr>
          <w:rFonts w:asciiTheme="majorBidi" w:hAnsiTheme="majorBidi" w:cstheme="majorBidi"/>
          <w:b/>
          <w:bCs/>
          <w:sz w:val="24"/>
          <w:szCs w:val="24"/>
          <w:lang w:bidi="ar-SA"/>
        </w:rPr>
        <w:t xml:space="preserve"> </w:t>
      </w:r>
      <w:r w:rsidR="00F95765" w:rsidRPr="00557B03">
        <w:rPr>
          <w:rFonts w:asciiTheme="majorBidi" w:hAnsiTheme="majorBidi" w:cstheme="majorBidi"/>
          <w:bCs/>
          <w:sz w:val="24"/>
          <w:szCs w:val="24"/>
          <w:lang w:bidi="ar-SA"/>
        </w:rPr>
        <w:t>Non-</w:t>
      </w:r>
      <w:proofErr w:type="spellStart"/>
      <w:r w:rsidR="00F95765" w:rsidRPr="00557B03">
        <w:rPr>
          <w:rFonts w:asciiTheme="majorBidi" w:hAnsiTheme="majorBidi" w:cstheme="majorBidi"/>
          <w:bCs/>
          <w:sz w:val="24"/>
          <w:szCs w:val="24"/>
          <w:lang w:bidi="ar-SA"/>
        </w:rPr>
        <w:t>Bt</w:t>
      </w:r>
      <w:proofErr w:type="spellEnd"/>
      <w:r w:rsidR="00F95765" w:rsidRPr="00557B03">
        <w:rPr>
          <w:rFonts w:asciiTheme="majorBidi" w:hAnsiTheme="majorBidi" w:cstheme="majorBidi"/>
          <w:bCs/>
          <w:sz w:val="24"/>
          <w:szCs w:val="24"/>
          <w:lang w:bidi="ar-SA"/>
        </w:rPr>
        <w:t xml:space="preserve"> and transgenic Bt cotton cultivars </w:t>
      </w:r>
      <w:r w:rsidR="0074599D" w:rsidRPr="00557B03">
        <w:rPr>
          <w:rFonts w:asciiTheme="majorBidi" w:hAnsiTheme="majorBidi" w:cstheme="majorBidi"/>
          <w:bCs/>
          <w:sz w:val="24"/>
          <w:szCs w:val="24"/>
          <w:lang w:bidi="ar-SA"/>
        </w:rPr>
        <w:t xml:space="preserve">were </w:t>
      </w:r>
      <w:r w:rsidR="00F95765" w:rsidRPr="00557B03">
        <w:rPr>
          <w:rFonts w:asciiTheme="majorBidi" w:hAnsiTheme="majorBidi" w:cstheme="majorBidi"/>
          <w:bCs/>
          <w:sz w:val="24"/>
          <w:szCs w:val="24"/>
          <w:lang w:bidi="ar-SA"/>
        </w:rPr>
        <w:t xml:space="preserve">grown in field test plots in </w:t>
      </w:r>
      <w:r w:rsidR="00F95765" w:rsidRPr="00557B03">
        <w:rPr>
          <w:rFonts w:asciiTheme="majorBidi" w:hAnsiTheme="majorBidi" w:cstheme="majorBidi"/>
          <w:sz w:val="24"/>
          <w:szCs w:val="24"/>
          <w:lang w:bidi="ar-SA"/>
        </w:rPr>
        <w:t>Multan, Pakistan in</w:t>
      </w:r>
      <w:r w:rsidR="00F95765" w:rsidRPr="00557B03">
        <w:rPr>
          <w:rFonts w:asciiTheme="majorBidi" w:hAnsiTheme="majorBidi" w:cstheme="majorBidi"/>
          <w:bCs/>
          <w:sz w:val="24"/>
          <w:szCs w:val="24"/>
          <w:lang w:bidi="ar-SA"/>
        </w:rPr>
        <w:t xml:space="preserve"> 2020 and 2021.</w:t>
      </w:r>
    </w:p>
    <w:p w14:paraId="1899CD76" w14:textId="77777777" w:rsidR="00F95765" w:rsidRPr="00557B03" w:rsidRDefault="00F95765" w:rsidP="00F95765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A"/>
        </w:rPr>
      </w:pPr>
    </w:p>
    <w:tbl>
      <w:tblPr>
        <w:tblStyle w:val="TableGrid8"/>
        <w:tblW w:w="9082" w:type="dxa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52"/>
        <w:gridCol w:w="1545"/>
        <w:gridCol w:w="3150"/>
        <w:gridCol w:w="2405"/>
      </w:tblGrid>
      <w:tr w:rsidR="00F95765" w:rsidRPr="00557B03" w14:paraId="72EA43ED" w14:textId="77777777" w:rsidTr="003F3151">
        <w:trPr>
          <w:trHeight w:val="431"/>
        </w:trPr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6BE48F" w14:textId="77777777" w:rsidR="00F95765" w:rsidRPr="00557B03" w:rsidRDefault="00F95765" w:rsidP="00E71548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C20BC" w14:textId="77777777" w:rsidR="00F95765" w:rsidRPr="00557B03" w:rsidRDefault="00F95765" w:rsidP="00150D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Cultivar</w:t>
            </w: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09D85" w14:textId="77777777" w:rsidR="00F95765" w:rsidRPr="00557B03" w:rsidRDefault="00F95765" w:rsidP="00150D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CD42" w14:textId="77777777" w:rsidR="00F95765" w:rsidRPr="00557B03" w:rsidRDefault="00F95765" w:rsidP="00150D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</w:t>
            </w:r>
          </w:p>
        </w:tc>
      </w:tr>
      <w:tr w:rsidR="00F95765" w:rsidRPr="00557B03" w14:paraId="21F5EC10" w14:textId="77777777" w:rsidTr="003F3151">
        <w:trPr>
          <w:trHeight w:val="474"/>
        </w:trPr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CCB1E" w14:textId="246F15FC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  <w:vertAlign w:val="superscript"/>
              </w:rPr>
            </w:pPr>
            <w:r w:rsidRPr="00557B03">
              <w:rPr>
                <w:rFonts w:asciiTheme="majorBidi" w:hAnsiTheme="majorBidi" w:cstheme="majorBidi"/>
                <w:b/>
                <w:sz w:val="20"/>
                <w:szCs w:val="20"/>
              </w:rPr>
              <w:t>Non-Bt</w:t>
            </w:r>
            <w:r w:rsidR="00747239" w:rsidRPr="00557B03">
              <w:rPr>
                <w:rFonts w:asciiTheme="majorBidi" w:hAnsiTheme="majorBidi" w:cstheme="majorBid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906A7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0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11CD2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Cyto-124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B6A33" w14:textId="21942379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PCCC</w:t>
            </w:r>
            <w:r w:rsidR="00747239"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5</w:t>
            </w:r>
          </w:p>
        </w:tc>
      </w:tr>
      <w:tr w:rsidR="00F95765" w:rsidRPr="00557B03" w14:paraId="4C923409" w14:textId="77777777" w:rsidTr="003F3151">
        <w:trPr>
          <w:trHeight w:val="498"/>
        </w:trPr>
        <w:tc>
          <w:tcPr>
            <w:tcW w:w="18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26DEADD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sz w:val="20"/>
                <w:szCs w:val="20"/>
              </w:rPr>
              <w:t>Cry1Ac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D8244E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F5C6A2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Weal-AG-9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D23042" w14:textId="263C7E2E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CCRI</w:t>
            </w:r>
            <w:r w:rsidR="003E1BD3"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5</w:t>
            </w:r>
          </w:p>
        </w:tc>
      </w:tr>
      <w:tr w:rsidR="00F95765" w:rsidRPr="00557B03" w14:paraId="488B8CBA" w14:textId="77777777" w:rsidTr="003F3151">
        <w:trPr>
          <w:trHeight w:val="498"/>
        </w:trPr>
        <w:tc>
          <w:tcPr>
            <w:tcW w:w="1830" w:type="dxa"/>
            <w:vMerge/>
            <w:shd w:val="clear" w:color="auto" w:fill="auto"/>
          </w:tcPr>
          <w:p w14:paraId="1FE311DE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653127E5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9D46983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NS-211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4E0A0F4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57B03">
              <w:rPr>
                <w:rFonts w:asciiTheme="majorBidi" w:hAnsiTheme="majorBidi" w:cstheme="majorBidi"/>
                <w:sz w:val="20"/>
                <w:szCs w:val="20"/>
              </w:rPr>
              <w:t>Neelum</w:t>
            </w:r>
            <w:proofErr w:type="spellEnd"/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Seed</w:t>
            </w:r>
          </w:p>
        </w:tc>
      </w:tr>
      <w:tr w:rsidR="00F95765" w:rsidRPr="00557B03" w14:paraId="56D913CF" w14:textId="77777777" w:rsidTr="003F3151">
        <w:trPr>
          <w:trHeight w:val="498"/>
        </w:trPr>
        <w:tc>
          <w:tcPr>
            <w:tcW w:w="1830" w:type="dxa"/>
            <w:vMerge/>
            <w:shd w:val="clear" w:color="auto" w:fill="auto"/>
          </w:tcPr>
          <w:p w14:paraId="2CA29E7A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75A67F2A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F696E17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MNH-1026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AB11756" w14:textId="3E1946C8" w:rsidR="00F95765" w:rsidRPr="00557B03" w:rsidRDefault="00995C03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CRS</w:t>
            </w:r>
            <w:r w:rsidR="003E1BD3"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5</w:t>
            </w:r>
          </w:p>
        </w:tc>
      </w:tr>
      <w:tr w:rsidR="00F95765" w:rsidRPr="00557B03" w14:paraId="4687C6C7" w14:textId="77777777" w:rsidTr="003F3151">
        <w:trPr>
          <w:trHeight w:val="498"/>
        </w:trPr>
        <w:tc>
          <w:tcPr>
            <w:tcW w:w="18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D9D6AC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D6299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C4074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CIM-598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176CF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CCRI</w:t>
            </w:r>
          </w:p>
        </w:tc>
      </w:tr>
      <w:tr w:rsidR="00F95765" w:rsidRPr="00557B03" w14:paraId="29342078" w14:textId="77777777" w:rsidTr="003F3151">
        <w:trPr>
          <w:trHeight w:val="498"/>
        </w:trPr>
        <w:tc>
          <w:tcPr>
            <w:tcW w:w="18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E1A991" w14:textId="3C075D70" w:rsidR="00F95765" w:rsidRPr="00557B03" w:rsidRDefault="00683D17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Cry1Ac + Cry2A</w:t>
            </w:r>
            <w:r w:rsidR="008F5A62"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  <w:r w:rsidR="00747239" w:rsidRPr="00557B0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330162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8E10C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Weal-AG-201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E5809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Allah Din Group</w:t>
            </w:r>
          </w:p>
        </w:tc>
      </w:tr>
      <w:tr w:rsidR="00F95765" w:rsidRPr="00557B03" w14:paraId="129F5137" w14:textId="77777777" w:rsidTr="003F3151">
        <w:trPr>
          <w:trHeight w:val="498"/>
        </w:trPr>
        <w:tc>
          <w:tcPr>
            <w:tcW w:w="1830" w:type="dxa"/>
            <w:vMerge/>
            <w:shd w:val="clear" w:color="auto" w:fill="auto"/>
          </w:tcPr>
          <w:p w14:paraId="4FCE7535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3E735562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99F765A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557B03">
              <w:rPr>
                <w:rFonts w:asciiTheme="majorBidi" w:hAnsiTheme="majorBidi" w:cstheme="majorBidi"/>
                <w:sz w:val="20"/>
                <w:szCs w:val="20"/>
              </w:rPr>
              <w:t>Rustam</w:t>
            </w:r>
            <w:proofErr w:type="spellEnd"/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beej-11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258C4E29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57B03">
              <w:rPr>
                <w:rFonts w:asciiTheme="majorBidi" w:hAnsiTheme="majorBidi" w:cstheme="majorBidi"/>
                <w:sz w:val="20"/>
                <w:szCs w:val="20"/>
              </w:rPr>
              <w:t>Rustam</w:t>
            </w:r>
            <w:proofErr w:type="spellEnd"/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Beej</w:t>
            </w:r>
          </w:p>
        </w:tc>
      </w:tr>
      <w:tr w:rsidR="00F95765" w:rsidRPr="00557B03" w14:paraId="26192E73" w14:textId="77777777" w:rsidTr="003F3151">
        <w:trPr>
          <w:trHeight w:val="498"/>
        </w:trPr>
        <w:tc>
          <w:tcPr>
            <w:tcW w:w="1830" w:type="dxa"/>
            <w:vMerge/>
            <w:shd w:val="clear" w:color="auto" w:fill="auto"/>
          </w:tcPr>
          <w:p w14:paraId="04FB680D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3BD36F9F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96E09BE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Badar-3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D7895D7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 Brothers</w:t>
            </w:r>
          </w:p>
        </w:tc>
      </w:tr>
      <w:tr w:rsidR="00F95765" w:rsidRPr="00557B03" w14:paraId="3E9E28A8" w14:textId="77777777" w:rsidTr="003F3151">
        <w:trPr>
          <w:trHeight w:val="498"/>
        </w:trPr>
        <w:tc>
          <w:tcPr>
            <w:tcW w:w="1830" w:type="dxa"/>
            <w:vMerge/>
            <w:shd w:val="clear" w:color="auto" w:fill="auto"/>
          </w:tcPr>
          <w:p w14:paraId="2F17C759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3E476571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40B7E29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Hatf-3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7F3CA21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 Brothers</w:t>
            </w:r>
          </w:p>
        </w:tc>
      </w:tr>
      <w:tr w:rsidR="00F95765" w:rsidRPr="00557B03" w14:paraId="75FC09DF" w14:textId="77777777" w:rsidTr="003F3151">
        <w:trPr>
          <w:trHeight w:val="498"/>
        </w:trPr>
        <w:tc>
          <w:tcPr>
            <w:tcW w:w="1830" w:type="dxa"/>
            <w:vMerge/>
            <w:shd w:val="clear" w:color="auto" w:fill="auto"/>
          </w:tcPr>
          <w:p w14:paraId="548A989C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640D81DF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53C22BF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CEMB </w:t>
            </w:r>
            <w:proofErr w:type="spellStart"/>
            <w:r w:rsidRPr="00557B03">
              <w:rPr>
                <w:rFonts w:asciiTheme="majorBidi" w:hAnsiTheme="majorBidi" w:cstheme="majorBidi"/>
                <w:sz w:val="20"/>
                <w:szCs w:val="20"/>
              </w:rPr>
              <w:t>Klean</w:t>
            </w:r>
            <w:proofErr w:type="spellEnd"/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Cotton-6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1F0DF851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 Brothers</w:t>
            </w:r>
          </w:p>
        </w:tc>
      </w:tr>
      <w:tr w:rsidR="00F95765" w:rsidRPr="00557B03" w14:paraId="79727B95" w14:textId="77777777" w:rsidTr="003F3151">
        <w:trPr>
          <w:trHeight w:val="498"/>
        </w:trPr>
        <w:tc>
          <w:tcPr>
            <w:tcW w:w="18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113B708" w14:textId="77777777" w:rsidR="00F95765" w:rsidRPr="00557B03" w:rsidRDefault="00F95765" w:rsidP="00E7154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619408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8E6D9" w14:textId="77777777" w:rsidR="00F95765" w:rsidRPr="00557B03" w:rsidRDefault="00F95765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MNH-1045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CFAE8" w14:textId="3E22EFEC" w:rsidR="00F95765" w:rsidRPr="00557B03" w:rsidRDefault="00995C03" w:rsidP="00150D85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CRS</w:t>
            </w:r>
            <w:r w:rsidR="003E1BD3"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5</w:t>
            </w:r>
          </w:p>
        </w:tc>
      </w:tr>
    </w:tbl>
    <w:p w14:paraId="37FBF326" w14:textId="77777777" w:rsidR="00F95765" w:rsidRPr="00557B03" w:rsidRDefault="00F95765" w:rsidP="00F95765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A"/>
        </w:rPr>
      </w:pPr>
    </w:p>
    <w:p w14:paraId="57ABC18F" w14:textId="77777777" w:rsidR="00F95765" w:rsidRPr="00557B03" w:rsidRDefault="00F95765" w:rsidP="009642F3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sz w:val="24"/>
          <w:szCs w:val="24"/>
          <w:vertAlign w:val="superscript"/>
          <w:lang w:bidi="ar-SA"/>
        </w:rPr>
        <w:t>1</w:t>
      </w:r>
      <w:r w:rsidRPr="00557B03"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>Cotton cultivars planted in test field plots include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0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(Cyto-124; non-Bt),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1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(Weal AG-9; Cry1Ac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2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(NS-211; Cry1Ac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3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(MNH-1026; Cry1Ac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4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(CIM-598; Cry1Ac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5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(Weal AG-201; Cry1Ac+Cry2A</w:t>
      </w:r>
      <w:r w:rsidR="008F5A62" w:rsidRPr="00557B03">
        <w:rPr>
          <w:rFonts w:asciiTheme="majorBidi" w:hAnsiTheme="majorBidi" w:cstheme="majorBidi"/>
          <w:sz w:val="20"/>
          <w:szCs w:val="20"/>
          <w:lang w:bidi="ar-SA"/>
        </w:rPr>
        <w:t>b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6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Rustam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beej-11; Cry1Ac+Cry2A</w:t>
      </w:r>
      <w:r w:rsidR="008F5A62" w:rsidRPr="00557B03">
        <w:rPr>
          <w:rFonts w:asciiTheme="majorBidi" w:hAnsiTheme="majorBidi" w:cstheme="majorBidi"/>
          <w:sz w:val="20"/>
          <w:szCs w:val="20"/>
          <w:lang w:bidi="ar-SA"/>
        </w:rPr>
        <w:t>b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Bt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7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(Badar-3; Cry1Ac+Cry2A</w:t>
      </w:r>
      <w:r w:rsidR="008F5A62" w:rsidRPr="00557B03">
        <w:rPr>
          <w:rFonts w:asciiTheme="majorBidi" w:hAnsiTheme="majorBidi" w:cstheme="majorBidi"/>
          <w:sz w:val="20"/>
          <w:szCs w:val="20"/>
          <w:lang w:bidi="ar-SA"/>
        </w:rPr>
        <w:t>b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8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(Hatf-3; Cry1Ac+Cry2A</w:t>
      </w:r>
      <w:r w:rsidR="008F5A62" w:rsidRPr="00557B03">
        <w:rPr>
          <w:rFonts w:asciiTheme="majorBidi" w:hAnsiTheme="majorBidi" w:cstheme="majorBidi"/>
          <w:sz w:val="20"/>
          <w:szCs w:val="20"/>
          <w:lang w:bidi="ar-SA"/>
        </w:rPr>
        <w:t>b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9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(CEMB 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Klean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Cotton-6; Cry1Ac+Cry2A</w:t>
      </w:r>
      <w:r w:rsidR="008F5A62" w:rsidRPr="00557B03">
        <w:rPr>
          <w:rFonts w:asciiTheme="majorBidi" w:hAnsiTheme="majorBidi" w:cstheme="majorBidi"/>
          <w:sz w:val="20"/>
          <w:szCs w:val="20"/>
          <w:lang w:bidi="ar-SA"/>
        </w:rPr>
        <w:t>b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Bt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cotton), and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10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(MNH-1045; Cry1Ac+Cry2A</w:t>
      </w:r>
      <w:r w:rsidR="008F5A62" w:rsidRPr="00557B03">
        <w:rPr>
          <w:rFonts w:asciiTheme="majorBidi" w:hAnsiTheme="majorBidi" w:cstheme="majorBidi"/>
          <w:sz w:val="20"/>
          <w:szCs w:val="20"/>
          <w:lang w:bidi="ar-SA"/>
        </w:rPr>
        <w:t>b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Bt cotton).</w:t>
      </w:r>
    </w:p>
    <w:p w14:paraId="732D7319" w14:textId="77777777" w:rsidR="00F95765" w:rsidRPr="00557B03" w:rsidRDefault="00F95765" w:rsidP="009642F3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sz w:val="20"/>
          <w:szCs w:val="20"/>
          <w:vertAlign w:val="superscript"/>
          <w:lang w:bidi="ar-SA"/>
        </w:rPr>
        <w:t>2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Color-coded rows correspond to cultivars separated by traits including non-Bt cotton (yellow), Cry1Ac Bt cotton (green), and Cry1Ac+Cry2A</w:t>
      </w:r>
      <w:r w:rsidR="008F5A62" w:rsidRPr="00557B03">
        <w:rPr>
          <w:rFonts w:asciiTheme="majorBidi" w:hAnsiTheme="majorBidi" w:cstheme="majorBidi"/>
          <w:sz w:val="20"/>
          <w:szCs w:val="20"/>
          <w:lang w:bidi="ar-SA"/>
        </w:rPr>
        <w:t>b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Bt cotton (blue).</w:t>
      </w:r>
    </w:p>
    <w:p w14:paraId="31A5725B" w14:textId="77777777" w:rsidR="00F95765" w:rsidRPr="00557B03" w:rsidRDefault="00F95765" w:rsidP="00F95765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sz w:val="20"/>
          <w:szCs w:val="20"/>
          <w:vertAlign w:val="superscript"/>
          <w:lang w:bidi="ar-SA"/>
        </w:rPr>
        <w:t>3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Bold text indicates the cultivars for which transgene expression was assessed using 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EnviroLogix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test strips and/or ELISA quantification.</w:t>
      </w:r>
    </w:p>
    <w:p w14:paraId="3320D2AB" w14:textId="77777777" w:rsidR="00F95765" w:rsidRPr="00557B03" w:rsidRDefault="00F95765" w:rsidP="001F0826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sz w:val="20"/>
          <w:szCs w:val="20"/>
          <w:vertAlign w:val="superscript"/>
          <w:lang w:bidi="ar-SA"/>
        </w:rPr>
        <w:t>4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Transgenic “triple gene” cotton produces Cry1Ac and Cry2A</w:t>
      </w:r>
      <w:r w:rsidR="008F5A62" w:rsidRPr="00557B03">
        <w:rPr>
          <w:rFonts w:asciiTheme="majorBidi" w:hAnsiTheme="majorBidi" w:cstheme="majorBidi"/>
          <w:sz w:val="20"/>
          <w:szCs w:val="20"/>
          <w:lang w:bidi="ar-SA"/>
        </w:rPr>
        <w:t>b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Bt proteins as well as 5-enolpyruvylshikimate-3-phosphate synthase (EPSPS), which is responsible for glyphosate herbicide tolerance. </w:t>
      </w:r>
    </w:p>
    <w:p w14:paraId="0D3EBA26" w14:textId="77777777" w:rsidR="00730DDF" w:rsidRPr="00557B03" w:rsidRDefault="00730DDF" w:rsidP="00995C03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sz w:val="20"/>
          <w:szCs w:val="20"/>
          <w:vertAlign w:val="superscript"/>
          <w:lang w:bidi="ar-SA"/>
        </w:rPr>
        <w:t>5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PCCC </w:t>
      </w:r>
      <w:r w:rsidR="00995C03" w:rsidRPr="00557B03">
        <w:rPr>
          <w:rFonts w:asciiTheme="majorBidi" w:hAnsiTheme="majorBidi" w:cstheme="majorBidi"/>
          <w:sz w:val="20"/>
          <w:szCs w:val="20"/>
          <w:lang w:bidi="ar-SA"/>
        </w:rPr>
        <w:t>stands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for Pakistan Central Cotton Committee, </w:t>
      </w:r>
      <w:r w:rsidR="00C24B1F" w:rsidRPr="00557B03">
        <w:rPr>
          <w:rFonts w:asciiTheme="majorBidi" w:hAnsiTheme="majorBidi" w:cstheme="majorBidi"/>
          <w:sz w:val="20"/>
          <w:szCs w:val="20"/>
          <w:lang w:bidi="ar-SA"/>
        </w:rPr>
        <w:t>CRS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stands for Cotton Research </w:t>
      </w:r>
      <w:r w:rsidR="00C24B1F" w:rsidRPr="00557B03">
        <w:rPr>
          <w:rFonts w:asciiTheme="majorBidi" w:hAnsiTheme="majorBidi" w:cstheme="majorBidi"/>
          <w:sz w:val="20"/>
          <w:szCs w:val="20"/>
          <w:lang w:bidi="ar-SA"/>
        </w:rPr>
        <w:t>Station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; CCRI stands for Central Cotton Research Institute. </w:t>
      </w:r>
    </w:p>
    <w:p w14:paraId="3A77F6FB" w14:textId="77777777" w:rsidR="00F95765" w:rsidRPr="00557B03" w:rsidRDefault="00F95765" w:rsidP="00F95765">
      <w:pPr>
        <w:bidi w:val="0"/>
        <w:jc w:val="both"/>
        <w:rPr>
          <w:rFonts w:asciiTheme="majorBidi" w:hAnsiTheme="majorBidi" w:cstheme="majorBidi"/>
          <w:sz w:val="24"/>
          <w:szCs w:val="24"/>
          <w:lang w:bidi="ar-SA"/>
        </w:rPr>
      </w:pPr>
    </w:p>
    <w:p w14:paraId="274AD759" w14:textId="77777777" w:rsidR="00F95765" w:rsidRPr="00557B03" w:rsidRDefault="00F95765" w:rsidP="00F95765">
      <w:pPr>
        <w:bidi w:val="0"/>
        <w:jc w:val="both"/>
        <w:rPr>
          <w:rFonts w:asciiTheme="majorBidi" w:hAnsiTheme="majorBidi" w:cstheme="majorBidi"/>
          <w:sz w:val="24"/>
          <w:szCs w:val="24"/>
          <w:lang w:bidi="ar-SA"/>
        </w:rPr>
      </w:pPr>
    </w:p>
    <w:p w14:paraId="7D3434D7" w14:textId="77777777" w:rsidR="00F95765" w:rsidRPr="00557B03" w:rsidRDefault="00F95765" w:rsidP="00F95765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SA"/>
        </w:rPr>
      </w:pPr>
      <w:r w:rsidRPr="00557B03">
        <w:rPr>
          <w:rFonts w:asciiTheme="majorBidi" w:hAnsiTheme="majorBidi" w:cstheme="majorBidi"/>
          <w:b/>
          <w:bCs/>
          <w:sz w:val="24"/>
          <w:szCs w:val="24"/>
          <w:lang w:bidi="ar-SA"/>
        </w:rPr>
        <w:br w:type="page"/>
      </w:r>
    </w:p>
    <w:p w14:paraId="56DC0F32" w14:textId="159F70F6" w:rsidR="00F95765" w:rsidRPr="00557B03" w:rsidRDefault="007D53F6" w:rsidP="00F95765">
      <w:pPr>
        <w:bidi w:val="0"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bidi="ar-SA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SA"/>
        </w:rPr>
        <w:lastRenderedPageBreak/>
        <w:t>Supplemental Table S2</w:t>
      </w:r>
      <w:r w:rsidR="00F95765" w:rsidRPr="00557B03">
        <w:rPr>
          <w:rFonts w:asciiTheme="majorBidi" w:hAnsiTheme="majorBidi" w:cstheme="majorBidi"/>
          <w:b/>
          <w:bCs/>
          <w:sz w:val="24"/>
          <w:szCs w:val="24"/>
          <w:lang w:bidi="ar-SA"/>
        </w:rPr>
        <w:t xml:space="preserve"> </w:t>
      </w:r>
      <w:r w:rsidR="00F95765" w:rsidRPr="00557B03">
        <w:rPr>
          <w:rFonts w:asciiTheme="majorBidi" w:hAnsiTheme="majorBidi" w:cstheme="majorBidi"/>
          <w:bCs/>
          <w:sz w:val="24"/>
          <w:szCs w:val="24"/>
          <w:lang w:bidi="ar-SA"/>
        </w:rPr>
        <w:t>Mean pink bollworm infestation and damage to different stages of all tested cultivars in field plots (2020-2021).</w:t>
      </w:r>
    </w:p>
    <w:p w14:paraId="533FCB01" w14:textId="77777777" w:rsidR="00F95765" w:rsidRPr="00557B03" w:rsidRDefault="00F95765" w:rsidP="00F95765">
      <w:pPr>
        <w:bidi w:val="0"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bidi="ar-SA"/>
        </w:rPr>
      </w:pPr>
    </w:p>
    <w:tbl>
      <w:tblPr>
        <w:tblStyle w:val="TableGrid71"/>
        <w:bidiVisual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95765" w:rsidRPr="00557B03" w14:paraId="3AB67184" w14:textId="77777777" w:rsidTr="00E71548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515BB709" w14:textId="77777777" w:rsidR="00F95765" w:rsidRPr="00557B03" w:rsidRDefault="00F95765" w:rsidP="00E71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689ADA9" w14:textId="77777777" w:rsidR="00F95765" w:rsidRPr="00557B03" w:rsidRDefault="00F95765" w:rsidP="00E71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2AD7FA9F" w14:textId="77777777" w:rsidR="00F95765" w:rsidRPr="00557B03" w:rsidRDefault="00F95765" w:rsidP="00E71548">
            <w:pPr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5765" w:rsidRPr="00557B03" w14:paraId="4ECB480D" w14:textId="77777777" w:rsidTr="00E71548">
        <w:tc>
          <w:tcPr>
            <w:tcW w:w="3005" w:type="dxa"/>
            <w:tcBorders>
              <w:top w:val="single" w:sz="4" w:space="0" w:color="auto"/>
            </w:tcBorders>
          </w:tcPr>
          <w:p w14:paraId="042DA0EF" w14:textId="566BDDA3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0.53a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9.70 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6583AB57" w14:textId="3B8CAEAE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0.28b</w:t>
            </w:r>
            <w:r w:rsidR="00747239"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5.04 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0751237E" w14:textId="4C784237" w:rsidR="00F95765" w:rsidRPr="00557B03" w:rsidRDefault="00F95765" w:rsidP="00E7154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Flower Infestation</w:t>
            </w:r>
            <w:r w:rsidR="00747239" w:rsidRPr="00557B0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F95765" w:rsidRPr="00557B03" w14:paraId="74CC3248" w14:textId="77777777" w:rsidTr="00E71548">
        <w:tc>
          <w:tcPr>
            <w:tcW w:w="3005" w:type="dxa"/>
          </w:tcPr>
          <w:p w14:paraId="67980C29" w14:textId="64FE92C4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2.23a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58.66 </w:t>
            </w:r>
          </w:p>
        </w:tc>
        <w:tc>
          <w:tcPr>
            <w:tcW w:w="3005" w:type="dxa"/>
          </w:tcPr>
          <w:p w14:paraId="4F17813F" w14:textId="28C479D5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2.40a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58.37 </w:t>
            </w:r>
          </w:p>
        </w:tc>
        <w:tc>
          <w:tcPr>
            <w:tcW w:w="3006" w:type="dxa"/>
          </w:tcPr>
          <w:p w14:paraId="53C62D7F" w14:textId="77777777" w:rsidR="00F95765" w:rsidRPr="00557B03" w:rsidRDefault="00F95765" w:rsidP="00E7154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Boll infestation</w:t>
            </w:r>
          </w:p>
        </w:tc>
      </w:tr>
      <w:tr w:rsidR="00F95765" w:rsidRPr="00557B03" w14:paraId="4EB647C7" w14:textId="77777777" w:rsidTr="00E71548">
        <w:tc>
          <w:tcPr>
            <w:tcW w:w="3005" w:type="dxa"/>
          </w:tcPr>
          <w:p w14:paraId="58B1E97E" w14:textId="4B64B53C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0.04a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1.85 </w:t>
            </w:r>
          </w:p>
        </w:tc>
        <w:tc>
          <w:tcPr>
            <w:tcW w:w="3005" w:type="dxa"/>
          </w:tcPr>
          <w:p w14:paraId="3C5771FF" w14:textId="6622063F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0.04b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1.42 </w:t>
            </w:r>
          </w:p>
        </w:tc>
        <w:tc>
          <w:tcPr>
            <w:tcW w:w="3006" w:type="dxa"/>
          </w:tcPr>
          <w:p w14:paraId="01BD1AB5" w14:textId="77777777" w:rsidR="00F95765" w:rsidRPr="00557B03" w:rsidRDefault="00F95765" w:rsidP="00E7154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Larvae per boll</w:t>
            </w:r>
          </w:p>
        </w:tc>
      </w:tr>
      <w:tr w:rsidR="00F95765" w:rsidRPr="00557B03" w14:paraId="25AB27D9" w14:textId="77777777" w:rsidTr="00E71548">
        <w:tc>
          <w:tcPr>
            <w:tcW w:w="3005" w:type="dxa"/>
          </w:tcPr>
          <w:p w14:paraId="41EC75B6" w14:textId="2C02E8AE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0.83a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36.24 </w:t>
            </w:r>
          </w:p>
        </w:tc>
        <w:tc>
          <w:tcPr>
            <w:tcW w:w="3005" w:type="dxa"/>
          </w:tcPr>
          <w:p w14:paraId="276C9E7C" w14:textId="63545CB5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0.99a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36.00 </w:t>
            </w:r>
          </w:p>
        </w:tc>
        <w:tc>
          <w:tcPr>
            <w:tcW w:w="3006" w:type="dxa"/>
          </w:tcPr>
          <w:p w14:paraId="0D08CCF2" w14:textId="77777777" w:rsidR="00F95765" w:rsidRPr="00557B03" w:rsidRDefault="00F95765" w:rsidP="00E7154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Open boll infestation</w:t>
            </w:r>
          </w:p>
        </w:tc>
      </w:tr>
      <w:tr w:rsidR="00F95765" w:rsidRPr="00557B03" w14:paraId="45D20B13" w14:textId="77777777" w:rsidTr="00E71548">
        <w:tc>
          <w:tcPr>
            <w:tcW w:w="3005" w:type="dxa"/>
          </w:tcPr>
          <w:p w14:paraId="322471B2" w14:textId="7D129C3B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0.70a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23.87 </w:t>
            </w:r>
          </w:p>
        </w:tc>
        <w:tc>
          <w:tcPr>
            <w:tcW w:w="3005" w:type="dxa"/>
          </w:tcPr>
          <w:p w14:paraId="3B2A868B" w14:textId="68D5B6AC" w:rsidR="00F95765" w:rsidRPr="00557B03" w:rsidRDefault="00F95765" w:rsidP="0074723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 0.88a</w:t>
            </w:r>
            <w:r w:rsidRPr="00557B03">
              <w:rPr>
                <w:rFonts w:asciiTheme="majorBidi" w:hAnsiTheme="majorBidi" w:cstheme="majorBidi"/>
                <w:sz w:val="20"/>
                <w:szCs w:val="20"/>
                <w:rtl/>
              </w:rPr>
              <w:t>±</w:t>
            </w:r>
            <w:r w:rsidRPr="00557B03">
              <w:rPr>
                <w:rFonts w:asciiTheme="majorBidi" w:hAnsiTheme="majorBidi" w:cstheme="majorBidi"/>
                <w:sz w:val="20"/>
                <w:szCs w:val="20"/>
              </w:rPr>
              <w:t xml:space="preserve">24.11 </w:t>
            </w:r>
          </w:p>
        </w:tc>
        <w:tc>
          <w:tcPr>
            <w:tcW w:w="3006" w:type="dxa"/>
          </w:tcPr>
          <w:p w14:paraId="697843E8" w14:textId="77777777" w:rsidR="00F95765" w:rsidRPr="00557B03" w:rsidRDefault="00F95765" w:rsidP="00E7154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Seed yield loss</w:t>
            </w:r>
          </w:p>
        </w:tc>
      </w:tr>
    </w:tbl>
    <w:p w14:paraId="25FFB20B" w14:textId="77777777" w:rsidR="00F95765" w:rsidRPr="00557B03" w:rsidRDefault="00F95765" w:rsidP="00F95765">
      <w:pPr>
        <w:bidi w:val="0"/>
        <w:spacing w:after="0" w:line="240" w:lineRule="auto"/>
        <w:jc w:val="both"/>
        <w:rPr>
          <w:rFonts w:asciiTheme="majorBidi" w:hAnsiTheme="majorBidi" w:cstheme="majorBidi"/>
          <w:color w:val="242021"/>
          <w:sz w:val="20"/>
          <w:szCs w:val="20"/>
          <w:vertAlign w:val="superscript"/>
          <w:lang w:bidi="ar-SA"/>
        </w:rPr>
      </w:pPr>
    </w:p>
    <w:p w14:paraId="6F9B1F62" w14:textId="77777777" w:rsidR="00747239" w:rsidRPr="00557B03" w:rsidRDefault="00F95765" w:rsidP="0057604A">
      <w:pPr>
        <w:bidi w:val="0"/>
        <w:spacing w:after="0" w:line="240" w:lineRule="auto"/>
        <w:jc w:val="both"/>
        <w:rPr>
          <w:rFonts w:asciiTheme="majorBidi" w:hAnsiTheme="majorBidi" w:cstheme="majorBidi"/>
          <w:color w:val="242021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color w:val="242021"/>
          <w:sz w:val="20"/>
          <w:szCs w:val="20"/>
          <w:vertAlign w:val="superscript"/>
          <w:lang w:bidi="ar-SA"/>
        </w:rPr>
        <w:t>1</w:t>
      </w:r>
      <w:r w:rsidR="007456C8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 </w:t>
      </w:r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Mean percentage of flower infestation, unopened boll infestation, larvae per</w:t>
      </w:r>
      <w:r w:rsidR="0057604A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 boll, opened boll infestation,</w:t>
      </w:r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 and seed yield loss in each column having different letters are signi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>fi</w:t>
      </w:r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cantly different (</w:t>
      </w:r>
      <w:r w:rsidRPr="00557B03">
        <w:rPr>
          <w:rFonts w:asciiTheme="majorBidi" w:hAnsiTheme="majorBidi" w:cstheme="majorBidi"/>
          <w:i/>
          <w:iCs/>
          <w:sz w:val="20"/>
          <w:szCs w:val="20"/>
          <w:lang w:bidi="ar-SA"/>
        </w:rPr>
        <w:t>P</w:t>
      </w:r>
      <w:r w:rsidRPr="00557B03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 &lt; </w:t>
      </w:r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0.05) and those with the same letter show no significant difference (</w:t>
      </w:r>
      <w:r w:rsidRPr="00557B03">
        <w:rPr>
          <w:rFonts w:asciiTheme="majorBidi" w:hAnsiTheme="majorBidi" w:cstheme="majorBidi"/>
          <w:i/>
          <w:iCs/>
          <w:sz w:val="20"/>
          <w:szCs w:val="20"/>
          <w:lang w:bidi="ar-SA"/>
        </w:rPr>
        <w:t>P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</w:t>
      </w:r>
      <w:r w:rsidRPr="00557B03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&gt; </w:t>
      </w:r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0.05). </w:t>
      </w:r>
    </w:p>
    <w:p w14:paraId="5D5E172D" w14:textId="67E9FF62" w:rsidR="00F95765" w:rsidRPr="00557B03" w:rsidRDefault="007203EF" w:rsidP="00747239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color w:val="242021"/>
          <w:sz w:val="20"/>
          <w:szCs w:val="20"/>
          <w:vertAlign w:val="superscript"/>
          <w:lang w:bidi="ar-SA"/>
        </w:rPr>
        <w:t>2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Means were separated using the LSD test.</w:t>
      </w:r>
      <w:r w:rsidR="00F95765" w:rsidRPr="00557B03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 </w:t>
      </w:r>
      <w:r w:rsidR="00F95765" w:rsidRPr="00557B03">
        <w:rPr>
          <w:rFonts w:asciiTheme="majorBidi" w:hAnsiTheme="majorBidi" w:cstheme="majorBidi"/>
          <w:sz w:val="20"/>
          <w:szCs w:val="20"/>
          <w:lang w:bidi="ar-SA"/>
        </w:rPr>
        <w:t>The d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ata shown are the means of three replications of all cultivars; the values are the means ±</w:t>
      </w:r>
      <w:r w:rsidR="00F95765" w:rsidRPr="00557B03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 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standard errors.</w:t>
      </w:r>
    </w:p>
    <w:p w14:paraId="7DAC089D" w14:textId="77777777" w:rsidR="00F95765" w:rsidRPr="00557B03" w:rsidRDefault="00F95765" w:rsidP="00F95765">
      <w:pPr>
        <w:bidi w:val="0"/>
        <w:spacing w:after="0" w:line="480" w:lineRule="auto"/>
        <w:rPr>
          <w:rFonts w:asciiTheme="majorBidi" w:hAnsiTheme="majorBidi" w:cstheme="majorBidi"/>
          <w:b/>
          <w:bCs/>
          <w:noProof/>
          <w:sz w:val="20"/>
          <w:szCs w:val="20"/>
        </w:rPr>
      </w:pPr>
    </w:p>
    <w:p w14:paraId="4BD3651F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07DB3A4B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00581588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4E3EC46B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590217AF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4053827F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5EC20785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54A75ACC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33532A03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187F9021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70C91010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6C7A19FD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2343F992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01CA16DB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40DB879B" w14:textId="77777777" w:rsidR="00F95765" w:rsidRPr="00557B03" w:rsidRDefault="00F95765" w:rsidP="00F95765">
      <w:pPr>
        <w:jc w:val="right"/>
        <w:rPr>
          <w:rFonts w:asciiTheme="majorBidi" w:hAnsiTheme="majorBidi" w:cstheme="majorBidi"/>
        </w:rPr>
      </w:pPr>
    </w:p>
    <w:p w14:paraId="40EE1A0E" w14:textId="77777777" w:rsidR="00F95765" w:rsidRPr="00557B03" w:rsidRDefault="00F95765" w:rsidP="00730DDF">
      <w:pPr>
        <w:rPr>
          <w:rFonts w:asciiTheme="majorBidi" w:hAnsiTheme="majorBidi" w:cstheme="majorBidi"/>
          <w:rtl/>
        </w:rPr>
        <w:sectPr w:rsidR="00F95765" w:rsidRPr="00557B03" w:rsidSect="00A2771C">
          <w:pgSz w:w="11906" w:h="16838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</w:p>
    <w:p w14:paraId="096A6647" w14:textId="305F9419" w:rsidR="00F95765" w:rsidRPr="00557B03" w:rsidRDefault="00F95765" w:rsidP="008F5A62">
      <w:pPr>
        <w:bidi w:val="0"/>
        <w:rPr>
          <w:rFonts w:asciiTheme="majorBidi" w:hAnsiTheme="majorBidi" w:cstheme="majorBidi"/>
          <w:sz w:val="24"/>
          <w:szCs w:val="24"/>
          <w:lang w:bidi="ar-SA"/>
        </w:rPr>
      </w:pPr>
      <w:r w:rsidRPr="00557B03">
        <w:rPr>
          <w:rFonts w:asciiTheme="majorBidi" w:hAnsiTheme="majorBidi" w:cstheme="majorBidi"/>
          <w:b/>
          <w:bCs/>
          <w:sz w:val="24"/>
          <w:szCs w:val="24"/>
          <w:lang w:bidi="ar-SA"/>
        </w:rPr>
        <w:lastRenderedPageBreak/>
        <w:t>Supplemental Table S3</w:t>
      </w:r>
      <w:bookmarkStart w:id="0" w:name="_GoBack"/>
      <w:bookmarkEnd w:id="0"/>
      <w:r w:rsidRPr="00557B03">
        <w:rPr>
          <w:rFonts w:asciiTheme="majorBidi" w:hAnsiTheme="majorBidi" w:cstheme="majorBidi"/>
          <w:sz w:val="24"/>
          <w:szCs w:val="24"/>
          <w:lang w:bidi="ar-SA"/>
        </w:rPr>
        <w:t xml:space="preserve"> Summation of pink bollworm</w:t>
      </w:r>
      <w:r w:rsidR="00063413" w:rsidRPr="00557B03">
        <w:rPr>
          <w:rFonts w:asciiTheme="majorBidi" w:hAnsiTheme="majorBidi" w:cstheme="majorBidi"/>
          <w:sz w:val="24"/>
          <w:szCs w:val="24"/>
          <w:lang w:bidi="ar-SA"/>
        </w:rPr>
        <w:t xml:space="preserve"> percentage</w:t>
      </w:r>
      <w:r w:rsidRPr="00557B03">
        <w:rPr>
          <w:rFonts w:asciiTheme="majorBidi" w:hAnsiTheme="majorBidi" w:cstheme="majorBidi"/>
          <w:sz w:val="24"/>
          <w:szCs w:val="24"/>
          <w:lang w:bidi="ar-SA"/>
        </w:rPr>
        <w:t xml:space="preserve"> infestation to all tested cultivars (2020 and 2021)</w:t>
      </w:r>
    </w:p>
    <w:tbl>
      <w:tblPr>
        <w:tblStyle w:val="TableGrid9"/>
        <w:tblW w:w="1302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551"/>
        <w:gridCol w:w="1255"/>
        <w:gridCol w:w="1525"/>
        <w:gridCol w:w="1524"/>
        <w:gridCol w:w="1435"/>
        <w:gridCol w:w="1435"/>
        <w:gridCol w:w="1345"/>
        <w:gridCol w:w="1614"/>
        <w:gridCol w:w="1435"/>
      </w:tblGrid>
      <w:tr w:rsidR="003F3151" w:rsidRPr="00557B03" w14:paraId="2E0260DF" w14:textId="77777777" w:rsidTr="000A097B">
        <w:trPr>
          <w:trHeight w:val="140"/>
        </w:trPr>
        <w:tc>
          <w:tcPr>
            <w:tcW w:w="905" w:type="dxa"/>
            <w:tcBorders>
              <w:top w:val="single" w:sz="4" w:space="0" w:color="auto"/>
            </w:tcBorders>
          </w:tcPr>
          <w:p w14:paraId="50F4F0A3" w14:textId="77777777" w:rsidR="003F3151" w:rsidRPr="00557B03" w:rsidRDefault="003F3151" w:rsidP="00E7154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</w:tcBorders>
            <w:noWrap/>
            <w:hideMark/>
          </w:tcPr>
          <w:p w14:paraId="51E26771" w14:textId="45B1CC3C" w:rsidR="003F3151" w:rsidRPr="00557B03" w:rsidRDefault="003F3151" w:rsidP="00E7154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A735FC" w14:textId="73CBB168" w:rsidR="003F3151" w:rsidRPr="00557B03" w:rsidRDefault="003F3151" w:rsidP="0006341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Flower infestation</w:t>
            </w: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CEFFE1" w14:textId="6861D173" w:rsidR="003F3151" w:rsidRPr="00557B03" w:rsidRDefault="003F3151" w:rsidP="0006341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Green boll infestation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3B33FA" w14:textId="0BAD0D8F" w:rsidR="003F3151" w:rsidRPr="00557B03" w:rsidRDefault="003F3151" w:rsidP="0006341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Open boll infestation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5AC9F3" w14:textId="08EDE631" w:rsidR="003F3151" w:rsidRPr="00557B03" w:rsidRDefault="003F3151" w:rsidP="0006341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Seed cotton yield loss</w:t>
            </w:r>
          </w:p>
        </w:tc>
      </w:tr>
      <w:tr w:rsidR="003F3151" w:rsidRPr="00557B03" w14:paraId="3AEDCA10" w14:textId="77777777" w:rsidTr="000A097B">
        <w:trPr>
          <w:trHeight w:val="140"/>
        </w:trPr>
        <w:tc>
          <w:tcPr>
            <w:tcW w:w="905" w:type="dxa"/>
            <w:tcBorders>
              <w:top w:val="nil"/>
              <w:bottom w:val="single" w:sz="4" w:space="0" w:color="auto"/>
            </w:tcBorders>
          </w:tcPr>
          <w:p w14:paraId="78A3A33A" w14:textId="77777777" w:rsidR="003F3151" w:rsidRPr="00557B03" w:rsidRDefault="003F3151" w:rsidP="008F5A62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C4B0C93" w14:textId="5FC08B0F" w:rsidR="003F3151" w:rsidRPr="00557B03" w:rsidRDefault="003F3151" w:rsidP="008F5A62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2E3AC5" w14:textId="77777777" w:rsidR="003F3151" w:rsidRPr="00557B03" w:rsidRDefault="003F3151" w:rsidP="008F285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916977" w14:textId="77777777" w:rsidR="003F3151" w:rsidRPr="00557B03" w:rsidRDefault="003F3151" w:rsidP="008F285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87C229" w14:textId="77777777" w:rsidR="003F3151" w:rsidRPr="00557B03" w:rsidRDefault="003F3151" w:rsidP="008F285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30871F" w14:textId="77777777" w:rsidR="003F3151" w:rsidRPr="00557B03" w:rsidRDefault="003F3151" w:rsidP="008F285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BC7D23" w14:textId="77777777" w:rsidR="003F3151" w:rsidRPr="00557B03" w:rsidRDefault="003F3151" w:rsidP="008F285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198F7E" w14:textId="77777777" w:rsidR="003F3151" w:rsidRPr="00557B03" w:rsidRDefault="003F3151" w:rsidP="008F285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5FF916" w14:textId="77777777" w:rsidR="003F3151" w:rsidRPr="00557B03" w:rsidRDefault="003F3151" w:rsidP="008F285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E3B042" w14:textId="77777777" w:rsidR="003F3151" w:rsidRPr="00557B03" w:rsidRDefault="003F3151" w:rsidP="008F285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2021</w:t>
            </w:r>
          </w:p>
        </w:tc>
      </w:tr>
      <w:tr w:rsidR="003F3151" w:rsidRPr="00557B03" w14:paraId="090B58B7" w14:textId="77777777" w:rsidTr="000A097B">
        <w:trPr>
          <w:trHeight w:val="140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142503" w14:textId="7D2C2F80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sz w:val="20"/>
                <w:szCs w:val="20"/>
              </w:rPr>
              <w:t>Non-Bt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6DABD7" w14:textId="38B9CDAD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0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6643C1" w14:textId="44C63B80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7.1 ± 0.1a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420521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11.1 ± 0.7bcd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CB7770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65.5 ± 2.5ab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B1E339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67.1 ± 0.8ab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66CBE3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38.3 ± 0.5abc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A8968F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39.8 ± 1.6a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D30BDF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24.8  ± 0.8bcde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7B662B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26.3± 1.0a</w:t>
            </w:r>
          </w:p>
        </w:tc>
      </w:tr>
      <w:tr w:rsidR="003F3151" w:rsidRPr="00557B03" w14:paraId="1F3AC2CE" w14:textId="77777777" w:rsidTr="000A097B">
        <w:trPr>
          <w:trHeight w:val="140"/>
        </w:trPr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</w:tcPr>
          <w:p w14:paraId="56243CFC" w14:textId="23272A54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sz w:val="20"/>
                <w:szCs w:val="20"/>
              </w:rPr>
              <w:t>Cry1Ac</w:t>
            </w:r>
          </w:p>
        </w:tc>
        <w:tc>
          <w:tcPr>
            <w:tcW w:w="5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5716D6" w14:textId="5EDCC2A6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13C59E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3.3 ± 0.4c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9108E2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10.0 ± 1.6bcd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0E6858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58.8± 1.2c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C5D230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66.1 ± 1.8bc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1D2339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35.8 ± 1.0c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DD2CDB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29.2 ± 0.7c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FBEA7F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20.9 ± 0.9e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5FF4AE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27.8 ± 2.0a</w:t>
            </w:r>
          </w:p>
        </w:tc>
      </w:tr>
      <w:tr w:rsidR="003F3151" w:rsidRPr="00557B03" w14:paraId="46744757" w14:textId="77777777" w:rsidTr="000A097B">
        <w:trPr>
          <w:trHeight w:val="353"/>
        </w:trPr>
        <w:tc>
          <w:tcPr>
            <w:tcW w:w="905" w:type="dxa"/>
            <w:tcBorders>
              <w:top w:val="nil"/>
            </w:tcBorders>
            <w:shd w:val="clear" w:color="auto" w:fill="auto"/>
          </w:tcPr>
          <w:p w14:paraId="27D09E06" w14:textId="77777777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</w:tcBorders>
            <w:shd w:val="clear" w:color="auto" w:fill="auto"/>
            <w:noWrap/>
            <w:hideMark/>
          </w:tcPr>
          <w:p w14:paraId="2C501B99" w14:textId="474471DA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auto"/>
            <w:noWrap/>
            <w:hideMark/>
          </w:tcPr>
          <w:p w14:paraId="183F905B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6.1 ± 0.2ab</w:t>
            </w:r>
          </w:p>
        </w:tc>
        <w:tc>
          <w:tcPr>
            <w:tcW w:w="1525" w:type="dxa"/>
            <w:tcBorders>
              <w:top w:val="nil"/>
            </w:tcBorders>
            <w:shd w:val="clear" w:color="auto" w:fill="auto"/>
            <w:noWrap/>
            <w:hideMark/>
          </w:tcPr>
          <w:p w14:paraId="5991A961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13.7 ± 0.6a</w:t>
            </w:r>
          </w:p>
        </w:tc>
        <w:tc>
          <w:tcPr>
            <w:tcW w:w="1524" w:type="dxa"/>
            <w:tcBorders>
              <w:top w:val="nil"/>
            </w:tcBorders>
            <w:shd w:val="clear" w:color="auto" w:fill="auto"/>
            <w:noWrap/>
            <w:hideMark/>
          </w:tcPr>
          <w:p w14:paraId="441BE287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66.6 ± 0.5a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  <w:noWrap/>
            <w:hideMark/>
          </w:tcPr>
          <w:p w14:paraId="7CCE2B48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65.1 ± 02.9bc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  <w:noWrap/>
            <w:hideMark/>
          </w:tcPr>
          <w:p w14:paraId="0C5F6BFC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37.2 ± 0.4bc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auto"/>
            <w:noWrap/>
            <w:hideMark/>
          </w:tcPr>
          <w:p w14:paraId="43BE5BB8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40.1 ± 1.4a</w:t>
            </w:r>
          </w:p>
        </w:tc>
        <w:tc>
          <w:tcPr>
            <w:tcW w:w="1614" w:type="dxa"/>
            <w:tcBorders>
              <w:top w:val="nil"/>
            </w:tcBorders>
            <w:shd w:val="clear" w:color="auto" w:fill="auto"/>
            <w:noWrap/>
            <w:hideMark/>
          </w:tcPr>
          <w:p w14:paraId="05B36935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28.0 ± 1.6ab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  <w:noWrap/>
            <w:hideMark/>
          </w:tcPr>
          <w:p w14:paraId="4ED7C383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25.0 ± 00.2ab</w:t>
            </w:r>
          </w:p>
        </w:tc>
      </w:tr>
      <w:tr w:rsidR="003F3151" w:rsidRPr="00557B03" w14:paraId="7A70BFBB" w14:textId="77777777" w:rsidTr="000A097B">
        <w:trPr>
          <w:trHeight w:val="140"/>
        </w:trPr>
        <w:tc>
          <w:tcPr>
            <w:tcW w:w="905" w:type="dxa"/>
            <w:tcBorders>
              <w:top w:val="nil"/>
            </w:tcBorders>
            <w:shd w:val="clear" w:color="auto" w:fill="auto"/>
          </w:tcPr>
          <w:p w14:paraId="22210973" w14:textId="77777777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</w:tcBorders>
            <w:shd w:val="clear" w:color="auto" w:fill="auto"/>
            <w:noWrap/>
            <w:hideMark/>
          </w:tcPr>
          <w:p w14:paraId="75E1AAC5" w14:textId="094B2041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auto"/>
            <w:noWrap/>
            <w:hideMark/>
          </w:tcPr>
          <w:p w14:paraId="6D61436C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4.7± 0.6bc</w:t>
            </w:r>
          </w:p>
        </w:tc>
        <w:tc>
          <w:tcPr>
            <w:tcW w:w="1525" w:type="dxa"/>
            <w:tcBorders>
              <w:top w:val="nil"/>
            </w:tcBorders>
            <w:shd w:val="clear" w:color="auto" w:fill="auto"/>
            <w:noWrap/>
            <w:hideMark/>
          </w:tcPr>
          <w:p w14:paraId="476469D0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11.7± 1.1ab</w:t>
            </w:r>
          </w:p>
        </w:tc>
        <w:tc>
          <w:tcPr>
            <w:tcW w:w="1524" w:type="dxa"/>
            <w:tcBorders>
              <w:top w:val="nil"/>
            </w:tcBorders>
            <w:shd w:val="clear" w:color="auto" w:fill="auto"/>
            <w:noWrap/>
            <w:hideMark/>
          </w:tcPr>
          <w:p w14:paraId="723C39D6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60.5± 2.9abc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  <w:noWrap/>
            <w:hideMark/>
          </w:tcPr>
          <w:p w14:paraId="0B83A874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71.1 ± 2.4a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  <w:noWrap/>
            <w:hideMark/>
          </w:tcPr>
          <w:p w14:paraId="54E21838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40.2 ± 0.4a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auto"/>
            <w:noWrap/>
            <w:hideMark/>
          </w:tcPr>
          <w:p w14:paraId="00C81163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40.7 ± 00.3a</w:t>
            </w:r>
          </w:p>
        </w:tc>
        <w:tc>
          <w:tcPr>
            <w:tcW w:w="1614" w:type="dxa"/>
            <w:tcBorders>
              <w:top w:val="nil"/>
            </w:tcBorders>
            <w:shd w:val="clear" w:color="auto" w:fill="auto"/>
            <w:noWrap/>
            <w:hideMark/>
          </w:tcPr>
          <w:p w14:paraId="5C5C879F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29.8 ± 1.3a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  <w:noWrap/>
            <w:hideMark/>
          </w:tcPr>
          <w:p w14:paraId="64CBD329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25.0 ± 00.7ab</w:t>
            </w:r>
          </w:p>
        </w:tc>
      </w:tr>
      <w:tr w:rsidR="003F3151" w:rsidRPr="00557B03" w14:paraId="3D5565D0" w14:textId="77777777" w:rsidTr="000A097B">
        <w:trPr>
          <w:trHeight w:val="140"/>
        </w:trPr>
        <w:tc>
          <w:tcPr>
            <w:tcW w:w="9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83C216" w14:textId="77777777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2786218" w14:textId="68743E37" w:rsidR="003F3151" w:rsidRPr="00557B03" w:rsidRDefault="003F3151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F58019E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4.88± 1.0bc</w:t>
            </w:r>
          </w:p>
        </w:tc>
        <w:tc>
          <w:tcPr>
            <w:tcW w:w="15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E42EE81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11.8 ± 2.3abc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8C4981E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59.0 ± 2. 9bc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90C74C9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58.9 ± 3.4de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DE94491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40.1 ± 1.4a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8F87121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36.8 ± 02.7a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A51FDF7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25.3 ± 1.5bcde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688E8BD" w14:textId="77777777" w:rsidR="003F3151" w:rsidRPr="00557B03" w:rsidRDefault="003F3151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24.5 ± 1.1ab</w:t>
            </w:r>
          </w:p>
        </w:tc>
      </w:tr>
      <w:tr w:rsidR="000A097B" w:rsidRPr="00557B03" w14:paraId="15E7262A" w14:textId="77777777" w:rsidTr="000A097B">
        <w:trPr>
          <w:trHeight w:val="140"/>
        </w:trPr>
        <w:tc>
          <w:tcPr>
            <w:tcW w:w="9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D7DB3D6" w14:textId="308F907D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Cry1Ac + Cry2Ab</w:t>
            </w:r>
          </w:p>
        </w:tc>
        <w:tc>
          <w:tcPr>
            <w:tcW w:w="5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2FBD86" w14:textId="2FB9945E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8672CF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5.0 ± 0.2b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EF1A5C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10.3 ± 0.4bcd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D306E0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61.1 ± 1.5abc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BB95D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56.7 ± 1.8e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704A7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28.8 ± 1.1a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E5D6FB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28.3 ± 00.1a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F56E4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26.9 ± 2.7abcd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94A76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24.3 ± 0.9ab</w:t>
            </w:r>
          </w:p>
        </w:tc>
      </w:tr>
      <w:tr w:rsidR="000A097B" w:rsidRPr="00557B03" w14:paraId="3B92E84C" w14:textId="77777777" w:rsidTr="000A097B">
        <w:trPr>
          <w:trHeight w:val="140"/>
        </w:trPr>
        <w:tc>
          <w:tcPr>
            <w:tcW w:w="905" w:type="dxa"/>
            <w:vMerge/>
            <w:shd w:val="clear" w:color="auto" w:fill="auto"/>
          </w:tcPr>
          <w:p w14:paraId="099ED3BE" w14:textId="77777777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hideMark/>
          </w:tcPr>
          <w:p w14:paraId="5FAFC384" w14:textId="5A6902D7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14:paraId="74EC89DF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5.5 ± 0.3ab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317237EF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9.9 ± 0.9bcd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14:paraId="05D8927C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64.5 ± 0.6abc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0785D89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62.9 ± 3.7bcd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4A93D5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38.7 ± 0.11ab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14:paraId="6BA31403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38.0 ± 0.9a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392A0E2D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27.2 ± 2.2abc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D6EB7EE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27.4 ± 2.0a</w:t>
            </w:r>
          </w:p>
        </w:tc>
      </w:tr>
      <w:tr w:rsidR="000A097B" w:rsidRPr="00557B03" w14:paraId="2BB545DB" w14:textId="77777777" w:rsidTr="000A097B">
        <w:trPr>
          <w:trHeight w:val="140"/>
        </w:trPr>
        <w:tc>
          <w:tcPr>
            <w:tcW w:w="905" w:type="dxa"/>
            <w:vMerge/>
            <w:shd w:val="clear" w:color="auto" w:fill="auto"/>
          </w:tcPr>
          <w:p w14:paraId="503D5C83" w14:textId="77777777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hideMark/>
          </w:tcPr>
          <w:p w14:paraId="0DE6865A" w14:textId="2D2DC723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14:paraId="5FBCDCE5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5.9 ± 0.7ab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6B7331DA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8.7 ± 1.1cd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14:paraId="3D4C714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61.6 ± 1.7abc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8A29F03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57.1 ± 0.8e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1BB1759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38.6 ± 1.3ab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14:paraId="117B8255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38.6 ± 1.1a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72685B8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24.4 ± 1.2bcde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88C5C14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25.6 ± 1.2ab</w:t>
            </w:r>
          </w:p>
        </w:tc>
      </w:tr>
      <w:tr w:rsidR="000A097B" w:rsidRPr="00557B03" w14:paraId="5B3FB36D" w14:textId="77777777" w:rsidTr="000A097B">
        <w:trPr>
          <w:trHeight w:val="140"/>
        </w:trPr>
        <w:tc>
          <w:tcPr>
            <w:tcW w:w="905" w:type="dxa"/>
            <w:vMerge/>
            <w:shd w:val="clear" w:color="auto" w:fill="auto"/>
          </w:tcPr>
          <w:p w14:paraId="379EABA5" w14:textId="77777777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noWrap/>
            <w:hideMark/>
          </w:tcPr>
          <w:p w14:paraId="6445AD2F" w14:textId="5D12DC6A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hideMark/>
          </w:tcPr>
          <w:p w14:paraId="6011E0FA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6.0 ± 1.4ab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28F0CF2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8. 8 ± 0.4cd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14:paraId="3948006E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63.4 ± 1.4abc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A456011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55.7 ± 1.5e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7283396D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32.1 ± 1.5d</w:t>
            </w:r>
          </w:p>
        </w:tc>
        <w:tc>
          <w:tcPr>
            <w:tcW w:w="1345" w:type="dxa"/>
            <w:shd w:val="clear" w:color="auto" w:fill="auto"/>
            <w:noWrap/>
            <w:hideMark/>
          </w:tcPr>
          <w:p w14:paraId="2F3EEEDA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38.5 ± 1.0a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14:paraId="142B91C2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22.5 ± 1.3de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6836ED4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19.2 ± 1.2c</w:t>
            </w:r>
          </w:p>
        </w:tc>
      </w:tr>
      <w:tr w:rsidR="000A097B" w:rsidRPr="00557B03" w14:paraId="4146A025" w14:textId="77777777" w:rsidTr="000A097B">
        <w:trPr>
          <w:trHeight w:val="140"/>
        </w:trPr>
        <w:tc>
          <w:tcPr>
            <w:tcW w:w="905" w:type="dxa"/>
            <w:vMerge/>
            <w:shd w:val="clear" w:color="auto" w:fill="auto"/>
          </w:tcPr>
          <w:p w14:paraId="6F31A2F0" w14:textId="77777777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tcBorders>
              <w:bottom w:val="nil"/>
            </w:tcBorders>
            <w:shd w:val="clear" w:color="auto" w:fill="auto"/>
            <w:noWrap/>
            <w:hideMark/>
          </w:tcPr>
          <w:p w14:paraId="35D33277" w14:textId="5D2BAA50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auto"/>
            <w:noWrap/>
            <w:hideMark/>
          </w:tcPr>
          <w:p w14:paraId="0243DF38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5.4 ± 0.7b</w:t>
            </w:r>
          </w:p>
        </w:tc>
        <w:tc>
          <w:tcPr>
            <w:tcW w:w="1525" w:type="dxa"/>
            <w:tcBorders>
              <w:bottom w:val="nil"/>
            </w:tcBorders>
            <w:shd w:val="clear" w:color="auto" w:fill="auto"/>
            <w:noWrap/>
            <w:hideMark/>
          </w:tcPr>
          <w:p w14:paraId="00D70E9C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7.7 ± 00.4d</w:t>
            </w:r>
          </w:p>
        </w:tc>
        <w:tc>
          <w:tcPr>
            <w:tcW w:w="1524" w:type="dxa"/>
            <w:tcBorders>
              <w:bottom w:val="nil"/>
            </w:tcBorders>
            <w:shd w:val="clear" w:color="auto" w:fill="auto"/>
            <w:noWrap/>
            <w:hideMark/>
          </w:tcPr>
          <w:p w14:paraId="5558310B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63.8 ± 1.7abc</w:t>
            </w:r>
          </w:p>
        </w:tc>
        <w:tc>
          <w:tcPr>
            <w:tcW w:w="1435" w:type="dxa"/>
            <w:tcBorders>
              <w:bottom w:val="nil"/>
            </w:tcBorders>
            <w:shd w:val="clear" w:color="auto" w:fill="auto"/>
            <w:noWrap/>
            <w:hideMark/>
          </w:tcPr>
          <w:p w14:paraId="335E5094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61.7 ± 3.4cd</w:t>
            </w:r>
          </w:p>
        </w:tc>
        <w:tc>
          <w:tcPr>
            <w:tcW w:w="1435" w:type="dxa"/>
            <w:tcBorders>
              <w:bottom w:val="nil"/>
            </w:tcBorders>
            <w:shd w:val="clear" w:color="auto" w:fill="auto"/>
            <w:noWrap/>
            <w:hideMark/>
          </w:tcPr>
          <w:p w14:paraId="4445FF7A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23. 7 ± 0.5d</w:t>
            </w:r>
          </w:p>
        </w:tc>
        <w:tc>
          <w:tcPr>
            <w:tcW w:w="1345" w:type="dxa"/>
            <w:tcBorders>
              <w:bottom w:val="nil"/>
            </w:tcBorders>
            <w:shd w:val="clear" w:color="auto" w:fill="auto"/>
            <w:noWrap/>
            <w:hideMark/>
          </w:tcPr>
          <w:p w14:paraId="4C66D09F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21.4 ± 1.6bc</w:t>
            </w:r>
          </w:p>
        </w:tc>
        <w:tc>
          <w:tcPr>
            <w:tcW w:w="1614" w:type="dxa"/>
            <w:tcBorders>
              <w:bottom w:val="nil"/>
            </w:tcBorders>
            <w:shd w:val="clear" w:color="auto" w:fill="auto"/>
            <w:noWrap/>
            <w:hideMark/>
          </w:tcPr>
          <w:p w14:paraId="039E0C6E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23.3 ± 1.4cde</w:t>
            </w:r>
          </w:p>
        </w:tc>
        <w:tc>
          <w:tcPr>
            <w:tcW w:w="1435" w:type="dxa"/>
            <w:tcBorders>
              <w:bottom w:val="nil"/>
            </w:tcBorders>
            <w:shd w:val="clear" w:color="auto" w:fill="auto"/>
            <w:noWrap/>
            <w:hideMark/>
          </w:tcPr>
          <w:p w14:paraId="614F7BA0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22.6 ± 00.6bc</w:t>
            </w:r>
          </w:p>
        </w:tc>
      </w:tr>
      <w:tr w:rsidR="000A097B" w:rsidRPr="00557B03" w14:paraId="12B39D06" w14:textId="77777777" w:rsidTr="000A097B">
        <w:trPr>
          <w:trHeight w:val="140"/>
        </w:trPr>
        <w:tc>
          <w:tcPr>
            <w:tcW w:w="90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DC9299" w14:textId="77777777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D7A7F10" w14:textId="5E44D642" w:rsidR="000A097B" w:rsidRPr="00557B03" w:rsidRDefault="000A097B" w:rsidP="003F3151">
            <w:pPr>
              <w:bidi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557B03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F69578F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1.6 ± 0.2d</w:t>
            </w:r>
          </w:p>
        </w:tc>
        <w:tc>
          <w:tcPr>
            <w:tcW w:w="15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751057B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3.2 ± 0.4e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A4C1554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17.3 ± 4.2d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3DB0299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23.0 ± 1.7f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3FF5B35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24.87 ± 1.14e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65ADFDE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22.7 ± 0.9d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125DAE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12.2 ± 1.0f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BA0CBB4" w14:textId="77777777" w:rsidR="000A097B" w:rsidRPr="00557B03" w:rsidRDefault="000A097B" w:rsidP="003F3151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7B03">
              <w:rPr>
                <w:rFonts w:asciiTheme="majorBidi" w:hAnsiTheme="majorBidi" w:cstheme="majorBidi"/>
                <w:sz w:val="20"/>
                <w:szCs w:val="20"/>
              </w:rPr>
              <w:t>14.9 ± 1.0d</w:t>
            </w:r>
          </w:p>
        </w:tc>
      </w:tr>
    </w:tbl>
    <w:p w14:paraId="0F9BA090" w14:textId="77777777" w:rsidR="00AC40B2" w:rsidRPr="00557B03" w:rsidRDefault="00AC40B2" w:rsidP="001B73F4">
      <w:pPr>
        <w:bidi w:val="0"/>
        <w:spacing w:after="0" w:line="240" w:lineRule="auto"/>
        <w:jc w:val="both"/>
        <w:rPr>
          <w:rFonts w:asciiTheme="majorBidi" w:hAnsiTheme="majorBidi" w:cstheme="majorBidi"/>
          <w:color w:val="242021"/>
          <w:sz w:val="20"/>
          <w:szCs w:val="20"/>
          <w:vertAlign w:val="superscript"/>
          <w:lang w:bidi="ar-SA"/>
        </w:rPr>
      </w:pPr>
    </w:p>
    <w:p w14:paraId="606B5C53" w14:textId="77777777" w:rsidR="00F95765" w:rsidRPr="00557B03" w:rsidRDefault="00F95765" w:rsidP="00AC40B2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color w:val="242021"/>
          <w:sz w:val="20"/>
          <w:szCs w:val="20"/>
          <w:vertAlign w:val="superscript"/>
          <w:lang w:bidi="ar-SA"/>
        </w:rPr>
        <w:t>1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>Cotton cultivars from test field plots include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0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(Cyto-124; non-Bt),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1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(Weal AG-9; Cry1Ac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2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(NS-211; Cry1Ac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3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(MNH-1026; Cry1Ac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4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(CIM-598; Cry1Ac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5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(Weal AG-201; Cry1Ac+Cry2A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6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Rustam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beej-11; Cry1Ac+Cry2A 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Bt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7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(Badar-3; Cry1Ac+Cry2A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 xml:space="preserve">8 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>(Hatf-3; Cry1Ac+Cry2A Bt cotton),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9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(CEMB 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Klean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Cotton-6; Cry1Ac+Cry2A </w:t>
      </w:r>
      <w:proofErr w:type="spellStart"/>
      <w:r w:rsidRPr="00557B03">
        <w:rPr>
          <w:rFonts w:asciiTheme="majorBidi" w:hAnsiTheme="majorBidi" w:cstheme="majorBidi"/>
          <w:sz w:val="20"/>
          <w:szCs w:val="20"/>
          <w:lang w:bidi="ar-SA"/>
        </w:rPr>
        <w:t>Bt</w:t>
      </w:r>
      <w:proofErr w:type="spellEnd"/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cotton), and T</w:t>
      </w:r>
      <w:r w:rsidRPr="00557B03">
        <w:rPr>
          <w:rFonts w:asciiTheme="majorBidi" w:hAnsiTheme="majorBidi" w:cstheme="majorBidi"/>
          <w:sz w:val="20"/>
          <w:szCs w:val="20"/>
          <w:vertAlign w:val="subscript"/>
          <w:lang w:bidi="ar-SA"/>
        </w:rPr>
        <w:t>10</w:t>
      </w:r>
      <w:r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(MNH-1045; Cry1Ac+Cry2A Bt cotton).</w:t>
      </w:r>
    </w:p>
    <w:p w14:paraId="11C1B5D8" w14:textId="77777777" w:rsidR="00F95765" w:rsidRPr="00557B03" w:rsidRDefault="00F95765" w:rsidP="00A57ABD">
      <w:pPr>
        <w:bidi w:val="0"/>
        <w:spacing w:after="0" w:line="240" w:lineRule="auto"/>
        <w:jc w:val="both"/>
        <w:rPr>
          <w:rFonts w:asciiTheme="majorBidi" w:hAnsiTheme="majorBidi" w:cstheme="majorBidi"/>
          <w:color w:val="242021"/>
          <w:sz w:val="20"/>
          <w:szCs w:val="20"/>
          <w:lang w:bidi="ar-SA"/>
        </w:rPr>
      </w:pPr>
      <w:r w:rsidRPr="00557B03">
        <w:rPr>
          <w:rFonts w:asciiTheme="majorBidi" w:hAnsiTheme="majorBidi" w:cstheme="majorBidi"/>
          <w:color w:val="242021"/>
          <w:sz w:val="20"/>
          <w:szCs w:val="20"/>
          <w:vertAlign w:val="superscript"/>
          <w:lang w:bidi="ar-SA"/>
        </w:rPr>
        <w:t>2</w:t>
      </w:r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 Pink bollworm infestation to flowers, green bolls, opened bolls, and </w:t>
      </w:r>
      <w:proofErr w:type="spellStart"/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locules</w:t>
      </w:r>
      <w:proofErr w:type="spellEnd"/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 and seed cotton yield loss were recorded </w:t>
      </w:r>
      <w:r w:rsidR="00A57ABD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from 2020-2021</w:t>
      </w:r>
      <w:r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.</w:t>
      </w:r>
    </w:p>
    <w:p w14:paraId="2C3E2386" w14:textId="78143F20" w:rsidR="002F3B5C" w:rsidRPr="00557B03" w:rsidRDefault="003F3151" w:rsidP="003F3151">
      <w:p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557B03">
        <w:rPr>
          <w:rFonts w:asciiTheme="majorBidi" w:hAnsiTheme="majorBidi" w:cstheme="majorBidi"/>
          <w:color w:val="242021"/>
          <w:sz w:val="20"/>
          <w:szCs w:val="20"/>
          <w:vertAlign w:val="superscript"/>
          <w:lang w:bidi="ar-SA"/>
        </w:rPr>
        <w:t>3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 Mean infested (%) data in each column having different letters are signi</w:t>
      </w:r>
      <w:r w:rsidR="00F95765" w:rsidRPr="00557B03">
        <w:rPr>
          <w:rFonts w:asciiTheme="majorBidi" w:hAnsiTheme="majorBidi" w:cstheme="majorBidi"/>
          <w:sz w:val="20"/>
          <w:szCs w:val="20"/>
          <w:lang w:bidi="ar-SA"/>
        </w:rPr>
        <w:t>fi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cantly different (</w:t>
      </w:r>
      <w:r w:rsidR="00F95765" w:rsidRPr="00557B03">
        <w:rPr>
          <w:rFonts w:asciiTheme="majorBidi" w:hAnsiTheme="majorBidi" w:cstheme="majorBidi"/>
          <w:i/>
          <w:iCs/>
          <w:sz w:val="20"/>
          <w:szCs w:val="20"/>
          <w:lang w:bidi="ar-SA"/>
        </w:rPr>
        <w:t>P</w:t>
      </w:r>
      <w:r w:rsidR="00F95765" w:rsidRPr="00557B03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 &lt; 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0.05) and those with the same letter </w:t>
      </w:r>
      <w:r w:rsidR="00811426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show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 no significant difference (</w:t>
      </w:r>
      <w:r w:rsidR="00F95765" w:rsidRPr="00557B03">
        <w:rPr>
          <w:rFonts w:asciiTheme="majorBidi" w:hAnsiTheme="majorBidi" w:cstheme="majorBidi"/>
          <w:i/>
          <w:iCs/>
          <w:sz w:val="20"/>
          <w:szCs w:val="20"/>
          <w:lang w:bidi="ar-SA"/>
        </w:rPr>
        <w:t>P</w:t>
      </w:r>
      <w:r w:rsidR="00F95765" w:rsidRPr="00557B03">
        <w:rPr>
          <w:rFonts w:asciiTheme="majorBidi" w:hAnsiTheme="majorBidi" w:cstheme="majorBidi"/>
          <w:sz w:val="20"/>
          <w:szCs w:val="20"/>
          <w:lang w:bidi="ar-SA"/>
        </w:rPr>
        <w:t xml:space="preserve"> </w:t>
      </w:r>
      <w:r w:rsidR="00F95765" w:rsidRPr="00557B03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&gt; </w:t>
      </w:r>
      <w:r w:rsidR="000A097B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 xml:space="preserve">0.05).   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Means were separated using the LSD test.</w:t>
      </w:r>
      <w:r w:rsidR="00F95765" w:rsidRPr="00557B03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 </w:t>
      </w:r>
      <w:r w:rsidR="00F95765" w:rsidRPr="00557B03">
        <w:rPr>
          <w:rFonts w:asciiTheme="majorBidi" w:hAnsiTheme="majorBidi" w:cstheme="majorBidi"/>
          <w:sz w:val="20"/>
          <w:szCs w:val="20"/>
          <w:lang w:bidi="ar-SA"/>
        </w:rPr>
        <w:t>The d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ata shown are the means of three replications; the values are the means ±</w:t>
      </w:r>
      <w:r w:rsidR="00F95765" w:rsidRPr="00557B03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 </w:t>
      </w:r>
      <w:r w:rsidR="00F95765" w:rsidRPr="00557B03">
        <w:rPr>
          <w:rFonts w:asciiTheme="majorBidi" w:hAnsiTheme="majorBidi" w:cstheme="majorBidi"/>
          <w:color w:val="242021"/>
          <w:sz w:val="20"/>
          <w:szCs w:val="20"/>
          <w:lang w:bidi="ar-SA"/>
        </w:rPr>
        <w:t>standard errors</w:t>
      </w:r>
      <w:r w:rsidR="00F95765" w:rsidRPr="00557B03">
        <w:rPr>
          <w:rFonts w:asciiTheme="majorBidi" w:eastAsia="Calibri" w:hAnsiTheme="majorBidi" w:cstheme="majorBidi"/>
          <w:b/>
          <w:bCs/>
          <w:sz w:val="24"/>
          <w:szCs w:val="24"/>
          <w:lang w:bidi="ar-SA"/>
        </w:rPr>
        <w:t>.</w:t>
      </w:r>
      <w:r w:rsidR="00730DDF" w:rsidRPr="00557B03">
        <w:rPr>
          <w:rFonts w:asciiTheme="majorBidi" w:eastAsia="Calibri" w:hAnsiTheme="majorBidi" w:cstheme="majorBidi"/>
          <w:b/>
          <w:bCs/>
          <w:sz w:val="24"/>
          <w:szCs w:val="24"/>
          <w:lang w:bidi="ar-SA"/>
        </w:rPr>
        <w:t xml:space="preserve">  </w:t>
      </w:r>
    </w:p>
    <w:sectPr w:rsidR="002F3B5C" w:rsidRPr="00557B03" w:rsidSect="00730DDF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79"/>
    <w:rsid w:val="00024CA5"/>
    <w:rsid w:val="00063413"/>
    <w:rsid w:val="00074A6B"/>
    <w:rsid w:val="000A097B"/>
    <w:rsid w:val="00150D85"/>
    <w:rsid w:val="001B73F4"/>
    <w:rsid w:val="001F0826"/>
    <w:rsid w:val="00277871"/>
    <w:rsid w:val="003E1BD3"/>
    <w:rsid w:val="003F3151"/>
    <w:rsid w:val="004A5BCB"/>
    <w:rsid w:val="00557B03"/>
    <w:rsid w:val="0057604A"/>
    <w:rsid w:val="005856BC"/>
    <w:rsid w:val="00683D17"/>
    <w:rsid w:val="007203EF"/>
    <w:rsid w:val="00730DDF"/>
    <w:rsid w:val="007456C8"/>
    <w:rsid w:val="0074599D"/>
    <w:rsid w:val="00747239"/>
    <w:rsid w:val="007D53F6"/>
    <w:rsid w:val="00811426"/>
    <w:rsid w:val="00852E27"/>
    <w:rsid w:val="008F285C"/>
    <w:rsid w:val="008F5A62"/>
    <w:rsid w:val="009642F3"/>
    <w:rsid w:val="00995C03"/>
    <w:rsid w:val="00A2771C"/>
    <w:rsid w:val="00A57ABD"/>
    <w:rsid w:val="00AC40B2"/>
    <w:rsid w:val="00BF7E69"/>
    <w:rsid w:val="00C24B1F"/>
    <w:rsid w:val="00CF30F1"/>
    <w:rsid w:val="00E07079"/>
    <w:rsid w:val="00EE7614"/>
    <w:rsid w:val="00F9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33B3AA0"/>
  <w15:chartTrackingRefBased/>
  <w15:docId w15:val="{754F58FE-DDBC-4298-A054-2E03BBCB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ur-P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76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8">
    <w:name w:val="Table Grid8"/>
    <w:basedOn w:val="TableNormal"/>
    <w:next w:val="TableGrid"/>
    <w:uiPriority w:val="39"/>
    <w:rsid w:val="00F9576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39"/>
    <w:rsid w:val="00F9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9576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74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A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A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A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Mahreen Hanif</dc:creator>
  <cp:keywords/>
  <dc:description/>
  <cp:lastModifiedBy>Author MH</cp:lastModifiedBy>
  <cp:revision>10</cp:revision>
  <dcterms:created xsi:type="dcterms:W3CDTF">2025-08-21T16:15:00Z</dcterms:created>
  <dcterms:modified xsi:type="dcterms:W3CDTF">2025-12-25T09:21:00Z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3b40c2baa03c56e89d260eeae8ccd82d561378d2565d7d535862a04265b1ed2f</vt:lpwstr>
  </property>
</Properties>
</file>