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36" w:rsidRDefault="00B11D36" w:rsidP="00B11D36">
      <w:pPr>
        <w:spacing w:line="360" w:lineRule="auto"/>
        <w:rPr>
          <w:lang w:val="en-US"/>
        </w:rPr>
      </w:pPr>
      <w:r>
        <w:rPr>
          <w:rFonts w:eastAsia="SimSun"/>
          <w:b/>
          <w:bCs/>
          <w:lang w:val="en-US"/>
        </w:rPr>
        <w:t>Additional file</w:t>
      </w:r>
      <w:r>
        <w:rPr>
          <w:rFonts w:eastAsia="SimSun"/>
          <w:b/>
          <w:bCs/>
        </w:rPr>
        <w:t xml:space="preserve"> </w:t>
      </w:r>
      <w:r>
        <w:rPr>
          <w:rFonts w:eastAsia="SimSun"/>
          <w:b/>
          <w:bCs/>
          <w:lang w:val="en-US"/>
        </w:rPr>
        <w:t xml:space="preserve">2 </w:t>
      </w:r>
      <w:r>
        <w:rPr>
          <w:rFonts w:eastAsia="SimSun"/>
          <w:b/>
          <w:bCs/>
        </w:rPr>
        <w:t xml:space="preserve"> </w:t>
      </w:r>
      <w:r>
        <w:rPr>
          <w:rFonts w:eastAsia="SimSun"/>
          <w:lang w:val="en-US"/>
        </w:rPr>
        <w:t>Graph of e</w:t>
      </w:r>
      <w:proofErr w:type="spellStart"/>
      <w:r>
        <w:rPr>
          <w:rFonts w:eastAsia="SimSun"/>
        </w:rPr>
        <w:t>conomic</w:t>
      </w:r>
      <w:proofErr w:type="spellEnd"/>
      <w:r>
        <w:rPr>
          <w:rFonts w:eastAsia="SimSun"/>
        </w:rPr>
        <w:t xml:space="preserve"> losses and loss per hectare in Indian rupees and</w:t>
      </w:r>
      <w:r>
        <w:rPr>
          <w:rFonts w:eastAsia="SimSun"/>
          <w:lang w:val="en-US"/>
        </w:rPr>
        <w:t xml:space="preserve"> </w:t>
      </w:r>
      <w:r>
        <w:rPr>
          <w:rFonts w:eastAsia="SimSun"/>
        </w:rPr>
        <w:t>US dollars for</w:t>
      </w:r>
      <w:r>
        <w:rPr>
          <w:rFonts w:eastAsia="SimSun"/>
          <w:lang w:val="en-US"/>
        </w:rPr>
        <w:t xml:space="preserve"> the state of </w:t>
      </w:r>
      <w:r>
        <w:rPr>
          <w:rFonts w:eastAsia="SimSun"/>
        </w:rPr>
        <w:t>Uttarakhand</w:t>
      </w:r>
      <w:r>
        <w:rPr>
          <w:rFonts w:eastAsia="SimSun"/>
          <w:lang w:val="en-US"/>
        </w:rPr>
        <w:t>, India,</w:t>
      </w:r>
      <w:r>
        <w:rPr>
          <w:rFonts w:eastAsia="SimSun"/>
        </w:rPr>
        <w:t xml:space="preserve"> due to forest fire incidents between 2007 </w:t>
      </w:r>
      <w:r>
        <w:rPr>
          <w:rFonts w:eastAsia="SimSun"/>
          <w:lang w:val="en-US"/>
        </w:rPr>
        <w:t xml:space="preserve">and </w:t>
      </w:r>
      <w:r>
        <w:rPr>
          <w:rFonts w:eastAsia="SimSun"/>
        </w:rPr>
        <w:t>2016</w:t>
      </w:r>
      <w:r>
        <w:rPr>
          <w:rFonts w:eastAsia="SimSun"/>
          <w:lang w:val="en-US"/>
        </w:rPr>
        <w:t xml:space="preserve"> </w:t>
      </w:r>
      <w:r>
        <w:rPr>
          <w:rFonts w:eastAsia="SimSun"/>
        </w:rPr>
        <w:t>(MEFC</w:t>
      </w:r>
      <w:r>
        <w:rPr>
          <w:rFonts w:eastAsia="SimSun"/>
          <w:lang w:val="en-US"/>
        </w:rPr>
        <w:t xml:space="preserve">CGI </w:t>
      </w:r>
      <w:r>
        <w:rPr>
          <w:rFonts w:eastAsia="SimSun"/>
        </w:rPr>
        <w:t>2018)</w:t>
      </w:r>
      <w:r>
        <w:rPr>
          <w:rFonts w:eastAsia="SimSun"/>
          <w:lang w:val="en-US"/>
        </w:rPr>
        <w:t xml:space="preserve">, during our review of climate attributes and their </w:t>
      </w:r>
      <w:proofErr w:type="spellStart"/>
      <w:r>
        <w:rPr>
          <w:rFonts w:eastAsia="SimSun"/>
          <w:lang w:val="en-US"/>
        </w:rPr>
        <w:t>affects</w:t>
      </w:r>
      <w:proofErr w:type="spellEnd"/>
      <w:r>
        <w:rPr>
          <w:rFonts w:eastAsia="SimSun"/>
          <w:lang w:val="en-US"/>
        </w:rPr>
        <w:t xml:space="preserve"> on forest fire </w:t>
      </w:r>
      <w:r>
        <w:rPr>
          <w:rFonts w:eastAsia="SimSun"/>
        </w:rPr>
        <w:t>between 2002 and 2019</w:t>
      </w:r>
      <w:proofErr w:type="gramStart"/>
      <w:r>
        <w:rPr>
          <w:rFonts w:eastAsia="SimSun"/>
        </w:rPr>
        <w:t xml:space="preserve">. </w:t>
      </w:r>
      <w:r>
        <w:rPr>
          <w:rFonts w:eastAsia="SimSun"/>
          <w:lang w:val="en-US"/>
        </w:rPr>
        <w:t xml:space="preserve"> </w:t>
      </w:r>
      <w:proofErr w:type="gramEnd"/>
      <w:r>
        <w:rPr>
          <w:rFonts w:eastAsia="SimSun"/>
          <w:color w:val="000000"/>
        </w:rPr>
        <w:t>One</w:t>
      </w:r>
      <w:r>
        <w:rPr>
          <w:rFonts w:eastAsia="SimSun"/>
          <w:color w:val="000000"/>
          <w:lang w:val="en-US"/>
        </w:rPr>
        <w:t xml:space="preserve"> Indian</w:t>
      </w:r>
      <w:r>
        <w:rPr>
          <w:rFonts w:eastAsia="SimSun"/>
          <w:color w:val="000000"/>
        </w:rPr>
        <w:t xml:space="preserve"> lakh</w:t>
      </w:r>
      <w:r>
        <w:rPr>
          <w:rFonts w:eastAsia="SimSun"/>
          <w:color w:val="000000"/>
          <w:lang w:val="en-US"/>
        </w:rPr>
        <w:t xml:space="preserve"> rupee</w:t>
      </w:r>
      <w:r>
        <w:rPr>
          <w:rFonts w:eastAsia="SimSun"/>
          <w:color w:val="000000"/>
        </w:rPr>
        <w:t xml:space="preserve"> is equivalent to 0.1 million rupee</w:t>
      </w:r>
      <w:r>
        <w:rPr>
          <w:rFonts w:eastAsia="SimSun"/>
          <w:color w:val="000000"/>
          <w:lang w:val="en-US"/>
        </w:rPr>
        <w:t xml:space="preserve">s. </w:t>
      </w:r>
      <w:r>
        <w:rPr>
          <w:rFonts w:eastAsia="SimSun"/>
          <w:color w:val="FF0000"/>
          <w:lang w:val="en-US"/>
        </w:rPr>
        <w:t xml:space="preserve"> </w:t>
      </w:r>
    </w:p>
    <w:tbl>
      <w:tblPr>
        <w:tblpPr w:leftFromText="180" w:rightFromText="180" w:vertAnchor="text" w:horzAnchor="page" w:tblpX="1513" w:tblpY="79"/>
        <w:tblOverlap w:val="never"/>
        <w:tblW w:w="909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675"/>
        <w:gridCol w:w="4209"/>
        <w:gridCol w:w="4210"/>
      </w:tblGrid>
      <w:tr w:rsidR="00B11D36" w:rsidTr="001608E8">
        <w:trPr>
          <w:trHeight w:val="185"/>
        </w:trPr>
        <w:tc>
          <w:tcPr>
            <w:tcW w:w="675" w:type="dxa"/>
            <w:tcBorders>
              <w:bottom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>Year</w:t>
            </w:r>
          </w:p>
        </w:tc>
        <w:tc>
          <w:tcPr>
            <w:tcW w:w="4209" w:type="dxa"/>
            <w:tcBorders>
              <w:bottom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center"/>
              <w:rPr>
                <w:rFonts w:ascii="Calibri Light" w:hAnsi="Calibri Light" w:cs="Calibri Light"/>
                <w:b/>
                <w:bCs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>Total loss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  <w:lang w:val="en-US"/>
              </w:rPr>
              <w:t xml:space="preserve"> in Indian 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>lakh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  <w:lang w:val="en-US"/>
              </w:rPr>
              <w:t xml:space="preserve"> rupees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Calibri Light" w:eastAsia="SimSun" w:hAnsi="Calibri Light" w:cs="Calibri Light"/>
                <w:b/>
                <w:bCs/>
                <w:color w:val="FF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>(1000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>US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  <w:lang w:val="en-US"/>
              </w:rPr>
              <w:t xml:space="preserve"> dollars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4210" w:type="dxa"/>
            <w:tcBorders>
              <w:bottom w:val="single" w:sz="8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center"/>
              <w:rPr>
                <w:rFonts w:ascii="Calibri Light" w:hAnsi="Calibri Light" w:cs="Calibri Light"/>
                <w:b/>
                <w:bCs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>Loss per h</w:t>
            </w:r>
            <w:proofErr w:type="spellStart"/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  <w:lang w:val="en-US"/>
              </w:rPr>
              <w:t>a</w:t>
            </w:r>
            <w:proofErr w:type="spellEnd"/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  <w:lang w:val="en-US"/>
              </w:rPr>
              <w:t xml:space="preserve"> in Indian rupees 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>(US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  <w:lang w:val="en-US"/>
              </w:rPr>
              <w:t xml:space="preserve"> dollars</w:t>
            </w:r>
            <w:r>
              <w:rPr>
                <w:rFonts w:ascii="Calibri Light" w:eastAsia="SimSun" w:hAnsi="Calibri Light" w:cs="Calibri Light"/>
                <w:b/>
                <w:bCs/>
                <w:sz w:val="21"/>
                <w:szCs w:val="21"/>
              </w:rPr>
              <w:t>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tcBorders>
              <w:top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2007</w:t>
            </w:r>
          </w:p>
        </w:tc>
        <w:tc>
          <w:tcPr>
            <w:tcW w:w="4209" w:type="dxa"/>
            <w:tcBorders>
              <w:top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3.84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(9.29)</w:t>
            </w:r>
          </w:p>
        </w:tc>
        <w:tc>
          <w:tcPr>
            <w:tcW w:w="4210" w:type="dxa"/>
            <w:tcBorders>
              <w:top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240.79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 (5.82)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2008</w:t>
            </w:r>
          </w:p>
        </w:tc>
        <w:tc>
          <w:tcPr>
            <w:tcW w:w="4209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2.68  (6.16)</w:t>
            </w:r>
          </w:p>
        </w:tc>
        <w:tc>
          <w:tcPr>
            <w:tcW w:w="4210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113.04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(2.60)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2009</w:t>
            </w:r>
          </w:p>
        </w:tc>
        <w:tc>
          <w:tcPr>
            <w:tcW w:w="42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4.79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(9.90)</w:t>
            </w:r>
          </w:p>
        </w:tc>
        <w:tc>
          <w:tcPr>
            <w:tcW w:w="4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116.42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(2.41)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2010</w:t>
            </w:r>
          </w:p>
        </w:tc>
        <w:tc>
          <w:tcPr>
            <w:tcW w:w="4209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1.90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(4.19)</w:t>
            </w:r>
          </w:p>
        </w:tc>
        <w:tc>
          <w:tcPr>
            <w:tcW w:w="4210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118.25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 (2.58)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2011</w:t>
            </w:r>
          </w:p>
        </w:tc>
        <w:tc>
          <w:tcPr>
            <w:tcW w:w="42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0.30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(0.64)</w:t>
            </w:r>
          </w:p>
        </w:tc>
        <w:tc>
          <w:tcPr>
            <w:tcW w:w="4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128.25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 (2.75)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2012</w:t>
            </w:r>
          </w:p>
        </w:tc>
        <w:tc>
          <w:tcPr>
            <w:tcW w:w="4209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42.89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 (80.27)</w:t>
            </w:r>
          </w:p>
        </w:tc>
        <w:tc>
          <w:tcPr>
            <w:tcW w:w="4210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1518.91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 (28.42)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2013</w:t>
            </w:r>
          </w:p>
        </w:tc>
        <w:tc>
          <w:tcPr>
            <w:tcW w:w="42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4.39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(7.50)</w:t>
            </w:r>
          </w:p>
        </w:tc>
        <w:tc>
          <w:tcPr>
            <w:tcW w:w="4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1144.09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 (19.52)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2014</w:t>
            </w:r>
          </w:p>
        </w:tc>
        <w:tc>
          <w:tcPr>
            <w:tcW w:w="4209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23.58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(38.63)</w:t>
            </w:r>
          </w:p>
        </w:tc>
        <w:tc>
          <w:tcPr>
            <w:tcW w:w="4210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2534.27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(41.53)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2015</w:t>
            </w:r>
          </w:p>
        </w:tc>
        <w:tc>
          <w:tcPr>
            <w:tcW w:w="42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7.94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(12.38)</w:t>
            </w:r>
          </w:p>
        </w:tc>
        <w:tc>
          <w:tcPr>
            <w:tcW w:w="4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1132.19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 (17.65)</w:t>
            </w:r>
          </w:p>
        </w:tc>
      </w:tr>
      <w:tr w:rsidR="00B11D36" w:rsidTr="001608E8">
        <w:trPr>
          <w:trHeight w:val="90"/>
        </w:trPr>
        <w:tc>
          <w:tcPr>
            <w:tcW w:w="675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>2016</w:t>
            </w:r>
          </w:p>
        </w:tc>
        <w:tc>
          <w:tcPr>
            <w:tcW w:w="4209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46.50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(69.20)</w:t>
            </w:r>
          </w:p>
        </w:tc>
        <w:tc>
          <w:tcPr>
            <w:tcW w:w="4210" w:type="dxa"/>
            <w:shd w:val="clear" w:color="auto" w:fill="DCE6F2" w:themeFill="accent1" w:themeFillTint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D36" w:rsidRDefault="00B11D36" w:rsidP="001608E8">
            <w:pPr>
              <w:tabs>
                <w:tab w:val="decimal" w:pos="1620"/>
              </w:tabs>
              <w:jc w:val="both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eastAsia="SimSun" w:hAnsi="Calibri Light" w:cs="Calibri Light"/>
                <w:sz w:val="21"/>
                <w:szCs w:val="21"/>
              </w:rPr>
              <w:t xml:space="preserve">1048.82 </w:t>
            </w:r>
            <w:r>
              <w:rPr>
                <w:rFonts w:ascii="Calibri Light" w:eastAsia="SimSun" w:hAnsi="Calibri Light" w:cs="Calibri Light"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Calibri Light" w:eastAsia="SimSun" w:hAnsi="Calibri Light" w:cs="Calibri Light"/>
                <w:sz w:val="21"/>
                <w:szCs w:val="21"/>
              </w:rPr>
              <w:t>(15.61)</w:t>
            </w:r>
          </w:p>
        </w:tc>
      </w:tr>
    </w:tbl>
    <w:p w:rsidR="00B11D36" w:rsidRDefault="00B11D36" w:rsidP="00B11D36">
      <w:pPr>
        <w:rPr>
          <w:b/>
          <w:bCs/>
          <w:lang w:val="en-US"/>
        </w:rPr>
        <w:sectPr w:rsidR="00B11D36" w:rsidSect="00B11D36">
          <w:footerReference w:type="even" r:id="rId5"/>
          <w:footerReference w:type="default" r:id="rId6"/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  <w:r>
        <w:rPr>
          <w:b/>
          <w:bCs/>
          <w:lang w:val="en-US"/>
        </w:rPr>
        <w:br w:type="page"/>
      </w:r>
    </w:p>
    <w:p w:rsidR="00A8117E" w:rsidRDefault="00A8117E">
      <w:bookmarkStart w:id="0" w:name="_GoBack"/>
      <w:bookmarkEnd w:id="0"/>
    </w:p>
    <w:sectPr w:rsidR="00A811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C7A" w:rsidRDefault="00B11D3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30</w:t>
    </w:r>
    <w:r>
      <w:rPr>
        <w:rStyle w:val="PageNumber"/>
      </w:rPr>
      <w:fldChar w:fldCharType="end"/>
    </w:r>
  </w:p>
  <w:p w:rsidR="00D75C7A" w:rsidRDefault="00B11D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C7A" w:rsidRDefault="00B11D3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75C7A" w:rsidRDefault="00B11D3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36"/>
    <w:rsid w:val="006826B6"/>
    <w:rsid w:val="007505D7"/>
    <w:rsid w:val="00A8117E"/>
    <w:rsid w:val="00B1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B11D3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11D36"/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styleId="PageNumber">
    <w:name w:val="page number"/>
    <w:uiPriority w:val="99"/>
    <w:semiHidden/>
    <w:unhideWhenUsed/>
    <w:qFormat/>
    <w:rsid w:val="00B11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B11D3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11D36"/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styleId="PageNumber">
    <w:name w:val="page number"/>
    <w:uiPriority w:val="99"/>
    <w:semiHidden/>
    <w:unhideWhenUsed/>
    <w:qFormat/>
    <w:rsid w:val="00B11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654</Characters>
  <Application>Microsoft Office Word</Application>
  <DocSecurity>0</DocSecurity>
  <Lines>218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E745633</dc:creator>
  <cp:lastModifiedBy>E745633</cp:lastModifiedBy>
  <cp:revision>1</cp:revision>
  <dcterms:created xsi:type="dcterms:W3CDTF">2023-03-09T01:08:00Z</dcterms:created>
  <dcterms:modified xsi:type="dcterms:W3CDTF">2023-03-09T01:08:00Z</dcterms:modified>
</cp:coreProperties>
</file>