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5BF9CA" w14:textId="106A7E6A" w:rsidR="00487FCC" w:rsidRPr="0048559C" w:rsidRDefault="00D13C84" w:rsidP="00671583">
      <w:pPr>
        <w:spacing w:after="0" w:line="480" w:lineRule="auto"/>
        <w:rPr>
          <w:rFonts w:ascii="Arial" w:hAnsi="Arial" w:cs="Arial"/>
        </w:rPr>
      </w:pPr>
      <w:bookmarkStart w:id="0" w:name="_GoBack"/>
      <w:bookmarkEnd w:id="0"/>
      <w:r w:rsidRPr="0048559C">
        <w:rPr>
          <w:rFonts w:ascii="Arial" w:hAnsi="Arial" w:cs="Arial"/>
          <w:b/>
          <w:bCs/>
        </w:rPr>
        <w:t>Supplement 1</w:t>
      </w:r>
    </w:p>
    <w:p w14:paraId="3444C22D" w14:textId="77777777" w:rsidR="00E226DE" w:rsidRPr="00C8503A" w:rsidRDefault="00E226DE" w:rsidP="00E226DE">
      <w:pPr>
        <w:rPr>
          <w:rFonts w:ascii="Arial" w:hAnsi="Arial" w:cs="Arial"/>
          <w:b/>
          <w:bCs/>
        </w:rPr>
      </w:pPr>
      <w:r w:rsidRPr="00C8503A">
        <w:rPr>
          <w:rFonts w:ascii="Arial" w:hAnsi="Arial" w:cs="Arial"/>
          <w:b/>
          <w:bCs/>
        </w:rPr>
        <w:t>Table S</w:t>
      </w:r>
      <w:r>
        <w:rPr>
          <w:rFonts w:ascii="Arial" w:hAnsi="Arial" w:cs="Arial"/>
          <w:b/>
          <w:bCs/>
        </w:rPr>
        <w:t>1</w:t>
      </w:r>
      <w:r w:rsidRPr="00C8503A">
        <w:rPr>
          <w:rFonts w:ascii="Arial" w:hAnsi="Arial" w:cs="Arial"/>
          <w:b/>
          <w:bCs/>
        </w:rPr>
        <w:t>.  Community type descriptions for plot selection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6"/>
        <w:gridCol w:w="1060"/>
        <w:gridCol w:w="3076"/>
        <w:gridCol w:w="3793"/>
      </w:tblGrid>
      <w:tr w:rsidR="00E226DE" w14:paraId="19F115EE" w14:textId="77777777" w:rsidTr="00121C64">
        <w:tc>
          <w:tcPr>
            <w:tcW w:w="1426" w:type="dxa"/>
            <w:tcBorders>
              <w:bottom w:val="single" w:sz="4" w:space="0" w:color="auto"/>
            </w:tcBorders>
            <w:vAlign w:val="bottom"/>
          </w:tcPr>
          <w:p w14:paraId="4CDA09DF" w14:textId="77777777" w:rsidR="00E226DE" w:rsidRPr="003627AB" w:rsidRDefault="00E226DE" w:rsidP="00121C64">
            <w:pPr>
              <w:rPr>
                <w:rFonts w:ascii="Arial" w:hAnsi="Arial" w:cs="Arial"/>
                <w:b/>
                <w:bCs/>
              </w:rPr>
            </w:pPr>
            <w:r w:rsidRPr="003627AB">
              <w:rPr>
                <w:rFonts w:ascii="Arial" w:hAnsi="Arial" w:cs="Arial"/>
                <w:b/>
                <w:bCs/>
              </w:rPr>
              <w:t>Community Type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vAlign w:val="bottom"/>
          </w:tcPr>
          <w:p w14:paraId="63B97B76" w14:textId="77777777" w:rsidR="00E226DE" w:rsidRPr="003627AB" w:rsidRDefault="00E226DE" w:rsidP="00121C64">
            <w:pPr>
              <w:rPr>
                <w:rFonts w:ascii="Arial" w:hAnsi="Arial" w:cs="Arial"/>
                <w:b/>
                <w:bCs/>
              </w:rPr>
            </w:pPr>
            <w:r w:rsidRPr="003627AB">
              <w:rPr>
                <w:rFonts w:ascii="Arial" w:hAnsi="Arial" w:cs="Arial"/>
                <w:b/>
                <w:bCs/>
              </w:rPr>
              <w:t>Relative pH</w:t>
            </w:r>
          </w:p>
        </w:tc>
        <w:tc>
          <w:tcPr>
            <w:tcW w:w="3076" w:type="dxa"/>
            <w:tcBorders>
              <w:bottom w:val="single" w:sz="4" w:space="0" w:color="auto"/>
            </w:tcBorders>
            <w:vAlign w:val="bottom"/>
          </w:tcPr>
          <w:p w14:paraId="5DC25AB2" w14:textId="77777777" w:rsidR="00E226DE" w:rsidRPr="003627AB" w:rsidRDefault="00E226DE" w:rsidP="00121C64">
            <w:pPr>
              <w:rPr>
                <w:rFonts w:ascii="Arial" w:hAnsi="Arial" w:cs="Arial"/>
                <w:b/>
                <w:bCs/>
              </w:rPr>
            </w:pPr>
            <w:r w:rsidRPr="003627AB">
              <w:rPr>
                <w:rFonts w:ascii="Arial" w:hAnsi="Arial" w:cs="Arial"/>
                <w:b/>
                <w:bCs/>
              </w:rPr>
              <w:t>Geologic Descriptions</w:t>
            </w:r>
          </w:p>
        </w:tc>
        <w:tc>
          <w:tcPr>
            <w:tcW w:w="3793" w:type="dxa"/>
            <w:tcBorders>
              <w:bottom w:val="single" w:sz="4" w:space="0" w:color="auto"/>
            </w:tcBorders>
            <w:vAlign w:val="bottom"/>
          </w:tcPr>
          <w:p w14:paraId="041E5009" w14:textId="77777777" w:rsidR="00E226DE" w:rsidRPr="003627AB" w:rsidRDefault="00E226DE" w:rsidP="00121C64">
            <w:pPr>
              <w:rPr>
                <w:rFonts w:ascii="Arial" w:hAnsi="Arial" w:cs="Arial"/>
                <w:b/>
                <w:bCs/>
              </w:rPr>
            </w:pPr>
            <w:r w:rsidRPr="003627AB">
              <w:rPr>
                <w:rFonts w:ascii="Arial" w:hAnsi="Arial" w:cs="Arial"/>
                <w:b/>
                <w:bCs/>
              </w:rPr>
              <w:t>E</w:t>
            </w:r>
            <w:r>
              <w:rPr>
                <w:rFonts w:ascii="Arial" w:hAnsi="Arial" w:cs="Arial"/>
                <w:b/>
                <w:bCs/>
              </w:rPr>
              <w:t>cological Land Types</w:t>
            </w:r>
          </w:p>
        </w:tc>
      </w:tr>
      <w:tr w:rsidR="00E226DE" w14:paraId="25505105" w14:textId="77777777" w:rsidTr="00121C64">
        <w:tc>
          <w:tcPr>
            <w:tcW w:w="1426" w:type="dxa"/>
            <w:vMerge w:val="restart"/>
            <w:tcBorders>
              <w:top w:val="single" w:sz="4" w:space="0" w:color="auto"/>
            </w:tcBorders>
            <w:vAlign w:val="center"/>
          </w:tcPr>
          <w:p w14:paraId="50E308D4" w14:textId="77777777" w:rsidR="00E226DE" w:rsidRDefault="00E226DE" w:rsidP="00121C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Glades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30D67DCA" w14:textId="77777777" w:rsidR="00E226DE" w:rsidRDefault="00E226DE" w:rsidP="00121C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Acidic</w:t>
            </w:r>
          </w:p>
        </w:tc>
        <w:tc>
          <w:tcPr>
            <w:tcW w:w="3076" w:type="dxa"/>
            <w:tcBorders>
              <w:top w:val="single" w:sz="4" w:space="0" w:color="auto"/>
            </w:tcBorders>
          </w:tcPr>
          <w:p w14:paraId="2FA480E1" w14:textId="77777777" w:rsidR="00E226DE" w:rsidRDefault="00E226DE" w:rsidP="00121C64">
            <w:pPr>
              <w:pStyle w:val="ListParagraph"/>
              <w:numPr>
                <w:ilvl w:val="0"/>
                <w:numId w:val="6"/>
              </w:numPr>
              <w:ind w:left="162" w:hanging="180"/>
              <w:rPr>
                <w:rFonts w:ascii="Arial" w:hAnsi="Arial" w:cs="Arial"/>
              </w:rPr>
            </w:pPr>
            <w:r w:rsidRPr="005E1EF9">
              <w:rPr>
                <w:rFonts w:ascii="Arial" w:hAnsi="Arial" w:cs="Arial"/>
              </w:rPr>
              <w:t>Rhyolite</w:t>
            </w:r>
          </w:p>
          <w:p w14:paraId="54F1110D" w14:textId="77777777" w:rsidR="00E226DE" w:rsidRDefault="00E226DE" w:rsidP="00121C64">
            <w:pPr>
              <w:pStyle w:val="ListParagraph"/>
              <w:numPr>
                <w:ilvl w:val="0"/>
                <w:numId w:val="6"/>
              </w:numPr>
              <w:ind w:left="162" w:hanging="180"/>
              <w:rPr>
                <w:rFonts w:ascii="Arial" w:hAnsi="Arial" w:cs="Arial"/>
              </w:rPr>
            </w:pPr>
            <w:r w:rsidRPr="005E1EF9">
              <w:rPr>
                <w:rFonts w:ascii="Arial" w:hAnsi="Arial" w:cs="Arial"/>
              </w:rPr>
              <w:t xml:space="preserve">Upper Gasconade </w:t>
            </w:r>
            <w:r>
              <w:rPr>
                <w:rFonts w:ascii="Arial" w:hAnsi="Arial" w:cs="Arial"/>
              </w:rPr>
              <w:t>d</w:t>
            </w:r>
            <w:r w:rsidRPr="005E1EF9">
              <w:rPr>
                <w:rFonts w:ascii="Arial" w:hAnsi="Arial" w:cs="Arial"/>
              </w:rPr>
              <w:t>olomite</w:t>
            </w:r>
          </w:p>
          <w:p w14:paraId="3F280D58" w14:textId="77777777" w:rsidR="00E226DE" w:rsidRPr="005E1EF9" w:rsidRDefault="00E226DE" w:rsidP="00121C64">
            <w:pPr>
              <w:pStyle w:val="ListParagraph"/>
              <w:numPr>
                <w:ilvl w:val="0"/>
                <w:numId w:val="6"/>
              </w:numPr>
              <w:ind w:left="162" w:hanging="180"/>
              <w:rPr>
                <w:rFonts w:ascii="Arial" w:hAnsi="Arial" w:cs="Arial"/>
              </w:rPr>
            </w:pPr>
            <w:proofErr w:type="spellStart"/>
            <w:r w:rsidRPr="005E1EF9">
              <w:rPr>
                <w:rFonts w:ascii="Arial" w:hAnsi="Arial" w:cs="Arial"/>
              </w:rPr>
              <w:t>Roubidoux</w:t>
            </w:r>
            <w:proofErr w:type="spellEnd"/>
            <w:r w:rsidRPr="005E1EF9">
              <w:rPr>
                <w:rFonts w:ascii="Arial" w:hAnsi="Arial" w:cs="Arial"/>
              </w:rPr>
              <w:t xml:space="preserve"> and Gunter </w:t>
            </w:r>
            <w:r>
              <w:rPr>
                <w:rFonts w:ascii="Arial" w:hAnsi="Arial" w:cs="Arial"/>
              </w:rPr>
              <w:t>s</w:t>
            </w:r>
            <w:r w:rsidRPr="005E1EF9">
              <w:rPr>
                <w:rFonts w:ascii="Arial" w:hAnsi="Arial" w:cs="Arial"/>
              </w:rPr>
              <w:t>andstones</w:t>
            </w:r>
          </w:p>
        </w:tc>
        <w:tc>
          <w:tcPr>
            <w:tcW w:w="3793" w:type="dxa"/>
            <w:tcBorders>
              <w:top w:val="single" w:sz="4" w:space="0" w:color="auto"/>
            </w:tcBorders>
          </w:tcPr>
          <w:p w14:paraId="7E94B8D7" w14:textId="77777777" w:rsidR="00E226DE" w:rsidRDefault="00E226DE" w:rsidP="00121C64">
            <w:pPr>
              <w:pStyle w:val="ListParagraph"/>
              <w:numPr>
                <w:ilvl w:val="0"/>
                <w:numId w:val="6"/>
              </w:numPr>
              <w:ind w:left="156" w:hanging="180"/>
              <w:rPr>
                <w:rFonts w:ascii="Arial" w:hAnsi="Arial" w:cs="Arial"/>
              </w:rPr>
            </w:pPr>
            <w:r w:rsidRPr="005E1EF9">
              <w:rPr>
                <w:rFonts w:ascii="Arial" w:hAnsi="Arial" w:cs="Arial"/>
              </w:rPr>
              <w:t xml:space="preserve">Cherty, </w:t>
            </w:r>
            <w:r>
              <w:rPr>
                <w:rFonts w:ascii="Arial" w:hAnsi="Arial" w:cs="Arial"/>
              </w:rPr>
              <w:t>e</w:t>
            </w:r>
            <w:r w:rsidRPr="005E1EF9">
              <w:rPr>
                <w:rFonts w:ascii="Arial" w:hAnsi="Arial" w:cs="Arial"/>
              </w:rPr>
              <w:t xml:space="preserve">xposed </w:t>
            </w:r>
            <w:r>
              <w:rPr>
                <w:rFonts w:ascii="Arial" w:hAnsi="Arial" w:cs="Arial"/>
              </w:rPr>
              <w:t>v</w:t>
            </w:r>
            <w:r w:rsidRPr="005E1EF9">
              <w:rPr>
                <w:rFonts w:ascii="Arial" w:hAnsi="Arial" w:cs="Arial"/>
              </w:rPr>
              <w:t xml:space="preserve">ariable </w:t>
            </w:r>
            <w:r>
              <w:rPr>
                <w:rFonts w:ascii="Arial" w:hAnsi="Arial" w:cs="Arial"/>
              </w:rPr>
              <w:t>d</w:t>
            </w:r>
            <w:r w:rsidRPr="005E1EF9">
              <w:rPr>
                <w:rFonts w:ascii="Arial" w:hAnsi="Arial" w:cs="Arial"/>
              </w:rPr>
              <w:t xml:space="preserve">epth to </w:t>
            </w:r>
            <w:r>
              <w:rPr>
                <w:rFonts w:ascii="Arial" w:hAnsi="Arial" w:cs="Arial"/>
              </w:rPr>
              <w:t>d</w:t>
            </w:r>
            <w:r w:rsidRPr="005E1EF9">
              <w:rPr>
                <w:rFonts w:ascii="Arial" w:hAnsi="Arial" w:cs="Arial"/>
              </w:rPr>
              <w:t xml:space="preserve">olomite </w:t>
            </w:r>
            <w:r>
              <w:rPr>
                <w:rFonts w:ascii="Arial" w:hAnsi="Arial" w:cs="Arial"/>
              </w:rPr>
              <w:t>u</w:t>
            </w:r>
            <w:r w:rsidRPr="005E1EF9">
              <w:rPr>
                <w:rFonts w:ascii="Arial" w:hAnsi="Arial" w:cs="Arial"/>
              </w:rPr>
              <w:t>nit</w:t>
            </w:r>
          </w:p>
          <w:p w14:paraId="2A840213" w14:textId="77777777" w:rsidR="00E226DE" w:rsidRPr="005E1EF9" w:rsidRDefault="00E226DE" w:rsidP="00121C64">
            <w:pPr>
              <w:pStyle w:val="ListParagraph"/>
              <w:numPr>
                <w:ilvl w:val="0"/>
                <w:numId w:val="6"/>
              </w:numPr>
              <w:ind w:left="156" w:hanging="180"/>
              <w:rPr>
                <w:rFonts w:ascii="Arial" w:hAnsi="Arial" w:cs="Arial"/>
              </w:rPr>
            </w:pPr>
            <w:r w:rsidRPr="005E1EF9">
              <w:rPr>
                <w:rFonts w:ascii="Arial" w:hAnsi="Arial" w:cs="Arial"/>
              </w:rPr>
              <w:t xml:space="preserve">Dolomite </w:t>
            </w:r>
            <w:r>
              <w:rPr>
                <w:rFonts w:ascii="Arial" w:hAnsi="Arial" w:cs="Arial"/>
              </w:rPr>
              <w:t>g</w:t>
            </w:r>
            <w:r w:rsidRPr="005E1EF9">
              <w:rPr>
                <w:rFonts w:ascii="Arial" w:hAnsi="Arial" w:cs="Arial"/>
              </w:rPr>
              <w:t>lade</w:t>
            </w:r>
          </w:p>
        </w:tc>
      </w:tr>
      <w:tr w:rsidR="00E226DE" w14:paraId="12086DED" w14:textId="77777777" w:rsidTr="00121C64">
        <w:tc>
          <w:tcPr>
            <w:tcW w:w="1426" w:type="dxa"/>
            <w:vMerge/>
            <w:tcBorders>
              <w:bottom w:val="single" w:sz="4" w:space="0" w:color="auto"/>
            </w:tcBorders>
            <w:vAlign w:val="center"/>
          </w:tcPr>
          <w:p w14:paraId="1540F68C" w14:textId="77777777" w:rsidR="00E226DE" w:rsidRDefault="00E226DE" w:rsidP="00121C64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783F2881" w14:textId="77777777" w:rsidR="00E226DE" w:rsidRDefault="00E226DE" w:rsidP="00121C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Alkaline</w:t>
            </w:r>
          </w:p>
        </w:tc>
        <w:tc>
          <w:tcPr>
            <w:tcW w:w="3076" w:type="dxa"/>
            <w:tcBorders>
              <w:bottom w:val="single" w:sz="4" w:space="0" w:color="auto"/>
            </w:tcBorders>
          </w:tcPr>
          <w:p w14:paraId="2A01E04A" w14:textId="77777777" w:rsidR="00E226DE" w:rsidRDefault="00E226DE" w:rsidP="00121C64">
            <w:pPr>
              <w:pStyle w:val="ListParagraph"/>
              <w:numPr>
                <w:ilvl w:val="0"/>
                <w:numId w:val="7"/>
              </w:numPr>
              <w:ind w:left="162" w:hanging="180"/>
              <w:rPr>
                <w:rFonts w:ascii="Arial" w:hAnsi="Arial" w:cs="Arial"/>
              </w:rPr>
            </w:pPr>
            <w:r w:rsidRPr="005E1EF9">
              <w:rPr>
                <w:rFonts w:ascii="Arial" w:hAnsi="Arial" w:cs="Arial"/>
              </w:rPr>
              <w:t xml:space="preserve">Eminence </w:t>
            </w:r>
            <w:r>
              <w:rPr>
                <w:rFonts w:ascii="Arial" w:hAnsi="Arial" w:cs="Arial"/>
              </w:rPr>
              <w:t>d</w:t>
            </w:r>
            <w:r w:rsidRPr="005E1EF9">
              <w:rPr>
                <w:rFonts w:ascii="Arial" w:hAnsi="Arial" w:cs="Arial"/>
              </w:rPr>
              <w:t>olomite</w:t>
            </w:r>
          </w:p>
          <w:p w14:paraId="25064170" w14:textId="77777777" w:rsidR="00E226DE" w:rsidRDefault="00E226DE" w:rsidP="00121C64">
            <w:pPr>
              <w:pStyle w:val="ListParagraph"/>
              <w:numPr>
                <w:ilvl w:val="0"/>
                <w:numId w:val="7"/>
              </w:numPr>
              <w:ind w:left="162" w:hanging="180"/>
              <w:rPr>
                <w:rFonts w:ascii="Arial" w:hAnsi="Arial" w:cs="Arial"/>
              </w:rPr>
            </w:pPr>
            <w:r w:rsidRPr="005E1EF9">
              <w:rPr>
                <w:rFonts w:ascii="Arial" w:hAnsi="Arial" w:cs="Arial"/>
              </w:rPr>
              <w:t xml:space="preserve">Lower Gasconade </w:t>
            </w:r>
            <w:r>
              <w:rPr>
                <w:rFonts w:ascii="Arial" w:hAnsi="Arial" w:cs="Arial"/>
              </w:rPr>
              <w:t>d</w:t>
            </w:r>
            <w:r w:rsidRPr="005E1EF9">
              <w:rPr>
                <w:rFonts w:ascii="Arial" w:hAnsi="Arial" w:cs="Arial"/>
              </w:rPr>
              <w:t>olomite</w:t>
            </w:r>
          </w:p>
          <w:p w14:paraId="7C093542" w14:textId="7095AEC6" w:rsidR="00E226DE" w:rsidRPr="005E1EF9" w:rsidRDefault="00E226DE" w:rsidP="00121C64">
            <w:pPr>
              <w:pStyle w:val="ListParagraph"/>
              <w:numPr>
                <w:ilvl w:val="0"/>
                <w:numId w:val="7"/>
              </w:numPr>
              <w:ind w:left="162" w:hanging="180"/>
              <w:rPr>
                <w:rFonts w:ascii="Arial" w:hAnsi="Arial" w:cs="Arial"/>
              </w:rPr>
            </w:pPr>
            <w:r w:rsidRPr="005E1EF9">
              <w:rPr>
                <w:rFonts w:ascii="Arial" w:hAnsi="Arial" w:cs="Arial"/>
              </w:rPr>
              <w:t>Upper Gasconade D</w:t>
            </w:r>
            <w:r w:rsidR="00F21392">
              <w:rPr>
                <w:rFonts w:ascii="Arial" w:hAnsi="Arial" w:cs="Arial"/>
              </w:rPr>
              <w:t>o</w:t>
            </w:r>
            <w:r w:rsidRPr="005E1EF9">
              <w:rPr>
                <w:rFonts w:ascii="Arial" w:hAnsi="Arial" w:cs="Arial"/>
              </w:rPr>
              <w:t>lomite</w:t>
            </w:r>
          </w:p>
        </w:tc>
        <w:tc>
          <w:tcPr>
            <w:tcW w:w="3793" w:type="dxa"/>
            <w:tcBorders>
              <w:bottom w:val="single" w:sz="4" w:space="0" w:color="auto"/>
            </w:tcBorders>
          </w:tcPr>
          <w:p w14:paraId="084D2170" w14:textId="77777777" w:rsidR="00E226DE" w:rsidRPr="005E1EF9" w:rsidRDefault="00E226DE" w:rsidP="00121C64">
            <w:pPr>
              <w:pStyle w:val="ListParagraph"/>
              <w:numPr>
                <w:ilvl w:val="0"/>
                <w:numId w:val="7"/>
              </w:numPr>
              <w:ind w:left="156" w:hanging="180"/>
              <w:rPr>
                <w:rFonts w:ascii="Arial" w:hAnsi="Arial" w:cs="Arial"/>
              </w:rPr>
            </w:pPr>
            <w:r w:rsidRPr="005E1EF9">
              <w:rPr>
                <w:rFonts w:ascii="Arial" w:hAnsi="Arial" w:cs="Arial"/>
              </w:rPr>
              <w:t xml:space="preserve">Non </w:t>
            </w:r>
            <w:r>
              <w:rPr>
                <w:rFonts w:ascii="Arial" w:hAnsi="Arial" w:cs="Arial"/>
              </w:rPr>
              <w:t>c</w:t>
            </w:r>
            <w:r w:rsidRPr="005E1EF9">
              <w:rPr>
                <w:rFonts w:ascii="Arial" w:hAnsi="Arial" w:cs="Arial"/>
              </w:rPr>
              <w:t xml:space="preserve">herty, </w:t>
            </w:r>
            <w:r>
              <w:rPr>
                <w:rFonts w:ascii="Arial" w:hAnsi="Arial" w:cs="Arial"/>
              </w:rPr>
              <w:t>e</w:t>
            </w:r>
            <w:r w:rsidRPr="005E1EF9">
              <w:rPr>
                <w:rFonts w:ascii="Arial" w:hAnsi="Arial" w:cs="Arial"/>
              </w:rPr>
              <w:t xml:space="preserve">xposed </w:t>
            </w:r>
            <w:r>
              <w:rPr>
                <w:rFonts w:ascii="Arial" w:hAnsi="Arial" w:cs="Arial"/>
              </w:rPr>
              <w:t>v</w:t>
            </w:r>
            <w:r w:rsidRPr="005E1EF9">
              <w:rPr>
                <w:rFonts w:ascii="Arial" w:hAnsi="Arial" w:cs="Arial"/>
              </w:rPr>
              <w:t xml:space="preserve">ariable </w:t>
            </w:r>
            <w:r>
              <w:rPr>
                <w:rFonts w:ascii="Arial" w:hAnsi="Arial" w:cs="Arial"/>
              </w:rPr>
              <w:t>d</w:t>
            </w:r>
            <w:r w:rsidRPr="005E1EF9">
              <w:rPr>
                <w:rFonts w:ascii="Arial" w:hAnsi="Arial" w:cs="Arial"/>
              </w:rPr>
              <w:t xml:space="preserve">epth to </w:t>
            </w:r>
            <w:r>
              <w:rPr>
                <w:rFonts w:ascii="Arial" w:hAnsi="Arial" w:cs="Arial"/>
              </w:rPr>
              <w:t>d</w:t>
            </w:r>
            <w:r w:rsidRPr="005E1EF9">
              <w:rPr>
                <w:rFonts w:ascii="Arial" w:hAnsi="Arial" w:cs="Arial"/>
              </w:rPr>
              <w:t xml:space="preserve">olomite </w:t>
            </w:r>
            <w:r>
              <w:rPr>
                <w:rFonts w:ascii="Arial" w:hAnsi="Arial" w:cs="Arial"/>
              </w:rPr>
              <w:t>u</w:t>
            </w:r>
            <w:r w:rsidRPr="005E1EF9">
              <w:rPr>
                <w:rFonts w:ascii="Arial" w:hAnsi="Arial" w:cs="Arial"/>
              </w:rPr>
              <w:t>nit</w:t>
            </w:r>
          </w:p>
        </w:tc>
      </w:tr>
      <w:tr w:rsidR="00E226DE" w14:paraId="6FB69EDF" w14:textId="77777777" w:rsidTr="00121C64">
        <w:tc>
          <w:tcPr>
            <w:tcW w:w="1426" w:type="dxa"/>
            <w:vMerge w:val="restart"/>
            <w:tcBorders>
              <w:top w:val="single" w:sz="4" w:space="0" w:color="auto"/>
            </w:tcBorders>
            <w:vAlign w:val="center"/>
          </w:tcPr>
          <w:p w14:paraId="686DE554" w14:textId="77777777" w:rsidR="00E226DE" w:rsidRDefault="00E226DE" w:rsidP="00121C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Dry woodlands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5B03A540" w14:textId="77777777" w:rsidR="00E226DE" w:rsidRDefault="00E226DE" w:rsidP="00121C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Acidic</w:t>
            </w:r>
          </w:p>
        </w:tc>
        <w:tc>
          <w:tcPr>
            <w:tcW w:w="3076" w:type="dxa"/>
            <w:tcBorders>
              <w:top w:val="single" w:sz="4" w:space="0" w:color="auto"/>
            </w:tcBorders>
          </w:tcPr>
          <w:p w14:paraId="35E76B02" w14:textId="77777777" w:rsidR="00E226DE" w:rsidRDefault="00E226DE" w:rsidP="00121C64">
            <w:pPr>
              <w:pStyle w:val="ListParagraph"/>
              <w:numPr>
                <w:ilvl w:val="0"/>
                <w:numId w:val="8"/>
              </w:numPr>
              <w:ind w:left="162" w:hanging="180"/>
              <w:rPr>
                <w:rFonts w:ascii="Arial" w:hAnsi="Arial" w:cs="Arial"/>
              </w:rPr>
            </w:pPr>
            <w:proofErr w:type="spellStart"/>
            <w:r w:rsidRPr="005E1EF9">
              <w:rPr>
                <w:rFonts w:ascii="Arial" w:hAnsi="Arial" w:cs="Arial"/>
              </w:rPr>
              <w:t>Chert</w:t>
            </w:r>
            <w:proofErr w:type="spellEnd"/>
            <w:r w:rsidRPr="005E1EF9">
              <w:rPr>
                <w:rFonts w:ascii="Arial" w:hAnsi="Arial" w:cs="Arial"/>
              </w:rPr>
              <w:t xml:space="preserve"> and Sandstone residuum</w:t>
            </w:r>
          </w:p>
          <w:p w14:paraId="0A00EEA4" w14:textId="77777777" w:rsidR="00E226DE" w:rsidRPr="005E1EF9" w:rsidRDefault="00E226DE" w:rsidP="00121C64">
            <w:pPr>
              <w:pStyle w:val="ListParagraph"/>
              <w:numPr>
                <w:ilvl w:val="0"/>
                <w:numId w:val="8"/>
              </w:numPr>
              <w:ind w:left="162" w:hanging="180"/>
              <w:rPr>
                <w:rFonts w:ascii="Arial" w:hAnsi="Arial" w:cs="Arial"/>
              </w:rPr>
            </w:pPr>
            <w:r w:rsidRPr="005E1EF9">
              <w:rPr>
                <w:rFonts w:ascii="Arial" w:hAnsi="Arial" w:cs="Arial"/>
              </w:rPr>
              <w:t>Rhyolite</w:t>
            </w:r>
          </w:p>
        </w:tc>
        <w:tc>
          <w:tcPr>
            <w:tcW w:w="3793" w:type="dxa"/>
            <w:tcBorders>
              <w:top w:val="single" w:sz="4" w:space="0" w:color="auto"/>
            </w:tcBorders>
          </w:tcPr>
          <w:p w14:paraId="60CFC4EB" w14:textId="77777777" w:rsidR="00E226DE" w:rsidRDefault="00E226DE" w:rsidP="00121C64">
            <w:pPr>
              <w:pStyle w:val="ListParagraph"/>
              <w:numPr>
                <w:ilvl w:val="0"/>
                <w:numId w:val="1"/>
              </w:numPr>
              <w:ind w:left="156" w:hanging="180"/>
              <w:rPr>
                <w:rFonts w:ascii="Arial" w:hAnsi="Arial" w:cs="Arial"/>
              </w:rPr>
            </w:pPr>
            <w:r w:rsidRPr="00943630">
              <w:rPr>
                <w:rFonts w:ascii="Arial" w:hAnsi="Arial" w:cs="Arial"/>
              </w:rPr>
              <w:t xml:space="preserve">Exposed </w:t>
            </w:r>
            <w:proofErr w:type="spellStart"/>
            <w:r w:rsidRPr="00943630">
              <w:rPr>
                <w:rFonts w:ascii="Arial" w:hAnsi="Arial" w:cs="Arial"/>
              </w:rPr>
              <w:t>Ultic</w:t>
            </w:r>
            <w:proofErr w:type="spellEnd"/>
            <w:r w:rsidRPr="00943630">
              <w:rPr>
                <w:rFonts w:ascii="Arial" w:hAnsi="Arial" w:cs="Arial"/>
              </w:rPr>
              <w:t xml:space="preserve"> RO/UG </w:t>
            </w:r>
            <w:proofErr w:type="spellStart"/>
            <w:r>
              <w:rPr>
                <w:rFonts w:ascii="Arial" w:hAnsi="Arial" w:cs="Arial"/>
              </w:rPr>
              <w:t>b</w:t>
            </w:r>
            <w:r w:rsidRPr="00943630">
              <w:rPr>
                <w:rFonts w:ascii="Arial" w:hAnsi="Arial" w:cs="Arial"/>
              </w:rPr>
              <w:t>ackslope</w:t>
            </w:r>
            <w:proofErr w:type="spellEnd"/>
          </w:p>
          <w:p w14:paraId="1DC2662E" w14:textId="77777777" w:rsidR="00E226DE" w:rsidRDefault="00E226DE" w:rsidP="00121C64">
            <w:pPr>
              <w:pStyle w:val="ListParagraph"/>
              <w:numPr>
                <w:ilvl w:val="0"/>
                <w:numId w:val="1"/>
              </w:numPr>
              <w:ind w:left="156" w:hanging="180"/>
              <w:rPr>
                <w:rFonts w:ascii="Arial" w:hAnsi="Arial" w:cs="Arial"/>
              </w:rPr>
            </w:pPr>
            <w:proofErr w:type="spellStart"/>
            <w:r w:rsidRPr="005E1EF9">
              <w:rPr>
                <w:rFonts w:ascii="Arial" w:hAnsi="Arial" w:cs="Arial"/>
              </w:rPr>
              <w:t>Ultic</w:t>
            </w:r>
            <w:proofErr w:type="spellEnd"/>
            <w:r w:rsidRPr="005E1EF9">
              <w:rPr>
                <w:rFonts w:ascii="Arial" w:hAnsi="Arial" w:cs="Arial"/>
              </w:rPr>
              <w:t xml:space="preserve"> LG/EM </w:t>
            </w:r>
            <w:r>
              <w:rPr>
                <w:rFonts w:ascii="Arial" w:hAnsi="Arial" w:cs="Arial"/>
              </w:rPr>
              <w:t>b</w:t>
            </w:r>
            <w:r w:rsidRPr="005E1EF9">
              <w:rPr>
                <w:rFonts w:ascii="Arial" w:hAnsi="Arial" w:cs="Arial"/>
              </w:rPr>
              <w:t>enches/</w:t>
            </w:r>
            <w:r>
              <w:rPr>
                <w:rFonts w:ascii="Arial" w:hAnsi="Arial" w:cs="Arial"/>
              </w:rPr>
              <w:t>s</w:t>
            </w:r>
            <w:r w:rsidRPr="005E1EF9">
              <w:rPr>
                <w:rFonts w:ascii="Arial" w:hAnsi="Arial" w:cs="Arial"/>
              </w:rPr>
              <w:t xml:space="preserve">houlder </w:t>
            </w:r>
            <w:r>
              <w:rPr>
                <w:rFonts w:ascii="Arial" w:hAnsi="Arial" w:cs="Arial"/>
              </w:rPr>
              <w:t>r</w:t>
            </w:r>
            <w:r w:rsidRPr="005E1EF9">
              <w:rPr>
                <w:rFonts w:ascii="Arial" w:hAnsi="Arial" w:cs="Arial"/>
              </w:rPr>
              <w:t>idges</w:t>
            </w:r>
          </w:p>
          <w:p w14:paraId="45D6C163" w14:textId="77777777" w:rsidR="00E226DE" w:rsidRDefault="00E226DE" w:rsidP="00121C64">
            <w:pPr>
              <w:pStyle w:val="ListParagraph"/>
              <w:numPr>
                <w:ilvl w:val="0"/>
                <w:numId w:val="1"/>
              </w:numPr>
              <w:ind w:left="156" w:hanging="180"/>
              <w:rPr>
                <w:rFonts w:ascii="Arial" w:hAnsi="Arial" w:cs="Arial"/>
              </w:rPr>
            </w:pPr>
            <w:r w:rsidRPr="005E1EF9">
              <w:rPr>
                <w:rFonts w:ascii="Arial" w:hAnsi="Arial" w:cs="Arial"/>
              </w:rPr>
              <w:t xml:space="preserve">Rocky RO/UG </w:t>
            </w:r>
            <w:r>
              <w:rPr>
                <w:rFonts w:ascii="Arial" w:hAnsi="Arial" w:cs="Arial"/>
              </w:rPr>
              <w:t>s</w:t>
            </w:r>
            <w:r w:rsidRPr="005E1EF9">
              <w:rPr>
                <w:rFonts w:ascii="Arial" w:hAnsi="Arial" w:cs="Arial"/>
              </w:rPr>
              <w:t>ummit</w:t>
            </w:r>
          </w:p>
          <w:p w14:paraId="5AC5C22A" w14:textId="77777777" w:rsidR="00E226DE" w:rsidRPr="005E1EF9" w:rsidRDefault="00E226DE" w:rsidP="00121C64">
            <w:pPr>
              <w:pStyle w:val="ListParagraph"/>
              <w:numPr>
                <w:ilvl w:val="0"/>
                <w:numId w:val="1"/>
              </w:numPr>
              <w:ind w:left="156" w:hanging="180"/>
              <w:rPr>
                <w:rFonts w:ascii="Arial" w:hAnsi="Arial" w:cs="Arial"/>
              </w:rPr>
            </w:pPr>
            <w:proofErr w:type="spellStart"/>
            <w:r w:rsidRPr="005E1EF9">
              <w:rPr>
                <w:rFonts w:ascii="Arial" w:hAnsi="Arial" w:cs="Arial"/>
              </w:rPr>
              <w:t>Ultic</w:t>
            </w:r>
            <w:proofErr w:type="spellEnd"/>
            <w:r w:rsidRPr="005E1EF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r</w:t>
            </w:r>
            <w:r w:rsidRPr="005E1EF9">
              <w:rPr>
                <w:rFonts w:ascii="Arial" w:hAnsi="Arial" w:cs="Arial"/>
              </w:rPr>
              <w:t xml:space="preserve">ocky RO/UG </w:t>
            </w:r>
            <w:r>
              <w:rPr>
                <w:rFonts w:ascii="Arial" w:hAnsi="Arial" w:cs="Arial"/>
              </w:rPr>
              <w:t>s</w:t>
            </w:r>
            <w:r w:rsidRPr="005E1EF9">
              <w:rPr>
                <w:rFonts w:ascii="Arial" w:hAnsi="Arial" w:cs="Arial"/>
              </w:rPr>
              <w:t xml:space="preserve">houlder and </w:t>
            </w:r>
            <w:r>
              <w:rPr>
                <w:rFonts w:ascii="Arial" w:hAnsi="Arial" w:cs="Arial"/>
              </w:rPr>
              <w:t>s</w:t>
            </w:r>
            <w:r w:rsidRPr="005E1EF9">
              <w:rPr>
                <w:rFonts w:ascii="Arial" w:hAnsi="Arial" w:cs="Arial"/>
              </w:rPr>
              <w:t xml:space="preserve">houlder </w:t>
            </w:r>
            <w:r>
              <w:rPr>
                <w:rFonts w:ascii="Arial" w:hAnsi="Arial" w:cs="Arial"/>
              </w:rPr>
              <w:t>r</w:t>
            </w:r>
            <w:r w:rsidRPr="005E1EF9">
              <w:rPr>
                <w:rFonts w:ascii="Arial" w:hAnsi="Arial" w:cs="Arial"/>
              </w:rPr>
              <w:t>idges</w:t>
            </w:r>
          </w:p>
        </w:tc>
      </w:tr>
      <w:tr w:rsidR="00E226DE" w14:paraId="4204775B" w14:textId="77777777" w:rsidTr="00121C64">
        <w:tc>
          <w:tcPr>
            <w:tcW w:w="1426" w:type="dxa"/>
            <w:vMerge/>
            <w:tcBorders>
              <w:bottom w:val="single" w:sz="4" w:space="0" w:color="auto"/>
            </w:tcBorders>
            <w:vAlign w:val="center"/>
          </w:tcPr>
          <w:p w14:paraId="4BF9B424" w14:textId="77777777" w:rsidR="00E226DE" w:rsidRDefault="00E226DE" w:rsidP="00121C64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4580AEE8" w14:textId="77777777" w:rsidR="00E226DE" w:rsidRDefault="00E226DE" w:rsidP="00121C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Alkaline</w:t>
            </w:r>
          </w:p>
        </w:tc>
        <w:tc>
          <w:tcPr>
            <w:tcW w:w="3076" w:type="dxa"/>
            <w:tcBorders>
              <w:bottom w:val="single" w:sz="4" w:space="0" w:color="auto"/>
            </w:tcBorders>
          </w:tcPr>
          <w:p w14:paraId="74C2CE59" w14:textId="77777777" w:rsidR="00E226DE" w:rsidRPr="005E1EF9" w:rsidRDefault="00E226DE" w:rsidP="00121C64">
            <w:pPr>
              <w:pStyle w:val="ListParagraph"/>
              <w:numPr>
                <w:ilvl w:val="0"/>
                <w:numId w:val="9"/>
              </w:numPr>
              <w:ind w:left="162" w:hanging="180"/>
              <w:rPr>
                <w:rFonts w:ascii="Arial" w:hAnsi="Arial" w:cs="Arial"/>
              </w:rPr>
            </w:pPr>
            <w:r w:rsidRPr="005E1EF9">
              <w:rPr>
                <w:rFonts w:ascii="Arial" w:hAnsi="Arial" w:cs="Arial"/>
              </w:rPr>
              <w:t xml:space="preserve">Lower Gasconade and Eminence </w:t>
            </w:r>
            <w:r>
              <w:rPr>
                <w:rFonts w:ascii="Arial" w:hAnsi="Arial" w:cs="Arial"/>
              </w:rPr>
              <w:t>d</w:t>
            </w:r>
            <w:r w:rsidRPr="005E1EF9">
              <w:rPr>
                <w:rFonts w:ascii="Arial" w:hAnsi="Arial" w:cs="Arial"/>
              </w:rPr>
              <w:t>olomite</w:t>
            </w:r>
          </w:p>
        </w:tc>
        <w:tc>
          <w:tcPr>
            <w:tcW w:w="3793" w:type="dxa"/>
            <w:tcBorders>
              <w:bottom w:val="single" w:sz="4" w:space="0" w:color="auto"/>
            </w:tcBorders>
          </w:tcPr>
          <w:p w14:paraId="707324E4" w14:textId="77777777" w:rsidR="00E226DE" w:rsidRDefault="00E226DE" w:rsidP="00121C64">
            <w:pPr>
              <w:pStyle w:val="ListParagraph"/>
              <w:numPr>
                <w:ilvl w:val="0"/>
                <w:numId w:val="9"/>
              </w:numPr>
              <w:ind w:left="156" w:hanging="180"/>
              <w:rPr>
                <w:rFonts w:ascii="Arial" w:hAnsi="Arial" w:cs="Arial"/>
              </w:rPr>
            </w:pPr>
            <w:r w:rsidRPr="005E1EF9">
              <w:rPr>
                <w:rFonts w:ascii="Arial" w:hAnsi="Arial" w:cs="Arial"/>
              </w:rPr>
              <w:t xml:space="preserve">Silty RO/UG </w:t>
            </w:r>
            <w:r>
              <w:rPr>
                <w:rFonts w:ascii="Arial" w:hAnsi="Arial" w:cs="Arial"/>
              </w:rPr>
              <w:t>s</w:t>
            </w:r>
            <w:r w:rsidRPr="005E1EF9">
              <w:rPr>
                <w:rFonts w:ascii="Arial" w:hAnsi="Arial" w:cs="Arial"/>
              </w:rPr>
              <w:t>ummit</w:t>
            </w:r>
          </w:p>
          <w:p w14:paraId="0C5B22B6" w14:textId="77777777" w:rsidR="00E226DE" w:rsidRDefault="00E226DE" w:rsidP="00121C64">
            <w:pPr>
              <w:pStyle w:val="ListParagraph"/>
              <w:numPr>
                <w:ilvl w:val="0"/>
                <w:numId w:val="9"/>
              </w:numPr>
              <w:ind w:left="156" w:hanging="180"/>
              <w:rPr>
                <w:rFonts w:ascii="Arial" w:hAnsi="Arial" w:cs="Arial"/>
              </w:rPr>
            </w:pPr>
            <w:proofErr w:type="spellStart"/>
            <w:r w:rsidRPr="00C8503A">
              <w:rPr>
                <w:rFonts w:ascii="Arial" w:hAnsi="Arial" w:cs="Arial"/>
              </w:rPr>
              <w:t>Alfic</w:t>
            </w:r>
            <w:proofErr w:type="spellEnd"/>
            <w:r w:rsidRPr="00C8503A">
              <w:rPr>
                <w:rFonts w:ascii="Arial" w:hAnsi="Arial" w:cs="Arial"/>
              </w:rPr>
              <w:t xml:space="preserve"> RO/UG </w:t>
            </w:r>
            <w:r>
              <w:rPr>
                <w:rFonts w:ascii="Arial" w:hAnsi="Arial" w:cs="Arial"/>
              </w:rPr>
              <w:t>s</w:t>
            </w:r>
            <w:r w:rsidRPr="00C8503A">
              <w:rPr>
                <w:rFonts w:ascii="Arial" w:hAnsi="Arial" w:cs="Arial"/>
              </w:rPr>
              <w:t xml:space="preserve">houlders, </w:t>
            </w:r>
            <w:r>
              <w:rPr>
                <w:rFonts w:ascii="Arial" w:hAnsi="Arial" w:cs="Arial"/>
              </w:rPr>
              <w:t>s</w:t>
            </w:r>
            <w:r w:rsidRPr="00C8503A">
              <w:rPr>
                <w:rFonts w:ascii="Arial" w:hAnsi="Arial" w:cs="Arial"/>
              </w:rPr>
              <w:t xml:space="preserve">houlder </w:t>
            </w:r>
            <w:r>
              <w:rPr>
                <w:rFonts w:ascii="Arial" w:hAnsi="Arial" w:cs="Arial"/>
              </w:rPr>
              <w:t>r</w:t>
            </w:r>
            <w:r w:rsidRPr="00C8503A">
              <w:rPr>
                <w:rFonts w:ascii="Arial" w:hAnsi="Arial" w:cs="Arial"/>
              </w:rPr>
              <w:t xml:space="preserve">idges, and </w:t>
            </w:r>
            <w:r>
              <w:rPr>
                <w:rFonts w:ascii="Arial" w:hAnsi="Arial" w:cs="Arial"/>
              </w:rPr>
              <w:t>b</w:t>
            </w:r>
            <w:r w:rsidRPr="00C8503A">
              <w:rPr>
                <w:rFonts w:ascii="Arial" w:hAnsi="Arial" w:cs="Arial"/>
              </w:rPr>
              <w:t>enches</w:t>
            </w:r>
          </w:p>
          <w:p w14:paraId="1F4F588A" w14:textId="77777777" w:rsidR="00E226DE" w:rsidRPr="00C8503A" w:rsidRDefault="00E226DE" w:rsidP="00121C64">
            <w:pPr>
              <w:pStyle w:val="ListParagraph"/>
              <w:numPr>
                <w:ilvl w:val="0"/>
                <w:numId w:val="9"/>
              </w:numPr>
              <w:ind w:left="156" w:hanging="180"/>
              <w:rPr>
                <w:rFonts w:ascii="Arial" w:hAnsi="Arial" w:cs="Arial"/>
              </w:rPr>
            </w:pPr>
            <w:r w:rsidRPr="00C8503A">
              <w:rPr>
                <w:rFonts w:ascii="Arial" w:hAnsi="Arial" w:cs="Arial"/>
              </w:rPr>
              <w:t xml:space="preserve">Exposed </w:t>
            </w:r>
            <w:proofErr w:type="spellStart"/>
            <w:r w:rsidRPr="00C8503A">
              <w:rPr>
                <w:rFonts w:ascii="Arial" w:hAnsi="Arial" w:cs="Arial"/>
              </w:rPr>
              <w:t>Alfic</w:t>
            </w:r>
            <w:proofErr w:type="spellEnd"/>
            <w:r w:rsidRPr="00C8503A">
              <w:rPr>
                <w:rFonts w:ascii="Arial" w:hAnsi="Arial" w:cs="Arial"/>
              </w:rPr>
              <w:t xml:space="preserve"> RO/UG </w:t>
            </w:r>
            <w:proofErr w:type="spellStart"/>
            <w:r>
              <w:rPr>
                <w:rFonts w:ascii="Arial" w:hAnsi="Arial" w:cs="Arial"/>
              </w:rPr>
              <w:t>b</w:t>
            </w:r>
            <w:r w:rsidRPr="00C8503A">
              <w:rPr>
                <w:rFonts w:ascii="Arial" w:hAnsi="Arial" w:cs="Arial"/>
              </w:rPr>
              <w:t>ackslope</w:t>
            </w:r>
            <w:proofErr w:type="spellEnd"/>
          </w:p>
        </w:tc>
      </w:tr>
      <w:tr w:rsidR="00E226DE" w14:paraId="71B4DD03" w14:textId="77777777" w:rsidTr="00121C64">
        <w:tc>
          <w:tcPr>
            <w:tcW w:w="1426" w:type="dxa"/>
            <w:vMerge w:val="restart"/>
            <w:tcBorders>
              <w:top w:val="single" w:sz="4" w:space="0" w:color="auto"/>
            </w:tcBorders>
            <w:vAlign w:val="center"/>
          </w:tcPr>
          <w:p w14:paraId="4063B400" w14:textId="77777777" w:rsidR="00E226DE" w:rsidRDefault="00E226DE" w:rsidP="00121C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Dry-mesic woodlands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4BFD4AF3" w14:textId="77777777" w:rsidR="00E226DE" w:rsidRDefault="00E226DE" w:rsidP="00121C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Acidic</w:t>
            </w:r>
          </w:p>
        </w:tc>
        <w:tc>
          <w:tcPr>
            <w:tcW w:w="3076" w:type="dxa"/>
            <w:tcBorders>
              <w:top w:val="single" w:sz="4" w:space="0" w:color="auto"/>
            </w:tcBorders>
          </w:tcPr>
          <w:p w14:paraId="4F313C25" w14:textId="77777777" w:rsidR="00E226DE" w:rsidRPr="005E1EF9" w:rsidRDefault="00E226DE" w:rsidP="00121C64">
            <w:pPr>
              <w:pStyle w:val="ListParagraph"/>
              <w:numPr>
                <w:ilvl w:val="0"/>
                <w:numId w:val="9"/>
              </w:numPr>
              <w:ind w:left="162" w:hanging="180"/>
              <w:rPr>
                <w:rFonts w:ascii="Arial" w:hAnsi="Arial" w:cs="Arial"/>
              </w:rPr>
            </w:pPr>
            <w:proofErr w:type="spellStart"/>
            <w:r w:rsidRPr="005E1EF9">
              <w:rPr>
                <w:rFonts w:ascii="Arial" w:hAnsi="Arial" w:cs="Arial"/>
              </w:rPr>
              <w:t>Chert</w:t>
            </w:r>
            <w:proofErr w:type="spellEnd"/>
            <w:r w:rsidRPr="005E1EF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i</w:t>
            </w:r>
            <w:r w:rsidRPr="005E1EF9">
              <w:rPr>
                <w:rFonts w:ascii="Arial" w:hAnsi="Arial" w:cs="Arial"/>
              </w:rPr>
              <w:t xml:space="preserve">gneous and </w:t>
            </w:r>
            <w:r>
              <w:rPr>
                <w:rFonts w:ascii="Arial" w:hAnsi="Arial" w:cs="Arial"/>
              </w:rPr>
              <w:t>s</w:t>
            </w:r>
            <w:r w:rsidRPr="005E1EF9">
              <w:rPr>
                <w:rFonts w:ascii="Arial" w:hAnsi="Arial" w:cs="Arial"/>
              </w:rPr>
              <w:t>andstone residuum</w:t>
            </w:r>
          </w:p>
        </w:tc>
        <w:tc>
          <w:tcPr>
            <w:tcW w:w="3793" w:type="dxa"/>
            <w:tcBorders>
              <w:top w:val="single" w:sz="4" w:space="0" w:color="auto"/>
            </w:tcBorders>
          </w:tcPr>
          <w:p w14:paraId="2EDD388D" w14:textId="77777777" w:rsidR="00E226DE" w:rsidRPr="00C8503A" w:rsidRDefault="00E226DE" w:rsidP="00121C64">
            <w:pPr>
              <w:pStyle w:val="ListParagraph"/>
              <w:numPr>
                <w:ilvl w:val="0"/>
                <w:numId w:val="9"/>
              </w:numPr>
              <w:ind w:left="156" w:hanging="180"/>
              <w:rPr>
                <w:rFonts w:ascii="Arial" w:hAnsi="Arial" w:cs="Arial"/>
              </w:rPr>
            </w:pPr>
            <w:r w:rsidRPr="00C8503A">
              <w:rPr>
                <w:rFonts w:ascii="Arial" w:hAnsi="Arial" w:cs="Arial"/>
              </w:rPr>
              <w:t xml:space="preserve">Protected </w:t>
            </w:r>
            <w:proofErr w:type="spellStart"/>
            <w:r w:rsidRPr="00C8503A">
              <w:rPr>
                <w:rFonts w:ascii="Arial" w:hAnsi="Arial" w:cs="Arial"/>
              </w:rPr>
              <w:t>Ultic</w:t>
            </w:r>
            <w:proofErr w:type="spellEnd"/>
            <w:r w:rsidRPr="00C8503A">
              <w:rPr>
                <w:rFonts w:ascii="Arial" w:hAnsi="Arial" w:cs="Arial"/>
              </w:rPr>
              <w:t xml:space="preserve"> RO/UG </w:t>
            </w:r>
            <w:proofErr w:type="spellStart"/>
            <w:r>
              <w:rPr>
                <w:rFonts w:ascii="Arial" w:hAnsi="Arial" w:cs="Arial"/>
              </w:rPr>
              <w:t>b</w:t>
            </w:r>
            <w:r w:rsidRPr="00C8503A">
              <w:rPr>
                <w:rFonts w:ascii="Arial" w:hAnsi="Arial" w:cs="Arial"/>
              </w:rPr>
              <w:t>ackslope</w:t>
            </w:r>
            <w:proofErr w:type="spellEnd"/>
          </w:p>
          <w:p w14:paraId="77CF3C48" w14:textId="77777777" w:rsidR="00E226DE" w:rsidRDefault="00E226DE" w:rsidP="00121C64">
            <w:pPr>
              <w:pStyle w:val="ListParagraph"/>
              <w:numPr>
                <w:ilvl w:val="0"/>
                <w:numId w:val="9"/>
              </w:numPr>
              <w:ind w:left="156" w:hanging="180"/>
              <w:rPr>
                <w:rFonts w:ascii="Arial" w:hAnsi="Arial" w:cs="Arial"/>
              </w:rPr>
            </w:pPr>
            <w:r w:rsidRPr="00C8503A">
              <w:rPr>
                <w:rFonts w:ascii="Arial" w:hAnsi="Arial" w:cs="Arial"/>
              </w:rPr>
              <w:t xml:space="preserve">Exposed </w:t>
            </w:r>
            <w:proofErr w:type="spellStart"/>
            <w:r w:rsidRPr="00C8503A">
              <w:rPr>
                <w:rFonts w:ascii="Arial" w:hAnsi="Arial" w:cs="Arial"/>
              </w:rPr>
              <w:t>Ultic</w:t>
            </w:r>
            <w:proofErr w:type="spellEnd"/>
            <w:r w:rsidRPr="00C8503A">
              <w:rPr>
                <w:rFonts w:ascii="Arial" w:hAnsi="Arial" w:cs="Arial"/>
              </w:rPr>
              <w:t xml:space="preserve"> LG/EM </w:t>
            </w:r>
            <w:proofErr w:type="spellStart"/>
            <w:r>
              <w:rPr>
                <w:rFonts w:ascii="Arial" w:hAnsi="Arial" w:cs="Arial"/>
              </w:rPr>
              <w:t>b</w:t>
            </w:r>
            <w:r w:rsidRPr="00C8503A">
              <w:rPr>
                <w:rFonts w:ascii="Arial" w:hAnsi="Arial" w:cs="Arial"/>
              </w:rPr>
              <w:t>ackslope</w:t>
            </w:r>
            <w:proofErr w:type="spellEnd"/>
          </w:p>
          <w:p w14:paraId="644885CC" w14:textId="77777777" w:rsidR="00E226DE" w:rsidRDefault="00E226DE" w:rsidP="00121C64">
            <w:pPr>
              <w:pStyle w:val="ListParagraph"/>
              <w:numPr>
                <w:ilvl w:val="0"/>
                <w:numId w:val="9"/>
              </w:numPr>
              <w:ind w:left="156" w:hanging="180"/>
              <w:rPr>
                <w:rFonts w:ascii="Arial" w:hAnsi="Arial" w:cs="Arial"/>
              </w:rPr>
            </w:pPr>
            <w:r w:rsidRPr="00C8503A">
              <w:rPr>
                <w:rFonts w:ascii="Arial" w:hAnsi="Arial" w:cs="Arial"/>
              </w:rPr>
              <w:t xml:space="preserve">Cherty </w:t>
            </w:r>
            <w:r>
              <w:rPr>
                <w:rFonts w:ascii="Arial" w:hAnsi="Arial" w:cs="Arial"/>
              </w:rPr>
              <w:t>p</w:t>
            </w:r>
            <w:r w:rsidRPr="00C8503A">
              <w:rPr>
                <w:rFonts w:ascii="Arial" w:hAnsi="Arial" w:cs="Arial"/>
              </w:rPr>
              <w:t xml:space="preserve">rotected </w:t>
            </w:r>
            <w:r>
              <w:rPr>
                <w:rFonts w:ascii="Arial" w:hAnsi="Arial" w:cs="Arial"/>
              </w:rPr>
              <w:t>v</w:t>
            </w:r>
            <w:r w:rsidRPr="00C8503A">
              <w:rPr>
                <w:rFonts w:ascii="Arial" w:hAnsi="Arial" w:cs="Arial"/>
              </w:rPr>
              <w:t xml:space="preserve">ariable </w:t>
            </w:r>
            <w:r>
              <w:rPr>
                <w:rFonts w:ascii="Arial" w:hAnsi="Arial" w:cs="Arial"/>
              </w:rPr>
              <w:t>d</w:t>
            </w:r>
            <w:r w:rsidRPr="00C8503A">
              <w:rPr>
                <w:rFonts w:ascii="Arial" w:hAnsi="Arial" w:cs="Arial"/>
              </w:rPr>
              <w:t xml:space="preserve">epth to </w:t>
            </w:r>
            <w:r>
              <w:rPr>
                <w:rFonts w:ascii="Arial" w:hAnsi="Arial" w:cs="Arial"/>
              </w:rPr>
              <w:t>d</w:t>
            </w:r>
            <w:r w:rsidRPr="00C8503A">
              <w:rPr>
                <w:rFonts w:ascii="Arial" w:hAnsi="Arial" w:cs="Arial"/>
              </w:rPr>
              <w:t xml:space="preserve">olomite </w:t>
            </w:r>
            <w:r>
              <w:rPr>
                <w:rFonts w:ascii="Arial" w:hAnsi="Arial" w:cs="Arial"/>
              </w:rPr>
              <w:t>u</w:t>
            </w:r>
            <w:r w:rsidRPr="00C8503A">
              <w:rPr>
                <w:rFonts w:ascii="Arial" w:hAnsi="Arial" w:cs="Arial"/>
              </w:rPr>
              <w:t>nits</w:t>
            </w:r>
          </w:p>
          <w:p w14:paraId="4D41D5D3" w14:textId="77777777" w:rsidR="00E226DE" w:rsidRPr="00C8503A" w:rsidRDefault="00E226DE" w:rsidP="00121C64">
            <w:pPr>
              <w:pStyle w:val="ListParagraph"/>
              <w:numPr>
                <w:ilvl w:val="0"/>
                <w:numId w:val="9"/>
              </w:numPr>
              <w:ind w:left="156" w:hanging="180"/>
              <w:rPr>
                <w:rFonts w:ascii="Arial" w:hAnsi="Arial" w:cs="Arial"/>
              </w:rPr>
            </w:pPr>
            <w:proofErr w:type="spellStart"/>
            <w:r w:rsidRPr="00C8503A">
              <w:rPr>
                <w:rFonts w:ascii="Arial" w:hAnsi="Arial" w:cs="Arial"/>
              </w:rPr>
              <w:t>Ultic</w:t>
            </w:r>
            <w:proofErr w:type="spellEnd"/>
            <w:r w:rsidRPr="00C8503A">
              <w:rPr>
                <w:rFonts w:ascii="Arial" w:hAnsi="Arial" w:cs="Arial"/>
              </w:rPr>
              <w:t xml:space="preserve"> LG/EM </w:t>
            </w:r>
            <w:r>
              <w:rPr>
                <w:rFonts w:ascii="Arial" w:hAnsi="Arial" w:cs="Arial"/>
              </w:rPr>
              <w:t>b</w:t>
            </w:r>
            <w:r w:rsidRPr="00C8503A">
              <w:rPr>
                <w:rFonts w:ascii="Arial" w:hAnsi="Arial" w:cs="Arial"/>
              </w:rPr>
              <w:t>enches/</w:t>
            </w:r>
            <w:r>
              <w:rPr>
                <w:rFonts w:ascii="Arial" w:hAnsi="Arial" w:cs="Arial"/>
              </w:rPr>
              <w:t>s</w:t>
            </w:r>
            <w:r w:rsidRPr="00C8503A">
              <w:rPr>
                <w:rFonts w:ascii="Arial" w:hAnsi="Arial" w:cs="Arial"/>
              </w:rPr>
              <w:t xml:space="preserve">houlder </w:t>
            </w:r>
            <w:r>
              <w:rPr>
                <w:rFonts w:ascii="Arial" w:hAnsi="Arial" w:cs="Arial"/>
              </w:rPr>
              <w:t>r</w:t>
            </w:r>
            <w:r w:rsidRPr="00C8503A">
              <w:rPr>
                <w:rFonts w:ascii="Arial" w:hAnsi="Arial" w:cs="Arial"/>
              </w:rPr>
              <w:t>idges</w:t>
            </w:r>
          </w:p>
        </w:tc>
      </w:tr>
      <w:tr w:rsidR="00E226DE" w14:paraId="79E38E8A" w14:textId="77777777" w:rsidTr="00121C64">
        <w:tc>
          <w:tcPr>
            <w:tcW w:w="1426" w:type="dxa"/>
            <w:vMerge/>
            <w:tcBorders>
              <w:bottom w:val="single" w:sz="4" w:space="0" w:color="auto"/>
            </w:tcBorders>
          </w:tcPr>
          <w:p w14:paraId="428FA25E" w14:textId="77777777" w:rsidR="00E226DE" w:rsidRDefault="00E226DE" w:rsidP="00121C64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1B54C7BE" w14:textId="77777777" w:rsidR="00E226DE" w:rsidRDefault="00E226DE" w:rsidP="00121C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Alkaline</w:t>
            </w:r>
          </w:p>
        </w:tc>
        <w:tc>
          <w:tcPr>
            <w:tcW w:w="3076" w:type="dxa"/>
            <w:tcBorders>
              <w:bottom w:val="single" w:sz="4" w:space="0" w:color="auto"/>
            </w:tcBorders>
          </w:tcPr>
          <w:p w14:paraId="1E7F8477" w14:textId="77777777" w:rsidR="00E226DE" w:rsidRPr="005E1EF9" w:rsidRDefault="00E226DE" w:rsidP="00121C64">
            <w:pPr>
              <w:pStyle w:val="ListParagraph"/>
              <w:numPr>
                <w:ilvl w:val="0"/>
                <w:numId w:val="9"/>
              </w:numPr>
              <w:ind w:left="162" w:hanging="180"/>
              <w:rPr>
                <w:rFonts w:ascii="Arial" w:hAnsi="Arial" w:cs="Arial"/>
              </w:rPr>
            </w:pPr>
            <w:r w:rsidRPr="005E1EF9">
              <w:rPr>
                <w:rFonts w:ascii="Arial" w:hAnsi="Arial" w:cs="Arial"/>
              </w:rPr>
              <w:t xml:space="preserve">Lower Gasconade and Eminence </w:t>
            </w:r>
            <w:r>
              <w:rPr>
                <w:rFonts w:ascii="Arial" w:hAnsi="Arial" w:cs="Arial"/>
              </w:rPr>
              <w:t>d</w:t>
            </w:r>
            <w:r w:rsidRPr="005E1EF9">
              <w:rPr>
                <w:rFonts w:ascii="Arial" w:hAnsi="Arial" w:cs="Arial"/>
              </w:rPr>
              <w:t>olomite</w:t>
            </w:r>
          </w:p>
        </w:tc>
        <w:tc>
          <w:tcPr>
            <w:tcW w:w="3793" w:type="dxa"/>
            <w:tcBorders>
              <w:bottom w:val="single" w:sz="4" w:space="0" w:color="auto"/>
            </w:tcBorders>
          </w:tcPr>
          <w:p w14:paraId="1D0984CD" w14:textId="77777777" w:rsidR="00E226DE" w:rsidRDefault="00E226DE" w:rsidP="00121C64">
            <w:pPr>
              <w:pStyle w:val="ListParagraph"/>
              <w:numPr>
                <w:ilvl w:val="0"/>
                <w:numId w:val="9"/>
              </w:numPr>
              <w:ind w:left="156" w:hanging="180"/>
              <w:rPr>
                <w:rFonts w:ascii="Arial" w:hAnsi="Arial" w:cs="Arial"/>
              </w:rPr>
            </w:pPr>
            <w:r w:rsidRPr="00C8503A">
              <w:rPr>
                <w:rFonts w:ascii="Arial" w:hAnsi="Arial" w:cs="Arial"/>
              </w:rPr>
              <w:t xml:space="preserve">Protected </w:t>
            </w:r>
            <w:proofErr w:type="spellStart"/>
            <w:r w:rsidRPr="00C8503A">
              <w:rPr>
                <w:rFonts w:ascii="Arial" w:hAnsi="Arial" w:cs="Arial"/>
              </w:rPr>
              <w:t>Alfic</w:t>
            </w:r>
            <w:proofErr w:type="spellEnd"/>
            <w:r w:rsidRPr="00C8503A">
              <w:rPr>
                <w:rFonts w:ascii="Arial" w:hAnsi="Arial" w:cs="Arial"/>
              </w:rPr>
              <w:t xml:space="preserve"> RO/UG </w:t>
            </w:r>
            <w:proofErr w:type="spellStart"/>
            <w:r>
              <w:rPr>
                <w:rFonts w:ascii="Arial" w:hAnsi="Arial" w:cs="Arial"/>
              </w:rPr>
              <w:t>b</w:t>
            </w:r>
            <w:r w:rsidRPr="00C8503A">
              <w:rPr>
                <w:rFonts w:ascii="Arial" w:hAnsi="Arial" w:cs="Arial"/>
              </w:rPr>
              <w:t>ackslope</w:t>
            </w:r>
            <w:proofErr w:type="spellEnd"/>
          </w:p>
          <w:p w14:paraId="11386F76" w14:textId="77777777" w:rsidR="00E226DE" w:rsidRDefault="00E226DE" w:rsidP="00121C64">
            <w:pPr>
              <w:pStyle w:val="ListParagraph"/>
              <w:numPr>
                <w:ilvl w:val="0"/>
                <w:numId w:val="9"/>
              </w:numPr>
              <w:ind w:left="156" w:hanging="180"/>
              <w:rPr>
                <w:rFonts w:ascii="Arial" w:hAnsi="Arial" w:cs="Arial"/>
              </w:rPr>
            </w:pPr>
            <w:r w:rsidRPr="00C8503A">
              <w:rPr>
                <w:rFonts w:ascii="Arial" w:hAnsi="Arial" w:cs="Arial"/>
              </w:rPr>
              <w:t xml:space="preserve">Exposed </w:t>
            </w:r>
            <w:proofErr w:type="spellStart"/>
            <w:r w:rsidRPr="00C8503A">
              <w:rPr>
                <w:rFonts w:ascii="Arial" w:hAnsi="Arial" w:cs="Arial"/>
              </w:rPr>
              <w:t>Alfic</w:t>
            </w:r>
            <w:proofErr w:type="spellEnd"/>
            <w:r w:rsidRPr="00C8503A">
              <w:rPr>
                <w:rFonts w:ascii="Arial" w:hAnsi="Arial" w:cs="Arial"/>
              </w:rPr>
              <w:t xml:space="preserve"> LG/EM </w:t>
            </w:r>
            <w:proofErr w:type="spellStart"/>
            <w:r>
              <w:rPr>
                <w:rFonts w:ascii="Arial" w:hAnsi="Arial" w:cs="Arial"/>
              </w:rPr>
              <w:t>b</w:t>
            </w:r>
            <w:r w:rsidRPr="00C8503A">
              <w:rPr>
                <w:rFonts w:ascii="Arial" w:hAnsi="Arial" w:cs="Arial"/>
              </w:rPr>
              <w:t>ackslope</w:t>
            </w:r>
            <w:proofErr w:type="spellEnd"/>
          </w:p>
          <w:p w14:paraId="3D18C42E" w14:textId="77777777" w:rsidR="00E226DE" w:rsidRDefault="00E226DE" w:rsidP="00121C64">
            <w:pPr>
              <w:pStyle w:val="ListParagraph"/>
              <w:numPr>
                <w:ilvl w:val="0"/>
                <w:numId w:val="9"/>
              </w:numPr>
              <w:ind w:left="156" w:hanging="180"/>
              <w:rPr>
                <w:rFonts w:ascii="Arial" w:hAnsi="Arial" w:cs="Arial"/>
              </w:rPr>
            </w:pPr>
            <w:r w:rsidRPr="00C8503A">
              <w:rPr>
                <w:rFonts w:ascii="Arial" w:hAnsi="Arial" w:cs="Arial"/>
              </w:rPr>
              <w:t xml:space="preserve">Protected </w:t>
            </w:r>
            <w:proofErr w:type="spellStart"/>
            <w:r w:rsidRPr="00C8503A">
              <w:rPr>
                <w:rFonts w:ascii="Arial" w:hAnsi="Arial" w:cs="Arial"/>
              </w:rPr>
              <w:t>Alfic</w:t>
            </w:r>
            <w:proofErr w:type="spellEnd"/>
            <w:r w:rsidRPr="00C8503A">
              <w:rPr>
                <w:rFonts w:ascii="Arial" w:hAnsi="Arial" w:cs="Arial"/>
              </w:rPr>
              <w:t xml:space="preserve"> LG/EM </w:t>
            </w:r>
            <w:proofErr w:type="spellStart"/>
            <w:r>
              <w:rPr>
                <w:rFonts w:ascii="Arial" w:hAnsi="Arial" w:cs="Arial"/>
              </w:rPr>
              <w:t>b</w:t>
            </w:r>
            <w:r w:rsidRPr="00C8503A">
              <w:rPr>
                <w:rFonts w:ascii="Arial" w:hAnsi="Arial" w:cs="Arial"/>
              </w:rPr>
              <w:t>ackslop</w:t>
            </w:r>
            <w:r>
              <w:rPr>
                <w:rFonts w:ascii="Arial" w:hAnsi="Arial" w:cs="Arial"/>
              </w:rPr>
              <w:t>e</w:t>
            </w:r>
            <w:proofErr w:type="spellEnd"/>
          </w:p>
          <w:p w14:paraId="7A2AE908" w14:textId="77777777" w:rsidR="00E226DE" w:rsidRDefault="00E226DE" w:rsidP="00121C64">
            <w:pPr>
              <w:pStyle w:val="ListParagraph"/>
              <w:numPr>
                <w:ilvl w:val="0"/>
                <w:numId w:val="9"/>
              </w:numPr>
              <w:ind w:left="156" w:hanging="180"/>
              <w:rPr>
                <w:rFonts w:ascii="Arial" w:hAnsi="Arial" w:cs="Arial"/>
              </w:rPr>
            </w:pPr>
            <w:r w:rsidRPr="00C8503A">
              <w:rPr>
                <w:rFonts w:ascii="Arial" w:hAnsi="Arial" w:cs="Arial"/>
              </w:rPr>
              <w:t xml:space="preserve">Non </w:t>
            </w:r>
            <w:r>
              <w:rPr>
                <w:rFonts w:ascii="Arial" w:hAnsi="Arial" w:cs="Arial"/>
              </w:rPr>
              <w:t>c</w:t>
            </w:r>
            <w:r w:rsidRPr="00C8503A">
              <w:rPr>
                <w:rFonts w:ascii="Arial" w:hAnsi="Arial" w:cs="Arial"/>
              </w:rPr>
              <w:t xml:space="preserve">herty </w:t>
            </w:r>
            <w:r>
              <w:rPr>
                <w:rFonts w:ascii="Arial" w:hAnsi="Arial" w:cs="Arial"/>
              </w:rPr>
              <w:t>p</w:t>
            </w:r>
            <w:r w:rsidRPr="00C8503A">
              <w:rPr>
                <w:rFonts w:ascii="Arial" w:hAnsi="Arial" w:cs="Arial"/>
              </w:rPr>
              <w:t xml:space="preserve">rotected </w:t>
            </w:r>
            <w:r>
              <w:rPr>
                <w:rFonts w:ascii="Arial" w:hAnsi="Arial" w:cs="Arial"/>
              </w:rPr>
              <w:t>v</w:t>
            </w:r>
            <w:r w:rsidRPr="00C8503A">
              <w:rPr>
                <w:rFonts w:ascii="Arial" w:hAnsi="Arial" w:cs="Arial"/>
              </w:rPr>
              <w:t xml:space="preserve">ariable </w:t>
            </w:r>
            <w:r>
              <w:rPr>
                <w:rFonts w:ascii="Arial" w:hAnsi="Arial" w:cs="Arial"/>
              </w:rPr>
              <w:t>d</w:t>
            </w:r>
            <w:r w:rsidRPr="00C8503A">
              <w:rPr>
                <w:rFonts w:ascii="Arial" w:hAnsi="Arial" w:cs="Arial"/>
              </w:rPr>
              <w:t xml:space="preserve">epth to </w:t>
            </w:r>
            <w:r>
              <w:rPr>
                <w:rFonts w:ascii="Arial" w:hAnsi="Arial" w:cs="Arial"/>
              </w:rPr>
              <w:t>d</w:t>
            </w:r>
            <w:r w:rsidRPr="00C8503A">
              <w:rPr>
                <w:rFonts w:ascii="Arial" w:hAnsi="Arial" w:cs="Arial"/>
              </w:rPr>
              <w:t xml:space="preserve">olomite </w:t>
            </w:r>
            <w:r>
              <w:rPr>
                <w:rFonts w:ascii="Arial" w:hAnsi="Arial" w:cs="Arial"/>
              </w:rPr>
              <w:t>u</w:t>
            </w:r>
            <w:r w:rsidRPr="00C8503A">
              <w:rPr>
                <w:rFonts w:ascii="Arial" w:hAnsi="Arial" w:cs="Arial"/>
              </w:rPr>
              <w:t>nits</w:t>
            </w:r>
          </w:p>
          <w:p w14:paraId="5B3ACD51" w14:textId="77777777" w:rsidR="00E226DE" w:rsidRPr="00C8503A" w:rsidRDefault="00E226DE" w:rsidP="00121C64">
            <w:pPr>
              <w:pStyle w:val="ListParagraph"/>
              <w:numPr>
                <w:ilvl w:val="0"/>
                <w:numId w:val="9"/>
              </w:numPr>
              <w:ind w:left="156" w:hanging="180"/>
              <w:rPr>
                <w:rFonts w:ascii="Arial" w:hAnsi="Arial" w:cs="Arial"/>
              </w:rPr>
            </w:pPr>
            <w:proofErr w:type="spellStart"/>
            <w:r w:rsidRPr="00C8503A">
              <w:rPr>
                <w:rFonts w:ascii="Arial" w:hAnsi="Arial" w:cs="Arial"/>
              </w:rPr>
              <w:t>Alfic</w:t>
            </w:r>
            <w:proofErr w:type="spellEnd"/>
            <w:r w:rsidRPr="00C8503A">
              <w:rPr>
                <w:rFonts w:ascii="Arial" w:hAnsi="Arial" w:cs="Arial"/>
              </w:rPr>
              <w:t xml:space="preserve"> LG/EM </w:t>
            </w:r>
            <w:r>
              <w:rPr>
                <w:rFonts w:ascii="Arial" w:hAnsi="Arial" w:cs="Arial"/>
              </w:rPr>
              <w:t>b</w:t>
            </w:r>
            <w:r w:rsidRPr="00C8503A">
              <w:rPr>
                <w:rFonts w:ascii="Arial" w:hAnsi="Arial" w:cs="Arial"/>
              </w:rPr>
              <w:t>enches/</w:t>
            </w:r>
            <w:r>
              <w:rPr>
                <w:rFonts w:ascii="Arial" w:hAnsi="Arial" w:cs="Arial"/>
              </w:rPr>
              <w:t>s</w:t>
            </w:r>
            <w:r w:rsidRPr="00C8503A">
              <w:rPr>
                <w:rFonts w:ascii="Arial" w:hAnsi="Arial" w:cs="Arial"/>
              </w:rPr>
              <w:t xml:space="preserve">houlder </w:t>
            </w:r>
            <w:r>
              <w:rPr>
                <w:rFonts w:ascii="Arial" w:hAnsi="Arial" w:cs="Arial"/>
              </w:rPr>
              <w:t>r</w:t>
            </w:r>
            <w:r w:rsidRPr="00C8503A">
              <w:rPr>
                <w:rFonts w:ascii="Arial" w:hAnsi="Arial" w:cs="Arial"/>
              </w:rPr>
              <w:t>idges</w:t>
            </w:r>
          </w:p>
        </w:tc>
      </w:tr>
    </w:tbl>
    <w:p w14:paraId="29E0367A" w14:textId="77777777" w:rsidR="00E226DE" w:rsidRDefault="00E226DE" w:rsidP="00E226DE">
      <w:pPr>
        <w:rPr>
          <w:rFonts w:ascii="Arial" w:hAnsi="Arial" w:cs="Arial"/>
        </w:rPr>
      </w:pPr>
    </w:p>
    <w:p w14:paraId="1996A0FE" w14:textId="05D8643D" w:rsidR="00E226DE" w:rsidRDefault="00E226DE" w:rsidP="00E226DE">
      <w:pPr>
        <w:rPr>
          <w:rFonts w:ascii="Arial" w:hAnsi="Arial" w:cs="Arial"/>
        </w:rPr>
      </w:pPr>
      <w:r>
        <w:rPr>
          <w:rFonts w:ascii="Arial" w:hAnsi="Arial" w:cs="Arial"/>
        </w:rPr>
        <w:t>Community type descriptions for plot selection</w:t>
      </w:r>
      <w:r w:rsidR="0048559C">
        <w:rPr>
          <w:rFonts w:ascii="Arial" w:hAnsi="Arial" w:cs="Arial"/>
        </w:rPr>
        <w:t xml:space="preserve"> at Ozark National Scenic </w:t>
      </w:r>
      <w:proofErr w:type="spellStart"/>
      <w:r w:rsidR="0048559C">
        <w:rPr>
          <w:rFonts w:ascii="Arial" w:hAnsi="Arial" w:cs="Arial"/>
        </w:rPr>
        <w:t>Riverways</w:t>
      </w:r>
      <w:proofErr w:type="spellEnd"/>
      <w:r w:rsidR="0048559C">
        <w:rPr>
          <w:rFonts w:ascii="Arial" w:hAnsi="Arial" w:cs="Arial"/>
        </w:rPr>
        <w:t xml:space="preserve"> (ONSR)</w:t>
      </w:r>
      <w:r>
        <w:rPr>
          <w:rFonts w:ascii="Arial" w:hAnsi="Arial" w:cs="Arial"/>
        </w:rPr>
        <w:t>, adapted from O</w:t>
      </w:r>
      <w:r w:rsidR="0048559C">
        <w:rPr>
          <w:rFonts w:ascii="Arial" w:hAnsi="Arial" w:cs="Arial"/>
        </w:rPr>
        <w:t>NSR</w:t>
      </w:r>
      <w:r>
        <w:rPr>
          <w:rFonts w:ascii="Arial" w:hAnsi="Arial" w:cs="Arial"/>
        </w:rPr>
        <w:t xml:space="preserve"> fire effects monitoring plan.  Plot selection began in 1999 and continued through 2015 as new plots were added </w:t>
      </w:r>
      <w:r w:rsidR="008C083C">
        <w:rPr>
          <w:rFonts w:ascii="Arial" w:hAnsi="Arial" w:cs="Arial"/>
        </w:rPr>
        <w:t xml:space="preserve">through </w:t>
      </w:r>
      <w:r>
        <w:rPr>
          <w:rFonts w:ascii="Arial" w:hAnsi="Arial" w:cs="Arial"/>
        </w:rPr>
        <w:t xml:space="preserve">duration of this study.  RO = </w:t>
      </w:r>
      <w:proofErr w:type="spellStart"/>
      <w:r>
        <w:rPr>
          <w:rFonts w:ascii="Arial" w:hAnsi="Arial" w:cs="Arial"/>
        </w:rPr>
        <w:t>Roubidoux</w:t>
      </w:r>
      <w:proofErr w:type="spellEnd"/>
      <w:r>
        <w:rPr>
          <w:rFonts w:ascii="Arial" w:hAnsi="Arial" w:cs="Arial"/>
        </w:rPr>
        <w:t xml:space="preserve"> sandstone; UG = Upper Gasconade dolomite; LG = Lower Gasconade dolomite; EM = Eminence dolomite.  Ecological Land Types were determined based on Missouri Department of Conservation classifications</w:t>
      </w:r>
      <w:r w:rsidR="0091015D">
        <w:rPr>
          <w:rFonts w:ascii="Arial" w:hAnsi="Arial" w:cs="Arial"/>
        </w:rPr>
        <w:t xml:space="preserve"> in an unpublished </w:t>
      </w:r>
      <w:r w:rsidR="008C083C">
        <w:rPr>
          <w:rFonts w:ascii="Arial" w:hAnsi="Arial" w:cs="Arial"/>
        </w:rPr>
        <w:t>manual</w:t>
      </w:r>
      <w:r w:rsidR="0091015D">
        <w:rPr>
          <w:rFonts w:ascii="Arial" w:hAnsi="Arial" w:cs="Arial"/>
        </w:rPr>
        <w:t xml:space="preserve"> (</w:t>
      </w:r>
      <w:proofErr w:type="spellStart"/>
      <w:r w:rsidR="0091015D">
        <w:rPr>
          <w:rFonts w:ascii="Arial" w:hAnsi="Arial" w:cs="Arial"/>
        </w:rPr>
        <w:t>Nigh</w:t>
      </w:r>
      <w:proofErr w:type="gramStart"/>
      <w:r w:rsidR="0091015D">
        <w:rPr>
          <w:rFonts w:ascii="Arial" w:hAnsi="Arial" w:cs="Arial"/>
        </w:rPr>
        <w:t>,T</w:t>
      </w:r>
      <w:proofErr w:type="spellEnd"/>
      <w:proofErr w:type="gramEnd"/>
      <w:r w:rsidR="0091015D">
        <w:rPr>
          <w:rFonts w:ascii="Arial" w:hAnsi="Arial" w:cs="Arial"/>
        </w:rPr>
        <w:t xml:space="preserve">, Buck, C, </w:t>
      </w:r>
      <w:proofErr w:type="spellStart"/>
      <w:r w:rsidR="0091015D">
        <w:rPr>
          <w:rFonts w:ascii="Arial" w:hAnsi="Arial" w:cs="Arial"/>
        </w:rPr>
        <w:t>Grabner</w:t>
      </w:r>
      <w:proofErr w:type="spellEnd"/>
      <w:r w:rsidR="0091015D">
        <w:rPr>
          <w:rFonts w:ascii="Arial" w:hAnsi="Arial" w:cs="Arial"/>
        </w:rPr>
        <w:t xml:space="preserve">, </w:t>
      </w:r>
      <w:r w:rsidR="00614290">
        <w:rPr>
          <w:rFonts w:ascii="Arial" w:hAnsi="Arial" w:cs="Arial"/>
        </w:rPr>
        <w:t>J</w:t>
      </w:r>
      <w:r w:rsidR="0091015D">
        <w:rPr>
          <w:rFonts w:ascii="Arial" w:hAnsi="Arial" w:cs="Arial"/>
        </w:rPr>
        <w:t xml:space="preserve">, </w:t>
      </w:r>
      <w:proofErr w:type="spellStart"/>
      <w:r w:rsidR="0091015D">
        <w:rPr>
          <w:rFonts w:ascii="Arial" w:hAnsi="Arial" w:cs="Arial"/>
        </w:rPr>
        <w:t>Kabrick</w:t>
      </w:r>
      <w:proofErr w:type="spellEnd"/>
      <w:r w:rsidR="0091015D">
        <w:rPr>
          <w:rFonts w:ascii="Arial" w:hAnsi="Arial" w:cs="Arial"/>
        </w:rPr>
        <w:t xml:space="preserve">, J, and </w:t>
      </w:r>
      <w:proofErr w:type="spellStart"/>
      <w:r w:rsidR="0091015D">
        <w:rPr>
          <w:rFonts w:ascii="Arial" w:hAnsi="Arial" w:cs="Arial"/>
        </w:rPr>
        <w:t>Meinert</w:t>
      </w:r>
      <w:proofErr w:type="spellEnd"/>
      <w:r w:rsidR="0091015D">
        <w:rPr>
          <w:rFonts w:ascii="Arial" w:hAnsi="Arial" w:cs="Arial"/>
        </w:rPr>
        <w:t>, D 2000. An ecological classification system for the Current River Hills subsection. Missouri Department of Conservation, Jefferson City, MO).</w:t>
      </w:r>
    </w:p>
    <w:p w14:paraId="730D01AD" w14:textId="77777777" w:rsidR="004A60AC" w:rsidRDefault="004A60AC">
      <w:pPr>
        <w:rPr>
          <w:rFonts w:ascii="Arial" w:eastAsia="Times New Roman" w:hAnsi="Arial" w:cs="Arial"/>
          <w:b/>
          <w:bCs/>
        </w:rPr>
      </w:pPr>
    </w:p>
    <w:p w14:paraId="46DD4FCE" w14:textId="2DC4D430" w:rsidR="00AF7F9F" w:rsidRPr="004A60AC" w:rsidRDefault="00AF7F9F">
      <w:pPr>
        <w:rPr>
          <w:rFonts w:ascii="Arial" w:eastAsia="Times New Roman" w:hAnsi="Arial" w:cs="Arial"/>
          <w:b/>
          <w:bCs/>
        </w:rPr>
      </w:pPr>
      <w:r w:rsidRPr="00E226DE">
        <w:rPr>
          <w:rFonts w:ascii="Arial" w:eastAsia="Times New Roman" w:hAnsi="Arial" w:cs="Arial"/>
          <w:b/>
          <w:bCs/>
        </w:rPr>
        <w:lastRenderedPageBreak/>
        <w:t>Table S</w:t>
      </w:r>
      <w:r w:rsidR="00E226DE" w:rsidRPr="00E226DE">
        <w:rPr>
          <w:rFonts w:ascii="Arial" w:eastAsia="Times New Roman" w:hAnsi="Arial" w:cs="Arial"/>
          <w:b/>
          <w:bCs/>
        </w:rPr>
        <w:t>2</w:t>
      </w:r>
      <w:r w:rsidRPr="00E226DE">
        <w:rPr>
          <w:rFonts w:ascii="Arial" w:eastAsia="Times New Roman" w:hAnsi="Arial" w:cs="Arial"/>
          <w:b/>
          <w:bCs/>
        </w:rPr>
        <w:t>.</w:t>
      </w:r>
      <w:r w:rsidRPr="00E226DE">
        <w:rPr>
          <w:rFonts w:ascii="Arial" w:eastAsia="Times New Roman" w:hAnsi="Arial" w:cs="Arial"/>
        </w:rPr>
        <w:t xml:space="preserve">  </w:t>
      </w:r>
      <w:r w:rsidRPr="00E226DE">
        <w:rPr>
          <w:rFonts w:ascii="Arial" w:eastAsia="Times New Roman" w:hAnsi="Arial" w:cs="Arial"/>
          <w:b/>
          <w:bCs/>
        </w:rPr>
        <w:t>Data collection dates for all plots.</w:t>
      </w:r>
      <w:r w:rsidRPr="00E226DE">
        <w:rPr>
          <w:rFonts w:ascii="Arial" w:eastAsia="Times New Roman" w:hAnsi="Arial" w:cs="Arial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1215"/>
        <w:gridCol w:w="1172"/>
        <w:gridCol w:w="1172"/>
        <w:gridCol w:w="1172"/>
        <w:gridCol w:w="1172"/>
        <w:gridCol w:w="1172"/>
        <w:gridCol w:w="911"/>
        <w:gridCol w:w="783"/>
      </w:tblGrid>
      <w:tr w:rsidR="00D44860" w:rsidRPr="00D44860" w14:paraId="7C011299" w14:textId="77777777" w:rsidTr="00AF7F9F">
        <w:tc>
          <w:tcPr>
            <w:tcW w:w="935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A1031C" w14:textId="370C4076" w:rsidR="00D44860" w:rsidRPr="00AF7F9F" w:rsidRDefault="00D44860" w:rsidP="00671583">
            <w:pPr>
              <w:spacing w:line="48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F7F9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Dry-mesic woodland plots</w:t>
            </w:r>
          </w:p>
        </w:tc>
      </w:tr>
      <w:tr w:rsidR="00AF7F9F" w:rsidRPr="00D44860" w14:paraId="0E2BCB20" w14:textId="77777777" w:rsidTr="00AF7F9F"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A45A26" w14:textId="30312D8D" w:rsidR="00D44860" w:rsidRPr="00AF7F9F" w:rsidRDefault="00D44860" w:rsidP="00671583">
            <w:pPr>
              <w:spacing w:line="48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F7F9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Plot</w:t>
            </w:r>
          </w:p>
        </w:tc>
        <w:tc>
          <w:tcPr>
            <w:tcW w:w="70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D5C748" w14:textId="39ACB96A" w:rsidR="00D44860" w:rsidRPr="00AF7F9F" w:rsidRDefault="00D44860" w:rsidP="0067158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AF7F9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Data collection dates by burn number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BD4C7B" w14:textId="0E316329" w:rsidR="00D44860" w:rsidRPr="00AF7F9F" w:rsidRDefault="00D44860" w:rsidP="00671583">
            <w:pPr>
              <w:spacing w:line="48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F7F9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Date range</w:t>
            </w:r>
          </w:p>
        </w:tc>
      </w:tr>
      <w:tr w:rsidR="00D44860" w:rsidRPr="00D44860" w14:paraId="27E4DA87" w14:textId="77777777" w:rsidTr="00AF7F9F">
        <w:trPr>
          <w:trHeight w:val="288"/>
        </w:trPr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9810DAF" w14:textId="5767802F" w:rsidR="00D44860" w:rsidRPr="00D44860" w:rsidRDefault="00D44860" w:rsidP="00D4486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6F6B663" w14:textId="6A21C1E8" w:rsidR="00D44860" w:rsidRPr="00D44860" w:rsidRDefault="00D44860" w:rsidP="00D4486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Pre</w:t>
            </w:r>
            <w:r w:rsidR="00AF7F9F"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</w:t>
            </w: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urn</w:t>
            </w:r>
            <w:proofErr w:type="spellEnd"/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1BFB634" w14:textId="44559044" w:rsidR="00D44860" w:rsidRPr="00D44860" w:rsidRDefault="00D44860" w:rsidP="00D4486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Burn 1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2BDB23F" w14:textId="35BB84A8" w:rsidR="00D44860" w:rsidRPr="00D44860" w:rsidRDefault="00D44860" w:rsidP="00D4486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Burn 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26BEE0E" w14:textId="2257AE57" w:rsidR="00D44860" w:rsidRPr="00D44860" w:rsidRDefault="00D44860" w:rsidP="00D4486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Burn 3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19880C0" w14:textId="41C67067" w:rsidR="00D44860" w:rsidRPr="00D44860" w:rsidRDefault="00D44860" w:rsidP="00D4486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Burn 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29034A5" w14:textId="3E598CEE" w:rsidR="00D44860" w:rsidRPr="00D44860" w:rsidRDefault="00D44860" w:rsidP="00D4486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Burn 5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140712F" w14:textId="0155FAF3" w:rsidR="00D44860" w:rsidRPr="00D44860" w:rsidRDefault="00D44860" w:rsidP="00D4486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Earliest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04310B7" w14:textId="67D20266" w:rsidR="00D44860" w:rsidRPr="00D44860" w:rsidRDefault="00D44860" w:rsidP="00D4486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Latest</w:t>
            </w:r>
          </w:p>
        </w:tc>
      </w:tr>
      <w:tr w:rsidR="00AF7F9F" w:rsidRPr="00D44860" w14:paraId="26E900DD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6103B7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841F9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7/19/1999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67B3AA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7/24/2000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64622B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7/7/2004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6C432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7/26/2007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716AF6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7/27/2010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212D11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7/7/2014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CACCE0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229634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7/27</w:t>
            </w:r>
          </w:p>
        </w:tc>
      </w:tr>
      <w:tr w:rsidR="00AF7F9F" w:rsidRPr="00D44860" w14:paraId="34D48430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2EC10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B6F59E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8/4/1999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9A1CA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8/14/2000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C091BB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8/25/2003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A39A7C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8/26/2009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6A61EF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7/29/2013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BF454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9/7/2016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190093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37DADF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9/7</w:t>
            </w:r>
          </w:p>
        </w:tc>
      </w:tr>
      <w:tr w:rsidR="00AF7F9F" w:rsidRPr="00D44860" w14:paraId="0198A7D3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003EC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035072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9/14/2001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320BD7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9/11/2002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FD1C90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8/22/2013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D718A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9/6/2016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39A1EF" w14:textId="3DBA7913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062FC1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62E876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8/22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7CDF8A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9/14</w:t>
            </w:r>
          </w:p>
        </w:tc>
      </w:tr>
      <w:tr w:rsidR="00AF7F9F" w:rsidRPr="00D44860" w14:paraId="001AAE5A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AF256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DFBF49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7/17/2000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BA23FE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7/31/2001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03A442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8/6/2003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C161C6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8/24/2009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D0D50C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8/26/2013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8A31AF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7/18/2016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A0D806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8C22AA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8/26</w:t>
            </w:r>
          </w:p>
        </w:tc>
      </w:tr>
      <w:tr w:rsidR="00AF7F9F" w:rsidRPr="00D44860" w14:paraId="270DE9DA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F56F7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7F1E9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7/26/2000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6857FD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8/6/2001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043099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8/7/2003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90D16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8/26/2009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7E4FA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9/4/2013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E81873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7/13/2016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FEAE26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BAE62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9/4</w:t>
            </w:r>
          </w:p>
        </w:tc>
      </w:tr>
      <w:tr w:rsidR="00AF7F9F" w:rsidRPr="00D44860" w14:paraId="145CEBD0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D11A99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F64794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8/28/2000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24FD77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9/17/2001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1C8C14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8/2/2004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36D0E8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7/26/2007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F90EA6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7/26/2010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B3E341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7/11/2014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21EC49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7284CA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9/17</w:t>
            </w:r>
          </w:p>
        </w:tc>
      </w:tr>
      <w:tr w:rsidR="00AF7F9F" w:rsidRPr="00D44860" w14:paraId="2D6666FD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F4767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F32723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7/8/2002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31590F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7/28/2003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326B23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7/11/2006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4523FC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7/19/2010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826791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CC0A88" w14:textId="77777777" w:rsidR="00D44860" w:rsidRPr="00D44860" w:rsidRDefault="00D44860" w:rsidP="00D44860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CC99D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8F6D72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7/28</w:t>
            </w:r>
          </w:p>
        </w:tc>
      </w:tr>
      <w:tr w:rsidR="00AF7F9F" w:rsidRPr="00D44860" w14:paraId="77F6C4C0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89B0B5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4CDD74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7/9/2002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D892D7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7/29/2003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862AEE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7/11/2006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9CACC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7/19/2010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5C1E4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FBE9C4" w14:textId="77777777" w:rsidR="00D44860" w:rsidRPr="00D44860" w:rsidRDefault="00D44860" w:rsidP="00D44860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440F44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AA8B4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7/29</w:t>
            </w:r>
          </w:p>
        </w:tc>
      </w:tr>
      <w:tr w:rsidR="00AF7F9F" w:rsidRPr="00D44860" w14:paraId="7B91B4C9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6DEE7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022626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7/8/2002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E5EAB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9/8/2003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0277F4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7/26/2006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C07719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8/10/2010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A5E169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9/11/2013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C53F22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8/18/2016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13A17D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723B5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9/11</w:t>
            </w:r>
          </w:p>
        </w:tc>
      </w:tr>
      <w:tr w:rsidR="00AF7F9F" w:rsidRPr="00D44860" w14:paraId="52E6FD6B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181A7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67963F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7/25/2002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FBB9A9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9/4/2003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0E933D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7/25/2006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3354F7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8/10/2010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4F5E58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9/18/2013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E35547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9/20/2016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4B2949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B9A9A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9/20</w:t>
            </w:r>
          </w:p>
        </w:tc>
      </w:tr>
      <w:tr w:rsidR="00AF7F9F" w:rsidRPr="00D44860" w14:paraId="0DBD36F1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94D096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2AE63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7/7/2005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B8BFAB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6/26/2006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9DDA56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6/15/2010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CDFF91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D22DD9" w14:textId="77777777" w:rsidR="00D44860" w:rsidRPr="00D44860" w:rsidRDefault="00D44860" w:rsidP="00D44860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35C54E" w14:textId="77777777" w:rsidR="00D44860" w:rsidRPr="00D44860" w:rsidRDefault="00D44860" w:rsidP="00D44860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DF3B9E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FF0705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7/7</w:t>
            </w:r>
          </w:p>
        </w:tc>
      </w:tr>
      <w:tr w:rsidR="00AF7F9F" w:rsidRPr="00D44860" w14:paraId="60A42DDF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F17339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DE29F8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7/5/2005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FD0E40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6/27/2006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186A2A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6/15/2010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ADC0F3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CFEF23" w14:textId="77777777" w:rsidR="00D44860" w:rsidRPr="00D44860" w:rsidRDefault="00D44860" w:rsidP="00D44860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15E8C9" w14:textId="77777777" w:rsidR="00D44860" w:rsidRPr="00D44860" w:rsidRDefault="00D44860" w:rsidP="00D44860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01D0B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B7076A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7/5</w:t>
            </w:r>
          </w:p>
        </w:tc>
      </w:tr>
      <w:tr w:rsidR="00AF7F9F" w:rsidRPr="00D44860" w14:paraId="2E0BCF59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809EFA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FA3EE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6/12/2006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20A366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6/18/2007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953E7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6/20/2011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49936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693B9" w14:textId="77777777" w:rsidR="00D44860" w:rsidRPr="00D44860" w:rsidRDefault="00D44860" w:rsidP="00D44860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8DD148" w14:textId="77777777" w:rsidR="00D44860" w:rsidRPr="00D44860" w:rsidRDefault="00D44860" w:rsidP="00D44860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A2B662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3BB7ED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6/20</w:t>
            </w:r>
          </w:p>
        </w:tc>
      </w:tr>
      <w:tr w:rsidR="00AF7F9F" w:rsidRPr="00D44860" w14:paraId="433E947D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1E516A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261F4F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6/15/2006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8BDE55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6/18/2007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DD4B67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6/23/2011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A2972A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8E23EA" w14:textId="77777777" w:rsidR="00D44860" w:rsidRPr="00D44860" w:rsidRDefault="00D44860" w:rsidP="00D44860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492F0" w14:textId="77777777" w:rsidR="00D44860" w:rsidRPr="00D44860" w:rsidRDefault="00D44860" w:rsidP="00D44860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85CD3E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1F8503" w14:textId="77777777" w:rsidR="00D44860" w:rsidRPr="00D44860" w:rsidRDefault="00D44860" w:rsidP="00D4486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448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6/23</w:t>
            </w:r>
          </w:p>
        </w:tc>
      </w:tr>
      <w:tr w:rsidR="00AF7F9F" w:rsidRPr="00D44860" w14:paraId="6F2711C8" w14:textId="77777777" w:rsidTr="00AF7F9F"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2A54AB17" w14:textId="77777777" w:rsidR="00D44860" w:rsidRPr="00AF7F9F" w:rsidRDefault="00D44860" w:rsidP="0067158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0D34662D" w14:textId="77777777" w:rsidR="00D44860" w:rsidRPr="00AF7F9F" w:rsidRDefault="00D44860" w:rsidP="0067158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14:paraId="2E409781" w14:textId="77777777" w:rsidR="00D44860" w:rsidRPr="00AF7F9F" w:rsidRDefault="00D44860" w:rsidP="0067158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14:paraId="7F00EA74" w14:textId="77777777" w:rsidR="00D44860" w:rsidRPr="00AF7F9F" w:rsidRDefault="00D44860" w:rsidP="0067158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14:paraId="612F65FD" w14:textId="77777777" w:rsidR="00D44860" w:rsidRPr="00AF7F9F" w:rsidRDefault="00D44860" w:rsidP="0067158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14:paraId="726892DE" w14:textId="77777777" w:rsidR="00D44860" w:rsidRPr="00AF7F9F" w:rsidRDefault="00D44860" w:rsidP="0067158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14:paraId="30D7476F" w14:textId="77777777" w:rsidR="00D44860" w:rsidRPr="00AF7F9F" w:rsidRDefault="00D44860" w:rsidP="0067158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14:paraId="4DDC3FAB" w14:textId="77777777" w:rsidR="00D44860" w:rsidRPr="00AF7F9F" w:rsidRDefault="00D44860" w:rsidP="0067158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</w:tcPr>
          <w:p w14:paraId="158374DD" w14:textId="77777777" w:rsidR="00D44860" w:rsidRPr="00AF7F9F" w:rsidRDefault="00D44860" w:rsidP="0067158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44860" w:rsidRPr="00D44860" w14:paraId="4D187C05" w14:textId="77777777" w:rsidTr="00AF7F9F">
        <w:tc>
          <w:tcPr>
            <w:tcW w:w="935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6EAE10" w14:textId="0BDB731C" w:rsidR="00D44860" w:rsidRPr="00AF7F9F" w:rsidRDefault="00D44860" w:rsidP="00671583">
            <w:pPr>
              <w:spacing w:line="480" w:lineRule="auto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</w:pPr>
            <w:r w:rsidRPr="00AF7F9F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>Dry woodland plots</w:t>
            </w:r>
          </w:p>
        </w:tc>
      </w:tr>
      <w:tr w:rsidR="00D44860" w:rsidRPr="00D44860" w14:paraId="738D9EDA" w14:textId="77777777" w:rsidTr="00AF7F9F"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5AAE59" w14:textId="1F4E4D09" w:rsidR="00D44860" w:rsidRPr="00AF7F9F" w:rsidRDefault="00D44860" w:rsidP="00D44860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AF7F9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Plot</w:t>
            </w:r>
          </w:p>
        </w:tc>
        <w:tc>
          <w:tcPr>
            <w:tcW w:w="70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F4C792" w14:textId="19EE1868" w:rsidR="00D44860" w:rsidRPr="00AF7F9F" w:rsidRDefault="00D44860" w:rsidP="00D44860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AF7F9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Data collection dates by burn number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52D3A1" w14:textId="5E2B01DB" w:rsidR="00D44860" w:rsidRPr="00AF7F9F" w:rsidRDefault="00D44860" w:rsidP="00D44860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AF7F9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Date range</w:t>
            </w:r>
          </w:p>
        </w:tc>
      </w:tr>
      <w:tr w:rsidR="00AF7F9F" w:rsidRPr="00D44860" w14:paraId="3F330536" w14:textId="77777777" w:rsidTr="00AF7F9F"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140975" w14:textId="77777777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BB9582" w14:textId="321EFECD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Pre</w:t>
            </w: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</w:t>
            </w: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urn</w:t>
            </w:r>
            <w:proofErr w:type="spellEnd"/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638B6C" w14:textId="6543ECF5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Burn 1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E876FE" w14:textId="146C489B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Burn 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29B011" w14:textId="0069FC7C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Burn 3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541BB8" w14:textId="329311C8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Burn 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B84DBE" w14:textId="4C9A7FE9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Burn 5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8B5228" w14:textId="67CD655F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Earliest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DBA419" w14:textId="4DB6E206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Latest</w:t>
            </w:r>
          </w:p>
        </w:tc>
      </w:tr>
      <w:tr w:rsidR="00AF7F9F" w:rsidRPr="00AF7F9F" w14:paraId="3F92628A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576B7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7FA95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6/8/1999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E5177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6/5/2000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3363C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6/29/2004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046023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8/27/2007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E8C500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8/12/2010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A8A3C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6/8/2017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F5F5BD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13A9D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8/27</w:t>
            </w:r>
          </w:p>
        </w:tc>
      </w:tr>
      <w:tr w:rsidR="00AF7F9F" w:rsidRPr="00AF7F9F" w14:paraId="3114EA4C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B293D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C9F296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8/18/1999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6C2DD8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8/23/2000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27B10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8/26/2004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BE3EAA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8/23/2007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6EEA7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8/18/2010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AE4FEA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8/23/2017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3C9648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8/18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E0C92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8/26</w:t>
            </w:r>
          </w:p>
        </w:tc>
      </w:tr>
      <w:tr w:rsidR="00AF7F9F" w:rsidRPr="00AF7F9F" w14:paraId="4623A7C0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D345D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7E8398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8/30/1999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8B0D5A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9/11/2000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8BF2D7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8/31/2004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FDDFA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7/23/2007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238F52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7/27/2010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E0BE9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7/15/2014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5BE2A7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1307EC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9/11</w:t>
            </w:r>
          </w:p>
        </w:tc>
      </w:tr>
      <w:tr w:rsidR="00AF7F9F" w:rsidRPr="00AF7F9F" w14:paraId="5D79356E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7415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C3C470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9/7/1999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53B7E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9/13/2000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21F9B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8/26/2004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437A96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8/23/2007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C2C14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8/18/2010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7EADF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9/5/2017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E5CF4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8/18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CAC43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9/13</w:t>
            </w:r>
          </w:p>
        </w:tc>
      </w:tr>
      <w:tr w:rsidR="00AF7F9F" w:rsidRPr="00AF7F9F" w14:paraId="0583BB36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03B02B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8A0C55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8/16/2000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07E0E2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8/22/2001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4B2D4C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8/26/2003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15855D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8/24/2009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AA28F0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9/5/2013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1453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8/12/2016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FA555C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8/12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A96B3C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9/5</w:t>
            </w:r>
          </w:p>
        </w:tc>
      </w:tr>
      <w:tr w:rsidR="00AF7F9F" w:rsidRPr="00AF7F9F" w14:paraId="79A2C278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B1B500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98530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7/12/2000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F74127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7/30/2001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8B5048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7/7/2004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93AF32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7/26/2007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B51796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7/26/2010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56AA3C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7/14/2014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CDAA59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CD70D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7/30</w:t>
            </w:r>
          </w:p>
        </w:tc>
      </w:tr>
      <w:tr w:rsidR="00AF7F9F" w:rsidRPr="00AF7F9F" w14:paraId="0EB19410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B70F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FAED2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8/13/2000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680CFD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9/18/2001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C7257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8/31/2004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F45099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7/23/2007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4AA50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7/26/2010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C6A9C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7/23/2014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6B8193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568ED0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9/18</w:t>
            </w:r>
          </w:p>
        </w:tc>
      </w:tr>
      <w:tr w:rsidR="00AF7F9F" w:rsidRPr="00AF7F9F" w14:paraId="6441156F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89E83A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9EDEAC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9/18/2000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D15202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9/27/2001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441BA6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9/21/2005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59222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9/10/2009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41298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EA2EF4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182966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9/10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F8F0F7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9/27</w:t>
            </w:r>
          </w:p>
        </w:tc>
      </w:tr>
      <w:tr w:rsidR="00AF7F9F" w:rsidRPr="00AF7F9F" w14:paraId="428B93C5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E03E22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C6D07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8/5/2002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AF74BD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7/30/2003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E76A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8/1/2006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A2E58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7/21/2010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90CBB9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E44576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497DC2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6A56AB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8/5</w:t>
            </w:r>
          </w:p>
        </w:tc>
      </w:tr>
      <w:tr w:rsidR="00AF7F9F" w:rsidRPr="00AF7F9F" w14:paraId="7BDEAC9D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B0C880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8D1D5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9/9/2002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66B19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9/15/2003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B8E10D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8/28/2006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9E83B7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8/19/2010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2FF513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D99B77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2DFB9A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8/19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19EE7B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9/15</w:t>
            </w:r>
          </w:p>
        </w:tc>
      </w:tr>
      <w:tr w:rsidR="00AF7F9F" w:rsidRPr="00AF7F9F" w14:paraId="78555ECE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91024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10AEA9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8/6/2002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97FEE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9/17/2003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7DB4F0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7/26/2006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32F1C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8/11/2010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83096E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9/10/2013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0DAD03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9/15/2016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B2FCDD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9BB40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9/17</w:t>
            </w:r>
          </w:p>
        </w:tc>
      </w:tr>
      <w:tr w:rsidR="00AF7F9F" w:rsidRPr="00AF7F9F" w14:paraId="76CBB60D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22F9D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D8D5BA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9/18/2003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8C01D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9/28/2004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2F2A3C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9/10/2007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742253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9/7/2010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5C4E3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7/31/2017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F002C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9/15/2020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666B4E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7/31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2F689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9/28</w:t>
            </w:r>
          </w:p>
        </w:tc>
      </w:tr>
      <w:tr w:rsidR="00AF7F9F" w:rsidRPr="00AF7F9F" w14:paraId="73063293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140B16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F9EFE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7/19/2005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66C5B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6/28/2006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27BFF2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7/1/2010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FB5513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FB692F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FF0985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1D1060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0A23A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7/19</w:t>
            </w:r>
          </w:p>
        </w:tc>
      </w:tr>
      <w:tr w:rsidR="00AF7F9F" w:rsidRPr="00AF7F9F" w14:paraId="61143B76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CF361A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5B514B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7/6/2005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4A9FE2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6/28/2006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E481B0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4FF595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8D3B41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71C8F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7F5BD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F20770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7/6</w:t>
            </w:r>
          </w:p>
        </w:tc>
      </w:tr>
      <w:tr w:rsidR="00AF7F9F" w:rsidRPr="00AF7F9F" w14:paraId="04174B12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3A0DBC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DC668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6/13/2006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2146D8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5/30/2007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A795B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6/23/2011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28B2F3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660A23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FD633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E95B8A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5/30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97E18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6/23</w:t>
            </w:r>
          </w:p>
        </w:tc>
      </w:tr>
      <w:tr w:rsidR="00AF7F9F" w:rsidRPr="00AF7F9F" w14:paraId="3BEFD240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A797AE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2B326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6/14/2006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F707B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5/31/2007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AD095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6/22/2011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40E348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C2471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EEAA03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FD205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5/31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CD743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6/22</w:t>
            </w:r>
          </w:p>
        </w:tc>
      </w:tr>
      <w:tr w:rsidR="00AF7F9F" w:rsidRPr="00AF7F9F" w14:paraId="3879B101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61A62E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31371D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6/20/2007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1C0583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7/1/2009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0C5259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6/20/2012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BFFF9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8/4/2016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BC3259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6/13/2017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E43D8C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6/16/2020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A0D0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73D330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8/4</w:t>
            </w:r>
          </w:p>
        </w:tc>
      </w:tr>
      <w:tr w:rsidR="00AF7F9F" w:rsidRPr="00AF7F9F" w14:paraId="0B85E5DB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8841AA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4BE97B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6/20/2007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8DB8B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7/1/2009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1B1E6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6/21/2012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69B353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6/21/2016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115E8E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6/13/2017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653A8A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6/18/2020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83888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8F543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</w:t>
            </w:r>
          </w:p>
        </w:tc>
      </w:tr>
      <w:tr w:rsidR="00AF7F9F" w:rsidRPr="00AF7F9F" w14:paraId="004BD5EB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FC638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F42D0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6/20/2007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F7753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7/1/2009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417DA6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6/21/2012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7E229E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6/21/2016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02F506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6/14/2017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7E90B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6/17/2020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81A1E7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CFF52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</w:t>
            </w:r>
          </w:p>
        </w:tc>
      </w:tr>
      <w:tr w:rsidR="00AF7F9F" w:rsidRPr="00AF7F9F" w14:paraId="78664C4A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A45C6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20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3BFFB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6/10/2014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58DC9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6/3/2015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2A57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5/29/2018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6239DF" w14:textId="35C39982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52D49C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B35225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6325C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5/29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AC9F42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6/10</w:t>
            </w:r>
          </w:p>
        </w:tc>
      </w:tr>
      <w:tr w:rsidR="00AF7F9F" w:rsidRPr="00AF7F9F" w14:paraId="321B0055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899E42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8908B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6/11/2014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1F496A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6/4/2015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503C8E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5/30/2018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2FCD47" w14:textId="58B571B1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E317C0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12FD6F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17F9C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5/30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D98048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6/11</w:t>
            </w:r>
          </w:p>
        </w:tc>
      </w:tr>
      <w:tr w:rsidR="00AF7F9F" w:rsidRPr="00D44860" w14:paraId="642D10B9" w14:textId="77777777" w:rsidTr="00133B36"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515EE87F" w14:textId="77777777" w:rsidR="00D44860" w:rsidRPr="00AF7F9F" w:rsidRDefault="00D44860" w:rsidP="00D44860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410A2E66" w14:textId="77777777" w:rsidR="00D44860" w:rsidRPr="00AF7F9F" w:rsidRDefault="00D44860" w:rsidP="00D44860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14:paraId="3EA2C5DD" w14:textId="77777777" w:rsidR="00D44860" w:rsidRPr="00AF7F9F" w:rsidRDefault="00D44860" w:rsidP="00D44860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14:paraId="058D7BB7" w14:textId="77777777" w:rsidR="00D44860" w:rsidRPr="00AF7F9F" w:rsidRDefault="00D44860" w:rsidP="00D44860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14:paraId="1FCFD973" w14:textId="77777777" w:rsidR="00D44860" w:rsidRPr="00AF7F9F" w:rsidRDefault="00D44860" w:rsidP="00D44860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14:paraId="03D5CC93" w14:textId="77777777" w:rsidR="00D44860" w:rsidRPr="00AF7F9F" w:rsidRDefault="00D44860" w:rsidP="00D44860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14:paraId="3C15D4EE" w14:textId="77777777" w:rsidR="00D44860" w:rsidRPr="00AF7F9F" w:rsidRDefault="00D44860" w:rsidP="00D44860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14:paraId="2C968AC6" w14:textId="77777777" w:rsidR="00D44860" w:rsidRPr="00AF7F9F" w:rsidRDefault="00D44860" w:rsidP="00D44860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</w:tcPr>
          <w:p w14:paraId="26569F61" w14:textId="77777777" w:rsidR="00D44860" w:rsidRPr="00AF7F9F" w:rsidRDefault="00D44860" w:rsidP="00D44860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AF7F9F" w:rsidRPr="00D44860" w14:paraId="1202CE4B" w14:textId="77777777" w:rsidTr="00133B36">
        <w:tc>
          <w:tcPr>
            <w:tcW w:w="935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EF28F4" w14:textId="2C1098B4" w:rsidR="00AF7F9F" w:rsidRPr="00AF7F9F" w:rsidRDefault="00AF7F9F" w:rsidP="00D44860">
            <w:pPr>
              <w:spacing w:line="480" w:lineRule="auto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</w:pPr>
            <w:r w:rsidRPr="00AF7F9F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>Glade Plots</w:t>
            </w:r>
          </w:p>
        </w:tc>
      </w:tr>
      <w:tr w:rsidR="00AF7F9F" w:rsidRPr="00D44860" w14:paraId="7C2A9264" w14:textId="77777777" w:rsidTr="00133B36"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B0C8D3" w14:textId="46FF3091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AF7F9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Plot</w:t>
            </w:r>
          </w:p>
        </w:tc>
        <w:tc>
          <w:tcPr>
            <w:tcW w:w="70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EEC4A4" w14:textId="46F6F30E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AF7F9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Data collection dates by burn number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5DF91D" w14:textId="0AD74BC3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AF7F9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Date range</w:t>
            </w:r>
          </w:p>
        </w:tc>
      </w:tr>
      <w:tr w:rsidR="00AF7F9F" w:rsidRPr="00D44860" w14:paraId="5722464D" w14:textId="77777777" w:rsidTr="00133B36"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3F03C3" w14:textId="77777777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800603" w14:textId="00822BFE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Pre</w:t>
            </w: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</w:t>
            </w: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urn</w:t>
            </w:r>
            <w:proofErr w:type="spellEnd"/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738770" w14:textId="1CDE72F0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Burn 1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1FD8AF" w14:textId="1CEC157E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Burn 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C89B4D" w14:textId="28013983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Burn 3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FA97C3" w14:textId="5208114C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Burn 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9CF5EC" w14:textId="1A8C635F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Burn 5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932FA8" w14:textId="16CCEBB6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Earliest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982077" w14:textId="4E7B616F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448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Latest</w:t>
            </w:r>
          </w:p>
        </w:tc>
      </w:tr>
      <w:tr w:rsidR="00AF7F9F" w:rsidRPr="00AF7F9F" w14:paraId="3C344DDD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9C8852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2665A5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6/14/1999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612BB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6/13/2000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D954B9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6/11/2003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93F269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6/29/2009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C75845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6/4/2013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923CC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6/14/2016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31DBA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C5900E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6/29</w:t>
            </w:r>
          </w:p>
        </w:tc>
      </w:tr>
      <w:tr w:rsidR="00AF7F9F" w:rsidRPr="00AF7F9F" w14:paraId="7500BAD8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BFCE3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4175F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6/29/1999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586FD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6/22/2000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C72110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7/2/2003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4C1ED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6/15/2009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4797C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6/5/2013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97D68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6/17/2016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0D3229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A2F2D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</w:t>
            </w:r>
          </w:p>
        </w:tc>
      </w:tr>
      <w:tr w:rsidR="00AF7F9F" w:rsidRPr="00AF7F9F" w14:paraId="0A30AF79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0CE715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09D8C8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6/30/1999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CE6DCA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7/10/2000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569EE5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6/8/2004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1AA017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5/26/2010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7C7795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5/27/2014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04782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6/25/2019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834983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5/26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A80766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7/10</w:t>
            </w:r>
          </w:p>
        </w:tc>
      </w:tr>
      <w:tr w:rsidR="00AF7F9F" w:rsidRPr="00AF7F9F" w14:paraId="69D949E4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C85927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0D662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6/12/2000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FD1D5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6/18/2001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5B1468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6/14/2004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A9B0B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5/28/2010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8AD6DB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5/29/2014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14B93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6/10/2019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9D3333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5/28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C1FB79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6/18</w:t>
            </w:r>
          </w:p>
        </w:tc>
      </w:tr>
      <w:tr w:rsidR="00AF7F9F" w:rsidRPr="00AF7F9F" w14:paraId="2EC78637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F4901C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496BAB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6/19/2000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B475BC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6/28/2001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57575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6/9/2004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47B9E9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6/25/2007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B3E029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5/27/2010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AB476E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5/30/2014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E02C30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5/27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C167D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6/28</w:t>
            </w:r>
          </w:p>
        </w:tc>
      </w:tr>
      <w:tr w:rsidR="00AF7F9F" w:rsidRPr="00AF7F9F" w14:paraId="065DF106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74A66D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217127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7/6/2000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FE9892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7/9/2001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2FE3B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6/14/2004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0CD88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5/28/2010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19CE9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5/28/2017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8790A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6/24/2019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E82EDB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5/28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5A4035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7/9</w:t>
            </w:r>
          </w:p>
        </w:tc>
      </w:tr>
      <w:tr w:rsidR="00AF7F9F" w:rsidRPr="00AF7F9F" w14:paraId="3230A1B2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F41665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0C08C5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6/27/2000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B92C82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7/2/2001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ED40E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6/9/2003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EE6C9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7/11/2013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4867D7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7/6/2016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C46D23" w14:textId="56BA4D38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B9CD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DE09F5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7/11</w:t>
            </w:r>
          </w:p>
        </w:tc>
      </w:tr>
      <w:tr w:rsidR="00AF7F9F" w:rsidRPr="00AF7F9F" w14:paraId="1A4FEC1B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B7EB28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C5079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6/7/2000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C01BB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6/6/2001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F34339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6/6/2005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66A718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24FED6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513DA4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B6BDFA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A31455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6/7</w:t>
            </w:r>
          </w:p>
        </w:tc>
      </w:tr>
      <w:tr w:rsidR="00AF7F9F" w:rsidRPr="00AF7F9F" w14:paraId="5FC95D31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21788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1915FA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7/3/2001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CF03D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6/30/2003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491486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7/31/2006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A533A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7/12/2010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BB080C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7/12/2013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309CAA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7/11/2016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F6D33D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6/30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12AED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7/31</w:t>
            </w:r>
          </w:p>
        </w:tc>
      </w:tr>
      <w:tr w:rsidR="00AF7F9F" w:rsidRPr="00AF7F9F" w14:paraId="1F2D3ADB" w14:textId="77777777" w:rsidTr="006D7344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0915C3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4C86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7/23/2001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DA2810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7/11/2002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3FAA3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7/9/2013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71762A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9/13/2016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CF0AF7" w14:textId="69DAF1C0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E47A2D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2FDF07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8BB862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9/13</w:t>
            </w:r>
          </w:p>
        </w:tc>
      </w:tr>
      <w:tr w:rsidR="00AF7F9F" w:rsidRPr="00AF7F9F" w14:paraId="7D5FF212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7ABD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C7B20D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6/6/2002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069099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5/29/2003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E62715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5/31/2006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620E0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5/24/2010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D81FD2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498B16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69B5FE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5/24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77936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6/6</w:t>
            </w:r>
          </w:p>
        </w:tc>
      </w:tr>
      <w:tr w:rsidR="00AF7F9F" w:rsidRPr="00AF7F9F" w14:paraId="0E35ADFE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D69A3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E63B2C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6/5/2002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78B3A3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5/28/2003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907E50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6/5/2006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A6D8C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5/24/2010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596D5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3DE59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35C3F7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5/24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ABA716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6/5</w:t>
            </w:r>
          </w:p>
        </w:tc>
      </w:tr>
      <w:tr w:rsidR="00AF7F9F" w:rsidRPr="00AF7F9F" w14:paraId="48FC05B6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0A93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4784F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6/23/2002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481C5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7/16/2003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B34972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8/1/2006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155CF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7/12/2010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BBB8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7/15/2013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752CEB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7/12/2016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48F0D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4B334D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8/1</w:t>
            </w:r>
          </w:p>
        </w:tc>
      </w:tr>
      <w:tr w:rsidR="00AF7F9F" w:rsidRPr="00AF7F9F" w14:paraId="4EAC14C9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3F0F6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EFB8AE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7/3/2002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C9E3C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7/16/2003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9F5863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8/28/2006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0E99B7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7/12/2010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2BF3D2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7/12/2013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35A053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8/17/2016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44C3E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FDDA4A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8/28</w:t>
            </w:r>
          </w:p>
        </w:tc>
      </w:tr>
      <w:tr w:rsidR="00AF7F9F" w:rsidRPr="00AF7F9F" w14:paraId="67BC7892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A63CE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7C7578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7/14/2003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B32B80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6/17/2004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989C19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6/16/2010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A959AE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7/13/2017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E21F95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7/13/2020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279E2" w14:textId="641121A1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ABC60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C9909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7/14</w:t>
            </w:r>
          </w:p>
        </w:tc>
      </w:tr>
      <w:tr w:rsidR="00AF7F9F" w:rsidRPr="00AF7F9F" w14:paraId="053021AB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A6E27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10A456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7/21/2003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7D4CBD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8/2/2011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F5ABCD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7/1/2014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CCB9B5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FD0D40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F22871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0648D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267A56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8/2</w:t>
            </w:r>
          </w:p>
        </w:tc>
      </w:tr>
      <w:tr w:rsidR="00AF7F9F" w:rsidRPr="00AF7F9F" w14:paraId="0CE0A2FA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884A3B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947A3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7/22/2003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22A14D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7/19/2004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92B55B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7/8/2010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4283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6/18/2013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8B79B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5/20/2016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86A0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7/23/2019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49967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5/20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1F3FD5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7/23</w:t>
            </w:r>
          </w:p>
        </w:tc>
      </w:tr>
      <w:tr w:rsidR="00AF7F9F" w:rsidRPr="00AF7F9F" w14:paraId="5E115E48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D90712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F1047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9/23/2003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46567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7/19/2004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714897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7/8/2010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FA857A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6/19/2013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F4AC6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6/22/2016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46346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9/23/2019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A14A00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A0A61B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9/23</w:t>
            </w:r>
          </w:p>
        </w:tc>
      </w:tr>
      <w:tr w:rsidR="00AF7F9F" w:rsidRPr="00AF7F9F" w14:paraId="4209B7C9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5ACF6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D303F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6/21/2007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4D3137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6/30/2009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5F42D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6/26/2012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556373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8/4/2016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50B6C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6/14/2017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23DD2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6/22/2020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E77CAE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A6E770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8/4</w:t>
            </w:r>
          </w:p>
        </w:tc>
      </w:tr>
      <w:tr w:rsidR="00AF7F9F" w:rsidRPr="00AF7F9F" w14:paraId="7C52A9E8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C7CDB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AE8113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6/28/2007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9A937D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7/8/2009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18F73B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6/26/2012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D15D97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6/16/2016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002472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6/27/2017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832B43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6/23/2020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1FA14E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7BD977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7/8</w:t>
            </w:r>
          </w:p>
        </w:tc>
      </w:tr>
      <w:tr w:rsidR="00AF7F9F" w:rsidRPr="00AF7F9F" w14:paraId="2B964907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4D16E8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746BDE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5AF638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5/29/2012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A4A2A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6/3/2021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FBDB3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1D533F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F5BD9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43640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5/29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6061D7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6/3</w:t>
            </w:r>
          </w:p>
        </w:tc>
      </w:tr>
      <w:tr w:rsidR="00AF7F9F" w:rsidRPr="00AF7F9F" w14:paraId="21F330E5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7C55CE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F48586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6/4/2010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31650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6/1/2012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6BAA1E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6/3/2021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6A1D70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828AD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3D70A1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16AD07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F8A589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6/4</w:t>
            </w:r>
          </w:p>
        </w:tc>
      </w:tr>
      <w:tr w:rsidR="00AF7F9F" w:rsidRPr="00AF7F9F" w14:paraId="50F40675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A7768B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7B728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7/20/2010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6BD67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8/10/2011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FCF028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6/27/2014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6234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D3E7C1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6EC14A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F9F63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66AC7C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8/10</w:t>
            </w:r>
          </w:p>
        </w:tc>
      </w:tr>
      <w:tr w:rsidR="00AF7F9F" w:rsidRPr="00AF7F9F" w14:paraId="58BB90EB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A8A89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59A7BE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6/10/2014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84DE8A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6/2/2015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5A4F03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5/30/2018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62218" w14:textId="43D77CE1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A6E43C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8EB2C0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C719B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5/30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4EF28A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6/10</w:t>
            </w:r>
          </w:p>
        </w:tc>
      </w:tr>
      <w:tr w:rsidR="00AF7F9F" w:rsidRPr="00AF7F9F" w14:paraId="1762FC94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B359B8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85B339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6/9/2014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39613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6/1/2015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52FD6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5/30/2018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CF44E3" w14:textId="3CDE8B98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92795A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465712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874486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5/30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CB399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6/9</w:t>
            </w:r>
          </w:p>
        </w:tc>
      </w:tr>
      <w:tr w:rsidR="00AF7F9F" w:rsidRPr="00AF7F9F" w14:paraId="67EADB48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80875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D40831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6/22/2015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4B0A82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6/23/2016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DED460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6/22/2021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634BB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A192D7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8B490D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7E56C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D509EE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6/23</w:t>
            </w:r>
          </w:p>
        </w:tc>
      </w:tr>
      <w:tr w:rsidR="00AF7F9F" w:rsidRPr="00AF7F9F" w14:paraId="29DF63E5" w14:textId="77777777" w:rsidTr="00AF7F9F">
        <w:trPr>
          <w:trHeight w:val="288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EB419B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40B917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6/24/2015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0982C4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7/5/2016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A8A1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6/22/2021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C196D6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C465D5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39145" w14:textId="77777777" w:rsidR="00AF7F9F" w:rsidRPr="00AF7F9F" w:rsidRDefault="00AF7F9F" w:rsidP="00AF7F9F">
            <w:pPr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8C555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6/22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67095F" w14:textId="77777777" w:rsidR="00AF7F9F" w:rsidRPr="00AF7F9F" w:rsidRDefault="00AF7F9F" w:rsidP="00AF7F9F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F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7/5</w:t>
            </w:r>
          </w:p>
        </w:tc>
      </w:tr>
      <w:tr w:rsidR="00AF7F9F" w:rsidRPr="00D44860" w14:paraId="58E4181A" w14:textId="77777777" w:rsidTr="00AF7F9F"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39E0CD5" w14:textId="77777777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515F1F58" w14:textId="77777777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14:paraId="49425640" w14:textId="77777777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14:paraId="10F3A294" w14:textId="77777777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14:paraId="6DB0CC9F" w14:textId="77777777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14:paraId="32A6ED31" w14:textId="77777777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14:paraId="48E64D56" w14:textId="77777777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14:paraId="4631C298" w14:textId="77777777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</w:tcPr>
          <w:p w14:paraId="7E031FB3" w14:textId="77777777" w:rsidR="00AF7F9F" w:rsidRPr="00AF7F9F" w:rsidRDefault="00AF7F9F" w:rsidP="00AF7F9F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E4C72FE" w14:textId="77777777" w:rsidR="004A60AC" w:rsidRDefault="00E226DE" w:rsidP="00EB094E">
      <w:pPr>
        <w:rPr>
          <w:rFonts w:ascii="Arial" w:hAnsi="Arial" w:cs="Arial"/>
        </w:rPr>
      </w:pPr>
      <w:r w:rsidRPr="00E226DE">
        <w:rPr>
          <w:rFonts w:ascii="Arial" w:eastAsia="Times New Roman" w:hAnsi="Arial" w:cs="Arial"/>
        </w:rPr>
        <w:t>Data collection dates for all plots</w:t>
      </w:r>
      <w:r w:rsidR="008C083C">
        <w:rPr>
          <w:rFonts w:ascii="Arial" w:eastAsia="Times New Roman" w:hAnsi="Arial" w:cs="Arial"/>
        </w:rPr>
        <w:t xml:space="preserve"> at Ozark National Scenic </w:t>
      </w:r>
      <w:proofErr w:type="spellStart"/>
      <w:r w:rsidR="008C083C">
        <w:rPr>
          <w:rFonts w:ascii="Arial" w:eastAsia="Times New Roman" w:hAnsi="Arial" w:cs="Arial"/>
        </w:rPr>
        <w:t>Riverways</w:t>
      </w:r>
      <w:proofErr w:type="spellEnd"/>
      <w:r w:rsidR="008C083C">
        <w:rPr>
          <w:rFonts w:ascii="Arial" w:eastAsia="Times New Roman" w:hAnsi="Arial" w:cs="Arial"/>
        </w:rPr>
        <w:t xml:space="preserve"> from 1999 to 2021</w:t>
      </w:r>
      <w:r w:rsidRPr="00E226DE">
        <w:rPr>
          <w:rFonts w:ascii="Arial" w:eastAsia="Times New Roman" w:hAnsi="Arial" w:cs="Arial"/>
        </w:rPr>
        <w:t xml:space="preserve">.  This includes initial </w:t>
      </w:r>
      <w:proofErr w:type="spellStart"/>
      <w:r w:rsidRPr="00E226DE">
        <w:rPr>
          <w:rFonts w:ascii="Arial" w:eastAsia="Times New Roman" w:hAnsi="Arial" w:cs="Arial"/>
        </w:rPr>
        <w:t>preburn</w:t>
      </w:r>
      <w:proofErr w:type="spellEnd"/>
      <w:r w:rsidRPr="00E226DE">
        <w:rPr>
          <w:rFonts w:ascii="Arial" w:eastAsia="Times New Roman" w:hAnsi="Arial" w:cs="Arial"/>
        </w:rPr>
        <w:t xml:space="preserve"> data collection date (designated as “</w:t>
      </w:r>
      <w:proofErr w:type="spellStart"/>
      <w:r w:rsidRPr="00E226DE">
        <w:rPr>
          <w:rFonts w:ascii="Arial" w:eastAsia="Times New Roman" w:hAnsi="Arial" w:cs="Arial"/>
        </w:rPr>
        <w:t>Preburn</w:t>
      </w:r>
      <w:proofErr w:type="spellEnd"/>
      <w:r w:rsidRPr="00E226DE">
        <w:rPr>
          <w:rFonts w:ascii="Arial" w:eastAsia="Times New Roman" w:hAnsi="Arial" w:cs="Arial"/>
        </w:rPr>
        <w:t>”</w:t>
      </w:r>
      <w:r w:rsidR="008C083C">
        <w:rPr>
          <w:rFonts w:ascii="Arial" w:eastAsia="Times New Roman" w:hAnsi="Arial" w:cs="Arial"/>
        </w:rPr>
        <w:t>)</w:t>
      </w:r>
      <w:r w:rsidRPr="00E226DE">
        <w:rPr>
          <w:rFonts w:ascii="Arial" w:eastAsia="Times New Roman" w:hAnsi="Arial" w:cs="Arial"/>
        </w:rPr>
        <w:t xml:space="preserve"> and post burn collection dates in the growing season after fire by each burn number (designated by “Burn 1,” “Burn 2,” etc.).  Dates where data collection occurred outside of a 2-week window from initial </w:t>
      </w:r>
      <w:proofErr w:type="spellStart"/>
      <w:r w:rsidRPr="00E226DE">
        <w:rPr>
          <w:rFonts w:ascii="Arial" w:eastAsia="Times New Roman" w:hAnsi="Arial" w:cs="Arial"/>
        </w:rPr>
        <w:t>preburn</w:t>
      </w:r>
      <w:proofErr w:type="spellEnd"/>
      <w:r w:rsidRPr="00E226DE">
        <w:rPr>
          <w:rFonts w:ascii="Arial" w:eastAsia="Times New Roman" w:hAnsi="Arial" w:cs="Arial"/>
        </w:rPr>
        <w:t xml:space="preserve"> data collection are bolded.  Date range indicates the overall range of dates in which data was collected for a specific plot.</w:t>
      </w:r>
    </w:p>
    <w:p w14:paraId="515F4685" w14:textId="77777777" w:rsidR="004A60AC" w:rsidRDefault="004A60AC" w:rsidP="00EB094E">
      <w:pPr>
        <w:rPr>
          <w:rFonts w:ascii="Arial" w:hAnsi="Arial" w:cs="Arial"/>
        </w:rPr>
      </w:pPr>
    </w:p>
    <w:p w14:paraId="493B61CA" w14:textId="77777777" w:rsidR="004A60AC" w:rsidRDefault="004A60AC" w:rsidP="00EB094E">
      <w:pPr>
        <w:rPr>
          <w:rFonts w:ascii="Arial" w:hAnsi="Arial" w:cs="Arial"/>
        </w:rPr>
      </w:pPr>
    </w:p>
    <w:p w14:paraId="64F8CD9C" w14:textId="4F213D59" w:rsidR="00EB094E" w:rsidRDefault="00EB094E" w:rsidP="00EB094E">
      <w:pPr>
        <w:rPr>
          <w:rFonts w:ascii="Arial" w:hAnsi="Arial" w:cs="Arial"/>
        </w:rPr>
      </w:pPr>
      <w:r w:rsidRPr="00EC2A7F">
        <w:rPr>
          <w:rFonts w:ascii="Arial" w:hAnsi="Arial" w:cs="Arial"/>
          <w:b/>
          <w:bCs/>
        </w:rPr>
        <w:lastRenderedPageBreak/>
        <w:t>Table S</w:t>
      </w:r>
      <w:r w:rsidR="00FE7DE5" w:rsidRPr="00EC2A7F">
        <w:rPr>
          <w:rFonts w:ascii="Arial" w:hAnsi="Arial" w:cs="Arial"/>
          <w:b/>
          <w:bCs/>
        </w:rPr>
        <w:t>3</w:t>
      </w:r>
      <w:r w:rsidRPr="00EC2A7F">
        <w:rPr>
          <w:rFonts w:ascii="Arial" w:hAnsi="Arial" w:cs="Arial"/>
          <w:b/>
          <w:bCs/>
        </w:rPr>
        <w:t xml:space="preserve">. Burn unit </w:t>
      </w:r>
      <w:r w:rsidR="008C083C">
        <w:rPr>
          <w:rFonts w:ascii="Arial" w:hAnsi="Arial" w:cs="Arial"/>
          <w:b/>
          <w:bCs/>
        </w:rPr>
        <w:t>size and plot distribution</w:t>
      </w:r>
      <w:r w:rsidRPr="00EC2A7F">
        <w:rPr>
          <w:rFonts w:ascii="Arial" w:hAnsi="Arial" w:cs="Arial"/>
          <w:b/>
          <w:bCs/>
        </w:rPr>
        <w:t>.</w:t>
      </w:r>
    </w:p>
    <w:tbl>
      <w:tblPr>
        <w:tblStyle w:val="TableGrid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810"/>
        <w:gridCol w:w="810"/>
        <w:gridCol w:w="630"/>
        <w:gridCol w:w="360"/>
        <w:gridCol w:w="720"/>
        <w:gridCol w:w="1530"/>
        <w:gridCol w:w="900"/>
        <w:gridCol w:w="810"/>
        <w:gridCol w:w="630"/>
        <w:gridCol w:w="270"/>
        <w:gridCol w:w="720"/>
      </w:tblGrid>
      <w:tr w:rsidR="00264BAA" w14:paraId="4190A79F" w14:textId="77777777" w:rsidTr="0042082F">
        <w:tc>
          <w:tcPr>
            <w:tcW w:w="1530" w:type="dxa"/>
            <w:vAlign w:val="center"/>
          </w:tcPr>
          <w:p w14:paraId="75049C5B" w14:textId="77777777" w:rsidR="00EB094E" w:rsidRPr="009515DA" w:rsidRDefault="00EB094E" w:rsidP="007F31CF">
            <w:pPr>
              <w:rPr>
                <w:rFonts w:ascii="Arial" w:hAnsi="Arial" w:cs="Arial"/>
                <w:b/>
                <w:bCs/>
              </w:rPr>
            </w:pPr>
            <w:r w:rsidRPr="009515DA">
              <w:rPr>
                <w:rFonts w:ascii="Arial" w:hAnsi="Arial" w:cs="Arial"/>
                <w:b/>
                <w:bCs/>
              </w:rPr>
              <w:t>Original burn unit</w:t>
            </w:r>
          </w:p>
        </w:tc>
        <w:tc>
          <w:tcPr>
            <w:tcW w:w="810" w:type="dxa"/>
            <w:vAlign w:val="center"/>
          </w:tcPr>
          <w:p w14:paraId="4CEF43DF" w14:textId="13389E9B" w:rsidR="00EB094E" w:rsidRPr="009515DA" w:rsidRDefault="00264BAA" w:rsidP="007F31C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Ha</w:t>
            </w:r>
          </w:p>
        </w:tc>
        <w:tc>
          <w:tcPr>
            <w:tcW w:w="2520" w:type="dxa"/>
            <w:gridSpan w:val="4"/>
            <w:vAlign w:val="center"/>
          </w:tcPr>
          <w:p w14:paraId="120BA2BF" w14:textId="77777777" w:rsidR="00EB094E" w:rsidRPr="009515DA" w:rsidRDefault="00EB094E" w:rsidP="007F31CF">
            <w:pPr>
              <w:rPr>
                <w:rFonts w:ascii="Arial" w:hAnsi="Arial" w:cs="Arial"/>
                <w:b/>
                <w:bCs/>
              </w:rPr>
            </w:pPr>
            <w:r w:rsidRPr="009515DA">
              <w:rPr>
                <w:rFonts w:ascii="Arial" w:hAnsi="Arial" w:cs="Arial"/>
                <w:b/>
                <w:bCs/>
              </w:rPr>
              <w:t>Number of plots</w:t>
            </w:r>
          </w:p>
        </w:tc>
        <w:tc>
          <w:tcPr>
            <w:tcW w:w="1530" w:type="dxa"/>
            <w:vAlign w:val="center"/>
          </w:tcPr>
          <w:p w14:paraId="636F3FF8" w14:textId="77777777" w:rsidR="00EB094E" w:rsidRPr="009515DA" w:rsidRDefault="00EB094E" w:rsidP="007F31CF">
            <w:pPr>
              <w:rPr>
                <w:rFonts w:ascii="Arial" w:hAnsi="Arial" w:cs="Arial"/>
                <w:b/>
                <w:bCs/>
              </w:rPr>
            </w:pPr>
            <w:r w:rsidRPr="009515DA">
              <w:rPr>
                <w:rFonts w:ascii="Arial" w:hAnsi="Arial" w:cs="Arial"/>
                <w:b/>
                <w:bCs/>
              </w:rPr>
              <w:t>Final burn unit</w:t>
            </w:r>
          </w:p>
        </w:tc>
        <w:tc>
          <w:tcPr>
            <w:tcW w:w="900" w:type="dxa"/>
            <w:vAlign w:val="center"/>
          </w:tcPr>
          <w:p w14:paraId="3DF5EAFB" w14:textId="15C22D02" w:rsidR="00EB094E" w:rsidRPr="009515DA" w:rsidRDefault="00264BAA" w:rsidP="007F31C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Ha</w:t>
            </w:r>
          </w:p>
        </w:tc>
        <w:tc>
          <w:tcPr>
            <w:tcW w:w="2430" w:type="dxa"/>
            <w:gridSpan w:val="4"/>
            <w:vAlign w:val="center"/>
          </w:tcPr>
          <w:p w14:paraId="1E446984" w14:textId="77777777" w:rsidR="00EB094E" w:rsidRPr="009515DA" w:rsidRDefault="00EB094E" w:rsidP="007F31CF">
            <w:pPr>
              <w:rPr>
                <w:rFonts w:ascii="Arial" w:hAnsi="Arial" w:cs="Arial"/>
                <w:b/>
                <w:bCs/>
              </w:rPr>
            </w:pPr>
            <w:r w:rsidRPr="009515DA">
              <w:rPr>
                <w:rFonts w:ascii="Arial" w:hAnsi="Arial" w:cs="Arial"/>
                <w:b/>
                <w:bCs/>
              </w:rPr>
              <w:t>Number of plots</w:t>
            </w:r>
          </w:p>
        </w:tc>
      </w:tr>
      <w:tr w:rsidR="00264BAA" w14:paraId="2FB993E2" w14:textId="77777777" w:rsidTr="0042082F"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657B6137" w14:textId="77777777" w:rsidR="00EB094E" w:rsidRPr="009515DA" w:rsidRDefault="00EB094E" w:rsidP="007F31C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494D6EBF" w14:textId="77777777" w:rsidR="00EB094E" w:rsidRPr="009515DA" w:rsidRDefault="00EB094E" w:rsidP="007F31C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3A9E6137" w14:textId="77777777" w:rsidR="00EB094E" w:rsidRPr="009515DA" w:rsidRDefault="00EB094E" w:rsidP="007F31CF">
            <w:pPr>
              <w:rPr>
                <w:rFonts w:ascii="Arial" w:hAnsi="Arial" w:cs="Arial"/>
                <w:i/>
                <w:iCs/>
              </w:rPr>
            </w:pPr>
            <w:r w:rsidRPr="009515DA">
              <w:rPr>
                <w:rFonts w:ascii="Arial" w:hAnsi="Arial" w:cs="Arial"/>
                <w:i/>
                <w:iCs/>
              </w:rPr>
              <w:t>DMW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69044DED" w14:textId="77777777" w:rsidR="00EB094E" w:rsidRPr="009515DA" w:rsidRDefault="00EB094E" w:rsidP="007F31CF">
            <w:pPr>
              <w:rPr>
                <w:rFonts w:ascii="Arial" w:hAnsi="Arial" w:cs="Arial"/>
                <w:i/>
                <w:iCs/>
              </w:rPr>
            </w:pPr>
            <w:r w:rsidRPr="009515DA">
              <w:rPr>
                <w:rFonts w:ascii="Arial" w:hAnsi="Arial" w:cs="Arial"/>
                <w:i/>
                <w:iCs/>
              </w:rPr>
              <w:t>DW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vAlign w:val="center"/>
          </w:tcPr>
          <w:p w14:paraId="652E59DB" w14:textId="77777777" w:rsidR="00EB094E" w:rsidRPr="009515DA" w:rsidRDefault="00EB094E" w:rsidP="007F31CF">
            <w:pPr>
              <w:rPr>
                <w:rFonts w:ascii="Arial" w:hAnsi="Arial" w:cs="Arial"/>
                <w:i/>
                <w:iCs/>
              </w:rPr>
            </w:pPr>
            <w:r w:rsidRPr="009515DA">
              <w:rPr>
                <w:rFonts w:ascii="Arial" w:hAnsi="Arial" w:cs="Arial"/>
                <w:i/>
                <w:iCs/>
              </w:rPr>
              <w:t>G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3E3A21D1" w14:textId="77777777" w:rsidR="00EB094E" w:rsidRPr="009515DA" w:rsidRDefault="00EB094E" w:rsidP="007F31CF">
            <w:pPr>
              <w:rPr>
                <w:rFonts w:ascii="Arial" w:hAnsi="Arial" w:cs="Arial"/>
                <w:i/>
                <w:iCs/>
              </w:rPr>
            </w:pPr>
            <w:r w:rsidRPr="009515DA">
              <w:rPr>
                <w:rFonts w:ascii="Arial" w:hAnsi="Arial" w:cs="Arial"/>
                <w:i/>
                <w:iCs/>
              </w:rPr>
              <w:t>Total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5730210C" w14:textId="77777777" w:rsidR="00EB094E" w:rsidRPr="009515DA" w:rsidRDefault="00EB094E" w:rsidP="007F31CF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6C70A631" w14:textId="77777777" w:rsidR="00EB094E" w:rsidRPr="009515DA" w:rsidRDefault="00EB094E" w:rsidP="007F31CF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38A4A807" w14:textId="77777777" w:rsidR="00EB094E" w:rsidRPr="009515DA" w:rsidRDefault="00EB094E" w:rsidP="007F31CF">
            <w:pPr>
              <w:rPr>
                <w:rFonts w:ascii="Arial" w:hAnsi="Arial" w:cs="Arial"/>
                <w:i/>
                <w:iCs/>
              </w:rPr>
            </w:pPr>
            <w:r w:rsidRPr="009515DA">
              <w:rPr>
                <w:rFonts w:ascii="Arial" w:hAnsi="Arial" w:cs="Arial"/>
                <w:i/>
                <w:iCs/>
              </w:rPr>
              <w:t>DMW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1FCEE2B2" w14:textId="77777777" w:rsidR="00EB094E" w:rsidRPr="009515DA" w:rsidRDefault="00EB094E" w:rsidP="007F31CF">
            <w:pPr>
              <w:rPr>
                <w:rFonts w:ascii="Arial" w:hAnsi="Arial" w:cs="Arial"/>
                <w:i/>
                <w:iCs/>
              </w:rPr>
            </w:pPr>
            <w:r w:rsidRPr="009515DA">
              <w:rPr>
                <w:rFonts w:ascii="Arial" w:hAnsi="Arial" w:cs="Arial"/>
                <w:i/>
                <w:iCs/>
              </w:rPr>
              <w:t>DW</w:t>
            </w:r>
          </w:p>
        </w:tc>
        <w:tc>
          <w:tcPr>
            <w:tcW w:w="270" w:type="dxa"/>
            <w:tcBorders>
              <w:bottom w:val="single" w:sz="4" w:space="0" w:color="auto"/>
            </w:tcBorders>
            <w:vAlign w:val="center"/>
          </w:tcPr>
          <w:p w14:paraId="5EDB8B72" w14:textId="77777777" w:rsidR="00EB094E" w:rsidRPr="009515DA" w:rsidRDefault="00EB094E" w:rsidP="007F31CF">
            <w:pPr>
              <w:rPr>
                <w:rFonts w:ascii="Arial" w:hAnsi="Arial" w:cs="Arial"/>
                <w:i/>
                <w:iCs/>
              </w:rPr>
            </w:pPr>
            <w:r w:rsidRPr="009515DA">
              <w:rPr>
                <w:rFonts w:ascii="Arial" w:hAnsi="Arial" w:cs="Arial"/>
                <w:i/>
                <w:iCs/>
              </w:rPr>
              <w:t>G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27818AE1" w14:textId="77777777" w:rsidR="00EB094E" w:rsidRPr="009515DA" w:rsidRDefault="00EB094E" w:rsidP="007F31CF">
            <w:pPr>
              <w:rPr>
                <w:rFonts w:ascii="Arial" w:hAnsi="Arial" w:cs="Arial"/>
                <w:i/>
                <w:iCs/>
              </w:rPr>
            </w:pPr>
            <w:r w:rsidRPr="009515DA">
              <w:rPr>
                <w:rFonts w:ascii="Arial" w:hAnsi="Arial" w:cs="Arial"/>
                <w:i/>
                <w:iCs/>
              </w:rPr>
              <w:t>Total</w:t>
            </w:r>
          </w:p>
        </w:tc>
      </w:tr>
      <w:tr w:rsidR="00264BAA" w14:paraId="0AE428D0" w14:textId="77777777" w:rsidTr="0042082F"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6B1D24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Alley Glade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49D854" w14:textId="097845B5" w:rsidR="00EB094E" w:rsidRDefault="00264BAA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FCD7DF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F2592E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542B60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10F0D9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F468AF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Alley Natural Area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60CFBA" w14:textId="07CABDE6" w:rsidR="00EB094E" w:rsidRDefault="0042082F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317.7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0DD75B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0B8E27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97509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EBD8AC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264BAA" w14:paraId="0AE1E9A8" w14:textId="77777777" w:rsidTr="0042082F"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E5D72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Angel Ridge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53CCDC" w14:textId="78DE103C" w:rsidR="00EB094E" w:rsidRDefault="00264BAA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197.9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6E3DE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C0B494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DC9890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D59D75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0686D7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Angel Ridge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6FD153" w14:textId="2B63761E" w:rsidR="00EB094E" w:rsidRDefault="0042082F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197.9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BE5AA9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A8C275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390422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60491E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264BAA" w14:paraId="5B60BAFD" w14:textId="77777777" w:rsidTr="0042082F"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CD78C6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Beaver Pond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9EF3E2" w14:textId="735682ED" w:rsidR="00EB094E" w:rsidRDefault="00264BAA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68.4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FF0888" w14:textId="77777777" w:rsidR="00EB094E" w:rsidRDefault="00EB094E" w:rsidP="007F31CF">
            <w:pPr>
              <w:rPr>
                <w:rFonts w:ascii="Arial" w:hAnsi="Arial" w:cs="Arial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F724AB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469719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1F9844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2117AF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Beaver Pond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966A24" w14:textId="0F7F4701" w:rsidR="00EB094E" w:rsidRDefault="0042082F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68.4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72DD0D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972898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FD2622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ACDB2B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264BAA" w14:paraId="09FBECF3" w14:textId="77777777" w:rsidTr="0042082F"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F268DC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Booming Shoal II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AD7771" w14:textId="7A9EF23F" w:rsidR="00EB094E" w:rsidRDefault="00264BAA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243.6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CC1ABD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2ACC0E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E3179E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0DDCD7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DE1925" w14:textId="77777777" w:rsidR="00EB094E" w:rsidRPr="00BA5F91" w:rsidRDefault="00EB094E" w:rsidP="007F31CF">
            <w:pPr>
              <w:rPr>
                <w:rFonts w:ascii="Arial" w:hAnsi="Arial" w:cs="Arial"/>
                <w:b/>
                <w:bCs/>
              </w:rPr>
            </w:pPr>
            <w:r w:rsidRPr="00BA5F91">
              <w:rPr>
                <w:rFonts w:ascii="Arial" w:hAnsi="Arial" w:cs="Arial"/>
                <w:b/>
                <w:bCs/>
              </w:rPr>
              <w:t>Booming Shoals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776FA4" w14:textId="1B95D1F8" w:rsidR="00EB094E" w:rsidRPr="00BA5F91" w:rsidRDefault="0042082F" w:rsidP="007F31C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448.0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02C032" w14:textId="77777777" w:rsidR="00EB094E" w:rsidRPr="00BA5F91" w:rsidRDefault="00EB094E" w:rsidP="007F31CF">
            <w:pPr>
              <w:rPr>
                <w:rFonts w:ascii="Arial" w:hAnsi="Arial" w:cs="Arial"/>
                <w:b/>
                <w:bCs/>
              </w:rPr>
            </w:pPr>
            <w:r w:rsidRPr="00BA5F91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3FAEE" w14:textId="77777777" w:rsidR="00EB094E" w:rsidRPr="00BA5F91" w:rsidRDefault="00EB094E" w:rsidP="007F31CF">
            <w:pPr>
              <w:rPr>
                <w:rFonts w:ascii="Arial" w:hAnsi="Arial" w:cs="Arial"/>
                <w:b/>
                <w:bCs/>
              </w:rPr>
            </w:pPr>
            <w:r w:rsidRPr="00BA5F91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0E6237" w14:textId="77777777" w:rsidR="00EB094E" w:rsidRPr="00BA5F91" w:rsidRDefault="00EB094E" w:rsidP="007F31CF">
            <w:pPr>
              <w:rPr>
                <w:rFonts w:ascii="Arial" w:hAnsi="Arial" w:cs="Arial"/>
                <w:b/>
                <w:bCs/>
              </w:rPr>
            </w:pPr>
            <w:r w:rsidRPr="00BA5F91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DAA515" w14:textId="77777777" w:rsidR="00EB094E" w:rsidRPr="00BA5F91" w:rsidRDefault="00EB094E" w:rsidP="007F31CF">
            <w:pPr>
              <w:rPr>
                <w:rFonts w:ascii="Arial" w:hAnsi="Arial" w:cs="Arial"/>
                <w:b/>
                <w:bCs/>
              </w:rPr>
            </w:pPr>
            <w:r w:rsidRPr="00BA5F91">
              <w:rPr>
                <w:rFonts w:ascii="Arial" w:hAnsi="Arial" w:cs="Arial"/>
                <w:b/>
                <w:bCs/>
              </w:rPr>
              <w:t>9</w:t>
            </w:r>
          </w:p>
        </w:tc>
      </w:tr>
      <w:tr w:rsidR="00264BAA" w14:paraId="658B9DFB" w14:textId="77777777" w:rsidTr="0042082F"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BDE359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Little Booming Shoal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C7823C" w14:textId="76C39299" w:rsidR="00EB094E" w:rsidRDefault="00264BAA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138.8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DBF46B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3C5E52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FB6B7F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57BCC7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3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F20FBD" w14:textId="77777777" w:rsidR="00EB094E" w:rsidRPr="00BA5F91" w:rsidRDefault="00EB094E" w:rsidP="007F31C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527949" w14:textId="77777777" w:rsidR="00EB094E" w:rsidRDefault="00EB094E" w:rsidP="007F31C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3C520" w14:textId="77777777" w:rsidR="00EB094E" w:rsidRPr="00BA5F91" w:rsidRDefault="00EB094E" w:rsidP="007F31C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E5422" w14:textId="77777777" w:rsidR="00EB094E" w:rsidRPr="00BA5F91" w:rsidRDefault="00EB094E" w:rsidP="007F31C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DE91C4" w14:textId="77777777" w:rsidR="00EB094E" w:rsidRPr="00BA5F91" w:rsidRDefault="00EB094E" w:rsidP="007F31C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8AD7F5" w14:textId="77777777" w:rsidR="00EB094E" w:rsidRPr="00BA5F91" w:rsidRDefault="00EB094E" w:rsidP="007F31C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64BAA" w14:paraId="7957BE2C" w14:textId="77777777" w:rsidTr="0042082F"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388711" w14:textId="77777777" w:rsidR="00EB094E" w:rsidRDefault="00EB094E" w:rsidP="007F31CF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Brandeweide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A26BB1" w14:textId="16C49408" w:rsidR="00EB094E" w:rsidRDefault="00264BAA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37.2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0A614E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43DEDB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C93227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5DDA7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65478E" w14:textId="77777777" w:rsidR="00EB094E" w:rsidRPr="00BA5F91" w:rsidRDefault="00EB094E" w:rsidP="007F31CF">
            <w:pPr>
              <w:rPr>
                <w:rFonts w:ascii="Arial" w:hAnsi="Arial" w:cs="Arial"/>
                <w:b/>
                <w:bCs/>
              </w:rPr>
            </w:pPr>
            <w:r w:rsidRPr="00BA5F91">
              <w:rPr>
                <w:rFonts w:ascii="Arial" w:hAnsi="Arial" w:cs="Arial"/>
                <w:b/>
                <w:bCs/>
              </w:rPr>
              <w:t>Thorny Creek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76DE09" w14:textId="395CC966" w:rsidR="00EB094E" w:rsidRPr="00A5405A" w:rsidRDefault="0042082F" w:rsidP="007F31C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903.3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30FC19" w14:textId="77777777" w:rsidR="00EB094E" w:rsidRPr="00A5405A" w:rsidRDefault="00EB094E" w:rsidP="007F31CF">
            <w:pPr>
              <w:rPr>
                <w:rFonts w:ascii="Arial" w:hAnsi="Arial" w:cs="Arial"/>
                <w:b/>
                <w:bCs/>
              </w:rPr>
            </w:pPr>
            <w:r w:rsidRPr="00A5405A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43C9A" w14:textId="77777777" w:rsidR="00EB094E" w:rsidRPr="00A5405A" w:rsidRDefault="00EB094E" w:rsidP="007F31CF">
            <w:pPr>
              <w:rPr>
                <w:rFonts w:ascii="Arial" w:hAnsi="Arial" w:cs="Arial"/>
                <w:b/>
                <w:bCs/>
              </w:rPr>
            </w:pPr>
            <w:r w:rsidRPr="00A5405A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D59A9E" w14:textId="77777777" w:rsidR="00EB094E" w:rsidRPr="00A5405A" w:rsidRDefault="00EB094E" w:rsidP="007F31CF">
            <w:pPr>
              <w:rPr>
                <w:rFonts w:ascii="Arial" w:hAnsi="Arial" w:cs="Arial"/>
                <w:b/>
                <w:bCs/>
              </w:rPr>
            </w:pPr>
            <w:r w:rsidRPr="00A5405A"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995B7E" w14:textId="77777777" w:rsidR="00EB094E" w:rsidRPr="00A5405A" w:rsidRDefault="00EB094E" w:rsidP="007F31CF">
            <w:pPr>
              <w:rPr>
                <w:rFonts w:ascii="Arial" w:hAnsi="Arial" w:cs="Arial"/>
                <w:b/>
                <w:bCs/>
              </w:rPr>
            </w:pPr>
            <w:r w:rsidRPr="00A5405A">
              <w:rPr>
                <w:rFonts w:ascii="Arial" w:hAnsi="Arial" w:cs="Arial"/>
                <w:b/>
                <w:bCs/>
              </w:rPr>
              <w:t>15</w:t>
            </w:r>
          </w:p>
        </w:tc>
      </w:tr>
      <w:tr w:rsidR="00264BAA" w14:paraId="4A3B187E" w14:textId="77777777" w:rsidTr="0042082F"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27902D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Lower Thorny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D2E14C" w14:textId="3154CB61" w:rsidR="00EB094E" w:rsidRDefault="00264BAA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119.4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19D703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5A3CA0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D471E3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1DEF0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3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729659" w14:textId="77777777" w:rsidR="00EB094E" w:rsidRPr="00BA5F91" w:rsidRDefault="00EB094E" w:rsidP="007F31C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FEA328" w14:textId="77777777" w:rsidR="00EB094E" w:rsidRPr="00A5405A" w:rsidRDefault="00EB094E" w:rsidP="007F31C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C612AA" w14:textId="77777777" w:rsidR="00EB094E" w:rsidRPr="00A5405A" w:rsidRDefault="00EB094E" w:rsidP="007F31C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C6FB7F" w14:textId="77777777" w:rsidR="00EB094E" w:rsidRPr="00A5405A" w:rsidRDefault="00EB094E" w:rsidP="007F31C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AAF4A8" w14:textId="77777777" w:rsidR="00EB094E" w:rsidRPr="00A5405A" w:rsidRDefault="00EB094E" w:rsidP="007F31C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88961" w14:textId="77777777" w:rsidR="00EB094E" w:rsidRPr="00A5405A" w:rsidRDefault="00EB094E" w:rsidP="007F31C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64BAA" w14:paraId="7748B930" w14:textId="77777777" w:rsidTr="0042082F"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2773D6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Russell Mt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93BF51" w14:textId="6FC44174" w:rsidR="00EB094E" w:rsidRDefault="00264BAA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109.7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1F79D1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911647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1062FC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21212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53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6C230A" w14:textId="77777777" w:rsidR="00EB094E" w:rsidRPr="00A5405A" w:rsidRDefault="00EB094E" w:rsidP="007F31CF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89230F" w14:textId="77777777" w:rsidR="00EB094E" w:rsidRPr="00A5405A" w:rsidRDefault="00EB094E" w:rsidP="007F31CF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2A3A2" w14:textId="77777777" w:rsidR="00EB094E" w:rsidRPr="00A5405A" w:rsidRDefault="00EB094E" w:rsidP="007F31C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1C45A2" w14:textId="77777777" w:rsidR="00EB094E" w:rsidRPr="00A5405A" w:rsidRDefault="00EB094E" w:rsidP="007F31C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A83224" w14:textId="77777777" w:rsidR="00EB094E" w:rsidRPr="00A5405A" w:rsidRDefault="00EB094E" w:rsidP="007F31C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986432" w14:textId="77777777" w:rsidR="00EB094E" w:rsidRPr="00A5405A" w:rsidRDefault="00EB094E" w:rsidP="007F31C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64BAA" w14:paraId="565DB02C" w14:textId="77777777" w:rsidTr="0042082F"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55D46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West Thorny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82391" w14:textId="207C1313" w:rsidR="00EB094E" w:rsidRDefault="00264BAA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55.0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49430D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9E073D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888DDF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B76E44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53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0E00C4" w14:textId="77777777" w:rsidR="00EB094E" w:rsidRPr="00BA5F91" w:rsidRDefault="00EB094E" w:rsidP="007F31C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4045C7" w14:textId="77777777" w:rsidR="00EB094E" w:rsidRPr="00A5405A" w:rsidRDefault="00EB094E" w:rsidP="007F31C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C1D6AE" w14:textId="77777777" w:rsidR="00EB094E" w:rsidRPr="00A5405A" w:rsidRDefault="00EB094E" w:rsidP="007F31C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55C6EC" w14:textId="77777777" w:rsidR="00EB094E" w:rsidRPr="00A5405A" w:rsidRDefault="00EB094E" w:rsidP="007F31C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BD335C" w14:textId="77777777" w:rsidR="00EB094E" w:rsidRPr="00A5405A" w:rsidRDefault="00EB094E" w:rsidP="007F31C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683247" w14:textId="77777777" w:rsidR="00EB094E" w:rsidRPr="00A5405A" w:rsidRDefault="00EB094E" w:rsidP="007F31C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64BAA" w14:paraId="7A746B24" w14:textId="77777777" w:rsidTr="0042082F"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3C74C7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Campbell Point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58EC9B" w14:textId="48E3B083" w:rsidR="00EB094E" w:rsidRDefault="00264BAA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141.2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79C8E1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1C4006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0E963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96788C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9B56D1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Campbell Point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5E8677" w14:textId="0C1AC817" w:rsidR="00EB094E" w:rsidRDefault="0042082F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141.2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59447D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A577A1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EB3E04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B71A30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264BAA" w14:paraId="7E5AF2F5" w14:textId="77777777" w:rsidTr="0042082F"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3F3DC3" w14:textId="2009F1BB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Chilton</w:t>
            </w:r>
            <w:r w:rsidR="004E438F">
              <w:rPr>
                <w:rFonts w:ascii="Arial" w:hAnsi="Arial" w:cs="Arial"/>
              </w:rPr>
              <w:t xml:space="preserve"> (expansion)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313B15" w14:textId="61EAE81F" w:rsidR="00EB094E" w:rsidRDefault="00264BAA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535.0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454EB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A8F5E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CAD461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424ECE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D5E5D6" w14:textId="77777777" w:rsidR="00EB094E" w:rsidRPr="00BA5F91" w:rsidRDefault="00EB094E" w:rsidP="007F31CF">
            <w:pPr>
              <w:rPr>
                <w:rFonts w:ascii="Arial" w:hAnsi="Arial" w:cs="Arial"/>
                <w:b/>
                <w:bCs/>
              </w:rPr>
            </w:pPr>
            <w:r w:rsidRPr="00A5405A">
              <w:rPr>
                <w:rFonts w:ascii="Arial" w:hAnsi="Arial" w:cs="Arial"/>
                <w:b/>
                <w:bCs/>
              </w:rPr>
              <w:t>Chilton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F3B00" w14:textId="23AB2551" w:rsidR="00EB094E" w:rsidRPr="00BA5F91" w:rsidRDefault="0042082F" w:rsidP="007F31C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535.0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E75D4B" w14:textId="77777777" w:rsidR="00EB094E" w:rsidRPr="00BA5F91" w:rsidRDefault="00EB094E" w:rsidP="007F31C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F2EE79" w14:textId="77777777" w:rsidR="00EB094E" w:rsidRPr="00BA5F91" w:rsidRDefault="00EB094E" w:rsidP="007F31C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B364D6" w14:textId="77777777" w:rsidR="00EB094E" w:rsidRPr="00BA5F91" w:rsidRDefault="00EB094E" w:rsidP="007F31CF">
            <w:pPr>
              <w:rPr>
                <w:rFonts w:ascii="Arial" w:hAnsi="Arial" w:cs="Arial"/>
                <w:b/>
                <w:bCs/>
              </w:rPr>
            </w:pPr>
            <w:r w:rsidRPr="00BA5F91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302728" w14:textId="77777777" w:rsidR="00EB094E" w:rsidRPr="00BA5F91" w:rsidRDefault="00EB094E" w:rsidP="007F31C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</w:t>
            </w:r>
          </w:p>
        </w:tc>
      </w:tr>
      <w:tr w:rsidR="00264BAA" w14:paraId="2E962248" w14:textId="77777777" w:rsidTr="0042082F"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27A183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Chilton Creek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6BBF7C" w14:textId="00248770" w:rsidR="00EB094E" w:rsidRDefault="00264BAA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390.9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9DC7EC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B8B57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ED63F2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1FFE7F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53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734832" w14:textId="77777777" w:rsidR="00EB094E" w:rsidRPr="00BA5F91" w:rsidRDefault="00EB094E" w:rsidP="007F31CF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A57BE1" w14:textId="77777777" w:rsidR="00EB094E" w:rsidRPr="00BA5F91" w:rsidRDefault="00EB094E" w:rsidP="007F31CF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8E5F26" w14:textId="77777777" w:rsidR="00EB094E" w:rsidRPr="00BA5F91" w:rsidRDefault="00EB094E" w:rsidP="007F31CF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E50AC0" w14:textId="77777777" w:rsidR="00EB094E" w:rsidRPr="00BA5F91" w:rsidRDefault="00EB094E" w:rsidP="007F31CF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7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DA2857" w14:textId="77777777" w:rsidR="00EB094E" w:rsidRPr="00BA5F91" w:rsidRDefault="00EB094E" w:rsidP="007F31CF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4A5B1C" w14:textId="77777777" w:rsidR="00EB094E" w:rsidRPr="00BA5F91" w:rsidRDefault="00EB094E" w:rsidP="007F31CF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264BAA" w14:paraId="4BA2C0E6" w14:textId="77777777" w:rsidTr="0042082F"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ADE737" w14:textId="77777777" w:rsidR="00EB094E" w:rsidRDefault="00EB094E" w:rsidP="007F31CF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Jerktail</w:t>
            </w:r>
            <w:proofErr w:type="spellEnd"/>
            <w:r>
              <w:rPr>
                <w:rFonts w:ascii="Arial" w:hAnsi="Arial" w:cs="Arial"/>
              </w:rPr>
              <w:t xml:space="preserve"> Mt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8C18A0" w14:textId="14B512BE" w:rsidR="00EB094E" w:rsidRDefault="00264BAA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743.4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97E54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902BF1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284B5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D9EA85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06D731" w14:textId="77777777" w:rsidR="00EB094E" w:rsidRDefault="00EB094E" w:rsidP="007F31CF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Jerktail</w:t>
            </w:r>
            <w:proofErr w:type="spellEnd"/>
            <w:r>
              <w:rPr>
                <w:rFonts w:ascii="Arial" w:hAnsi="Arial" w:cs="Arial"/>
              </w:rPr>
              <w:t xml:space="preserve"> Mt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7A5BB3" w14:textId="60CD50E0" w:rsidR="00EB094E" w:rsidRDefault="0042082F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743.4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1CC742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14F1A9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87D390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CBF5D5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264BAA" w14:paraId="66F2EE37" w14:textId="77777777" w:rsidTr="0042082F"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CF0D33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Mill &amp; Buzzard </w:t>
            </w:r>
            <w:proofErr w:type="spellStart"/>
            <w:r>
              <w:rPr>
                <w:rFonts w:ascii="Arial" w:hAnsi="Arial" w:cs="Arial"/>
              </w:rPr>
              <w:t>Mts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3A289B" w14:textId="473ED9C6" w:rsidR="00EB094E" w:rsidRDefault="00264BAA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498.2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349C4D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5CEF38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52087E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C98BF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1CC276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Mill &amp; Buzzard </w:t>
            </w:r>
            <w:proofErr w:type="spellStart"/>
            <w:r>
              <w:rPr>
                <w:rFonts w:ascii="Arial" w:hAnsi="Arial" w:cs="Arial"/>
              </w:rPr>
              <w:t>Mts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CF1FF" w14:textId="309828AF" w:rsidR="00EB094E" w:rsidRDefault="0042082F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498.2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BCA843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90105F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D0D412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647BEC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264BAA" w14:paraId="17601CF0" w14:textId="77777777" w:rsidTr="0042082F"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A999E3" w14:textId="77777777" w:rsidR="00EB094E" w:rsidRDefault="00EB094E" w:rsidP="007F31CF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Peavine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814E23" w14:textId="3755E698" w:rsidR="00EB094E" w:rsidRDefault="00264BAA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29.5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9F8927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5D8158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8078C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868C5C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C35AB1" w14:textId="77777777" w:rsidR="00EB094E" w:rsidRDefault="00EB094E" w:rsidP="007F31CF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Peavine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7B3E1F" w14:textId="3DDD0E75" w:rsidR="00EB094E" w:rsidRDefault="0042082F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29.5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0B14FC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0ECB3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F57143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06CFD5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264BAA" w14:paraId="0FD322D2" w14:textId="77777777" w:rsidTr="0042082F"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42DA1C" w14:textId="77777777" w:rsidR="00EB094E" w:rsidRDefault="00EB094E" w:rsidP="007F31CF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Pulltite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6437A" w14:textId="7BC79D2B" w:rsidR="00EB094E" w:rsidRDefault="00264BAA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233.5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47A152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04A63F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6AA875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CD8E15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D0A5F4" w14:textId="77777777" w:rsidR="00EB094E" w:rsidRDefault="00EB094E" w:rsidP="007F31CF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Pulltite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7B51D1" w14:textId="594252A7" w:rsidR="00EB094E" w:rsidRDefault="0042082F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233.5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FE800B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82D38D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FAB2D9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BF496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264BAA" w14:paraId="22C30440" w14:textId="77777777" w:rsidTr="0042082F"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EB7D60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Quarry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35905C" w14:textId="62264B56" w:rsidR="00EB094E" w:rsidRDefault="00264BAA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51.0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EFF403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70E1B8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02663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1D75F1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424716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Quarry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ADFB1A" w14:textId="70B150D0" w:rsidR="00EB094E" w:rsidRDefault="0042082F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51.0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86BB56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CD9021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F438A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6EE138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264BAA" w14:paraId="10E25B0A" w14:textId="77777777" w:rsidTr="0042082F"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2E86DC19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Vance &amp; Barnett </w:t>
            </w:r>
            <w:proofErr w:type="spellStart"/>
            <w:r>
              <w:rPr>
                <w:rFonts w:ascii="Arial" w:hAnsi="Arial" w:cs="Arial"/>
              </w:rPr>
              <w:t>Mts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14:paraId="06B6848D" w14:textId="2A5F7D3D" w:rsidR="00EB094E" w:rsidRDefault="00264BAA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694.1</w:t>
            </w:r>
          </w:p>
        </w:tc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14:paraId="2307C40E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</w:tcBorders>
            <w:vAlign w:val="center"/>
          </w:tcPr>
          <w:p w14:paraId="7BF914B7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60" w:type="dxa"/>
            <w:tcBorders>
              <w:top w:val="single" w:sz="4" w:space="0" w:color="auto"/>
            </w:tcBorders>
            <w:vAlign w:val="center"/>
          </w:tcPr>
          <w:p w14:paraId="1D9CA333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1D2D929A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785DE4D3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Vance &amp; Barnett </w:t>
            </w:r>
            <w:proofErr w:type="spellStart"/>
            <w:r>
              <w:rPr>
                <w:rFonts w:ascii="Arial" w:hAnsi="Arial" w:cs="Arial"/>
              </w:rPr>
              <w:t>Mts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45206C69" w14:textId="4B577F0D" w:rsidR="00EB094E" w:rsidRDefault="0042082F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694.1</w:t>
            </w:r>
          </w:p>
        </w:tc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14:paraId="07EBD86E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</w:tcBorders>
            <w:vAlign w:val="center"/>
          </w:tcPr>
          <w:p w14:paraId="7DDAB718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4AAF0A54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382C2709" w14:textId="77777777" w:rsidR="00EB094E" w:rsidRDefault="00EB094E" w:rsidP="007F3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14:paraId="13567D52" w14:textId="77777777" w:rsidR="0069379A" w:rsidRDefault="0069379A" w:rsidP="00C8503A">
      <w:pPr>
        <w:rPr>
          <w:rFonts w:ascii="Arial" w:hAnsi="Arial" w:cs="Arial"/>
        </w:rPr>
      </w:pPr>
    </w:p>
    <w:p w14:paraId="78B5793B" w14:textId="528351EB" w:rsidR="00EB094E" w:rsidRDefault="00EB094E" w:rsidP="00C8503A">
      <w:pPr>
        <w:rPr>
          <w:rFonts w:ascii="Arial" w:hAnsi="Arial" w:cs="Arial"/>
        </w:rPr>
      </w:pPr>
      <w:r>
        <w:rPr>
          <w:rFonts w:ascii="Arial" w:hAnsi="Arial" w:cs="Arial"/>
        </w:rPr>
        <w:t xml:space="preserve">Burn unit names </w:t>
      </w:r>
      <w:r w:rsidR="00AB7666">
        <w:rPr>
          <w:rFonts w:ascii="Arial" w:hAnsi="Arial" w:cs="Arial"/>
        </w:rPr>
        <w:t xml:space="preserve">and sizes (ha) for all plots at Ozark National Scenic </w:t>
      </w:r>
      <w:proofErr w:type="spellStart"/>
      <w:r w:rsidR="00AB7666">
        <w:rPr>
          <w:rFonts w:ascii="Arial" w:hAnsi="Arial" w:cs="Arial"/>
        </w:rPr>
        <w:t>Riverways</w:t>
      </w:r>
      <w:proofErr w:type="spellEnd"/>
      <w:r w:rsidR="00AB76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during </w:t>
      </w:r>
      <w:proofErr w:type="spellStart"/>
      <w:r>
        <w:rPr>
          <w:rFonts w:ascii="Arial" w:hAnsi="Arial" w:cs="Arial"/>
        </w:rPr>
        <w:t>preburn</w:t>
      </w:r>
      <w:proofErr w:type="spellEnd"/>
      <w:r>
        <w:rPr>
          <w:rFonts w:ascii="Arial" w:hAnsi="Arial" w:cs="Arial"/>
        </w:rPr>
        <w:t xml:space="preserve"> </w:t>
      </w:r>
      <w:r w:rsidR="00AB7666">
        <w:rPr>
          <w:rFonts w:ascii="Arial" w:hAnsi="Arial" w:cs="Arial"/>
        </w:rPr>
        <w:t xml:space="preserve">data </w:t>
      </w:r>
      <w:r>
        <w:rPr>
          <w:rFonts w:ascii="Arial" w:hAnsi="Arial" w:cs="Arial"/>
        </w:rPr>
        <w:t>collection (‘original burn unit’) and corresponding burn unit names</w:t>
      </w:r>
      <w:r w:rsidR="00AB7666">
        <w:rPr>
          <w:rFonts w:ascii="Arial" w:hAnsi="Arial" w:cs="Arial"/>
        </w:rPr>
        <w:t xml:space="preserve"> and sizes (ha)</w:t>
      </w:r>
      <w:r>
        <w:rPr>
          <w:rFonts w:ascii="Arial" w:hAnsi="Arial" w:cs="Arial"/>
        </w:rPr>
        <w:t xml:space="preserve"> for all plots during final data collection (‘final burn unit’) as well as number of plots within each burn unit.  </w:t>
      </w:r>
      <w:r w:rsidR="00AB7666">
        <w:rPr>
          <w:rFonts w:ascii="Arial" w:hAnsi="Arial" w:cs="Arial"/>
        </w:rPr>
        <w:t xml:space="preserve">Data was collected from 1999 to 2021.  </w:t>
      </w:r>
      <w:r>
        <w:rPr>
          <w:rFonts w:ascii="Arial" w:hAnsi="Arial" w:cs="Arial"/>
        </w:rPr>
        <w:t xml:space="preserve">DMW indicates dry-mesic woodland plots, DW indicates dry woodland plots, and G indicates glade plots.  Units that have changed are bolded.  Note that the 4 plots in the original Chilton unit were not created until after the smaller Chilton Creek unit was expanded to the larger Chilton unit.  </w:t>
      </w:r>
      <w:r w:rsidR="00AB7666">
        <w:rPr>
          <w:rFonts w:ascii="Arial" w:hAnsi="Arial" w:cs="Arial"/>
        </w:rPr>
        <w:t>Thus,</w:t>
      </w:r>
      <w:r>
        <w:rPr>
          <w:rFonts w:ascii="Arial" w:hAnsi="Arial" w:cs="Arial"/>
        </w:rPr>
        <w:t xml:space="preserve"> for </w:t>
      </w:r>
      <w:proofErr w:type="spellStart"/>
      <w:r>
        <w:rPr>
          <w:rFonts w:ascii="Arial" w:hAnsi="Arial" w:cs="Arial"/>
        </w:rPr>
        <w:t>preburn</w:t>
      </w:r>
      <w:proofErr w:type="spellEnd"/>
      <w:r>
        <w:rPr>
          <w:rFonts w:ascii="Arial" w:hAnsi="Arial" w:cs="Arial"/>
        </w:rPr>
        <w:t xml:space="preserve"> collection, there were</w:t>
      </w:r>
      <w:r w:rsidR="00AB7666">
        <w:rPr>
          <w:rFonts w:ascii="Arial" w:hAnsi="Arial" w:cs="Arial"/>
        </w:rPr>
        <w:t xml:space="preserve"> six plots in the Chilton Creek unit and four</w:t>
      </w:r>
      <w:r>
        <w:rPr>
          <w:rFonts w:ascii="Arial" w:hAnsi="Arial" w:cs="Arial"/>
        </w:rPr>
        <w:t xml:space="preserve"> plots in the Chilton unit </w:t>
      </w:r>
      <w:r w:rsidR="00AB7666">
        <w:rPr>
          <w:rFonts w:ascii="Arial" w:hAnsi="Arial" w:cs="Arial"/>
        </w:rPr>
        <w:t>(established at a later date)</w:t>
      </w:r>
      <w:r>
        <w:rPr>
          <w:rFonts w:ascii="Arial" w:hAnsi="Arial" w:cs="Arial"/>
        </w:rPr>
        <w:t>, but in final data collection</w:t>
      </w:r>
      <w:r w:rsidR="00AB7666">
        <w:rPr>
          <w:rFonts w:ascii="Arial" w:hAnsi="Arial" w:cs="Arial"/>
        </w:rPr>
        <w:t xml:space="preserve"> for each plot</w:t>
      </w:r>
      <w:r>
        <w:rPr>
          <w:rFonts w:ascii="Arial" w:hAnsi="Arial" w:cs="Arial"/>
        </w:rPr>
        <w:t>, there were 10 plots all in the Chilton unit.</w:t>
      </w:r>
    </w:p>
    <w:p w14:paraId="0BA5B5DD" w14:textId="77777777" w:rsidR="0048559C" w:rsidRDefault="0048559C" w:rsidP="00C8503A">
      <w:pPr>
        <w:rPr>
          <w:rFonts w:ascii="Arial" w:hAnsi="Arial" w:cs="Arial"/>
        </w:rPr>
      </w:pPr>
    </w:p>
    <w:p w14:paraId="4802C863" w14:textId="77777777" w:rsidR="0048559C" w:rsidRPr="00D44860" w:rsidRDefault="0048559C" w:rsidP="0048559C">
      <w:pPr>
        <w:keepNext/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 w:rsidRPr="00D44860">
        <w:rPr>
          <w:rFonts w:ascii="Arial" w:hAnsi="Arial" w:cs="Arial"/>
          <w:noProof/>
          <w:sz w:val="20"/>
          <w:szCs w:val="20"/>
          <w:lang w:val="en-PH" w:eastAsia="en-PH"/>
        </w:rPr>
        <w:drawing>
          <wp:inline distT="0" distB="0" distL="0" distR="0" wp14:anchorId="0F91A06D" wp14:editId="60C4404D">
            <wp:extent cx="4372482" cy="4270248"/>
            <wp:effectExtent l="0" t="0" r="0" b="0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72482" cy="4270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E5B54" w14:textId="71F20A24" w:rsidR="0048559C" w:rsidRPr="004A60AC" w:rsidRDefault="0048559C" w:rsidP="0048559C">
      <w:pPr>
        <w:pStyle w:val="Caption"/>
        <w:spacing w:after="0" w:line="480" w:lineRule="auto"/>
        <w:rPr>
          <w:rFonts w:ascii="Arial" w:eastAsia="Times New Roman" w:hAnsi="Arial" w:cs="Arial"/>
          <w:i w:val="0"/>
          <w:iCs w:val="0"/>
          <w:color w:val="auto"/>
          <w:sz w:val="22"/>
          <w:szCs w:val="22"/>
        </w:rPr>
      </w:pPr>
      <w:bookmarkStart w:id="1" w:name="_Toc118226317"/>
      <w:r w:rsidRPr="004A60AC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Figure S1</w:t>
      </w:r>
      <w:r w:rsidRPr="004A60AC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. </w:t>
      </w:r>
      <w:r w:rsidR="00AB7666" w:rsidRPr="004A60AC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Plot orientation at Ozark National Scenic </w:t>
      </w:r>
      <w:proofErr w:type="spellStart"/>
      <w:r w:rsidR="00AB7666" w:rsidRPr="004A60AC">
        <w:rPr>
          <w:rFonts w:ascii="Arial" w:hAnsi="Arial" w:cs="Arial"/>
          <w:i w:val="0"/>
          <w:iCs w:val="0"/>
          <w:color w:val="auto"/>
          <w:sz w:val="22"/>
          <w:szCs w:val="22"/>
        </w:rPr>
        <w:t>Riverways</w:t>
      </w:r>
      <w:proofErr w:type="spellEnd"/>
      <w:r w:rsidR="00AB7666" w:rsidRPr="004A60AC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from 1999 to 2021.  </w:t>
      </w:r>
      <w:r w:rsidRPr="004A60AC">
        <w:rPr>
          <w:rFonts w:ascii="Arial" w:eastAsia="Times New Roman" w:hAnsi="Arial" w:cs="Arial"/>
          <w:i w:val="0"/>
          <w:iCs w:val="0"/>
          <w:color w:val="auto"/>
          <w:sz w:val="22"/>
          <w:szCs w:val="22"/>
        </w:rPr>
        <w:t>Orientation of 1</w:t>
      </w:r>
      <w:r w:rsidR="00F21392">
        <w:rPr>
          <w:rFonts w:ascii="Arial" w:eastAsia="Times New Roman" w:hAnsi="Arial" w:cs="Arial"/>
          <w:i w:val="0"/>
          <w:iCs w:val="0"/>
          <w:color w:val="auto"/>
          <w:sz w:val="22"/>
          <w:szCs w:val="22"/>
        </w:rPr>
        <w:t xml:space="preserve"> </w:t>
      </w:r>
      <w:r w:rsidRPr="004A60AC">
        <w:rPr>
          <w:rFonts w:ascii="Arial" w:eastAsia="Times New Roman" w:hAnsi="Arial" w:cs="Arial"/>
          <w:i w:val="0"/>
          <w:iCs w:val="0"/>
          <w:color w:val="auto"/>
          <w:sz w:val="22"/>
          <w:szCs w:val="22"/>
        </w:rPr>
        <w:t>m</w:t>
      </w:r>
      <w:r w:rsidRPr="004A60AC">
        <w:rPr>
          <w:rFonts w:ascii="Arial" w:eastAsia="Times New Roman" w:hAnsi="Arial" w:cs="Arial"/>
          <w:i w:val="0"/>
          <w:iCs w:val="0"/>
          <w:color w:val="auto"/>
          <w:sz w:val="22"/>
          <w:szCs w:val="22"/>
          <w:vertAlign w:val="superscript"/>
        </w:rPr>
        <w:t>2</w:t>
      </w:r>
      <w:r w:rsidRPr="004A60AC">
        <w:rPr>
          <w:rFonts w:ascii="Arial" w:eastAsia="Times New Roman" w:hAnsi="Arial" w:cs="Arial"/>
          <w:i w:val="0"/>
          <w:iCs w:val="0"/>
          <w:color w:val="auto"/>
          <w:sz w:val="22"/>
          <w:szCs w:val="22"/>
        </w:rPr>
        <w:t xml:space="preserve"> quadrats in woodland and glade plots is represented by grey-filled squares.  Location of herbaceous species abundance transects is designated by bold red lines.</w:t>
      </w:r>
      <w:bookmarkEnd w:id="1"/>
    </w:p>
    <w:p w14:paraId="6B4A047A" w14:textId="13B89DDA" w:rsidR="0048559C" w:rsidRPr="004A60AC" w:rsidRDefault="0048559C" w:rsidP="0048559C">
      <w:pPr>
        <w:rPr>
          <w:rFonts w:ascii="Arial" w:eastAsia="Times New Roman" w:hAnsi="Arial" w:cs="Arial"/>
          <w:kern w:val="0"/>
          <w14:ligatures w14:val="none"/>
        </w:rPr>
      </w:pPr>
      <w:r w:rsidRPr="004A60AC">
        <w:rPr>
          <w:rFonts w:ascii="Arial" w:eastAsia="Times New Roman" w:hAnsi="Arial" w:cs="Arial"/>
          <w:i/>
          <w:iCs/>
          <w:noProof/>
          <w:lang w:val="en-PH" w:eastAsia="en-PH"/>
        </w:rPr>
        <w:drawing>
          <wp:inline distT="0" distB="0" distL="0" distR="0" wp14:anchorId="63E3A77B" wp14:editId="2F9D0DE6">
            <wp:extent cx="5943600" cy="4859655"/>
            <wp:effectExtent l="0" t="0" r="0" b="0"/>
            <wp:docPr id="1964693794" name="Picture 1" descr="A graph showing a number of speci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693794" name="Picture 1" descr="A graph showing a number of species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5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A9C28" w14:textId="1B9B060C" w:rsidR="0048559C" w:rsidRPr="004A60AC" w:rsidRDefault="0048559C" w:rsidP="0048559C">
      <w:pPr>
        <w:spacing w:after="0" w:line="480" w:lineRule="auto"/>
        <w:rPr>
          <w:rFonts w:ascii="Arial" w:hAnsi="Arial" w:cs="Arial"/>
        </w:rPr>
      </w:pPr>
      <w:r w:rsidRPr="004A60AC">
        <w:rPr>
          <w:rFonts w:ascii="Arial" w:hAnsi="Arial" w:cs="Arial"/>
          <w:b/>
          <w:bCs/>
        </w:rPr>
        <w:t>Figure S2.</w:t>
      </w:r>
      <w:r w:rsidR="00AB7666" w:rsidRPr="004A60AC">
        <w:rPr>
          <w:rFonts w:ascii="Arial" w:hAnsi="Arial" w:cs="Arial"/>
          <w:b/>
          <w:bCs/>
        </w:rPr>
        <w:t xml:space="preserve"> Species richness by mean slope for low C value species.</w:t>
      </w:r>
      <w:r w:rsidRPr="004A60AC">
        <w:rPr>
          <w:rFonts w:ascii="Arial" w:hAnsi="Arial" w:cs="Arial"/>
        </w:rPr>
        <w:t xml:space="preserve"> Species richness for species with C values</w:t>
      </w:r>
      <w:r w:rsidR="00AB7666" w:rsidRPr="004A60AC">
        <w:rPr>
          <w:rFonts w:ascii="Arial" w:hAnsi="Arial" w:cs="Arial"/>
        </w:rPr>
        <w:t xml:space="preserve"> (coefficients of conservatism)</w:t>
      </w:r>
      <w:r w:rsidRPr="004A60AC">
        <w:rPr>
          <w:rFonts w:ascii="Arial" w:hAnsi="Arial" w:cs="Arial"/>
        </w:rPr>
        <w:t xml:space="preserve"> 0-3 declines slightly as slope increases</w:t>
      </w:r>
      <w:r w:rsidR="00AB7666" w:rsidRPr="004A60AC">
        <w:rPr>
          <w:rFonts w:ascii="Arial" w:hAnsi="Arial" w:cs="Arial"/>
        </w:rPr>
        <w:t xml:space="preserve"> at Ozark National Scenic </w:t>
      </w:r>
      <w:proofErr w:type="spellStart"/>
      <w:r w:rsidR="00AB7666" w:rsidRPr="004A60AC">
        <w:rPr>
          <w:rFonts w:ascii="Arial" w:hAnsi="Arial" w:cs="Arial"/>
        </w:rPr>
        <w:t>Riverways</w:t>
      </w:r>
      <w:proofErr w:type="spellEnd"/>
      <w:r w:rsidRPr="004A60AC">
        <w:rPr>
          <w:rFonts w:ascii="Arial" w:hAnsi="Arial" w:cs="Arial"/>
        </w:rPr>
        <w:t>.</w:t>
      </w:r>
      <w:r w:rsidR="00AB7666" w:rsidRPr="004A60AC">
        <w:rPr>
          <w:rFonts w:ascii="Arial" w:hAnsi="Arial" w:cs="Arial"/>
        </w:rPr>
        <w:t xml:space="preserve">  Data collection was from 1999 to 2021.</w:t>
      </w:r>
    </w:p>
    <w:p w14:paraId="73656A4B" w14:textId="77777777" w:rsidR="0048559C" w:rsidRPr="004A60AC" w:rsidRDefault="0048559C" w:rsidP="0048559C">
      <w:pPr>
        <w:rPr>
          <w:rFonts w:ascii="Arial" w:hAnsi="Arial" w:cs="Arial"/>
        </w:rPr>
      </w:pPr>
      <w:r w:rsidRPr="004A60AC">
        <w:rPr>
          <w:rFonts w:ascii="Arial" w:hAnsi="Arial" w:cs="Arial"/>
        </w:rPr>
        <w:br w:type="page"/>
      </w:r>
    </w:p>
    <w:p w14:paraId="14ABAF31" w14:textId="77777777" w:rsidR="0048559C" w:rsidRPr="004A60AC" w:rsidRDefault="0048559C" w:rsidP="0048559C">
      <w:pPr>
        <w:spacing w:after="0" w:line="480" w:lineRule="auto"/>
        <w:rPr>
          <w:rFonts w:ascii="Arial" w:hAnsi="Arial" w:cs="Arial"/>
        </w:rPr>
      </w:pPr>
      <w:r w:rsidRPr="004A60AC">
        <w:rPr>
          <w:rFonts w:ascii="Arial" w:hAnsi="Arial" w:cs="Arial"/>
          <w:noProof/>
          <w:lang w:val="en-PH" w:eastAsia="en-PH"/>
        </w:rPr>
        <w:drawing>
          <wp:inline distT="0" distB="0" distL="0" distR="0" wp14:anchorId="372AFFD4" wp14:editId="07A5489A">
            <wp:extent cx="5943600" cy="4859655"/>
            <wp:effectExtent l="0" t="0" r="0" b="0"/>
            <wp:docPr id="2065235888" name="Picture 2" descr="A graph showing a number of speci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235888" name="Picture 2" descr="A graph showing a number of species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5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CACAA" w14:textId="33112B56" w:rsidR="0048559C" w:rsidRPr="004A60AC" w:rsidRDefault="0048559C" w:rsidP="0048559C">
      <w:pPr>
        <w:spacing w:after="0" w:line="480" w:lineRule="auto"/>
        <w:rPr>
          <w:rFonts w:ascii="Arial" w:hAnsi="Arial" w:cs="Arial"/>
        </w:rPr>
      </w:pPr>
      <w:r w:rsidRPr="004A60AC">
        <w:rPr>
          <w:rFonts w:ascii="Arial" w:hAnsi="Arial" w:cs="Arial"/>
          <w:b/>
          <w:bCs/>
        </w:rPr>
        <w:t>Figure S3.</w:t>
      </w:r>
      <w:r w:rsidRPr="004A60AC">
        <w:rPr>
          <w:rFonts w:ascii="Arial" w:hAnsi="Arial" w:cs="Arial"/>
        </w:rPr>
        <w:t xml:space="preserve"> </w:t>
      </w:r>
      <w:r w:rsidR="00AB7666" w:rsidRPr="004A60AC">
        <w:rPr>
          <w:rFonts w:ascii="Arial" w:hAnsi="Arial" w:cs="Arial"/>
          <w:b/>
          <w:bCs/>
        </w:rPr>
        <w:t xml:space="preserve">Species richness by aspect for low C value species.  </w:t>
      </w:r>
      <w:r w:rsidRPr="004A60AC">
        <w:rPr>
          <w:rFonts w:ascii="Arial" w:hAnsi="Arial" w:cs="Arial"/>
        </w:rPr>
        <w:t xml:space="preserve">Species richness for species with C values 0-3 </w:t>
      </w:r>
      <w:r w:rsidR="00AB7666" w:rsidRPr="004A60AC">
        <w:rPr>
          <w:rFonts w:ascii="Arial" w:hAnsi="Arial" w:cs="Arial"/>
        </w:rPr>
        <w:t xml:space="preserve">(coefficients of conservatism) </w:t>
      </w:r>
      <w:r w:rsidRPr="004A60AC">
        <w:rPr>
          <w:rFonts w:ascii="Arial" w:hAnsi="Arial" w:cs="Arial"/>
        </w:rPr>
        <w:t>is marginally lower for protected sites when compared with exposed and border sites</w:t>
      </w:r>
      <w:r w:rsidR="00AB7666" w:rsidRPr="004A60AC">
        <w:rPr>
          <w:rFonts w:ascii="Arial" w:hAnsi="Arial" w:cs="Arial"/>
        </w:rPr>
        <w:t xml:space="preserve"> at Ozark National Scenic </w:t>
      </w:r>
      <w:proofErr w:type="spellStart"/>
      <w:r w:rsidR="00AB7666" w:rsidRPr="004A60AC">
        <w:rPr>
          <w:rFonts w:ascii="Arial" w:hAnsi="Arial" w:cs="Arial"/>
        </w:rPr>
        <w:t>Riverways</w:t>
      </w:r>
      <w:proofErr w:type="spellEnd"/>
      <w:r w:rsidR="00AB7666" w:rsidRPr="004A60AC">
        <w:rPr>
          <w:rFonts w:ascii="Arial" w:hAnsi="Arial" w:cs="Arial"/>
        </w:rPr>
        <w:t>.  Data collection was from 1999 to 2021.</w:t>
      </w:r>
    </w:p>
    <w:p w14:paraId="7928C2A2" w14:textId="77777777" w:rsidR="0048559C" w:rsidRPr="004A60AC" w:rsidRDefault="0048559C" w:rsidP="0048559C">
      <w:pPr>
        <w:keepNext/>
        <w:spacing w:after="0" w:line="480" w:lineRule="auto"/>
        <w:jc w:val="center"/>
        <w:rPr>
          <w:rFonts w:ascii="Arial" w:hAnsi="Arial" w:cs="Arial"/>
        </w:rPr>
      </w:pPr>
      <w:r w:rsidRPr="004A60AC">
        <w:rPr>
          <w:rFonts w:ascii="Arial" w:hAnsi="Arial" w:cs="Arial"/>
          <w:noProof/>
          <w:lang w:val="en-PH" w:eastAsia="en-PH"/>
        </w:rPr>
        <w:drawing>
          <wp:inline distT="0" distB="0" distL="0" distR="0" wp14:anchorId="6ADEF497" wp14:editId="065A2AFD">
            <wp:extent cx="5943600" cy="4859655"/>
            <wp:effectExtent l="0" t="0" r="0" b="0"/>
            <wp:docPr id="1252898077" name="Picture 1" descr="A graph of a tree den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898077" name="Picture 1" descr="A graph of a tree density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5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FA8A1" w14:textId="732C27BA" w:rsidR="0048559C" w:rsidRPr="004A60AC" w:rsidRDefault="0048559C" w:rsidP="0048559C">
      <w:pPr>
        <w:pStyle w:val="Caption"/>
        <w:spacing w:after="0" w:line="480" w:lineRule="auto"/>
        <w:rPr>
          <w:rFonts w:ascii="Arial" w:eastAsia="Times New Roman" w:hAnsi="Arial" w:cs="Arial"/>
          <w:i w:val="0"/>
          <w:iCs w:val="0"/>
          <w:color w:val="auto"/>
          <w:sz w:val="22"/>
          <w:szCs w:val="22"/>
        </w:rPr>
      </w:pPr>
      <w:bookmarkStart w:id="2" w:name="_Toc118226322"/>
      <w:r w:rsidRPr="004A60AC">
        <w:rPr>
          <w:rFonts w:ascii="Arial" w:eastAsia="Times New Roman" w:hAnsi="Arial" w:cs="Arial"/>
          <w:b/>
          <w:bCs/>
          <w:i w:val="0"/>
          <w:iCs w:val="0"/>
          <w:color w:val="auto"/>
          <w:sz w:val="22"/>
          <w:szCs w:val="22"/>
        </w:rPr>
        <w:t>Figure S4</w:t>
      </w:r>
      <w:r w:rsidRPr="004A60AC">
        <w:rPr>
          <w:rFonts w:ascii="Arial" w:eastAsia="Times New Roman" w:hAnsi="Arial" w:cs="Arial"/>
          <w:i w:val="0"/>
          <w:iCs w:val="0"/>
          <w:color w:val="auto"/>
          <w:sz w:val="22"/>
          <w:szCs w:val="22"/>
        </w:rPr>
        <w:t xml:space="preserve">. </w:t>
      </w:r>
      <w:proofErr w:type="spellStart"/>
      <w:r w:rsidR="00AB7666" w:rsidRPr="004A60AC">
        <w:rPr>
          <w:rFonts w:ascii="Arial" w:eastAsia="Times New Roman" w:hAnsi="Arial" w:cs="Arial"/>
          <w:b/>
          <w:bCs/>
          <w:i w:val="0"/>
          <w:iCs w:val="0"/>
          <w:color w:val="auto"/>
          <w:sz w:val="22"/>
          <w:szCs w:val="22"/>
        </w:rPr>
        <w:t>Midstory</w:t>
      </w:r>
      <w:proofErr w:type="spellEnd"/>
      <w:r w:rsidR="00AB7666" w:rsidRPr="004A60AC">
        <w:rPr>
          <w:rFonts w:ascii="Arial" w:eastAsia="Times New Roman" w:hAnsi="Arial" w:cs="Arial"/>
          <w:b/>
          <w:bCs/>
          <w:i w:val="0"/>
          <w:iCs w:val="0"/>
          <w:color w:val="auto"/>
          <w:sz w:val="22"/>
          <w:szCs w:val="22"/>
        </w:rPr>
        <w:t xml:space="preserve"> tree density </w:t>
      </w:r>
      <w:r w:rsidR="00F21392">
        <w:rPr>
          <w:rFonts w:ascii="Arial" w:eastAsia="Times New Roman" w:hAnsi="Arial" w:cs="Arial"/>
          <w:b/>
          <w:bCs/>
          <w:i w:val="0"/>
          <w:iCs w:val="0"/>
          <w:color w:val="auto"/>
          <w:sz w:val="22"/>
          <w:szCs w:val="22"/>
        </w:rPr>
        <w:t>by</w:t>
      </w:r>
      <w:r w:rsidR="00AB7666" w:rsidRPr="004A60AC">
        <w:rPr>
          <w:rFonts w:ascii="Arial" w:eastAsia="Times New Roman" w:hAnsi="Arial" w:cs="Arial"/>
          <w:b/>
          <w:bCs/>
          <w:i w:val="0"/>
          <w:iCs w:val="0"/>
          <w:color w:val="auto"/>
          <w:sz w:val="22"/>
          <w:szCs w:val="22"/>
        </w:rPr>
        <w:t xml:space="preserve"> mean slope.  </w:t>
      </w:r>
      <w:proofErr w:type="spellStart"/>
      <w:r w:rsidRPr="004A60AC">
        <w:rPr>
          <w:rFonts w:ascii="Arial" w:eastAsia="Times New Roman" w:hAnsi="Arial" w:cs="Arial"/>
          <w:i w:val="0"/>
          <w:iCs w:val="0"/>
          <w:color w:val="auto"/>
          <w:sz w:val="22"/>
          <w:szCs w:val="22"/>
        </w:rPr>
        <w:t>Midstory</w:t>
      </w:r>
      <w:proofErr w:type="spellEnd"/>
      <w:r w:rsidRPr="004A60AC">
        <w:rPr>
          <w:rFonts w:ascii="Arial" w:eastAsia="Times New Roman" w:hAnsi="Arial" w:cs="Arial"/>
          <w:i w:val="0"/>
          <w:iCs w:val="0"/>
          <w:color w:val="auto"/>
          <w:sz w:val="22"/>
          <w:szCs w:val="22"/>
        </w:rPr>
        <w:t xml:space="preserve"> (2.5-14.9 cm DBH) tree density as mean plot slope increases at Ozark National Scenic </w:t>
      </w:r>
      <w:proofErr w:type="spellStart"/>
      <w:r w:rsidRPr="004A60AC">
        <w:rPr>
          <w:rFonts w:ascii="Arial" w:eastAsia="Times New Roman" w:hAnsi="Arial" w:cs="Arial"/>
          <w:i w:val="0"/>
          <w:iCs w:val="0"/>
          <w:color w:val="auto"/>
          <w:sz w:val="22"/>
          <w:szCs w:val="22"/>
        </w:rPr>
        <w:t>Riverways</w:t>
      </w:r>
      <w:proofErr w:type="spellEnd"/>
      <w:r w:rsidRPr="004A60AC">
        <w:rPr>
          <w:rFonts w:ascii="Arial" w:eastAsia="Times New Roman" w:hAnsi="Arial" w:cs="Arial"/>
          <w:i w:val="0"/>
          <w:iCs w:val="0"/>
          <w:color w:val="auto"/>
          <w:sz w:val="22"/>
          <w:szCs w:val="22"/>
        </w:rPr>
        <w:t xml:space="preserve">.  Data was collected from 1999 to 2021.  </w:t>
      </w:r>
      <w:proofErr w:type="spellStart"/>
      <w:r w:rsidRPr="004A60AC">
        <w:rPr>
          <w:rFonts w:ascii="Arial" w:eastAsia="Times New Roman" w:hAnsi="Arial" w:cs="Arial"/>
          <w:i w:val="0"/>
          <w:iCs w:val="0"/>
          <w:color w:val="auto"/>
          <w:sz w:val="22"/>
          <w:szCs w:val="22"/>
        </w:rPr>
        <w:t>Midstory</w:t>
      </w:r>
      <w:proofErr w:type="spellEnd"/>
      <w:r w:rsidRPr="004A60AC">
        <w:rPr>
          <w:rFonts w:ascii="Arial" w:eastAsia="Times New Roman" w:hAnsi="Arial" w:cs="Arial"/>
          <w:i w:val="0"/>
          <w:iCs w:val="0"/>
          <w:color w:val="auto"/>
          <w:sz w:val="22"/>
          <w:szCs w:val="22"/>
        </w:rPr>
        <w:t xml:space="preserve"> tree density increased marginally with mean plot slope increasing.</w:t>
      </w:r>
      <w:bookmarkEnd w:id="2"/>
    </w:p>
    <w:p w14:paraId="72B4F1FD" w14:textId="77777777" w:rsidR="0048559C" w:rsidRPr="004A60AC" w:rsidRDefault="0048559C" w:rsidP="0048559C">
      <w:pPr>
        <w:rPr>
          <w:rFonts w:ascii="Arial" w:hAnsi="Arial" w:cs="Arial"/>
        </w:rPr>
      </w:pPr>
    </w:p>
    <w:p w14:paraId="22B47E62" w14:textId="77777777" w:rsidR="0048559C" w:rsidRPr="004A60AC" w:rsidRDefault="0048559C" w:rsidP="0048559C">
      <w:pPr>
        <w:rPr>
          <w:rFonts w:ascii="Arial" w:hAnsi="Arial" w:cs="Arial"/>
        </w:rPr>
      </w:pPr>
      <w:r w:rsidRPr="004A60AC">
        <w:rPr>
          <w:rFonts w:ascii="Arial" w:hAnsi="Arial" w:cs="Arial"/>
          <w:noProof/>
          <w:lang w:val="en-PH" w:eastAsia="en-PH"/>
        </w:rPr>
        <w:drawing>
          <wp:inline distT="0" distB="0" distL="0" distR="0" wp14:anchorId="4C2FCF33" wp14:editId="612CC692">
            <wp:extent cx="5943600" cy="6991985"/>
            <wp:effectExtent l="0" t="0" r="0" b="0"/>
            <wp:docPr id="155781198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811983" name="Picture 1" descr="A screenshot of a computer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9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138AB" w14:textId="108140CC" w:rsidR="0048559C" w:rsidRPr="004A60AC" w:rsidRDefault="0048559C" w:rsidP="0048559C">
      <w:pPr>
        <w:spacing w:after="0" w:line="480" w:lineRule="auto"/>
        <w:rPr>
          <w:rFonts w:ascii="Arial" w:eastAsia="Times New Roman" w:hAnsi="Arial" w:cs="Arial"/>
        </w:rPr>
      </w:pPr>
      <w:r w:rsidRPr="004A60AC">
        <w:rPr>
          <w:rFonts w:ascii="Arial" w:hAnsi="Arial" w:cs="Arial"/>
          <w:b/>
          <w:bCs/>
        </w:rPr>
        <w:t xml:space="preserve">Figure S5. Dry-mesic woodland diameter distributions for oak species.  </w:t>
      </w:r>
      <w:r w:rsidRPr="004A60AC">
        <w:rPr>
          <w:rFonts w:ascii="Arial" w:eastAsia="Times New Roman" w:hAnsi="Arial" w:cs="Arial"/>
        </w:rPr>
        <w:t>Diameter distributions for dry</w:t>
      </w:r>
      <w:r w:rsidR="00AB7666" w:rsidRPr="004A60AC">
        <w:rPr>
          <w:rFonts w:ascii="Arial" w:eastAsia="Times New Roman" w:hAnsi="Arial" w:cs="Arial"/>
        </w:rPr>
        <w:t>-</w:t>
      </w:r>
      <w:r w:rsidRPr="004A60AC">
        <w:rPr>
          <w:rFonts w:ascii="Arial" w:eastAsia="Times New Roman" w:hAnsi="Arial" w:cs="Arial"/>
        </w:rPr>
        <w:t xml:space="preserve">mesic woodlands at Ozark National Scenic </w:t>
      </w:r>
      <w:proofErr w:type="spellStart"/>
      <w:r w:rsidRPr="004A60AC">
        <w:rPr>
          <w:rFonts w:ascii="Arial" w:eastAsia="Times New Roman" w:hAnsi="Arial" w:cs="Arial"/>
        </w:rPr>
        <w:t>Riverways</w:t>
      </w:r>
      <w:proofErr w:type="spellEnd"/>
      <w:r w:rsidRPr="004A60AC">
        <w:rPr>
          <w:rFonts w:ascii="Arial" w:eastAsia="Times New Roman" w:hAnsi="Arial" w:cs="Arial"/>
        </w:rPr>
        <w:t xml:space="preserve">.  Post burn data indicates data collected after 5 burns.  A lack of error bar indicates that only one plot had trees in that species group for a given diameter at breast height (DBH).  Data was collected from 1999 to 2021.  </w:t>
      </w:r>
      <w:r w:rsidRPr="004A60AC">
        <w:rPr>
          <w:rFonts w:ascii="Arial" w:eastAsia="Times New Roman" w:hAnsi="Arial" w:cs="Arial"/>
          <w:b/>
          <w:bCs/>
        </w:rPr>
        <w:t xml:space="preserve">(A) </w:t>
      </w:r>
      <w:r w:rsidRPr="004A60AC">
        <w:rPr>
          <w:rFonts w:ascii="Arial" w:eastAsia="Times New Roman" w:hAnsi="Arial" w:cs="Arial"/>
        </w:rPr>
        <w:t xml:space="preserve">Pre burn oak species diameter distributions.  </w:t>
      </w:r>
      <w:r w:rsidRPr="004A60AC">
        <w:rPr>
          <w:rFonts w:ascii="Arial" w:eastAsia="Times New Roman" w:hAnsi="Arial" w:cs="Arial"/>
          <w:b/>
          <w:bCs/>
        </w:rPr>
        <w:t>(B)</w:t>
      </w:r>
      <w:r w:rsidRPr="004A60AC">
        <w:rPr>
          <w:rFonts w:ascii="Arial" w:eastAsia="Times New Roman" w:hAnsi="Arial" w:cs="Arial"/>
        </w:rPr>
        <w:t xml:space="preserve"> Post burn oak species diameter distributions.  The dominant species was </w:t>
      </w:r>
      <w:r w:rsidRPr="004A60AC">
        <w:rPr>
          <w:rFonts w:ascii="Arial" w:eastAsia="Times New Roman" w:hAnsi="Arial" w:cs="Arial"/>
          <w:i/>
          <w:iCs/>
        </w:rPr>
        <w:t xml:space="preserve">Q. </w:t>
      </w:r>
      <w:proofErr w:type="gramStart"/>
      <w:r w:rsidRPr="004A60AC">
        <w:rPr>
          <w:rFonts w:ascii="Arial" w:eastAsia="Times New Roman" w:hAnsi="Arial" w:cs="Arial"/>
          <w:i/>
          <w:iCs/>
        </w:rPr>
        <w:t>alba</w:t>
      </w:r>
      <w:proofErr w:type="gramEnd"/>
      <w:r w:rsidRPr="004A60AC">
        <w:rPr>
          <w:rFonts w:ascii="Arial" w:eastAsia="Times New Roman" w:hAnsi="Arial" w:cs="Arial"/>
          <w:i/>
          <w:iCs/>
        </w:rPr>
        <w:t xml:space="preserve">.  Q. </w:t>
      </w:r>
      <w:proofErr w:type="gramStart"/>
      <w:r w:rsidRPr="004A60AC">
        <w:rPr>
          <w:rFonts w:ascii="Arial" w:eastAsia="Times New Roman" w:hAnsi="Arial" w:cs="Arial"/>
          <w:i/>
          <w:iCs/>
        </w:rPr>
        <w:t>alba</w:t>
      </w:r>
      <w:proofErr w:type="gramEnd"/>
      <w:r w:rsidRPr="004A60AC">
        <w:rPr>
          <w:rFonts w:ascii="Arial" w:eastAsia="Times New Roman" w:hAnsi="Arial" w:cs="Arial"/>
          <w:i/>
          <w:iCs/>
        </w:rPr>
        <w:t xml:space="preserve"> </w:t>
      </w:r>
      <w:r w:rsidRPr="004A60AC">
        <w:rPr>
          <w:rFonts w:ascii="Arial" w:eastAsia="Times New Roman" w:hAnsi="Arial" w:cs="Arial"/>
        </w:rPr>
        <w:t xml:space="preserve">saw a decline in </w:t>
      </w:r>
      <w:proofErr w:type="spellStart"/>
      <w:r w:rsidRPr="004A60AC">
        <w:rPr>
          <w:rFonts w:ascii="Arial" w:eastAsia="Times New Roman" w:hAnsi="Arial" w:cs="Arial"/>
        </w:rPr>
        <w:t>midstory</w:t>
      </w:r>
      <w:proofErr w:type="spellEnd"/>
      <w:r w:rsidRPr="004A60AC">
        <w:rPr>
          <w:rFonts w:ascii="Arial" w:eastAsia="Times New Roman" w:hAnsi="Arial" w:cs="Arial"/>
        </w:rPr>
        <w:t xml:space="preserve"> trees but did not completely lose </w:t>
      </w:r>
      <w:r w:rsidR="00AB7666" w:rsidRPr="004A60AC">
        <w:rPr>
          <w:rFonts w:ascii="Arial" w:eastAsia="Times New Roman" w:hAnsi="Arial" w:cs="Arial"/>
        </w:rPr>
        <w:t xml:space="preserve">presence in </w:t>
      </w:r>
      <w:r w:rsidRPr="004A60AC">
        <w:rPr>
          <w:rFonts w:ascii="Arial" w:eastAsia="Times New Roman" w:hAnsi="Arial" w:cs="Arial"/>
        </w:rPr>
        <w:t xml:space="preserve">the </w:t>
      </w:r>
      <w:proofErr w:type="spellStart"/>
      <w:r w:rsidRPr="004A60AC">
        <w:rPr>
          <w:rFonts w:ascii="Arial" w:eastAsia="Times New Roman" w:hAnsi="Arial" w:cs="Arial"/>
        </w:rPr>
        <w:t>midstory</w:t>
      </w:r>
      <w:proofErr w:type="spellEnd"/>
      <w:r w:rsidRPr="004A60AC">
        <w:rPr>
          <w:rFonts w:ascii="Arial" w:eastAsia="Times New Roman" w:hAnsi="Arial" w:cs="Arial"/>
        </w:rPr>
        <w:t xml:space="preserve"> layer in post burn treatments.</w:t>
      </w:r>
    </w:p>
    <w:p w14:paraId="3940CF4E" w14:textId="77777777" w:rsidR="004A60AC" w:rsidRPr="004A60AC" w:rsidRDefault="004A60AC" w:rsidP="0048559C">
      <w:pPr>
        <w:spacing w:after="0" w:line="480" w:lineRule="auto"/>
        <w:rPr>
          <w:rFonts w:ascii="Arial" w:hAnsi="Arial" w:cs="Arial"/>
          <w:b/>
          <w:bCs/>
        </w:rPr>
      </w:pPr>
    </w:p>
    <w:p w14:paraId="705F1757" w14:textId="77777777" w:rsidR="0048559C" w:rsidRPr="004A60AC" w:rsidRDefault="0048559C" w:rsidP="0048559C">
      <w:pPr>
        <w:spacing w:after="0" w:line="480" w:lineRule="auto"/>
        <w:rPr>
          <w:rFonts w:ascii="Arial" w:hAnsi="Arial" w:cs="Arial"/>
        </w:rPr>
      </w:pPr>
      <w:r w:rsidRPr="004A60AC">
        <w:rPr>
          <w:rFonts w:ascii="Arial" w:hAnsi="Arial" w:cs="Arial"/>
          <w:noProof/>
          <w:lang w:val="en-PH" w:eastAsia="en-PH"/>
        </w:rPr>
        <w:drawing>
          <wp:inline distT="0" distB="0" distL="0" distR="0" wp14:anchorId="0DCAB039" wp14:editId="33D744BD">
            <wp:extent cx="5943600" cy="6118225"/>
            <wp:effectExtent l="0" t="0" r="0" b="0"/>
            <wp:docPr id="50671902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719022" name="Picture 1" descr="A screenshot of a computer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1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D3317" w14:textId="285E856F" w:rsidR="0048559C" w:rsidRPr="004A60AC" w:rsidRDefault="0048559C" w:rsidP="0048559C">
      <w:pPr>
        <w:spacing w:after="0" w:line="480" w:lineRule="auto"/>
        <w:rPr>
          <w:rFonts w:ascii="Arial" w:eastAsia="Times New Roman" w:hAnsi="Arial" w:cs="Arial"/>
        </w:rPr>
      </w:pPr>
      <w:r w:rsidRPr="004A60AC">
        <w:rPr>
          <w:rFonts w:ascii="Arial" w:hAnsi="Arial" w:cs="Arial"/>
          <w:b/>
          <w:bCs/>
        </w:rPr>
        <w:t>Figure S6.  Dry woodland diameter distributions for oak species.</w:t>
      </w:r>
      <w:r w:rsidRPr="004A60AC">
        <w:rPr>
          <w:rFonts w:ascii="Arial" w:hAnsi="Arial" w:cs="Arial"/>
        </w:rPr>
        <w:t xml:space="preserve">  </w:t>
      </w:r>
      <w:r w:rsidRPr="004A60AC">
        <w:rPr>
          <w:rFonts w:ascii="Arial" w:eastAsia="Times New Roman" w:hAnsi="Arial" w:cs="Arial"/>
        </w:rPr>
        <w:t xml:space="preserve">Diameter distributions for dry woodlands at Ozark National Scenic </w:t>
      </w:r>
      <w:proofErr w:type="spellStart"/>
      <w:r w:rsidRPr="004A60AC">
        <w:rPr>
          <w:rFonts w:ascii="Arial" w:eastAsia="Times New Roman" w:hAnsi="Arial" w:cs="Arial"/>
        </w:rPr>
        <w:t>Riverways</w:t>
      </w:r>
      <w:proofErr w:type="spellEnd"/>
      <w:r w:rsidRPr="004A60AC">
        <w:rPr>
          <w:rFonts w:ascii="Arial" w:eastAsia="Times New Roman" w:hAnsi="Arial" w:cs="Arial"/>
        </w:rPr>
        <w:t xml:space="preserve">.  Post burn data indicates data collected after 5 burns.  A lack of error bar indicates that only one plot had trees in that species group for a given diameter at breast height (DBH).  Data was collected in post burn years from 1999 to 2021.  </w:t>
      </w:r>
      <w:r w:rsidRPr="004A60AC">
        <w:rPr>
          <w:rFonts w:ascii="Arial" w:eastAsia="Times New Roman" w:hAnsi="Arial" w:cs="Arial"/>
          <w:b/>
          <w:bCs/>
        </w:rPr>
        <w:t>(A)</w:t>
      </w:r>
      <w:r w:rsidRPr="004A60AC">
        <w:rPr>
          <w:rFonts w:ascii="Arial" w:eastAsia="Times New Roman" w:hAnsi="Arial" w:cs="Arial"/>
        </w:rPr>
        <w:t xml:space="preserve"> Pre burn oak species diameter distributions.  </w:t>
      </w:r>
      <w:r w:rsidRPr="004A60AC">
        <w:rPr>
          <w:rFonts w:ascii="Arial" w:eastAsia="Times New Roman" w:hAnsi="Arial" w:cs="Arial"/>
          <w:b/>
          <w:bCs/>
        </w:rPr>
        <w:t>(B)</w:t>
      </w:r>
      <w:r w:rsidRPr="004A60AC">
        <w:rPr>
          <w:rFonts w:ascii="Arial" w:eastAsia="Times New Roman" w:hAnsi="Arial" w:cs="Arial"/>
        </w:rPr>
        <w:t xml:space="preserve"> Post burn oak species diameter distributions.  All species but white oak (</w:t>
      </w:r>
      <w:r w:rsidRPr="004A60AC">
        <w:rPr>
          <w:rFonts w:ascii="Arial" w:eastAsia="Times New Roman" w:hAnsi="Arial" w:cs="Arial"/>
          <w:i/>
          <w:iCs/>
        </w:rPr>
        <w:t>Q. alba</w:t>
      </w:r>
      <w:r w:rsidRPr="004A60AC">
        <w:rPr>
          <w:rFonts w:ascii="Arial" w:eastAsia="Times New Roman" w:hAnsi="Arial" w:cs="Arial"/>
        </w:rPr>
        <w:t xml:space="preserve">) appear to lose their </w:t>
      </w:r>
      <w:proofErr w:type="spellStart"/>
      <w:r w:rsidRPr="004A60AC">
        <w:rPr>
          <w:rFonts w:ascii="Arial" w:eastAsia="Times New Roman" w:hAnsi="Arial" w:cs="Arial"/>
        </w:rPr>
        <w:t>midstory</w:t>
      </w:r>
      <w:proofErr w:type="spellEnd"/>
      <w:r w:rsidRPr="004A60AC">
        <w:rPr>
          <w:rFonts w:ascii="Arial" w:eastAsia="Times New Roman" w:hAnsi="Arial" w:cs="Arial"/>
        </w:rPr>
        <w:t xml:space="preserve"> layer, and even for </w:t>
      </w:r>
      <w:r w:rsidRPr="004A60AC">
        <w:rPr>
          <w:rFonts w:ascii="Arial" w:eastAsia="Times New Roman" w:hAnsi="Arial" w:cs="Arial"/>
          <w:i/>
          <w:iCs/>
        </w:rPr>
        <w:t>Q. alba</w:t>
      </w:r>
      <w:r w:rsidRPr="004A60AC">
        <w:rPr>
          <w:rFonts w:ascii="Arial" w:eastAsia="Times New Roman" w:hAnsi="Arial" w:cs="Arial"/>
        </w:rPr>
        <w:t xml:space="preserve">, very few to only single plots contain </w:t>
      </w:r>
      <w:proofErr w:type="spellStart"/>
      <w:r w:rsidRPr="004A60AC">
        <w:rPr>
          <w:rFonts w:ascii="Arial" w:eastAsia="Times New Roman" w:hAnsi="Arial" w:cs="Arial"/>
        </w:rPr>
        <w:t>midstory</w:t>
      </w:r>
      <w:proofErr w:type="spellEnd"/>
      <w:r w:rsidRPr="004A60AC">
        <w:rPr>
          <w:rFonts w:ascii="Arial" w:eastAsia="Times New Roman" w:hAnsi="Arial" w:cs="Arial"/>
        </w:rPr>
        <w:t xml:space="preserve"> size trees.</w:t>
      </w:r>
    </w:p>
    <w:p w14:paraId="2C3DE268" w14:textId="77777777" w:rsidR="0048559C" w:rsidRPr="004A60AC" w:rsidRDefault="0048559C" w:rsidP="0048559C">
      <w:pPr>
        <w:spacing w:after="0" w:line="480" w:lineRule="auto"/>
        <w:rPr>
          <w:rFonts w:ascii="Arial" w:eastAsia="Times New Roman" w:hAnsi="Arial" w:cs="Arial"/>
        </w:rPr>
      </w:pPr>
      <w:r w:rsidRPr="004A60AC">
        <w:rPr>
          <w:rFonts w:ascii="Arial" w:eastAsia="Times New Roman" w:hAnsi="Arial" w:cs="Arial"/>
          <w:noProof/>
          <w:lang w:val="en-PH" w:eastAsia="en-PH"/>
        </w:rPr>
        <w:drawing>
          <wp:inline distT="0" distB="0" distL="0" distR="0" wp14:anchorId="6474CBD1" wp14:editId="6FBC03DD">
            <wp:extent cx="5943600" cy="7865745"/>
            <wp:effectExtent l="0" t="0" r="0" b="0"/>
            <wp:docPr id="190898441" name="Picture 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98441" name="Picture 3" descr="A screenshot of a computer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6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6F99C" w14:textId="01048B42" w:rsidR="0048559C" w:rsidRPr="004A60AC" w:rsidRDefault="0048559C" w:rsidP="004A60AC">
      <w:pPr>
        <w:spacing w:after="0" w:line="480" w:lineRule="auto"/>
        <w:rPr>
          <w:rFonts w:ascii="Arial" w:eastAsia="Times New Roman" w:hAnsi="Arial" w:cs="Arial"/>
          <w:i/>
          <w:iCs/>
        </w:rPr>
      </w:pPr>
      <w:r w:rsidRPr="004A60AC">
        <w:rPr>
          <w:rFonts w:ascii="Arial" w:hAnsi="Arial" w:cs="Arial"/>
          <w:b/>
          <w:bCs/>
        </w:rPr>
        <w:t>Figure S7.  Glade diameter distributions for oak species.</w:t>
      </w:r>
      <w:r w:rsidRPr="004A60AC">
        <w:rPr>
          <w:rFonts w:ascii="Arial" w:hAnsi="Arial" w:cs="Arial"/>
        </w:rPr>
        <w:t xml:space="preserve">  </w:t>
      </w:r>
      <w:r w:rsidRPr="004A60AC">
        <w:rPr>
          <w:rFonts w:ascii="Arial" w:eastAsia="Times New Roman" w:hAnsi="Arial" w:cs="Arial"/>
        </w:rPr>
        <w:t xml:space="preserve">Diameter distributions for glades at Ozark National Scenic </w:t>
      </w:r>
      <w:proofErr w:type="spellStart"/>
      <w:r w:rsidRPr="004A60AC">
        <w:rPr>
          <w:rFonts w:ascii="Arial" w:eastAsia="Times New Roman" w:hAnsi="Arial" w:cs="Arial"/>
        </w:rPr>
        <w:t>Riverways</w:t>
      </w:r>
      <w:proofErr w:type="spellEnd"/>
      <w:r w:rsidRPr="004A60AC">
        <w:rPr>
          <w:rFonts w:ascii="Arial" w:eastAsia="Times New Roman" w:hAnsi="Arial" w:cs="Arial"/>
        </w:rPr>
        <w:t xml:space="preserve">.  Post burn data indicates data collected after 5 burns.  A lack of error bar indicates that only one plot had trees in that species group for a given diameter at breast height (DBH).  Data was collected in post burn years from 1999 to 2021. </w:t>
      </w:r>
      <w:r w:rsidRPr="004A60AC">
        <w:rPr>
          <w:rFonts w:ascii="Arial" w:eastAsia="Times New Roman" w:hAnsi="Arial" w:cs="Arial"/>
          <w:b/>
          <w:bCs/>
        </w:rPr>
        <w:t>(</w:t>
      </w:r>
      <w:r w:rsidR="00AB7666" w:rsidRPr="004A60AC">
        <w:rPr>
          <w:rFonts w:ascii="Arial" w:eastAsia="Times New Roman" w:hAnsi="Arial" w:cs="Arial"/>
          <w:b/>
          <w:bCs/>
        </w:rPr>
        <w:t>A</w:t>
      </w:r>
      <w:r w:rsidRPr="004A60AC">
        <w:rPr>
          <w:rFonts w:ascii="Arial" w:eastAsia="Times New Roman" w:hAnsi="Arial" w:cs="Arial"/>
          <w:b/>
          <w:bCs/>
        </w:rPr>
        <w:t>)</w:t>
      </w:r>
      <w:r w:rsidRPr="004A60AC">
        <w:rPr>
          <w:rFonts w:ascii="Arial" w:eastAsia="Times New Roman" w:hAnsi="Arial" w:cs="Arial"/>
        </w:rPr>
        <w:t xml:space="preserve"> Pre burn oak species diameter distributions.  </w:t>
      </w:r>
      <w:r w:rsidRPr="004A60AC">
        <w:rPr>
          <w:rFonts w:ascii="Arial" w:eastAsia="Times New Roman" w:hAnsi="Arial" w:cs="Arial"/>
          <w:b/>
          <w:bCs/>
        </w:rPr>
        <w:t>(</w:t>
      </w:r>
      <w:r w:rsidR="00AB7666" w:rsidRPr="004A60AC">
        <w:rPr>
          <w:rFonts w:ascii="Arial" w:eastAsia="Times New Roman" w:hAnsi="Arial" w:cs="Arial"/>
          <w:b/>
          <w:bCs/>
        </w:rPr>
        <w:t>B</w:t>
      </w:r>
      <w:r w:rsidRPr="004A60AC">
        <w:rPr>
          <w:rFonts w:ascii="Arial" w:eastAsia="Times New Roman" w:hAnsi="Arial" w:cs="Arial"/>
          <w:b/>
          <w:bCs/>
        </w:rPr>
        <w:t>)</w:t>
      </w:r>
      <w:r w:rsidRPr="004A60AC">
        <w:rPr>
          <w:rFonts w:ascii="Arial" w:eastAsia="Times New Roman" w:hAnsi="Arial" w:cs="Arial"/>
        </w:rPr>
        <w:t xml:space="preserve"> Post burn oak species diameter distributions.</w:t>
      </w:r>
    </w:p>
    <w:sectPr w:rsidR="0048559C" w:rsidRPr="004A60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3A6E96"/>
    <w:multiLevelType w:val="hybridMultilevel"/>
    <w:tmpl w:val="5478001E"/>
    <w:lvl w:ilvl="0" w:tplc="18803A9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370A4"/>
    <w:multiLevelType w:val="hybridMultilevel"/>
    <w:tmpl w:val="29D65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54E79"/>
    <w:multiLevelType w:val="hybridMultilevel"/>
    <w:tmpl w:val="67B64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3753CD"/>
    <w:multiLevelType w:val="hybridMultilevel"/>
    <w:tmpl w:val="2A3EEE3A"/>
    <w:lvl w:ilvl="0" w:tplc="B6E022D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787D9F"/>
    <w:multiLevelType w:val="hybridMultilevel"/>
    <w:tmpl w:val="054C7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8E3FD9"/>
    <w:multiLevelType w:val="hybridMultilevel"/>
    <w:tmpl w:val="6F3A72FC"/>
    <w:lvl w:ilvl="0" w:tplc="AD8A35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FB08B7"/>
    <w:multiLevelType w:val="hybridMultilevel"/>
    <w:tmpl w:val="1B4697D6"/>
    <w:lvl w:ilvl="0" w:tplc="2F181F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882F50"/>
    <w:multiLevelType w:val="hybridMultilevel"/>
    <w:tmpl w:val="92541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5E2C97"/>
    <w:multiLevelType w:val="hybridMultilevel"/>
    <w:tmpl w:val="D21C1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8"/>
  </w:num>
  <w:num w:numId="7">
    <w:abstractNumId w:val="7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C3"/>
    <w:rsid w:val="00044321"/>
    <w:rsid w:val="00044921"/>
    <w:rsid w:val="000D6DE4"/>
    <w:rsid w:val="00133B36"/>
    <w:rsid w:val="001C6BEF"/>
    <w:rsid w:val="00264BAA"/>
    <w:rsid w:val="00346830"/>
    <w:rsid w:val="003627AB"/>
    <w:rsid w:val="0042082F"/>
    <w:rsid w:val="0048559C"/>
    <w:rsid w:val="00487FCC"/>
    <w:rsid w:val="004A60AC"/>
    <w:rsid w:val="004B7EB2"/>
    <w:rsid w:val="004E438F"/>
    <w:rsid w:val="004F6DA2"/>
    <w:rsid w:val="00555121"/>
    <w:rsid w:val="0056602C"/>
    <w:rsid w:val="00573E41"/>
    <w:rsid w:val="00590FA5"/>
    <w:rsid w:val="005E1EF9"/>
    <w:rsid w:val="00605669"/>
    <w:rsid w:val="00613F20"/>
    <w:rsid w:val="00614290"/>
    <w:rsid w:val="00646B17"/>
    <w:rsid w:val="00671583"/>
    <w:rsid w:val="0069379A"/>
    <w:rsid w:val="006B7013"/>
    <w:rsid w:val="006D561B"/>
    <w:rsid w:val="006D7344"/>
    <w:rsid w:val="0072112E"/>
    <w:rsid w:val="0073262B"/>
    <w:rsid w:val="007869E6"/>
    <w:rsid w:val="007D6202"/>
    <w:rsid w:val="008173A2"/>
    <w:rsid w:val="00831B7A"/>
    <w:rsid w:val="00875B74"/>
    <w:rsid w:val="008C083C"/>
    <w:rsid w:val="0091015D"/>
    <w:rsid w:val="0092226C"/>
    <w:rsid w:val="00943630"/>
    <w:rsid w:val="009B4728"/>
    <w:rsid w:val="009C6542"/>
    <w:rsid w:val="009E04F4"/>
    <w:rsid w:val="00A0601C"/>
    <w:rsid w:val="00A40E7D"/>
    <w:rsid w:val="00A863BB"/>
    <w:rsid w:val="00A907E0"/>
    <w:rsid w:val="00AB7666"/>
    <w:rsid w:val="00AF7F9F"/>
    <w:rsid w:val="00C77C24"/>
    <w:rsid w:val="00C8503A"/>
    <w:rsid w:val="00C912DC"/>
    <w:rsid w:val="00CD6088"/>
    <w:rsid w:val="00D13C84"/>
    <w:rsid w:val="00D44860"/>
    <w:rsid w:val="00DA25E6"/>
    <w:rsid w:val="00E226DE"/>
    <w:rsid w:val="00E811C3"/>
    <w:rsid w:val="00EB094E"/>
    <w:rsid w:val="00EC2A7F"/>
    <w:rsid w:val="00F21392"/>
    <w:rsid w:val="00FB73F6"/>
    <w:rsid w:val="00FE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515FA"/>
  <w15:chartTrackingRefBased/>
  <w15:docId w15:val="{91A04A87-B4A4-4B6E-875D-B3FA5D45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D6088"/>
    <w:pPr>
      <w:spacing w:after="200" w:line="240" w:lineRule="auto"/>
    </w:pPr>
    <w:rPr>
      <w:i/>
      <w:iCs/>
      <w:color w:val="44546A" w:themeColor="text2"/>
      <w:kern w:val="0"/>
      <w:sz w:val="18"/>
      <w:szCs w:val="18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C6542"/>
    <w:rPr>
      <w:color w:val="666666"/>
    </w:rPr>
  </w:style>
  <w:style w:type="table" w:styleId="TableGrid">
    <w:name w:val="Table Grid"/>
    <w:basedOn w:val="TableNormal"/>
    <w:uiPriority w:val="39"/>
    <w:rsid w:val="00D44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B09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09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09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56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566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43630"/>
    <w:pPr>
      <w:ind w:left="720"/>
      <w:contextualSpacing/>
    </w:pPr>
  </w:style>
  <w:style w:type="paragraph" w:styleId="Revision">
    <w:name w:val="Revision"/>
    <w:hidden/>
    <w:uiPriority w:val="99"/>
    <w:semiHidden/>
    <w:rsid w:val="00F213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1703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Stephen, Carolyn (MU-Student)</dc:creator>
  <cp:keywords/>
  <dc:description/>
  <cp:lastModifiedBy>Cerino,Clint</cp:lastModifiedBy>
  <cp:revision>5</cp:revision>
  <dcterms:created xsi:type="dcterms:W3CDTF">2024-07-23T23:22:00Z</dcterms:created>
  <dcterms:modified xsi:type="dcterms:W3CDTF">2024-07-25T10:18:00Z</dcterms:modified>
</cp:coreProperties>
</file>