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F8755" w14:textId="3EFF859E" w:rsidR="002C05A1" w:rsidRPr="009619E8" w:rsidRDefault="002E7EA5">
      <w:pPr>
        <w:rPr>
          <w:rFonts w:ascii="Times New Roman" w:hAnsi="Times New Roman" w:cs="Times New Roman"/>
        </w:rPr>
      </w:pPr>
      <w:r w:rsidRPr="009619E8">
        <w:rPr>
          <w:rFonts w:ascii="Times New Roman" w:hAnsi="Times New Roman" w:cs="Times New Roman"/>
          <w:b/>
          <w:bCs/>
        </w:rPr>
        <w:t>Table S1.</w:t>
      </w:r>
      <w:r w:rsidRPr="009619E8">
        <w:rPr>
          <w:rFonts w:ascii="Times New Roman" w:hAnsi="Times New Roman" w:cs="Times New Roman"/>
        </w:rPr>
        <w:t xml:space="preserve"> Overview of levels and themes, including a description of the associated barriers and opportunities that were used to organize the focus group coding.</w:t>
      </w:r>
    </w:p>
    <w:tbl>
      <w:tblPr>
        <w:tblW w:w="12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1710"/>
        <w:gridCol w:w="1530"/>
        <w:gridCol w:w="2788"/>
        <w:gridCol w:w="2788"/>
        <w:gridCol w:w="2789"/>
      </w:tblGrid>
      <w:tr w:rsidR="00772B78" w:rsidRPr="009619E8" w14:paraId="043A8F93" w14:textId="77777777" w:rsidTr="00772DCF">
        <w:trPr>
          <w:trHeight w:val="300"/>
        </w:trPr>
        <w:tc>
          <w:tcPr>
            <w:tcW w:w="1345" w:type="dxa"/>
            <w:shd w:val="clear" w:color="000000" w:fill="161616"/>
            <w:vAlign w:val="center"/>
            <w:hideMark/>
          </w:tcPr>
          <w:p w14:paraId="7DEBA083" w14:textId="77777777" w:rsidR="00875CD2" w:rsidRPr="009619E8" w:rsidRDefault="00875CD2" w:rsidP="0077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First Level</w:t>
            </w:r>
          </w:p>
        </w:tc>
        <w:tc>
          <w:tcPr>
            <w:tcW w:w="1710" w:type="dxa"/>
            <w:shd w:val="clear" w:color="000000" w:fill="161616"/>
            <w:vAlign w:val="center"/>
            <w:hideMark/>
          </w:tcPr>
          <w:p w14:paraId="5379B5F4" w14:textId="77777777" w:rsidR="00875CD2" w:rsidRPr="009619E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Second Level</w:t>
            </w:r>
          </w:p>
        </w:tc>
        <w:tc>
          <w:tcPr>
            <w:tcW w:w="1530" w:type="dxa"/>
            <w:shd w:val="clear" w:color="000000" w:fill="161616"/>
            <w:vAlign w:val="center"/>
            <w:hideMark/>
          </w:tcPr>
          <w:p w14:paraId="7F462EEC" w14:textId="77777777" w:rsidR="00875CD2" w:rsidRPr="009619E8" w:rsidRDefault="00875CD2" w:rsidP="0077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Third Level</w:t>
            </w:r>
          </w:p>
        </w:tc>
        <w:tc>
          <w:tcPr>
            <w:tcW w:w="2788" w:type="dxa"/>
            <w:shd w:val="clear" w:color="000000" w:fill="808080"/>
            <w:vAlign w:val="center"/>
            <w:hideMark/>
          </w:tcPr>
          <w:p w14:paraId="42831968" w14:textId="77777777" w:rsidR="00875CD2" w:rsidRPr="009619E8" w:rsidRDefault="00875CD2" w:rsidP="0077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Definition</w:t>
            </w:r>
          </w:p>
        </w:tc>
        <w:tc>
          <w:tcPr>
            <w:tcW w:w="2788" w:type="dxa"/>
            <w:shd w:val="clear" w:color="000000" w:fill="161616"/>
            <w:vAlign w:val="center"/>
            <w:hideMark/>
          </w:tcPr>
          <w:p w14:paraId="3A72866B" w14:textId="77777777" w:rsidR="00875CD2" w:rsidRPr="009619E8" w:rsidRDefault="00875CD2" w:rsidP="0077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Fourth Level</w:t>
            </w:r>
          </w:p>
        </w:tc>
        <w:tc>
          <w:tcPr>
            <w:tcW w:w="2789" w:type="dxa"/>
            <w:shd w:val="clear" w:color="000000" w:fill="757171"/>
            <w:vAlign w:val="center"/>
            <w:hideMark/>
          </w:tcPr>
          <w:p w14:paraId="569B9654" w14:textId="1D628B43" w:rsidR="00875CD2" w:rsidRPr="009619E8" w:rsidRDefault="00875CD2" w:rsidP="0077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Definition</w:t>
            </w:r>
          </w:p>
        </w:tc>
      </w:tr>
      <w:tr w:rsidR="00772B78" w:rsidRPr="009619E8" w14:paraId="0EEF3AB1" w14:textId="77777777" w:rsidTr="00772DCF">
        <w:trPr>
          <w:trHeight w:val="285"/>
        </w:trPr>
        <w:tc>
          <w:tcPr>
            <w:tcW w:w="1345" w:type="dxa"/>
            <w:vMerge w:val="restart"/>
            <w:shd w:val="clear" w:color="000000" w:fill="FBE2D5"/>
            <w:noWrap/>
            <w:vAlign w:val="center"/>
            <w:hideMark/>
          </w:tcPr>
          <w:p w14:paraId="55A2BE5C" w14:textId="77777777" w:rsidR="00875CD2" w:rsidRPr="009619E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Landscape Level</w:t>
            </w:r>
          </w:p>
        </w:tc>
        <w:tc>
          <w:tcPr>
            <w:tcW w:w="1710" w:type="dxa"/>
            <w:vMerge w:val="restart"/>
            <w:shd w:val="clear" w:color="000000" w:fill="FBE2D5"/>
            <w:vAlign w:val="center"/>
            <w:hideMark/>
          </w:tcPr>
          <w:p w14:paraId="5F6DC5F5" w14:textId="77777777" w:rsidR="00875CD2" w:rsidRPr="009619E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Capacity</w:t>
            </w:r>
          </w:p>
        </w:tc>
        <w:tc>
          <w:tcPr>
            <w:tcW w:w="1530" w:type="dxa"/>
            <w:vMerge w:val="restart"/>
            <w:shd w:val="clear" w:color="000000" w:fill="FBE2D5"/>
            <w:vAlign w:val="center"/>
            <w:hideMark/>
          </w:tcPr>
          <w:p w14:paraId="11502F7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Burn management flexibility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4C3A559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Legal/requirement flexibility to expand burning and discussions of the nature of fire ecology and Rx fire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74F2DF9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B_Policy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limits to burn windows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2477A9B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Policies that limit the flexibility of when, where, and how fire occurs.</w:t>
            </w:r>
          </w:p>
        </w:tc>
      </w:tr>
      <w:tr w:rsidR="00772B78" w:rsidRPr="009619E8" w14:paraId="2657D16C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0AAB463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67B22C8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9635B3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33AEFF7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Legal/requirement flexibility to expand burning and discussions of the nature of fire ecology and Rx fire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5B8BFBD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O_Legislation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to increase burning flexibility 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2449E92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Policies that can increase the flexibility of when, where, and how fire can occur.</w:t>
            </w:r>
          </w:p>
        </w:tc>
      </w:tr>
      <w:tr w:rsidR="00772B78" w:rsidRPr="009619E8" w14:paraId="1A502EE3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1209E78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210461A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0238A0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2E721AA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Legal/requirement flexibility to expand burning and discussions of the nature of fire ecology and Rx fire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6A74A39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B_Weather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limits to burn windows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17B604B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Burn windows are limited by weather patterns and seasons.</w:t>
            </w:r>
          </w:p>
        </w:tc>
      </w:tr>
      <w:tr w:rsidR="00772B78" w:rsidRPr="009619E8" w14:paraId="40B863A3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1123699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1696CFB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 w:val="restart"/>
            <w:shd w:val="clear" w:color="000000" w:fill="FBE2D5"/>
            <w:vAlign w:val="center"/>
            <w:hideMark/>
          </w:tcPr>
          <w:p w14:paraId="32ABCE7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Capacity and compliance 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041B7D8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Discussions of compliance by managers for Rx fire 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2DAC3C0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B_Burdens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of paperwork and lengthy reviews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4388908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Paperwork and lengthy reviews can make Rx fire compliance more difficult.</w:t>
            </w:r>
          </w:p>
        </w:tc>
      </w:tr>
      <w:tr w:rsidR="00772B78" w:rsidRPr="009619E8" w14:paraId="5B845A51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7CD330B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4D00C7C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1FCFB5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51429DC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Discussions of the availability or lack of institutional resources for managing Rx fire 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03ABDA7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O_Managing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fire across the state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72E82A9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Managing fire across the state provides institutional opportunities for better management.</w:t>
            </w:r>
          </w:p>
        </w:tc>
      </w:tr>
      <w:tr w:rsidR="00772B78" w:rsidRPr="009619E8" w14:paraId="0FD73FF9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7F89B315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60A82EC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F1775C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320DA22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Discussions of the availability or lack of institutional resources for managing Rx fire 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501212E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O_Cheaply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assisting other landowners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606CCB6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Fire is a cheaper alternative to other forms of management.</w:t>
            </w:r>
          </w:p>
        </w:tc>
      </w:tr>
      <w:tr w:rsidR="00772B78" w:rsidRPr="009619E8" w14:paraId="388BC4EF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4FBDE60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432EB20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1715AD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24B6B3D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Discussions of the availability or lack of institutional resources for managing Rx fire 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101DE865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B_Turnover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of employees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6669216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Employee turnover within agencies is high.</w:t>
            </w:r>
          </w:p>
        </w:tc>
      </w:tr>
      <w:tr w:rsidR="00772B78" w:rsidRPr="009619E8" w14:paraId="618B6EBC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650EE32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072D69A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43BB3C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316D311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Discussions of the availability or lack of institutional resources for managing Rx fire 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4500F7A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B_Difficult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to match training to management need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51289EC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The needs of fire managers within agencies are not necessarily met by institutional training.</w:t>
            </w:r>
          </w:p>
        </w:tc>
      </w:tr>
      <w:tr w:rsidR="00772B78" w:rsidRPr="009619E8" w14:paraId="68FA7F2E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3D241935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 w:val="restart"/>
            <w:shd w:val="clear" w:color="000000" w:fill="FBE2D5"/>
            <w:vAlign w:val="center"/>
            <w:hideMark/>
          </w:tcPr>
          <w:p w14:paraId="2CE7EA36" w14:textId="77777777" w:rsidR="00875CD2" w:rsidRPr="009619E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Ecological understanding by agencies</w:t>
            </w:r>
          </w:p>
        </w:tc>
        <w:tc>
          <w:tcPr>
            <w:tcW w:w="1530" w:type="dxa"/>
            <w:vMerge w:val="restart"/>
            <w:shd w:val="clear" w:color="000000" w:fill="FBE2D5"/>
            <w:vAlign w:val="center"/>
            <w:hideMark/>
          </w:tcPr>
          <w:p w14:paraId="5810D8E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Fire effects 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195F0EF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the effects of Rx fire from the perspective of fire managers and agencies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6ECDA77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B_Endangered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species and lack of understanding of effects of fire operations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629D7D1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Fire agencies lack understanding of and research on how fire operations affect endangered species and other wildlife.</w:t>
            </w:r>
          </w:p>
        </w:tc>
      </w:tr>
      <w:tr w:rsidR="00772B78" w:rsidRPr="009619E8" w14:paraId="25988B15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6CEDFBC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00E0C2A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997835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5495725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the effects of Rx fire from the perspective of fire managers and agencies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044FAC6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B_Lack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of monitoring to assess Rx fire effects 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7F96960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Fire managers and agencies lack expertise and technology for ongoing assessment of the impacts of prescribed fire.</w:t>
            </w:r>
          </w:p>
        </w:tc>
      </w:tr>
      <w:tr w:rsidR="00772B78" w:rsidRPr="009619E8" w14:paraId="454D7C04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681C7AC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279FB99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 w:val="restart"/>
            <w:shd w:val="clear" w:color="000000" w:fill="FBE2D5"/>
            <w:vAlign w:val="center"/>
            <w:hideMark/>
          </w:tcPr>
          <w:p w14:paraId="35A02C7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Institutional prioritization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5CD61A0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managing Rx fire operations from the perspective of fire managers and agencies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1CB09D9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O_Knowledge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of appropriate Rx fire return intervals for different ecosystem types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3E9A5BA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Agencies understand the appropriate Rx fire return intervals for different ecosystems.</w:t>
            </w:r>
          </w:p>
        </w:tc>
      </w:tr>
      <w:tr w:rsidR="00772B78" w:rsidRPr="009619E8" w14:paraId="62EBAB82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489B91C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133531F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ACB08C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5A1BB22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managing Rx fire operations from the perspective of fire managers and agencies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738E342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O_Awareness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of spatial differences in fuel loadings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31734F3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Opportunity: Agencies understand that fuel loadings vary spatially </w:t>
            </w:r>
          </w:p>
        </w:tc>
      </w:tr>
      <w:tr w:rsidR="00772B78" w:rsidRPr="009619E8" w14:paraId="6767B0D3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061F7DC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012A310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AA8010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2A3B824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managing Rx fire operations from the perspective of fire managers and agencies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4802510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O_Manager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understanding of weather-climate 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1BEAAAC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Fire managers have a growing understanding of weather-climate relationships.</w:t>
            </w:r>
          </w:p>
        </w:tc>
      </w:tr>
      <w:tr w:rsidR="00772B78" w:rsidRPr="009619E8" w14:paraId="37351C16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0FF7844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259AEB7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348133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3F16F14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managers understanding the necessity of Rx fire by managers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6E336D7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O_Deep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appreciation of multiple threats to system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45FB2FF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Opportunity: Fire managers understand how Rx fire can address multiple systemic threats. </w:t>
            </w:r>
          </w:p>
        </w:tc>
      </w:tr>
      <w:tr w:rsidR="00772B78" w:rsidRPr="009619E8" w14:paraId="0259329D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0B833C8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 w:val="restart"/>
            <w:shd w:val="clear" w:color="000000" w:fill="FBE2D5"/>
            <w:vAlign w:val="center"/>
            <w:hideMark/>
          </w:tcPr>
          <w:p w14:paraId="44B6CEC8" w14:textId="77777777" w:rsidR="00875CD2" w:rsidRPr="009619E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Fragmentation and Interface</w:t>
            </w:r>
          </w:p>
        </w:tc>
        <w:tc>
          <w:tcPr>
            <w:tcW w:w="1530" w:type="dxa"/>
            <w:vMerge w:val="restart"/>
            <w:shd w:val="clear" w:color="000000" w:fill="FBE2D5"/>
            <w:vAlign w:val="center"/>
            <w:hideMark/>
          </w:tcPr>
          <w:p w14:paraId="3427952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Landscape Mosaic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6D92432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how the composition/mosaic of a landscape relates to Rx fire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1F27E3C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B_Critical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infrastructure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585AE9D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Critical infrastructure can get in the way of operations</w:t>
            </w:r>
          </w:p>
        </w:tc>
      </w:tr>
      <w:tr w:rsidR="00772B78" w:rsidRPr="009619E8" w14:paraId="2BFBAC3D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32F7550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5584C20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114A65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703F287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how the composition/mosaic of a landscape relates to Rx fire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4200E9B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B_Diversity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of geography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38124AF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The geography is so diverse that it is hard to find a generalized approach.</w:t>
            </w:r>
          </w:p>
        </w:tc>
      </w:tr>
      <w:tr w:rsidR="00772B78" w:rsidRPr="009619E8" w14:paraId="3F9EDF3C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710B724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5F2C10F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894BC3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3D05389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how the composition/mosaic of a landscape relates to Rx fire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0C58AB9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B_Many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different, closely spaced units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40BB4BD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Different, closely spaced units limit flexibility.</w:t>
            </w:r>
          </w:p>
        </w:tc>
      </w:tr>
      <w:tr w:rsidR="00772B78" w:rsidRPr="009619E8" w14:paraId="78E2674E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4CE6C98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4CCF0E5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E673EC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19E06A8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how the composition/mosaic of a landscape relates to Rx fire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516492A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O_Landscape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-level management desired 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1A5A7B3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Agencies and personnel aspire to achieve landscape-level management because it is more cost-effective.</w:t>
            </w:r>
          </w:p>
        </w:tc>
      </w:tr>
      <w:tr w:rsidR="00772B78" w:rsidRPr="009619E8" w14:paraId="40AF1AB1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20A2230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 w:val="restart"/>
            <w:shd w:val="clear" w:color="000000" w:fill="FBE2D5"/>
            <w:vAlign w:val="center"/>
            <w:hideMark/>
          </w:tcPr>
          <w:p w14:paraId="0726C1F3" w14:textId="77777777" w:rsidR="00875CD2" w:rsidRPr="009619E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Institutional Objectives</w:t>
            </w:r>
          </w:p>
        </w:tc>
        <w:tc>
          <w:tcPr>
            <w:tcW w:w="1530" w:type="dxa"/>
            <w:vMerge w:val="restart"/>
            <w:shd w:val="clear" w:color="000000" w:fill="FBE2D5"/>
            <w:vAlign w:val="center"/>
            <w:hideMark/>
          </w:tcPr>
          <w:p w14:paraId="74EB4B2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Institutional coordination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01AF537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changes in institutional objectives (broadening or convergence within and across institutions)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3E21C18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O_Cross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-agency convergences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300AA5A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Fire managers perceive growing convergence of institutional objectives.</w:t>
            </w:r>
          </w:p>
        </w:tc>
      </w:tr>
      <w:tr w:rsidR="00772B78" w:rsidRPr="009619E8" w14:paraId="67EAF03E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189FCAB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4530ED8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1162BF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4AA1723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changes in institutional objectives (broadening or convergence within and across institutions)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2EA8108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O_Recent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broadening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00901C1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Agencies have broadened institutional objectives.</w:t>
            </w:r>
          </w:p>
        </w:tc>
      </w:tr>
      <w:tr w:rsidR="00772B78" w:rsidRPr="009619E8" w14:paraId="0C6795B5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3B0F699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595330D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78526D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7A2F8FD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institutional objectives that are competing within and across institutions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0DAE42D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B_Political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will to not interfere with tourism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7146DED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Interference with tourism can limit when burns can occur.</w:t>
            </w:r>
          </w:p>
        </w:tc>
      </w:tr>
      <w:tr w:rsidR="00772B78" w:rsidRPr="009619E8" w14:paraId="7274DC4D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7CE6ED4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4228F92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8EA667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1368D5C5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institutional objectives that are competing within and across institutions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37DD9C7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B_Rx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lower priority than other, more profitable actions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4BC7658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Fire is often a lower priority over other more profitable activities.</w:t>
            </w:r>
          </w:p>
        </w:tc>
      </w:tr>
      <w:tr w:rsidR="00772B78" w:rsidRPr="009619E8" w14:paraId="3FC0021E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08346A7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5DE60245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BF1E82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6A633CB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Discussions of </w:t>
            </w:r>
            <w:proofErr w:type="gram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intuitional  objectives</w:t>
            </w:r>
            <w:proofErr w:type="gram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that differ within and across institutions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7C1DF71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B_Restrictions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due to potential negative effects of Rx fires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249C7AA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Restrictions to Rx fire due to potential risk may limit coordination across agencies</w:t>
            </w:r>
          </w:p>
        </w:tc>
      </w:tr>
      <w:tr w:rsidR="00772B78" w:rsidRPr="009619E8" w14:paraId="5223414C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441E1D1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524E5C7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33EE12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3E517D4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Discussions of </w:t>
            </w:r>
            <w:proofErr w:type="gram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intuitional  objectives</w:t>
            </w:r>
            <w:proofErr w:type="gram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that differ within and across institutions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573FBEE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B_New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lands-more responsibility 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438C2B1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Barrier: Fire managers face increased responsibilities due to increased land areas and management scope. </w:t>
            </w:r>
          </w:p>
        </w:tc>
      </w:tr>
      <w:tr w:rsidR="00772B78" w:rsidRPr="009619E8" w14:paraId="17778E76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2D8CE58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114EAC5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2352FF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1D7EB5D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co-benefits across the landscape related to Rx fire and fire ecology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21136E3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O_Cultural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landscape maintenance and preservation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017753A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Maintenance and preservation of cultural landscapes.</w:t>
            </w:r>
          </w:p>
        </w:tc>
      </w:tr>
      <w:tr w:rsidR="00772B78" w:rsidRPr="009619E8" w14:paraId="159EA8F2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60A1144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1E94496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9D0CB3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1A0FB0F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co-benefits across the landscape related to Rx fire and fire ecology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6704432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O_Invasive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species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2991FA9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Fire can achieve invasive species management.</w:t>
            </w:r>
          </w:p>
        </w:tc>
      </w:tr>
      <w:tr w:rsidR="00772B78" w:rsidRPr="009619E8" w14:paraId="7D6814BC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02C4065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3534C4F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4755E3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65AC926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co-benefits across the landscape related to Rx fire and fire ecology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2879C0F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O_Ecological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restoration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61EC1F5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Fire contributes to landscape restoration.</w:t>
            </w:r>
          </w:p>
        </w:tc>
      </w:tr>
      <w:tr w:rsidR="00772B78" w:rsidRPr="009619E8" w14:paraId="74A0249E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1CF079C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507D203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B498BA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7F80B12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co-benefits across the landscape related to Rx fire and fire ecology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0718493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O_Supports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industry infrastructure </w:t>
            </w: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nad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reduces hazard fuels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49BE3B3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Prescribed fire reduces fire hazard.</w:t>
            </w:r>
          </w:p>
        </w:tc>
      </w:tr>
      <w:tr w:rsidR="00772B78" w:rsidRPr="009619E8" w14:paraId="7E227268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3EA9A85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0DAC4E5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6469B6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7DC3930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co-benefits across the landscape related to Rx fire and fire ecology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52ED707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O_Wildlife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habitat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7A00E3D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Opportunity:  Prescribed fire enhances wildlife habitat. </w:t>
            </w:r>
          </w:p>
        </w:tc>
      </w:tr>
      <w:tr w:rsidR="00772B78" w:rsidRPr="009619E8" w14:paraId="019A7C1B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0A8C0E0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3A01C02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036AF0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7CE5853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manager collaborations regarding Rx fire</w:t>
            </w:r>
          </w:p>
        </w:tc>
        <w:tc>
          <w:tcPr>
            <w:tcW w:w="2788" w:type="dxa"/>
            <w:shd w:val="clear" w:color="000000" w:fill="FBE2D5"/>
            <w:noWrap/>
            <w:vAlign w:val="center"/>
            <w:hideMark/>
          </w:tcPr>
          <w:p w14:paraId="0C34A1E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O_Recognition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of importance of collaborations </w:t>
            </w:r>
          </w:p>
        </w:tc>
        <w:tc>
          <w:tcPr>
            <w:tcW w:w="2789" w:type="dxa"/>
            <w:shd w:val="clear" w:color="000000" w:fill="FBE2D5"/>
            <w:noWrap/>
            <w:vAlign w:val="center"/>
            <w:hideMark/>
          </w:tcPr>
          <w:p w14:paraId="5A346F7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Collaborations across agencies and landscapes are important.</w:t>
            </w:r>
          </w:p>
        </w:tc>
      </w:tr>
      <w:tr w:rsidR="00772B78" w:rsidRPr="009619E8" w14:paraId="554970D0" w14:textId="77777777" w:rsidTr="00772DCF">
        <w:trPr>
          <w:trHeight w:val="285"/>
        </w:trPr>
        <w:tc>
          <w:tcPr>
            <w:tcW w:w="1345" w:type="dxa"/>
            <w:vMerge w:val="restart"/>
            <w:shd w:val="clear" w:color="000000" w:fill="DAE9F8"/>
            <w:noWrap/>
            <w:vAlign w:val="center"/>
            <w:hideMark/>
          </w:tcPr>
          <w:p w14:paraId="1E97BF86" w14:textId="77777777" w:rsidR="00875CD2" w:rsidRPr="009619E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Community Level</w:t>
            </w:r>
          </w:p>
        </w:tc>
        <w:tc>
          <w:tcPr>
            <w:tcW w:w="1710" w:type="dxa"/>
            <w:vMerge w:val="restart"/>
            <w:shd w:val="clear" w:color="000000" w:fill="DAE9F8"/>
            <w:vAlign w:val="center"/>
            <w:hideMark/>
          </w:tcPr>
          <w:p w14:paraId="3E9B357F" w14:textId="77777777" w:rsidR="00875CD2" w:rsidRPr="009619E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Communication</w:t>
            </w:r>
          </w:p>
        </w:tc>
        <w:tc>
          <w:tcPr>
            <w:tcW w:w="1530" w:type="dxa"/>
            <w:vMerge w:val="restart"/>
            <w:shd w:val="clear" w:color="000000" w:fill="DAE9F8"/>
            <w:vAlign w:val="center"/>
            <w:hideMark/>
          </w:tcPr>
          <w:p w14:paraId="636028D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Extent of engagement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7B0C484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how far-reaching Rx fire communication is to broader communities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213E9DA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B_Communication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regional in scope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7A329D8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Online and offline communication/education are limited regionally.</w:t>
            </w:r>
          </w:p>
        </w:tc>
      </w:tr>
      <w:tr w:rsidR="00772B78" w:rsidRPr="009619E8" w14:paraId="36DB5A59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7D79AD8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400346A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8BB0F85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1B4F55C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how far-reaching Rx fire communication is to broader communities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4D99B14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B_Growing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news coverage of mid-Atlantic fires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1C335E7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Barrier: Increasing news coverage of mid-Atlantic fires can counter educational objectives. </w:t>
            </w:r>
          </w:p>
        </w:tc>
      </w:tr>
      <w:tr w:rsidR="00772B78" w:rsidRPr="009619E8" w14:paraId="7018A740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1825E0F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003485B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9FAFF2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2D1C033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how far-reaching Rx fire communication is to broader communities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26B4411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B_Lack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of Rx fire communication to the general public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6C32606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Communication does not reach the public.</w:t>
            </w:r>
          </w:p>
        </w:tc>
      </w:tr>
      <w:tr w:rsidR="00772B78" w:rsidRPr="009619E8" w14:paraId="5207B7D2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7CD52C0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1907B47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 w:val="restart"/>
            <w:shd w:val="clear" w:color="000000" w:fill="DAE9F8"/>
            <w:vAlign w:val="center"/>
            <w:hideMark/>
          </w:tcPr>
          <w:p w14:paraId="57A3B0B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In-person community engagement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3DBF5B1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communication and education of Rx fire in offline</w:t>
            </w:r>
            <w:r w:rsidRPr="009619E8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 </w:t>
            </w: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mediums (e.g., public forums, in-person discussions, etc.)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711719F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B_Challenges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to offline communication 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1E4BD59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The general barrier to offline fire communication and education.</w:t>
            </w:r>
          </w:p>
        </w:tc>
      </w:tr>
      <w:tr w:rsidR="00772B78" w:rsidRPr="009619E8" w14:paraId="031AD159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0D23C9F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3108821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E73996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23CFDCB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Discussions of communication and education of Rx fire in </w:t>
            </w: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offline</w:t>
            </w:r>
            <w:r w:rsidRPr="009619E8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 </w:t>
            </w: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mediums (e.g., public forums, newspapers, in-person discussions, etc.)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7853B82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O_ Provides tangible means of community engagement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3ECC1E7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Opportunity: Offline communication, such as public forums, newspapers, </w:t>
            </w: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demonstrations, etc. provides opportunity for community engagement </w:t>
            </w:r>
          </w:p>
        </w:tc>
      </w:tr>
      <w:tr w:rsidR="00772B78" w:rsidRPr="009619E8" w14:paraId="47CAAACE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36DDEAA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7A8089D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 w:val="restart"/>
            <w:shd w:val="clear" w:color="000000" w:fill="DAE9F8"/>
            <w:vAlign w:val="center"/>
            <w:hideMark/>
          </w:tcPr>
          <w:p w14:paraId="30343D1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Online community engagement 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5F197D3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communication and education of Rx fire in online</w:t>
            </w:r>
            <w:r w:rsidRPr="009619E8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 </w:t>
            </w: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mediums (e.g., social media, online forums, etc.)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6FE6891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</w:t>
            </w:r>
            <w:proofErr w:type="gram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Social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media</w:t>
            </w:r>
            <w:proofErr w:type="gram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managers lose control of message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7A2621D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Managers may lose control of the message on online social media platforms.</w:t>
            </w:r>
          </w:p>
        </w:tc>
      </w:tr>
      <w:tr w:rsidR="00772B78" w:rsidRPr="009619E8" w14:paraId="4702AFFB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4507785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4AA0F48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BD1C51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598312B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communication and education of Rx fire in online</w:t>
            </w:r>
            <w:r w:rsidRPr="009619E8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 </w:t>
            </w: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mediums (e.g., social media, online forums, etc.)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1470FC8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B_Lack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of expertise in online communication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4D93791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Managers may lack expertise in implementing online communication and education.</w:t>
            </w:r>
          </w:p>
        </w:tc>
      </w:tr>
      <w:tr w:rsidR="00772B78" w:rsidRPr="009619E8" w14:paraId="4B9F2949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4D260F7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482D306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8A70B9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0B74FC8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communication and education of Rx fire in online</w:t>
            </w:r>
            <w:r w:rsidRPr="009619E8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 </w:t>
            </w: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mediums (e.g., social media, online forums, etc.)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2208518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</w:t>
            </w:r>
            <w:proofErr w:type="gram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Social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media</w:t>
            </w:r>
            <w:proofErr w:type="gram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as opportunity for timely messaging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342CB8B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Social media/online communication and education can be utilized for timely messaging.</w:t>
            </w:r>
          </w:p>
        </w:tc>
      </w:tr>
      <w:tr w:rsidR="00772B78" w:rsidRPr="009619E8" w14:paraId="2EFF198C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33FFA97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 w:val="restart"/>
            <w:shd w:val="clear" w:color="000000" w:fill="DAE9F8"/>
            <w:vAlign w:val="center"/>
            <w:hideMark/>
          </w:tcPr>
          <w:p w14:paraId="7214184F" w14:textId="77777777" w:rsidR="00875CD2" w:rsidRPr="009619E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Community risk awareness</w:t>
            </w:r>
          </w:p>
        </w:tc>
        <w:tc>
          <w:tcPr>
            <w:tcW w:w="1530" w:type="dxa"/>
            <w:shd w:val="clear" w:color="000000" w:fill="DAE9F8"/>
            <w:vAlign w:val="center"/>
            <w:hideMark/>
          </w:tcPr>
          <w:p w14:paraId="07F57AC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Risk awareness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6F72C88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how much the broader community understands about the risks of Rx fire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2183C66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B_Differential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awareness of vulnerabilities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575F0B7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Different communities have different levels of awareness about fire vulnerabilities.</w:t>
            </w:r>
          </w:p>
        </w:tc>
      </w:tr>
      <w:tr w:rsidR="00772B78" w:rsidRPr="009619E8" w14:paraId="6F413C3E" w14:textId="77777777" w:rsidTr="00772DCF">
        <w:trPr>
          <w:trHeight w:val="927"/>
        </w:trPr>
        <w:tc>
          <w:tcPr>
            <w:tcW w:w="1345" w:type="dxa"/>
            <w:vMerge/>
            <w:vAlign w:val="center"/>
            <w:hideMark/>
          </w:tcPr>
          <w:p w14:paraId="0B83E98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5EA389F5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shd w:val="clear" w:color="000000" w:fill="DAE9F8"/>
            <w:vAlign w:val="center"/>
            <w:hideMark/>
          </w:tcPr>
          <w:p w14:paraId="42F05DA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Prescribed fire exposure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1A4503B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how much the broader community is exposed to Rx fire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64AB701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O_Growing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understanding with increased proximity to recent fires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1FF83DE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Proximity to recent fires enhances community understanding of fire ecology and management.</w:t>
            </w:r>
          </w:p>
        </w:tc>
      </w:tr>
      <w:tr w:rsidR="00772B78" w:rsidRPr="009619E8" w14:paraId="1F69DBE3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34B0FA6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 w:val="restart"/>
            <w:shd w:val="clear" w:color="000000" w:fill="DAE9F8"/>
            <w:vAlign w:val="center"/>
            <w:hideMark/>
          </w:tcPr>
          <w:p w14:paraId="04832035" w14:textId="77777777" w:rsidR="00875CD2" w:rsidRPr="009619E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Public-private partnerships communication</w:t>
            </w:r>
          </w:p>
        </w:tc>
        <w:tc>
          <w:tcPr>
            <w:tcW w:w="1530" w:type="dxa"/>
            <w:vMerge w:val="restart"/>
            <w:shd w:val="clear" w:color="000000" w:fill="DAE9F8"/>
            <w:vAlign w:val="center"/>
            <w:hideMark/>
          </w:tcPr>
          <w:p w14:paraId="35773C1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Social networks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3A49FA7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Developing relationship between fire managers and local communities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431B014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B_Social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network building critical and long-lasting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7E0CA3E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Barrier: Developing social networks is challenging. </w:t>
            </w:r>
          </w:p>
        </w:tc>
      </w:tr>
      <w:tr w:rsidR="00772B78" w:rsidRPr="009619E8" w14:paraId="1934EECD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3B255CB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2363D79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8528B4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21B6115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Developing relationship between fire managers and local communities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60C300D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O_Importance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of "network broker"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3403ABE5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Network-broker can facilitate trusting relationships between local communities and managers through trust-building communication.</w:t>
            </w:r>
          </w:p>
        </w:tc>
      </w:tr>
      <w:tr w:rsidR="00772B78" w:rsidRPr="009619E8" w14:paraId="292422EF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1EB9F12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 w:val="restart"/>
            <w:shd w:val="clear" w:color="000000" w:fill="DAE9F8"/>
            <w:vAlign w:val="center"/>
            <w:hideMark/>
          </w:tcPr>
          <w:p w14:paraId="5E657EB2" w14:textId="77777777" w:rsidR="00875CD2" w:rsidRPr="009619E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Sense of place </w:t>
            </w:r>
          </w:p>
        </w:tc>
        <w:tc>
          <w:tcPr>
            <w:tcW w:w="1530" w:type="dxa"/>
            <w:vMerge w:val="restart"/>
            <w:shd w:val="clear" w:color="000000" w:fill="DAE9F8"/>
            <w:vAlign w:val="center"/>
            <w:hideMark/>
          </w:tcPr>
          <w:p w14:paraId="76BA537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Place attachment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6521168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how communities exhibit place attachment related to their geographic location and Rx fire perspectives, knowledge, and experiences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4169531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O_Appreciation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for long fire histories (Pinelands - American Indians)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00A484D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Appreciation for long fire histories deepens place attachment.</w:t>
            </w:r>
          </w:p>
        </w:tc>
      </w:tr>
      <w:tr w:rsidR="00772B78" w:rsidRPr="009619E8" w14:paraId="13DD610C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6A5D020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0D2423F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E843E2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72522BD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how communities exhibit place attachment related to their geographic location and Rx fire perspectives, knowledge, and experiences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5568119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B_Expectation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of visitor (tourist) experience varies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1476F8A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The expectations of what tourists and visitors should and do experience vary across communities.</w:t>
            </w:r>
          </w:p>
        </w:tc>
      </w:tr>
      <w:tr w:rsidR="00772B78" w:rsidRPr="009619E8" w14:paraId="7E4A893B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2EE0B86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7E0F970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722675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3DE39FF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how communities exhibit place attachment related to their geographic location and Rx fire perspectives, knowledge, and experiences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607CB06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B_Fear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of losing "pristine" nature; "came to live in the woods"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2A87576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Communities fear that fires will affect their "pristine" nature.</w:t>
            </w:r>
          </w:p>
        </w:tc>
      </w:tr>
      <w:tr w:rsidR="00772B78" w:rsidRPr="009619E8" w14:paraId="39AC04B5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0C7FA6C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182CF995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 w:val="restart"/>
            <w:shd w:val="clear" w:color="000000" w:fill="DAE9F8"/>
            <w:vAlign w:val="center"/>
            <w:hideMark/>
          </w:tcPr>
          <w:p w14:paraId="106F76D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Residents</w:t>
            </w:r>
            <w:proofErr w:type="gram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turnover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1F2EC1F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how communities have turnover of residents as related to Rx fire knowledge, experience, and perspectives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5FD2F7F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B_Newer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residents have lack of experience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3B80A30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Barrier: As communities turn over, the newer residents will have less knowledge and experience. </w:t>
            </w:r>
          </w:p>
        </w:tc>
      </w:tr>
      <w:tr w:rsidR="00772B78" w:rsidRPr="009619E8" w14:paraId="5BBEAE6E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173D577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2752380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83CCB7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6F56B3C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how communities have turnover of residents as related to Rx fire knowledge, experience, and perspectives</w:t>
            </w:r>
          </w:p>
        </w:tc>
        <w:tc>
          <w:tcPr>
            <w:tcW w:w="2788" w:type="dxa"/>
            <w:shd w:val="clear" w:color="000000" w:fill="DAE9F8"/>
            <w:noWrap/>
            <w:vAlign w:val="center"/>
            <w:hideMark/>
          </w:tcPr>
          <w:p w14:paraId="6C3AC1E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B_Turnover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in communities leads to lack of cohesiveness in mutual care</w:t>
            </w:r>
          </w:p>
        </w:tc>
        <w:tc>
          <w:tcPr>
            <w:tcW w:w="2789" w:type="dxa"/>
            <w:shd w:val="clear" w:color="000000" w:fill="DAE9F8"/>
            <w:noWrap/>
            <w:vAlign w:val="center"/>
            <w:hideMark/>
          </w:tcPr>
          <w:p w14:paraId="252EF15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As communities turn over, this disrupts the community’s sense of cohesion.</w:t>
            </w:r>
          </w:p>
        </w:tc>
      </w:tr>
      <w:tr w:rsidR="00772B78" w:rsidRPr="009619E8" w14:paraId="654B80D2" w14:textId="77777777" w:rsidTr="00772DCF">
        <w:trPr>
          <w:trHeight w:val="285"/>
        </w:trPr>
        <w:tc>
          <w:tcPr>
            <w:tcW w:w="1345" w:type="dxa"/>
            <w:vMerge w:val="restart"/>
            <w:shd w:val="clear" w:color="000000" w:fill="DAF2D0"/>
            <w:noWrap/>
            <w:vAlign w:val="center"/>
            <w:hideMark/>
          </w:tcPr>
          <w:p w14:paraId="3D368C8D" w14:textId="77777777" w:rsidR="00875CD2" w:rsidRPr="009619E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Individual Level</w:t>
            </w:r>
          </w:p>
        </w:tc>
        <w:tc>
          <w:tcPr>
            <w:tcW w:w="1710" w:type="dxa"/>
            <w:vMerge w:val="restart"/>
            <w:shd w:val="clear" w:color="000000" w:fill="DAF2D0"/>
            <w:vAlign w:val="center"/>
            <w:hideMark/>
          </w:tcPr>
          <w:p w14:paraId="349CCB02" w14:textId="77777777" w:rsidR="00772B7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Attitudes-</w:t>
            </w:r>
          </w:p>
          <w:p w14:paraId="70BAC7D9" w14:textId="1D969347" w:rsidR="00875CD2" w:rsidRPr="009619E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preferences</w:t>
            </w:r>
          </w:p>
        </w:tc>
        <w:tc>
          <w:tcPr>
            <w:tcW w:w="1530" w:type="dxa"/>
            <w:vMerge w:val="restart"/>
            <w:shd w:val="clear" w:color="000000" w:fill="DAF2D0"/>
            <w:vAlign w:val="center"/>
            <w:hideMark/>
          </w:tcPr>
          <w:p w14:paraId="4891CCB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Attitudes and preferences 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1C6840B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individual's preferences related to aesthetics of Rx fire and their attitudes related to Rx fire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6687359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B_Burning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is ugly in short-term</w:t>
            </w:r>
          </w:p>
        </w:tc>
        <w:tc>
          <w:tcPr>
            <w:tcW w:w="2789" w:type="dxa"/>
            <w:shd w:val="clear" w:color="000000" w:fill="DAF2D0"/>
            <w:noWrap/>
            <w:vAlign w:val="center"/>
            <w:hideMark/>
          </w:tcPr>
          <w:p w14:paraId="6C20F4B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Managers hear from communities that landscapes are ugly shortly after a burn.</w:t>
            </w:r>
          </w:p>
        </w:tc>
      </w:tr>
      <w:tr w:rsidR="00772B78" w:rsidRPr="009619E8" w14:paraId="4883D881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1C99E53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56FC0CA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E7F5FE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178F01F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Discussions of individual's preferences related to aesthetics of Rx fire and </w:t>
            </w: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their attitudes related to Rx fire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644AA9B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O_Mechanical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thinning can reduce impact on viewshed</w:t>
            </w:r>
          </w:p>
        </w:tc>
        <w:tc>
          <w:tcPr>
            <w:tcW w:w="2789" w:type="dxa"/>
            <w:shd w:val="clear" w:color="000000" w:fill="DAF2D0"/>
            <w:noWrap/>
            <w:vAlign w:val="center"/>
            <w:hideMark/>
          </w:tcPr>
          <w:p w14:paraId="1F5E5EB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Opportunity: Mechanical thinning in addition to fire </w:t>
            </w: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can reduce negative impacts on viewshed.</w:t>
            </w:r>
          </w:p>
        </w:tc>
      </w:tr>
      <w:tr w:rsidR="00772B78" w:rsidRPr="009619E8" w14:paraId="18B4977C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0515A9A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2B194B0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45FEE3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6F43517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individual's preferences related to aesthetics of Rx fire and their attitudes related to Rx fire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0498D14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B_Complacency</w:t>
            </w:r>
            <w:proofErr w:type="spellEnd"/>
          </w:p>
        </w:tc>
        <w:tc>
          <w:tcPr>
            <w:tcW w:w="2789" w:type="dxa"/>
            <w:shd w:val="clear" w:color="000000" w:fill="DAF2D0"/>
            <w:noWrap/>
            <w:vAlign w:val="center"/>
            <w:hideMark/>
          </w:tcPr>
          <w:p w14:paraId="75A1F15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Barrier: Managers perceive that individuals are complacent about fire management. </w:t>
            </w:r>
          </w:p>
        </w:tc>
      </w:tr>
      <w:tr w:rsidR="00772B78" w:rsidRPr="009619E8" w14:paraId="44E2EE53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63242D5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7DEC2C6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8708EC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4121A7C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individual's preferences related to aesthetics of Rx fire and their attitudes related to Rx fire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432E6E6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B_Negative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mindset about fire</w:t>
            </w:r>
          </w:p>
        </w:tc>
        <w:tc>
          <w:tcPr>
            <w:tcW w:w="2789" w:type="dxa"/>
            <w:shd w:val="clear" w:color="000000" w:fill="DAF2D0"/>
            <w:noWrap/>
            <w:vAlign w:val="center"/>
            <w:hideMark/>
          </w:tcPr>
          <w:p w14:paraId="674F7CC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Barrier: Managers perceive that negative mindsets hinder attitudes about fire. </w:t>
            </w:r>
          </w:p>
        </w:tc>
      </w:tr>
      <w:tr w:rsidR="00772B78" w:rsidRPr="009619E8" w14:paraId="7E1207DB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50DDC34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6699BF4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 w:val="restart"/>
            <w:shd w:val="clear" w:color="000000" w:fill="DAF2D0"/>
            <w:vAlign w:val="center"/>
            <w:hideMark/>
          </w:tcPr>
          <w:p w14:paraId="334B047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Fear or stress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5FF8347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fears held by individuals and fire managers related to Rx fire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5002434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B_of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home or property loss</w:t>
            </w:r>
          </w:p>
        </w:tc>
        <w:tc>
          <w:tcPr>
            <w:tcW w:w="2789" w:type="dxa"/>
            <w:shd w:val="clear" w:color="000000" w:fill="DAF2D0"/>
            <w:noWrap/>
            <w:vAlign w:val="center"/>
            <w:hideMark/>
          </w:tcPr>
          <w:p w14:paraId="01DCBB0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Barrier: Managers perceive that residents fear home or property loss. </w:t>
            </w:r>
          </w:p>
        </w:tc>
      </w:tr>
      <w:tr w:rsidR="00772B78" w:rsidRPr="009619E8" w14:paraId="077683A2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14C4694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4E07250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3254B4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48C5975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fears held by individuals and fire managers related to Rx fire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5F4AE4E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B_of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life loss or injury</w:t>
            </w:r>
          </w:p>
        </w:tc>
        <w:tc>
          <w:tcPr>
            <w:tcW w:w="2789" w:type="dxa"/>
            <w:shd w:val="clear" w:color="000000" w:fill="DAF2D0"/>
            <w:noWrap/>
            <w:vAlign w:val="center"/>
            <w:hideMark/>
          </w:tcPr>
          <w:p w14:paraId="573D5B85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Managers perceive that residents fear life loss or injury from operations.</w:t>
            </w:r>
          </w:p>
        </w:tc>
      </w:tr>
      <w:tr w:rsidR="00772B78" w:rsidRPr="009619E8" w14:paraId="5C3BF692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68A495D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0D148D6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8827D4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710C7E6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fears held by individuals and fire managers related to Rx fire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075A3A6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B_smoke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and other physical damage </w:t>
            </w:r>
          </w:p>
        </w:tc>
        <w:tc>
          <w:tcPr>
            <w:tcW w:w="2789" w:type="dxa"/>
            <w:shd w:val="clear" w:color="000000" w:fill="DAF2D0"/>
            <w:noWrap/>
            <w:vAlign w:val="center"/>
            <w:hideMark/>
          </w:tcPr>
          <w:p w14:paraId="2B7FDE3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Managers perceive that residents fear smoke's negative health effects</w:t>
            </w:r>
          </w:p>
        </w:tc>
      </w:tr>
      <w:tr w:rsidR="00772B78" w:rsidRPr="009619E8" w14:paraId="1F4DFD84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036F365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5C83EE95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C64C19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50629FA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fears held by individuals and fire managers related to Rx fire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7294C56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B_of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community "shaming"</w:t>
            </w:r>
          </w:p>
        </w:tc>
        <w:tc>
          <w:tcPr>
            <w:tcW w:w="2789" w:type="dxa"/>
            <w:shd w:val="clear" w:color="000000" w:fill="DAF2D0"/>
            <w:noWrap/>
            <w:vAlign w:val="center"/>
            <w:hideMark/>
          </w:tcPr>
          <w:p w14:paraId="5065EF8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Barrier: Managers are concerned about being shamed by communities if something goes wrong. </w:t>
            </w:r>
          </w:p>
        </w:tc>
      </w:tr>
      <w:tr w:rsidR="00772B78" w:rsidRPr="009619E8" w14:paraId="00B859FA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0E037285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354D095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76B60A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1D6907D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fears held by individuals and fire managers related to Rx fire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615FB7DF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B_Rx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management carries risk </w:t>
            </w:r>
          </w:p>
        </w:tc>
        <w:tc>
          <w:tcPr>
            <w:tcW w:w="2789" w:type="dxa"/>
            <w:shd w:val="clear" w:color="000000" w:fill="DAF2D0"/>
            <w:noWrap/>
            <w:vAlign w:val="center"/>
            <w:hideMark/>
          </w:tcPr>
          <w:p w14:paraId="301DD94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Barrier: Managers fear the physical risks of Rx fire management </w:t>
            </w:r>
          </w:p>
        </w:tc>
      </w:tr>
      <w:tr w:rsidR="00772B78" w:rsidRPr="009619E8" w14:paraId="784D9BB3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3B607F99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 w:val="restart"/>
            <w:shd w:val="clear" w:color="000000" w:fill="DAF2D0"/>
            <w:vAlign w:val="center"/>
            <w:hideMark/>
          </w:tcPr>
          <w:p w14:paraId="497EE004" w14:textId="77777777" w:rsidR="00772B7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Individual-</w:t>
            </w:r>
          </w:p>
          <w:p w14:paraId="69BFC645" w14:textId="575E0D91" w:rsidR="00772B78" w:rsidRDefault="00772B78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</w:t>
            </w:r>
            <w:r w:rsidR="00875CD2"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anager </w:t>
            </w:r>
          </w:p>
          <w:p w14:paraId="000BD7C5" w14:textId="6EA5CD3E" w:rsidR="00875CD2" w:rsidRPr="009619E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relationship</w:t>
            </w:r>
          </w:p>
        </w:tc>
        <w:tc>
          <w:tcPr>
            <w:tcW w:w="1530" w:type="dxa"/>
            <w:vMerge w:val="restart"/>
            <w:shd w:val="clear" w:color="000000" w:fill="DAF2D0"/>
            <w:vAlign w:val="center"/>
            <w:hideMark/>
          </w:tcPr>
          <w:p w14:paraId="61614E9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Individual-manager relationship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6D10251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care and connection between individuals and fire managers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1F6C842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O_Mutual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concern for each other's risk or safety</w:t>
            </w:r>
          </w:p>
        </w:tc>
        <w:tc>
          <w:tcPr>
            <w:tcW w:w="2789" w:type="dxa"/>
            <w:shd w:val="clear" w:color="000000" w:fill="DAF2D0"/>
            <w:noWrap/>
            <w:vAlign w:val="center"/>
            <w:hideMark/>
          </w:tcPr>
          <w:p w14:paraId="2115C1A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Managers are concerned about risk and safety related to fires.</w:t>
            </w:r>
          </w:p>
        </w:tc>
      </w:tr>
      <w:tr w:rsidR="00772B78" w:rsidRPr="009619E8" w14:paraId="35A1DD24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545B1F9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46D867A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70C820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35E507A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long-term engagement of fire managers with related individuals and communities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2E638C0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O_Continued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engagement leads to trust in managers </w:t>
            </w:r>
          </w:p>
        </w:tc>
        <w:tc>
          <w:tcPr>
            <w:tcW w:w="2789" w:type="dxa"/>
            <w:shd w:val="clear" w:color="000000" w:fill="DAF2D0"/>
            <w:noWrap/>
            <w:vAlign w:val="center"/>
            <w:hideMark/>
          </w:tcPr>
          <w:p w14:paraId="3BFFB3C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Managers can increase trust by continuing to engage in their communities.</w:t>
            </w:r>
          </w:p>
        </w:tc>
      </w:tr>
      <w:tr w:rsidR="00772B78" w:rsidRPr="009619E8" w14:paraId="5A203ED5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1DAD7FF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241361C1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699EAF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29D845B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Discussions of trust between fire managers and related individuals  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68F6A57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B_Lack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of trust in managers and government officials</w:t>
            </w:r>
          </w:p>
        </w:tc>
        <w:tc>
          <w:tcPr>
            <w:tcW w:w="2789" w:type="dxa"/>
            <w:shd w:val="clear" w:color="000000" w:fill="DAF2D0"/>
            <w:noWrap/>
            <w:vAlign w:val="center"/>
            <w:hideMark/>
          </w:tcPr>
          <w:p w14:paraId="5935A97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Individuals do not easily trust managers and government officials.</w:t>
            </w:r>
          </w:p>
        </w:tc>
      </w:tr>
      <w:tr w:rsidR="00772B78" w:rsidRPr="009619E8" w14:paraId="62530238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221760C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 w:val="restart"/>
            <w:shd w:val="clear" w:color="000000" w:fill="DAF2D0"/>
            <w:vAlign w:val="center"/>
            <w:hideMark/>
          </w:tcPr>
          <w:p w14:paraId="75E94FC4" w14:textId="77777777" w:rsidR="00875CD2" w:rsidRPr="009619E8" w:rsidRDefault="00875CD2" w:rsidP="0077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Knowledge and experience</w:t>
            </w:r>
          </w:p>
        </w:tc>
        <w:tc>
          <w:tcPr>
            <w:tcW w:w="1530" w:type="dxa"/>
            <w:vMerge w:val="restart"/>
            <w:shd w:val="clear" w:color="000000" w:fill="DAF2D0"/>
            <w:vAlign w:val="center"/>
            <w:hideMark/>
          </w:tcPr>
          <w:p w14:paraId="12A6145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Fire ecology understanding</w:t>
            </w:r>
          </w:p>
        </w:tc>
        <w:tc>
          <w:tcPr>
            <w:tcW w:w="2788" w:type="dxa"/>
            <w:shd w:val="clear" w:color="000000" w:fill="DAF2D0"/>
            <w:vAlign w:val="center"/>
            <w:hideMark/>
          </w:tcPr>
          <w:p w14:paraId="0867AE2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individuals' understanding of fire ecology and Rx fire and how individuals perceive ecosystem services related to Rx fire (whether they are true or not)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0C91699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B_General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lack of fire ecology knowledge </w:t>
            </w:r>
          </w:p>
        </w:tc>
        <w:tc>
          <w:tcPr>
            <w:tcW w:w="2789" w:type="dxa"/>
            <w:shd w:val="clear" w:color="000000" w:fill="DAF2D0"/>
            <w:noWrap/>
            <w:vAlign w:val="center"/>
            <w:hideMark/>
          </w:tcPr>
          <w:p w14:paraId="418B66CB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Lack of individuals/general public's understanding of fire ecology and management</w:t>
            </w:r>
          </w:p>
        </w:tc>
      </w:tr>
      <w:tr w:rsidR="00772B78" w:rsidRPr="009619E8" w14:paraId="54FAD758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25891B5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17EA181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AAB1B8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F2D0"/>
            <w:vAlign w:val="center"/>
            <w:hideMark/>
          </w:tcPr>
          <w:p w14:paraId="614ABB9D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individuals' understanding of fire ecology and Rx fire and how individuals perceive ecosystem services related to Rx fire (whether they are true or not)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0B0C662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 Growing understanding of fire ecology</w:t>
            </w:r>
          </w:p>
        </w:tc>
        <w:tc>
          <w:tcPr>
            <w:tcW w:w="2789" w:type="dxa"/>
            <w:shd w:val="clear" w:color="000000" w:fill="DAF2D0"/>
            <w:noWrap/>
            <w:vAlign w:val="center"/>
            <w:hideMark/>
          </w:tcPr>
          <w:p w14:paraId="75B6CFA2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 Individuals have a growing understanding of fire ecology and fire.</w:t>
            </w:r>
          </w:p>
        </w:tc>
      </w:tr>
      <w:tr w:rsidR="00772B78" w:rsidRPr="009619E8" w14:paraId="0425F8ED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362440E8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27DAE5D7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3B02F9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F2D0"/>
            <w:vAlign w:val="center"/>
            <w:hideMark/>
          </w:tcPr>
          <w:p w14:paraId="691F70F3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individuals' understanding of fire ecology and Rx fire and how individuals perceive ecosystem services related to Rx fire (whether they are true or not)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763D0F1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B_Perceived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loss of ecosystem services </w:t>
            </w:r>
          </w:p>
        </w:tc>
        <w:tc>
          <w:tcPr>
            <w:tcW w:w="2789" w:type="dxa"/>
            <w:shd w:val="clear" w:color="000000" w:fill="DAF2D0"/>
            <w:noWrap/>
            <w:vAlign w:val="center"/>
            <w:hideMark/>
          </w:tcPr>
          <w:p w14:paraId="1F78C60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Barrier: Individuals perceive the loss of ecosystem services because of fires.</w:t>
            </w:r>
          </w:p>
        </w:tc>
      </w:tr>
      <w:tr w:rsidR="00772B78" w:rsidRPr="009619E8" w14:paraId="7D5AEA45" w14:textId="77777777" w:rsidTr="00772DCF">
        <w:trPr>
          <w:trHeight w:val="285"/>
        </w:trPr>
        <w:tc>
          <w:tcPr>
            <w:tcW w:w="1345" w:type="dxa"/>
            <w:vMerge/>
            <w:vAlign w:val="center"/>
            <w:hideMark/>
          </w:tcPr>
          <w:p w14:paraId="3FCB5DF6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77E0733E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8B1F94C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88" w:type="dxa"/>
            <w:shd w:val="clear" w:color="000000" w:fill="DAF2D0"/>
            <w:vAlign w:val="center"/>
            <w:hideMark/>
          </w:tcPr>
          <w:p w14:paraId="5EB5C87A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Discussions of individuals' understanding of fire ecology and Rx fire and how individuals perceive ecosystem services related to Rx fire (whether they are true or not)</w:t>
            </w:r>
          </w:p>
        </w:tc>
        <w:tc>
          <w:tcPr>
            <w:tcW w:w="2788" w:type="dxa"/>
            <w:shd w:val="clear" w:color="000000" w:fill="DAF2D0"/>
            <w:noWrap/>
            <w:vAlign w:val="center"/>
            <w:hideMark/>
          </w:tcPr>
          <w:p w14:paraId="7ED8D180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O_Perceived</w:t>
            </w:r>
            <w:proofErr w:type="spellEnd"/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increase of ecosystem services</w:t>
            </w:r>
          </w:p>
        </w:tc>
        <w:tc>
          <w:tcPr>
            <w:tcW w:w="2789" w:type="dxa"/>
            <w:shd w:val="clear" w:color="000000" w:fill="DAF2D0"/>
            <w:noWrap/>
            <w:vAlign w:val="center"/>
            <w:hideMark/>
          </w:tcPr>
          <w:p w14:paraId="5EEA0BE4" w14:textId="77777777" w:rsidR="00875CD2" w:rsidRPr="009619E8" w:rsidRDefault="00875CD2" w:rsidP="00772B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9E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Opportunity: Individuals perceive increased ecosystem services from fires.</w:t>
            </w:r>
          </w:p>
        </w:tc>
      </w:tr>
    </w:tbl>
    <w:p w14:paraId="07186209" w14:textId="77777777" w:rsidR="002C05A1" w:rsidRPr="009619E8" w:rsidRDefault="002C05A1">
      <w:pPr>
        <w:rPr>
          <w:rFonts w:ascii="Times New Roman" w:hAnsi="Times New Roman" w:cs="Times New Roman"/>
        </w:rPr>
      </w:pPr>
    </w:p>
    <w:sectPr w:rsidR="002C05A1" w:rsidRPr="009619E8" w:rsidSect="00DC662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U2MjM3MTMwNDE0MDZT0lEKTi0uzszPAykwrgUAoORJVCwAAAA="/>
  </w:docVars>
  <w:rsids>
    <w:rsidRoot w:val="002C05A1"/>
    <w:rsid w:val="0000178B"/>
    <w:rsid w:val="00007F83"/>
    <w:rsid w:val="00130ED5"/>
    <w:rsid w:val="001626BD"/>
    <w:rsid w:val="002C05A1"/>
    <w:rsid w:val="002E7EA5"/>
    <w:rsid w:val="004B114A"/>
    <w:rsid w:val="004C73B5"/>
    <w:rsid w:val="00580B35"/>
    <w:rsid w:val="005D18DB"/>
    <w:rsid w:val="00772B78"/>
    <w:rsid w:val="00772DCF"/>
    <w:rsid w:val="007D2CAF"/>
    <w:rsid w:val="0080760F"/>
    <w:rsid w:val="00875CD2"/>
    <w:rsid w:val="008A5B2A"/>
    <w:rsid w:val="009619E8"/>
    <w:rsid w:val="00AB3220"/>
    <w:rsid w:val="00C46D76"/>
    <w:rsid w:val="00CF3620"/>
    <w:rsid w:val="00DC6620"/>
    <w:rsid w:val="00E84A94"/>
    <w:rsid w:val="00F4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739310"/>
  <w15:chartTrackingRefBased/>
  <w15:docId w15:val="{EC9CD5E0-829A-48E7-914D-A99DE9C0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5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5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5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5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5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5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5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5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5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5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5A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D1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18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18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8D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D18DB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007F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F8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72B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0F9C4D069CA4F806B784DF4A81BCA" ma:contentTypeVersion="17" ma:contentTypeDescription="Create a new document." ma:contentTypeScope="" ma:versionID="36383d1e7d704d9d314ba7187ac7df72">
  <xsd:schema xmlns:xsd="http://www.w3.org/2001/XMLSchema" xmlns:xs="http://www.w3.org/2001/XMLSchema" xmlns:p="http://schemas.microsoft.com/office/2006/metadata/properties" xmlns:ns2="f6fc87fd-d345-4c45-93ad-60768d1a9474" xmlns:ns3="1bedee48-d343-4231-8977-333de1f1efe6" targetNamespace="http://schemas.microsoft.com/office/2006/metadata/properties" ma:root="true" ma:fieldsID="5a2d5fb815fc0bfcafb03cf4d6376fa4" ns2:_="" ns3:_="">
    <xsd:import namespace="f6fc87fd-d345-4c45-93ad-60768d1a9474"/>
    <xsd:import namespace="1bedee48-d343-4231-8977-333de1f1e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c87fd-d345-4c45-93ad-60768d1a9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8b28469-8996-4088-bd89-44d87d6385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dee48-d343-4231-8977-333de1f1efe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a2f6c91-b85a-44b3-a01d-6d7c068bdffc}" ma:internalName="TaxCatchAll" ma:showField="CatchAllData" ma:web="1bedee48-d343-4231-8977-333de1f1e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edee48-d343-4231-8977-333de1f1efe6" xsi:nil="true"/>
    <lcf76f155ced4ddcb4097134ff3c332f xmlns="f6fc87fd-d345-4c45-93ad-60768d1a947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8959DE-36C9-4635-91C1-528993895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fc87fd-d345-4c45-93ad-60768d1a9474"/>
    <ds:schemaRef ds:uri="1bedee48-d343-4231-8977-333de1f1e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468954-37B1-4C58-B6F6-150EE5E6E36C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1bedee48-d343-4231-8977-333de1f1efe6"/>
    <ds:schemaRef ds:uri="http://schemas.microsoft.com/office/infopath/2007/PartnerControls"/>
    <ds:schemaRef ds:uri="http://schemas.openxmlformats.org/package/2006/metadata/core-properties"/>
    <ds:schemaRef ds:uri="f6fc87fd-d345-4c45-93ad-60768d1a9474"/>
  </ds:schemaRefs>
</ds:datastoreItem>
</file>

<file path=customXml/itemProps3.xml><?xml version="1.0" encoding="utf-8"?>
<ds:datastoreItem xmlns:ds="http://schemas.openxmlformats.org/officeDocument/2006/customXml" ds:itemID="{429D8889-1A12-49B3-B0A7-F098376608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2058</Words>
  <Characters>13271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15299</CharactersWithSpaces>
  <SharedDoc>false</SharedDoc>
  <HLinks>
    <vt:vector size="6" baseType="variant">
      <vt:variant>
        <vt:i4>7798852</vt:i4>
      </vt:variant>
      <vt:variant>
        <vt:i4>0</vt:i4>
      </vt:variant>
      <vt:variant>
        <vt:i4>0</vt:i4>
      </vt:variant>
      <vt:variant>
        <vt:i4>5</vt:i4>
      </vt:variant>
      <vt:variant>
        <vt:lpwstr>mailto:mva5844@psu.edu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Adib, Mahsa</dc:creator>
  <cp:keywords/>
  <dc:description/>
  <cp:lastModifiedBy>Smithwick, Erica A H</cp:lastModifiedBy>
  <cp:revision>13</cp:revision>
  <dcterms:created xsi:type="dcterms:W3CDTF">2024-03-18T17:31:00Z</dcterms:created>
  <dcterms:modified xsi:type="dcterms:W3CDTF">2024-04-21T18:45:00Z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0x010100ACE0F9C4D069CA4F806B784DF4A81BCA</vt:lpwstr>
  </property>
  <property fmtid="{D5CDD505-2E9C-101B-9397-08002B2CF9AE}" pid="3" name="MediaServiceImageTags">
    <vt:lpwstr/>
  </property>
  <property fmtid="{D5CDD505-2E9C-101B-9397-08002B2CF9AE}" pid="4" name="GrammarlyDocumentId">
    <vt:lpwstr>9538dfe726a9cefb13f4096ff7f0e158fceb0854d324ad446536c4f08e9a3923</vt:lpwstr>
  </property>
</Properties>
</file>