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stentabelle4Akzent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1559"/>
        <w:gridCol w:w="1560"/>
        <w:gridCol w:w="1559"/>
      </w:tblGrid>
      <w:tr w:rsidR="004959E1" w:rsidRPr="004959E1" w14:paraId="2A0F1D73" w14:textId="77777777" w:rsidTr="00E53B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CF0E0"/>
          </w:tcPr>
          <w:p w14:paraId="411A53D6" w14:textId="77777777" w:rsidR="004959E1" w:rsidRPr="002D5976" w:rsidRDefault="004959E1" w:rsidP="00E53BD4">
            <w:pPr>
              <w:rPr>
                <w:rFonts w:ascii="Times New Roman" w:hAnsi="Times New Roman"/>
                <w:b w:val="0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Supplemental t</w:t>
            </w:r>
            <w:r w:rsidRPr="00DD0DDD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able 1</w:t>
            </w:r>
            <w:r w:rsidRPr="002D5976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: Clinical events before MS diagnosis</w:t>
            </w:r>
          </w:p>
        </w:tc>
      </w:tr>
      <w:tr w:rsidR="004959E1" w:rsidRPr="004959E1" w14:paraId="208EBF32" w14:textId="77777777" w:rsidTr="00E53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  <w:hideMark/>
          </w:tcPr>
          <w:p w14:paraId="20E97D0D" w14:textId="77777777" w:rsidR="004959E1" w:rsidRPr="002D5976" w:rsidRDefault="004959E1" w:rsidP="00E53BD4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386F1F02" w14:textId="77777777" w:rsidR="004959E1" w:rsidRPr="002D5976" w:rsidRDefault="004959E1" w:rsidP="00E53B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2D5976">
              <w:rPr>
                <w:rFonts w:ascii="Times New Roman" w:hAnsi="Times New Roman"/>
                <w:b/>
              </w:rPr>
              <w:t xml:space="preserve">MS </w:t>
            </w:r>
            <w:proofErr w:type="spellStart"/>
            <w:r w:rsidRPr="002D5976">
              <w:rPr>
                <w:rFonts w:ascii="Times New Roman" w:hAnsi="Times New Roman"/>
                <w:b/>
              </w:rPr>
              <w:t>and</w:t>
            </w:r>
            <w:proofErr w:type="spellEnd"/>
            <w:r w:rsidRPr="002D5976">
              <w:rPr>
                <w:rFonts w:ascii="Times New Roman" w:hAnsi="Times New Roman"/>
                <w:b/>
              </w:rPr>
              <w:t xml:space="preserve"> AID</w:t>
            </w:r>
          </w:p>
        </w:tc>
        <w:tc>
          <w:tcPr>
            <w:tcW w:w="1559" w:type="dxa"/>
            <w:shd w:val="clear" w:color="auto" w:fill="auto"/>
            <w:hideMark/>
          </w:tcPr>
          <w:p w14:paraId="1A056DEA" w14:textId="77777777" w:rsidR="004959E1" w:rsidRPr="002D5976" w:rsidRDefault="004959E1" w:rsidP="00E53B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2D5976">
              <w:rPr>
                <w:rFonts w:ascii="Times New Roman" w:hAnsi="Times New Roman"/>
                <w:b/>
              </w:rPr>
              <w:t xml:space="preserve">MS </w:t>
            </w:r>
            <w:proofErr w:type="spellStart"/>
            <w:r w:rsidRPr="002D5976">
              <w:rPr>
                <w:rFonts w:ascii="Times New Roman" w:hAnsi="Times New Roman"/>
                <w:b/>
              </w:rPr>
              <w:t>without</w:t>
            </w:r>
            <w:proofErr w:type="spellEnd"/>
            <w:r w:rsidRPr="002D5976">
              <w:rPr>
                <w:rFonts w:ascii="Times New Roman" w:hAnsi="Times New Roman"/>
                <w:b/>
              </w:rPr>
              <w:t xml:space="preserve"> AID</w:t>
            </w:r>
          </w:p>
        </w:tc>
        <w:tc>
          <w:tcPr>
            <w:tcW w:w="1560" w:type="dxa"/>
            <w:shd w:val="clear" w:color="auto" w:fill="auto"/>
            <w:hideMark/>
          </w:tcPr>
          <w:p w14:paraId="5D5669D8" w14:textId="77777777" w:rsidR="004959E1" w:rsidRPr="002D5976" w:rsidRDefault="004959E1" w:rsidP="00E53B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2D5976">
              <w:rPr>
                <w:rFonts w:ascii="Times New Roman" w:hAnsi="Times New Roman"/>
                <w:b/>
              </w:rPr>
              <w:t xml:space="preserve">MS </w:t>
            </w:r>
            <w:proofErr w:type="spellStart"/>
            <w:r w:rsidRPr="002D5976">
              <w:rPr>
                <w:rFonts w:ascii="Times New Roman" w:hAnsi="Times New Roman"/>
                <w:b/>
              </w:rPr>
              <w:t>and</w:t>
            </w:r>
            <w:proofErr w:type="spellEnd"/>
            <w:r w:rsidRPr="002D5976">
              <w:rPr>
                <w:rFonts w:ascii="Times New Roman" w:hAnsi="Times New Roman"/>
                <w:b/>
              </w:rPr>
              <w:t xml:space="preserve"> ABF</w:t>
            </w:r>
          </w:p>
        </w:tc>
        <w:tc>
          <w:tcPr>
            <w:tcW w:w="1559" w:type="dxa"/>
            <w:shd w:val="clear" w:color="auto" w:fill="auto"/>
            <w:hideMark/>
          </w:tcPr>
          <w:p w14:paraId="57277A61" w14:textId="77777777" w:rsidR="004959E1" w:rsidRPr="004959E1" w:rsidRDefault="004959E1" w:rsidP="00E53B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lang w:val="en-US"/>
              </w:rPr>
            </w:pPr>
            <w:r w:rsidRPr="004959E1">
              <w:rPr>
                <w:rFonts w:ascii="Times New Roman" w:hAnsi="Times New Roman"/>
                <w:b/>
                <w:lang w:val="en-US"/>
              </w:rPr>
              <w:t>MS without AID and ABF</w:t>
            </w:r>
          </w:p>
        </w:tc>
      </w:tr>
      <w:tr w:rsidR="004959E1" w:rsidRPr="00787DF4" w14:paraId="38384C0D" w14:textId="77777777" w:rsidTr="00E53BD4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FEF5F0"/>
          </w:tcPr>
          <w:p w14:paraId="1F49A07B" w14:textId="77777777" w:rsidR="004959E1" w:rsidRPr="002D5976" w:rsidRDefault="004959E1" w:rsidP="00E53BD4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2D5976">
              <w:rPr>
                <w:rFonts w:ascii="Times New Roman" w:hAnsi="Times New Roman"/>
                <w:b w:val="0"/>
                <w:bCs w:val="0"/>
                <w:lang w:val="en-GB"/>
              </w:rPr>
              <w:t>No clinical event before diagnosis of MS, % (n)</w:t>
            </w:r>
          </w:p>
        </w:tc>
        <w:tc>
          <w:tcPr>
            <w:tcW w:w="1417" w:type="dxa"/>
            <w:shd w:val="clear" w:color="auto" w:fill="FEF5F0"/>
            <w:vAlign w:val="center"/>
          </w:tcPr>
          <w:p w14:paraId="669E54D0" w14:textId="77777777" w:rsidR="004959E1" w:rsidRPr="002D5976" w:rsidRDefault="004959E1" w:rsidP="00E53BD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2D5976">
              <w:rPr>
                <w:rFonts w:ascii="Times New Roman" w:hAnsi="Times New Roman"/>
                <w:lang w:val="en-GB"/>
              </w:rPr>
              <w:t>55.8 (24/43)</w:t>
            </w:r>
          </w:p>
        </w:tc>
        <w:tc>
          <w:tcPr>
            <w:tcW w:w="1559" w:type="dxa"/>
            <w:shd w:val="clear" w:color="auto" w:fill="FEF5F0"/>
            <w:vAlign w:val="center"/>
          </w:tcPr>
          <w:p w14:paraId="6328B05D" w14:textId="77777777" w:rsidR="004959E1" w:rsidRPr="002D5976" w:rsidRDefault="004959E1" w:rsidP="00E53BD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2D5976">
              <w:rPr>
                <w:rFonts w:ascii="Times New Roman" w:hAnsi="Times New Roman"/>
                <w:lang w:val="en-GB"/>
              </w:rPr>
              <w:t>69.1 (188/272)</w:t>
            </w:r>
          </w:p>
        </w:tc>
        <w:tc>
          <w:tcPr>
            <w:tcW w:w="1560" w:type="dxa"/>
            <w:shd w:val="clear" w:color="auto" w:fill="FEF5F0"/>
            <w:vAlign w:val="center"/>
          </w:tcPr>
          <w:p w14:paraId="2B02C2D8" w14:textId="77777777" w:rsidR="004959E1" w:rsidRPr="002D5976" w:rsidRDefault="004959E1" w:rsidP="00E53BD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2D5976">
              <w:rPr>
                <w:rFonts w:ascii="Times New Roman" w:hAnsi="Times New Roman"/>
                <w:lang w:val="en-GB"/>
              </w:rPr>
              <w:t>67.2 (43/64)</w:t>
            </w:r>
          </w:p>
        </w:tc>
        <w:tc>
          <w:tcPr>
            <w:tcW w:w="1559" w:type="dxa"/>
            <w:shd w:val="clear" w:color="auto" w:fill="FEF5F0"/>
            <w:vAlign w:val="center"/>
          </w:tcPr>
          <w:p w14:paraId="23F990E4" w14:textId="77777777" w:rsidR="004959E1" w:rsidRPr="002D5976" w:rsidRDefault="004959E1" w:rsidP="00E53BD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2D5976">
              <w:rPr>
                <w:rFonts w:ascii="Times New Roman" w:hAnsi="Times New Roman"/>
                <w:lang w:val="en-GB"/>
              </w:rPr>
              <w:t>69.7 (145/208)</w:t>
            </w:r>
          </w:p>
        </w:tc>
      </w:tr>
      <w:tr w:rsidR="004959E1" w:rsidRPr="00787DF4" w14:paraId="64A2EB2E" w14:textId="77777777" w:rsidTr="00E53B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2CA64AA" w14:textId="77777777" w:rsidR="004959E1" w:rsidRPr="002D5976" w:rsidRDefault="004959E1" w:rsidP="00E53BD4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2D5976">
              <w:rPr>
                <w:rFonts w:ascii="Times New Roman" w:hAnsi="Times New Roman"/>
                <w:b w:val="0"/>
                <w:bCs w:val="0"/>
                <w:lang w:val="en-GB"/>
              </w:rPr>
              <w:t>≥ 1 clinical event before diagnosis of MS, % (n)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84B4B7" w14:textId="77777777" w:rsidR="004959E1" w:rsidRPr="002D5976" w:rsidRDefault="004959E1" w:rsidP="00E53BD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2D5976">
              <w:rPr>
                <w:rFonts w:ascii="Times New Roman" w:hAnsi="Times New Roman"/>
                <w:lang w:val="en-GB"/>
              </w:rPr>
              <w:t>44.2 (19/43)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15739F" w14:textId="77777777" w:rsidR="004959E1" w:rsidRPr="002D5976" w:rsidRDefault="004959E1" w:rsidP="00E53BD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2D5976">
              <w:rPr>
                <w:rFonts w:ascii="Times New Roman" w:hAnsi="Times New Roman"/>
                <w:lang w:val="en-GB"/>
              </w:rPr>
              <w:t>30.9 (84/272)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017BDF" w14:textId="77777777" w:rsidR="004959E1" w:rsidRPr="002D5976" w:rsidRDefault="004959E1" w:rsidP="00E53BD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2D5976">
              <w:rPr>
                <w:rFonts w:ascii="Times New Roman" w:hAnsi="Times New Roman"/>
                <w:lang w:val="en-GB"/>
              </w:rPr>
              <w:t>32.8 (21/64)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F9DD13" w14:textId="77777777" w:rsidR="004959E1" w:rsidRPr="002D5976" w:rsidRDefault="004959E1" w:rsidP="00E53BD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2D5976">
              <w:rPr>
                <w:rFonts w:ascii="Times New Roman" w:hAnsi="Times New Roman"/>
                <w:lang w:val="en-GB"/>
              </w:rPr>
              <w:t>30.3 (63/208)</w:t>
            </w:r>
          </w:p>
        </w:tc>
      </w:tr>
    </w:tbl>
    <w:p w14:paraId="11FAC995" w14:textId="77777777" w:rsidR="004959E1" w:rsidRPr="004959E1" w:rsidRDefault="004959E1" w:rsidP="004959E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959E1">
        <w:rPr>
          <w:rFonts w:ascii="Times New Roman" w:hAnsi="Times New Roman" w:cs="Times New Roman"/>
          <w:b/>
          <w:sz w:val="24"/>
          <w:szCs w:val="24"/>
          <w:lang w:val="en-US"/>
        </w:rPr>
        <w:t>Supplemental table 1:</w:t>
      </w:r>
      <w:r w:rsidRPr="004959E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Occurrence of clinical events before MS diagnosis in patients with or without AID or ABF. MS and AID, multiple sclerosis patients with comorbid autoimmune disease; MS without AID, multiple sclerosis patients without comorbid autoimmune disease; MS and ABF, multiple sclerosis patients with isolated antibody finding; MS without AID and ABF, multiple sclerosis patients without comorbid autoimmune disease and isolated antibody finding.</w:t>
      </w:r>
    </w:p>
    <w:p w14:paraId="71A04846" w14:textId="4A935A44" w:rsidR="009F0A1E" w:rsidRPr="004959E1" w:rsidRDefault="009F0A1E" w:rsidP="004959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9F0A1E" w:rsidRPr="004959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4C"/>
    <w:rsid w:val="0001334C"/>
    <w:rsid w:val="002774BB"/>
    <w:rsid w:val="003954C0"/>
    <w:rsid w:val="004837CC"/>
    <w:rsid w:val="004959E1"/>
    <w:rsid w:val="005B632B"/>
    <w:rsid w:val="00775E41"/>
    <w:rsid w:val="00876AB6"/>
    <w:rsid w:val="009640F5"/>
    <w:rsid w:val="009F0A1E"/>
    <w:rsid w:val="009F20B1"/>
    <w:rsid w:val="00A12CA7"/>
    <w:rsid w:val="00B0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8380"/>
  <w15:chartTrackingRefBased/>
  <w15:docId w15:val="{C1E93D96-4B57-4F42-BDC5-A376956D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2CA7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Gitternetztabelle21">
    <w:name w:val="Gitternetztabelle 21"/>
    <w:basedOn w:val="NormaleTabelle"/>
    <w:uiPriority w:val="47"/>
    <w:rsid w:val="00A12CA7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paragraph" w:styleId="berarbeitung">
    <w:name w:val="Revision"/>
    <w:hidden/>
    <w:uiPriority w:val="99"/>
    <w:semiHidden/>
    <w:rsid w:val="00B0401A"/>
    <w:pPr>
      <w:spacing w:after="0" w:line="240" w:lineRule="auto"/>
    </w:pPr>
  </w:style>
  <w:style w:type="table" w:styleId="Listentabelle4Akzent4">
    <w:name w:val="List Table 4 Accent 4"/>
    <w:basedOn w:val="NormaleTabelle"/>
    <w:uiPriority w:val="49"/>
    <w:rsid w:val="004959E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Jendretzky, Konstantin Fritz</dc:creator>
  <cp:keywords/>
  <dc:description/>
  <cp:lastModifiedBy>Jendretzky, Konstantin Fritz</cp:lastModifiedBy>
  <cp:revision>5</cp:revision>
  <dcterms:created xsi:type="dcterms:W3CDTF">2024-03-06T09:48:00Z</dcterms:created>
  <dcterms:modified xsi:type="dcterms:W3CDTF">2024-08-12T12:00:00Z</dcterms:modified>
</cp:coreProperties>
</file>