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5DF80" w14:textId="77777777" w:rsidR="00DC600B" w:rsidRPr="001E57AC" w:rsidRDefault="00DC600B">
      <w:pPr>
        <w:topLinePunct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BE3C6" w14:textId="77777777" w:rsidR="00DC600B" w:rsidRPr="001E57AC" w:rsidRDefault="00DC600B">
      <w:pPr>
        <w:topLinePunct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E1E8F" w14:textId="77777777" w:rsidR="00DC600B" w:rsidRPr="001E57AC" w:rsidRDefault="00461733">
      <w:pPr>
        <w:topLinePunct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46A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1E57AC">
        <w:rPr>
          <w:rFonts w:ascii="Times New Roman" w:hAnsi="Times New Roman" w:cs="Times New Roman" w:hint="eastAsia"/>
          <w:sz w:val="24"/>
          <w:szCs w:val="24"/>
        </w:rPr>
        <w:t xml:space="preserve"> PCR primers used in this study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827"/>
        <w:gridCol w:w="3027"/>
      </w:tblGrid>
      <w:tr w:rsidR="001E57AC" w:rsidRPr="001E57AC" w14:paraId="5E6D643E" w14:textId="77777777">
        <w:trPr>
          <w:trHeight w:val="34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91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E57A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Primers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AC10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E57A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Sequence (5’-3')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128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E57A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Application</w:t>
            </w:r>
          </w:p>
        </w:tc>
      </w:tr>
      <w:tr w:rsidR="001E57AC" w:rsidRPr="001E57AC" w14:paraId="1B16E525" w14:textId="77777777">
        <w:trPr>
          <w:trHeight w:val="3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812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FGSG_09870-AF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AA5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AGGCAGAGGGGAAAACACCGAT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5E41C1B" w14:textId="77777777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0" w:name="OLE_LINK8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Amplification upstream of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FgCPC2</w:t>
            </w:r>
            <w:bookmarkEnd w:id="0"/>
          </w:p>
        </w:tc>
      </w:tr>
      <w:tr w:rsidR="001E57AC" w:rsidRPr="001E57AC" w14:paraId="3CCFC80A" w14:textId="77777777">
        <w:trPr>
          <w:trHeight w:val="49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6BC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FGSG_09870-AR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1432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TTGACCTCCACTAGCTCCAGCCAAGCCTCAAGGTGCGTGAAGGGGAAGA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A2B67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2399BA10" w14:textId="77777777">
        <w:trPr>
          <w:trHeight w:val="487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F54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FGSG_09870-BF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2C5B5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GAATAGAGTAGATGCCGACCGCGGGTTGGCATAAATTGCTCTACCCTAA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FE79DB2" w14:textId="77777777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Amplification downstream of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FgCPC2</w:t>
            </w:r>
          </w:p>
        </w:tc>
      </w:tr>
      <w:tr w:rsidR="001E57AC" w:rsidRPr="001E57AC" w14:paraId="7A3987E1" w14:textId="77777777">
        <w:trPr>
          <w:trHeight w:val="209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D02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FGSG_09870-BR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547E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GCACTTTGTATGTCTCACCCTC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2E2F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455A3E03" w14:textId="77777777">
        <w:trPr>
          <w:trHeight w:val="2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B58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FGSG_09870UA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6E060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GAAGACCTTGACGCATACACCAC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B7A7EA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Screening </w:t>
            </w:r>
            <w:r w:rsidRPr="001E57A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of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FgCPC2 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gene deletion mutants</w:t>
            </w:r>
          </w:p>
        </w:tc>
      </w:tr>
      <w:tr w:rsidR="001E57AC" w:rsidRPr="001E57AC" w14:paraId="6C28A0F0" w14:textId="77777777">
        <w:trPr>
          <w:trHeight w:val="2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D56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H853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CA1D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GACAGACGTCGCGGTGAGTT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A8623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3EDE174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082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FGSG_09870OF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A34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1" w:name="RANGE!D9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GTTCACAGAATGGCTGGGTCAC</w:t>
            </w:r>
            <w:bookmarkEnd w:id="1"/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7CC6A9" w14:textId="77777777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Screening </w:t>
            </w:r>
            <w:r w:rsidRPr="001E57A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of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FgCPC2 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gene deletion mutants</w:t>
            </w:r>
          </w:p>
        </w:tc>
      </w:tr>
      <w:tr w:rsidR="001E57AC" w:rsidRPr="001E57AC" w14:paraId="16D11821" w14:textId="77777777">
        <w:trPr>
          <w:trHeight w:val="2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455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34EC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GCGTTGAGGGAGTAGAGGTGCT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20907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0F54F1E1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618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FGSG_09870-CF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A8E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AAGACAGCGACGATGTTCAGT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C51206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Complementation and screening</w:t>
            </w:r>
          </w:p>
        </w:tc>
      </w:tr>
      <w:tr w:rsidR="001E57AC" w:rsidRPr="001E57AC" w14:paraId="42010B17" w14:textId="77777777">
        <w:trPr>
          <w:trHeight w:val="24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EBC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FGSG_09870-CR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FD1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2" w:name="RANGE!D12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TGCCCTCGACATGACACC</w:t>
            </w:r>
            <w:bookmarkEnd w:id="2"/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F6135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458F390D" w14:textId="77777777">
        <w:trPr>
          <w:trHeight w:val="274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4D3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YG-F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62B59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GATGTAGGAGGGCGTGGATATGTCCT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E39AC2E" w14:textId="77777777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HPH</w:t>
            </w:r>
            <w:r w:rsidRPr="001E57A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cassette amplification</w:t>
            </w:r>
          </w:p>
        </w:tc>
      </w:tr>
      <w:tr w:rsidR="001E57AC" w:rsidRPr="001E57AC" w14:paraId="5661036E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877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HY-R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658C6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GTATTGACCGATTCCTTGCGGTCCGAA</w:t>
            </w:r>
          </w:p>
        </w:tc>
        <w:tc>
          <w:tcPr>
            <w:tcW w:w="302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F8444D" w14:textId="77777777" w:rsidR="00DC600B" w:rsidRPr="001E57AC" w:rsidRDefault="00DC600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0D489B26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7B69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HYG-F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44CE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GGCTTGGCTGGAGCTAGTGGAGGTCAA</w:t>
            </w:r>
          </w:p>
        </w:tc>
        <w:tc>
          <w:tcPr>
            <w:tcW w:w="302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07FB83" w14:textId="77777777" w:rsidR="00DC600B" w:rsidRPr="001E57AC" w:rsidRDefault="00DC600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23F40ABE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7E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HYG-R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EF99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AACCCGCGGTCGGCATCTACTCTATTC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B1C29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7F159BB1" w14:textId="77777777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D730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8472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TCCAGACTACGAAGTGCTA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FF2AB1" w14:textId="12443930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 gene from RNA-Seq data</w:t>
            </w:r>
          </w:p>
        </w:tc>
      </w:tr>
      <w:tr w:rsidR="001E57AC" w:rsidRPr="001E57AC" w14:paraId="11B4B03B" w14:textId="77777777">
        <w:trPr>
          <w:trHeight w:val="369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DBD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9DC8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TCATCCTGTACCAATTCCAAT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E94F0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75C1CDC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706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FgTRI3F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AA06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TCGAAGGGACAGAAGCAAAC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A92A1F" w14:textId="13CBFDC8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TRI3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gene from RNA-Seq data</w:t>
            </w:r>
          </w:p>
        </w:tc>
      </w:tr>
      <w:tr w:rsidR="001E57AC" w:rsidRPr="001E57AC" w14:paraId="26E9022D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9E4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FgTRI3R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43E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TATGCTCTCAACGGACAACAC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42340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504599C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4D7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FgTRI4F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9B54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ACCAGGTCCTCAGTCTTG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2B7573" w14:textId="13D3A2D9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 gene from RNA-Seq data</w:t>
            </w:r>
          </w:p>
        </w:tc>
      </w:tr>
      <w:tr w:rsidR="001E57AC" w:rsidRPr="001E57AC" w14:paraId="31E12D30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7A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FgTRI4R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D456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TCGTTGTGCTTGCCATAG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3C533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1F0F814D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675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FgTRI5F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CA429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CAGGTGATGGACACGATTGA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6B2A923" w14:textId="391B135C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 gene from RNA-Seq data</w:t>
            </w:r>
          </w:p>
        </w:tc>
      </w:tr>
      <w:tr w:rsidR="001E57AC" w:rsidRPr="001E57AC" w14:paraId="4BA80214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3BC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FgTRI5R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2A5E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CTTCTTGGCGTCCTCTGTATC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34983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233B6C9F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8AC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FgTRI6F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D32D6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AGCTCAAGACCTGCAAGAAG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041235" w14:textId="5EC2708F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 gene from RNA-Seq data</w:t>
            </w:r>
          </w:p>
        </w:tc>
      </w:tr>
      <w:tr w:rsidR="001E57AC" w:rsidRPr="001E57AC" w14:paraId="53499928" w14:textId="77777777">
        <w:trPr>
          <w:trHeight w:val="33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E2C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FgTRI6R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2F66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CTGCTAAAGACCCTCAGACATT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04BD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0571650A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6CD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FgTRI7F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D881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CCGGACGATACATGGTTTGTA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24AAA3C" w14:textId="64650A5E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 gene from RNA-Seq data</w:t>
            </w:r>
          </w:p>
        </w:tc>
      </w:tr>
      <w:tr w:rsidR="001E57AC" w:rsidRPr="001E57AC" w14:paraId="185BD7FC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EEA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FgTRI7R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A3C9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ACTGCAACCCTCAAGATCAC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3C1B9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5B64442B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A91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FgTRI8F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1A05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CTACCAGGAAGCCGACAATAG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94807E8" w14:textId="77777777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 gene from RNA-Seq data</w:t>
            </w:r>
          </w:p>
        </w:tc>
      </w:tr>
      <w:tr w:rsidR="001E57AC" w:rsidRPr="001E57AC" w14:paraId="7DD50E36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0D40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FgTRI8R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10BB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TCGTCACTTCCTTGATGACAC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5A67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40CB1FB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23E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FgTRI10F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2341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GCATGGCCTCAGAAAGTCATA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175D723" w14:textId="4D2A83CF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 gene from RNA-Seq data</w:t>
            </w:r>
          </w:p>
        </w:tc>
      </w:tr>
      <w:tr w:rsidR="001E57AC" w:rsidRPr="001E57AC" w14:paraId="743896D7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E28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FgTRI10R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405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GACCTGAAGAGTTCCGTCATAC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727A5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75D08A31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B54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FgTRI11F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9884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AGTACTTCACCCGACCAAAC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4D194E" w14:textId="134BB1FC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 gene from RNA-Seq data</w:t>
            </w:r>
          </w:p>
        </w:tc>
      </w:tr>
      <w:tr w:rsidR="001E57AC" w:rsidRPr="001E57AC" w14:paraId="1072A1E7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773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FgTRI11R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4EEF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CTGCGTAGGCAAGGTTCATA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8672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26C000A5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D045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FgTRI12F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7A72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GCTGTAACTGTCCCCAGCAT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8538271" w14:textId="6145B85B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 gene from RNA-Seq data</w:t>
            </w:r>
          </w:p>
        </w:tc>
      </w:tr>
      <w:tr w:rsidR="001E57AC" w:rsidRPr="001E57AC" w14:paraId="6BE729C4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7A6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FgTRI12R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BD2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GTGAAGTTGCGACCGTACTC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A03F8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119E07E2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3AE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FgTRI13F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20BE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GTTTCTTGCCCATGGACCTA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2BE826A" w14:textId="4ABE66BB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 gene from RNA-Seq data</w:t>
            </w:r>
          </w:p>
        </w:tc>
      </w:tr>
      <w:tr w:rsidR="001E57AC" w:rsidRPr="001E57AC" w14:paraId="725968E7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27D0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FgTRI13R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580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ATGTCGTGGTCATCCCAATC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B4CAD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3471CDD9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60D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FgTRI14F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34E0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CCAGGATAAGACTCAGCAGTTC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D689D1" w14:textId="0577EE73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 gene from RNA-Seq data</w:t>
            </w:r>
          </w:p>
        </w:tc>
      </w:tr>
      <w:tr w:rsidR="001E57AC" w:rsidRPr="001E57AC" w14:paraId="12F0B0C4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DD25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FgTRI14R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A89B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GGAGGGCAACCACGTAAAT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10F1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431C300E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000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FgTRI101F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10EE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TGAGACGGCCAATCTTTGAG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C5DF80" w14:textId="3F4FA9AB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-PCR validation of </w:t>
            </w:r>
            <w:r w:rsidR="00C33D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the </w:t>
            </w:r>
            <w:r w:rsidRPr="001E57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TRI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101 gene from RNA-Seq data</w:t>
            </w:r>
          </w:p>
        </w:tc>
      </w:tr>
      <w:tr w:rsidR="001E57AC" w:rsidRPr="001E57AC" w14:paraId="24521CD0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5AF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FgTRI101R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B3D7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CAATCGGTCCATATCCTCATCC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598C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3A018B3D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1FF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FgTubulin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E4C3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GTCAGTGCGGTAACCAAATCGGT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79F014C" w14:textId="77777777" w:rsidR="00DC600B" w:rsidRPr="001E57AC" w:rsidRDefault="004617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validation of internal reference gene</w:t>
            </w:r>
          </w:p>
        </w:tc>
      </w:tr>
      <w:tr w:rsidR="001E57AC" w:rsidRPr="001E57AC" w14:paraId="2F1CE3AE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9B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FgTubulin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C05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CTCAGAGGTGCCGTTGTAAACACC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47EAF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10AECCCC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577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</w:t>
            </w:r>
            <w:r w:rsidRPr="001E57A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296F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32E1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CAACATCAGCCTGTTCCAGTA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CD367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4F1430AC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5A9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</w:t>
            </w:r>
            <w:r w:rsidRPr="001E57AC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296R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8353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CCTCGTAAGGATAACCGATCTTG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D71D0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649EF711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16E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FGSG_00500F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8067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GGAAGAGGATCCCATTGAAGTC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8C0B6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2A2EC0B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26E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FGSG_00500R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7DE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GAAGTTCTCGGGATGAAGGATAC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61A60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69E67BA8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551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FGSG_00979F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51B5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GTCCACACCAAGAACCTCAA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DF5CDD6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16877CFF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D1F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FGSG_00979R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DED30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GAATGGGAGCTGGTGATGTAG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118F6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3F5F37DD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FE2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FGSG_01422F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C1A5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TCGTCTCTCAGGTCTACAAGAT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93C74F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763E978E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EBD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FGSG_01422R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B10D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AGTGAGACCGTAGTACTGGAG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F19C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302D4D46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110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FGSG_02279F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F2FD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TGTGGAGTGTCTTTGGACTTAC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77BB72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0B52C78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399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FGSG_02279R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F3FE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TTGTCACTCGGCACATCAA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42F2F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6930795E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B13A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FGSG_02974F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C03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GACTTCTTCGTCAACCTCCTC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BC6802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0D36837A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F36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FGSG_02974R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76C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GGTACCAGTCCACTTCTTGTT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8B86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51107A2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931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FGSG_04092F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DED4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CCACTCTTCCATCCACTCAATC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4C412C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4B0A741B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6C8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FGSG_04092R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157E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CTCTTCACTCATCGCGGTAAC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CD86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18298B25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154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FGSG_05740F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82E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TCTGTTGACGGTATTCAGGATG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6F4CB5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44882803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C94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FGSG_05740R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69E6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GCCGTCTTTCTTGTTCCTTTC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708C5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61763F10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425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FGSG_05843F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5188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TAACCGACCTACCACCTCTATT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AA89D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0E8BDF51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39BC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FGSG_05843R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98A83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AAGCTGTTGATGTCCCAGATAG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37351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1FB69A6C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E7B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FGSG_06281F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2CCB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CCAAGAAGCTGATACCCAGAA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AE64A20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542EA035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F12F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FGSG_06281R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76AA5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GGGCAAGCAGTGCATAAAC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1C3A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77507930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E18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FGSG_09647F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BD9F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GATGCTTAACTCGGCAGGT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B4E8B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1E57AC" w:rsidRPr="001E57AC" w14:paraId="486E3F96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15EE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FGSG_09647R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43017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CCTAGACATCCGTGCTCTTTAC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BA06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1E57AC" w:rsidRPr="001E57AC" w14:paraId="01F65329" w14:textId="77777777">
        <w:trPr>
          <w:trHeight w:val="31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3B4D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FGSG_10743F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E2B1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TCCTGGAAGGACAATGAGAGA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B32ABD2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For </w:t>
            </w:r>
            <w:proofErr w:type="spellStart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qRT</w:t>
            </w:r>
            <w:proofErr w:type="spellEnd"/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-PCR to validate the RNA-Seq data of mycelial growth</w:t>
            </w:r>
          </w:p>
        </w:tc>
      </w:tr>
      <w:tr w:rsidR="00DC600B" w:rsidRPr="001E57AC" w14:paraId="56CCE656" w14:textId="77777777">
        <w:trPr>
          <w:trHeight w:val="19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0464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FGSG_10743R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4886" w14:textId="77777777" w:rsidR="00DC600B" w:rsidRPr="001E57AC" w:rsidRDefault="00461733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E57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GGCGGGAATAATACCCTCAAG</w:t>
            </w:r>
          </w:p>
        </w:tc>
        <w:tc>
          <w:tcPr>
            <w:tcW w:w="30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4FF25" w14:textId="77777777" w:rsidR="00DC600B" w:rsidRPr="001E57AC" w:rsidRDefault="00DC60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DAD5E6B" w14:textId="77777777" w:rsidR="00DC600B" w:rsidRPr="001E57AC" w:rsidRDefault="00DC600B">
      <w:pPr>
        <w:topLinePunct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0BD4EF" w14:textId="77777777" w:rsidR="00DC600B" w:rsidRPr="001E57AC" w:rsidRDefault="00DC600B"/>
    <w:sectPr w:rsidR="00DC600B" w:rsidRPr="001E5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8F05" w14:textId="77777777" w:rsidR="00E747E8" w:rsidRDefault="00E747E8" w:rsidP="001E57AC">
      <w:r>
        <w:separator/>
      </w:r>
    </w:p>
  </w:endnote>
  <w:endnote w:type="continuationSeparator" w:id="0">
    <w:p w14:paraId="52BA19FC" w14:textId="77777777" w:rsidR="00E747E8" w:rsidRDefault="00E747E8" w:rsidP="001E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11826" w14:textId="77777777" w:rsidR="00E747E8" w:rsidRDefault="00E747E8" w:rsidP="001E57AC">
      <w:r>
        <w:separator/>
      </w:r>
    </w:p>
  </w:footnote>
  <w:footnote w:type="continuationSeparator" w:id="0">
    <w:p w14:paraId="51D593ED" w14:textId="77777777" w:rsidR="00E747E8" w:rsidRDefault="00E747E8" w:rsidP="001E5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IyNjUxNTe2tDQ2MTJW0lEKTi0uzszPAykwrAUAXNdCBiwAAAA="/>
  </w:docVars>
  <w:rsids>
    <w:rsidRoot w:val="007837A3"/>
    <w:rsid w:val="00025A0D"/>
    <w:rsid w:val="00166B01"/>
    <w:rsid w:val="00167FDB"/>
    <w:rsid w:val="001E57AC"/>
    <w:rsid w:val="002346A4"/>
    <w:rsid w:val="002C4DAF"/>
    <w:rsid w:val="002C6A61"/>
    <w:rsid w:val="002E0906"/>
    <w:rsid w:val="00461733"/>
    <w:rsid w:val="00610013"/>
    <w:rsid w:val="00621763"/>
    <w:rsid w:val="006307DB"/>
    <w:rsid w:val="007837A3"/>
    <w:rsid w:val="00936C81"/>
    <w:rsid w:val="00AC7D8F"/>
    <w:rsid w:val="00C2670B"/>
    <w:rsid w:val="00C33DAD"/>
    <w:rsid w:val="00D56BE7"/>
    <w:rsid w:val="00DC600B"/>
    <w:rsid w:val="00E53D24"/>
    <w:rsid w:val="00E747E8"/>
    <w:rsid w:val="6BC52C22"/>
    <w:rsid w:val="71E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090C54"/>
  <w15:docId w15:val="{FA580638-7F13-4CE7-A7A1-3C5F55D6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qFormat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Revision"/>
    <w:hidden/>
    <w:uiPriority w:val="99"/>
    <w:semiHidden/>
    <w:rsid w:val="00166B01"/>
    <w:rPr>
      <w:kern w:val="2"/>
      <w:sz w:val="21"/>
      <w:szCs w:val="22"/>
    </w:rPr>
  </w:style>
  <w:style w:type="character" w:styleId="a9">
    <w:name w:val="annotation reference"/>
    <w:basedOn w:val="a0"/>
    <w:uiPriority w:val="99"/>
    <w:semiHidden/>
    <w:unhideWhenUsed/>
    <w:rsid w:val="00166B0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66B0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166B01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66B0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66B0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4A42B-958B-48E1-9EB2-1CD03F93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2025-07-09T08:35:00Z</dcterms:created>
  <dcterms:modified xsi:type="dcterms:W3CDTF">2025-09-17T01:20:00Z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eyJoZGlkIjoiOWY4NGYwMTc2ODljZjg5MDkxZDVkMDFhMDc4MjAzODgiLCJ1c2VySWQiOiI4NDA5NjM1MDgifQ==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C1E64ECEE70042F184662DE349665E11_12</vt:lpwstr>
  </property>
  <property fmtid="{D5CDD505-2E9C-101B-9397-08002B2CF9AE}" pid="5" name="GrammarlyDocumentId">
    <vt:lpwstr>42b658b3-0449-4bf5-83c2-21b0addae4b2</vt:lpwstr>
  </property>
</Properties>
</file>