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EF78F" w14:textId="77777777" w:rsidR="000917EF" w:rsidRDefault="000917EF" w:rsidP="000917EF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7B071A">
        <w:rPr>
          <w:rFonts w:ascii="Times New Roman" w:hAnsi="Times New Roman" w:cs="Times New Roman"/>
          <w:b/>
          <w:bCs/>
        </w:rPr>
        <w:t>Supplemental Information:</w:t>
      </w:r>
    </w:p>
    <w:p w14:paraId="367C2E19" w14:textId="77777777" w:rsidR="000917EF" w:rsidRPr="007B071A" w:rsidRDefault="000917EF" w:rsidP="000917EF">
      <w:pPr>
        <w:spacing w:after="0" w:line="48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29646F19" wp14:editId="0D06C975">
            <wp:extent cx="5162550" cy="3422650"/>
            <wp:effectExtent l="0" t="0" r="0" b="6350"/>
            <wp:docPr id="30136314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363143" name="Picture 301363143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62" t="5035" r="7479" b="50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42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014661" w14:textId="77777777" w:rsidR="000917EF" w:rsidRDefault="000917EF" w:rsidP="000917EF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Supplemental Figure 1</w:t>
      </w:r>
      <w:r w:rsidRPr="008C7C1D">
        <w:rPr>
          <w:rFonts w:ascii="Times New Roman" w:hAnsi="Times New Roman" w:cs="Times New Roman"/>
        </w:rPr>
        <w:t xml:space="preserve">: Map of Cueva de </w:t>
      </w:r>
      <w:proofErr w:type="spellStart"/>
      <w:r w:rsidRPr="008C7C1D">
        <w:rPr>
          <w:rFonts w:ascii="Times New Roman" w:hAnsi="Times New Roman" w:cs="Times New Roman"/>
        </w:rPr>
        <w:t>los</w:t>
      </w:r>
      <w:proofErr w:type="spellEnd"/>
      <w:r w:rsidRPr="008C7C1D">
        <w:rPr>
          <w:rFonts w:ascii="Times New Roman" w:hAnsi="Times New Roman" w:cs="Times New Roman"/>
        </w:rPr>
        <w:t xml:space="preserve"> Culebrones (Culebrones Cave), Mata de </w:t>
      </w:r>
      <w:proofErr w:type="spellStart"/>
      <w:r w:rsidRPr="008C7C1D">
        <w:rPr>
          <w:rFonts w:ascii="Times New Roman" w:hAnsi="Times New Roman" w:cs="Times New Roman"/>
        </w:rPr>
        <w:t>Plátano</w:t>
      </w:r>
      <w:proofErr w:type="spellEnd"/>
      <w:r w:rsidRPr="008C7C1D">
        <w:rPr>
          <w:rFonts w:ascii="Times New Roman" w:hAnsi="Times New Roman" w:cs="Times New Roman"/>
        </w:rPr>
        <w:t xml:space="preserve"> Natural Reserve, Puerto Rico. This cave was first surveyed by La Sociedad </w:t>
      </w:r>
      <w:proofErr w:type="spellStart"/>
      <w:r w:rsidRPr="008C7C1D">
        <w:rPr>
          <w:rFonts w:ascii="Times New Roman" w:hAnsi="Times New Roman" w:cs="Times New Roman"/>
        </w:rPr>
        <w:t>Espeleológica</w:t>
      </w:r>
      <w:proofErr w:type="spellEnd"/>
      <w:r w:rsidRPr="008C7C1D">
        <w:rPr>
          <w:rFonts w:ascii="Times New Roman" w:hAnsi="Times New Roman" w:cs="Times New Roman"/>
        </w:rPr>
        <w:t xml:space="preserve"> de Puerto Rico (SEPRI) and resurveyed by </w:t>
      </w:r>
      <w:proofErr w:type="spellStart"/>
      <w:r w:rsidRPr="008C7C1D">
        <w:rPr>
          <w:rFonts w:ascii="Times New Roman" w:hAnsi="Times New Roman" w:cs="Times New Roman"/>
        </w:rPr>
        <w:t>Ciudadanos</w:t>
      </w:r>
      <w:proofErr w:type="spellEnd"/>
      <w:r w:rsidRPr="008C7C1D">
        <w:rPr>
          <w:rFonts w:ascii="Times New Roman" w:hAnsi="Times New Roman" w:cs="Times New Roman"/>
        </w:rPr>
        <w:t xml:space="preserve"> del Karso (CDK)</w:t>
      </w:r>
      <w:r>
        <w:rPr>
          <w:rFonts w:ascii="Times New Roman" w:hAnsi="Times New Roman" w:cs="Times New Roman"/>
        </w:rPr>
        <w:t xml:space="preserve"> and is published here with their permission</w:t>
      </w:r>
      <w:r w:rsidRPr="008C7C1D">
        <w:rPr>
          <w:rFonts w:ascii="Times New Roman" w:hAnsi="Times New Roman" w:cs="Times New Roman"/>
        </w:rPr>
        <w:t>. The blue star corresponds to the air sampling done at the cave entrance and the orange star corresponds to the air sampling done inside the cave.</w:t>
      </w:r>
    </w:p>
    <w:p w14:paraId="2CF5D427" w14:textId="77777777" w:rsidR="000917EF" w:rsidRPr="008C7C1D" w:rsidRDefault="000917EF" w:rsidP="000917EF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86B49E5" wp14:editId="26FEBF78">
            <wp:extent cx="5943600" cy="5528945"/>
            <wp:effectExtent l="0" t="0" r="0" b="0"/>
            <wp:docPr id="42288031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880319" name="Picture 42288031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2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898A2" w14:textId="77777777" w:rsidR="000917EF" w:rsidRDefault="000917EF" w:rsidP="000917EF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Supplemental Figure 2</w:t>
      </w:r>
      <w:r w:rsidRPr="008C7C1D">
        <w:rPr>
          <w:rFonts w:ascii="Times New Roman" w:hAnsi="Times New Roman" w:cs="Times New Roman"/>
        </w:rPr>
        <w:t xml:space="preserve">: High-taxon classification by Kraken2 shows the relative abundance of select domains and kingdoms across all air samples. </w:t>
      </w:r>
    </w:p>
    <w:p w14:paraId="0B1C24DA" w14:textId="77777777" w:rsidR="00155028" w:rsidRDefault="00155028"/>
    <w:sectPr w:rsidR="001550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4B1"/>
    <w:rsid w:val="000917EF"/>
    <w:rsid w:val="00155028"/>
    <w:rsid w:val="002A0059"/>
    <w:rsid w:val="00BD14B1"/>
    <w:rsid w:val="00BE6B63"/>
    <w:rsid w:val="00F5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0FE35A-8DC6-4599-A01E-D25B27907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7EF"/>
  </w:style>
  <w:style w:type="paragraph" w:styleId="Heading1">
    <w:name w:val="heading 1"/>
    <w:basedOn w:val="Normal"/>
    <w:next w:val="Normal"/>
    <w:link w:val="Heading1Char"/>
    <w:uiPriority w:val="9"/>
    <w:qFormat/>
    <w:rsid w:val="00BD14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14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14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14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14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14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14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14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14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14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14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14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14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14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14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14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14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14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14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14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14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14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14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14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14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14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14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14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14B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Caleb Huntington</dc:creator>
  <cp:keywords/>
  <dc:description/>
  <cp:lastModifiedBy>Caleb Huntington</cp:lastModifiedBy>
  <cp:revision>2</cp:revision>
  <dcterms:created xsi:type="dcterms:W3CDTF">2026-02-02T19:50:00Z</dcterms:created>
  <dcterms:modified xsi:type="dcterms:W3CDTF">2026-02-02T19:50:00Z</dcterms:modified>
</cp:coreProperties>
</file>