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FF814" w14:textId="0EC70612" w:rsidR="007D6EE4" w:rsidRDefault="00257D30" w:rsidP="007D6EE4">
      <w:pPr>
        <w:spacing w:after="0"/>
        <w:jc w:val="center"/>
        <w:rPr>
          <w:b/>
          <w:sz w:val="20"/>
          <w:szCs w:val="20"/>
          <w:lang w:val="en-US"/>
        </w:rPr>
      </w:pPr>
      <w:r>
        <w:object w:dxaOrig="6998" w:dyaOrig="4378" w14:anchorId="128837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0.85pt;height:218.7pt" o:ole="">
            <v:imagedata r:id="rId4" o:title=""/>
          </v:shape>
          <o:OLEObject Type="Embed" ProgID="Prism9.Document" ShapeID="_x0000_i1025" DrawAspect="Content" ObjectID="_1743575719" r:id="rId5"/>
        </w:object>
      </w:r>
    </w:p>
    <w:p w14:paraId="0B811AD6" w14:textId="7294D36D" w:rsidR="00487D5B" w:rsidRPr="003E6D18" w:rsidRDefault="00487D5B" w:rsidP="00487D5B">
      <w:pPr>
        <w:spacing w:after="0"/>
        <w:rPr>
          <w:lang w:val="en-US"/>
        </w:rPr>
      </w:pPr>
      <w:r w:rsidRPr="003E6D18">
        <w:rPr>
          <w:b/>
          <w:lang w:val="en-US"/>
        </w:rPr>
        <w:t xml:space="preserve">Figure </w:t>
      </w:r>
      <w:r w:rsidR="00DE63FC" w:rsidRPr="003E6D18">
        <w:rPr>
          <w:b/>
          <w:lang w:val="en-US"/>
        </w:rPr>
        <w:t>S</w:t>
      </w:r>
      <w:r w:rsidRPr="003E6D18">
        <w:rPr>
          <w:b/>
          <w:lang w:val="en-US"/>
        </w:rPr>
        <w:t>1</w:t>
      </w:r>
      <w:r w:rsidRPr="003E6D18">
        <w:rPr>
          <w:lang w:val="en-US"/>
        </w:rPr>
        <w:t xml:space="preserve">. pH measured on rumen samples taken all along the experiment. </w:t>
      </w:r>
    </w:p>
    <w:p w14:paraId="442A1EA2" w14:textId="2A581204" w:rsidR="00EA3C92" w:rsidRPr="003E6D18" w:rsidRDefault="00487D5B" w:rsidP="00950947">
      <w:pPr>
        <w:spacing w:after="0"/>
        <w:jc w:val="both"/>
        <w:rPr>
          <w:lang w:val="en-US"/>
        </w:rPr>
      </w:pPr>
      <w:r w:rsidRPr="003E6D18">
        <w:rPr>
          <w:lang w:val="en-US"/>
        </w:rPr>
        <w:t xml:space="preserve">The rumen pH of the artificially reared (ART) and mothered lambs (MOT) are represented by white and grey </w:t>
      </w:r>
      <w:r w:rsidR="00207C3B" w:rsidRPr="003E6D18">
        <w:rPr>
          <w:lang w:val="en-US"/>
        </w:rPr>
        <w:t>boxes</w:t>
      </w:r>
      <w:r w:rsidRPr="003E6D18">
        <w:rPr>
          <w:lang w:val="en-US"/>
        </w:rPr>
        <w:t xml:space="preserve">, respectively. Mixed-effects model (REML) showed effect of age (p&lt;0.001), rearing mode (p&lt;0.05) and interaction between them (p&lt;0.01). </w:t>
      </w:r>
      <w:proofErr w:type="spellStart"/>
      <w:r w:rsidRPr="003E6D18">
        <w:rPr>
          <w:lang w:val="en-US"/>
        </w:rPr>
        <w:t>Sidak’s</w:t>
      </w:r>
      <w:proofErr w:type="spellEnd"/>
      <w:r w:rsidRPr="003E6D18">
        <w:rPr>
          <w:lang w:val="en-US"/>
        </w:rPr>
        <w:t xml:space="preserve"> multiple comparison test indicated that MOT rumen pH was higher than ART rumen pH at 28 days (p&lt;0.00</w:t>
      </w:r>
      <w:r w:rsidR="00950947" w:rsidRPr="003E6D18">
        <w:rPr>
          <w:lang w:val="en-US"/>
        </w:rPr>
        <w:t>1)</w:t>
      </w:r>
      <w:r w:rsidRPr="003E6D18">
        <w:rPr>
          <w:lang w:val="en-US"/>
        </w:rPr>
        <w:t>.</w:t>
      </w:r>
      <w:r w:rsidR="006875DD" w:rsidRPr="003E6D18">
        <w:rPr>
          <w:lang w:val="en-US"/>
        </w:rPr>
        <w:t xml:space="preserve"> </w:t>
      </w:r>
    </w:p>
    <w:p w14:paraId="77681F51" w14:textId="77777777" w:rsidR="00EA3C92" w:rsidRDefault="00EA3C92" w:rsidP="0056665D">
      <w:pPr>
        <w:spacing w:after="0"/>
        <w:rPr>
          <w:sz w:val="20"/>
          <w:szCs w:val="20"/>
          <w:lang w:val="en-US"/>
        </w:rPr>
      </w:pPr>
    </w:p>
    <w:p w14:paraId="10928576" w14:textId="7DBC5231" w:rsidR="00EA3C92" w:rsidRDefault="003A53F1" w:rsidP="008F5CCC">
      <w:pPr>
        <w:spacing w:after="0"/>
        <w:jc w:val="center"/>
        <w:rPr>
          <w:b/>
          <w:sz w:val="20"/>
          <w:szCs w:val="20"/>
          <w:lang w:val="en-US"/>
        </w:rPr>
      </w:pPr>
      <w:r>
        <w:rPr>
          <w:b/>
          <w:noProof/>
          <w:sz w:val="20"/>
          <w:szCs w:val="20"/>
          <w:lang w:val="en-US"/>
        </w:rPr>
        <w:lastRenderedPageBreak/>
        <w:drawing>
          <wp:inline distT="0" distB="0" distL="0" distR="0" wp14:anchorId="3CAA0FF2" wp14:editId="0E956F68">
            <wp:extent cx="5098212" cy="8226871"/>
            <wp:effectExtent l="0" t="0" r="7620" b="317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3" t="1685" r="16143" b="1736"/>
                    <a:stretch/>
                  </pic:blipFill>
                  <pic:spPr bwMode="auto">
                    <a:xfrm>
                      <a:off x="0" y="0"/>
                      <a:ext cx="5102422" cy="8233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299DCA" w14:textId="1D2CB500" w:rsidR="0056665D" w:rsidRPr="003E6D18" w:rsidRDefault="0056665D" w:rsidP="00950947">
      <w:pPr>
        <w:spacing w:after="0"/>
        <w:jc w:val="both"/>
        <w:rPr>
          <w:lang w:val="en-US"/>
        </w:rPr>
      </w:pPr>
      <w:r w:rsidRPr="003E6D18">
        <w:rPr>
          <w:b/>
          <w:lang w:val="en-US"/>
        </w:rPr>
        <w:t xml:space="preserve">Figure </w:t>
      </w:r>
      <w:r w:rsidR="00DE63FC" w:rsidRPr="003E6D18">
        <w:rPr>
          <w:b/>
          <w:lang w:val="en-US"/>
        </w:rPr>
        <w:t>S</w:t>
      </w:r>
      <w:r w:rsidRPr="003E6D18">
        <w:rPr>
          <w:b/>
          <w:lang w:val="en-US"/>
        </w:rPr>
        <w:t>2.</w:t>
      </w:r>
      <w:r w:rsidRPr="003E6D18">
        <w:rPr>
          <w:lang w:val="en-US"/>
        </w:rPr>
        <w:t xml:space="preserve"> SCFA concentrations measured in the rumen of ART</w:t>
      </w:r>
      <w:r w:rsidR="008F5CCC" w:rsidRPr="003E6D18">
        <w:rPr>
          <w:lang w:val="en-US"/>
        </w:rPr>
        <w:t xml:space="preserve"> (white boxes)</w:t>
      </w:r>
      <w:r w:rsidRPr="003E6D18">
        <w:rPr>
          <w:lang w:val="en-US"/>
        </w:rPr>
        <w:t xml:space="preserve"> and MOT </w:t>
      </w:r>
      <w:r w:rsidR="008F5CCC" w:rsidRPr="003E6D18">
        <w:rPr>
          <w:lang w:val="en-US"/>
        </w:rPr>
        <w:t>(grey boxes)</w:t>
      </w:r>
      <w:r w:rsidRPr="003E6D18">
        <w:rPr>
          <w:lang w:val="en-US"/>
        </w:rPr>
        <w:t xml:space="preserve">lambs. </w:t>
      </w:r>
      <w:r w:rsidR="00FE4C19" w:rsidRPr="003E6D18">
        <w:rPr>
          <w:lang w:val="en-US"/>
        </w:rPr>
        <w:t xml:space="preserve">Mixed-effects model (REML) showed effect </w:t>
      </w:r>
      <w:r w:rsidR="00FE4C19" w:rsidRPr="0027492E">
        <w:rPr>
          <w:lang w:val="en-US"/>
        </w:rPr>
        <w:t>of age (</w:t>
      </w:r>
      <w:proofErr w:type="spellStart"/>
      <w:r w:rsidR="0027492E" w:rsidRPr="00E10966">
        <w:rPr>
          <w:lang w:val="en-US"/>
        </w:rPr>
        <w:t>p</w:t>
      </w:r>
      <w:r w:rsidR="0027492E" w:rsidRPr="00E10966">
        <w:rPr>
          <w:vertAlign w:val="subscript"/>
          <w:lang w:val="en-US"/>
        </w:rPr>
        <w:t>T</w:t>
      </w:r>
      <w:proofErr w:type="spellEnd"/>
      <w:r w:rsidR="00FE4C19" w:rsidRPr="0027492E">
        <w:rPr>
          <w:lang w:val="en-US"/>
        </w:rPr>
        <w:t>), rearing mode (</w:t>
      </w:r>
      <w:proofErr w:type="spellStart"/>
      <w:r w:rsidR="00FE4C19" w:rsidRPr="0027492E">
        <w:rPr>
          <w:lang w:val="en-US"/>
        </w:rPr>
        <w:t>p</w:t>
      </w:r>
      <w:r w:rsidR="0027492E" w:rsidRPr="00E10966">
        <w:rPr>
          <w:vertAlign w:val="subscript"/>
          <w:lang w:val="en-US"/>
        </w:rPr>
        <w:t>R</w:t>
      </w:r>
      <w:proofErr w:type="spellEnd"/>
      <w:r w:rsidR="00FE4C19" w:rsidRPr="0027492E">
        <w:rPr>
          <w:lang w:val="en-US"/>
        </w:rPr>
        <w:t>) and interaction between them (</w:t>
      </w:r>
      <w:proofErr w:type="spellStart"/>
      <w:r w:rsidR="00FE4C19" w:rsidRPr="0027492E">
        <w:rPr>
          <w:lang w:val="en-US"/>
        </w:rPr>
        <w:t>p</w:t>
      </w:r>
      <w:r w:rsidR="0027492E" w:rsidRPr="00E10966">
        <w:rPr>
          <w:vertAlign w:val="subscript"/>
          <w:lang w:val="en-US"/>
        </w:rPr>
        <w:t>TxR</w:t>
      </w:r>
      <w:proofErr w:type="spellEnd"/>
      <w:r w:rsidR="00FE4C19" w:rsidRPr="0027492E">
        <w:rPr>
          <w:lang w:val="en-US"/>
        </w:rPr>
        <w:t>).</w:t>
      </w:r>
      <w:r w:rsidR="00FE4C19" w:rsidRPr="003E6D18">
        <w:rPr>
          <w:lang w:val="en-US"/>
        </w:rPr>
        <w:t xml:space="preserve"> </w:t>
      </w:r>
    </w:p>
    <w:p w14:paraId="2448429D" w14:textId="70C7B8CB" w:rsidR="00E2768E" w:rsidRDefault="00E2768E" w:rsidP="00EE0534">
      <w:pPr>
        <w:spacing w:after="0"/>
        <w:jc w:val="center"/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390947EC" wp14:editId="0D964AC8">
            <wp:extent cx="5879465" cy="2582265"/>
            <wp:effectExtent l="0" t="0" r="6985" b="8890"/>
            <wp:docPr id="29" name="Image 29" descr="Une image contenant texte, instrument d’écriture, stationnaire, cray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Une image contenant texte, instrument d’écriture, stationnaire, crayon&#10;&#10;Description générée automatiquement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59"/>
                    <a:stretch/>
                  </pic:blipFill>
                  <pic:spPr bwMode="auto">
                    <a:xfrm>
                      <a:off x="0" y="0"/>
                      <a:ext cx="5893580" cy="2588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3D85F3" w14:textId="0838A026" w:rsidR="003035F0" w:rsidRDefault="00DE63FC" w:rsidP="00215726">
      <w:pPr>
        <w:spacing w:after="0"/>
        <w:jc w:val="both"/>
        <w:rPr>
          <w:lang w:val="en-US"/>
        </w:rPr>
      </w:pPr>
      <w:r w:rsidRPr="00DE63FC">
        <w:rPr>
          <w:b/>
          <w:lang w:val="en-US"/>
        </w:rPr>
        <w:t>Figure S3</w:t>
      </w:r>
      <w:r>
        <w:rPr>
          <w:lang w:val="en-US"/>
        </w:rPr>
        <w:t xml:space="preserve">: Composition of the microbiota of the individual rumen samples at the family level. </w:t>
      </w:r>
    </w:p>
    <w:p w14:paraId="58008C27" w14:textId="77777777" w:rsidR="00DD1BEE" w:rsidRDefault="00DD1BEE" w:rsidP="006875DD">
      <w:pPr>
        <w:spacing w:after="0"/>
        <w:rPr>
          <w:lang w:val="en-US"/>
        </w:rPr>
      </w:pPr>
    </w:p>
    <w:p w14:paraId="4C19414E" w14:textId="54A79263" w:rsidR="00AF25F9" w:rsidRDefault="003D5BB7" w:rsidP="00034C21">
      <w:pPr>
        <w:spacing w:after="0"/>
        <w:jc w:val="center"/>
        <w:rPr>
          <w:b/>
          <w:lang w:val="en-US"/>
        </w:rPr>
      </w:pPr>
      <w:r>
        <w:rPr>
          <w:b/>
          <w:noProof/>
          <w:lang w:val="en-US"/>
        </w:rPr>
        <w:drawing>
          <wp:inline distT="0" distB="0" distL="0" distR="0" wp14:anchorId="3BA7B84F" wp14:editId="1E659B9C">
            <wp:extent cx="4590166" cy="2684678"/>
            <wp:effectExtent l="0" t="0" r="1270" b="1905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47" t="24607" r="28127" b="30239"/>
                    <a:stretch/>
                  </pic:blipFill>
                  <pic:spPr bwMode="auto">
                    <a:xfrm>
                      <a:off x="0" y="0"/>
                      <a:ext cx="4615270" cy="2699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0D8C36" w14:textId="034F9458" w:rsidR="00586B06" w:rsidRPr="00EE0534" w:rsidRDefault="009F4C66" w:rsidP="00215726">
      <w:pPr>
        <w:spacing w:after="0"/>
        <w:jc w:val="both"/>
        <w:rPr>
          <w:sz w:val="20"/>
          <w:szCs w:val="20"/>
          <w:lang w:val="en-US"/>
        </w:rPr>
      </w:pPr>
      <w:r w:rsidRPr="009F4C66">
        <w:rPr>
          <w:b/>
          <w:lang w:val="en-US"/>
        </w:rPr>
        <w:t>Figure S</w:t>
      </w:r>
      <w:r w:rsidR="00235FAB">
        <w:rPr>
          <w:b/>
          <w:lang w:val="en-US"/>
        </w:rPr>
        <w:t>4</w:t>
      </w:r>
      <w:r>
        <w:rPr>
          <w:lang w:val="en-US"/>
        </w:rPr>
        <w:t>. Parasite</w:t>
      </w:r>
      <w:r w:rsidR="00F320AE">
        <w:rPr>
          <w:lang w:val="en-US"/>
        </w:rPr>
        <w:t xml:space="preserve"> taxa</w:t>
      </w:r>
      <w:r>
        <w:rPr>
          <w:lang w:val="en-US"/>
        </w:rPr>
        <w:t xml:space="preserve"> identified in the rumen </w:t>
      </w:r>
      <w:proofErr w:type="spellStart"/>
      <w:r>
        <w:rPr>
          <w:lang w:val="en-US"/>
        </w:rPr>
        <w:t>eukaryota</w:t>
      </w:r>
      <w:proofErr w:type="spellEnd"/>
      <w:r>
        <w:rPr>
          <w:lang w:val="en-US"/>
        </w:rPr>
        <w:t xml:space="preserve"> community in ART and MOT lamb rumens. </w:t>
      </w:r>
    </w:p>
    <w:p w14:paraId="71349911" w14:textId="485B7EB9" w:rsidR="00E93D60" w:rsidRDefault="00E93D60" w:rsidP="006875DD">
      <w:pPr>
        <w:spacing w:after="0"/>
        <w:rPr>
          <w:lang w:val="en-US"/>
        </w:rPr>
      </w:pPr>
    </w:p>
    <w:p w14:paraId="7919621C" w14:textId="08A60B30" w:rsidR="00A15853" w:rsidRDefault="00A15853" w:rsidP="00EE0534">
      <w:pPr>
        <w:spacing w:after="0"/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6507E4BC" wp14:editId="35E7E826">
            <wp:extent cx="4945075" cy="4867808"/>
            <wp:effectExtent l="0" t="0" r="8255" b="9525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857"/>
                    <a:stretch/>
                  </pic:blipFill>
                  <pic:spPr bwMode="auto">
                    <a:xfrm>
                      <a:off x="0" y="0"/>
                      <a:ext cx="4954460" cy="4877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ED342C" w14:textId="0F026898" w:rsidR="00EE0534" w:rsidRDefault="00FA546E" w:rsidP="00215726">
      <w:pPr>
        <w:spacing w:after="0"/>
        <w:jc w:val="both"/>
        <w:rPr>
          <w:sz w:val="20"/>
          <w:szCs w:val="20"/>
          <w:lang w:val="en-US"/>
        </w:rPr>
      </w:pPr>
      <w:r w:rsidRPr="00E93D60">
        <w:rPr>
          <w:b/>
          <w:lang w:val="en-US"/>
        </w:rPr>
        <w:t>Figure S</w:t>
      </w:r>
      <w:r w:rsidR="00235FAB">
        <w:rPr>
          <w:b/>
          <w:lang w:val="en-US"/>
        </w:rPr>
        <w:t>5</w:t>
      </w:r>
      <w:r w:rsidRPr="00E93D60">
        <w:rPr>
          <w:b/>
          <w:lang w:val="en-US"/>
        </w:rPr>
        <w:t>.</w:t>
      </w:r>
      <w:r>
        <w:rPr>
          <w:lang w:val="en-US"/>
        </w:rPr>
        <w:t xml:space="preserve">  </w:t>
      </w:r>
      <w:r w:rsidR="00483BDA">
        <w:rPr>
          <w:lang w:val="en-US"/>
        </w:rPr>
        <w:t>Anaerobic f</w:t>
      </w:r>
      <w:r w:rsidR="00CF781E">
        <w:rPr>
          <w:lang w:val="en-US"/>
        </w:rPr>
        <w:t xml:space="preserve">ungi (A) and yeast (B) taxa </w:t>
      </w:r>
      <w:r w:rsidR="00E93D60">
        <w:rPr>
          <w:lang w:val="en-US"/>
        </w:rPr>
        <w:t>identified the rumen of MOT and ART lambs.</w:t>
      </w:r>
      <w:r w:rsidR="00EE0534">
        <w:rPr>
          <w:lang w:val="en-US"/>
        </w:rPr>
        <w:t xml:space="preserve"> </w:t>
      </w:r>
    </w:p>
    <w:p w14:paraId="09E10CC7" w14:textId="35F76BEE" w:rsidR="00265607" w:rsidRDefault="00265607" w:rsidP="006875DD">
      <w:pPr>
        <w:spacing w:after="0"/>
        <w:rPr>
          <w:lang w:val="en-US"/>
        </w:rPr>
      </w:pPr>
    </w:p>
    <w:p w14:paraId="19B3DB7A" w14:textId="77777777" w:rsidR="00E93D60" w:rsidRDefault="00E93D60" w:rsidP="006875DD">
      <w:pPr>
        <w:spacing w:after="0"/>
        <w:rPr>
          <w:lang w:val="en-US"/>
        </w:rPr>
      </w:pPr>
    </w:p>
    <w:p w14:paraId="225C55D2" w14:textId="2128E4B8" w:rsidR="00AE2347" w:rsidRDefault="0005735B" w:rsidP="00EE0534">
      <w:pPr>
        <w:spacing w:after="0"/>
        <w:jc w:val="center"/>
        <w:rPr>
          <w:b/>
          <w:lang w:val="en-US"/>
        </w:rPr>
      </w:pPr>
      <w:r>
        <w:rPr>
          <w:noProof/>
          <w:sz w:val="16"/>
          <w:szCs w:val="16"/>
        </w:rPr>
        <w:lastRenderedPageBreak/>
        <w:drawing>
          <wp:inline distT="0" distB="0" distL="0" distR="0" wp14:anchorId="38DB34D8" wp14:editId="5E54191E">
            <wp:extent cx="5448193" cy="4067175"/>
            <wp:effectExtent l="0" t="0" r="63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11" t="7055" r="21131" b="14167"/>
                    <a:stretch/>
                  </pic:blipFill>
                  <pic:spPr bwMode="auto">
                    <a:xfrm>
                      <a:off x="0" y="0"/>
                      <a:ext cx="5465081" cy="40797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5AA019" w14:textId="646D85D7" w:rsidR="00EE0534" w:rsidRDefault="00E93D60" w:rsidP="004D628B">
      <w:pPr>
        <w:spacing w:after="0"/>
        <w:jc w:val="both"/>
        <w:rPr>
          <w:sz w:val="20"/>
          <w:szCs w:val="20"/>
          <w:lang w:val="en-US"/>
        </w:rPr>
      </w:pPr>
      <w:r w:rsidRPr="0041706C">
        <w:rPr>
          <w:b/>
          <w:lang w:val="en-US"/>
        </w:rPr>
        <w:t>Figure S</w:t>
      </w:r>
      <w:r w:rsidR="00235FAB">
        <w:rPr>
          <w:b/>
          <w:lang w:val="en-US"/>
        </w:rPr>
        <w:t>6</w:t>
      </w:r>
      <w:r>
        <w:rPr>
          <w:lang w:val="en-US"/>
        </w:rPr>
        <w:t>. qPCR quantification of selected bacterial group in the feces of ART</w:t>
      </w:r>
      <w:r w:rsidR="00AE2347">
        <w:rPr>
          <w:lang w:val="en-US"/>
        </w:rPr>
        <w:t xml:space="preserve"> (white boxes)</w:t>
      </w:r>
      <w:r>
        <w:rPr>
          <w:lang w:val="en-US"/>
        </w:rPr>
        <w:t xml:space="preserve"> and MOT </w:t>
      </w:r>
      <w:r w:rsidR="00AE2347">
        <w:rPr>
          <w:lang w:val="en-US"/>
        </w:rPr>
        <w:t xml:space="preserve">(grey boxes) </w:t>
      </w:r>
      <w:r>
        <w:rPr>
          <w:lang w:val="en-US"/>
        </w:rPr>
        <w:t>lambs.</w:t>
      </w:r>
      <w:r w:rsidR="00CF240B">
        <w:rPr>
          <w:lang w:val="en-US"/>
        </w:rPr>
        <w:t xml:space="preserve"> A: total bacteria; B: </w:t>
      </w:r>
      <w:r w:rsidR="00CF240B" w:rsidRPr="00CF240B">
        <w:rPr>
          <w:i/>
          <w:lang w:val="en-US"/>
        </w:rPr>
        <w:t>Lactobacillus/</w:t>
      </w:r>
      <w:proofErr w:type="spellStart"/>
      <w:r w:rsidR="00CF240B" w:rsidRPr="00CF240B">
        <w:rPr>
          <w:i/>
          <w:lang w:val="en-US"/>
        </w:rPr>
        <w:t>Leuconostoc</w:t>
      </w:r>
      <w:proofErr w:type="spellEnd"/>
      <w:r w:rsidR="00CF240B" w:rsidRPr="00CF240B">
        <w:rPr>
          <w:i/>
          <w:lang w:val="en-US"/>
        </w:rPr>
        <w:t>/</w:t>
      </w:r>
      <w:proofErr w:type="spellStart"/>
      <w:r w:rsidR="00CF240B" w:rsidRPr="00CF240B">
        <w:rPr>
          <w:i/>
          <w:lang w:val="en-US"/>
        </w:rPr>
        <w:t>Pediococcus</w:t>
      </w:r>
      <w:proofErr w:type="spellEnd"/>
      <w:r w:rsidR="00CF240B">
        <w:rPr>
          <w:lang w:val="en-US"/>
        </w:rPr>
        <w:t xml:space="preserve"> group; C: </w:t>
      </w:r>
      <w:proofErr w:type="spellStart"/>
      <w:r w:rsidR="00CF240B" w:rsidRPr="00CF240B">
        <w:rPr>
          <w:i/>
          <w:lang w:val="en-US"/>
        </w:rPr>
        <w:t>Faecalibacterium</w:t>
      </w:r>
      <w:proofErr w:type="spellEnd"/>
      <w:r w:rsidR="00CF240B" w:rsidRPr="00CF240B">
        <w:rPr>
          <w:i/>
          <w:lang w:val="en-US"/>
        </w:rPr>
        <w:t xml:space="preserve"> </w:t>
      </w:r>
      <w:proofErr w:type="spellStart"/>
      <w:r w:rsidR="00CF240B" w:rsidRPr="00CF240B">
        <w:rPr>
          <w:i/>
          <w:lang w:val="en-US"/>
        </w:rPr>
        <w:t>prausnitzii</w:t>
      </w:r>
      <w:proofErr w:type="spellEnd"/>
      <w:r w:rsidR="00CF240B">
        <w:rPr>
          <w:lang w:val="en-US"/>
        </w:rPr>
        <w:t xml:space="preserve">; </w:t>
      </w:r>
      <w:r w:rsidR="00E21C21">
        <w:rPr>
          <w:lang w:val="en-US"/>
        </w:rPr>
        <w:t>D</w:t>
      </w:r>
      <w:r w:rsidR="00CF240B">
        <w:rPr>
          <w:lang w:val="en-US"/>
        </w:rPr>
        <w:t xml:space="preserve">: </w:t>
      </w:r>
      <w:r w:rsidR="00CF240B" w:rsidRPr="00CF240B">
        <w:rPr>
          <w:i/>
          <w:lang w:val="en-US"/>
        </w:rPr>
        <w:t>Bifidobacterium</w:t>
      </w:r>
      <w:r w:rsidR="00EE0534">
        <w:rPr>
          <w:iCs/>
          <w:lang w:val="en-US"/>
        </w:rPr>
        <w:t>.</w:t>
      </w:r>
      <w:r w:rsidR="00EE0534" w:rsidRPr="00B457A4">
        <w:rPr>
          <w:lang w:val="en-US"/>
        </w:rPr>
        <w:t xml:space="preserve"> </w:t>
      </w:r>
    </w:p>
    <w:p w14:paraId="7A08B03D" w14:textId="1CBCC19D" w:rsidR="00E93D60" w:rsidRPr="00EE0534" w:rsidRDefault="00E93D60" w:rsidP="006875DD">
      <w:pPr>
        <w:spacing w:after="0"/>
        <w:rPr>
          <w:iCs/>
          <w:lang w:val="en-US"/>
        </w:rPr>
      </w:pPr>
    </w:p>
    <w:p w14:paraId="7F4CCC45" w14:textId="77777777" w:rsidR="00055780" w:rsidRDefault="00055780" w:rsidP="006875DD">
      <w:pPr>
        <w:spacing w:after="0"/>
        <w:rPr>
          <w:lang w:val="en-US"/>
        </w:rPr>
      </w:pPr>
    </w:p>
    <w:p w14:paraId="3A5E1783" w14:textId="46724DB0" w:rsidR="0041706C" w:rsidRDefault="00D42F85" w:rsidP="00EE0534">
      <w:pPr>
        <w:spacing w:after="0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A1B21EB" wp14:editId="29E2CAEE">
            <wp:extent cx="5760720" cy="1616660"/>
            <wp:effectExtent l="0" t="0" r="0" b="317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109"/>
                    <a:stretch/>
                  </pic:blipFill>
                  <pic:spPr bwMode="auto">
                    <a:xfrm>
                      <a:off x="0" y="0"/>
                      <a:ext cx="5760720" cy="1616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B8C01A" w14:textId="1EDF6613" w:rsidR="0041706C" w:rsidRDefault="0041706C" w:rsidP="006875DD">
      <w:pPr>
        <w:spacing w:after="0"/>
        <w:rPr>
          <w:lang w:val="en-US"/>
        </w:rPr>
      </w:pPr>
      <w:r w:rsidRPr="0041706C">
        <w:rPr>
          <w:b/>
          <w:lang w:val="en-US"/>
        </w:rPr>
        <w:t>Figure S</w:t>
      </w:r>
      <w:r w:rsidR="00235FAB">
        <w:rPr>
          <w:b/>
          <w:lang w:val="en-US"/>
        </w:rPr>
        <w:t>7</w:t>
      </w:r>
      <w:r>
        <w:rPr>
          <w:lang w:val="en-US"/>
        </w:rPr>
        <w:t>. Alpha diversity indices of the fecal bacteria populations of the two lamb groups.</w:t>
      </w:r>
    </w:p>
    <w:p w14:paraId="38AE722C" w14:textId="77777777" w:rsidR="00E15CA6" w:rsidRDefault="00E15CA6" w:rsidP="006875DD">
      <w:pPr>
        <w:spacing w:after="0"/>
        <w:rPr>
          <w:lang w:val="en-US"/>
        </w:rPr>
      </w:pPr>
    </w:p>
    <w:p w14:paraId="175EDBD4" w14:textId="77777777" w:rsidR="002B4043" w:rsidRDefault="002B4043" w:rsidP="006875DD">
      <w:pPr>
        <w:spacing w:after="0"/>
        <w:rPr>
          <w:lang w:val="en-US"/>
        </w:rPr>
      </w:pPr>
    </w:p>
    <w:p w14:paraId="5906EC8A" w14:textId="77777777" w:rsidR="003B4315" w:rsidRDefault="003B4315" w:rsidP="006875DD">
      <w:pPr>
        <w:spacing w:after="0"/>
        <w:rPr>
          <w:lang w:val="en-US"/>
        </w:rPr>
      </w:pPr>
    </w:p>
    <w:p w14:paraId="79AD5EB8" w14:textId="77777777" w:rsidR="003B4315" w:rsidRDefault="003B4315" w:rsidP="006875DD">
      <w:pPr>
        <w:spacing w:after="0"/>
        <w:rPr>
          <w:lang w:val="en-US"/>
        </w:rPr>
      </w:pPr>
    </w:p>
    <w:p w14:paraId="4BD6827A" w14:textId="1AAE2EA1" w:rsidR="00CA359C" w:rsidRDefault="00194E00" w:rsidP="0009631F">
      <w:pPr>
        <w:spacing w:after="0"/>
        <w:jc w:val="center"/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273F8672" wp14:editId="0C2A0733">
            <wp:extent cx="5831350" cy="323850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4" t="3233" r="3605" b="3880"/>
                    <a:stretch/>
                  </pic:blipFill>
                  <pic:spPr bwMode="auto">
                    <a:xfrm>
                      <a:off x="0" y="0"/>
                      <a:ext cx="5834357" cy="3240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17AAF7" w14:textId="68DAAD59" w:rsidR="004D5694" w:rsidRDefault="003B4315" w:rsidP="00AA6EBB">
      <w:pPr>
        <w:spacing w:after="0"/>
        <w:jc w:val="both"/>
        <w:rPr>
          <w:lang w:val="en-US"/>
        </w:rPr>
      </w:pPr>
      <w:r w:rsidRPr="003B4315">
        <w:rPr>
          <w:b/>
          <w:lang w:val="en-US"/>
        </w:rPr>
        <w:t>Figure S</w:t>
      </w:r>
      <w:r w:rsidR="00235FAB">
        <w:rPr>
          <w:b/>
          <w:lang w:val="en-US"/>
        </w:rPr>
        <w:t>8</w:t>
      </w:r>
      <w:r w:rsidRPr="003B4315">
        <w:rPr>
          <w:b/>
          <w:lang w:val="en-US"/>
        </w:rPr>
        <w:t>.</w:t>
      </w:r>
      <w:r>
        <w:rPr>
          <w:lang w:val="en-US"/>
        </w:rPr>
        <w:t xml:space="preserve"> Effect of rearing mode on fecal </w:t>
      </w:r>
      <w:proofErr w:type="spellStart"/>
      <w:r>
        <w:rPr>
          <w:lang w:val="en-US"/>
        </w:rPr>
        <w:t>eukaryota</w:t>
      </w:r>
      <w:proofErr w:type="spellEnd"/>
      <w:r w:rsidR="000A3832" w:rsidRPr="000A3832">
        <w:rPr>
          <w:lang w:val="en-US"/>
        </w:rPr>
        <w:t xml:space="preserve"> </w:t>
      </w:r>
      <w:r w:rsidR="000A3832">
        <w:rPr>
          <w:lang w:val="en-US"/>
        </w:rPr>
        <w:t xml:space="preserve">of the two lamb groups. </w:t>
      </w:r>
    </w:p>
    <w:p w14:paraId="24E93144" w14:textId="11D712A6" w:rsidR="00EE0534" w:rsidRDefault="003B4315" w:rsidP="00AA6EBB">
      <w:pPr>
        <w:spacing w:after="0"/>
        <w:jc w:val="both"/>
        <w:rPr>
          <w:sz w:val="20"/>
          <w:szCs w:val="20"/>
          <w:lang w:val="en-US"/>
        </w:rPr>
      </w:pPr>
      <w:r>
        <w:rPr>
          <w:lang w:val="en-US"/>
        </w:rPr>
        <w:t xml:space="preserve">A: alpha diversity (observed OTUs and </w:t>
      </w:r>
      <w:r w:rsidR="00CE3895">
        <w:rPr>
          <w:lang w:val="en-US"/>
        </w:rPr>
        <w:t>Shannon</w:t>
      </w:r>
      <w:r>
        <w:rPr>
          <w:lang w:val="en-US"/>
        </w:rPr>
        <w:t xml:space="preserve"> index) of the fecal </w:t>
      </w:r>
      <w:proofErr w:type="spellStart"/>
      <w:r>
        <w:rPr>
          <w:lang w:val="en-US"/>
        </w:rPr>
        <w:t>eukaryota</w:t>
      </w:r>
      <w:proofErr w:type="spellEnd"/>
      <w:r>
        <w:rPr>
          <w:lang w:val="en-US"/>
        </w:rPr>
        <w:t xml:space="preserve"> of ART</w:t>
      </w:r>
      <w:r w:rsidR="00CE3895">
        <w:rPr>
          <w:lang w:val="en-US"/>
        </w:rPr>
        <w:t xml:space="preserve"> (white boxes)</w:t>
      </w:r>
      <w:r>
        <w:rPr>
          <w:lang w:val="en-US"/>
        </w:rPr>
        <w:t xml:space="preserve"> and MOT </w:t>
      </w:r>
      <w:r w:rsidR="00CE3895">
        <w:rPr>
          <w:lang w:val="en-US"/>
        </w:rPr>
        <w:t xml:space="preserve">(grey boxes) </w:t>
      </w:r>
      <w:r>
        <w:rPr>
          <w:lang w:val="en-US"/>
        </w:rPr>
        <w:t>lambs; B</w:t>
      </w:r>
      <w:r w:rsidR="000A3832">
        <w:rPr>
          <w:lang w:val="en-US"/>
        </w:rPr>
        <w:t>,C</w:t>
      </w:r>
      <w:r>
        <w:rPr>
          <w:lang w:val="en-US"/>
        </w:rPr>
        <w:t xml:space="preserve">: composition of </w:t>
      </w:r>
      <w:r w:rsidR="000A3832">
        <w:rPr>
          <w:lang w:val="en-US"/>
        </w:rPr>
        <w:t xml:space="preserve">the </w:t>
      </w:r>
      <w:r w:rsidR="00892607">
        <w:rPr>
          <w:lang w:val="en-US"/>
        </w:rPr>
        <w:t xml:space="preserve">fecal </w:t>
      </w:r>
      <w:r>
        <w:rPr>
          <w:lang w:val="en-US"/>
        </w:rPr>
        <w:t xml:space="preserve">fungi communities </w:t>
      </w:r>
      <w:r w:rsidR="00892607">
        <w:rPr>
          <w:lang w:val="en-US"/>
        </w:rPr>
        <w:t xml:space="preserve">(B, phyla; C, </w:t>
      </w:r>
      <w:r w:rsidR="002E6585">
        <w:rPr>
          <w:lang w:val="en-US"/>
        </w:rPr>
        <w:t>Saccharomycetales order</w:t>
      </w:r>
      <w:r w:rsidR="00892607">
        <w:rPr>
          <w:lang w:val="en-US"/>
        </w:rPr>
        <w:t xml:space="preserve">); D: identified parasite taxa in the feces of the two groups. </w:t>
      </w:r>
      <w:r w:rsidR="00EE0534" w:rsidRPr="00B457A4">
        <w:rPr>
          <w:lang w:val="en-US"/>
        </w:rPr>
        <w:t xml:space="preserve">Differences between the two groups were analyzed by Mann Whitney non-parametric test. </w:t>
      </w:r>
    </w:p>
    <w:p w14:paraId="26066B6C" w14:textId="2113D0F3" w:rsidR="003B4315" w:rsidRDefault="003B4315" w:rsidP="003B4315">
      <w:pPr>
        <w:spacing w:after="0"/>
        <w:rPr>
          <w:lang w:val="en-US"/>
        </w:rPr>
      </w:pPr>
    </w:p>
    <w:p w14:paraId="5F53CFB8" w14:textId="77777777" w:rsidR="003B4315" w:rsidRDefault="003B4315" w:rsidP="006875DD">
      <w:pPr>
        <w:spacing w:after="0"/>
        <w:rPr>
          <w:lang w:val="en-US"/>
        </w:rPr>
      </w:pPr>
    </w:p>
    <w:p w14:paraId="2D54BC9B" w14:textId="0C09F707" w:rsidR="00DC6C5F" w:rsidRDefault="00122B49" w:rsidP="0009631F">
      <w:pPr>
        <w:spacing w:after="0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55682CF" wp14:editId="5546F600">
            <wp:extent cx="5640644" cy="2552700"/>
            <wp:effectExtent l="0" t="0" r="0" b="0"/>
            <wp:docPr id="9" name="Image 9" descr="Une image contenant anten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Une image contenant antenne&#10;&#10;Description générée automatiquement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5" t="5291" r="29729" b="40036"/>
                    <a:stretch/>
                  </pic:blipFill>
                  <pic:spPr bwMode="auto">
                    <a:xfrm>
                      <a:off x="0" y="0"/>
                      <a:ext cx="5650953" cy="2557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D45C54" w14:textId="1E20663F" w:rsidR="00DC6C5F" w:rsidRDefault="00DC6C5F" w:rsidP="006875DD">
      <w:pPr>
        <w:spacing w:after="0"/>
        <w:rPr>
          <w:lang w:val="en-US"/>
        </w:rPr>
      </w:pPr>
      <w:r w:rsidRPr="008E6EB3">
        <w:rPr>
          <w:b/>
          <w:lang w:val="en-US"/>
        </w:rPr>
        <w:t>Figure S</w:t>
      </w:r>
      <w:r w:rsidR="00235FAB">
        <w:rPr>
          <w:b/>
          <w:lang w:val="en-US"/>
        </w:rPr>
        <w:t>9</w:t>
      </w:r>
      <w:r w:rsidRPr="008E6EB3">
        <w:rPr>
          <w:lang w:val="en-US"/>
        </w:rPr>
        <w:t>.</w:t>
      </w:r>
      <w:r>
        <w:rPr>
          <w:lang w:val="en-US"/>
        </w:rPr>
        <w:t xml:space="preserve"> pH </w:t>
      </w:r>
      <w:r w:rsidR="008E6EB3">
        <w:rPr>
          <w:lang w:val="en-US"/>
        </w:rPr>
        <w:t xml:space="preserve">(A) </w:t>
      </w:r>
      <w:r>
        <w:rPr>
          <w:lang w:val="en-US"/>
        </w:rPr>
        <w:t>and relative weight of the digestive tract segments</w:t>
      </w:r>
      <w:r w:rsidR="008E6EB3">
        <w:rPr>
          <w:lang w:val="en-US"/>
        </w:rPr>
        <w:t xml:space="preserve"> (B)</w:t>
      </w:r>
      <w:r>
        <w:rPr>
          <w:lang w:val="en-US"/>
        </w:rPr>
        <w:t xml:space="preserve"> in the ART </w:t>
      </w:r>
      <w:r w:rsidR="008E6EB3">
        <w:rPr>
          <w:lang w:val="en-US"/>
        </w:rPr>
        <w:t xml:space="preserve">(white boxes) </w:t>
      </w:r>
      <w:r>
        <w:rPr>
          <w:lang w:val="en-US"/>
        </w:rPr>
        <w:t xml:space="preserve">and MOT </w:t>
      </w:r>
      <w:r w:rsidR="008E6EB3">
        <w:rPr>
          <w:lang w:val="en-US"/>
        </w:rPr>
        <w:t xml:space="preserve">(grey boxes) </w:t>
      </w:r>
      <w:r>
        <w:rPr>
          <w:lang w:val="en-US"/>
        </w:rPr>
        <w:t>lambs</w:t>
      </w:r>
      <w:r w:rsidR="00EE0534">
        <w:rPr>
          <w:lang w:val="en-US"/>
        </w:rPr>
        <w:t>.</w:t>
      </w:r>
    </w:p>
    <w:p w14:paraId="3BE6CA13" w14:textId="61CF24DE" w:rsidR="004C435C" w:rsidRDefault="004C435C" w:rsidP="006875DD">
      <w:pPr>
        <w:spacing w:after="0"/>
        <w:rPr>
          <w:lang w:val="en-US"/>
        </w:rPr>
      </w:pPr>
    </w:p>
    <w:p w14:paraId="62C650C2" w14:textId="5E599196" w:rsidR="007B2CC2" w:rsidRDefault="0062653C" w:rsidP="0062653C">
      <w:pPr>
        <w:spacing w:after="0"/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D330BF9" wp14:editId="165D2D97">
            <wp:extent cx="4528108" cy="3182838"/>
            <wp:effectExtent l="0" t="0" r="6350" b="0"/>
            <wp:docPr id="12" name="Image 12" descr="Une image contenant texte, anten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Une image contenant texte, antenne&#10;&#10;Description générée automatiquement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92" t="2483" r="23556" b="31347"/>
                    <a:stretch/>
                  </pic:blipFill>
                  <pic:spPr bwMode="auto">
                    <a:xfrm>
                      <a:off x="0" y="0"/>
                      <a:ext cx="4538121" cy="3189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8ED200" w14:textId="6A7DB176" w:rsidR="004C435C" w:rsidRDefault="004C435C" w:rsidP="003E6D18">
      <w:pPr>
        <w:spacing w:after="0"/>
        <w:jc w:val="both"/>
        <w:rPr>
          <w:lang w:val="en-US"/>
        </w:rPr>
      </w:pPr>
      <w:r w:rsidRPr="003A13C2">
        <w:rPr>
          <w:b/>
          <w:lang w:val="en-US"/>
        </w:rPr>
        <w:t>Figure S1</w:t>
      </w:r>
      <w:r w:rsidR="00235FAB">
        <w:rPr>
          <w:b/>
          <w:lang w:val="en-US"/>
        </w:rPr>
        <w:t>0</w:t>
      </w:r>
      <w:r>
        <w:rPr>
          <w:lang w:val="en-US"/>
        </w:rPr>
        <w:t xml:space="preserve">. Expression of selected </w:t>
      </w:r>
      <w:r w:rsidR="009115A8">
        <w:rPr>
          <w:lang w:val="en-US"/>
        </w:rPr>
        <w:t>genes in the rumen</w:t>
      </w:r>
      <w:r w:rsidR="004B6E95">
        <w:rPr>
          <w:lang w:val="en-US"/>
        </w:rPr>
        <w:t xml:space="preserve"> (normal frame)</w:t>
      </w:r>
      <w:r w:rsidR="009115A8">
        <w:rPr>
          <w:lang w:val="en-US"/>
        </w:rPr>
        <w:t xml:space="preserve"> and colon </w:t>
      </w:r>
      <w:r w:rsidR="004B6E95">
        <w:rPr>
          <w:lang w:val="en-US"/>
        </w:rPr>
        <w:t xml:space="preserve">(bold frame) </w:t>
      </w:r>
      <w:r w:rsidR="00B66D3A">
        <w:rPr>
          <w:lang w:val="en-US"/>
        </w:rPr>
        <w:t>epithelium</w:t>
      </w:r>
      <w:r w:rsidR="003A13C2">
        <w:rPr>
          <w:lang w:val="en-US"/>
        </w:rPr>
        <w:t xml:space="preserve"> in A</w:t>
      </w:r>
      <w:r w:rsidR="00C0431F">
        <w:rPr>
          <w:lang w:val="en-US"/>
        </w:rPr>
        <w:t>RT</w:t>
      </w:r>
      <w:r w:rsidR="003A13C2">
        <w:rPr>
          <w:lang w:val="en-US"/>
        </w:rPr>
        <w:t xml:space="preserve"> (</w:t>
      </w:r>
      <w:r w:rsidR="00C0431F">
        <w:rPr>
          <w:lang w:val="en-US"/>
        </w:rPr>
        <w:t>white boxes) or MOT (grey boxes) lambs</w:t>
      </w:r>
      <w:r w:rsidR="009115A8">
        <w:rPr>
          <w:lang w:val="en-US"/>
        </w:rPr>
        <w:t>.</w:t>
      </w:r>
      <w:r w:rsidR="00B66D3A">
        <w:rPr>
          <w:lang w:val="en-US"/>
        </w:rPr>
        <w:t xml:space="preserve"> </w:t>
      </w:r>
      <w:r w:rsidR="00C0431F">
        <w:rPr>
          <w:lang w:val="en-US"/>
        </w:rPr>
        <w:t xml:space="preserve"> </w:t>
      </w:r>
      <w:r w:rsidR="009115A8">
        <w:rPr>
          <w:lang w:val="en-US"/>
        </w:rPr>
        <w:t xml:space="preserve">Gene expression was expressed relative to </w:t>
      </w:r>
      <w:r w:rsidR="00B66D3A" w:rsidRPr="00B66D3A">
        <w:rPr>
          <w:rFonts w:ascii="Symbol" w:hAnsi="Symbol"/>
          <w:lang w:val="en-US"/>
        </w:rPr>
        <w:t></w:t>
      </w:r>
      <w:r w:rsidR="00B66D3A">
        <w:rPr>
          <w:lang w:val="en-US"/>
        </w:rPr>
        <w:t>-actin gene expression</w:t>
      </w:r>
      <w:r w:rsidR="0062653C">
        <w:rPr>
          <w:lang w:val="en-US"/>
        </w:rPr>
        <w:t xml:space="preserve"> (A) or GAPDH </w:t>
      </w:r>
      <w:r w:rsidR="00C0431F">
        <w:rPr>
          <w:lang w:val="en-US"/>
        </w:rPr>
        <w:t xml:space="preserve">gene </w:t>
      </w:r>
      <w:r w:rsidR="0062653C">
        <w:rPr>
          <w:lang w:val="en-US"/>
        </w:rPr>
        <w:t>expression (B)</w:t>
      </w:r>
      <w:r w:rsidR="00B66D3A">
        <w:rPr>
          <w:lang w:val="en-US"/>
        </w:rPr>
        <w:t>.</w:t>
      </w:r>
    </w:p>
    <w:p w14:paraId="1C1B2FE8" w14:textId="77777777" w:rsidR="00E40A35" w:rsidRDefault="00E40A35" w:rsidP="006875DD">
      <w:pPr>
        <w:spacing w:after="0"/>
        <w:rPr>
          <w:lang w:val="en-US"/>
        </w:rPr>
      </w:pPr>
    </w:p>
    <w:p w14:paraId="464468C5" w14:textId="24E3DBF1" w:rsidR="003E6D18" w:rsidRDefault="00E10966" w:rsidP="004968F1">
      <w:pPr>
        <w:spacing w:after="0" w:line="480" w:lineRule="auto"/>
        <w:jc w:val="both"/>
        <w:rPr>
          <w:b/>
          <w:lang w:val="en-US"/>
        </w:rPr>
      </w:pPr>
      <w:r>
        <w:rPr>
          <w:b/>
          <w:noProof/>
          <w:lang w:val="en-US"/>
        </w:rPr>
        <w:drawing>
          <wp:inline distT="0" distB="0" distL="0" distR="0" wp14:anchorId="54798424" wp14:editId="1C187450">
            <wp:extent cx="5381625" cy="2351634"/>
            <wp:effectExtent l="0" t="0" r="0" b="0"/>
            <wp:docPr id="4" name="Image 4" descr="Une image contenant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diagramme&#10;&#10;Description générée automatiquement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39" t="10982" r="29233" b="52570"/>
                    <a:stretch/>
                  </pic:blipFill>
                  <pic:spPr bwMode="auto">
                    <a:xfrm>
                      <a:off x="0" y="0"/>
                      <a:ext cx="5393876" cy="2356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E6D18" w:rsidRPr="003E6D18">
        <w:rPr>
          <w:b/>
          <w:lang w:val="en-US"/>
        </w:rPr>
        <w:t xml:space="preserve"> </w:t>
      </w:r>
    </w:p>
    <w:p w14:paraId="0161F38D" w14:textId="221D493F" w:rsidR="003E6D18" w:rsidRDefault="003E6D18" w:rsidP="003E6D18">
      <w:pPr>
        <w:spacing w:after="0"/>
        <w:jc w:val="both"/>
        <w:rPr>
          <w:lang w:val="en-US"/>
        </w:rPr>
      </w:pPr>
      <w:r w:rsidRPr="000C2413">
        <w:rPr>
          <w:b/>
          <w:lang w:val="en-US"/>
        </w:rPr>
        <w:t>Figure S1</w:t>
      </w:r>
      <w:r w:rsidR="00235FAB">
        <w:rPr>
          <w:b/>
          <w:lang w:val="en-US"/>
        </w:rPr>
        <w:t>1</w:t>
      </w:r>
      <w:r>
        <w:rPr>
          <w:lang w:val="en-US"/>
        </w:rPr>
        <w:t>. Experimental design of the animal trial and sampling</w:t>
      </w:r>
    </w:p>
    <w:p w14:paraId="3B4B0414" w14:textId="25C9096B" w:rsidR="00E40A35" w:rsidRPr="006875DD" w:rsidRDefault="00E40A35" w:rsidP="006875DD">
      <w:pPr>
        <w:spacing w:after="0"/>
        <w:rPr>
          <w:lang w:val="en-US"/>
        </w:rPr>
      </w:pPr>
    </w:p>
    <w:sectPr w:rsidR="00E40A35" w:rsidRPr="00687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D5B"/>
    <w:rsid w:val="000036C0"/>
    <w:rsid w:val="00025973"/>
    <w:rsid w:val="00034C21"/>
    <w:rsid w:val="00055780"/>
    <w:rsid w:val="0005735B"/>
    <w:rsid w:val="0009631F"/>
    <w:rsid w:val="000A3832"/>
    <w:rsid w:val="000C2413"/>
    <w:rsid w:val="000C5AA3"/>
    <w:rsid w:val="000F4A25"/>
    <w:rsid w:val="00122B49"/>
    <w:rsid w:val="00140885"/>
    <w:rsid w:val="00141A3B"/>
    <w:rsid w:val="00194E00"/>
    <w:rsid w:val="001A4334"/>
    <w:rsid w:val="001A5420"/>
    <w:rsid w:val="001A76E0"/>
    <w:rsid w:val="001D68D5"/>
    <w:rsid w:val="001E0D81"/>
    <w:rsid w:val="001E7FDD"/>
    <w:rsid w:val="00207C3B"/>
    <w:rsid w:val="00215726"/>
    <w:rsid w:val="00226D93"/>
    <w:rsid w:val="00235FAB"/>
    <w:rsid w:val="00257D30"/>
    <w:rsid w:val="00265607"/>
    <w:rsid w:val="0027492E"/>
    <w:rsid w:val="0029508C"/>
    <w:rsid w:val="002B4043"/>
    <w:rsid w:val="002E6585"/>
    <w:rsid w:val="003035F0"/>
    <w:rsid w:val="00384E9E"/>
    <w:rsid w:val="003A13C2"/>
    <w:rsid w:val="003A53F1"/>
    <w:rsid w:val="003B32EB"/>
    <w:rsid w:val="003B4315"/>
    <w:rsid w:val="003C570A"/>
    <w:rsid w:val="003D56B5"/>
    <w:rsid w:val="003D5BB7"/>
    <w:rsid w:val="003E6D18"/>
    <w:rsid w:val="0041706C"/>
    <w:rsid w:val="00423256"/>
    <w:rsid w:val="00461D54"/>
    <w:rsid w:val="00483BDA"/>
    <w:rsid w:val="00487D5B"/>
    <w:rsid w:val="004968F1"/>
    <w:rsid w:val="004B6696"/>
    <w:rsid w:val="004B6E95"/>
    <w:rsid w:val="004C435C"/>
    <w:rsid w:val="004C68F8"/>
    <w:rsid w:val="004D43A9"/>
    <w:rsid w:val="004D5694"/>
    <w:rsid w:val="004D628B"/>
    <w:rsid w:val="004E163F"/>
    <w:rsid w:val="004F1DFD"/>
    <w:rsid w:val="0056665D"/>
    <w:rsid w:val="00586B06"/>
    <w:rsid w:val="0062653C"/>
    <w:rsid w:val="00652FE6"/>
    <w:rsid w:val="006875DD"/>
    <w:rsid w:val="006B7150"/>
    <w:rsid w:val="00732B1F"/>
    <w:rsid w:val="00733D42"/>
    <w:rsid w:val="00766400"/>
    <w:rsid w:val="007B2CC2"/>
    <w:rsid w:val="007C651D"/>
    <w:rsid w:val="007D6EE4"/>
    <w:rsid w:val="007F5858"/>
    <w:rsid w:val="0088310D"/>
    <w:rsid w:val="00892607"/>
    <w:rsid w:val="0089281F"/>
    <w:rsid w:val="008E6887"/>
    <w:rsid w:val="008E6EB3"/>
    <w:rsid w:val="008F5CCC"/>
    <w:rsid w:val="009115A8"/>
    <w:rsid w:val="0092418C"/>
    <w:rsid w:val="00934B89"/>
    <w:rsid w:val="00950947"/>
    <w:rsid w:val="00967B65"/>
    <w:rsid w:val="00983E8F"/>
    <w:rsid w:val="009F4C66"/>
    <w:rsid w:val="00A15853"/>
    <w:rsid w:val="00A7132F"/>
    <w:rsid w:val="00AA6EBB"/>
    <w:rsid w:val="00AD0CA2"/>
    <w:rsid w:val="00AE2347"/>
    <w:rsid w:val="00AF25F9"/>
    <w:rsid w:val="00B1042A"/>
    <w:rsid w:val="00B23F53"/>
    <w:rsid w:val="00B44960"/>
    <w:rsid w:val="00B457A4"/>
    <w:rsid w:val="00B66D3A"/>
    <w:rsid w:val="00BA6D32"/>
    <w:rsid w:val="00C0431F"/>
    <w:rsid w:val="00C73CB8"/>
    <w:rsid w:val="00C854A5"/>
    <w:rsid w:val="00C977FF"/>
    <w:rsid w:val="00CA359C"/>
    <w:rsid w:val="00CE3895"/>
    <w:rsid w:val="00CF240B"/>
    <w:rsid w:val="00CF781E"/>
    <w:rsid w:val="00D42F85"/>
    <w:rsid w:val="00D74968"/>
    <w:rsid w:val="00DC6C5F"/>
    <w:rsid w:val="00DD1BEE"/>
    <w:rsid w:val="00DE63FC"/>
    <w:rsid w:val="00DF0F92"/>
    <w:rsid w:val="00E10966"/>
    <w:rsid w:val="00E15CA6"/>
    <w:rsid w:val="00E21C21"/>
    <w:rsid w:val="00E2768E"/>
    <w:rsid w:val="00E40A35"/>
    <w:rsid w:val="00E93D60"/>
    <w:rsid w:val="00EA3C92"/>
    <w:rsid w:val="00EC0B8B"/>
    <w:rsid w:val="00ED6811"/>
    <w:rsid w:val="00EE0534"/>
    <w:rsid w:val="00F14E64"/>
    <w:rsid w:val="00F305B8"/>
    <w:rsid w:val="00F320AE"/>
    <w:rsid w:val="00F54DD1"/>
    <w:rsid w:val="00F5623B"/>
    <w:rsid w:val="00FA546E"/>
    <w:rsid w:val="00FB5DD6"/>
    <w:rsid w:val="00FB5E49"/>
    <w:rsid w:val="00FE4C19"/>
    <w:rsid w:val="20DEF478"/>
    <w:rsid w:val="2DE4F76A"/>
    <w:rsid w:val="6FBA00FD"/>
    <w:rsid w:val="7875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DCC5"/>
  <w15:chartTrackingRefBased/>
  <w15:docId w15:val="{62D69EDB-8311-4DC9-BDB9-80A2386EF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D5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C2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2413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483BDA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B4496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4496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4496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4496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449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"/><Relationship Id="rId13" Type="http://schemas.openxmlformats.org/officeDocument/2006/relationships/image" Target="media/image9.tif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ti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tif"/><Relationship Id="rId11" Type="http://schemas.openxmlformats.org/officeDocument/2006/relationships/image" Target="media/image7.tif"/><Relationship Id="rId5" Type="http://schemas.openxmlformats.org/officeDocument/2006/relationships/oleObject" Target="embeddings/oleObject1.bin"/><Relationship Id="rId15" Type="http://schemas.openxmlformats.org/officeDocument/2006/relationships/image" Target="media/image11.tif"/><Relationship Id="rId10" Type="http://schemas.openxmlformats.org/officeDocument/2006/relationships/image" Target="media/image6.tif"/><Relationship Id="rId4" Type="http://schemas.openxmlformats.org/officeDocument/2006/relationships/image" Target="media/image1.emf"/><Relationship Id="rId9" Type="http://schemas.openxmlformats.org/officeDocument/2006/relationships/image" Target="media/image5.tif"/><Relationship Id="rId14" Type="http://schemas.openxmlformats.org/officeDocument/2006/relationships/image" Target="media/image10.t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340</Words>
  <Characters>1873</Characters>
  <Application>Microsoft Office Word</Application>
  <DocSecurity>0</DocSecurity>
  <Lines>15</Lines>
  <Paragraphs>4</Paragraphs>
  <ScaleCrop>false</ScaleCrop>
  <Company>INRA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Evelyne Forano</dc:creator>
  <cp:keywords/>
  <dc:description/>
  <cp:lastModifiedBy>Duniere Lysiane</cp:lastModifiedBy>
  <cp:revision>5</cp:revision>
  <dcterms:created xsi:type="dcterms:W3CDTF">2023-04-21T07:47:00Z</dcterms:created>
  <dcterms:modified xsi:type="dcterms:W3CDTF">2023-04-21T07:49:00Z</dcterms:modified>
</cp:coreProperties>
</file>