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2CA25" w14:textId="328C1BEC" w:rsidR="00ED5D1E" w:rsidRPr="00A866BA" w:rsidRDefault="007B7EB6" w:rsidP="00ED5D1E">
      <w:pPr>
        <w:spacing w:line="480" w:lineRule="auto"/>
        <w:rPr>
          <w:rFonts w:eastAsia="宋体"/>
          <w:b/>
          <w:sz w:val="22"/>
          <w:szCs w:val="22"/>
        </w:rPr>
      </w:pPr>
      <w:r w:rsidRPr="007B7EB6">
        <w:rPr>
          <w:sz w:val="22"/>
          <w:szCs w:val="22"/>
        </w:rPr>
        <w:t>Additional file 3:</w:t>
      </w:r>
      <w:r>
        <w:rPr>
          <w:b/>
          <w:bCs/>
          <w:sz w:val="22"/>
          <w:szCs w:val="22"/>
        </w:rPr>
        <w:t xml:space="preserve"> </w:t>
      </w:r>
      <w:r w:rsidR="00ED5D1E">
        <w:rPr>
          <w:b/>
          <w:bCs/>
          <w:sz w:val="22"/>
          <w:szCs w:val="22"/>
        </w:rPr>
        <w:t>Table 3</w:t>
      </w:r>
      <w:r w:rsidR="004F5A3A">
        <w:rPr>
          <w:b/>
          <w:bCs/>
          <w:sz w:val="22"/>
          <w:szCs w:val="22"/>
        </w:rPr>
        <w:t>.</w:t>
      </w:r>
      <w:r>
        <w:rPr>
          <w:rFonts w:eastAsia="宋体"/>
          <w:b/>
          <w:sz w:val="22"/>
          <w:szCs w:val="22"/>
        </w:rPr>
        <w:t xml:space="preserve"> </w:t>
      </w:r>
      <w:r w:rsidR="00ED5D1E" w:rsidRPr="00807B3D">
        <w:rPr>
          <w:bCs/>
          <w:color w:val="000000" w:themeColor="text1"/>
          <w:sz w:val="20"/>
          <w:szCs w:val="20"/>
          <w:lang w:val="en-GB"/>
        </w:rPr>
        <w:t xml:space="preserve">Number of </w:t>
      </w:r>
      <w:r w:rsidR="00B63819">
        <w:rPr>
          <w:bCs/>
          <w:color w:val="000000" w:themeColor="text1"/>
          <w:sz w:val="20"/>
          <w:szCs w:val="20"/>
          <w:lang w:val="en-GB"/>
        </w:rPr>
        <w:t>p</w:t>
      </w:r>
      <w:r w:rsidR="00ED5D1E" w:rsidRPr="00807B3D">
        <w:rPr>
          <w:bCs/>
          <w:color w:val="000000" w:themeColor="text1"/>
          <w:sz w:val="20"/>
          <w:szCs w:val="20"/>
          <w:lang w:val="en-GB"/>
        </w:rPr>
        <w:t xml:space="preserve">atients </w:t>
      </w:r>
      <w:r w:rsidR="00B63819">
        <w:rPr>
          <w:bCs/>
          <w:color w:val="000000" w:themeColor="text1"/>
          <w:sz w:val="20"/>
          <w:szCs w:val="20"/>
          <w:lang w:val="en-GB"/>
        </w:rPr>
        <w:t>g</w:t>
      </w:r>
      <w:r w:rsidR="00ED5D1E" w:rsidRPr="00807B3D">
        <w:rPr>
          <w:bCs/>
          <w:color w:val="000000" w:themeColor="text1"/>
          <w:sz w:val="20"/>
          <w:szCs w:val="20"/>
          <w:lang w:val="en-GB"/>
        </w:rPr>
        <w:t xml:space="preserve">rouped by </w:t>
      </w:r>
      <w:r w:rsidR="00B63819">
        <w:rPr>
          <w:bCs/>
          <w:color w:val="000000" w:themeColor="text1"/>
          <w:sz w:val="20"/>
          <w:szCs w:val="20"/>
          <w:lang w:val="en-GB"/>
        </w:rPr>
        <w:t>d</w:t>
      </w:r>
      <w:r w:rsidR="00ED5D1E" w:rsidRPr="00807B3D">
        <w:rPr>
          <w:bCs/>
          <w:color w:val="000000" w:themeColor="text1"/>
          <w:sz w:val="20"/>
          <w:szCs w:val="20"/>
          <w:lang w:val="en-GB"/>
        </w:rPr>
        <w:t xml:space="preserve">ifferent </w:t>
      </w:r>
      <w:r w:rsidR="00B63819">
        <w:rPr>
          <w:bCs/>
          <w:color w:val="000000" w:themeColor="text1"/>
          <w:sz w:val="20"/>
          <w:szCs w:val="20"/>
          <w:lang w:val="en-GB"/>
        </w:rPr>
        <w:t>t</w:t>
      </w:r>
      <w:r w:rsidR="00ED5D1E" w:rsidRPr="00807B3D">
        <w:rPr>
          <w:bCs/>
          <w:color w:val="000000" w:themeColor="text1"/>
          <w:sz w:val="20"/>
          <w:szCs w:val="20"/>
          <w:lang w:val="en-GB"/>
        </w:rPr>
        <w:t xml:space="preserve">hresholds of </w:t>
      </w:r>
      <w:r w:rsidR="00B63819">
        <w:rPr>
          <w:bCs/>
          <w:color w:val="000000" w:themeColor="text1"/>
          <w:sz w:val="20"/>
          <w:szCs w:val="20"/>
          <w:lang w:val="en-GB"/>
        </w:rPr>
        <w:t>l</w:t>
      </w:r>
      <w:r w:rsidR="00ED5D1E" w:rsidRPr="00807B3D">
        <w:rPr>
          <w:bCs/>
          <w:color w:val="000000" w:themeColor="text1"/>
          <w:sz w:val="20"/>
          <w:szCs w:val="20"/>
          <w:lang w:val="en-GB"/>
        </w:rPr>
        <w:t xml:space="preserve">ow </w:t>
      </w:r>
      <w:proofErr w:type="spellStart"/>
      <w:r w:rsidR="00ED5D1E" w:rsidRPr="00807B3D">
        <w:rPr>
          <w:bCs/>
          <w:color w:val="000000" w:themeColor="text1"/>
          <w:sz w:val="20"/>
          <w:szCs w:val="20"/>
          <w:lang w:val="en-GB"/>
        </w:rPr>
        <w:t>CrAg</w:t>
      </w:r>
      <w:proofErr w:type="spellEnd"/>
      <w:r w:rsidR="00ED5D1E" w:rsidRPr="00807B3D">
        <w:rPr>
          <w:bCs/>
          <w:color w:val="000000" w:themeColor="text1"/>
          <w:sz w:val="20"/>
          <w:szCs w:val="20"/>
          <w:lang w:val="en-GB"/>
        </w:rPr>
        <w:t xml:space="preserve"> LFA </w:t>
      </w:r>
      <w:proofErr w:type="spellStart"/>
      <w:r w:rsidR="00B63819">
        <w:rPr>
          <w:bCs/>
          <w:color w:val="000000" w:themeColor="text1"/>
          <w:sz w:val="20"/>
          <w:szCs w:val="20"/>
          <w:lang w:val="en-GB"/>
        </w:rPr>
        <w:t>t</w:t>
      </w:r>
      <w:r w:rsidR="00ED5D1E" w:rsidRPr="00807B3D">
        <w:rPr>
          <w:bCs/>
          <w:color w:val="000000" w:themeColor="text1"/>
          <w:sz w:val="20"/>
          <w:szCs w:val="20"/>
          <w:lang w:val="en-GB"/>
        </w:rPr>
        <w:t>iters</w:t>
      </w:r>
      <w:proofErr w:type="spellEnd"/>
      <w:r w:rsidR="004F5A3A">
        <w:rPr>
          <w:bCs/>
          <w:color w:val="000000" w:themeColor="text1"/>
          <w:sz w:val="20"/>
          <w:szCs w:val="20"/>
          <w:lang w:val="en-GB"/>
        </w:rPr>
        <w:t>.</w:t>
      </w:r>
    </w:p>
    <w:tbl>
      <w:tblPr>
        <w:tblW w:w="8957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996"/>
        <w:gridCol w:w="997"/>
        <w:gridCol w:w="997"/>
        <w:gridCol w:w="996"/>
        <w:gridCol w:w="997"/>
        <w:gridCol w:w="997"/>
      </w:tblGrid>
      <w:tr w:rsidR="00ED5D1E" w:rsidRPr="00807B3D" w14:paraId="3C07F6AE" w14:textId="77777777" w:rsidTr="00276B30">
        <w:trPr>
          <w:trHeight w:val="142"/>
        </w:trPr>
        <w:tc>
          <w:tcPr>
            <w:tcW w:w="2977" w:type="dxa"/>
            <w:vMerge w:val="restart"/>
          </w:tcPr>
          <w:p w14:paraId="4B81C3D5" w14:textId="77777777" w:rsidR="00ED5D1E" w:rsidRPr="0088766B" w:rsidRDefault="00ED5D1E" w:rsidP="00276B30">
            <w:pPr>
              <w:spacing w:after="0" w:line="480" w:lineRule="auto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88766B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Threshold</w:t>
            </w:r>
          </w:p>
        </w:tc>
        <w:tc>
          <w:tcPr>
            <w:tcW w:w="2990" w:type="dxa"/>
            <w:gridSpan w:val="3"/>
            <w:tcBorders>
              <w:bottom w:val="single" w:sz="4" w:space="0" w:color="auto"/>
            </w:tcBorders>
          </w:tcPr>
          <w:p w14:paraId="4C42ACC7" w14:textId="77777777" w:rsidR="00ED5D1E" w:rsidRPr="0088766B" w:rsidRDefault="00ED5D1E" w:rsidP="00276B30">
            <w:pPr>
              <w:spacing w:after="0" w:line="480" w:lineRule="auto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88766B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Proven &amp; Probable</w:t>
            </w:r>
          </w:p>
        </w:tc>
        <w:tc>
          <w:tcPr>
            <w:tcW w:w="2990" w:type="dxa"/>
            <w:gridSpan w:val="3"/>
            <w:tcBorders>
              <w:bottom w:val="single" w:sz="4" w:space="0" w:color="auto"/>
            </w:tcBorders>
          </w:tcPr>
          <w:p w14:paraId="34EB2570" w14:textId="77777777" w:rsidR="00ED5D1E" w:rsidRPr="0088766B" w:rsidRDefault="00ED5D1E" w:rsidP="00276B30">
            <w:pPr>
              <w:spacing w:after="0" w:line="480" w:lineRule="auto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88766B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Non-cryptococcosis</w:t>
            </w:r>
          </w:p>
        </w:tc>
      </w:tr>
      <w:tr w:rsidR="00ED5D1E" w:rsidRPr="00A866BA" w14:paraId="7ED25C29" w14:textId="77777777" w:rsidTr="00276B30">
        <w:trPr>
          <w:trHeight w:val="104"/>
        </w:trPr>
        <w:tc>
          <w:tcPr>
            <w:tcW w:w="2977" w:type="dxa"/>
            <w:vMerge/>
            <w:tcBorders>
              <w:bottom w:val="double" w:sz="4" w:space="0" w:color="auto"/>
            </w:tcBorders>
          </w:tcPr>
          <w:p w14:paraId="188F4582" w14:textId="77777777" w:rsidR="00ED5D1E" w:rsidRPr="0088766B" w:rsidRDefault="00ED5D1E" w:rsidP="00276B30">
            <w:pPr>
              <w:spacing w:after="0" w:line="480" w:lineRule="auto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996" w:type="dxa"/>
            <w:tcBorders>
              <w:bottom w:val="double" w:sz="4" w:space="0" w:color="auto"/>
            </w:tcBorders>
          </w:tcPr>
          <w:p w14:paraId="4B6A4CF7" w14:textId="77777777" w:rsidR="00ED5D1E" w:rsidRPr="0088766B" w:rsidRDefault="00ED5D1E" w:rsidP="00276B30">
            <w:pPr>
              <w:spacing w:after="0" w:line="480" w:lineRule="auto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88766B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Serum</w:t>
            </w:r>
          </w:p>
        </w:tc>
        <w:tc>
          <w:tcPr>
            <w:tcW w:w="997" w:type="dxa"/>
            <w:tcBorders>
              <w:bottom w:val="double" w:sz="4" w:space="0" w:color="auto"/>
            </w:tcBorders>
          </w:tcPr>
          <w:p w14:paraId="4817772C" w14:textId="77777777" w:rsidR="00ED5D1E" w:rsidRPr="0088766B" w:rsidRDefault="00ED5D1E" w:rsidP="00276B30">
            <w:pPr>
              <w:spacing w:after="0" w:line="480" w:lineRule="auto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88766B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CSF</w:t>
            </w:r>
          </w:p>
        </w:tc>
        <w:tc>
          <w:tcPr>
            <w:tcW w:w="997" w:type="dxa"/>
            <w:tcBorders>
              <w:bottom w:val="double" w:sz="4" w:space="0" w:color="auto"/>
            </w:tcBorders>
          </w:tcPr>
          <w:p w14:paraId="4743ABD9" w14:textId="77777777" w:rsidR="00ED5D1E" w:rsidRPr="0088766B" w:rsidRDefault="00ED5D1E" w:rsidP="00276B30">
            <w:pPr>
              <w:spacing w:after="0" w:line="480" w:lineRule="auto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88766B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Total</w:t>
            </w:r>
          </w:p>
        </w:tc>
        <w:tc>
          <w:tcPr>
            <w:tcW w:w="996" w:type="dxa"/>
            <w:tcBorders>
              <w:bottom w:val="double" w:sz="4" w:space="0" w:color="auto"/>
            </w:tcBorders>
          </w:tcPr>
          <w:p w14:paraId="0A248E02" w14:textId="77777777" w:rsidR="00ED5D1E" w:rsidRPr="0088766B" w:rsidRDefault="00ED5D1E" w:rsidP="00276B30">
            <w:pPr>
              <w:spacing w:after="0" w:line="480" w:lineRule="auto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88766B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Serum</w:t>
            </w:r>
          </w:p>
        </w:tc>
        <w:tc>
          <w:tcPr>
            <w:tcW w:w="997" w:type="dxa"/>
            <w:tcBorders>
              <w:bottom w:val="double" w:sz="4" w:space="0" w:color="auto"/>
            </w:tcBorders>
          </w:tcPr>
          <w:p w14:paraId="3768A4F7" w14:textId="77777777" w:rsidR="00ED5D1E" w:rsidRPr="0088766B" w:rsidRDefault="00ED5D1E" w:rsidP="00276B30">
            <w:pPr>
              <w:spacing w:after="0" w:line="480" w:lineRule="auto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88766B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CSF</w:t>
            </w:r>
          </w:p>
        </w:tc>
        <w:tc>
          <w:tcPr>
            <w:tcW w:w="997" w:type="dxa"/>
            <w:tcBorders>
              <w:bottom w:val="double" w:sz="4" w:space="0" w:color="auto"/>
            </w:tcBorders>
          </w:tcPr>
          <w:p w14:paraId="448D6116" w14:textId="77777777" w:rsidR="00ED5D1E" w:rsidRPr="0088766B" w:rsidRDefault="00ED5D1E" w:rsidP="00276B30">
            <w:pPr>
              <w:spacing w:after="0" w:line="480" w:lineRule="auto"/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</w:pPr>
            <w:r w:rsidRPr="0088766B">
              <w:rPr>
                <w:b/>
                <w:bCs/>
                <w:color w:val="000000" w:themeColor="text1"/>
                <w:sz w:val="20"/>
                <w:szCs w:val="20"/>
                <w:lang w:val="en-GB"/>
              </w:rPr>
              <w:t>Total</w:t>
            </w:r>
          </w:p>
        </w:tc>
      </w:tr>
      <w:tr w:rsidR="00ED5D1E" w:rsidRPr="00A866BA" w14:paraId="60E0D0BB" w14:textId="77777777" w:rsidTr="00276B30">
        <w:trPr>
          <w:trHeight w:val="208"/>
        </w:trPr>
        <w:tc>
          <w:tcPr>
            <w:tcW w:w="297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6726828F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1:10</w:t>
            </w:r>
          </w:p>
        </w:tc>
        <w:tc>
          <w:tcPr>
            <w:tcW w:w="9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4B6B96EB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99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79898F95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99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2D563BA5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996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603AEDCD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99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4FC1A88A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997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14:paraId="536B9285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ED5D1E" w:rsidRPr="00A866BA" w14:paraId="25C3A16C" w14:textId="77777777" w:rsidTr="00276B30">
        <w:trPr>
          <w:trHeight w:val="214"/>
        </w:trPr>
        <w:tc>
          <w:tcPr>
            <w:tcW w:w="297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2BB47CA9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Titers</w:t>
            </w:r>
            <w:proofErr w:type="spellEnd"/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of </w:t>
            </w:r>
            <w:r>
              <w:rPr>
                <w:rFonts w:hint="eastAsia"/>
                <w:bCs/>
                <w:color w:val="000000" w:themeColor="text1"/>
                <w:sz w:val="20"/>
                <w:szCs w:val="20"/>
                <w:lang w:val="en-GB"/>
              </w:rPr>
              <w:t>=</w:t>
            </w: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1:10 </w:t>
            </w:r>
          </w:p>
        </w:tc>
        <w:tc>
          <w:tcPr>
            <w:tcW w:w="99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461F3A5C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38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370EA288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477DFD58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46</w:t>
            </w:r>
          </w:p>
        </w:tc>
        <w:tc>
          <w:tcPr>
            <w:tcW w:w="99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476CECD0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38C5CB38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1711ED27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</w:tr>
      <w:tr w:rsidR="00ED5D1E" w:rsidRPr="00A866BA" w14:paraId="6863C641" w14:textId="77777777" w:rsidTr="00276B30">
        <w:trPr>
          <w:trHeight w:val="265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D14852C" w14:textId="77777777" w:rsidR="00ED5D1E" w:rsidRPr="00807B3D" w:rsidRDefault="00ED5D1E" w:rsidP="00276B30">
            <w:pPr>
              <w:spacing w:after="0" w:line="480" w:lineRule="auto"/>
              <w:ind w:firstLineChars="200" w:firstLine="400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With </w:t>
            </w:r>
            <w:r>
              <w:rPr>
                <w:rFonts w:hint="eastAsia"/>
                <w:bCs/>
                <w:color w:val="000000" w:themeColor="text1"/>
                <w:sz w:val="20"/>
                <w:szCs w:val="20"/>
                <w:lang w:val="en-GB"/>
              </w:rPr>
              <w:t>predis</w:t>
            </w:r>
            <w:r>
              <w:rPr>
                <w:bCs/>
                <w:color w:val="000000" w:themeColor="text1"/>
                <w:sz w:val="20"/>
                <w:szCs w:val="20"/>
                <w:lang w:val="en-GB"/>
              </w:rPr>
              <w:t>posing factors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745DA1F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9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DCDE21A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E67EF9C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13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46030A7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9374F9C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9F5DE72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</w:tr>
      <w:tr w:rsidR="00ED5D1E" w:rsidRPr="00A866BA" w14:paraId="65963701" w14:textId="77777777" w:rsidTr="00276B30">
        <w:trPr>
          <w:trHeight w:val="363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6B99BC8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 </w:t>
            </w:r>
            <w:r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 Without predisposing factors 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99A1E46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29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8883C5F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D80D34A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33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236A25D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4FF9383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BCAFE99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</w:tr>
      <w:tr w:rsidR="00ED5D1E" w:rsidRPr="00A866BA" w14:paraId="12CDE111" w14:textId="77777777" w:rsidTr="00276B30">
        <w:trPr>
          <w:trHeight w:val="224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EC91248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Titers</w:t>
            </w:r>
            <w:proofErr w:type="spellEnd"/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of &lt;1:10 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2CF23BC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58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F9A9307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8074211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65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97E6DCE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10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2473354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088FFE6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10</w:t>
            </w:r>
          </w:p>
        </w:tc>
      </w:tr>
      <w:tr w:rsidR="00ED5D1E" w:rsidRPr="00A866BA" w14:paraId="7B42FB6A" w14:textId="77777777" w:rsidTr="00276B30">
        <w:trPr>
          <w:trHeight w:val="168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F3FF9BA" w14:textId="77777777" w:rsidR="00ED5D1E" w:rsidRPr="00807B3D" w:rsidRDefault="00ED5D1E" w:rsidP="00276B30">
            <w:pPr>
              <w:spacing w:after="0" w:line="480" w:lineRule="auto"/>
              <w:ind w:firstLineChars="200" w:firstLine="400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With </w:t>
            </w:r>
            <w:r>
              <w:rPr>
                <w:rFonts w:hint="eastAsia"/>
                <w:bCs/>
                <w:color w:val="000000" w:themeColor="text1"/>
                <w:sz w:val="20"/>
                <w:szCs w:val="20"/>
                <w:lang w:val="en-GB"/>
              </w:rPr>
              <w:t>predis</w:t>
            </w:r>
            <w:r>
              <w:rPr>
                <w:bCs/>
                <w:color w:val="000000" w:themeColor="text1"/>
                <w:sz w:val="20"/>
                <w:szCs w:val="20"/>
                <w:lang w:val="en-GB"/>
              </w:rPr>
              <w:t>posing factors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45C4962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18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3781555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0D74AD3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23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E5E5EB0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5635E34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021C9AF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6</w:t>
            </w:r>
          </w:p>
        </w:tc>
      </w:tr>
      <w:tr w:rsidR="00ED5D1E" w:rsidRPr="00A866BA" w14:paraId="0955EB7D" w14:textId="77777777" w:rsidTr="00276B30">
        <w:trPr>
          <w:trHeight w:val="168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3B3FE3A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 </w:t>
            </w:r>
            <w:r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 Without predisposing factors </w:t>
            </w: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3B2CE67D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40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44932712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C4EB953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42</w:t>
            </w: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328928C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68AE631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29ADBDC5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</w:tr>
      <w:tr w:rsidR="00ED5D1E" w:rsidRPr="00A866BA" w14:paraId="2C534FDF" w14:textId="77777777" w:rsidTr="00276B30">
        <w:trPr>
          <w:trHeight w:val="168"/>
        </w:trPr>
        <w:tc>
          <w:tcPr>
            <w:tcW w:w="297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4037C160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1:5</w:t>
            </w:r>
          </w:p>
        </w:tc>
        <w:tc>
          <w:tcPr>
            <w:tcW w:w="99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360244BC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1013B75E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5F6E472C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24AD3B67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24CC9EC9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997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58F4399E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ED5D1E" w:rsidRPr="00A866BA" w14:paraId="4C7F4DF8" w14:textId="77777777" w:rsidTr="00276B30">
        <w:trPr>
          <w:trHeight w:val="241"/>
        </w:trPr>
        <w:tc>
          <w:tcPr>
            <w:tcW w:w="2977" w:type="dxa"/>
            <w:tcBorders>
              <w:bottom w:val="nil"/>
            </w:tcBorders>
            <w:shd w:val="clear" w:color="auto" w:fill="FFFFFF" w:themeFill="background1"/>
          </w:tcPr>
          <w:p w14:paraId="132BDFF4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Titers</w:t>
            </w:r>
            <w:proofErr w:type="spellEnd"/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of ≥ 1:5</w:t>
            </w:r>
          </w:p>
        </w:tc>
        <w:tc>
          <w:tcPr>
            <w:tcW w:w="996" w:type="dxa"/>
            <w:tcBorders>
              <w:bottom w:val="nil"/>
            </w:tcBorders>
            <w:shd w:val="clear" w:color="auto" w:fill="FFFFFF" w:themeFill="background1"/>
          </w:tcPr>
          <w:p w14:paraId="153B4120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70</w:t>
            </w:r>
          </w:p>
        </w:tc>
        <w:tc>
          <w:tcPr>
            <w:tcW w:w="997" w:type="dxa"/>
            <w:tcBorders>
              <w:bottom w:val="nil"/>
            </w:tcBorders>
            <w:shd w:val="clear" w:color="auto" w:fill="FFFFFF" w:themeFill="background1"/>
          </w:tcPr>
          <w:p w14:paraId="1D3E25EB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8</w:t>
            </w:r>
          </w:p>
        </w:tc>
        <w:tc>
          <w:tcPr>
            <w:tcW w:w="997" w:type="dxa"/>
            <w:tcBorders>
              <w:bottom w:val="nil"/>
            </w:tcBorders>
            <w:shd w:val="clear" w:color="auto" w:fill="FFFFFF" w:themeFill="background1"/>
          </w:tcPr>
          <w:p w14:paraId="7441722C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81</w:t>
            </w:r>
          </w:p>
        </w:tc>
        <w:tc>
          <w:tcPr>
            <w:tcW w:w="996" w:type="dxa"/>
            <w:tcBorders>
              <w:bottom w:val="nil"/>
            </w:tcBorders>
            <w:shd w:val="clear" w:color="auto" w:fill="FFFFFF" w:themeFill="background1"/>
          </w:tcPr>
          <w:p w14:paraId="0DC5FEF8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  <w:tc>
          <w:tcPr>
            <w:tcW w:w="997" w:type="dxa"/>
            <w:tcBorders>
              <w:bottom w:val="nil"/>
            </w:tcBorders>
            <w:shd w:val="clear" w:color="auto" w:fill="FFFFFF" w:themeFill="background1"/>
          </w:tcPr>
          <w:p w14:paraId="7FD322AB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bottom w:val="nil"/>
            </w:tcBorders>
            <w:shd w:val="clear" w:color="auto" w:fill="FFFFFF" w:themeFill="background1"/>
          </w:tcPr>
          <w:p w14:paraId="61E5EB43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</w:tr>
      <w:tr w:rsidR="00ED5D1E" w:rsidRPr="00A866BA" w14:paraId="0C02173F" w14:textId="77777777" w:rsidTr="00276B30">
        <w:trPr>
          <w:trHeight w:val="32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ADEFAC2" w14:textId="77777777" w:rsidR="00ED5D1E" w:rsidRPr="00807B3D" w:rsidRDefault="00ED5D1E" w:rsidP="00276B30">
            <w:pPr>
              <w:spacing w:after="0" w:line="480" w:lineRule="auto"/>
              <w:ind w:firstLineChars="200" w:firstLine="400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With </w:t>
            </w:r>
            <w:r>
              <w:rPr>
                <w:rFonts w:hint="eastAsia"/>
                <w:bCs/>
                <w:color w:val="000000" w:themeColor="text1"/>
                <w:sz w:val="20"/>
                <w:szCs w:val="20"/>
                <w:lang w:val="en-GB"/>
              </w:rPr>
              <w:t>predis</w:t>
            </w:r>
            <w:r>
              <w:rPr>
                <w:bCs/>
                <w:color w:val="000000" w:themeColor="text1"/>
                <w:sz w:val="20"/>
                <w:szCs w:val="20"/>
                <w:lang w:val="en-GB"/>
              </w:rPr>
              <w:t>posing factors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746D23F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19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2FC98B3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F7ACE63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25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54C911E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5680DFB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3ED271C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2</w:t>
            </w:r>
          </w:p>
        </w:tc>
      </w:tr>
      <w:tr w:rsidR="00ED5D1E" w:rsidRPr="00A866BA" w14:paraId="007AC355" w14:textId="77777777" w:rsidTr="00276B30">
        <w:trPr>
          <w:trHeight w:val="307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7427699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 </w:t>
            </w:r>
            <w:r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 Without predisposing factors 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BCC9396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51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246D0AF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5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1C0B8B2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56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97A4673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2ED960D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2FA24D43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</w:tr>
      <w:tr w:rsidR="00ED5D1E" w:rsidRPr="00A866BA" w14:paraId="017A41A6" w14:textId="77777777" w:rsidTr="00276B30">
        <w:trPr>
          <w:trHeight w:val="24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00A44C01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 </w:t>
            </w:r>
            <w:proofErr w:type="spellStart"/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Titers</w:t>
            </w:r>
            <w:proofErr w:type="spellEnd"/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of &lt; 1:5 in serum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A0477B7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26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871730B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3574A23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30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16C3CBBA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7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06B5C15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1B896B3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7</w:t>
            </w:r>
          </w:p>
        </w:tc>
      </w:tr>
      <w:tr w:rsidR="00ED5D1E" w:rsidRPr="00A866BA" w14:paraId="64DB7ABA" w14:textId="77777777" w:rsidTr="00276B30">
        <w:trPr>
          <w:trHeight w:val="81"/>
        </w:trPr>
        <w:tc>
          <w:tcPr>
            <w:tcW w:w="297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A353101" w14:textId="77777777" w:rsidR="00ED5D1E" w:rsidRPr="00807B3D" w:rsidRDefault="00ED5D1E" w:rsidP="00276B30">
            <w:pPr>
              <w:spacing w:after="0" w:line="480" w:lineRule="auto"/>
              <w:ind w:firstLineChars="200" w:firstLine="400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With </w:t>
            </w:r>
            <w:r>
              <w:rPr>
                <w:rFonts w:hint="eastAsia"/>
                <w:bCs/>
                <w:color w:val="000000" w:themeColor="text1"/>
                <w:sz w:val="20"/>
                <w:szCs w:val="20"/>
                <w:lang w:val="en-GB"/>
              </w:rPr>
              <w:t>predis</w:t>
            </w:r>
            <w:r>
              <w:rPr>
                <w:bCs/>
                <w:color w:val="000000" w:themeColor="text1"/>
                <w:sz w:val="20"/>
                <w:szCs w:val="20"/>
                <w:lang w:val="en-GB"/>
              </w:rPr>
              <w:t>posing factors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5A5D9F0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8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6A6CB0A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7C82C66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11</w:t>
            </w:r>
          </w:p>
        </w:tc>
        <w:tc>
          <w:tcPr>
            <w:tcW w:w="996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55C494D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5074FFBD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3383DDA9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4</w:t>
            </w:r>
          </w:p>
        </w:tc>
      </w:tr>
      <w:tr w:rsidR="00ED5D1E" w:rsidRPr="00A866BA" w14:paraId="1C777BFA" w14:textId="77777777" w:rsidTr="00276B30">
        <w:trPr>
          <w:trHeight w:val="81"/>
        </w:trPr>
        <w:tc>
          <w:tcPr>
            <w:tcW w:w="297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30025B5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 </w:t>
            </w:r>
            <w:r>
              <w:rPr>
                <w:bCs/>
                <w:color w:val="000000" w:themeColor="text1"/>
                <w:sz w:val="20"/>
                <w:szCs w:val="20"/>
                <w:lang w:val="en-GB"/>
              </w:rPr>
              <w:t xml:space="preserve">  Without predisposing factors </w:t>
            </w: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47B37F6C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18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4C2C36F0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74473D2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19</w:t>
            </w:r>
          </w:p>
        </w:tc>
        <w:tc>
          <w:tcPr>
            <w:tcW w:w="996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81C28EF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B5B5D5F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2B19EBCA" w14:textId="77777777" w:rsidR="00ED5D1E" w:rsidRPr="00807B3D" w:rsidRDefault="00ED5D1E" w:rsidP="00276B30">
            <w:pPr>
              <w:spacing w:after="0" w:line="480" w:lineRule="auto"/>
              <w:rPr>
                <w:bCs/>
                <w:color w:val="000000" w:themeColor="text1"/>
                <w:sz w:val="20"/>
                <w:szCs w:val="20"/>
                <w:lang w:val="en-GB"/>
              </w:rPr>
            </w:pPr>
            <w:r w:rsidRPr="00807B3D">
              <w:rPr>
                <w:bCs/>
                <w:color w:val="000000" w:themeColor="text1"/>
                <w:sz w:val="20"/>
                <w:szCs w:val="20"/>
                <w:lang w:val="en-GB"/>
              </w:rPr>
              <w:t>3</w:t>
            </w:r>
          </w:p>
        </w:tc>
      </w:tr>
    </w:tbl>
    <w:p w14:paraId="2EDBE643" w14:textId="6DAC3FA0" w:rsidR="00ED5D1E" w:rsidRPr="00A866BA" w:rsidRDefault="00ED5D1E" w:rsidP="00ED5D1E">
      <w:pPr>
        <w:spacing w:line="480" w:lineRule="auto"/>
        <w:rPr>
          <w:rFonts w:eastAsia="宋体"/>
          <w:sz w:val="18"/>
        </w:rPr>
      </w:pPr>
      <w:r w:rsidRPr="00A866BA">
        <w:rPr>
          <w:rFonts w:eastAsia="宋体"/>
          <w:sz w:val="18"/>
        </w:rPr>
        <w:t xml:space="preserve">Abbreviations: </w:t>
      </w:r>
      <w:proofErr w:type="spellStart"/>
      <w:r w:rsidR="00B63819" w:rsidRPr="00A866BA">
        <w:rPr>
          <w:rFonts w:eastAsia="宋体"/>
          <w:sz w:val="18"/>
        </w:rPr>
        <w:t>CrAg</w:t>
      </w:r>
      <w:proofErr w:type="spellEnd"/>
      <w:r w:rsidR="00B63819" w:rsidRPr="00A866BA">
        <w:rPr>
          <w:rFonts w:eastAsia="宋体"/>
          <w:sz w:val="18"/>
        </w:rPr>
        <w:t xml:space="preserve">, cryptococcal antigen; </w:t>
      </w:r>
      <w:r w:rsidRPr="00A866BA">
        <w:rPr>
          <w:rFonts w:eastAsia="宋体"/>
          <w:sz w:val="18"/>
        </w:rPr>
        <w:t>LFA, lateral flow assay; CSF, cerebrospinal fluid.</w:t>
      </w:r>
    </w:p>
    <w:p w14:paraId="247AF912" w14:textId="77777777" w:rsidR="00A15F61" w:rsidRPr="00ED5D1E" w:rsidRDefault="00A15F61">
      <w:bookmarkStart w:id="0" w:name="_GoBack"/>
      <w:bookmarkEnd w:id="0"/>
    </w:p>
    <w:sectPr w:rsidR="00A15F61" w:rsidRPr="00ED5D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F1290" w14:textId="77777777" w:rsidR="00750B95" w:rsidRDefault="00750B95" w:rsidP="00ED5D1E">
      <w:pPr>
        <w:spacing w:after="0"/>
      </w:pPr>
      <w:r>
        <w:separator/>
      </w:r>
    </w:p>
  </w:endnote>
  <w:endnote w:type="continuationSeparator" w:id="0">
    <w:p w14:paraId="1F1B3F33" w14:textId="77777777" w:rsidR="00750B95" w:rsidRDefault="00750B95" w:rsidP="00ED5D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DA24A3" w14:textId="77777777" w:rsidR="00750B95" w:rsidRDefault="00750B95" w:rsidP="00ED5D1E">
      <w:pPr>
        <w:spacing w:after="0"/>
      </w:pPr>
      <w:r>
        <w:separator/>
      </w:r>
    </w:p>
  </w:footnote>
  <w:footnote w:type="continuationSeparator" w:id="0">
    <w:p w14:paraId="6367A6EE" w14:textId="77777777" w:rsidR="00750B95" w:rsidRDefault="00750B95" w:rsidP="00ED5D1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3AB"/>
    <w:rsid w:val="004F5A3A"/>
    <w:rsid w:val="00750B95"/>
    <w:rsid w:val="007B7EB6"/>
    <w:rsid w:val="00A15F61"/>
    <w:rsid w:val="00A640F3"/>
    <w:rsid w:val="00B173AB"/>
    <w:rsid w:val="00B63819"/>
    <w:rsid w:val="00D81712"/>
    <w:rsid w:val="00ED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324C6E"/>
  <w15:chartTrackingRefBased/>
  <w15:docId w15:val="{E1293DD0-9B01-4213-99A8-E3E6613B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D1E"/>
    <w:pPr>
      <w:spacing w:after="80"/>
    </w:pPr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1E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5D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5D1E"/>
    <w:pPr>
      <w:widowControl w:val="0"/>
      <w:tabs>
        <w:tab w:val="center" w:pos="4153"/>
        <w:tab w:val="right" w:pos="8306"/>
      </w:tabs>
      <w:snapToGrid w:val="0"/>
      <w:spacing w:after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5D1E"/>
    <w:rPr>
      <w:sz w:val="18"/>
      <w:szCs w:val="18"/>
    </w:rPr>
  </w:style>
  <w:style w:type="table" w:styleId="a7">
    <w:name w:val="Table Grid"/>
    <w:basedOn w:val="a1"/>
    <w:uiPriority w:val="39"/>
    <w:qFormat/>
    <w:rsid w:val="00ED5D1E"/>
    <w:pPr>
      <w:spacing w:after="80"/>
    </w:pPr>
    <w:rPr>
      <w:rFonts w:ascii="Times New Roman" w:eastAsia="宋体" w:hAnsi="Times New Roman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JIAHUI CHENG</dc:creator>
  <cp:keywords/>
  <dc:description/>
  <cp:lastModifiedBy>JIAHUI CHENG</cp:lastModifiedBy>
  <cp:revision>6</cp:revision>
  <dcterms:created xsi:type="dcterms:W3CDTF">2019-12-02T15:37:00Z</dcterms:created>
  <dcterms:modified xsi:type="dcterms:W3CDTF">2019-12-16T06:54:00Z</dcterms:modified>
</cp:coreProperties>
</file>