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7C" w:rsidRPr="0015458A" w:rsidRDefault="00A00C7C" w:rsidP="00A00C7C">
      <w:pPr>
        <w:spacing w:line="360" w:lineRule="auto"/>
        <w:rPr>
          <w:rFonts w:ascii="Times New Roman" w:hAnsi="Times New Roman" w:cs="Times New Roman"/>
          <w:lang w:val="en-US"/>
        </w:rPr>
      </w:pPr>
      <w:r w:rsidRPr="0015458A">
        <w:rPr>
          <w:rFonts w:cs="Times New Roman"/>
          <w:b/>
          <w:lang w:val="en-US"/>
        </w:rPr>
        <w:t xml:space="preserve">Table S2 – </w:t>
      </w:r>
      <w:proofErr w:type="spellStart"/>
      <w:r w:rsidRPr="0015458A">
        <w:rPr>
          <w:rFonts w:cs="Times New Roman"/>
          <w:b/>
          <w:lang w:val="en-US"/>
        </w:rPr>
        <w:t>Genbank</w:t>
      </w:r>
      <w:proofErr w:type="spellEnd"/>
      <w:r w:rsidRPr="0015458A">
        <w:rPr>
          <w:rFonts w:cs="Times New Roman"/>
          <w:b/>
          <w:lang w:val="en-US"/>
        </w:rPr>
        <w:t xml:space="preserve"> accession numbers of the sequences used in this study</w:t>
      </w:r>
    </w:p>
    <w:p w:rsidR="00A00C7C" w:rsidRPr="0015458A" w:rsidRDefault="00A00C7C" w:rsidP="00A00C7C">
      <w:pPr>
        <w:spacing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15458A">
        <w:rPr>
          <w:rFonts w:cs="Times New Roman"/>
          <w:i/>
          <w:sz w:val="18"/>
          <w:szCs w:val="18"/>
          <w:lang w:val="en-US"/>
        </w:rPr>
        <w:t>Af</w:t>
      </w:r>
      <w:proofErr w:type="spellEnd"/>
      <w:r w:rsidRPr="0015458A">
        <w:rPr>
          <w:rFonts w:cs="Times New Roman"/>
          <w:sz w:val="18"/>
          <w:szCs w:val="18"/>
          <w:lang w:val="en-US"/>
        </w:rPr>
        <w:t xml:space="preserve"> – </w:t>
      </w:r>
      <w:r w:rsidRPr="0015458A">
        <w:rPr>
          <w:rFonts w:cs="Times New Roman"/>
          <w:i/>
          <w:sz w:val="18"/>
          <w:szCs w:val="18"/>
          <w:lang w:val="en-US"/>
        </w:rPr>
        <w:t>Aspergillus fumigatus</w:t>
      </w:r>
      <w:r w:rsidRPr="0015458A">
        <w:rPr>
          <w:rFonts w:cs="Times New Roman"/>
          <w:sz w:val="18"/>
          <w:szCs w:val="18"/>
          <w:lang w:val="en-US"/>
        </w:rPr>
        <w:t xml:space="preserve">; </w:t>
      </w:r>
      <w:r w:rsidRPr="0015458A">
        <w:rPr>
          <w:rFonts w:cs="Times New Roman"/>
          <w:i/>
          <w:sz w:val="18"/>
          <w:szCs w:val="18"/>
          <w:lang w:val="en-US"/>
        </w:rPr>
        <w:t>Ce</w:t>
      </w:r>
      <w:r w:rsidRPr="0015458A">
        <w:rPr>
          <w:rFonts w:cs="Times New Roman"/>
          <w:sz w:val="18"/>
          <w:szCs w:val="18"/>
          <w:lang w:val="en-US"/>
        </w:rPr>
        <w:t xml:space="preserve"> - </w:t>
      </w:r>
      <w:r w:rsidRPr="0015458A">
        <w:rPr>
          <w:rFonts w:cs="Times New Roman"/>
          <w:i/>
          <w:sz w:val="18"/>
          <w:szCs w:val="18"/>
          <w:lang w:val="en-US"/>
        </w:rPr>
        <w:t xml:space="preserve">C. </w:t>
      </w:r>
      <w:proofErr w:type="spellStart"/>
      <w:r w:rsidRPr="0015458A">
        <w:rPr>
          <w:rFonts w:cs="Times New Roman"/>
          <w:i/>
          <w:sz w:val="18"/>
          <w:szCs w:val="18"/>
          <w:lang w:val="en-US"/>
        </w:rPr>
        <w:t>elegans</w:t>
      </w:r>
      <w:proofErr w:type="spellEnd"/>
      <w:r w:rsidRPr="0015458A">
        <w:rPr>
          <w:rFonts w:cs="Times New Roman"/>
          <w:sz w:val="18"/>
          <w:szCs w:val="18"/>
          <w:lang w:val="en-US"/>
        </w:rPr>
        <w:t xml:space="preserve">; </w:t>
      </w:r>
      <w:proofErr w:type="spellStart"/>
      <w:r w:rsidRPr="0015458A">
        <w:rPr>
          <w:rFonts w:cs="Times New Roman"/>
          <w:sz w:val="18"/>
          <w:szCs w:val="18"/>
          <w:lang w:val="en-US"/>
        </w:rPr>
        <w:t>Ec</w:t>
      </w:r>
      <w:proofErr w:type="spellEnd"/>
      <w:r w:rsidRPr="0015458A">
        <w:rPr>
          <w:rFonts w:cs="Times New Roman"/>
          <w:sz w:val="18"/>
          <w:szCs w:val="18"/>
          <w:lang w:val="en-US"/>
        </w:rPr>
        <w:t xml:space="preserve"> – </w:t>
      </w:r>
      <w:r w:rsidRPr="0015458A">
        <w:rPr>
          <w:rFonts w:cs="Times New Roman"/>
          <w:i/>
          <w:sz w:val="18"/>
          <w:szCs w:val="18"/>
          <w:lang w:val="en-US"/>
        </w:rPr>
        <w:t>E. Coli</w:t>
      </w:r>
      <w:r w:rsidRPr="0015458A">
        <w:rPr>
          <w:rFonts w:cs="Times New Roman"/>
          <w:sz w:val="18"/>
          <w:szCs w:val="18"/>
          <w:lang w:val="en-US"/>
        </w:rPr>
        <w:t xml:space="preserve">; </w:t>
      </w:r>
      <w:r w:rsidRPr="0015458A">
        <w:rPr>
          <w:rFonts w:cs="Times New Roman"/>
          <w:i/>
          <w:sz w:val="18"/>
          <w:szCs w:val="18"/>
          <w:lang w:val="en-US"/>
        </w:rPr>
        <w:t>Mt - M tuberculosis; Pb</w:t>
      </w:r>
      <w:r w:rsidRPr="0015458A">
        <w:rPr>
          <w:rFonts w:cs="Times New Roman"/>
          <w:sz w:val="18"/>
          <w:szCs w:val="18"/>
          <w:lang w:val="en-US"/>
        </w:rPr>
        <w:t>01</w:t>
      </w:r>
      <w:r w:rsidRPr="0015458A">
        <w:rPr>
          <w:rFonts w:cs="Times New Roman"/>
          <w:i/>
          <w:sz w:val="18"/>
          <w:szCs w:val="18"/>
          <w:lang w:val="en-US"/>
        </w:rPr>
        <w:t>,</w:t>
      </w:r>
      <w:r w:rsidRPr="0015458A">
        <w:rPr>
          <w:rFonts w:cs="Times New Roman"/>
          <w:sz w:val="18"/>
          <w:szCs w:val="18"/>
          <w:lang w:val="en-US"/>
        </w:rPr>
        <w:t xml:space="preserve"> </w:t>
      </w:r>
      <w:r w:rsidRPr="0015458A">
        <w:rPr>
          <w:rFonts w:cs="Times New Roman"/>
          <w:i/>
          <w:sz w:val="18"/>
          <w:szCs w:val="18"/>
          <w:lang w:val="en-US"/>
        </w:rPr>
        <w:t>Pb</w:t>
      </w:r>
      <w:r w:rsidRPr="0015458A">
        <w:rPr>
          <w:rFonts w:cs="Times New Roman"/>
          <w:sz w:val="18"/>
          <w:szCs w:val="18"/>
          <w:lang w:val="en-US"/>
        </w:rPr>
        <w:t xml:space="preserve">03 e </w:t>
      </w:r>
      <w:r w:rsidRPr="0015458A">
        <w:rPr>
          <w:rFonts w:cs="Times New Roman"/>
          <w:i/>
          <w:sz w:val="18"/>
          <w:szCs w:val="18"/>
          <w:lang w:val="en-US"/>
        </w:rPr>
        <w:t>Pb</w:t>
      </w:r>
      <w:r w:rsidRPr="0015458A">
        <w:rPr>
          <w:rFonts w:cs="Times New Roman"/>
          <w:sz w:val="18"/>
          <w:szCs w:val="18"/>
          <w:lang w:val="en-US"/>
        </w:rPr>
        <w:t xml:space="preserve">18 – </w:t>
      </w:r>
      <w:proofErr w:type="spellStart"/>
      <w:r w:rsidRPr="0015458A">
        <w:rPr>
          <w:rFonts w:cs="Times New Roman"/>
          <w:i/>
          <w:sz w:val="18"/>
          <w:szCs w:val="18"/>
          <w:lang w:val="en-US"/>
        </w:rPr>
        <w:t>Paracoccidioides</w:t>
      </w:r>
      <w:proofErr w:type="spellEnd"/>
      <w:r w:rsidRPr="0015458A">
        <w:rPr>
          <w:rFonts w:cs="Times New Roman"/>
          <w:i/>
          <w:sz w:val="18"/>
          <w:szCs w:val="18"/>
          <w:lang w:val="en-US"/>
        </w:rPr>
        <w:t xml:space="preserve"> </w:t>
      </w:r>
      <w:r w:rsidRPr="0015458A">
        <w:rPr>
          <w:rFonts w:cs="Times New Roman"/>
          <w:sz w:val="18"/>
          <w:szCs w:val="18"/>
          <w:lang w:val="en-US"/>
        </w:rPr>
        <w:t>spp. phylogenetic species 01, 03 and 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954"/>
        <w:gridCol w:w="1094"/>
        <w:gridCol w:w="1039"/>
        <w:gridCol w:w="1023"/>
        <w:gridCol w:w="1372"/>
        <w:gridCol w:w="1386"/>
        <w:gridCol w:w="1045"/>
        <w:gridCol w:w="1043"/>
      </w:tblGrid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i/>
                <w:sz w:val="18"/>
                <w:szCs w:val="18"/>
                <w:lang w:val="en-US"/>
              </w:rPr>
              <w:t>Af</w:t>
            </w:r>
            <w:proofErr w:type="spellEnd"/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5458A">
              <w:rPr>
                <w:i/>
                <w:sz w:val="18"/>
                <w:szCs w:val="18"/>
                <w:lang w:val="en-US"/>
              </w:rPr>
              <w:t>Ce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i/>
                <w:sz w:val="18"/>
                <w:szCs w:val="18"/>
                <w:lang w:val="en-US"/>
              </w:rPr>
              <w:t>Ec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5458A">
              <w:rPr>
                <w:i/>
                <w:sz w:val="18"/>
                <w:szCs w:val="18"/>
                <w:lang w:val="en-US"/>
              </w:rPr>
              <w:t>Mt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i/>
                <w:sz w:val="18"/>
                <w:szCs w:val="18"/>
                <w:lang w:val="en-US"/>
              </w:rPr>
              <w:t>Pb</w:t>
            </w:r>
            <w:r w:rsidRPr="0015458A">
              <w:rPr>
                <w:sz w:val="18"/>
                <w:szCs w:val="18"/>
                <w:lang w:val="en-US"/>
              </w:rPr>
              <w:t>01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i/>
                <w:sz w:val="18"/>
                <w:szCs w:val="18"/>
                <w:lang w:val="en-US"/>
              </w:rPr>
              <w:t>Pb</w:t>
            </w:r>
            <w:r w:rsidRPr="0015458A"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i/>
                <w:sz w:val="18"/>
                <w:szCs w:val="18"/>
                <w:lang w:val="en-US"/>
              </w:rPr>
              <w:t>Pb</w:t>
            </w:r>
            <w:r w:rsidRPr="0015458A">
              <w:rPr>
                <w:sz w:val="18"/>
                <w:szCs w:val="18"/>
                <w:lang w:val="en-US"/>
              </w:rPr>
              <w:t>18</w:t>
            </w:r>
          </w:p>
        </w:tc>
      </w:tr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sz w:val="18"/>
                <w:szCs w:val="18"/>
                <w:lang w:val="en-US"/>
              </w:rPr>
              <w:t>Methylcitrate</w:t>
            </w:r>
            <w:proofErr w:type="spellEnd"/>
            <w:r w:rsidRPr="0015458A">
              <w:rPr>
                <w:sz w:val="18"/>
                <w:szCs w:val="18"/>
                <w:lang w:val="en-US"/>
              </w:rPr>
              <w:t xml:space="preserve"> synthase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XP_747718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XP_002793640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EEH22113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EEH48631</w:t>
            </w:r>
          </w:p>
        </w:tc>
      </w:tr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sz w:val="18"/>
                <w:szCs w:val="18"/>
                <w:lang w:val="en-US"/>
              </w:rPr>
              <w:t>Methylcitrate</w:t>
            </w:r>
            <w:proofErr w:type="spellEnd"/>
            <w:r w:rsidRPr="0015458A">
              <w:rPr>
                <w:sz w:val="18"/>
                <w:szCs w:val="18"/>
                <w:lang w:val="en-US"/>
              </w:rPr>
              <w:t xml:space="preserve"> dehydratase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XP_747704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XP_002793649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EEH22120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EEH48639</w:t>
            </w:r>
          </w:p>
        </w:tc>
      </w:tr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sz w:val="18"/>
                <w:szCs w:val="18"/>
                <w:lang w:val="en-US"/>
              </w:rPr>
              <w:t>Methyliso</w:t>
            </w:r>
            <w:proofErr w:type="spellEnd"/>
            <w:r w:rsidRPr="0015458A">
              <w:rPr>
                <w:sz w:val="18"/>
                <w:szCs w:val="18"/>
                <w:lang w:val="en-US"/>
              </w:rPr>
              <w:t xml:space="preserve">-citrate </w:t>
            </w:r>
            <w:proofErr w:type="spellStart"/>
            <w:r w:rsidRPr="0015458A">
              <w:rPr>
                <w:sz w:val="18"/>
                <w:szCs w:val="18"/>
                <w:lang w:val="en-US"/>
              </w:rPr>
              <w:t>lyase</w:t>
            </w:r>
            <w:proofErr w:type="spellEnd"/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CAW40752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XP_002793639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EEH22112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EEH48630</w:t>
            </w:r>
          </w:p>
        </w:tc>
      </w:tr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sz w:val="18"/>
                <w:szCs w:val="18"/>
                <w:lang w:val="en-US"/>
              </w:rPr>
              <w:t>Propionyl</w:t>
            </w:r>
            <w:proofErr w:type="spellEnd"/>
            <w:r w:rsidRPr="0015458A">
              <w:rPr>
                <w:sz w:val="18"/>
                <w:szCs w:val="18"/>
                <w:lang w:val="en-US"/>
              </w:rPr>
              <w:t>-CoA synthase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CBF70755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XP_002789592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EEH22449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EEH49202</w:t>
            </w:r>
          </w:p>
        </w:tc>
      </w:tr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sz w:val="18"/>
                <w:szCs w:val="18"/>
                <w:lang w:val="en-US"/>
              </w:rPr>
              <w:t>Methylmalonyl</w:t>
            </w:r>
            <w:proofErr w:type="spellEnd"/>
            <w:r w:rsidRPr="0015458A">
              <w:rPr>
                <w:sz w:val="18"/>
                <w:szCs w:val="18"/>
                <w:lang w:val="en-US"/>
              </w:rPr>
              <w:t>-CoA mutase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CAA84676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Rv1492 and Rv1493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-</w:t>
            </w:r>
          </w:p>
        </w:tc>
      </w:tr>
      <w:tr w:rsidR="00A00C7C" w:rsidRPr="0015458A" w:rsidTr="004D2F47">
        <w:tc>
          <w:tcPr>
            <w:tcW w:w="981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Propionate-kinase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XP_015700591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EEH20257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00C7C" w:rsidRPr="0015458A" w:rsidRDefault="00A00C7C" w:rsidP="004D2F47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5458A">
              <w:rPr>
                <w:sz w:val="18"/>
                <w:szCs w:val="18"/>
                <w:lang w:val="en-US"/>
              </w:rPr>
              <w:t>EEH44651</w:t>
            </w:r>
          </w:p>
        </w:tc>
      </w:tr>
    </w:tbl>
    <w:p w:rsidR="00A00C7C" w:rsidRPr="0015458A" w:rsidRDefault="00A00C7C" w:rsidP="00A00C7C">
      <w:pPr>
        <w:spacing w:line="360" w:lineRule="auto"/>
        <w:rPr>
          <w:rFonts w:ascii="Times New Roman" w:hAnsi="Times New Roman" w:cs="Times New Roman"/>
          <w:lang w:val="en-US"/>
        </w:rPr>
      </w:pPr>
    </w:p>
    <w:p w:rsidR="00550E5E" w:rsidRPr="00A00C7C" w:rsidRDefault="00550E5E" w:rsidP="00A00C7C">
      <w:bookmarkStart w:id="0" w:name="_GoBack"/>
      <w:bookmarkEnd w:id="0"/>
    </w:p>
    <w:sectPr w:rsidR="00550E5E" w:rsidRPr="00A00C7C" w:rsidSect="004400E5">
      <w:footerReference w:type="even" r:id="rId5"/>
      <w:footerReference w:type="default" r:id="rId6"/>
      <w:pgSz w:w="11900" w:h="16840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7ED" w:rsidRPr="0015458A" w:rsidRDefault="00A00C7C" w:rsidP="0015458A">
    <w:pPr>
      <w:pStyle w:val="Footer"/>
      <w:spacing w:line="360" w:lineRule="auto"/>
      <w:rPr>
        <w:rStyle w:val="PageNumber"/>
      </w:rPr>
    </w:pPr>
    <w:r w:rsidRPr="0015458A">
      <w:rPr>
        <w:rStyle w:val="PageNumber"/>
      </w:rPr>
      <w:fldChar w:fldCharType="begin"/>
    </w:r>
    <w:r w:rsidRPr="0015458A">
      <w:rPr>
        <w:rStyle w:val="PageNumber"/>
      </w:rPr>
      <w:instrText xml:space="preserve">PAGE  </w:instrText>
    </w:r>
    <w:r w:rsidRPr="0015458A">
      <w:rPr>
        <w:rStyle w:val="PageNumber"/>
      </w:rPr>
      <w:fldChar w:fldCharType="end"/>
    </w:r>
  </w:p>
  <w:p w:rsidR="00EA67ED" w:rsidRPr="0015458A" w:rsidRDefault="00A00C7C" w:rsidP="0015458A">
    <w:pPr>
      <w:pStyle w:val="Footer"/>
      <w:spacing w:line="360" w:lineRule="auto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7ED" w:rsidRPr="0015458A" w:rsidRDefault="00A00C7C" w:rsidP="0015458A">
    <w:pPr>
      <w:pStyle w:val="Footer"/>
      <w:spacing w:line="360" w:lineRule="auto"/>
      <w:rPr>
        <w:rStyle w:val="PageNumber"/>
      </w:rPr>
    </w:pPr>
    <w:r w:rsidRPr="0015458A">
      <w:rPr>
        <w:rStyle w:val="PageNumber"/>
      </w:rPr>
      <w:fldChar w:fldCharType="begin"/>
    </w:r>
    <w:r w:rsidRPr="0015458A">
      <w:rPr>
        <w:rStyle w:val="PageNumber"/>
      </w:rPr>
      <w:instrText xml:space="preserve">PAGE  </w:instrText>
    </w:r>
    <w:r w:rsidRPr="0015458A">
      <w:rPr>
        <w:rStyle w:val="PageNumber"/>
      </w:rPr>
      <w:fldChar w:fldCharType="separate"/>
    </w:r>
    <w:r>
      <w:rPr>
        <w:rStyle w:val="PageNumber"/>
        <w:noProof/>
      </w:rPr>
      <w:t>1</w:t>
    </w:r>
    <w:r w:rsidRPr="0015458A">
      <w:rPr>
        <w:rStyle w:val="PageNumber"/>
      </w:rPr>
      <w:fldChar w:fldCharType="end"/>
    </w:r>
  </w:p>
  <w:p w:rsidR="00EA67ED" w:rsidRPr="0015458A" w:rsidRDefault="00A00C7C" w:rsidP="0015458A">
    <w:pPr>
      <w:pStyle w:val="Footer"/>
      <w:spacing w:line="360" w:lineRule="auto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5E"/>
    <w:rsid w:val="00550E5E"/>
    <w:rsid w:val="008738B7"/>
    <w:rsid w:val="00A0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5E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0C7C"/>
    <w:pPr>
      <w:spacing w:after="0" w:line="240" w:lineRule="auto"/>
    </w:pPr>
    <w:rPr>
      <w:rFonts w:eastAsiaTheme="minorEastAsia"/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0C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C7C"/>
    <w:rPr>
      <w:rFonts w:eastAsiaTheme="minorEastAsia"/>
      <w:sz w:val="24"/>
      <w:szCs w:val="24"/>
      <w:lang w:val="pt-BR"/>
    </w:rPr>
  </w:style>
  <w:style w:type="character" w:styleId="PageNumber">
    <w:name w:val="page number"/>
    <w:basedOn w:val="DefaultParagraphFont"/>
    <w:uiPriority w:val="99"/>
    <w:unhideWhenUsed/>
    <w:rsid w:val="00A00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5E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0C7C"/>
    <w:pPr>
      <w:spacing w:after="0" w:line="240" w:lineRule="auto"/>
    </w:pPr>
    <w:rPr>
      <w:rFonts w:eastAsiaTheme="minorEastAsia"/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0C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C7C"/>
    <w:rPr>
      <w:rFonts w:eastAsiaTheme="minorEastAsia"/>
      <w:sz w:val="24"/>
      <w:szCs w:val="24"/>
      <w:lang w:val="pt-BR"/>
    </w:rPr>
  </w:style>
  <w:style w:type="character" w:styleId="PageNumber">
    <w:name w:val="page number"/>
    <w:basedOn w:val="DefaultParagraphFont"/>
    <w:uiPriority w:val="99"/>
    <w:unhideWhenUsed/>
    <w:rsid w:val="00A00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2020-03-13T15:00:00Z</dcterms:created>
  <dcterms:modified xsi:type="dcterms:W3CDTF">2020-03-13T15:00:00Z</dcterms:modified>
</cp:coreProperties>
</file>