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7E220" w14:textId="7EBF860C" w:rsidR="001C61A6" w:rsidRPr="009D13FA" w:rsidRDefault="00DC6A1D" w:rsidP="00DC6A1D">
      <w:pPr>
        <w:rPr>
          <w:rFonts w:ascii="Arial" w:hAnsi="Arial" w:cs="Arial"/>
          <w:szCs w:val="24"/>
          <w:lang w:val="en-US"/>
        </w:rPr>
      </w:pPr>
      <w:r w:rsidRPr="009D13FA">
        <w:rPr>
          <w:rFonts w:ascii="Arial" w:hAnsi="Arial" w:cs="Arial"/>
          <w:szCs w:val="24"/>
          <w:lang w:val="en-US"/>
        </w:rPr>
        <w:t>Supplementary material S</w:t>
      </w:r>
      <w:r w:rsidR="001D5367">
        <w:rPr>
          <w:rFonts w:ascii="Arial" w:hAnsi="Arial" w:cs="Arial"/>
          <w:szCs w:val="24"/>
          <w:lang w:val="en-US"/>
        </w:rPr>
        <w:t>1</w:t>
      </w:r>
      <w:r w:rsidRPr="009D13FA">
        <w:rPr>
          <w:rFonts w:ascii="Arial" w:hAnsi="Arial" w:cs="Arial"/>
          <w:szCs w:val="24"/>
          <w:lang w:val="en-US"/>
        </w:rPr>
        <w:t>. Composition of simulated fluids based on 500 mL of solution</w:t>
      </w: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418"/>
        <w:gridCol w:w="850"/>
        <w:gridCol w:w="851"/>
        <w:gridCol w:w="850"/>
        <w:gridCol w:w="851"/>
        <w:gridCol w:w="850"/>
        <w:gridCol w:w="851"/>
      </w:tblGrid>
      <w:tr w:rsidR="00DC6A1D" w:rsidRPr="009D13FA" w14:paraId="3BFC4B06" w14:textId="77777777" w:rsidTr="00416BB7">
        <w:trPr>
          <w:trHeight w:val="177"/>
          <w:jc w:val="center"/>
        </w:trPr>
        <w:tc>
          <w:tcPr>
            <w:tcW w:w="1696" w:type="dxa"/>
            <w:vMerge w:val="restart"/>
            <w:vAlign w:val="center"/>
            <w:hideMark/>
          </w:tcPr>
          <w:p w14:paraId="690B5560" w14:textId="42270B41" w:rsidR="00DC6A1D" w:rsidRPr="009D13FA" w:rsidRDefault="00DC6A1D" w:rsidP="009D13FA">
            <w:pPr>
              <w:jc w:val="center"/>
              <w:rPr>
                <w:rFonts w:ascii="Arial" w:hAnsi="Arial" w:cs="Arial"/>
                <w:b/>
                <w:szCs w:val="24"/>
              </w:rPr>
            </w:pPr>
            <w:proofErr w:type="spellStart"/>
            <w:r w:rsidRPr="009D13FA">
              <w:rPr>
                <w:rFonts w:ascii="Arial" w:hAnsi="Arial" w:cs="Arial"/>
                <w:b/>
                <w:szCs w:val="24"/>
              </w:rPr>
              <w:t>Components</w:t>
            </w:r>
            <w:proofErr w:type="spellEnd"/>
          </w:p>
        </w:tc>
        <w:tc>
          <w:tcPr>
            <w:tcW w:w="1418" w:type="dxa"/>
            <w:vMerge w:val="restart"/>
            <w:vAlign w:val="center"/>
          </w:tcPr>
          <w:p w14:paraId="72D7280D" w14:textId="59C55D3F" w:rsidR="00DC6A1D" w:rsidRPr="009D13FA" w:rsidRDefault="00DC6A1D" w:rsidP="009D13FA">
            <w:pPr>
              <w:jc w:val="center"/>
              <w:rPr>
                <w:rFonts w:ascii="Arial" w:hAnsi="Arial" w:cs="Arial"/>
                <w:b/>
                <w:szCs w:val="24"/>
              </w:rPr>
            </w:pPr>
            <w:proofErr w:type="spellStart"/>
            <w:r w:rsidRPr="009D13FA">
              <w:rPr>
                <w:rFonts w:ascii="Arial" w:hAnsi="Arial" w:cs="Arial"/>
                <w:b/>
                <w:szCs w:val="24"/>
              </w:rPr>
              <w:t>Molarity</w:t>
            </w:r>
            <w:proofErr w:type="spellEnd"/>
          </w:p>
        </w:tc>
        <w:tc>
          <w:tcPr>
            <w:tcW w:w="1701" w:type="dxa"/>
            <w:gridSpan w:val="2"/>
            <w:vAlign w:val="center"/>
            <w:hideMark/>
          </w:tcPr>
          <w:p w14:paraId="4328754E" w14:textId="2388C494" w:rsidR="00DC6A1D" w:rsidRPr="009D13FA" w:rsidRDefault="00DC6A1D" w:rsidP="009D13FA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9D13FA">
              <w:rPr>
                <w:rFonts w:ascii="Arial" w:hAnsi="Arial" w:cs="Arial"/>
                <w:b/>
                <w:szCs w:val="24"/>
              </w:rPr>
              <w:t>SSF</w:t>
            </w:r>
          </w:p>
        </w:tc>
        <w:tc>
          <w:tcPr>
            <w:tcW w:w="1701" w:type="dxa"/>
            <w:gridSpan w:val="2"/>
            <w:noWrap/>
            <w:vAlign w:val="bottom"/>
            <w:hideMark/>
          </w:tcPr>
          <w:p w14:paraId="02291179" w14:textId="61349101" w:rsidR="00DC6A1D" w:rsidRPr="009D13FA" w:rsidRDefault="00DC6A1D" w:rsidP="009D13FA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9D13FA">
              <w:rPr>
                <w:rFonts w:ascii="Arial" w:hAnsi="Arial" w:cs="Arial"/>
                <w:b/>
                <w:szCs w:val="24"/>
              </w:rPr>
              <w:t>SGF</w:t>
            </w:r>
          </w:p>
        </w:tc>
        <w:tc>
          <w:tcPr>
            <w:tcW w:w="1701" w:type="dxa"/>
            <w:gridSpan w:val="2"/>
            <w:noWrap/>
            <w:vAlign w:val="bottom"/>
            <w:hideMark/>
          </w:tcPr>
          <w:p w14:paraId="7C900427" w14:textId="6AD62F9C" w:rsidR="00DC6A1D" w:rsidRPr="009D13FA" w:rsidRDefault="00DC6A1D" w:rsidP="009D13FA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9D13FA">
              <w:rPr>
                <w:rFonts w:ascii="Arial" w:hAnsi="Arial" w:cs="Arial"/>
                <w:b/>
                <w:szCs w:val="24"/>
              </w:rPr>
              <w:t>SIF</w:t>
            </w:r>
          </w:p>
        </w:tc>
      </w:tr>
      <w:tr w:rsidR="00DC6A1D" w:rsidRPr="009D13FA" w14:paraId="2DF03A71" w14:textId="77777777" w:rsidTr="00416BB7">
        <w:trPr>
          <w:trHeight w:val="325"/>
          <w:jc w:val="center"/>
        </w:trPr>
        <w:tc>
          <w:tcPr>
            <w:tcW w:w="1696" w:type="dxa"/>
            <w:vMerge/>
            <w:vAlign w:val="center"/>
            <w:hideMark/>
          </w:tcPr>
          <w:p w14:paraId="58D70383" w14:textId="77777777" w:rsidR="00DC6A1D" w:rsidRPr="009D13FA" w:rsidRDefault="00DC6A1D" w:rsidP="009D13FA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418" w:type="dxa"/>
            <w:vMerge/>
          </w:tcPr>
          <w:p w14:paraId="4BAEACBA" w14:textId="77777777" w:rsidR="00DC6A1D" w:rsidRPr="009D13FA" w:rsidRDefault="00DC6A1D" w:rsidP="009D13FA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850" w:type="dxa"/>
            <w:vAlign w:val="center"/>
            <w:hideMark/>
          </w:tcPr>
          <w:p w14:paraId="07254A3E" w14:textId="77777777" w:rsidR="00DC6A1D" w:rsidRPr="009D13FA" w:rsidRDefault="00DC6A1D" w:rsidP="009D13FA">
            <w:pPr>
              <w:jc w:val="center"/>
              <w:rPr>
                <w:rFonts w:ascii="Arial" w:hAnsi="Arial" w:cs="Arial"/>
                <w:b/>
                <w:szCs w:val="24"/>
              </w:rPr>
            </w:pPr>
            <w:proofErr w:type="spellStart"/>
            <w:r w:rsidRPr="009D13FA">
              <w:rPr>
                <w:rFonts w:ascii="Arial" w:hAnsi="Arial" w:cs="Arial"/>
                <w:b/>
                <w:szCs w:val="24"/>
              </w:rPr>
              <w:t>mL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14:paraId="3C9DEADD" w14:textId="77777777" w:rsidR="00DC6A1D" w:rsidRPr="009D13FA" w:rsidRDefault="00DC6A1D" w:rsidP="009D13FA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9D13FA">
              <w:rPr>
                <w:rFonts w:ascii="Arial" w:hAnsi="Arial" w:cs="Arial"/>
                <w:b/>
                <w:szCs w:val="24"/>
              </w:rPr>
              <w:t>%</w:t>
            </w:r>
          </w:p>
        </w:tc>
        <w:tc>
          <w:tcPr>
            <w:tcW w:w="850" w:type="dxa"/>
            <w:noWrap/>
            <w:vAlign w:val="bottom"/>
            <w:hideMark/>
          </w:tcPr>
          <w:p w14:paraId="1147FEEC" w14:textId="77777777" w:rsidR="00DC6A1D" w:rsidRPr="009D13FA" w:rsidRDefault="00DC6A1D" w:rsidP="009D13FA">
            <w:pPr>
              <w:jc w:val="center"/>
              <w:rPr>
                <w:rFonts w:ascii="Arial" w:hAnsi="Arial" w:cs="Arial"/>
                <w:b/>
                <w:szCs w:val="24"/>
              </w:rPr>
            </w:pPr>
            <w:proofErr w:type="spellStart"/>
            <w:r w:rsidRPr="009D13FA">
              <w:rPr>
                <w:rFonts w:ascii="Arial" w:hAnsi="Arial" w:cs="Arial"/>
                <w:b/>
                <w:szCs w:val="24"/>
              </w:rPr>
              <w:t>mL</w:t>
            </w:r>
            <w:proofErr w:type="spellEnd"/>
          </w:p>
        </w:tc>
        <w:tc>
          <w:tcPr>
            <w:tcW w:w="851" w:type="dxa"/>
            <w:noWrap/>
            <w:vAlign w:val="bottom"/>
            <w:hideMark/>
          </w:tcPr>
          <w:p w14:paraId="120B6706" w14:textId="77777777" w:rsidR="00DC6A1D" w:rsidRPr="009D13FA" w:rsidRDefault="00DC6A1D" w:rsidP="009D13FA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9D13FA">
              <w:rPr>
                <w:rFonts w:ascii="Arial" w:hAnsi="Arial" w:cs="Arial"/>
                <w:b/>
                <w:szCs w:val="24"/>
              </w:rPr>
              <w:t>%</w:t>
            </w:r>
          </w:p>
        </w:tc>
        <w:tc>
          <w:tcPr>
            <w:tcW w:w="850" w:type="dxa"/>
            <w:noWrap/>
            <w:vAlign w:val="bottom"/>
            <w:hideMark/>
          </w:tcPr>
          <w:p w14:paraId="5A7C0900" w14:textId="77777777" w:rsidR="00DC6A1D" w:rsidRPr="009D13FA" w:rsidRDefault="00DC6A1D" w:rsidP="009D13FA">
            <w:pPr>
              <w:jc w:val="center"/>
              <w:rPr>
                <w:rFonts w:ascii="Arial" w:hAnsi="Arial" w:cs="Arial"/>
                <w:b/>
                <w:szCs w:val="24"/>
              </w:rPr>
            </w:pPr>
            <w:proofErr w:type="spellStart"/>
            <w:r w:rsidRPr="009D13FA">
              <w:rPr>
                <w:rFonts w:ascii="Arial" w:hAnsi="Arial" w:cs="Arial"/>
                <w:b/>
                <w:szCs w:val="24"/>
              </w:rPr>
              <w:t>mL</w:t>
            </w:r>
            <w:proofErr w:type="spellEnd"/>
          </w:p>
        </w:tc>
        <w:tc>
          <w:tcPr>
            <w:tcW w:w="851" w:type="dxa"/>
            <w:noWrap/>
            <w:vAlign w:val="bottom"/>
            <w:hideMark/>
          </w:tcPr>
          <w:p w14:paraId="63722B33" w14:textId="77777777" w:rsidR="00DC6A1D" w:rsidRPr="009D13FA" w:rsidRDefault="00DC6A1D" w:rsidP="009D13FA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9D13FA">
              <w:rPr>
                <w:rFonts w:ascii="Arial" w:hAnsi="Arial" w:cs="Arial"/>
                <w:b/>
                <w:szCs w:val="24"/>
              </w:rPr>
              <w:t>%</w:t>
            </w:r>
          </w:p>
        </w:tc>
      </w:tr>
      <w:tr w:rsidR="00DC6A1D" w:rsidRPr="009D13FA" w14:paraId="3CDF3422" w14:textId="77777777" w:rsidTr="00416BB7">
        <w:trPr>
          <w:trHeight w:val="316"/>
          <w:jc w:val="center"/>
        </w:trPr>
        <w:tc>
          <w:tcPr>
            <w:tcW w:w="1696" w:type="dxa"/>
            <w:shd w:val="clear" w:color="000000" w:fill="FFFFFF"/>
            <w:noWrap/>
            <w:vAlign w:val="bottom"/>
            <w:hideMark/>
          </w:tcPr>
          <w:p w14:paraId="73FEBEA4" w14:textId="77777777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KCl</w:t>
            </w:r>
          </w:p>
        </w:tc>
        <w:tc>
          <w:tcPr>
            <w:tcW w:w="1418" w:type="dxa"/>
            <w:shd w:val="clear" w:color="000000" w:fill="FFFFFF"/>
          </w:tcPr>
          <w:p w14:paraId="0EE47F42" w14:textId="712CEE00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0.5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14:paraId="6EF2CD2F" w14:textId="734C82C8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15.1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14:paraId="73B6657A" w14:textId="582DBBB4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3.0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14:paraId="375FFE9E" w14:textId="68F81F05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6.9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14:paraId="78B7D2A1" w14:textId="345C6732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1.4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14:paraId="3F186585" w14:textId="239A54BA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6.8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14:paraId="25FB830C" w14:textId="12EA09B3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1.4</w:t>
            </w:r>
          </w:p>
        </w:tc>
      </w:tr>
      <w:tr w:rsidR="00DC6A1D" w:rsidRPr="009D13FA" w14:paraId="19AF85DA" w14:textId="77777777" w:rsidTr="00416BB7">
        <w:trPr>
          <w:trHeight w:val="328"/>
          <w:jc w:val="center"/>
        </w:trPr>
        <w:tc>
          <w:tcPr>
            <w:tcW w:w="1696" w:type="dxa"/>
            <w:shd w:val="clear" w:color="000000" w:fill="FFFFFF"/>
            <w:noWrap/>
            <w:vAlign w:val="bottom"/>
            <w:hideMark/>
          </w:tcPr>
          <w:p w14:paraId="59DFCED9" w14:textId="77777777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KH</w:t>
            </w:r>
            <w:r w:rsidRPr="009D13FA">
              <w:rPr>
                <w:rFonts w:ascii="Arial" w:hAnsi="Arial" w:cs="Arial"/>
                <w:szCs w:val="24"/>
                <w:vertAlign w:val="subscript"/>
              </w:rPr>
              <w:t>2</w:t>
            </w:r>
            <w:r w:rsidRPr="009D13FA">
              <w:rPr>
                <w:rFonts w:ascii="Arial" w:hAnsi="Arial" w:cs="Arial"/>
                <w:szCs w:val="24"/>
              </w:rPr>
              <w:t>PO</w:t>
            </w:r>
            <w:r w:rsidRPr="009D13FA">
              <w:rPr>
                <w:rFonts w:ascii="Arial" w:hAnsi="Arial" w:cs="Arial"/>
                <w:szCs w:val="24"/>
                <w:vertAlign w:val="subscript"/>
              </w:rPr>
              <w:t>4</w:t>
            </w:r>
          </w:p>
        </w:tc>
        <w:tc>
          <w:tcPr>
            <w:tcW w:w="1418" w:type="dxa"/>
            <w:shd w:val="clear" w:color="000000" w:fill="FFFFFF"/>
          </w:tcPr>
          <w:p w14:paraId="7A0F3425" w14:textId="33A2B90C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0.5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14:paraId="34505D10" w14:textId="5096C2DF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3.7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14:paraId="0A0EFEC4" w14:textId="2AFCFF3F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0.7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14:paraId="7C505168" w14:textId="0B080B8A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0.9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14:paraId="3050096E" w14:textId="39760E35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0.2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14:paraId="0986842D" w14:textId="3D320523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0.8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14:paraId="08896334" w14:textId="537B5DE5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0.2</w:t>
            </w:r>
          </w:p>
        </w:tc>
      </w:tr>
      <w:tr w:rsidR="00DC6A1D" w:rsidRPr="009D13FA" w14:paraId="31FCEC52" w14:textId="77777777" w:rsidTr="00416BB7">
        <w:trPr>
          <w:trHeight w:val="328"/>
          <w:jc w:val="center"/>
        </w:trPr>
        <w:tc>
          <w:tcPr>
            <w:tcW w:w="1696" w:type="dxa"/>
            <w:shd w:val="clear" w:color="000000" w:fill="FFFFFF"/>
            <w:noWrap/>
            <w:vAlign w:val="bottom"/>
            <w:hideMark/>
          </w:tcPr>
          <w:p w14:paraId="7DAECC5D" w14:textId="77777777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NaHCO</w:t>
            </w:r>
            <w:r w:rsidRPr="009D13FA">
              <w:rPr>
                <w:rFonts w:ascii="Arial" w:hAnsi="Arial" w:cs="Arial"/>
                <w:szCs w:val="24"/>
                <w:vertAlign w:val="subscript"/>
              </w:rPr>
              <w:t>3</w:t>
            </w:r>
          </w:p>
        </w:tc>
        <w:tc>
          <w:tcPr>
            <w:tcW w:w="1418" w:type="dxa"/>
            <w:shd w:val="clear" w:color="000000" w:fill="FFFFFF"/>
          </w:tcPr>
          <w:p w14:paraId="35E319A0" w14:textId="77777777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14:paraId="645AE31E" w14:textId="012E2505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6.8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14:paraId="0DC7E77E" w14:textId="046B6786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1.5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14:paraId="49088E56" w14:textId="6E3E6BE5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12.5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14:paraId="6849509B" w14:textId="75965B03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2.5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14:paraId="5FA64291" w14:textId="246F29D8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42.5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14:paraId="0854A2F9" w14:textId="71403573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8.5</w:t>
            </w:r>
          </w:p>
        </w:tc>
      </w:tr>
      <w:tr w:rsidR="00DC6A1D" w:rsidRPr="009D13FA" w14:paraId="595BCD06" w14:textId="77777777" w:rsidTr="00416BB7">
        <w:trPr>
          <w:trHeight w:val="328"/>
          <w:jc w:val="center"/>
        </w:trPr>
        <w:tc>
          <w:tcPr>
            <w:tcW w:w="1696" w:type="dxa"/>
            <w:shd w:val="clear" w:color="000000" w:fill="FFFFFF"/>
            <w:noWrap/>
            <w:vAlign w:val="bottom"/>
            <w:hideMark/>
          </w:tcPr>
          <w:p w14:paraId="4F02D2AA" w14:textId="77777777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NaCl</w:t>
            </w:r>
          </w:p>
        </w:tc>
        <w:tc>
          <w:tcPr>
            <w:tcW w:w="1418" w:type="dxa"/>
            <w:shd w:val="clear" w:color="000000" w:fill="FFFFFF"/>
          </w:tcPr>
          <w:p w14:paraId="3A58AB89" w14:textId="77777777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14:paraId="76B97032" w14:textId="77777777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14:paraId="43122EAB" w14:textId="77777777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0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14:paraId="2B951D61" w14:textId="4F3E1DB8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11.8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14:paraId="1294E21D" w14:textId="328A0407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2.4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14:paraId="74B33E23" w14:textId="0C332F15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9.6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14:paraId="1B63A91F" w14:textId="396A13CA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1.9</w:t>
            </w:r>
          </w:p>
        </w:tc>
      </w:tr>
      <w:tr w:rsidR="00DC6A1D" w:rsidRPr="009D13FA" w14:paraId="65982305" w14:textId="77777777" w:rsidTr="00416BB7">
        <w:trPr>
          <w:trHeight w:val="328"/>
          <w:jc w:val="center"/>
        </w:trPr>
        <w:tc>
          <w:tcPr>
            <w:tcW w:w="1696" w:type="dxa"/>
            <w:shd w:val="clear" w:color="000000" w:fill="FFFFFF"/>
            <w:noWrap/>
            <w:vAlign w:val="bottom"/>
            <w:hideMark/>
          </w:tcPr>
          <w:p w14:paraId="31D532F3" w14:textId="77777777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MgCl</w:t>
            </w:r>
            <w:r w:rsidRPr="009D13FA">
              <w:rPr>
                <w:rFonts w:ascii="Arial" w:hAnsi="Arial" w:cs="Arial"/>
                <w:szCs w:val="24"/>
                <w:vertAlign w:val="subscript"/>
              </w:rPr>
              <w:t>2</w:t>
            </w:r>
            <w:r w:rsidRPr="009D13FA">
              <w:rPr>
                <w:rFonts w:ascii="Arial" w:hAnsi="Arial" w:cs="Arial"/>
                <w:szCs w:val="24"/>
              </w:rPr>
              <w:t>(H</w:t>
            </w:r>
            <w:r w:rsidRPr="009D13FA">
              <w:rPr>
                <w:rFonts w:ascii="Arial" w:hAnsi="Arial" w:cs="Arial"/>
                <w:szCs w:val="24"/>
                <w:vertAlign w:val="subscript"/>
              </w:rPr>
              <w:t>2</w:t>
            </w:r>
            <w:r w:rsidRPr="009D13FA">
              <w:rPr>
                <w:rFonts w:ascii="Arial" w:hAnsi="Arial" w:cs="Arial"/>
                <w:szCs w:val="24"/>
              </w:rPr>
              <w:t>O)</w:t>
            </w:r>
            <w:r w:rsidRPr="009D13FA">
              <w:rPr>
                <w:rFonts w:ascii="Arial" w:hAnsi="Arial" w:cs="Arial"/>
                <w:szCs w:val="24"/>
                <w:vertAlign w:val="subscript"/>
              </w:rPr>
              <w:t>6</w:t>
            </w:r>
          </w:p>
        </w:tc>
        <w:tc>
          <w:tcPr>
            <w:tcW w:w="1418" w:type="dxa"/>
            <w:shd w:val="clear" w:color="000000" w:fill="FFFFFF"/>
          </w:tcPr>
          <w:p w14:paraId="5B1070F6" w14:textId="732AB90C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0.15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14:paraId="20CA81A8" w14:textId="1D94DDF6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0.5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14:paraId="13DCE047" w14:textId="5E8D0320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0.1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14:paraId="1B94B9E5" w14:textId="28328205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0.4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14:paraId="33AC3F37" w14:textId="47E24E92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0.1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14:paraId="7201DD38" w14:textId="544B9DCE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1.1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14:paraId="4C90AF0B" w14:textId="204EB11A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0.2</w:t>
            </w:r>
          </w:p>
        </w:tc>
      </w:tr>
      <w:tr w:rsidR="00DC6A1D" w:rsidRPr="009D13FA" w14:paraId="7255F539" w14:textId="77777777" w:rsidTr="00416BB7">
        <w:trPr>
          <w:trHeight w:val="328"/>
          <w:jc w:val="center"/>
        </w:trPr>
        <w:tc>
          <w:tcPr>
            <w:tcW w:w="1696" w:type="dxa"/>
            <w:shd w:val="clear" w:color="000000" w:fill="FFFFFF"/>
            <w:noWrap/>
            <w:vAlign w:val="bottom"/>
            <w:hideMark/>
          </w:tcPr>
          <w:p w14:paraId="1884517B" w14:textId="77777777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(NH</w:t>
            </w:r>
            <w:r w:rsidRPr="009D13FA">
              <w:rPr>
                <w:rFonts w:ascii="Arial" w:hAnsi="Arial" w:cs="Arial"/>
                <w:szCs w:val="24"/>
                <w:vertAlign w:val="subscript"/>
              </w:rPr>
              <w:t>4</w:t>
            </w:r>
            <w:r w:rsidRPr="009D13FA">
              <w:rPr>
                <w:rFonts w:ascii="Arial" w:hAnsi="Arial" w:cs="Arial"/>
                <w:szCs w:val="24"/>
              </w:rPr>
              <w:t>)</w:t>
            </w:r>
            <w:r w:rsidRPr="009D13FA">
              <w:rPr>
                <w:rFonts w:ascii="Arial" w:hAnsi="Arial" w:cs="Arial"/>
                <w:szCs w:val="24"/>
                <w:vertAlign w:val="subscript"/>
              </w:rPr>
              <w:t>2</w:t>
            </w:r>
            <w:r w:rsidRPr="009D13FA">
              <w:rPr>
                <w:rFonts w:ascii="Arial" w:hAnsi="Arial" w:cs="Arial"/>
                <w:szCs w:val="24"/>
              </w:rPr>
              <w:t>CO</w:t>
            </w:r>
            <w:r w:rsidRPr="009D13FA">
              <w:rPr>
                <w:rFonts w:ascii="Arial" w:hAnsi="Arial" w:cs="Arial"/>
                <w:szCs w:val="24"/>
                <w:vertAlign w:val="subscript"/>
              </w:rPr>
              <w:t>3</w:t>
            </w:r>
          </w:p>
        </w:tc>
        <w:tc>
          <w:tcPr>
            <w:tcW w:w="1418" w:type="dxa"/>
            <w:shd w:val="clear" w:color="000000" w:fill="FFFFFF"/>
          </w:tcPr>
          <w:p w14:paraId="2736AD48" w14:textId="7098AE3A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0.5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14:paraId="77A27593" w14:textId="189BA7F6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0.1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14:paraId="2E85811D" w14:textId="2E31F215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0.01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14:paraId="52B700FD" w14:textId="7DB5CB4B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0.5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14:paraId="51ADC060" w14:textId="6DA96185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0.1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14:paraId="11BA143F" w14:textId="77777777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0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14:paraId="2AA7618C" w14:textId="77777777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0</w:t>
            </w:r>
          </w:p>
        </w:tc>
      </w:tr>
      <w:tr w:rsidR="00DC6A1D" w:rsidRPr="009D13FA" w14:paraId="4ABD601B" w14:textId="77777777" w:rsidTr="00416BB7">
        <w:trPr>
          <w:trHeight w:val="328"/>
          <w:jc w:val="center"/>
        </w:trPr>
        <w:tc>
          <w:tcPr>
            <w:tcW w:w="1696" w:type="dxa"/>
            <w:shd w:val="clear" w:color="000000" w:fill="FFFFFF"/>
            <w:noWrap/>
            <w:vAlign w:val="bottom"/>
            <w:hideMark/>
          </w:tcPr>
          <w:p w14:paraId="66AD82D7" w14:textId="5749E1F6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HCl</w:t>
            </w:r>
          </w:p>
        </w:tc>
        <w:tc>
          <w:tcPr>
            <w:tcW w:w="1418" w:type="dxa"/>
            <w:shd w:val="clear" w:color="000000" w:fill="FFFFFF"/>
          </w:tcPr>
          <w:p w14:paraId="29816B1E" w14:textId="77777777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14:paraId="64F71EC9" w14:textId="5FAEF782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0.1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14:paraId="7764EA65" w14:textId="583B4CF1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0.02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14:paraId="75811BAD" w14:textId="0396055B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1.3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14:paraId="750FA6C4" w14:textId="29E604F6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0.3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14:paraId="747DB532" w14:textId="0C82C878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0.7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14:paraId="159D3315" w14:textId="1B861F37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0.1</w:t>
            </w:r>
          </w:p>
        </w:tc>
      </w:tr>
      <w:tr w:rsidR="00DC6A1D" w:rsidRPr="009D13FA" w14:paraId="5CA7EA43" w14:textId="77777777" w:rsidTr="00416BB7">
        <w:trPr>
          <w:trHeight w:val="317"/>
          <w:jc w:val="center"/>
        </w:trPr>
        <w:tc>
          <w:tcPr>
            <w:tcW w:w="1696" w:type="dxa"/>
            <w:shd w:val="clear" w:color="000000" w:fill="FFFFFF"/>
            <w:noWrap/>
            <w:vAlign w:val="bottom"/>
            <w:hideMark/>
          </w:tcPr>
          <w:p w14:paraId="5E1CBD7B" w14:textId="2422316D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H</w:t>
            </w:r>
            <w:r w:rsidRPr="009D13FA">
              <w:rPr>
                <w:rFonts w:ascii="Arial" w:hAnsi="Arial" w:cs="Arial"/>
                <w:szCs w:val="24"/>
                <w:vertAlign w:val="subscript"/>
              </w:rPr>
              <w:t>2</w:t>
            </w:r>
            <w:r w:rsidRPr="009D13FA">
              <w:rPr>
                <w:rFonts w:ascii="Arial" w:hAnsi="Arial" w:cs="Arial"/>
                <w:szCs w:val="24"/>
              </w:rPr>
              <w:t xml:space="preserve">O </w:t>
            </w:r>
            <w:proofErr w:type="spellStart"/>
            <w:r w:rsidRPr="009D13FA">
              <w:rPr>
                <w:rFonts w:ascii="Arial" w:hAnsi="Arial" w:cs="Arial"/>
                <w:szCs w:val="24"/>
              </w:rPr>
              <w:t>purified</w:t>
            </w:r>
            <w:proofErr w:type="spellEnd"/>
          </w:p>
        </w:tc>
        <w:tc>
          <w:tcPr>
            <w:tcW w:w="1418" w:type="dxa"/>
            <w:shd w:val="clear" w:color="000000" w:fill="FFFFFF"/>
          </w:tcPr>
          <w:p w14:paraId="0F9DF114" w14:textId="77777777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__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14:paraId="39363421" w14:textId="4F9FFEF3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473.8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14:paraId="6F7AA1BD" w14:textId="74D6C8AA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94.8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14:paraId="4E9BC200" w14:textId="357ADFF5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465.7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14:paraId="486E5B08" w14:textId="6D17D239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93.1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14:paraId="4CA7245D" w14:textId="0FB2C69A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438.5</w:t>
            </w:r>
          </w:p>
        </w:tc>
        <w:tc>
          <w:tcPr>
            <w:tcW w:w="851" w:type="dxa"/>
            <w:shd w:val="clear" w:color="000000" w:fill="FFFFFF"/>
            <w:noWrap/>
            <w:vAlign w:val="bottom"/>
            <w:hideMark/>
          </w:tcPr>
          <w:p w14:paraId="432AD130" w14:textId="5211CC4F" w:rsidR="00DC6A1D" w:rsidRPr="009D13FA" w:rsidRDefault="00DC6A1D" w:rsidP="009D13FA">
            <w:pPr>
              <w:jc w:val="center"/>
              <w:rPr>
                <w:rFonts w:ascii="Arial" w:hAnsi="Arial" w:cs="Arial"/>
                <w:szCs w:val="24"/>
              </w:rPr>
            </w:pPr>
            <w:r w:rsidRPr="009D13FA">
              <w:rPr>
                <w:rFonts w:ascii="Arial" w:hAnsi="Arial" w:cs="Arial"/>
                <w:szCs w:val="24"/>
              </w:rPr>
              <w:t>87.7</w:t>
            </w:r>
          </w:p>
        </w:tc>
      </w:tr>
      <w:tr w:rsidR="00DC6A1D" w:rsidRPr="009D13FA" w14:paraId="254B5A72" w14:textId="77777777" w:rsidTr="00416BB7">
        <w:trPr>
          <w:trHeight w:val="275"/>
          <w:jc w:val="center"/>
        </w:trPr>
        <w:tc>
          <w:tcPr>
            <w:tcW w:w="1696" w:type="dxa"/>
            <w:noWrap/>
            <w:vAlign w:val="bottom"/>
            <w:hideMark/>
          </w:tcPr>
          <w:p w14:paraId="30D305A6" w14:textId="77777777" w:rsidR="00DC6A1D" w:rsidRPr="009D13FA" w:rsidRDefault="00DC6A1D" w:rsidP="009D13FA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9D13FA">
              <w:rPr>
                <w:rFonts w:ascii="Arial" w:hAnsi="Arial" w:cs="Arial"/>
                <w:b/>
                <w:szCs w:val="24"/>
              </w:rPr>
              <w:t>Total</w:t>
            </w:r>
          </w:p>
        </w:tc>
        <w:tc>
          <w:tcPr>
            <w:tcW w:w="1418" w:type="dxa"/>
          </w:tcPr>
          <w:p w14:paraId="2A8C8E11" w14:textId="77777777" w:rsidR="00DC6A1D" w:rsidRPr="009D13FA" w:rsidRDefault="00DC6A1D" w:rsidP="009D13FA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14:paraId="6D32F711" w14:textId="77777777" w:rsidR="00DC6A1D" w:rsidRPr="009D13FA" w:rsidRDefault="00DC6A1D" w:rsidP="009D13FA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9D13FA">
              <w:rPr>
                <w:rFonts w:ascii="Arial" w:hAnsi="Arial" w:cs="Arial"/>
                <w:b/>
                <w:szCs w:val="24"/>
              </w:rPr>
              <w:t>500</w:t>
            </w:r>
          </w:p>
        </w:tc>
        <w:tc>
          <w:tcPr>
            <w:tcW w:w="851" w:type="dxa"/>
            <w:noWrap/>
            <w:vAlign w:val="bottom"/>
            <w:hideMark/>
          </w:tcPr>
          <w:p w14:paraId="573D3FA9" w14:textId="77777777" w:rsidR="00DC6A1D" w:rsidRPr="009D13FA" w:rsidRDefault="00DC6A1D" w:rsidP="009D13FA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9D13FA">
              <w:rPr>
                <w:rFonts w:ascii="Arial" w:hAnsi="Arial" w:cs="Arial"/>
                <w:b/>
                <w:szCs w:val="24"/>
              </w:rPr>
              <w:t>100</w:t>
            </w:r>
          </w:p>
        </w:tc>
        <w:tc>
          <w:tcPr>
            <w:tcW w:w="850" w:type="dxa"/>
            <w:noWrap/>
            <w:vAlign w:val="bottom"/>
            <w:hideMark/>
          </w:tcPr>
          <w:p w14:paraId="63C0133B" w14:textId="77777777" w:rsidR="00DC6A1D" w:rsidRPr="009D13FA" w:rsidRDefault="00DC6A1D" w:rsidP="009D13FA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9D13FA">
              <w:rPr>
                <w:rFonts w:ascii="Arial" w:hAnsi="Arial" w:cs="Arial"/>
                <w:b/>
                <w:szCs w:val="24"/>
              </w:rPr>
              <w:t>500</w:t>
            </w:r>
          </w:p>
        </w:tc>
        <w:tc>
          <w:tcPr>
            <w:tcW w:w="851" w:type="dxa"/>
            <w:noWrap/>
            <w:vAlign w:val="bottom"/>
            <w:hideMark/>
          </w:tcPr>
          <w:p w14:paraId="5AAE9A4B" w14:textId="77777777" w:rsidR="00DC6A1D" w:rsidRPr="009D13FA" w:rsidRDefault="00DC6A1D" w:rsidP="009D13FA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9D13FA">
              <w:rPr>
                <w:rFonts w:ascii="Arial" w:hAnsi="Arial" w:cs="Arial"/>
                <w:b/>
                <w:szCs w:val="24"/>
              </w:rPr>
              <w:t>100</w:t>
            </w:r>
          </w:p>
        </w:tc>
        <w:tc>
          <w:tcPr>
            <w:tcW w:w="850" w:type="dxa"/>
            <w:noWrap/>
            <w:vAlign w:val="bottom"/>
            <w:hideMark/>
          </w:tcPr>
          <w:p w14:paraId="7762239B" w14:textId="77777777" w:rsidR="00DC6A1D" w:rsidRPr="009D13FA" w:rsidRDefault="00DC6A1D" w:rsidP="009D13FA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9D13FA">
              <w:rPr>
                <w:rFonts w:ascii="Arial" w:hAnsi="Arial" w:cs="Arial"/>
                <w:b/>
                <w:szCs w:val="24"/>
              </w:rPr>
              <w:t>500</w:t>
            </w:r>
          </w:p>
        </w:tc>
        <w:tc>
          <w:tcPr>
            <w:tcW w:w="851" w:type="dxa"/>
            <w:noWrap/>
            <w:vAlign w:val="bottom"/>
            <w:hideMark/>
          </w:tcPr>
          <w:p w14:paraId="0AFCF4E3" w14:textId="77777777" w:rsidR="00DC6A1D" w:rsidRPr="009D13FA" w:rsidRDefault="00DC6A1D" w:rsidP="009D13FA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9D13FA">
              <w:rPr>
                <w:rFonts w:ascii="Arial" w:hAnsi="Arial" w:cs="Arial"/>
                <w:b/>
                <w:szCs w:val="24"/>
              </w:rPr>
              <w:t>100</w:t>
            </w:r>
          </w:p>
        </w:tc>
      </w:tr>
    </w:tbl>
    <w:p w14:paraId="4111F5B1" w14:textId="77777777" w:rsidR="00DC6A1D" w:rsidRPr="009D13FA" w:rsidRDefault="00DC6A1D" w:rsidP="009D13FA">
      <w:pPr>
        <w:jc w:val="center"/>
        <w:rPr>
          <w:rFonts w:ascii="Arial" w:hAnsi="Arial" w:cs="Arial"/>
          <w:szCs w:val="24"/>
        </w:rPr>
      </w:pPr>
    </w:p>
    <w:sectPr w:rsidR="00DC6A1D" w:rsidRPr="009D13F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A1D"/>
    <w:rsid w:val="00032BB7"/>
    <w:rsid w:val="000F345F"/>
    <w:rsid w:val="001C61A6"/>
    <w:rsid w:val="001D5367"/>
    <w:rsid w:val="00416BB7"/>
    <w:rsid w:val="004F7766"/>
    <w:rsid w:val="004F77DB"/>
    <w:rsid w:val="007C74A5"/>
    <w:rsid w:val="008B1320"/>
    <w:rsid w:val="009D13FA"/>
    <w:rsid w:val="00BC1CA5"/>
    <w:rsid w:val="00BF6C31"/>
    <w:rsid w:val="00DC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8FB51"/>
  <w15:chartTrackingRefBased/>
  <w15:docId w15:val="{CAD23BE2-3A70-45DA-AD1B-47F7C6A9F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A1D"/>
    <w:pPr>
      <w:spacing w:after="0" w:line="360" w:lineRule="auto"/>
      <w:jc w:val="both"/>
    </w:pPr>
    <w:rPr>
      <w:rFonts w:ascii="Times New Roman" w:hAnsi="Times New Roman"/>
      <w:kern w:val="0"/>
      <w:sz w:val="24"/>
      <w:lang w:val="es-PE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C6A1D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CL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C6A1D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CL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C6A1D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CL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C6A1D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lang w:val="es-CL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C6A1D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lang w:val="es-CL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C6A1D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es-CL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C6A1D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es-CL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C6A1D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es-CL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C6A1D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es-CL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C6A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C6A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C6A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C6A1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C6A1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C6A1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C6A1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C6A1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C6A1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C6A1D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L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C6A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C6A1D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L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C6A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C6A1D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:lang w:val="es-CL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C6A1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C6A1D"/>
    <w:pPr>
      <w:spacing w:after="160" w:line="259" w:lineRule="auto"/>
      <w:ind w:left="720"/>
      <w:contextualSpacing/>
      <w:jc w:val="left"/>
    </w:pPr>
    <w:rPr>
      <w:rFonts w:asciiTheme="minorHAnsi" w:hAnsiTheme="minorHAnsi"/>
      <w:kern w:val="2"/>
      <w:sz w:val="22"/>
      <w:lang w:val="es-CL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C6A1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6A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 w:val="22"/>
      <w:lang w:val="es-CL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6A1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C6A1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355</Characters>
  <Application>Microsoft Office Word</Application>
  <DocSecurity>0</DocSecurity>
  <Lines>87</Lines>
  <Paragraphs>83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MIGDALIA CARIDAD ARAZO RUSINDO</dc:creator>
  <cp:keywords/>
  <dc:description/>
  <cp:lastModifiedBy>MIGDALIA CARIDAD ARAZO RUSINDO</cp:lastModifiedBy>
  <cp:revision>5</cp:revision>
  <dcterms:created xsi:type="dcterms:W3CDTF">2024-10-21T04:30:00Z</dcterms:created>
  <dcterms:modified xsi:type="dcterms:W3CDTF">2025-11-09T17:31:00Z</dcterms:modified>
</cp:coreProperties>
</file>