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69F" w:rsidRPr="006A1147" w:rsidRDefault="0021769F" w:rsidP="0021769F">
      <w:p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bookmarkStart w:id="0" w:name="_GoBack"/>
      <w:r w:rsidRPr="006A1147">
        <w:rPr>
          <w:rFonts w:asciiTheme="majorBidi" w:hAnsiTheme="majorBidi" w:cstheme="majorBidi"/>
          <w:b/>
          <w:bCs/>
        </w:rPr>
        <w:t>Online Supplement S1</w:t>
      </w:r>
    </w:p>
    <w:tbl>
      <w:tblPr>
        <w:tblW w:w="12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73"/>
        <w:gridCol w:w="1480"/>
        <w:gridCol w:w="1450"/>
        <w:gridCol w:w="1275"/>
        <w:gridCol w:w="6521"/>
      </w:tblGrid>
      <w:tr w:rsidR="0021769F" w:rsidRPr="006A1147" w:rsidTr="003B0A04">
        <w:trPr>
          <w:cantSplit/>
          <w:trHeight w:val="122"/>
          <w:tblHeader/>
        </w:trPr>
        <w:tc>
          <w:tcPr>
            <w:tcW w:w="1573" w:type="dxa"/>
            <w:tcBorders>
              <w:left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6A1147">
              <w:rPr>
                <w:rFonts w:ascii="Times New Roman" w:eastAsia="Times New Roman" w:hAnsi="Times New Roman" w:cs="Times New Roman"/>
                <w:b/>
                <w:bCs/>
              </w:rPr>
              <w:t>Category- Student</w:t>
            </w:r>
          </w:p>
        </w:tc>
        <w:tc>
          <w:tcPr>
            <w:tcW w:w="1480" w:type="dxa"/>
            <w:tcBorders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A1147">
              <w:rPr>
                <w:rFonts w:ascii="Times New Roman" w:eastAsia="Times New Roman" w:hAnsi="Times New Roman" w:cs="Times New Roman"/>
                <w:b/>
                <w:bCs/>
              </w:rPr>
              <w:t>Sub1</w:t>
            </w:r>
          </w:p>
        </w:tc>
        <w:tc>
          <w:tcPr>
            <w:tcW w:w="1450" w:type="dxa"/>
            <w:tcBorders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A1147">
              <w:rPr>
                <w:rFonts w:ascii="Times New Roman" w:eastAsia="Times New Roman" w:hAnsi="Times New Roman" w:cs="Times New Roman"/>
                <w:b/>
                <w:bCs/>
              </w:rPr>
              <w:t xml:space="preserve">Sub2 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6A1147">
              <w:rPr>
                <w:rFonts w:ascii="Times New Roman" w:eastAsia="Times New Roman" w:hAnsi="Times New Roman" w:cs="Times New Roman"/>
                <w:b/>
                <w:bCs/>
              </w:rPr>
              <w:t>Sub3</w:t>
            </w:r>
          </w:p>
        </w:tc>
        <w:tc>
          <w:tcPr>
            <w:tcW w:w="6521" w:type="dxa"/>
            <w:tcBorders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6A1147">
              <w:rPr>
                <w:rFonts w:ascii="Times New Roman" w:eastAsia="Times New Roman" w:hAnsi="Times New Roman" w:cs="Times New Roman"/>
                <w:b/>
                <w:bCs/>
              </w:rPr>
              <w:t>Example Quote</w:t>
            </w:r>
          </w:p>
        </w:tc>
      </w:tr>
      <w:tr w:rsidR="0021769F" w:rsidRPr="006A1147" w:rsidTr="003B0A04">
        <w:trPr>
          <w:trHeight w:val="243"/>
        </w:trPr>
        <w:tc>
          <w:tcPr>
            <w:tcW w:w="1573" w:type="dxa"/>
            <w:vMerge w:val="restart"/>
            <w:tcBorders>
              <w:left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Learning Methods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0" w:type="dxa"/>
            <w:tcBorders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At home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0" w:type="dxa"/>
            <w:tcBorders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With friends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  <w:tcBorders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"We already found a good strategy to learn together"</w:t>
            </w:r>
            <w:r w:rsidRPr="006A1147">
              <w:rPr>
                <w:rFonts w:ascii="Times New Roman" w:eastAsia="Times New Roman" w:hAnsi="Times New Roman" w:cs="Times New Roman"/>
                <w:rtl/>
              </w:rPr>
              <w:t xml:space="preserve"> </w:t>
            </w:r>
            <w:r w:rsidRPr="006A114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769F" w:rsidRPr="006A1147" w:rsidTr="003B0A04">
        <w:trPr>
          <w:trHeight w:val="64"/>
        </w:trPr>
        <w:tc>
          <w:tcPr>
            <w:tcW w:w="1573" w:type="dxa"/>
            <w:vMerge/>
            <w:tcBorders>
              <w:left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Alone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"I need to read everything alone...in silence"</w:t>
            </w:r>
          </w:p>
        </w:tc>
      </w:tr>
      <w:tr w:rsidR="0021769F" w:rsidRPr="006A1147" w:rsidTr="003B0A04">
        <w:trPr>
          <w:trHeight w:val="64"/>
        </w:trPr>
        <w:tc>
          <w:tcPr>
            <w:tcW w:w="1573" w:type="dxa"/>
            <w:vMerge/>
            <w:tcBorders>
              <w:left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At school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Classroom engagement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Asking questions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"If I want to understand something - I must ask"</w:t>
            </w:r>
          </w:p>
        </w:tc>
      </w:tr>
      <w:tr w:rsidR="0021769F" w:rsidRPr="006A1147" w:rsidTr="003B0A04">
        <w:trPr>
          <w:trHeight w:val="1732"/>
        </w:trPr>
        <w:tc>
          <w:tcPr>
            <w:tcW w:w="1573" w:type="dxa"/>
            <w:tcBorders>
              <w:left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School atmosphere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Social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Academic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At school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After school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Recess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Recess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Classroom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"...no one here alone, everyone can find someone to be with during recess..."</w:t>
            </w:r>
          </w:p>
          <w:p w:rsidR="0021769F" w:rsidRPr="006A1147" w:rsidRDefault="0021769F" w:rsidP="003B0A04">
            <w:pPr>
              <w:bidi w:val="0"/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"It's better to sit alone in classroom ... you can listen to the teacher better ... "</w:t>
            </w:r>
          </w:p>
          <w:p w:rsidR="0021769F" w:rsidRPr="006A1147" w:rsidRDefault="0021769F" w:rsidP="003B0A04">
            <w:pPr>
              <w:bidi w:val="0"/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"...I go to the dance studio five times a week, most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of my friends also go"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"I never study during recess... maybe I copy a part of homework that I didn't do ..."</w:t>
            </w:r>
          </w:p>
        </w:tc>
      </w:tr>
      <w:tr w:rsidR="0021769F" w:rsidRPr="006A1147" w:rsidTr="003B0A04">
        <w:trPr>
          <w:trHeight w:val="371"/>
        </w:trPr>
        <w:tc>
          <w:tcPr>
            <w:tcW w:w="1573" w:type="dxa"/>
            <w:tcBorders>
              <w:left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Teacher attitude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Explicit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Implicit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Discipline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before="300"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Fairness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Caring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Discipline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Fairness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lastRenderedPageBreak/>
              <w:t>Caring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lastRenderedPageBreak/>
              <w:t>Negative feedback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Positive feedback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Comments - "She tells us to be quiet"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 xml:space="preserve">Punishments - "She just took it from me… till the end of the day" 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 xml:space="preserve">"Every interruption ends with a note" </w:t>
            </w:r>
          </w:p>
          <w:p w:rsidR="0021769F" w:rsidRPr="006A1147" w:rsidRDefault="0021769F" w:rsidP="003B0A04">
            <w:pPr>
              <w:bidi w:val="0"/>
              <w:spacing w:before="120"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Comments - "She praised me for my good answers"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Reward - "If I do everything the way she wants I can get a better grade at the end of the year"</w:t>
            </w:r>
          </w:p>
          <w:p w:rsidR="0021769F" w:rsidRPr="006A1147" w:rsidRDefault="0021769F" w:rsidP="003B0A04">
            <w:pPr>
              <w:bidi w:val="0"/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"The test is fair; if you study well you will get a good grade"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"She is warm, like a mother"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"Even when she smiles at you know you should be careful"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"There are some kids she likes more than others - you can feel it"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lastRenderedPageBreak/>
              <w:t>"She's got a fake smile"</w:t>
            </w:r>
          </w:p>
        </w:tc>
      </w:tr>
      <w:tr w:rsidR="0021769F" w:rsidRPr="006A1147" w:rsidTr="003B0A04">
        <w:trPr>
          <w:trHeight w:val="64"/>
        </w:trPr>
        <w:tc>
          <w:tcPr>
            <w:tcW w:w="1573" w:type="dxa"/>
            <w:tcBorders>
              <w:left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lastRenderedPageBreak/>
              <w:t>Approach to science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Self-efficacy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High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Low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Curious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I never had any problem in science classes"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 xml:space="preserve">"I can get 100 if I try " 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"...I'm not very good at it"</w:t>
            </w:r>
          </w:p>
        </w:tc>
      </w:tr>
      <w:tr w:rsidR="0021769F" w:rsidRPr="006A1147" w:rsidTr="003B0A04">
        <w:trPr>
          <w:trHeight w:val="979"/>
        </w:trPr>
        <w:tc>
          <w:tcPr>
            <w:tcW w:w="1573" w:type="dxa"/>
            <w:tcBorders>
              <w:left w:val="nil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Interest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Classroom engagement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At home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Homework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Question in classroom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Listening to the teacher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Internet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Articles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Talks with relatives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"I'm working hard on my homework – I come to class prepared"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  <w:rtl/>
              </w:rPr>
              <w:t>"</w:t>
            </w:r>
            <w:r w:rsidRPr="006A1147">
              <w:rPr>
                <w:rFonts w:ascii="Times New Roman" w:eastAsia="Times New Roman" w:hAnsi="Times New Roman" w:cs="Times New Roman"/>
              </w:rPr>
              <w:t>For example, in genetics I ask a lot of questions</w:t>
            </w:r>
            <w:r w:rsidRPr="006A1147">
              <w:rPr>
                <w:rFonts w:ascii="Times New Roman" w:eastAsia="Times New Roman" w:hAnsi="Times New Roman" w:cs="Times New Roman"/>
                <w:rtl/>
              </w:rPr>
              <w:t>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  <w:rtl/>
              </w:rPr>
              <w:t>"</w:t>
            </w:r>
            <w:r w:rsidRPr="006A1147">
              <w:rPr>
                <w:rFonts w:ascii="Times New Roman" w:eastAsia="Times New Roman" w:hAnsi="Times New Roman" w:cs="Times New Roman"/>
              </w:rPr>
              <w:t>I'm engaged in biology classroom, I listen</w:t>
            </w:r>
            <w:r w:rsidRPr="006A1147">
              <w:rPr>
                <w:rFonts w:ascii="Times New Roman" w:eastAsia="Times New Roman" w:hAnsi="Times New Roman" w:cs="Times New Roman"/>
                <w:rtl/>
              </w:rPr>
              <w:t xml:space="preserve"> …" 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"It's not that I look for the information on the internet, but if I bump into something interesting – I will read it"</w:t>
            </w:r>
            <w:r w:rsidRPr="006A1147">
              <w:rPr>
                <w:rFonts w:ascii="Times New Roman" w:eastAsia="Times New Roman" w:hAnsi="Times New Roman" w:cs="Times New Roman"/>
                <w:rtl/>
              </w:rPr>
              <w:t xml:space="preserve"> 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</w:rPr>
              <w:t>I can read a popular article, but only if it's really interesting"</w:t>
            </w:r>
            <w:r w:rsidRPr="006A1147">
              <w:rPr>
                <w:rFonts w:ascii="Times New Roman" w:eastAsia="Times New Roman" w:hAnsi="Times New Roman" w:cs="Times New Roman"/>
                <w:rtl/>
              </w:rPr>
              <w:t xml:space="preserve"> "</w:t>
            </w: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  <w:p w:rsidR="0021769F" w:rsidRPr="006A1147" w:rsidRDefault="0021769F" w:rsidP="003B0A0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  <w:r w:rsidRPr="006A1147">
              <w:rPr>
                <w:rFonts w:ascii="Times New Roman" w:eastAsia="Times New Roman" w:hAnsi="Times New Roman" w:cs="Times New Roman"/>
                <w:rtl/>
              </w:rPr>
              <w:t>"</w:t>
            </w:r>
            <w:r w:rsidRPr="006A1147">
              <w:rPr>
                <w:rFonts w:ascii="Times New Roman" w:eastAsia="Times New Roman" w:hAnsi="Times New Roman" w:cs="Times New Roman"/>
              </w:rPr>
              <w:t>Since I was a kid there were always biology talks at home</w:t>
            </w:r>
            <w:r w:rsidRPr="006A1147">
              <w:rPr>
                <w:rFonts w:ascii="Times New Roman" w:eastAsia="Times New Roman" w:hAnsi="Times New Roman" w:cs="Times New Roman"/>
                <w:rtl/>
              </w:rPr>
              <w:t>"</w:t>
            </w:r>
          </w:p>
        </w:tc>
      </w:tr>
    </w:tbl>
    <w:p w:rsidR="0021769F" w:rsidRPr="006A1147" w:rsidRDefault="0021769F" w:rsidP="0021769F">
      <w:pPr>
        <w:bidi w:val="0"/>
        <w:spacing w:after="0" w:line="240" w:lineRule="auto"/>
        <w:rPr>
          <w:rFonts w:asciiTheme="majorBidi" w:hAnsiTheme="majorBidi" w:cstheme="majorBidi"/>
          <w:i/>
          <w:iCs/>
        </w:rPr>
      </w:pPr>
      <w:r w:rsidRPr="006A1147">
        <w:rPr>
          <w:rFonts w:asciiTheme="majorBidi" w:hAnsiTheme="majorBidi" w:cstheme="majorBidi"/>
          <w:i/>
          <w:iCs/>
        </w:rPr>
        <w:t>Example of category and sub-category coding (Corbin, &amp; Strauss, 1990).</w:t>
      </w:r>
    </w:p>
    <w:p w:rsidR="0021769F" w:rsidRPr="006A1147" w:rsidRDefault="0021769F" w:rsidP="0021769F"/>
    <w:bookmarkEnd w:id="0"/>
    <w:p w:rsidR="002B67BE" w:rsidRPr="006A1147" w:rsidRDefault="002B67BE"/>
    <w:sectPr w:rsidR="002B67BE" w:rsidRPr="006A1147" w:rsidSect="00857865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69F"/>
    <w:rsid w:val="0021769F"/>
    <w:rsid w:val="002B67BE"/>
    <w:rsid w:val="006A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51C887-81E6-46DE-9B2A-35926A01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69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1845</Characters>
  <Application>Microsoft Office Word</Application>
  <DocSecurity>0</DocSecurity>
  <Lines>15</Lines>
  <Paragraphs>4</Paragraphs>
  <ScaleCrop>false</ScaleCrop>
  <Company>Weizmann Institute of Science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Fortus</dc:creator>
  <cp:lastModifiedBy>David Fortus</cp:lastModifiedBy>
  <cp:revision>2</cp:revision>
  <dcterms:created xsi:type="dcterms:W3CDTF">2015-05-26T13:57:00Z</dcterms:created>
  <dcterms:modified xsi:type="dcterms:W3CDTF">2017-12-24T12:03:00Z</dcterms:modified>
</cp:coreProperties>
</file>