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p w:rsidR="004630C9" w:rsidRDefault="004630C9">
      <w:pPr>
        <w:rPr>
          <w:rFonts w:ascii="Arial" w:eastAsia="Arial" w:hAnsi="Arial" w:cs="Arial"/>
        </w:rPr>
      </w:pPr>
    </w:p>
    <w:tbl>
      <w:tblPr>
        <w:tblStyle w:val="a"/>
        <w:tblW w:w="90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2805"/>
        <w:gridCol w:w="2805"/>
      </w:tblGrid>
      <w:tr w:rsidR="004630C9">
        <w:trPr>
          <w:jc w:val="center"/>
        </w:trPr>
        <w:tc>
          <w:tcPr>
            <w:tcW w:w="3405" w:type="dxa"/>
            <w:tcBorders>
              <w:top w:val="nil"/>
              <w:left w:val="nil"/>
              <w:bottom w:val="nil"/>
              <w:right w:val="nil"/>
            </w:tcBorders>
            <w:tcMar>
              <w:top w:w="100" w:type="dxa"/>
              <w:left w:w="100" w:type="dxa"/>
              <w:bottom w:w="100" w:type="dxa"/>
              <w:right w:w="100" w:type="dxa"/>
            </w:tcMar>
          </w:tcPr>
          <w:p w:rsidR="004630C9" w:rsidRDefault="005D2427">
            <w:pPr>
              <w:jc w:val="center"/>
              <w:rPr>
                <w:rFonts w:ascii="Arial" w:eastAsia="Arial" w:hAnsi="Arial" w:cs="Arial"/>
              </w:rPr>
            </w:pPr>
            <w:r>
              <w:rPr>
                <w:noProof/>
              </w:rPr>
              <w:drawing>
                <wp:inline distT="114300" distB="114300" distL="114300" distR="114300">
                  <wp:extent cx="1928813" cy="669360"/>
                  <wp:effectExtent l="0" t="0" r="0" b="0"/>
                  <wp:docPr id="1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8" cstate="print"/>
                          <a:srcRect/>
                          <a:stretch>
                            <a:fillRect/>
                          </a:stretch>
                        </pic:blipFill>
                        <pic:spPr>
                          <a:xfrm>
                            <a:off x="0" y="0"/>
                            <a:ext cx="1928813" cy="669360"/>
                          </a:xfrm>
                          <a:prstGeom prst="rect">
                            <a:avLst/>
                          </a:prstGeom>
                          <a:ln/>
                        </pic:spPr>
                      </pic:pic>
                    </a:graphicData>
                  </a:graphic>
                </wp:inline>
              </w:drawing>
            </w:r>
          </w:p>
        </w:tc>
        <w:tc>
          <w:tcPr>
            <w:tcW w:w="2805" w:type="dxa"/>
            <w:tcBorders>
              <w:top w:val="nil"/>
              <w:left w:val="nil"/>
              <w:bottom w:val="nil"/>
              <w:right w:val="nil"/>
            </w:tcBorders>
            <w:tcMar>
              <w:top w:w="100" w:type="dxa"/>
              <w:left w:w="100" w:type="dxa"/>
              <w:bottom w:w="100" w:type="dxa"/>
              <w:right w:w="100" w:type="dxa"/>
            </w:tcMar>
          </w:tcPr>
          <w:p w:rsidR="004630C9" w:rsidRDefault="005D2427">
            <w:pPr>
              <w:jc w:val="center"/>
              <w:rPr>
                <w:rFonts w:ascii="Arial" w:eastAsia="Arial" w:hAnsi="Arial" w:cs="Arial"/>
              </w:rPr>
            </w:pPr>
            <w:r>
              <w:rPr>
                <w:noProof/>
              </w:rPr>
              <w:drawing>
                <wp:inline distT="114300" distB="114300" distL="114300" distR="114300">
                  <wp:extent cx="1321513" cy="700088"/>
                  <wp:effectExtent l="0" t="0" r="0" b="0"/>
                  <wp:docPr id="35"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9" cstate="print"/>
                          <a:srcRect/>
                          <a:stretch>
                            <a:fillRect/>
                          </a:stretch>
                        </pic:blipFill>
                        <pic:spPr>
                          <a:xfrm>
                            <a:off x="0" y="0"/>
                            <a:ext cx="1321513" cy="700088"/>
                          </a:xfrm>
                          <a:prstGeom prst="rect">
                            <a:avLst/>
                          </a:prstGeom>
                          <a:ln/>
                        </pic:spPr>
                      </pic:pic>
                    </a:graphicData>
                  </a:graphic>
                </wp:inline>
              </w:drawing>
            </w:r>
          </w:p>
        </w:tc>
        <w:tc>
          <w:tcPr>
            <w:tcW w:w="2805" w:type="dxa"/>
            <w:tcBorders>
              <w:top w:val="nil"/>
              <w:left w:val="nil"/>
              <w:bottom w:val="nil"/>
              <w:right w:val="nil"/>
            </w:tcBorders>
            <w:tcMar>
              <w:top w:w="100" w:type="dxa"/>
              <w:left w:w="100" w:type="dxa"/>
              <w:bottom w:w="100" w:type="dxa"/>
              <w:right w:w="100" w:type="dxa"/>
            </w:tcMar>
          </w:tcPr>
          <w:p w:rsidR="004630C9" w:rsidRDefault="005D2427">
            <w:pPr>
              <w:jc w:val="center"/>
              <w:rPr>
                <w:rFonts w:ascii="Arial" w:eastAsia="Arial" w:hAnsi="Arial" w:cs="Arial"/>
              </w:rPr>
            </w:pPr>
            <w:r>
              <w:rPr>
                <w:noProof/>
              </w:rPr>
              <w:drawing>
                <wp:inline distT="114300" distB="114300" distL="114300" distR="114300">
                  <wp:extent cx="995363" cy="692850"/>
                  <wp:effectExtent l="0" t="0" r="0" b="0"/>
                  <wp:docPr id="8"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10" cstate="print"/>
                          <a:srcRect/>
                          <a:stretch>
                            <a:fillRect/>
                          </a:stretch>
                        </pic:blipFill>
                        <pic:spPr>
                          <a:xfrm>
                            <a:off x="0" y="0"/>
                            <a:ext cx="995363" cy="692850"/>
                          </a:xfrm>
                          <a:prstGeom prst="rect">
                            <a:avLst/>
                          </a:prstGeom>
                          <a:ln/>
                        </pic:spPr>
                      </pic:pic>
                    </a:graphicData>
                  </a:graphic>
                </wp:inline>
              </w:drawing>
            </w:r>
          </w:p>
        </w:tc>
      </w:tr>
    </w:tbl>
    <w:p w:rsidR="004630C9" w:rsidRDefault="004630C9">
      <w:pPr>
        <w:jc w:val="center"/>
      </w:pPr>
    </w:p>
    <w:p w:rsidR="004630C9" w:rsidRDefault="004630C9">
      <w:pPr>
        <w:jc w:val="center"/>
        <w:rPr>
          <w:rFonts w:ascii="Trebuchet MS" w:eastAsia="Trebuchet MS" w:hAnsi="Trebuchet MS" w:cs="Trebuchet MS"/>
          <w:sz w:val="72"/>
          <w:szCs w:val="72"/>
        </w:rPr>
      </w:pPr>
    </w:p>
    <w:p w:rsidR="004630C9" w:rsidRDefault="005D2427">
      <w:pPr>
        <w:jc w:val="center"/>
        <w:rPr>
          <w:rFonts w:ascii="Trebuchet MS" w:eastAsia="Trebuchet MS" w:hAnsi="Trebuchet MS" w:cs="Trebuchet MS"/>
          <w:sz w:val="72"/>
          <w:szCs w:val="72"/>
        </w:rPr>
      </w:pPr>
      <w:r>
        <w:rPr>
          <w:rFonts w:ascii="Trebuchet MS" w:eastAsia="Trebuchet MS" w:hAnsi="Trebuchet MS" w:cs="Trebuchet MS"/>
          <w:sz w:val="72"/>
          <w:szCs w:val="72"/>
        </w:rPr>
        <w:t xml:space="preserve">Project </w:t>
      </w:r>
      <w:proofErr w:type="spellStart"/>
      <w:r>
        <w:rPr>
          <w:rFonts w:ascii="Trebuchet MS" w:eastAsia="Trebuchet MS" w:hAnsi="Trebuchet MS" w:cs="Trebuchet MS"/>
          <w:sz w:val="72"/>
          <w:szCs w:val="72"/>
        </w:rPr>
        <w:t>ELeVATE</w:t>
      </w:r>
      <w:proofErr w:type="spellEnd"/>
    </w:p>
    <w:p w:rsidR="004630C9" w:rsidRDefault="004630C9"/>
    <w:p w:rsidR="004630C9" w:rsidRDefault="004630C9">
      <w:pPr>
        <w:jc w:val="center"/>
        <w:rPr>
          <w:sz w:val="48"/>
          <w:szCs w:val="48"/>
        </w:rPr>
      </w:pPr>
    </w:p>
    <w:p w:rsidR="004630C9" w:rsidRDefault="005D2427">
      <w:pPr>
        <w:jc w:val="center"/>
        <w:rPr>
          <w:sz w:val="48"/>
          <w:szCs w:val="48"/>
        </w:rPr>
      </w:pPr>
      <w:r>
        <w:rPr>
          <w:sz w:val="48"/>
          <w:szCs w:val="48"/>
        </w:rPr>
        <w:t>Item Scoring Guide</w:t>
      </w:r>
      <w:r w:rsidR="00E93C4C">
        <w:rPr>
          <w:sz w:val="48"/>
          <w:szCs w:val="48"/>
        </w:rPr>
        <w:t xml:space="preserve"> – Standard Based</w:t>
      </w:r>
      <w:r w:rsidR="00965C50">
        <w:rPr>
          <w:sz w:val="48"/>
          <w:szCs w:val="48"/>
        </w:rPr>
        <w:t xml:space="preserve"> Assessments</w:t>
      </w:r>
    </w:p>
    <w:p w:rsidR="004630C9" w:rsidRDefault="005D2427">
      <w:pPr>
        <w:rPr>
          <w:sz w:val="48"/>
          <w:szCs w:val="48"/>
        </w:rPr>
      </w:pPr>
      <w:r>
        <w:rPr>
          <w:sz w:val="48"/>
          <w:szCs w:val="48"/>
        </w:rPr>
        <w:t xml:space="preserve"> </w:t>
      </w:r>
    </w:p>
    <w:p w:rsidR="004630C9" w:rsidRDefault="005D2427">
      <w:pPr>
        <w:rPr>
          <w:sz w:val="48"/>
          <w:szCs w:val="48"/>
        </w:rPr>
      </w:pPr>
      <w:r>
        <w:br w:type="page"/>
      </w:r>
    </w:p>
    <w:p w:rsidR="004630C9" w:rsidRDefault="004630C9">
      <w:pPr>
        <w:rPr>
          <w:sz w:val="48"/>
          <w:szCs w:val="48"/>
        </w:rPr>
      </w:pPr>
    </w:p>
    <w:p w:rsidR="004630C9" w:rsidRDefault="005D2427">
      <w:pPr>
        <w:rPr>
          <w:sz w:val="48"/>
          <w:szCs w:val="48"/>
        </w:rPr>
      </w:pPr>
      <w:r>
        <w:rPr>
          <w:sz w:val="48"/>
          <w:szCs w:val="48"/>
        </w:rPr>
        <w:t>Table of Contents</w:t>
      </w:r>
    </w:p>
    <w:p w:rsidR="004630C9" w:rsidRDefault="004630C9"/>
    <w:sdt>
      <w:sdtPr>
        <w:id w:val="-463737229"/>
        <w:docPartObj>
          <w:docPartGallery w:val="Table of Contents"/>
          <w:docPartUnique/>
        </w:docPartObj>
      </w:sdtPr>
      <w:sdtEndPr>
        <w:rPr>
          <w:rFonts w:ascii="Arial" w:hAnsi="Arial" w:cs="Arial"/>
          <w:sz w:val="28"/>
          <w:szCs w:val="28"/>
        </w:rPr>
      </w:sdtEndPr>
      <w:sdtContent>
        <w:p w:rsidR="006C3A34" w:rsidRDefault="006D0A8E">
          <w:pPr>
            <w:pStyle w:val="Verzeichnis7"/>
            <w:tabs>
              <w:tab w:val="right" w:leader="dot" w:pos="21590"/>
            </w:tabs>
            <w:rPr>
              <w:rFonts w:asciiTheme="minorHAnsi" w:eastAsiaTheme="minorEastAsia" w:hAnsiTheme="minorHAnsi" w:cstheme="minorBidi"/>
              <w:noProof/>
              <w:color w:val="auto"/>
            </w:rPr>
          </w:pPr>
          <w:r w:rsidRPr="00EE05E5">
            <w:rPr>
              <w:rFonts w:ascii="Arial" w:hAnsi="Arial" w:cs="Arial"/>
              <w:sz w:val="28"/>
              <w:szCs w:val="28"/>
            </w:rPr>
            <w:fldChar w:fldCharType="begin"/>
          </w:r>
          <w:r w:rsidR="005D2427" w:rsidRPr="00EE05E5">
            <w:rPr>
              <w:rFonts w:ascii="Arial" w:hAnsi="Arial" w:cs="Arial"/>
              <w:sz w:val="28"/>
              <w:szCs w:val="28"/>
            </w:rPr>
            <w:instrText xml:space="preserve"> TOC \h \u \z \n </w:instrText>
          </w:r>
          <w:r w:rsidRPr="00EE05E5">
            <w:rPr>
              <w:rFonts w:ascii="Arial" w:hAnsi="Arial" w:cs="Arial"/>
              <w:sz w:val="28"/>
              <w:szCs w:val="28"/>
            </w:rPr>
            <w:fldChar w:fldCharType="separate"/>
          </w:r>
          <w:hyperlink w:anchor="_Toc507752132" w:history="1">
            <w:r w:rsidR="006C3A34" w:rsidRPr="008B48A1">
              <w:rPr>
                <w:rStyle w:val="Hyperlink"/>
                <w:noProof/>
              </w:rPr>
              <w:t>General Remarks</w:t>
            </w:r>
          </w:hyperlink>
        </w:p>
        <w:p w:rsidR="006C3A34" w:rsidRDefault="003243AA">
          <w:pPr>
            <w:pStyle w:val="Verzeichnis7"/>
            <w:tabs>
              <w:tab w:val="right" w:leader="dot" w:pos="21590"/>
            </w:tabs>
            <w:rPr>
              <w:rFonts w:asciiTheme="minorHAnsi" w:eastAsiaTheme="minorEastAsia" w:hAnsiTheme="minorHAnsi" w:cstheme="minorBidi"/>
              <w:noProof/>
              <w:color w:val="auto"/>
            </w:rPr>
          </w:pPr>
          <w:hyperlink w:anchor="_Toc507752133" w:history="1">
            <w:r w:rsidR="006C3A34" w:rsidRPr="008B48A1">
              <w:rPr>
                <w:rStyle w:val="Hyperlink"/>
                <w:noProof/>
              </w:rPr>
              <w:t>FAQ</w:t>
            </w:r>
          </w:hyperlink>
        </w:p>
        <w:p w:rsidR="006C3A34" w:rsidRDefault="003243AA">
          <w:pPr>
            <w:pStyle w:val="Verzeichnis7"/>
            <w:tabs>
              <w:tab w:val="right" w:leader="dot" w:pos="21590"/>
            </w:tabs>
            <w:rPr>
              <w:rFonts w:asciiTheme="minorHAnsi" w:eastAsiaTheme="minorEastAsia" w:hAnsiTheme="minorHAnsi" w:cstheme="minorBidi"/>
              <w:noProof/>
              <w:color w:val="auto"/>
            </w:rPr>
          </w:pPr>
          <w:hyperlink w:anchor="_Toc507752134" w:history="1">
            <w:r w:rsidR="006C3A34" w:rsidRPr="008B48A1">
              <w:rPr>
                <w:rStyle w:val="Hyperlink"/>
                <w:noProof/>
              </w:rPr>
              <w:t>Standard Based Test</w:t>
            </w:r>
          </w:hyperlink>
        </w:p>
        <w:p w:rsidR="006C3A34" w:rsidRDefault="003243AA">
          <w:pPr>
            <w:pStyle w:val="Verzeichnis7"/>
            <w:tabs>
              <w:tab w:val="right" w:leader="dot" w:pos="21590"/>
            </w:tabs>
            <w:rPr>
              <w:rFonts w:asciiTheme="minorHAnsi" w:eastAsiaTheme="minorEastAsia" w:hAnsiTheme="minorHAnsi" w:cstheme="minorBidi"/>
              <w:noProof/>
              <w:color w:val="auto"/>
            </w:rPr>
          </w:pPr>
          <w:hyperlink w:anchor="_Toc507752135" w:history="1">
            <w:r w:rsidR="006C3A34" w:rsidRPr="008B48A1">
              <w:rPr>
                <w:rStyle w:val="Hyperlink"/>
                <w:noProof/>
              </w:rPr>
              <w:t>K-5 Energy</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36" w:history="1">
            <w:r w:rsidR="006C3A34" w:rsidRPr="008B48A1">
              <w:rPr>
                <w:rStyle w:val="Hyperlink"/>
                <w:noProof/>
              </w:rPr>
              <w:t xml:space="preserve">K5-E_01 </w:t>
            </w:r>
            <w:r w:rsidR="006C3A34" w:rsidRPr="008B48A1">
              <w:rPr>
                <w:rStyle w:val="Hyperlink"/>
                <w:rFonts w:eastAsia="Arial"/>
                <w:noProof/>
              </w:rPr>
              <w:t>Pool</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37" w:history="1">
            <w:r w:rsidR="006C3A34" w:rsidRPr="008B48A1">
              <w:rPr>
                <w:rStyle w:val="Hyperlink"/>
                <w:noProof/>
              </w:rPr>
              <w:t xml:space="preserve">K5-E_04 </w:t>
            </w:r>
            <w:r w:rsidR="006C3A34" w:rsidRPr="008B48A1">
              <w:rPr>
                <w:rStyle w:val="Hyperlink"/>
                <w:rFonts w:eastAsia="Arial"/>
                <w:noProof/>
              </w:rPr>
              <w:t>Slide</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38" w:history="1">
            <w:r w:rsidR="006C3A34" w:rsidRPr="008B48A1">
              <w:rPr>
                <w:rStyle w:val="Hyperlink"/>
                <w:noProof/>
              </w:rPr>
              <w:t xml:space="preserve">K5-E_06 </w:t>
            </w:r>
            <w:r w:rsidR="006C3A34" w:rsidRPr="008B48A1">
              <w:rPr>
                <w:rStyle w:val="Hyperlink"/>
                <w:rFonts w:eastAsia="Arial"/>
                <w:noProof/>
              </w:rPr>
              <w:t>Bowling</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39" w:history="1">
            <w:r w:rsidR="006C3A34" w:rsidRPr="008B48A1">
              <w:rPr>
                <w:rStyle w:val="Hyperlink"/>
                <w:noProof/>
              </w:rPr>
              <w:t xml:space="preserve">K5-E_08 </w:t>
            </w:r>
            <w:r w:rsidR="006C3A34" w:rsidRPr="008B48A1">
              <w:rPr>
                <w:rStyle w:val="Hyperlink"/>
                <w:rFonts w:eastAsia="Arial"/>
                <w:noProof/>
              </w:rPr>
              <w:t>E-Motor</w:t>
            </w:r>
          </w:hyperlink>
        </w:p>
        <w:p w:rsidR="006C3A34" w:rsidRDefault="003243AA">
          <w:pPr>
            <w:pStyle w:val="Verzeichnis7"/>
            <w:tabs>
              <w:tab w:val="right" w:leader="dot" w:pos="21590"/>
            </w:tabs>
            <w:rPr>
              <w:rFonts w:asciiTheme="minorHAnsi" w:eastAsiaTheme="minorEastAsia" w:hAnsiTheme="minorHAnsi" w:cstheme="minorBidi"/>
              <w:noProof/>
              <w:color w:val="auto"/>
            </w:rPr>
          </w:pPr>
          <w:hyperlink w:anchor="_Toc507752140" w:history="1">
            <w:r w:rsidR="006C3A34" w:rsidRPr="008B48A1">
              <w:rPr>
                <w:rStyle w:val="Hyperlink"/>
                <w:noProof/>
              </w:rPr>
              <w:t>Middle School Energy</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41" w:history="1">
            <w:r w:rsidR="006C3A34" w:rsidRPr="008B48A1">
              <w:rPr>
                <w:rStyle w:val="Hyperlink"/>
                <w:noProof/>
              </w:rPr>
              <w:t xml:space="preserve">MS-E_05 </w:t>
            </w:r>
            <w:r w:rsidR="006C3A34" w:rsidRPr="008B48A1">
              <w:rPr>
                <w:rStyle w:val="Hyperlink"/>
                <w:rFonts w:eastAsia="Arial"/>
                <w:noProof/>
              </w:rPr>
              <w:t>Carpooling</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42" w:history="1">
            <w:r w:rsidR="006C3A34" w:rsidRPr="008B48A1">
              <w:rPr>
                <w:rStyle w:val="Hyperlink"/>
                <w:noProof/>
              </w:rPr>
              <w:t>MS-E_08 Space Jump</w:t>
            </w:r>
          </w:hyperlink>
        </w:p>
        <w:p w:rsidR="006C3A34" w:rsidRDefault="003243AA" w:rsidP="00D7795A">
          <w:pPr>
            <w:pStyle w:val="Verzeichnis8"/>
            <w:tabs>
              <w:tab w:val="right" w:leader="dot" w:pos="21590"/>
            </w:tabs>
            <w:rPr>
              <w:rFonts w:asciiTheme="minorHAnsi" w:eastAsiaTheme="minorEastAsia" w:hAnsiTheme="minorHAnsi" w:cstheme="minorBidi"/>
              <w:noProof/>
              <w:color w:val="auto"/>
            </w:rPr>
          </w:pPr>
          <w:hyperlink w:anchor="_Toc507752143" w:history="1">
            <w:r w:rsidR="006C3A34" w:rsidRPr="008B48A1">
              <w:rPr>
                <w:rStyle w:val="Hyperlink"/>
                <w:noProof/>
              </w:rPr>
              <w:t>MS-E_10 BBQ</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45" w:history="1">
            <w:r w:rsidR="006C3A34" w:rsidRPr="008B48A1">
              <w:rPr>
                <w:rStyle w:val="Hyperlink"/>
                <w:noProof/>
              </w:rPr>
              <w:t>MS-E_11 Bumper cars</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46" w:history="1">
            <w:r w:rsidR="006C3A34" w:rsidRPr="008B48A1">
              <w:rPr>
                <w:rStyle w:val="Hyperlink"/>
                <w:noProof/>
              </w:rPr>
              <w:t xml:space="preserve">MS-E_13 </w:t>
            </w:r>
            <w:r w:rsidR="006C3A34" w:rsidRPr="008B48A1">
              <w:rPr>
                <w:rStyle w:val="Hyperlink"/>
                <w:rFonts w:eastAsia="Arial"/>
                <w:noProof/>
              </w:rPr>
              <w:t>Repelling magnets</w:t>
            </w:r>
          </w:hyperlink>
        </w:p>
        <w:p w:rsidR="006C3A34" w:rsidRDefault="003243AA">
          <w:pPr>
            <w:pStyle w:val="Verzeichnis8"/>
            <w:tabs>
              <w:tab w:val="right" w:leader="dot" w:pos="21590"/>
            </w:tabs>
            <w:rPr>
              <w:rFonts w:asciiTheme="minorHAnsi" w:eastAsiaTheme="minorEastAsia" w:hAnsiTheme="minorHAnsi" w:cstheme="minorBidi"/>
              <w:noProof/>
              <w:color w:val="auto"/>
            </w:rPr>
          </w:pPr>
          <w:hyperlink w:anchor="_Toc507752147" w:history="1">
            <w:r w:rsidR="006C3A34" w:rsidRPr="008B48A1">
              <w:rPr>
                <w:rStyle w:val="Hyperlink"/>
                <w:noProof/>
              </w:rPr>
              <w:t xml:space="preserve">MS-E_15 </w:t>
            </w:r>
            <w:r w:rsidR="006C3A34" w:rsidRPr="008B48A1">
              <w:rPr>
                <w:rStyle w:val="Hyperlink"/>
                <w:rFonts w:eastAsia="Arial"/>
                <w:noProof/>
              </w:rPr>
              <w:t>Air Hockey</w:t>
            </w:r>
          </w:hyperlink>
        </w:p>
        <w:p w:rsidR="004630C9" w:rsidRPr="00464151" w:rsidRDefault="006D0A8E" w:rsidP="00464151">
          <w:pPr>
            <w:spacing w:before="60" w:after="80" w:line="240" w:lineRule="auto"/>
            <w:ind w:left="720"/>
            <w:rPr>
              <w:rFonts w:ascii="Arial" w:hAnsi="Arial" w:cs="Arial"/>
              <w:color w:val="1155CC"/>
              <w:sz w:val="28"/>
              <w:szCs w:val="28"/>
              <w:u w:val="single"/>
            </w:rPr>
          </w:pPr>
          <w:r w:rsidRPr="00EE05E5">
            <w:rPr>
              <w:rFonts w:ascii="Arial" w:hAnsi="Arial" w:cs="Arial"/>
              <w:sz w:val="28"/>
              <w:szCs w:val="28"/>
            </w:rPr>
            <w:fldChar w:fldCharType="end"/>
          </w:r>
        </w:p>
      </w:sdtContent>
    </w:sdt>
    <w:p w:rsidR="004630C9" w:rsidRDefault="005D2427">
      <w:r>
        <w:br w:type="page"/>
      </w:r>
    </w:p>
    <w:p w:rsidR="004630C9" w:rsidRPr="00464151" w:rsidRDefault="005D2427" w:rsidP="00A322D7">
      <w:pPr>
        <w:pStyle w:val="berschrift7"/>
      </w:pPr>
      <w:bookmarkStart w:id="0" w:name="_kc9m3qwt0m9a" w:colFirst="0" w:colLast="0"/>
      <w:bookmarkStart w:id="1" w:name="_Toc507752132"/>
      <w:bookmarkEnd w:id="0"/>
      <w:r w:rsidRPr="00464151">
        <w:lastRenderedPageBreak/>
        <w:t>General Remarks</w:t>
      </w:r>
      <w:bookmarkEnd w:id="1"/>
    </w:p>
    <w:p w:rsidR="004630C9" w:rsidRPr="00535836" w:rsidRDefault="004630C9">
      <w:pPr>
        <w:rPr>
          <w:sz w:val="24"/>
          <w:szCs w:val="24"/>
        </w:rPr>
      </w:pPr>
    </w:p>
    <w:p w:rsidR="004630C9" w:rsidRPr="00EE05E5" w:rsidRDefault="005D2427">
      <w:pPr>
        <w:numPr>
          <w:ilvl w:val="0"/>
          <w:numId w:val="3"/>
        </w:numPr>
        <w:ind w:hanging="360"/>
        <w:contextualSpacing/>
        <w:rPr>
          <w:rFonts w:ascii="Arial" w:eastAsia="Arial" w:hAnsi="Arial" w:cs="Arial"/>
          <w:sz w:val="24"/>
          <w:szCs w:val="24"/>
        </w:rPr>
      </w:pPr>
      <w:r w:rsidRPr="00EE05E5">
        <w:rPr>
          <w:rFonts w:ascii="Arial" w:eastAsia="Arial" w:hAnsi="Arial" w:cs="Arial"/>
          <w:sz w:val="24"/>
          <w:szCs w:val="24"/>
        </w:rPr>
        <w:t xml:space="preserve">For each task a </w:t>
      </w:r>
      <w:r w:rsidRPr="00EE05E5">
        <w:rPr>
          <w:rFonts w:ascii="Arial" w:eastAsia="Arial" w:hAnsi="Arial" w:cs="Arial"/>
          <w:b/>
          <w:sz w:val="24"/>
          <w:szCs w:val="24"/>
        </w:rPr>
        <w:t>Rubric</w:t>
      </w:r>
      <w:r w:rsidRPr="00EE05E5">
        <w:rPr>
          <w:rFonts w:ascii="Arial" w:eastAsia="Arial" w:hAnsi="Arial" w:cs="Arial"/>
          <w:sz w:val="24"/>
          <w:szCs w:val="24"/>
        </w:rPr>
        <w:t xml:space="preserve"> shows how different elements of performance in </w:t>
      </w:r>
      <w:r w:rsidRPr="00EE05E5">
        <w:rPr>
          <w:rFonts w:ascii="Arial" w:eastAsia="Arial" w:hAnsi="Arial" w:cs="Arial"/>
          <w:b/>
          <w:sz w:val="24"/>
          <w:szCs w:val="24"/>
        </w:rPr>
        <w:t>DCI (Disciplinary Core Idea)</w:t>
      </w:r>
      <w:r w:rsidRPr="00EE05E5">
        <w:rPr>
          <w:rFonts w:ascii="Arial" w:eastAsia="Arial" w:hAnsi="Arial" w:cs="Arial"/>
          <w:sz w:val="24"/>
          <w:szCs w:val="24"/>
        </w:rPr>
        <w:t xml:space="preserve"> and </w:t>
      </w:r>
      <w:r w:rsidRPr="00EE05E5">
        <w:rPr>
          <w:rFonts w:ascii="Arial" w:eastAsia="Arial" w:hAnsi="Arial" w:cs="Arial"/>
          <w:b/>
          <w:sz w:val="24"/>
          <w:szCs w:val="24"/>
        </w:rPr>
        <w:t>CCC (Cross Cutting Concepts)</w:t>
      </w:r>
      <w:r w:rsidRPr="00EE05E5">
        <w:rPr>
          <w:rFonts w:ascii="Arial" w:eastAsia="Arial" w:hAnsi="Arial" w:cs="Arial"/>
          <w:sz w:val="24"/>
          <w:szCs w:val="24"/>
        </w:rPr>
        <w:t xml:space="preserve"> combined with different elements of a </w:t>
      </w:r>
      <w:r w:rsidRPr="00EE05E5">
        <w:rPr>
          <w:rFonts w:ascii="Arial" w:eastAsia="Arial" w:hAnsi="Arial" w:cs="Arial"/>
          <w:b/>
          <w:sz w:val="24"/>
          <w:szCs w:val="24"/>
        </w:rPr>
        <w:t>Practice</w:t>
      </w:r>
      <w:r w:rsidRPr="00EE05E5">
        <w:rPr>
          <w:rFonts w:ascii="Arial" w:eastAsia="Arial" w:hAnsi="Arial" w:cs="Arial"/>
          <w:sz w:val="24"/>
          <w:szCs w:val="24"/>
        </w:rPr>
        <w:t xml:space="preserve"> form different levels on which the </w:t>
      </w:r>
      <w:r w:rsidRPr="00EE05E5">
        <w:rPr>
          <w:rFonts w:ascii="Arial" w:eastAsia="Arial" w:hAnsi="Arial" w:cs="Arial"/>
          <w:b/>
          <w:sz w:val="24"/>
          <w:szCs w:val="24"/>
        </w:rPr>
        <w:t>PE</w:t>
      </w:r>
      <w:r w:rsidRPr="00EE05E5">
        <w:rPr>
          <w:rFonts w:ascii="Arial" w:eastAsia="Arial" w:hAnsi="Arial" w:cs="Arial"/>
          <w:sz w:val="24"/>
          <w:szCs w:val="24"/>
        </w:rPr>
        <w:t xml:space="preserve"> (Performance Expectation) or </w:t>
      </w:r>
      <w:r w:rsidRPr="00EE05E5">
        <w:rPr>
          <w:rFonts w:ascii="Arial" w:eastAsia="Arial" w:hAnsi="Arial" w:cs="Arial"/>
          <w:b/>
          <w:sz w:val="24"/>
          <w:szCs w:val="24"/>
        </w:rPr>
        <w:t>LP</w:t>
      </w:r>
      <w:r w:rsidRPr="00EE05E5">
        <w:rPr>
          <w:rFonts w:ascii="Arial" w:eastAsia="Arial" w:hAnsi="Arial" w:cs="Arial"/>
          <w:sz w:val="24"/>
          <w:szCs w:val="24"/>
        </w:rPr>
        <w:t xml:space="preserve"> (Learning Performance) can be met. </w:t>
      </w:r>
    </w:p>
    <w:p w:rsidR="004630C9" w:rsidRPr="00EE05E5" w:rsidRDefault="004630C9">
      <w:pPr>
        <w:rPr>
          <w:rFonts w:ascii="Arial" w:eastAsia="Arial" w:hAnsi="Arial" w:cs="Arial"/>
          <w:sz w:val="24"/>
          <w:szCs w:val="24"/>
        </w:rPr>
      </w:pPr>
    </w:p>
    <w:p w:rsidR="004630C9" w:rsidRPr="00EE05E5" w:rsidRDefault="005D2427" w:rsidP="006C3A34">
      <w:pPr>
        <w:numPr>
          <w:ilvl w:val="0"/>
          <w:numId w:val="14"/>
        </w:numPr>
        <w:ind w:hanging="360"/>
        <w:contextualSpacing/>
        <w:rPr>
          <w:rFonts w:ascii="Arial" w:eastAsia="Arial" w:hAnsi="Arial" w:cs="Arial"/>
          <w:sz w:val="24"/>
          <w:szCs w:val="24"/>
        </w:rPr>
      </w:pPr>
      <w:r w:rsidRPr="00EE05E5">
        <w:rPr>
          <w:rFonts w:ascii="Arial" w:eastAsia="Arial" w:hAnsi="Arial" w:cs="Arial"/>
          <w:sz w:val="24"/>
          <w:szCs w:val="24"/>
        </w:rPr>
        <w:t xml:space="preserve">A </w:t>
      </w:r>
      <w:r w:rsidRPr="00EE05E5">
        <w:rPr>
          <w:rFonts w:ascii="Arial" w:eastAsia="Arial" w:hAnsi="Arial" w:cs="Arial"/>
          <w:color w:val="0070C0"/>
          <w:sz w:val="24"/>
          <w:szCs w:val="24"/>
        </w:rPr>
        <w:t xml:space="preserve">general description </w:t>
      </w:r>
      <w:r w:rsidRPr="00EE05E5">
        <w:rPr>
          <w:rFonts w:ascii="Arial" w:eastAsia="Arial" w:hAnsi="Arial" w:cs="Arial"/>
          <w:sz w:val="24"/>
          <w:szCs w:val="24"/>
        </w:rPr>
        <w:t>of the levels of performance is given in bold print in each box.</w:t>
      </w:r>
    </w:p>
    <w:p w:rsidR="004630C9" w:rsidRPr="00EE05E5" w:rsidRDefault="004630C9">
      <w:pPr>
        <w:rPr>
          <w:rFonts w:ascii="Arial" w:eastAsia="Arial" w:hAnsi="Arial" w:cs="Arial"/>
          <w:sz w:val="24"/>
          <w:szCs w:val="24"/>
        </w:rPr>
      </w:pPr>
    </w:p>
    <w:p w:rsidR="004630C9" w:rsidRDefault="005D2427" w:rsidP="006C3A34">
      <w:pPr>
        <w:numPr>
          <w:ilvl w:val="0"/>
          <w:numId w:val="19"/>
        </w:numPr>
        <w:ind w:hanging="360"/>
        <w:contextualSpacing/>
        <w:rPr>
          <w:rFonts w:ascii="Arial" w:eastAsia="Arial" w:hAnsi="Arial" w:cs="Arial"/>
          <w:sz w:val="24"/>
          <w:szCs w:val="24"/>
        </w:rPr>
      </w:pPr>
      <w:r w:rsidRPr="00EE05E5">
        <w:rPr>
          <w:rFonts w:ascii="Arial" w:eastAsia="Arial" w:hAnsi="Arial" w:cs="Arial"/>
          <w:sz w:val="24"/>
          <w:szCs w:val="24"/>
        </w:rPr>
        <w:t xml:space="preserve">The levels of performance are interconnected, as the general descriptions detail. For example, in a “CER” task students have to support </w:t>
      </w:r>
      <w:r w:rsidRPr="00EE05E5">
        <w:rPr>
          <w:rFonts w:ascii="Arial" w:eastAsia="Arial" w:hAnsi="Arial" w:cs="Arial"/>
          <w:i/>
          <w:sz w:val="24"/>
          <w:szCs w:val="24"/>
        </w:rPr>
        <w:t>their</w:t>
      </w:r>
      <w:r w:rsidRPr="00EE05E5">
        <w:rPr>
          <w:rFonts w:ascii="Arial" w:eastAsia="Arial" w:hAnsi="Arial" w:cs="Arial"/>
          <w:sz w:val="24"/>
          <w:szCs w:val="24"/>
        </w:rPr>
        <w:t xml:space="preserve"> claim with evidence. Thus, an answer without a claim </w:t>
      </w:r>
      <w:r w:rsidR="00464151" w:rsidRPr="00464151">
        <w:rPr>
          <w:rFonts w:ascii="Arial" w:eastAsia="Arial" w:hAnsi="Arial" w:cs="Arial"/>
          <w:sz w:val="24"/>
          <w:szCs w:val="24"/>
        </w:rPr>
        <w:t>cannot</w:t>
      </w:r>
      <w:r w:rsidR="00535836">
        <w:rPr>
          <w:rFonts w:ascii="Arial" w:eastAsia="Arial" w:hAnsi="Arial" w:cs="Arial"/>
          <w:sz w:val="24"/>
          <w:szCs w:val="24"/>
        </w:rPr>
        <w:t xml:space="preserve"> receive a score for evidence.</w:t>
      </w:r>
    </w:p>
    <w:p w:rsidR="00535836" w:rsidRDefault="00535836" w:rsidP="0094720E">
      <w:pPr>
        <w:rPr>
          <w:rFonts w:ascii="Arial" w:eastAsia="Arial" w:hAnsi="Arial" w:cs="Arial"/>
          <w:sz w:val="24"/>
          <w:szCs w:val="24"/>
        </w:rPr>
      </w:pPr>
    </w:p>
    <w:p w:rsidR="00535836" w:rsidRDefault="00535836" w:rsidP="006C3A34">
      <w:pPr>
        <w:numPr>
          <w:ilvl w:val="0"/>
          <w:numId w:val="19"/>
        </w:numPr>
        <w:ind w:hanging="360"/>
        <w:contextualSpacing/>
        <w:rPr>
          <w:rFonts w:ascii="Arial" w:eastAsia="Arial" w:hAnsi="Arial" w:cs="Arial"/>
          <w:sz w:val="24"/>
          <w:szCs w:val="24"/>
        </w:rPr>
      </w:pPr>
      <w:r>
        <w:rPr>
          <w:rFonts w:ascii="Arial" w:eastAsia="Arial" w:hAnsi="Arial" w:cs="Arial"/>
          <w:sz w:val="24"/>
          <w:szCs w:val="24"/>
        </w:rPr>
        <w:t>I</w:t>
      </w:r>
      <w:r w:rsidRPr="00535836">
        <w:rPr>
          <w:rFonts w:ascii="Arial" w:eastAsia="Arial" w:hAnsi="Arial" w:cs="Arial"/>
          <w:sz w:val="24"/>
          <w:szCs w:val="24"/>
        </w:rPr>
        <w:t>f a student scores a 0 on the Design or Claim (first row in the rubric), they can only score a 0 on the subsequen</w:t>
      </w:r>
      <w:r w:rsidR="00574BAE">
        <w:rPr>
          <w:rFonts w:ascii="Arial" w:eastAsia="Arial" w:hAnsi="Arial" w:cs="Arial"/>
          <w:sz w:val="24"/>
          <w:szCs w:val="24"/>
        </w:rPr>
        <w:t xml:space="preserve">t rows (Justification, Evidence, </w:t>
      </w:r>
      <w:r w:rsidRPr="00535836">
        <w:rPr>
          <w:rFonts w:ascii="Arial" w:eastAsia="Arial" w:hAnsi="Arial" w:cs="Arial"/>
          <w:sz w:val="24"/>
          <w:szCs w:val="24"/>
        </w:rPr>
        <w:t>Reasoning</w:t>
      </w:r>
      <w:r w:rsidR="00574BAE">
        <w:rPr>
          <w:rFonts w:ascii="Arial" w:eastAsia="Arial" w:hAnsi="Arial" w:cs="Arial"/>
          <w:sz w:val="24"/>
          <w:szCs w:val="24"/>
        </w:rPr>
        <w:t>, etc.</w:t>
      </w:r>
      <w:r w:rsidRPr="00535836">
        <w:rPr>
          <w:rFonts w:ascii="Arial" w:eastAsia="Arial" w:hAnsi="Arial" w:cs="Arial"/>
          <w:sz w:val="24"/>
          <w:szCs w:val="24"/>
        </w:rPr>
        <w:t>)</w:t>
      </w:r>
    </w:p>
    <w:p w:rsidR="004630C9" w:rsidRPr="00EE05E5" w:rsidRDefault="004630C9">
      <w:pPr>
        <w:rPr>
          <w:rFonts w:ascii="Arial" w:eastAsia="Arial" w:hAnsi="Arial" w:cs="Arial"/>
          <w:sz w:val="24"/>
          <w:szCs w:val="24"/>
        </w:rPr>
      </w:pPr>
    </w:p>
    <w:p w:rsidR="004630C9" w:rsidRPr="00EE05E5" w:rsidRDefault="005D2427">
      <w:pPr>
        <w:numPr>
          <w:ilvl w:val="0"/>
          <w:numId w:val="3"/>
        </w:numPr>
        <w:ind w:hanging="360"/>
        <w:contextualSpacing/>
        <w:rPr>
          <w:rFonts w:ascii="Arial" w:eastAsia="Arial" w:hAnsi="Arial" w:cs="Arial"/>
          <w:sz w:val="24"/>
          <w:szCs w:val="24"/>
        </w:rPr>
      </w:pPr>
      <w:r w:rsidRPr="00EE05E5">
        <w:rPr>
          <w:rFonts w:ascii="Arial" w:eastAsia="Arial" w:hAnsi="Arial" w:cs="Arial"/>
          <w:sz w:val="24"/>
          <w:szCs w:val="24"/>
        </w:rPr>
        <w:t xml:space="preserve">Bullet points separate different </w:t>
      </w:r>
      <w:r w:rsidRPr="00EE05E5">
        <w:rPr>
          <w:rFonts w:ascii="Arial" w:eastAsia="Arial" w:hAnsi="Arial" w:cs="Arial"/>
          <w:color w:val="FF0000"/>
          <w:sz w:val="24"/>
          <w:szCs w:val="24"/>
        </w:rPr>
        <w:t xml:space="preserve">possible answers </w:t>
      </w:r>
      <w:r w:rsidRPr="00EE05E5">
        <w:rPr>
          <w:rFonts w:ascii="Arial" w:eastAsia="Arial" w:hAnsi="Arial" w:cs="Arial"/>
          <w:sz w:val="24"/>
          <w:szCs w:val="24"/>
        </w:rPr>
        <w:t>on the same level of performance.</w:t>
      </w:r>
    </w:p>
    <w:p w:rsidR="004630C9" w:rsidRPr="00EE05E5" w:rsidRDefault="004630C9">
      <w:pPr>
        <w:rPr>
          <w:rFonts w:ascii="Arial" w:eastAsia="Arial" w:hAnsi="Arial" w:cs="Arial"/>
          <w:sz w:val="24"/>
          <w:szCs w:val="24"/>
        </w:rPr>
      </w:pPr>
    </w:p>
    <w:p w:rsidR="004630C9" w:rsidRDefault="005D2427">
      <w:pPr>
        <w:widowControl w:val="0"/>
        <w:numPr>
          <w:ilvl w:val="0"/>
          <w:numId w:val="3"/>
        </w:numPr>
        <w:spacing w:line="240" w:lineRule="auto"/>
        <w:ind w:hanging="360"/>
        <w:contextualSpacing/>
        <w:rPr>
          <w:rFonts w:ascii="Arial" w:eastAsia="Arial" w:hAnsi="Arial" w:cs="Arial"/>
          <w:sz w:val="24"/>
          <w:szCs w:val="24"/>
        </w:rPr>
      </w:pPr>
      <w:r w:rsidRPr="00EE05E5">
        <w:rPr>
          <w:rFonts w:ascii="Arial" w:eastAsia="Arial" w:hAnsi="Arial" w:cs="Arial"/>
          <w:color w:val="00B050"/>
          <w:sz w:val="24"/>
          <w:szCs w:val="24"/>
        </w:rPr>
        <w:t xml:space="preserve">Student </w:t>
      </w:r>
      <w:r w:rsidR="00535836" w:rsidRPr="00535836">
        <w:rPr>
          <w:rFonts w:ascii="Arial" w:eastAsia="Arial" w:hAnsi="Arial" w:cs="Arial"/>
          <w:color w:val="00B050"/>
          <w:sz w:val="24"/>
          <w:szCs w:val="24"/>
        </w:rPr>
        <w:t xml:space="preserve">responses </w:t>
      </w:r>
      <w:r w:rsidR="00535836" w:rsidRPr="00535836">
        <w:rPr>
          <w:rFonts w:ascii="Arial" w:eastAsia="Arial" w:hAnsi="Arial" w:cs="Arial"/>
          <w:color w:val="auto"/>
          <w:sz w:val="24"/>
          <w:szCs w:val="24"/>
        </w:rPr>
        <w:t>in</w:t>
      </w:r>
      <w:r w:rsidRPr="00EE05E5">
        <w:rPr>
          <w:rFonts w:ascii="Arial" w:eastAsia="Arial" w:hAnsi="Arial" w:cs="Arial"/>
          <w:color w:val="auto"/>
          <w:sz w:val="24"/>
          <w:szCs w:val="24"/>
        </w:rPr>
        <w:t xml:space="preserve"> </w:t>
      </w:r>
      <w:r w:rsidRPr="00EE05E5">
        <w:rPr>
          <w:rFonts w:ascii="Arial" w:eastAsia="Arial" w:hAnsi="Arial" w:cs="Arial"/>
          <w:i/>
          <w:sz w:val="24"/>
          <w:szCs w:val="24"/>
        </w:rPr>
        <w:t>italics</w:t>
      </w:r>
      <w:r w:rsidRPr="00EE05E5">
        <w:rPr>
          <w:rFonts w:ascii="Arial" w:eastAsia="Arial" w:hAnsi="Arial" w:cs="Arial"/>
          <w:sz w:val="24"/>
          <w:szCs w:val="24"/>
        </w:rPr>
        <w:t xml:space="preserve"> are provided as examples. </w:t>
      </w:r>
    </w:p>
    <w:p w:rsidR="004868D2" w:rsidRDefault="004868D2" w:rsidP="004868D2">
      <w:pPr>
        <w:pStyle w:val="Listenabsatz"/>
        <w:rPr>
          <w:rFonts w:ascii="Arial" w:eastAsia="Arial" w:hAnsi="Arial" w:cs="Arial"/>
          <w:sz w:val="24"/>
          <w:szCs w:val="24"/>
        </w:rPr>
      </w:pPr>
    </w:p>
    <w:p w:rsidR="004868D2" w:rsidRPr="00EE05E5" w:rsidRDefault="004868D2">
      <w:pPr>
        <w:widowControl w:val="0"/>
        <w:numPr>
          <w:ilvl w:val="0"/>
          <w:numId w:val="3"/>
        </w:numPr>
        <w:spacing w:line="240" w:lineRule="auto"/>
        <w:ind w:hanging="360"/>
        <w:contextualSpacing/>
        <w:rPr>
          <w:rFonts w:ascii="Arial" w:eastAsia="Arial" w:hAnsi="Arial" w:cs="Arial"/>
          <w:sz w:val="24"/>
          <w:szCs w:val="24"/>
        </w:rPr>
      </w:pPr>
      <w:r>
        <w:rPr>
          <w:rFonts w:ascii="Arial" w:eastAsia="Arial" w:hAnsi="Arial" w:cs="Arial"/>
          <w:sz w:val="24"/>
          <w:szCs w:val="24"/>
        </w:rPr>
        <w:t>For each rubric there are two detailed examples below (left: IQWST student; right: transfer student)</w:t>
      </w:r>
    </w:p>
    <w:p w:rsidR="004630C9" w:rsidRDefault="004630C9">
      <w:pPr>
        <w:widowControl w:val="0"/>
        <w:spacing w:line="240" w:lineRule="auto"/>
        <w:rPr>
          <w:rFonts w:ascii="Arial" w:eastAsia="Arial" w:hAnsi="Arial" w:cs="Arial"/>
        </w:rPr>
      </w:pPr>
    </w:p>
    <w:tbl>
      <w:tblPr>
        <w:tblStyle w:val="a1"/>
        <w:tblpPr w:leftFromText="180" w:rightFromText="180" w:vertAnchor="text" w:tblpY="1"/>
        <w:tblOverlap w:val="never"/>
        <w:tblW w:w="18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4275"/>
        <w:gridCol w:w="4665"/>
        <w:gridCol w:w="7275"/>
      </w:tblGrid>
      <w:tr w:rsidR="005D2427" w:rsidTr="00EE05E5">
        <w:trPr>
          <w:trHeight w:val="237"/>
        </w:trPr>
        <w:tc>
          <w:tcPr>
            <w:tcW w:w="2715" w:type="dxa"/>
            <w:vMerge w:val="restart"/>
            <w:tcMar>
              <w:top w:w="100" w:type="dxa"/>
              <w:left w:w="100" w:type="dxa"/>
              <w:bottom w:w="100" w:type="dxa"/>
              <w:right w:w="100" w:type="dxa"/>
            </w:tcMar>
            <w:vAlign w:val="center"/>
          </w:tcPr>
          <w:p w:rsidR="005D2427" w:rsidRDefault="005D2427" w:rsidP="00EE05E5">
            <w:pPr>
              <w:spacing w:line="240" w:lineRule="auto"/>
              <w:jc w:val="center"/>
              <w:rPr>
                <w:rFonts w:ascii="Arial" w:eastAsia="Arial" w:hAnsi="Arial" w:cs="Arial"/>
                <w:sz w:val="20"/>
                <w:szCs w:val="20"/>
              </w:rPr>
            </w:pPr>
            <w:r>
              <w:rPr>
                <w:rFonts w:ascii="Arial" w:eastAsia="Arial" w:hAnsi="Arial" w:cs="Arial"/>
                <w:sz w:val="20"/>
                <w:szCs w:val="20"/>
              </w:rPr>
              <w:t>Elements of Practice / Elements of DCI+CCC</w:t>
            </w:r>
          </w:p>
        </w:tc>
        <w:tc>
          <w:tcPr>
            <w:tcW w:w="16215" w:type="dxa"/>
            <w:gridSpan w:val="3"/>
            <w:tcMar>
              <w:top w:w="100" w:type="dxa"/>
              <w:left w:w="100" w:type="dxa"/>
              <w:bottom w:w="100" w:type="dxa"/>
              <w:right w:w="100" w:type="dxa"/>
            </w:tcMar>
          </w:tcPr>
          <w:p w:rsidR="005D2427" w:rsidRDefault="005D2427" w:rsidP="00EE05E5">
            <w:pPr>
              <w:spacing w:line="240" w:lineRule="auto"/>
              <w:jc w:val="center"/>
              <w:rPr>
                <w:rFonts w:ascii="Arial" w:eastAsia="Arial" w:hAnsi="Arial" w:cs="Arial"/>
                <w:sz w:val="20"/>
                <w:szCs w:val="20"/>
              </w:rPr>
            </w:pPr>
            <w:r>
              <w:rPr>
                <w:rFonts w:ascii="Arial" w:eastAsia="Arial" w:hAnsi="Arial" w:cs="Arial"/>
                <w:sz w:val="20"/>
                <w:szCs w:val="20"/>
              </w:rPr>
              <w:t>Levels of Performance</w:t>
            </w:r>
          </w:p>
        </w:tc>
      </w:tr>
      <w:tr w:rsidR="005D2427" w:rsidTr="00EE05E5">
        <w:trPr>
          <w:trHeight w:val="138"/>
        </w:trPr>
        <w:tc>
          <w:tcPr>
            <w:tcW w:w="2715" w:type="dxa"/>
            <w:vMerge/>
            <w:tcMar>
              <w:top w:w="100" w:type="dxa"/>
              <w:left w:w="100" w:type="dxa"/>
              <w:bottom w:w="100" w:type="dxa"/>
              <w:right w:w="100" w:type="dxa"/>
            </w:tcMar>
            <w:vAlign w:val="center"/>
          </w:tcPr>
          <w:p w:rsidR="005D2427" w:rsidRDefault="005D2427" w:rsidP="00EE05E5">
            <w:pPr>
              <w:spacing w:line="240" w:lineRule="auto"/>
              <w:jc w:val="center"/>
            </w:pPr>
          </w:p>
        </w:tc>
        <w:tc>
          <w:tcPr>
            <w:tcW w:w="4275" w:type="dxa"/>
            <w:tcMar>
              <w:top w:w="100" w:type="dxa"/>
              <w:left w:w="100" w:type="dxa"/>
              <w:bottom w:w="100" w:type="dxa"/>
              <w:right w:w="100" w:type="dxa"/>
            </w:tcMar>
          </w:tcPr>
          <w:p w:rsidR="005D2427" w:rsidRDefault="005D2427" w:rsidP="00EE05E5">
            <w:pPr>
              <w:spacing w:line="240" w:lineRule="auto"/>
              <w:jc w:val="center"/>
              <w:rPr>
                <w:rFonts w:ascii="Arial" w:eastAsia="Arial" w:hAnsi="Arial" w:cs="Arial"/>
                <w:sz w:val="20"/>
                <w:szCs w:val="20"/>
              </w:rPr>
            </w:pPr>
            <w:r>
              <w:rPr>
                <w:rFonts w:ascii="Arial" w:eastAsia="Arial" w:hAnsi="Arial" w:cs="Arial"/>
                <w:sz w:val="20"/>
                <w:szCs w:val="20"/>
              </w:rPr>
              <w:t>0</w:t>
            </w:r>
          </w:p>
        </w:tc>
        <w:tc>
          <w:tcPr>
            <w:tcW w:w="4665" w:type="dxa"/>
            <w:tcMar>
              <w:top w:w="100" w:type="dxa"/>
              <w:left w:w="100" w:type="dxa"/>
              <w:bottom w:w="100" w:type="dxa"/>
              <w:right w:w="100" w:type="dxa"/>
            </w:tcMar>
          </w:tcPr>
          <w:p w:rsidR="005D2427" w:rsidRDefault="005D2427" w:rsidP="00EE05E5">
            <w:pPr>
              <w:spacing w:line="240" w:lineRule="auto"/>
              <w:jc w:val="center"/>
              <w:rPr>
                <w:rFonts w:ascii="Arial" w:eastAsia="Arial" w:hAnsi="Arial" w:cs="Arial"/>
                <w:sz w:val="20"/>
                <w:szCs w:val="20"/>
              </w:rPr>
            </w:pPr>
            <w:r>
              <w:rPr>
                <w:rFonts w:ascii="Arial" w:eastAsia="Arial" w:hAnsi="Arial" w:cs="Arial"/>
                <w:sz w:val="20"/>
                <w:szCs w:val="20"/>
              </w:rPr>
              <w:t>1</w:t>
            </w:r>
          </w:p>
        </w:tc>
        <w:tc>
          <w:tcPr>
            <w:tcW w:w="7275" w:type="dxa"/>
            <w:tcMar>
              <w:top w:w="100" w:type="dxa"/>
              <w:left w:w="100" w:type="dxa"/>
              <w:bottom w:w="100" w:type="dxa"/>
              <w:right w:w="100" w:type="dxa"/>
            </w:tcMar>
          </w:tcPr>
          <w:p w:rsidR="005D2427" w:rsidRDefault="005D2427" w:rsidP="00EE05E5">
            <w:pPr>
              <w:spacing w:line="240" w:lineRule="auto"/>
              <w:jc w:val="center"/>
              <w:rPr>
                <w:rFonts w:ascii="Arial" w:eastAsia="Arial" w:hAnsi="Arial" w:cs="Arial"/>
                <w:sz w:val="20"/>
                <w:szCs w:val="20"/>
              </w:rPr>
            </w:pPr>
            <w:r>
              <w:rPr>
                <w:rFonts w:ascii="Arial" w:eastAsia="Arial" w:hAnsi="Arial" w:cs="Arial"/>
                <w:sz w:val="20"/>
                <w:szCs w:val="20"/>
              </w:rPr>
              <w:t>2</w:t>
            </w:r>
          </w:p>
        </w:tc>
      </w:tr>
      <w:tr w:rsidR="005D2427" w:rsidTr="00EE05E5">
        <w:trPr>
          <w:trHeight w:val="980"/>
        </w:trPr>
        <w:tc>
          <w:tcPr>
            <w:tcW w:w="2715" w:type="dxa"/>
            <w:tcMar>
              <w:top w:w="100" w:type="dxa"/>
              <w:left w:w="100" w:type="dxa"/>
              <w:bottom w:w="100" w:type="dxa"/>
              <w:right w:w="100" w:type="dxa"/>
            </w:tcMar>
            <w:vAlign w:val="center"/>
          </w:tcPr>
          <w:p w:rsidR="005D2427" w:rsidRDefault="005D2427" w:rsidP="00574BAE">
            <w:pPr>
              <w:spacing w:line="240" w:lineRule="auto"/>
              <w:jc w:val="center"/>
              <w:rPr>
                <w:rFonts w:ascii="Arial" w:eastAsia="Arial" w:hAnsi="Arial" w:cs="Arial"/>
                <w:sz w:val="20"/>
                <w:szCs w:val="20"/>
              </w:rPr>
            </w:pPr>
            <w:r>
              <w:rPr>
                <w:rFonts w:ascii="Arial" w:eastAsia="Arial" w:hAnsi="Arial" w:cs="Arial"/>
                <w:sz w:val="20"/>
                <w:szCs w:val="20"/>
              </w:rPr>
              <w:t>Design</w:t>
            </w:r>
          </w:p>
        </w:tc>
        <w:tc>
          <w:tcPr>
            <w:tcW w:w="4275" w:type="dxa"/>
            <w:tcMar>
              <w:top w:w="100" w:type="dxa"/>
              <w:left w:w="100" w:type="dxa"/>
              <w:bottom w:w="100" w:type="dxa"/>
              <w:right w:w="100" w:type="dxa"/>
            </w:tcMar>
          </w:tcPr>
          <w:p w:rsidR="005D2427" w:rsidRDefault="005D2427" w:rsidP="00EE05E5">
            <w:pPr>
              <w:spacing w:line="240" w:lineRule="auto"/>
              <w:rPr>
                <w:rFonts w:ascii="Arial" w:eastAsia="Arial" w:hAnsi="Arial" w:cs="Arial"/>
                <w:b/>
                <w:sz w:val="20"/>
                <w:szCs w:val="20"/>
              </w:rPr>
            </w:pPr>
            <w:r>
              <w:rPr>
                <w:rFonts w:ascii="Arial" w:eastAsia="Arial" w:hAnsi="Arial" w:cs="Arial"/>
                <w:b/>
                <w:sz w:val="20"/>
                <w:szCs w:val="20"/>
              </w:rPr>
              <w:t xml:space="preserve">Students don’t / incorrectly describe how they combine and connect materials to build a device that converts energy from one form to another. </w:t>
            </w:r>
          </w:p>
          <w:p w:rsidR="005D2427" w:rsidRDefault="005D2427" w:rsidP="00EE05E5">
            <w:pPr>
              <w:spacing w:line="240" w:lineRule="auto"/>
              <w:rPr>
                <w:rFonts w:ascii="Arial" w:eastAsia="Arial" w:hAnsi="Arial" w:cs="Arial"/>
                <w:sz w:val="20"/>
                <w:szCs w:val="20"/>
              </w:rPr>
            </w:pPr>
          </w:p>
          <w:p w:rsidR="0094720E" w:rsidRDefault="0094720E" w:rsidP="00EE05E5">
            <w:pPr>
              <w:spacing w:line="240" w:lineRule="auto"/>
              <w:rPr>
                <w:rFonts w:ascii="Arial" w:eastAsia="Arial" w:hAnsi="Arial" w:cs="Arial"/>
                <w:sz w:val="20"/>
                <w:szCs w:val="20"/>
              </w:rPr>
            </w:pPr>
          </w:p>
          <w:p w:rsidR="005D2427" w:rsidRDefault="005D2427" w:rsidP="006C3A34">
            <w:pPr>
              <w:numPr>
                <w:ilvl w:val="0"/>
                <w:numId w:val="9"/>
              </w:numPr>
              <w:spacing w:line="240" w:lineRule="auto"/>
              <w:ind w:left="303" w:hanging="285"/>
              <w:contextualSpacing/>
              <w:rPr>
                <w:sz w:val="20"/>
                <w:szCs w:val="20"/>
              </w:rPr>
            </w:pPr>
            <w:r>
              <w:rPr>
                <w:rFonts w:ascii="Arial" w:eastAsia="Arial" w:hAnsi="Arial" w:cs="Arial"/>
                <w:sz w:val="20"/>
                <w:szCs w:val="20"/>
              </w:rPr>
              <w:t>incorrect or no statement about how the solution powers Susan’s light bulb.</w:t>
            </w:r>
          </w:p>
        </w:tc>
        <w:tc>
          <w:tcPr>
            <w:tcW w:w="4665" w:type="dxa"/>
            <w:tcMar>
              <w:top w:w="100" w:type="dxa"/>
              <w:left w:w="100" w:type="dxa"/>
              <w:bottom w:w="100" w:type="dxa"/>
              <w:right w:w="100" w:type="dxa"/>
            </w:tcMar>
          </w:tcPr>
          <w:p w:rsidR="005D2427" w:rsidRDefault="005D2427" w:rsidP="00EE05E5">
            <w:pPr>
              <w:spacing w:line="240" w:lineRule="auto"/>
              <w:rPr>
                <w:rFonts w:ascii="Arial" w:eastAsia="Arial" w:hAnsi="Arial" w:cs="Arial"/>
                <w:b/>
                <w:sz w:val="20"/>
                <w:szCs w:val="20"/>
              </w:rPr>
            </w:pPr>
            <w:r>
              <w:rPr>
                <w:rFonts w:ascii="Arial" w:eastAsia="Arial" w:hAnsi="Arial" w:cs="Arial"/>
                <w:b/>
                <w:sz w:val="20"/>
                <w:szCs w:val="20"/>
              </w:rPr>
              <w:t xml:space="preserve">Based on scientific ideas students incompletely describe how they combine and connect materials to build a device that converts energy from one form to another. </w:t>
            </w:r>
          </w:p>
          <w:p w:rsidR="005D2427" w:rsidRDefault="005D2427" w:rsidP="00EE05E5">
            <w:pPr>
              <w:spacing w:line="240" w:lineRule="auto"/>
              <w:rPr>
                <w:rFonts w:ascii="Arial" w:eastAsia="Arial" w:hAnsi="Arial" w:cs="Arial"/>
                <w:sz w:val="20"/>
                <w:szCs w:val="20"/>
              </w:rPr>
            </w:pPr>
          </w:p>
          <w:p w:rsidR="0094720E" w:rsidRDefault="0094720E" w:rsidP="00EE05E5">
            <w:pPr>
              <w:spacing w:line="240" w:lineRule="auto"/>
              <w:rPr>
                <w:rFonts w:ascii="Arial" w:eastAsia="Arial" w:hAnsi="Arial" w:cs="Arial"/>
                <w:sz w:val="20"/>
                <w:szCs w:val="20"/>
              </w:rPr>
            </w:pPr>
          </w:p>
          <w:p w:rsidR="005D2427" w:rsidRDefault="005D2427" w:rsidP="006C3A34">
            <w:pPr>
              <w:numPr>
                <w:ilvl w:val="0"/>
                <w:numId w:val="10"/>
              </w:numPr>
              <w:spacing w:line="240" w:lineRule="auto"/>
              <w:ind w:hanging="360"/>
              <w:contextualSpacing/>
              <w:rPr>
                <w:rFonts w:ascii="Arial" w:eastAsia="Arial" w:hAnsi="Arial" w:cs="Arial"/>
                <w:sz w:val="20"/>
                <w:szCs w:val="20"/>
              </w:rPr>
            </w:pPr>
            <w:r>
              <w:rPr>
                <w:rFonts w:ascii="Arial" w:eastAsia="Arial" w:hAnsi="Arial" w:cs="Arial"/>
                <w:sz w:val="20"/>
                <w:szCs w:val="20"/>
              </w:rPr>
              <w:t>Statement / picture that describes a correct combination of materials for a solution to power Susan’s light bulb.</w:t>
            </w:r>
          </w:p>
          <w:p w:rsidR="005D2427" w:rsidRDefault="005D2427" w:rsidP="00EE05E5">
            <w:pPr>
              <w:spacing w:line="240" w:lineRule="auto"/>
              <w:rPr>
                <w:rFonts w:ascii="Arial" w:eastAsia="Arial" w:hAnsi="Arial" w:cs="Arial"/>
                <w:sz w:val="20"/>
                <w:szCs w:val="20"/>
              </w:rPr>
            </w:pPr>
          </w:p>
          <w:p w:rsidR="005D2427" w:rsidRDefault="005D2427" w:rsidP="00EE05E5">
            <w:pPr>
              <w:widowControl w:val="0"/>
              <w:spacing w:line="240" w:lineRule="auto"/>
              <w:rPr>
                <w:rFonts w:ascii="Arial" w:eastAsia="Arial" w:hAnsi="Arial" w:cs="Arial"/>
                <w:sz w:val="20"/>
                <w:szCs w:val="20"/>
              </w:rPr>
            </w:pPr>
            <w:r>
              <w:rPr>
                <w:rFonts w:ascii="Arial" w:eastAsia="Arial" w:hAnsi="Arial" w:cs="Arial"/>
                <w:i/>
                <w:sz w:val="20"/>
                <w:szCs w:val="20"/>
              </w:rPr>
              <w:t>Use the wires and the hand cranked generator.</w:t>
            </w:r>
          </w:p>
        </w:tc>
        <w:tc>
          <w:tcPr>
            <w:tcW w:w="7275" w:type="dxa"/>
            <w:tcMar>
              <w:top w:w="100" w:type="dxa"/>
              <w:left w:w="100" w:type="dxa"/>
              <w:bottom w:w="100" w:type="dxa"/>
              <w:right w:w="100" w:type="dxa"/>
            </w:tcMar>
          </w:tcPr>
          <w:p w:rsidR="005D2427" w:rsidRDefault="003243AA" w:rsidP="00EE05E5">
            <w:pPr>
              <w:spacing w:line="240" w:lineRule="auto"/>
              <w:rPr>
                <w:rFonts w:ascii="Arial" w:eastAsia="Arial" w:hAnsi="Arial" w:cs="Arial"/>
                <w:b/>
                <w:sz w:val="20"/>
                <w:szCs w:val="20"/>
              </w:rPr>
            </w:pPr>
            <w:r>
              <w:rPr>
                <w:rFonts w:ascii="Arial" w:eastAsia="Arial" w:hAnsi="Arial" w:cs="Arial"/>
                <w:noProof/>
              </w:rPr>
              <w:pict>
                <v:group id="Group 51" o:spid="_x0000_s1032" alt="" style="position:absolute;margin-left:338.9pt;margin-top:-3pt;width:152.2pt;height:36pt;z-index:251647488;mso-position-horizontal-relative:text;mso-position-vertical-relative:text;mso-width-relative:margin;mso-height-relative:margin" coordorigin="121435" coordsize="19331,4572">
                  <v:shapetype id="_x0000_t202" coordsize="21600,21600" o:spt="202" path="m,l,21600r21600,l21600,xe">
                    <v:stroke joinstyle="miter"/>
                    <v:path gradientshapeok="t" o:connecttype="rect"/>
                  </v:shapetype>
                  <v:shape id="Text Box 2" o:spid="_x0000_s1033" type="#_x0000_t202" alt="" style="position:absolute;left:125597;top:969;width:15170;height:3601;visibility:visible;mso-wrap-style:square;v-text-anchor:top" stroked="f">
                    <v:textbox style="mso-next-textbox:#Text Box 2">
                      <w:txbxContent>
                        <w:p w:rsidR="00F61C95" w:rsidRDefault="00F61C95"/>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5" o:spid="_x0000_s1034" type="#_x0000_t88" alt="" style="position:absolute;left:121435;width:3741;height:4572;visibility:visible;mso-wrap-style:square;v-text-anchor:middle" adj="1473" strokecolor="#5b9bd5 [3204]" strokeweight="2pt">
                    <v:stroke joinstyle="miter"/>
                  </v:shape>
                </v:group>
              </w:pict>
            </w:r>
            <w:r w:rsidR="005D2427">
              <w:rPr>
                <w:rFonts w:ascii="Arial" w:eastAsia="Arial" w:hAnsi="Arial" w:cs="Arial"/>
                <w:b/>
                <w:sz w:val="20"/>
                <w:szCs w:val="20"/>
              </w:rPr>
              <w:t xml:space="preserve">Based on scientific ideas students describe how they combine and connect materials to build a device that converts energy from one form to another. </w:t>
            </w:r>
          </w:p>
          <w:p w:rsidR="0094720E" w:rsidRDefault="0094720E" w:rsidP="00EE05E5">
            <w:pPr>
              <w:spacing w:line="240" w:lineRule="auto"/>
              <w:rPr>
                <w:rFonts w:ascii="Arial" w:eastAsia="Arial" w:hAnsi="Arial" w:cs="Arial"/>
                <w:sz w:val="20"/>
                <w:szCs w:val="20"/>
              </w:rPr>
            </w:pPr>
          </w:p>
          <w:p w:rsidR="005D2427" w:rsidRDefault="003243AA" w:rsidP="00EE05E5">
            <w:pPr>
              <w:spacing w:line="240" w:lineRule="auto"/>
              <w:rPr>
                <w:rFonts w:ascii="Arial" w:eastAsia="Arial" w:hAnsi="Arial" w:cs="Arial"/>
                <w:sz w:val="20"/>
                <w:szCs w:val="20"/>
              </w:rPr>
            </w:pPr>
            <w:r>
              <w:rPr>
                <w:noProof/>
              </w:rPr>
              <w:pict w14:anchorId="0F0B78E7">
                <v:group id="Group 50" o:spid="_x0000_s1029" style="position:absolute;margin-left:322.15pt;margin-top:7.8pt;width:166.35pt;height:31.1pt;z-index:251664896" coordsize="21127,394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hCZoQMAACUJAAAOAAAAZHJzL2Uyb0RvYy54bWy0Vttu4zYQfS/QfyD43thSLDsWoizcZBMU&#13;&#10;SHeDJsU+0xR1QSmSJelI2a/vDCnZjrO7KLZbPRC8DmfOOTPU5buhk+RZWNdqVdDkbE6JUFyXraoL&#13;&#10;+ufT7S8XlDjPVMmkVqKgL8LRd1c//3TZm1ykutGyFJaAEeXy3hS08d7ks5njjeiYO9NGKFistO2Y&#13;&#10;h6GtZ6VlPVjv5Cydz5ezXtvSWM2FczB7ExfpVbBfVYL7j1XlhCeyoOCbD60N7Rbb2dUly2vLTNPy&#13;&#10;0Q32HV50rFVw6d7UDfOM7Gz7xlTXcqudrvwZ191MV1XLRYgBoknmJ9HcWb0zIZY672uzhwmgPcHp&#13;&#10;u83yD88PlrQlcAdMKdYBR+FakgVwelPnsOfOmkfzYGOE0L3X/C9HlL5umKrFxhkAGkwgnLPTIziu&#13;&#10;D+eHynZoB2InQyDiZU+EGDzhMJkmSbpcZJRwWDtfL9arkSneAJ1vjvHm/dHB1TLZH1xeRJ9YHq8N&#13;&#10;zu2d6Q2Izh1wdf8N18eGGRHocojZiGu6nnB9wvB+1QNJESe8HHYhrMQPMI34ITDuq+geALdW941g&#13;&#10;JXg8gb63Fk07tLvtf9clMMp2XgfbJ+Bn62y1WFKCKC+W58uYDhMLSZas5snEwnI+B0aQ4AlMlhvr&#13;&#10;/J3QHcFOQS2oIFzDnu+dj1unLSEyLdvytpUyDGy9vZaWPDNIzdvwjdbd8TapSF/QdZZmwbLSeB5M&#13;&#10;s7xrPZQO2XYFvZjjF71HWN6rMmzxrJWxD05LFcTpAGBUMuLvh+0QxY9ncWaryxcAzupYKaCyQafR&#13;&#10;9jMlPVSJgrq/d8wKSuRvCsBfJ4sFlpUwWGSrFAb2eGV7vMIUB1MF9ZTE7rUPpQijUXoDJFVtgO3g&#13;&#10;yegyqDT697/L9RwiiGXgj7ZuQK+WcUFAJCNAo2QDgz9MqGjtRJrgxtu6kCXrDPUaysLFap2uRslM&#13;&#10;hye1TYLEEEIE35Llkaai2tJsAWoiHPmuJAO6eGdK4F7VwJys4aXj3gaTr7TqXkt60iRo79U2dPKG&#13;&#10;uSZKPyxF6X5R0aNyWS7CczYmFirkoOMT1TrDb1u45J45/8AsPGgQDUr5IzSV1JBQeuxRguL+0vyP&#13;&#10;lb7addcaEh1KM3gXuuCT9XLqVlZ3n+At32DCwdKUKwj062wh8DfAxWYTtsErapi/V4+GT/UT4X0a&#13;&#10;PjFrRhV4KGgf9FSdWX5SneLef5mD4QGBtziUwfG/AR/743HI2cPfzdU/AAAA//8DAFBLAwQUAAYA&#13;&#10;CAAAACEA3z67heUAAAAOAQAADwAAAGRycy9kb3ducmV2LnhtbEyPT2+CQBDF7036HTbTpLe6UBUU&#13;&#10;WYyxf06mSbVJ422EEYjsLmFXwG/f6am9TDJ5b968X7oedSN66lxtjYJwEoAgk9uiNqWCr8Pb0wKE&#13;&#10;82gKbKwhBTdysM7u71JMCjuYT+r3vhQcYlyCCirv20RKl1ek0U1sS4a1s+00el67UhYdDhyuG/kc&#13;&#10;BJHUWBv+UGFL24ryy/6qFbwPOGym4Wu/u5y3t+Nh/vG9C0mpx4fxZcVjswLhafR/F/DLwP0h42In&#13;&#10;ezWFE42CaDabspWFeQSCDcs4ZsKTgjhegMxS+R8j+wEAAP//AwBQSwECLQAUAAYACAAAACEAtoM4&#13;&#10;kv4AAADhAQAAEwAAAAAAAAAAAAAAAAAAAAAAW0NvbnRlbnRfVHlwZXNdLnhtbFBLAQItABQABgAI&#13;&#10;AAAAIQA4/SH/1gAAAJQBAAALAAAAAAAAAAAAAAAAAC8BAABfcmVscy8ucmVsc1BLAQItABQABgAI&#13;&#10;AAAAIQBwahCZoQMAACUJAAAOAAAAAAAAAAAAAAAAAC4CAABkcnMvZTJvRG9jLnhtbFBLAQItABQA&#13;&#10;BgAIAAAAIQDfPruF5QAAAA4BAAAPAAAAAAAAAAAAAAAAAPsFAABkcnMvZG93bnJldi54bWxQSwUG&#13;&#10;AAAAAAQABADzAAAADQcAAAAA&#13;&#10;">
                  <o:lock v:ext="edit" aspectratio="t"/>
                  <v:shape id="Text Box 2" o:spid="_x0000_s1030" type="#_x0000_t202" style="position:absolute;left:5957;top:346;width:15170;height:36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GWsxgAAAOAAAAAPAAAAZHJzL2Rvd25yZXYueG1sRI/disIw&#13;&#10;FITvF3yHcARvFpsqrj/VKK6yi7dqH+DYHNtic1KarK1vvxEEbwaGYb5hVpvOVOJOjSstKxhFMQji&#13;&#10;zOqScwXp+Wc4B+E8ssbKMil4kIPNuvexwkTblo90P/lcBAi7BBUU3teJlC4ryKCLbE0csqttDPpg&#13;&#10;m1zqBtsAN5Ucx/FUGiw5LBRY066g7Hb6Mwquh/bza9Fefn06O06m31jOLvah1KDf7ZdBtksQnjr/&#13;&#10;brwQB61gvIDnoXAG5PofAAD//wMAUEsBAi0AFAAGAAgAAAAhANvh9svuAAAAhQEAABMAAAAAAAAA&#13;&#10;AAAAAAAAAAAAAFtDb250ZW50X1R5cGVzXS54bWxQSwECLQAUAAYACAAAACEAWvQsW78AAAAVAQAA&#13;&#10;CwAAAAAAAAAAAAAAAAAfAQAAX3JlbHMvLnJlbHNQSwECLQAUAAYACAAAACEAH2xlrMYAAADgAAAA&#13;&#10;DwAAAAAAAAAAAAAAAAAHAgAAZHJzL2Rvd25yZXYueG1sUEsFBgAAAAADAAMAtwAAAPoCAAAAAA==&#13;&#10;" stroked="f">
                    <o:lock v:ext="edit" aspectratio="t"/>
                    <v:textbox>
                      <w:txbxContent>
                        <w:p w:rsidR="00F61C95" w:rsidRDefault="00F61C95"/>
                      </w:txbxContent>
                    </v:textbox>
                  </v:shape>
                  <v:shape id="Right Brace 46" o:spid="_x0000_s1031" type="#_x0000_t88" style="position:absolute;width:5195;height:387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N6ANyAAAAOAAAAAPAAAAZHJzL2Rvd25yZXYueG1sRI/RasJA&#13;&#10;EEXfhf7DMoIvopuaKhJdpdSWVh9aav2AITsmabOzIbvV+PfOg+DLwGW453KW687V6kRtqDwbeBwn&#13;&#10;oIhzbysuDBx+3kZzUCEiW6w9k4ELBVivHnpLzKw/8zed9rFQAuGQoYEyxibTOuQlOQxj3xDL7+hb&#13;&#10;h1FiW2jb4lngrtaTJJlphxXLQokNvZSU/+3/nYEtTrqvHf1+Dt/nh/iUvk45HW6NGfS7zULO8wJU&#13;&#10;pC7eGzfEhzWQioIIiQzo1RUAAP//AwBQSwECLQAUAAYACAAAACEA2+H2y+4AAACFAQAAEwAAAAAA&#13;&#10;AAAAAAAAAAAAAAAAW0NvbnRlbnRfVHlwZXNdLnhtbFBLAQItABQABgAIAAAAIQBa9CxbvwAAABUB&#13;&#10;AAALAAAAAAAAAAAAAAAAAB8BAABfcmVscy8ucmVsc1BLAQItABQABgAIAAAAIQDFN6ANyAAAAOAA&#13;&#10;AAAPAAAAAAAAAAAAAAAAAAcCAABkcnMvZG93bnJldi54bWxQSwUGAAAAAAMAAwC3AAAA/AIAAAAA&#13;&#10;" strokecolor="red" strokeweight="2pt">
                    <v:stroke joinstyle="miter"/>
                    <v:path arrowok="f"/>
                    <o:lock v:ext="edit" aspectratio="t"/>
                  </v:shape>
                </v:group>
              </w:pict>
            </w:r>
          </w:p>
          <w:p w:rsidR="005D2427" w:rsidRDefault="005D2427" w:rsidP="006C3A34">
            <w:pPr>
              <w:numPr>
                <w:ilvl w:val="0"/>
                <w:numId w:val="23"/>
              </w:numPr>
              <w:spacing w:line="240" w:lineRule="auto"/>
              <w:ind w:hanging="360"/>
              <w:contextualSpacing/>
              <w:rPr>
                <w:rFonts w:ascii="Arial" w:eastAsia="Arial" w:hAnsi="Arial" w:cs="Arial"/>
                <w:sz w:val="20"/>
                <w:szCs w:val="20"/>
              </w:rPr>
            </w:pPr>
            <w:r>
              <w:rPr>
                <w:rFonts w:ascii="Arial" w:eastAsia="Arial" w:hAnsi="Arial" w:cs="Arial"/>
                <w:sz w:val="20"/>
                <w:szCs w:val="20"/>
              </w:rPr>
              <w:t>Statement / picture that describes a correct way of combining and connecting the materials for a solution to power Susan’s light bulb.</w:t>
            </w:r>
          </w:p>
          <w:p w:rsidR="005D2427" w:rsidRDefault="005D2427" w:rsidP="00EE05E5">
            <w:pPr>
              <w:rPr>
                <w:rFonts w:ascii="Arial" w:eastAsia="Arial" w:hAnsi="Arial" w:cs="Arial"/>
              </w:rPr>
            </w:pPr>
          </w:p>
          <w:p w:rsidR="005D2427" w:rsidRDefault="005D2427" w:rsidP="00EE05E5">
            <w:pPr>
              <w:widowControl w:val="0"/>
              <w:spacing w:line="240" w:lineRule="auto"/>
              <w:rPr>
                <w:rFonts w:ascii="Arial" w:eastAsia="Arial" w:hAnsi="Arial" w:cs="Arial"/>
                <w:sz w:val="20"/>
                <w:szCs w:val="20"/>
              </w:rPr>
            </w:pPr>
            <w:r>
              <w:rPr>
                <w:rFonts w:ascii="Arial" w:eastAsia="Arial" w:hAnsi="Arial" w:cs="Arial"/>
                <w:i/>
                <w:sz w:val="20"/>
                <w:szCs w:val="20"/>
                <w:u w:val="single"/>
              </w:rPr>
              <w:t>You could attach the wires to the hand cranked generator, then wrap the other end of the wires around the threads (ridges) of the light bulb</w:t>
            </w:r>
            <w:r>
              <w:rPr>
                <w:rFonts w:ascii="Arial" w:eastAsia="Arial" w:hAnsi="Arial" w:cs="Arial"/>
                <w:i/>
                <w:sz w:val="20"/>
                <w:szCs w:val="20"/>
              </w:rPr>
              <w:t xml:space="preserve"> (so that the lightbulb conducts energy), and attach a magnet to the ceiling and another to the lightbulb. </w:t>
            </w:r>
            <w:proofErr w:type="gramStart"/>
            <w:r>
              <w:rPr>
                <w:rFonts w:ascii="Arial" w:eastAsia="Arial" w:hAnsi="Arial" w:cs="Arial"/>
                <w:i/>
                <w:sz w:val="20"/>
                <w:szCs w:val="20"/>
              </w:rPr>
              <w:t>So</w:t>
            </w:r>
            <w:proofErr w:type="gramEnd"/>
            <w:r>
              <w:rPr>
                <w:rFonts w:ascii="Arial" w:eastAsia="Arial" w:hAnsi="Arial" w:cs="Arial"/>
                <w:i/>
                <w:sz w:val="20"/>
                <w:szCs w:val="20"/>
              </w:rPr>
              <w:t xml:space="preserve"> the mechanical energy of you cranking the generator would turn into electric energy to power the light bulb.</w:t>
            </w:r>
          </w:p>
        </w:tc>
      </w:tr>
      <w:tr w:rsidR="005D2427" w:rsidTr="00EE05E5">
        <w:tc>
          <w:tcPr>
            <w:tcW w:w="2715" w:type="dxa"/>
            <w:tcMar>
              <w:top w:w="100" w:type="dxa"/>
              <w:left w:w="100" w:type="dxa"/>
              <w:bottom w:w="100" w:type="dxa"/>
              <w:right w:w="100" w:type="dxa"/>
            </w:tcMar>
            <w:vAlign w:val="center"/>
          </w:tcPr>
          <w:p w:rsidR="005D2427" w:rsidRDefault="005D2427" w:rsidP="00574BAE">
            <w:pPr>
              <w:spacing w:line="240" w:lineRule="auto"/>
              <w:jc w:val="center"/>
              <w:rPr>
                <w:rFonts w:ascii="Arial" w:eastAsia="Arial" w:hAnsi="Arial" w:cs="Arial"/>
                <w:sz w:val="20"/>
                <w:szCs w:val="20"/>
              </w:rPr>
            </w:pPr>
            <w:r>
              <w:rPr>
                <w:rFonts w:ascii="Arial" w:eastAsia="Arial" w:hAnsi="Arial" w:cs="Arial"/>
                <w:sz w:val="20"/>
                <w:szCs w:val="20"/>
              </w:rPr>
              <w:t>Justification</w:t>
            </w:r>
          </w:p>
        </w:tc>
        <w:tc>
          <w:tcPr>
            <w:tcW w:w="4275" w:type="dxa"/>
            <w:tcMar>
              <w:top w:w="100" w:type="dxa"/>
              <w:left w:w="100" w:type="dxa"/>
              <w:bottom w:w="100" w:type="dxa"/>
              <w:right w:w="100" w:type="dxa"/>
            </w:tcMar>
          </w:tcPr>
          <w:p w:rsidR="005D2427" w:rsidRDefault="005D2427" w:rsidP="00EE05E5">
            <w:pPr>
              <w:spacing w:line="240" w:lineRule="auto"/>
              <w:rPr>
                <w:rFonts w:ascii="Arial" w:eastAsia="Arial" w:hAnsi="Arial" w:cs="Arial"/>
                <w:b/>
                <w:sz w:val="20"/>
                <w:szCs w:val="20"/>
              </w:rPr>
            </w:pPr>
            <w:r>
              <w:rPr>
                <w:rFonts w:ascii="Arial" w:eastAsia="Arial" w:hAnsi="Arial" w:cs="Arial"/>
                <w:b/>
                <w:sz w:val="20"/>
                <w:szCs w:val="20"/>
              </w:rPr>
              <w:t>Students don’t / incorrectly bring in scientific principles (DCI / CCC) to justify their design and explicitly connect to the design.</w:t>
            </w:r>
          </w:p>
          <w:p w:rsidR="005D2427" w:rsidRDefault="005D2427" w:rsidP="00EE05E5">
            <w:pPr>
              <w:spacing w:line="240" w:lineRule="auto"/>
              <w:rPr>
                <w:rFonts w:ascii="Arial" w:eastAsia="Arial" w:hAnsi="Arial" w:cs="Arial"/>
                <w:sz w:val="20"/>
                <w:szCs w:val="20"/>
              </w:rPr>
            </w:pPr>
          </w:p>
          <w:p w:rsidR="0094720E" w:rsidRDefault="0094720E" w:rsidP="00EE05E5">
            <w:pPr>
              <w:spacing w:line="240" w:lineRule="auto"/>
              <w:rPr>
                <w:rFonts w:ascii="Arial" w:eastAsia="Arial" w:hAnsi="Arial" w:cs="Arial"/>
                <w:sz w:val="20"/>
                <w:szCs w:val="20"/>
              </w:rPr>
            </w:pPr>
          </w:p>
          <w:p w:rsidR="005D2427" w:rsidRDefault="005D2427" w:rsidP="006C3A34">
            <w:pPr>
              <w:numPr>
                <w:ilvl w:val="0"/>
                <w:numId w:val="4"/>
              </w:numPr>
              <w:spacing w:line="240" w:lineRule="auto"/>
              <w:ind w:left="303" w:hanging="285"/>
              <w:contextualSpacing/>
              <w:rPr>
                <w:rFonts w:ascii="Arial" w:eastAsia="Arial" w:hAnsi="Arial" w:cs="Arial"/>
                <w:sz w:val="20"/>
                <w:szCs w:val="20"/>
              </w:rPr>
            </w:pPr>
            <w:r>
              <w:rPr>
                <w:rFonts w:ascii="Arial" w:eastAsia="Arial" w:hAnsi="Arial" w:cs="Arial"/>
                <w:sz w:val="20"/>
                <w:szCs w:val="20"/>
              </w:rPr>
              <w:t>incorrect or no statement about how energy is involved in the solution powering Susan’s light bulb.</w:t>
            </w:r>
          </w:p>
        </w:tc>
        <w:tc>
          <w:tcPr>
            <w:tcW w:w="4665" w:type="dxa"/>
            <w:tcMar>
              <w:top w:w="100" w:type="dxa"/>
              <w:left w:w="100" w:type="dxa"/>
              <w:bottom w:w="100" w:type="dxa"/>
              <w:right w:w="100" w:type="dxa"/>
            </w:tcMar>
          </w:tcPr>
          <w:p w:rsidR="005D2427" w:rsidRDefault="005D2427" w:rsidP="00EE05E5">
            <w:pPr>
              <w:spacing w:line="240" w:lineRule="auto"/>
              <w:rPr>
                <w:rFonts w:ascii="Arial" w:eastAsia="Arial" w:hAnsi="Arial" w:cs="Arial"/>
                <w:b/>
                <w:sz w:val="20"/>
                <w:szCs w:val="20"/>
              </w:rPr>
            </w:pPr>
            <w:r>
              <w:rPr>
                <w:rFonts w:ascii="Arial" w:eastAsia="Arial" w:hAnsi="Arial" w:cs="Arial"/>
                <w:b/>
                <w:sz w:val="20"/>
                <w:szCs w:val="20"/>
              </w:rPr>
              <w:t xml:space="preserve">Students incompletely bring in scientific principles (DCI / CCC) to justify their design and explicitly connect to the design. </w:t>
            </w:r>
          </w:p>
          <w:p w:rsidR="005D2427" w:rsidRDefault="005D2427" w:rsidP="00EE05E5">
            <w:pPr>
              <w:spacing w:line="240" w:lineRule="auto"/>
              <w:rPr>
                <w:rFonts w:ascii="Arial" w:eastAsia="Arial" w:hAnsi="Arial" w:cs="Arial"/>
                <w:sz w:val="20"/>
                <w:szCs w:val="20"/>
              </w:rPr>
            </w:pPr>
          </w:p>
          <w:p w:rsidR="0094720E" w:rsidRDefault="0094720E" w:rsidP="00EE05E5">
            <w:pPr>
              <w:spacing w:line="240" w:lineRule="auto"/>
              <w:rPr>
                <w:rFonts w:ascii="Arial" w:eastAsia="Arial" w:hAnsi="Arial" w:cs="Arial"/>
                <w:sz w:val="20"/>
                <w:szCs w:val="20"/>
              </w:rPr>
            </w:pPr>
          </w:p>
          <w:p w:rsidR="005D2427" w:rsidRDefault="005D2427" w:rsidP="006C3A34">
            <w:pPr>
              <w:numPr>
                <w:ilvl w:val="0"/>
                <w:numId w:val="11"/>
              </w:numPr>
              <w:spacing w:line="240" w:lineRule="auto"/>
              <w:ind w:hanging="360"/>
              <w:contextualSpacing/>
              <w:rPr>
                <w:rFonts w:ascii="Arial" w:eastAsia="Arial" w:hAnsi="Arial" w:cs="Arial"/>
                <w:sz w:val="20"/>
                <w:szCs w:val="20"/>
              </w:rPr>
            </w:pPr>
            <w:r>
              <w:rPr>
                <w:rFonts w:ascii="Arial" w:eastAsia="Arial" w:hAnsi="Arial" w:cs="Arial"/>
                <w:sz w:val="20"/>
                <w:szCs w:val="20"/>
              </w:rPr>
              <w:t>Statement that describes which source of energy is used to power Susan’s light bulb.</w:t>
            </w:r>
          </w:p>
          <w:p w:rsidR="005D2427" w:rsidRDefault="005D2427" w:rsidP="00EE05E5">
            <w:pPr>
              <w:spacing w:line="240" w:lineRule="auto"/>
              <w:rPr>
                <w:rFonts w:ascii="Arial" w:eastAsia="Arial" w:hAnsi="Arial" w:cs="Arial"/>
                <w:sz w:val="20"/>
                <w:szCs w:val="20"/>
              </w:rPr>
            </w:pPr>
            <w:r>
              <w:rPr>
                <w:rFonts w:ascii="Arial" w:eastAsia="Arial" w:hAnsi="Arial" w:cs="Arial"/>
                <w:sz w:val="20"/>
                <w:szCs w:val="20"/>
              </w:rPr>
              <w:t>OR</w:t>
            </w:r>
          </w:p>
          <w:p w:rsidR="005D2427" w:rsidRDefault="005D2427" w:rsidP="006C3A34">
            <w:pPr>
              <w:numPr>
                <w:ilvl w:val="0"/>
                <w:numId w:val="11"/>
              </w:numPr>
              <w:spacing w:line="240" w:lineRule="auto"/>
              <w:ind w:hanging="360"/>
              <w:contextualSpacing/>
              <w:rPr>
                <w:rFonts w:ascii="Arial" w:eastAsia="Arial" w:hAnsi="Arial" w:cs="Arial"/>
                <w:sz w:val="20"/>
                <w:szCs w:val="20"/>
              </w:rPr>
            </w:pPr>
            <w:r>
              <w:rPr>
                <w:rFonts w:ascii="Arial" w:eastAsia="Arial" w:hAnsi="Arial" w:cs="Arial"/>
                <w:sz w:val="20"/>
                <w:szCs w:val="20"/>
              </w:rPr>
              <w:t>Statement that describes that the solution generates electric energy to power Susan’s light bulb.</w:t>
            </w:r>
          </w:p>
          <w:p w:rsidR="005D2427" w:rsidRDefault="005D2427" w:rsidP="00EE05E5">
            <w:pPr>
              <w:spacing w:line="240" w:lineRule="auto"/>
              <w:rPr>
                <w:rFonts w:ascii="Arial" w:eastAsia="Arial" w:hAnsi="Arial" w:cs="Arial"/>
                <w:sz w:val="20"/>
                <w:szCs w:val="20"/>
              </w:rPr>
            </w:pPr>
          </w:p>
          <w:p w:rsidR="005D2427" w:rsidRDefault="005D2427" w:rsidP="00EE05E5">
            <w:pPr>
              <w:widowControl w:val="0"/>
              <w:spacing w:line="240" w:lineRule="auto"/>
              <w:rPr>
                <w:rFonts w:ascii="Arial" w:eastAsia="Arial" w:hAnsi="Arial" w:cs="Arial"/>
                <w:sz w:val="20"/>
                <w:szCs w:val="20"/>
              </w:rPr>
            </w:pPr>
            <w:r>
              <w:rPr>
                <w:rFonts w:ascii="Arial" w:eastAsia="Arial" w:hAnsi="Arial" w:cs="Arial"/>
                <w:i/>
                <w:sz w:val="20"/>
                <w:szCs w:val="20"/>
              </w:rPr>
              <w:t xml:space="preserve">Cranking the generator generates electric energy. </w:t>
            </w:r>
          </w:p>
        </w:tc>
        <w:tc>
          <w:tcPr>
            <w:tcW w:w="7275" w:type="dxa"/>
            <w:tcMar>
              <w:top w:w="100" w:type="dxa"/>
              <w:left w:w="100" w:type="dxa"/>
              <w:bottom w:w="100" w:type="dxa"/>
              <w:right w:w="100" w:type="dxa"/>
            </w:tcMar>
          </w:tcPr>
          <w:p w:rsidR="005D2427" w:rsidRDefault="005D2427" w:rsidP="00EE05E5">
            <w:pPr>
              <w:spacing w:line="240" w:lineRule="auto"/>
              <w:rPr>
                <w:rFonts w:ascii="Arial" w:eastAsia="Arial" w:hAnsi="Arial" w:cs="Arial"/>
                <w:b/>
                <w:sz w:val="20"/>
                <w:szCs w:val="20"/>
              </w:rPr>
            </w:pPr>
            <w:r>
              <w:rPr>
                <w:rFonts w:ascii="Arial" w:eastAsia="Arial" w:hAnsi="Arial" w:cs="Arial"/>
                <w:b/>
                <w:sz w:val="20"/>
                <w:szCs w:val="20"/>
              </w:rPr>
              <w:t xml:space="preserve">Students bring in scientific principles (DCI / CCC) to justify their design and explicitly connect to their designed device. </w:t>
            </w:r>
          </w:p>
          <w:p w:rsidR="005D2427" w:rsidRDefault="005D2427" w:rsidP="00EE05E5">
            <w:pPr>
              <w:spacing w:line="240" w:lineRule="auto"/>
              <w:rPr>
                <w:rFonts w:ascii="Arial" w:eastAsia="Arial" w:hAnsi="Arial" w:cs="Arial"/>
                <w:sz w:val="20"/>
                <w:szCs w:val="20"/>
              </w:rPr>
            </w:pPr>
          </w:p>
          <w:p w:rsidR="0094720E" w:rsidRDefault="0094720E" w:rsidP="00EE05E5">
            <w:pPr>
              <w:spacing w:line="240" w:lineRule="auto"/>
              <w:rPr>
                <w:rFonts w:ascii="Arial" w:eastAsia="Arial" w:hAnsi="Arial" w:cs="Arial"/>
                <w:sz w:val="20"/>
                <w:szCs w:val="20"/>
              </w:rPr>
            </w:pPr>
          </w:p>
          <w:p w:rsidR="005D2427" w:rsidRDefault="005D2427" w:rsidP="006C3A34">
            <w:pPr>
              <w:numPr>
                <w:ilvl w:val="0"/>
                <w:numId w:val="15"/>
              </w:numPr>
              <w:spacing w:line="240" w:lineRule="auto"/>
              <w:ind w:hanging="360"/>
              <w:contextualSpacing/>
              <w:rPr>
                <w:rFonts w:ascii="Arial" w:eastAsia="Arial" w:hAnsi="Arial" w:cs="Arial"/>
                <w:sz w:val="20"/>
                <w:szCs w:val="20"/>
              </w:rPr>
            </w:pPr>
            <w:r>
              <w:rPr>
                <w:rFonts w:ascii="Arial" w:eastAsia="Arial" w:hAnsi="Arial" w:cs="Arial"/>
                <w:sz w:val="20"/>
                <w:szCs w:val="20"/>
              </w:rPr>
              <w:t xml:space="preserve">Statement that describes which form of energy the solution converts into electric energy to power Susan’s light bulb. </w:t>
            </w:r>
          </w:p>
          <w:p w:rsidR="005D2427" w:rsidRDefault="005D2427" w:rsidP="00EE05E5">
            <w:pPr>
              <w:spacing w:line="240" w:lineRule="auto"/>
              <w:rPr>
                <w:rFonts w:ascii="Arial" w:eastAsia="Arial" w:hAnsi="Arial" w:cs="Arial"/>
                <w:sz w:val="20"/>
                <w:szCs w:val="20"/>
              </w:rPr>
            </w:pPr>
          </w:p>
          <w:p w:rsidR="005D2427" w:rsidRPr="00574BAE" w:rsidRDefault="005D2427" w:rsidP="00574BAE">
            <w:pPr>
              <w:widowControl w:val="0"/>
              <w:rPr>
                <w:rFonts w:ascii="Arial" w:eastAsia="Arial" w:hAnsi="Arial" w:cs="Arial"/>
                <w:i/>
                <w:sz w:val="20"/>
                <w:szCs w:val="20"/>
              </w:rPr>
            </w:pPr>
            <w:r>
              <w:rPr>
                <w:rFonts w:ascii="Arial" w:eastAsia="Arial" w:hAnsi="Arial" w:cs="Arial"/>
                <w:i/>
                <w:sz w:val="20"/>
                <w:szCs w:val="20"/>
              </w:rPr>
              <w:t>You could attach the wires to the hand cranked generator, then wrap the other end of the wires around the threads (ridges) of the light bulb (so that the lightbulb conducts energy), and attach a magnet to the ceiling and another to the lightbulb.</w:t>
            </w:r>
            <w:r>
              <w:rPr>
                <w:rFonts w:ascii="Arial" w:eastAsia="Arial" w:hAnsi="Arial" w:cs="Arial"/>
                <w:i/>
                <w:sz w:val="20"/>
                <w:szCs w:val="20"/>
                <w:u w:val="single"/>
              </w:rPr>
              <w:t xml:space="preserve"> </w:t>
            </w:r>
            <w:proofErr w:type="gramStart"/>
            <w:r>
              <w:rPr>
                <w:rFonts w:ascii="Arial" w:eastAsia="Arial" w:hAnsi="Arial" w:cs="Arial"/>
                <w:i/>
                <w:sz w:val="20"/>
                <w:szCs w:val="20"/>
                <w:u w:val="single"/>
              </w:rPr>
              <w:t>So</w:t>
            </w:r>
            <w:proofErr w:type="gramEnd"/>
            <w:r>
              <w:rPr>
                <w:rFonts w:ascii="Arial" w:eastAsia="Arial" w:hAnsi="Arial" w:cs="Arial"/>
                <w:i/>
                <w:sz w:val="20"/>
                <w:szCs w:val="20"/>
                <w:u w:val="single"/>
              </w:rPr>
              <w:t xml:space="preserve"> the mechanical energy of you cranking the generator would turn into electric energy to power the light bulb.</w:t>
            </w:r>
          </w:p>
        </w:tc>
      </w:tr>
    </w:tbl>
    <w:p w:rsidR="0094720E" w:rsidRPr="0094720E" w:rsidRDefault="003243AA" w:rsidP="0094720E">
      <w:pPr>
        <w:widowControl w:val="0"/>
        <w:spacing w:line="240" w:lineRule="auto"/>
        <w:rPr>
          <w:rFonts w:ascii="Arial" w:eastAsia="Arial" w:hAnsi="Arial" w:cs="Arial"/>
          <w:sz w:val="24"/>
          <w:szCs w:val="24"/>
        </w:rPr>
      </w:pPr>
      <w:r>
        <w:rPr>
          <w:noProof/>
        </w:rPr>
        <w:pict w14:anchorId="302F7283">
          <v:group id="Group 52" o:spid="_x0000_s1026" style="position:absolute;margin-left:919.9pt;margin-top:142.15pt;width:195.25pt;height:58.9pt;z-index:251685376;mso-position-horizontal-relative:text;mso-position-vertical-relative:text;mso-width-relative:margin;mso-height-relative:margin" coordsize="24799,74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e9lAMAACcJAAAOAAAAZHJzL2Uyb0RvYy54bWy8Vk1v2zgQvS+w/4HgfWPJkSxbiFM4SRMs&#13;&#10;kG2DTRY9jynqA6VIlqQjpb9+h5Rku252UbRFfRCG4nA482beky/e9K0gz9zYRsk1jc8iSrhkqmhk&#13;&#10;tab/PN3+saTEOpAFCCX5mr5wS99c/v7bRadzPle1EgU3BINIm3d6TWvndD6bWVbzFuyZ0lziZqlM&#13;&#10;Cw6XppoVBjqM3orZPIoWs06ZQhvFuLX49mbYpJchflly5t6XpeWOiDXF3Fx4mvDc+ufs8gLyyoCu&#13;&#10;GzamAd+RRQuNxEv3oW7AAdmZ5qtQbcOMsqp0Z0y1M1WWDeOhBqwmjk6quTNqp0MtVd5Veg8TQnuC&#13;&#10;03eHZe+eHwxpCuxdQomEFnsUriXp3IPT6SpHnzujH/WDGSpE816xj5ZIdV2DrPjGagQaQ/gTs9Mj&#13;&#10;fl0dzvelaX0crJ30oREv+0bw3hGGL+dJtlpkKSUM97JkGZ2PnWI1tvOrY6x+e3RwFS32B+NkEXKC&#13;&#10;fLg2JLdPptM4dPaAq/0xXB9r0Dy0y3rMJlwxmwHXv5uqduTKAOMkyQZ0g+cErf1PXA9QG6O6mkOB&#13;&#10;uU5wH8XwFdmxUd8CdBxl59kcOToCfYoX5NpYd8dVS7yxpsbXEEoI4w7P99b5ph8cfW+lum2ECNwS&#13;&#10;knTY0DSJkH4MkOKlAIdmq3HorKwoAVGhdjBnQkirRFP44z6QNdX2WhjyDJ6/0VWUhkHA675w87nd&#13;&#10;gK0Hv7Dl4YW8bRzKi2jaNV1G/jdOg5B+lweBGCs4QOetrSpesIFGYc2YuNXstsFL7sG6BzAoEfgS&#13;&#10;Zc+9x0cpFJaoRouSWpnPr733/jhhuEtJh5KD5X/ageGUiD8l9nMVJ4nXqLBI0myOC3O8sz3ekbv2&#13;&#10;WiEqccgumN7ficksjWo/oDpu/K24BZLh3QPQ4+LaDVKI+sr4ZhPcUJc0uHv5qJkP7nHy8D71H8Do&#13;&#10;cQocEvWdmuYd8pMxGHz9Sak2O6fKJszIAdegEoF7XmF+BQmziYRPXmOuVE9GeduTh7geX08l/zwq&#13;&#10;km33lypQVgGRCHCeEHO1mC9X2EWUuvh8mQ6KhcM5SlqcxlkUj1q4iFaL/RBPcU4pilr8f+QM9HiV&#13;&#10;YLfhN1LkC7eBxat0nobIR/x+lWGQe4l6K4tAQgeNGGzkrWceqvAkU95y/bYPn6B9S07Y93OJM/EA&#13;&#10;RWgwRxZ847yGTwh+jYPojf8c/Of+eB1KPPy/ufwXAAD//wMAUEsDBBQABgAIAAAAIQCsk5FO5wAA&#13;&#10;ABIBAAAPAAAAZHJzL2Rvd25yZXYueG1sTI9Pa8MwDMXvg30Ho8Fuq52kG2kap5Tuz6kU1g7Kbm6s&#13;&#10;JqGxHWI3Sb/9tNN2EXpIenq/fDWZlg3Y+8ZZCdFMAENbOt3YSsLX4f0pBeaDslq1zqKEG3pYFfd3&#13;&#10;ucq0G+0nDvtQMTKxPlMS6hC6jHNf1miUn7kOLc3OrjcqkOwrrns1krlpeSzECzeqsfShVh1uaiwv&#13;&#10;+6uR8DGqcZ1Eb8P2ct7cvg/Pu+M2QikfH6bXJZX1EljAKfxdwC8D5YeCgp3c1WrPWtJpsiCAICFO&#13;&#10;5wkwWonjRFB3kjAXcQS8yPl/lOIHAAD//wMAUEsBAi0AFAAGAAgAAAAhALaDOJL+AAAA4QEAABMA&#13;&#10;AAAAAAAAAAAAAAAAAAAAAFtDb250ZW50X1R5cGVzXS54bWxQSwECLQAUAAYACAAAACEAOP0h/9YA&#13;&#10;AACUAQAACwAAAAAAAAAAAAAAAAAvAQAAX3JlbHMvLnJlbHNQSwECLQAUAAYACAAAACEAvs0XvZQD&#13;&#10;AAAnCQAADgAAAAAAAAAAAAAAAAAuAgAAZHJzL2Uyb0RvYy54bWxQSwECLQAUAAYACAAAACEArJOR&#13;&#10;TucAAAASAQAADwAAAAAAAAAAAAAAAADuBQAAZHJzL2Rvd25yZXYueG1sUEsFBgAAAAAEAAQA8wAA&#13;&#10;AAIHAAAAAA==&#13;&#10;">
            <o:lock v:ext="edit" aspectratio="t"/>
            <v:shape id="Right Brace 47" o:spid="_x0000_s1027" type="#_x0000_t88" style="position:absolute;width:10737;height:74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pp7qxwAAAOAAAAAPAAAAZHJzL2Rvd25yZXYueG1sRI9Na8JA&#13;&#10;EIbvgv9hGcGbbhQRjW6CVEoLpQc/wOuQnW5Sd2dDdmvSf98tFHoZZnh5n+HZl4Oz4kFdaDwrWMwz&#13;&#10;EMSV1w0bBdfL82wDIkRkjdYzKfimAGUxHu0x177nEz3O0YgE4ZCjgjrGNpcyVDU5DHPfEqfsw3cO&#13;&#10;Yzo7I3WHfYI7K5dZtpYOG04famzpqabqfv5yCo6fdvU24M3E3i5fvF302/erUWo6GY67NA47EJGG&#13;&#10;+N/4Q7zq5LCGX6G0gCx+AAAA//8DAFBLAQItABQABgAIAAAAIQDb4fbL7gAAAIUBAAATAAAAAAAA&#13;&#10;AAAAAAAAAAAAAABbQ29udGVudF9UeXBlc10ueG1sUEsBAi0AFAAGAAgAAAAhAFr0LFu/AAAAFQEA&#13;&#10;AAsAAAAAAAAAAAAAAAAAHwEAAF9yZWxzLy5yZWxzUEsBAi0AFAAGAAgAAAAhANimnurHAAAA4AAA&#13;&#10;AA8AAAAAAAAAAAAAAAAABwIAAGRycy9kb3ducmV2LnhtbFBLBQYAAAAAAwADALcAAAD7AgAAAAA=&#13;&#10;" strokecolor="#00b050" strokeweight="2pt">
              <v:stroke joinstyle="miter"/>
              <v:path arrowok="f"/>
              <o:lock v:ext="edit" aspectratio="t"/>
            </v:shape>
            <v:shape id="Text Box 2" o:spid="_x0000_s1028" type="#_x0000_t202" style="position:absolute;left:9628;top:1385;width:15171;height:60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0574xwAAAOAAAAAPAAAAZHJzL2Rvd25yZXYueG1sRI/basJA&#13;&#10;EIbvC77DMkJvim6U1mh0E2pLi7ceHmDMjkkwOxuy2xzevlsoeDPM8PN/w7fLBlOLjlpXWVawmEcg&#13;&#10;iHOrKy4UXM5fszUI55E11pZJwUgOsnTytMNE256P1J18IQKEXYIKSu+bREqXl2TQzW1DHLKbbQ36&#13;&#10;cLaF1C32AW5quYyilTRYcfhQYkMfJeX3049RcDv0L2+b/vrtL/HxdbXHKr7aUann6fC5DeN9C8LT&#13;&#10;4B+Nf8RBB4cY/oTCAjL9BQAA//8DAFBLAQItABQABgAIAAAAIQDb4fbL7gAAAIUBAAATAAAAAAAA&#13;&#10;AAAAAAAAAAAAAABbQ29udGVudF9UeXBlc10ueG1sUEsBAi0AFAAGAAgAAAAhAFr0LFu/AAAAFQEA&#13;&#10;AAsAAAAAAAAAAAAAAAAAHwEAAF9yZWxzLy5yZWxzUEsBAi0AFAAGAAgAAAAhAM/TnvjHAAAA4AAA&#13;&#10;AA8AAAAAAAAAAAAAAAAABwIAAGRycy9kb3ducmV2LnhtbFBLBQYAAAAAAwADALcAAAD7AgAAAAA=&#13;&#10;" stroked="f">
              <o:lock v:ext="edit" aspectratio="t"/>
              <v:textbox>
                <w:txbxContent>
                  <w:p w:rsidR="00F61C95" w:rsidRDefault="00F61C95"/>
                </w:txbxContent>
              </v:textbox>
            </v:shape>
          </v:group>
        </w:pict>
      </w:r>
      <w:r w:rsidR="005D2427" w:rsidRPr="0094720E">
        <w:rPr>
          <w:rFonts w:ascii="Arial" w:eastAsia="Arial" w:hAnsi="Arial" w:cs="Arial"/>
        </w:rPr>
        <w:br w:type="textWrapping" w:clear="all"/>
      </w:r>
    </w:p>
    <w:p w:rsidR="0094720E" w:rsidRDefault="0094720E">
      <w:pPr>
        <w:widowControl w:val="0"/>
        <w:numPr>
          <w:ilvl w:val="0"/>
          <w:numId w:val="3"/>
        </w:numPr>
        <w:spacing w:line="240" w:lineRule="auto"/>
        <w:ind w:hanging="360"/>
        <w:contextualSpacing/>
        <w:rPr>
          <w:rFonts w:ascii="Arial" w:eastAsia="Arial" w:hAnsi="Arial" w:cs="Arial"/>
          <w:sz w:val="24"/>
          <w:szCs w:val="24"/>
        </w:rPr>
      </w:pPr>
      <w:r>
        <w:rPr>
          <w:rFonts w:ascii="Arial" w:eastAsia="Arial" w:hAnsi="Arial" w:cs="Arial"/>
          <w:sz w:val="24"/>
          <w:szCs w:val="24"/>
        </w:rPr>
        <w:t>If a student answer is not covered by the bullet points refer back to the general description and try to assign a score on this basis.</w:t>
      </w:r>
    </w:p>
    <w:p w:rsidR="0094720E" w:rsidRDefault="0094720E" w:rsidP="0094720E">
      <w:pPr>
        <w:widowControl w:val="0"/>
        <w:spacing w:line="240" w:lineRule="auto"/>
        <w:rPr>
          <w:rFonts w:ascii="Arial" w:eastAsia="Arial" w:hAnsi="Arial" w:cs="Arial"/>
          <w:sz w:val="24"/>
          <w:szCs w:val="24"/>
        </w:rPr>
      </w:pPr>
    </w:p>
    <w:p w:rsidR="004630C9" w:rsidRPr="00535836" w:rsidRDefault="005D2427">
      <w:pPr>
        <w:widowControl w:val="0"/>
        <w:numPr>
          <w:ilvl w:val="0"/>
          <w:numId w:val="3"/>
        </w:numPr>
        <w:spacing w:line="240" w:lineRule="auto"/>
        <w:ind w:hanging="360"/>
        <w:contextualSpacing/>
        <w:rPr>
          <w:rFonts w:ascii="Arial" w:eastAsia="Arial" w:hAnsi="Arial" w:cs="Arial"/>
          <w:sz w:val="24"/>
          <w:szCs w:val="24"/>
        </w:rPr>
      </w:pPr>
      <w:r w:rsidRPr="00535836">
        <w:rPr>
          <w:rFonts w:ascii="Arial" w:eastAsia="Arial" w:hAnsi="Arial" w:cs="Arial"/>
          <w:sz w:val="24"/>
          <w:szCs w:val="24"/>
        </w:rPr>
        <w:t>Additional information not relevant to the question is ignored.</w:t>
      </w:r>
    </w:p>
    <w:p w:rsidR="004630C9" w:rsidRPr="00535836" w:rsidRDefault="004630C9">
      <w:pPr>
        <w:widowControl w:val="0"/>
        <w:spacing w:line="240" w:lineRule="auto"/>
        <w:rPr>
          <w:rFonts w:ascii="Arial" w:eastAsia="Arial" w:hAnsi="Arial" w:cs="Arial"/>
          <w:sz w:val="24"/>
          <w:szCs w:val="24"/>
        </w:rPr>
      </w:pPr>
    </w:p>
    <w:p w:rsidR="004630C9" w:rsidRPr="00535836" w:rsidRDefault="005D2427">
      <w:pPr>
        <w:widowControl w:val="0"/>
        <w:numPr>
          <w:ilvl w:val="0"/>
          <w:numId w:val="3"/>
        </w:numPr>
        <w:spacing w:line="240" w:lineRule="auto"/>
        <w:ind w:hanging="360"/>
        <w:contextualSpacing/>
        <w:rPr>
          <w:rFonts w:ascii="Arial" w:eastAsia="Arial" w:hAnsi="Arial" w:cs="Arial"/>
          <w:sz w:val="24"/>
          <w:szCs w:val="24"/>
        </w:rPr>
      </w:pPr>
      <w:r w:rsidRPr="00535836">
        <w:rPr>
          <w:rFonts w:ascii="Arial" w:eastAsia="Arial" w:hAnsi="Arial" w:cs="Arial"/>
          <w:sz w:val="24"/>
          <w:szCs w:val="24"/>
        </w:rPr>
        <w:t>Additional information relevant to the question but not required by the rubric is ignored.</w:t>
      </w:r>
    </w:p>
    <w:p w:rsidR="004630C9" w:rsidRPr="00535836" w:rsidRDefault="004630C9">
      <w:pPr>
        <w:widowControl w:val="0"/>
        <w:spacing w:line="240" w:lineRule="auto"/>
        <w:rPr>
          <w:rFonts w:ascii="Arial" w:eastAsia="Arial" w:hAnsi="Arial" w:cs="Arial"/>
          <w:sz w:val="24"/>
          <w:szCs w:val="24"/>
        </w:rPr>
      </w:pPr>
    </w:p>
    <w:p w:rsidR="004630C9" w:rsidRPr="00535836" w:rsidRDefault="005D2427">
      <w:pPr>
        <w:widowControl w:val="0"/>
        <w:numPr>
          <w:ilvl w:val="0"/>
          <w:numId w:val="3"/>
        </w:numPr>
        <w:spacing w:line="240" w:lineRule="auto"/>
        <w:ind w:hanging="360"/>
        <w:contextualSpacing/>
        <w:rPr>
          <w:rFonts w:ascii="Arial" w:eastAsia="Arial" w:hAnsi="Arial" w:cs="Arial"/>
          <w:sz w:val="24"/>
          <w:szCs w:val="24"/>
        </w:rPr>
      </w:pPr>
      <w:r w:rsidRPr="00535836">
        <w:rPr>
          <w:rFonts w:ascii="Arial" w:eastAsia="Arial" w:hAnsi="Arial" w:cs="Arial"/>
          <w:sz w:val="24"/>
          <w:szCs w:val="24"/>
        </w:rPr>
        <w:t>When in doubt about what the student meant, do not score in favor of the student!</w:t>
      </w:r>
    </w:p>
    <w:p w:rsidR="004630C9" w:rsidRPr="00535836" w:rsidRDefault="004630C9">
      <w:pPr>
        <w:widowControl w:val="0"/>
        <w:spacing w:line="240" w:lineRule="auto"/>
        <w:rPr>
          <w:rFonts w:ascii="Arial" w:eastAsia="Arial" w:hAnsi="Arial" w:cs="Arial"/>
          <w:sz w:val="24"/>
          <w:szCs w:val="24"/>
        </w:rPr>
      </w:pPr>
    </w:p>
    <w:p w:rsidR="004630C9" w:rsidRPr="00535836" w:rsidRDefault="005D2427">
      <w:pPr>
        <w:widowControl w:val="0"/>
        <w:numPr>
          <w:ilvl w:val="0"/>
          <w:numId w:val="3"/>
        </w:numPr>
        <w:spacing w:line="240" w:lineRule="auto"/>
        <w:ind w:hanging="360"/>
        <w:contextualSpacing/>
        <w:rPr>
          <w:rFonts w:ascii="Arial" w:eastAsia="Arial" w:hAnsi="Arial" w:cs="Arial"/>
          <w:sz w:val="24"/>
          <w:szCs w:val="24"/>
        </w:rPr>
      </w:pPr>
      <w:r w:rsidRPr="00535836">
        <w:rPr>
          <w:rFonts w:ascii="Arial" w:eastAsia="Arial" w:hAnsi="Arial" w:cs="Arial"/>
          <w:sz w:val="24"/>
          <w:szCs w:val="24"/>
        </w:rPr>
        <w:t>Spelling or grammatical mistakes are not considered.</w:t>
      </w:r>
    </w:p>
    <w:p w:rsidR="004630C9" w:rsidRPr="00535836" w:rsidRDefault="004630C9">
      <w:pPr>
        <w:widowControl w:val="0"/>
        <w:spacing w:line="240" w:lineRule="auto"/>
        <w:rPr>
          <w:rFonts w:ascii="Arial" w:eastAsia="Arial" w:hAnsi="Arial" w:cs="Arial"/>
          <w:sz w:val="24"/>
          <w:szCs w:val="24"/>
        </w:rPr>
      </w:pPr>
    </w:p>
    <w:p w:rsidR="004630C9" w:rsidRPr="00535836" w:rsidRDefault="005D2427">
      <w:pPr>
        <w:widowControl w:val="0"/>
        <w:numPr>
          <w:ilvl w:val="0"/>
          <w:numId w:val="3"/>
        </w:numPr>
        <w:spacing w:line="240" w:lineRule="auto"/>
        <w:ind w:hanging="360"/>
        <w:contextualSpacing/>
        <w:rPr>
          <w:rFonts w:ascii="Arial" w:eastAsia="Arial" w:hAnsi="Arial" w:cs="Arial"/>
          <w:sz w:val="24"/>
          <w:szCs w:val="24"/>
        </w:rPr>
      </w:pPr>
      <w:r w:rsidRPr="00535836">
        <w:rPr>
          <w:rFonts w:ascii="Arial" w:eastAsia="Arial" w:hAnsi="Arial" w:cs="Arial"/>
          <w:sz w:val="24"/>
          <w:szCs w:val="24"/>
        </w:rPr>
        <w:t xml:space="preserve">Students don’t have to use technical language, e.g. they can say that “in a collision energy </w:t>
      </w:r>
      <w:r w:rsidRPr="00535836">
        <w:rPr>
          <w:rFonts w:ascii="Arial" w:eastAsia="Arial" w:hAnsi="Arial" w:cs="Arial"/>
          <w:i/>
          <w:sz w:val="24"/>
          <w:szCs w:val="24"/>
        </w:rPr>
        <w:t>moves</w:t>
      </w:r>
      <w:r w:rsidRPr="00535836">
        <w:rPr>
          <w:rFonts w:ascii="Arial" w:eastAsia="Arial" w:hAnsi="Arial" w:cs="Arial"/>
          <w:sz w:val="24"/>
          <w:szCs w:val="24"/>
        </w:rPr>
        <w:t xml:space="preserve"> from one object to another” instead of talking about a </w:t>
      </w:r>
      <w:r w:rsidRPr="00535836">
        <w:rPr>
          <w:rFonts w:ascii="Arial" w:eastAsia="Arial" w:hAnsi="Arial" w:cs="Arial"/>
          <w:i/>
          <w:sz w:val="24"/>
          <w:szCs w:val="24"/>
        </w:rPr>
        <w:t>transfer</w:t>
      </w:r>
      <w:r w:rsidRPr="00535836">
        <w:rPr>
          <w:rFonts w:ascii="Arial" w:eastAsia="Arial" w:hAnsi="Arial" w:cs="Arial"/>
          <w:sz w:val="24"/>
          <w:szCs w:val="24"/>
        </w:rPr>
        <w:t xml:space="preserve"> of energy. </w:t>
      </w:r>
    </w:p>
    <w:p w:rsidR="004630C9" w:rsidRPr="00535836" w:rsidRDefault="005D2427">
      <w:pPr>
        <w:widowControl w:val="0"/>
        <w:spacing w:line="240" w:lineRule="auto"/>
        <w:ind w:left="720"/>
        <w:rPr>
          <w:rFonts w:ascii="Arial" w:eastAsia="Arial" w:hAnsi="Arial" w:cs="Arial"/>
          <w:sz w:val="24"/>
          <w:szCs w:val="24"/>
        </w:rPr>
      </w:pPr>
      <w:r w:rsidRPr="00535836">
        <w:rPr>
          <w:rFonts w:ascii="Arial" w:eastAsia="Arial" w:hAnsi="Arial" w:cs="Arial"/>
          <w:sz w:val="24"/>
          <w:szCs w:val="24"/>
        </w:rPr>
        <w:t xml:space="preserve">However, if they decide to use technical </w:t>
      </w:r>
      <w:proofErr w:type="gramStart"/>
      <w:r w:rsidRPr="00535836">
        <w:rPr>
          <w:rFonts w:ascii="Arial" w:eastAsia="Arial" w:hAnsi="Arial" w:cs="Arial"/>
          <w:sz w:val="24"/>
          <w:szCs w:val="24"/>
        </w:rPr>
        <w:t>language</w:t>
      </w:r>
      <w:proofErr w:type="gramEnd"/>
      <w:r w:rsidRPr="00535836">
        <w:rPr>
          <w:rFonts w:ascii="Arial" w:eastAsia="Arial" w:hAnsi="Arial" w:cs="Arial"/>
          <w:sz w:val="24"/>
          <w:szCs w:val="24"/>
        </w:rPr>
        <w:t xml:space="preserve"> they have to apply it correctly. </w:t>
      </w:r>
    </w:p>
    <w:p w:rsidR="004630C9" w:rsidRPr="00535836" w:rsidRDefault="004630C9">
      <w:pPr>
        <w:widowControl w:val="0"/>
        <w:spacing w:line="240" w:lineRule="auto"/>
        <w:rPr>
          <w:rFonts w:ascii="Arial" w:eastAsia="Arial" w:hAnsi="Arial" w:cs="Arial"/>
          <w:sz w:val="24"/>
          <w:szCs w:val="24"/>
        </w:rPr>
      </w:pPr>
    </w:p>
    <w:p w:rsidR="004630C9" w:rsidRPr="00535836" w:rsidRDefault="005D2427">
      <w:pPr>
        <w:widowControl w:val="0"/>
        <w:spacing w:line="240" w:lineRule="auto"/>
        <w:rPr>
          <w:rFonts w:ascii="Arial" w:eastAsia="Arial" w:hAnsi="Arial" w:cs="Arial"/>
          <w:sz w:val="24"/>
          <w:szCs w:val="24"/>
        </w:rPr>
      </w:pPr>
      <w:r w:rsidRPr="00535836">
        <w:rPr>
          <w:rFonts w:ascii="Arial" w:eastAsia="Arial" w:hAnsi="Arial" w:cs="Arial"/>
          <w:sz w:val="24"/>
          <w:szCs w:val="24"/>
        </w:rPr>
        <w:t>Special Codes:</w:t>
      </w:r>
    </w:p>
    <w:p w:rsidR="004630C9" w:rsidRDefault="004630C9">
      <w:pPr>
        <w:widowControl w:val="0"/>
        <w:spacing w:line="240" w:lineRule="auto"/>
        <w:rPr>
          <w:rFonts w:ascii="Arial" w:eastAsia="Arial" w:hAnsi="Arial" w:cs="Arial"/>
        </w:rPr>
      </w:pPr>
    </w:p>
    <w:tbl>
      <w:tblPr>
        <w:tblStyle w:val="a0"/>
        <w:tblW w:w="11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0255"/>
      </w:tblGrid>
      <w:tr w:rsidR="004630C9" w:rsidTr="002D08FE">
        <w:trPr>
          <w:trHeight w:val="420"/>
        </w:trPr>
        <w:tc>
          <w:tcPr>
            <w:tcW w:w="127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4630C9" w:rsidRPr="00535836" w:rsidRDefault="005D2427">
            <w:pPr>
              <w:widowControl w:val="0"/>
              <w:spacing w:line="240" w:lineRule="auto"/>
              <w:jc w:val="center"/>
              <w:rPr>
                <w:rFonts w:ascii="Arial" w:eastAsia="Arial" w:hAnsi="Arial" w:cs="Arial"/>
                <w:sz w:val="24"/>
                <w:szCs w:val="24"/>
              </w:rPr>
            </w:pPr>
            <w:r w:rsidRPr="00535836">
              <w:rPr>
                <w:rFonts w:ascii="Arial" w:eastAsia="Arial" w:hAnsi="Arial" w:cs="Arial"/>
                <w:sz w:val="24"/>
                <w:szCs w:val="24"/>
              </w:rPr>
              <w:t>-99</w:t>
            </w:r>
          </w:p>
        </w:tc>
        <w:tc>
          <w:tcPr>
            <w:tcW w:w="102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4630C9" w:rsidRPr="00535836" w:rsidRDefault="005D2427" w:rsidP="002D08FE">
            <w:pPr>
              <w:spacing w:line="240" w:lineRule="auto"/>
              <w:rPr>
                <w:rFonts w:ascii="Arial" w:eastAsia="Arial" w:hAnsi="Arial" w:cs="Arial"/>
                <w:sz w:val="24"/>
                <w:szCs w:val="24"/>
              </w:rPr>
            </w:pPr>
            <w:r w:rsidRPr="00535836">
              <w:rPr>
                <w:rFonts w:ascii="Arial" w:eastAsia="Arial" w:hAnsi="Arial" w:cs="Arial"/>
                <w:sz w:val="24"/>
                <w:szCs w:val="24"/>
              </w:rPr>
              <w:t>missing (no text or any kind of markings)</w:t>
            </w:r>
          </w:p>
        </w:tc>
      </w:tr>
      <w:tr w:rsidR="004630C9" w:rsidTr="002D08FE">
        <w:trPr>
          <w:trHeight w:val="420"/>
        </w:trPr>
        <w:tc>
          <w:tcPr>
            <w:tcW w:w="127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4630C9" w:rsidRPr="00535836" w:rsidRDefault="005D2427">
            <w:pPr>
              <w:widowControl w:val="0"/>
              <w:spacing w:line="240" w:lineRule="auto"/>
              <w:jc w:val="center"/>
              <w:rPr>
                <w:rFonts w:ascii="Arial" w:eastAsia="Arial" w:hAnsi="Arial" w:cs="Arial"/>
                <w:sz w:val="24"/>
                <w:szCs w:val="24"/>
              </w:rPr>
            </w:pPr>
            <w:r w:rsidRPr="00535836">
              <w:rPr>
                <w:rFonts w:ascii="Arial" w:eastAsia="Arial" w:hAnsi="Arial" w:cs="Arial"/>
                <w:sz w:val="24"/>
                <w:szCs w:val="24"/>
              </w:rPr>
              <w:t>-97</w:t>
            </w:r>
          </w:p>
        </w:tc>
        <w:tc>
          <w:tcPr>
            <w:tcW w:w="102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4630C9" w:rsidRPr="00535836" w:rsidRDefault="005D2427" w:rsidP="002D08FE">
            <w:pPr>
              <w:spacing w:line="240" w:lineRule="auto"/>
              <w:rPr>
                <w:rFonts w:ascii="Arial" w:eastAsia="Arial" w:hAnsi="Arial" w:cs="Arial"/>
                <w:sz w:val="24"/>
                <w:szCs w:val="24"/>
              </w:rPr>
            </w:pPr>
            <w:r w:rsidRPr="00535836">
              <w:rPr>
                <w:rFonts w:ascii="Arial" w:eastAsia="Arial" w:hAnsi="Arial" w:cs="Arial"/>
                <w:sz w:val="24"/>
                <w:szCs w:val="24"/>
              </w:rPr>
              <w:t>Task was not reached (statement that says “not enough time”, “didn’t reach this”, “not finished” etc.)</w:t>
            </w:r>
          </w:p>
        </w:tc>
      </w:tr>
      <w:tr w:rsidR="004630C9" w:rsidTr="002D08FE">
        <w:tc>
          <w:tcPr>
            <w:tcW w:w="127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4630C9" w:rsidRPr="00535836" w:rsidRDefault="005D2427">
            <w:pPr>
              <w:widowControl w:val="0"/>
              <w:spacing w:line="240" w:lineRule="auto"/>
              <w:jc w:val="center"/>
              <w:rPr>
                <w:rFonts w:ascii="Arial" w:eastAsia="Arial" w:hAnsi="Arial" w:cs="Arial"/>
                <w:sz w:val="24"/>
                <w:szCs w:val="24"/>
              </w:rPr>
            </w:pPr>
            <w:r w:rsidRPr="00535836">
              <w:rPr>
                <w:rFonts w:ascii="Arial" w:eastAsia="Arial" w:hAnsi="Arial" w:cs="Arial"/>
                <w:sz w:val="24"/>
                <w:szCs w:val="24"/>
              </w:rPr>
              <w:t>-96</w:t>
            </w:r>
          </w:p>
        </w:tc>
        <w:tc>
          <w:tcPr>
            <w:tcW w:w="102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4630C9" w:rsidRPr="00535836" w:rsidRDefault="005D2427" w:rsidP="002D08FE">
            <w:pPr>
              <w:spacing w:line="240" w:lineRule="auto"/>
              <w:rPr>
                <w:rFonts w:ascii="Arial" w:eastAsia="Arial" w:hAnsi="Arial" w:cs="Arial"/>
                <w:sz w:val="24"/>
                <w:szCs w:val="24"/>
              </w:rPr>
            </w:pPr>
            <w:r w:rsidRPr="00535836">
              <w:rPr>
                <w:rFonts w:ascii="Arial" w:eastAsia="Arial" w:hAnsi="Arial" w:cs="Arial"/>
                <w:sz w:val="24"/>
                <w:szCs w:val="24"/>
              </w:rPr>
              <w:t xml:space="preserve">illegible </w:t>
            </w:r>
          </w:p>
        </w:tc>
      </w:tr>
      <w:tr w:rsidR="004630C9" w:rsidTr="00CE6A78">
        <w:trPr>
          <w:trHeight w:val="25"/>
        </w:trPr>
        <w:tc>
          <w:tcPr>
            <w:tcW w:w="127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4630C9" w:rsidRPr="00535836" w:rsidRDefault="005D2427">
            <w:pPr>
              <w:widowControl w:val="0"/>
              <w:spacing w:line="240" w:lineRule="auto"/>
              <w:jc w:val="center"/>
              <w:rPr>
                <w:rFonts w:ascii="Arial" w:eastAsia="Arial" w:hAnsi="Arial" w:cs="Arial"/>
                <w:sz w:val="24"/>
                <w:szCs w:val="24"/>
              </w:rPr>
            </w:pPr>
            <w:r w:rsidRPr="00535836">
              <w:rPr>
                <w:rFonts w:ascii="Arial" w:eastAsia="Arial" w:hAnsi="Arial" w:cs="Arial"/>
                <w:sz w:val="24"/>
                <w:szCs w:val="24"/>
              </w:rPr>
              <w:t>-95</w:t>
            </w:r>
          </w:p>
        </w:tc>
        <w:tc>
          <w:tcPr>
            <w:tcW w:w="102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4630C9" w:rsidRPr="00535836" w:rsidRDefault="005D2427" w:rsidP="002D08FE">
            <w:pPr>
              <w:spacing w:line="240" w:lineRule="auto"/>
              <w:rPr>
                <w:rFonts w:ascii="Arial" w:eastAsia="Arial" w:hAnsi="Arial" w:cs="Arial"/>
                <w:sz w:val="24"/>
                <w:szCs w:val="24"/>
              </w:rPr>
            </w:pPr>
            <w:r w:rsidRPr="00535836">
              <w:rPr>
                <w:rFonts w:ascii="Arial" w:eastAsia="Arial" w:hAnsi="Arial" w:cs="Arial"/>
                <w:sz w:val="24"/>
                <w:szCs w:val="24"/>
              </w:rPr>
              <w:t>off-topic / irrelevant</w:t>
            </w:r>
          </w:p>
        </w:tc>
      </w:tr>
    </w:tbl>
    <w:p w:rsidR="004630C9" w:rsidRDefault="005D2427">
      <w:r>
        <w:br w:type="page"/>
      </w:r>
    </w:p>
    <w:tbl>
      <w:tblPr>
        <w:tblStyle w:val="Tabellenraster"/>
        <w:tblW w:w="0" w:type="auto"/>
        <w:tblLook w:val="04A0" w:firstRow="1" w:lastRow="0" w:firstColumn="1" w:lastColumn="0" w:noHBand="0" w:noVBand="1"/>
      </w:tblPr>
      <w:tblGrid>
        <w:gridCol w:w="6998"/>
        <w:gridCol w:w="8990"/>
        <w:gridCol w:w="5602"/>
      </w:tblGrid>
      <w:tr w:rsidR="00CE6A78" w:rsidRPr="00CE6A78" w:rsidTr="00CE6A78">
        <w:tc>
          <w:tcPr>
            <w:tcW w:w="6998" w:type="dxa"/>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noProof/>
                <w:sz w:val="24"/>
                <w:szCs w:val="24"/>
              </w:rPr>
            </w:pPr>
            <w:r w:rsidRPr="00CE6A78">
              <w:rPr>
                <w:rFonts w:ascii="Arial" w:hAnsi="Arial" w:cs="Arial"/>
                <w:noProof/>
                <w:sz w:val="24"/>
                <w:szCs w:val="24"/>
              </w:rPr>
              <w:lastRenderedPageBreak/>
              <w:t>Student Response</w:t>
            </w:r>
          </w:p>
        </w:tc>
        <w:tc>
          <w:tcPr>
            <w:tcW w:w="8990" w:type="dxa"/>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jc w:val="center"/>
              <w:rPr>
                <w:rFonts w:ascii="Arial" w:eastAsia="Times New Roman" w:hAnsi="Arial" w:cs="Arial"/>
                <w:sz w:val="24"/>
                <w:szCs w:val="24"/>
              </w:rPr>
            </w:pPr>
            <w:r w:rsidRPr="00CE6A78">
              <w:rPr>
                <w:rFonts w:ascii="Arial" w:eastAsia="Times New Roman" w:hAnsi="Arial" w:cs="Arial"/>
                <w:sz w:val="24"/>
                <w:szCs w:val="24"/>
              </w:rPr>
              <w:t>Scoring Template</w:t>
            </w:r>
          </w:p>
        </w:tc>
        <w:tc>
          <w:tcPr>
            <w:tcW w:w="5602" w:type="dxa"/>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sz w:val="24"/>
                <w:szCs w:val="24"/>
              </w:rPr>
            </w:pPr>
          </w:p>
        </w:tc>
      </w:tr>
      <w:tr w:rsidR="00CE6A78" w:rsidRPr="00CE6A78" w:rsidTr="00CE6A78">
        <w:tc>
          <w:tcPr>
            <w:tcW w:w="6998" w:type="dxa"/>
          </w:tcPr>
          <w:p w:rsidR="00CE6A78" w:rsidRPr="00CE6A78" w:rsidRDefault="00CE6A78">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r w:rsidRPr="00CE6A78">
              <w:rPr>
                <w:rFonts w:ascii="Arial" w:hAnsi="Arial" w:cs="Arial"/>
                <w:noProof/>
                <w:sz w:val="24"/>
                <w:szCs w:val="24"/>
              </w:rPr>
              <w:drawing>
                <wp:inline distT="114300" distB="114300" distL="114300" distR="114300" wp14:anchorId="7F901AFC" wp14:editId="56683D2B">
                  <wp:extent cx="3883091" cy="5026067"/>
                  <wp:effectExtent l="0" t="0" r="0" b="0"/>
                  <wp:docPr id="53" name="image57.png" descr="K5-E_02_2.png"/>
                  <wp:cNvGraphicFramePr/>
                  <a:graphic xmlns:a="http://schemas.openxmlformats.org/drawingml/2006/main">
                    <a:graphicData uri="http://schemas.openxmlformats.org/drawingml/2006/picture">
                      <pic:pic xmlns:pic="http://schemas.openxmlformats.org/drawingml/2006/picture">
                        <pic:nvPicPr>
                          <pic:cNvPr id="0" name="image57.png" descr="K5-E_02_2.png"/>
                          <pic:cNvPicPr preferRelativeResize="0"/>
                        </pic:nvPicPr>
                        <pic:blipFill>
                          <a:blip r:embed="rId11" cstate="print"/>
                          <a:srcRect/>
                          <a:stretch>
                            <a:fillRect/>
                          </a:stretch>
                        </pic:blipFill>
                        <pic:spPr>
                          <a:xfrm>
                            <a:off x="0" y="0"/>
                            <a:ext cx="3883091" cy="5026067"/>
                          </a:xfrm>
                          <a:prstGeom prst="rect">
                            <a:avLst/>
                          </a:prstGeom>
                          <a:ln/>
                        </pic:spPr>
                      </pic:pic>
                    </a:graphicData>
                  </a:graphic>
                </wp:inline>
              </w:drawing>
            </w:r>
          </w:p>
        </w:tc>
        <w:tc>
          <w:tcPr>
            <w:tcW w:w="8990" w:type="dxa"/>
          </w:tcPr>
          <w:tbl>
            <w:tblPr>
              <w:tblW w:w="8764" w:type="dxa"/>
              <w:tblLook w:val="04A0" w:firstRow="1" w:lastRow="0" w:firstColumn="1" w:lastColumn="0" w:noHBand="0" w:noVBand="1"/>
            </w:tblPr>
            <w:tblGrid>
              <w:gridCol w:w="1204"/>
              <w:gridCol w:w="1880"/>
              <w:gridCol w:w="1900"/>
              <w:gridCol w:w="1880"/>
              <w:gridCol w:w="1900"/>
            </w:tblGrid>
            <w:tr w:rsidR="00CE6A78" w:rsidRPr="00CE6A78" w:rsidTr="007D5682">
              <w:trPr>
                <w:trHeight w:val="285"/>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Arial" w:eastAsia="Times New Roman" w:hAnsi="Arial" w:cs="Arial"/>
                      <w:b/>
                      <w:sz w:val="24"/>
                      <w:szCs w:val="24"/>
                    </w:rPr>
                  </w:pPr>
                  <w:r w:rsidRPr="00CE6A78">
                    <w:rPr>
                      <w:rFonts w:ascii="Arial" w:eastAsia="Times New Roman" w:hAnsi="Arial" w:cs="Arial"/>
                      <w:b/>
                      <w:sz w:val="24"/>
                      <w:szCs w:val="24"/>
                    </w:rPr>
                    <w:t>A</w:t>
                  </w:r>
                </w:p>
              </w:tc>
              <w:tc>
                <w:tcPr>
                  <w:tcW w:w="1880" w:type="dxa"/>
                  <w:tcBorders>
                    <w:top w:val="single" w:sz="4" w:space="0" w:color="auto"/>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Arial" w:eastAsia="Times New Roman" w:hAnsi="Arial" w:cs="Arial"/>
                      <w:b/>
                      <w:sz w:val="24"/>
                      <w:szCs w:val="24"/>
                    </w:rPr>
                  </w:pPr>
                  <w:r w:rsidRPr="00CE6A78">
                    <w:rPr>
                      <w:rFonts w:ascii="Arial" w:eastAsia="Times New Roman" w:hAnsi="Arial" w:cs="Arial"/>
                      <w:b/>
                      <w:sz w:val="24"/>
                      <w:szCs w:val="24"/>
                    </w:rPr>
                    <w:t>B</w:t>
                  </w:r>
                </w:p>
              </w:tc>
              <w:tc>
                <w:tcPr>
                  <w:tcW w:w="1900" w:type="dxa"/>
                  <w:tcBorders>
                    <w:top w:val="single" w:sz="4" w:space="0" w:color="auto"/>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Arial" w:eastAsia="Times New Roman" w:hAnsi="Arial" w:cs="Arial"/>
                      <w:b/>
                      <w:sz w:val="24"/>
                      <w:szCs w:val="24"/>
                    </w:rPr>
                  </w:pPr>
                  <w:r w:rsidRPr="00CE6A78">
                    <w:rPr>
                      <w:rFonts w:ascii="Arial" w:eastAsia="Times New Roman" w:hAnsi="Arial" w:cs="Arial"/>
                      <w:b/>
                      <w:sz w:val="24"/>
                      <w:szCs w:val="24"/>
                    </w:rPr>
                    <w:t>C</w:t>
                  </w:r>
                </w:p>
              </w:tc>
              <w:tc>
                <w:tcPr>
                  <w:tcW w:w="1880" w:type="dxa"/>
                  <w:tcBorders>
                    <w:top w:val="single" w:sz="4" w:space="0" w:color="auto"/>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Arial" w:eastAsia="Times New Roman" w:hAnsi="Arial" w:cs="Arial"/>
                      <w:b/>
                      <w:sz w:val="24"/>
                      <w:szCs w:val="24"/>
                    </w:rPr>
                  </w:pPr>
                  <w:r w:rsidRPr="00CE6A78">
                    <w:rPr>
                      <w:rFonts w:ascii="Arial" w:eastAsia="Times New Roman" w:hAnsi="Arial" w:cs="Arial"/>
                      <w:b/>
                      <w:sz w:val="24"/>
                      <w:szCs w:val="24"/>
                    </w:rPr>
                    <w:t>D</w:t>
                  </w:r>
                </w:p>
              </w:tc>
              <w:tc>
                <w:tcPr>
                  <w:tcW w:w="1900" w:type="dxa"/>
                  <w:tcBorders>
                    <w:top w:val="single" w:sz="4" w:space="0" w:color="auto"/>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Arial" w:eastAsia="Times New Roman" w:hAnsi="Arial" w:cs="Arial"/>
                      <w:b/>
                      <w:sz w:val="24"/>
                      <w:szCs w:val="24"/>
                    </w:rPr>
                  </w:pPr>
                  <w:r w:rsidRPr="00CE6A78">
                    <w:rPr>
                      <w:rFonts w:ascii="Arial" w:eastAsia="Times New Roman" w:hAnsi="Arial" w:cs="Arial"/>
                      <w:b/>
                      <w:sz w:val="24"/>
                      <w:szCs w:val="24"/>
                    </w:rPr>
                    <w:t>E</w:t>
                  </w:r>
                </w:p>
              </w:tc>
            </w:tr>
            <w:tr w:rsidR="00CE6A78" w:rsidRPr="00CE6A78" w:rsidTr="007D5682">
              <w:trPr>
                <w:trHeight w:val="285"/>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r w:rsidRPr="00CE6A78">
                    <w:rPr>
                      <w:rFonts w:ascii="Arial" w:eastAsia="Times New Roman" w:hAnsi="Arial" w:cs="Arial"/>
                      <w:sz w:val="24"/>
                      <w:szCs w:val="24"/>
                    </w:rPr>
                    <w:t>Code</w:t>
                  </w:r>
                </w:p>
              </w:tc>
              <w:tc>
                <w:tcPr>
                  <w:tcW w:w="1880" w:type="dxa"/>
                  <w:tcBorders>
                    <w:top w:val="single" w:sz="4" w:space="0" w:color="auto"/>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r w:rsidRPr="00CE6A78">
                    <w:rPr>
                      <w:rFonts w:ascii="Arial" w:eastAsia="Times New Roman" w:hAnsi="Arial" w:cs="Arial"/>
                      <w:sz w:val="24"/>
                      <w:szCs w:val="24"/>
                    </w:rPr>
                    <w:t>A/C_K5-E_02_Des</w:t>
                  </w:r>
                </w:p>
              </w:tc>
              <w:tc>
                <w:tcPr>
                  <w:tcW w:w="1900" w:type="dxa"/>
                  <w:tcBorders>
                    <w:top w:val="single" w:sz="4" w:space="0" w:color="auto"/>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r w:rsidRPr="00CE6A78">
                    <w:rPr>
                      <w:rFonts w:ascii="Arial" w:eastAsia="Times New Roman" w:hAnsi="Arial" w:cs="Arial"/>
                      <w:sz w:val="24"/>
                      <w:szCs w:val="24"/>
                    </w:rPr>
                    <w:t>A/C_K5-E_02_Just</w:t>
                  </w:r>
                </w:p>
              </w:tc>
              <w:tc>
                <w:tcPr>
                  <w:tcW w:w="1880" w:type="dxa"/>
                  <w:tcBorders>
                    <w:top w:val="single" w:sz="4" w:space="0" w:color="auto"/>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r w:rsidRPr="00CE6A78">
                    <w:rPr>
                      <w:rFonts w:ascii="Arial" w:eastAsia="Times New Roman" w:hAnsi="Arial" w:cs="Arial"/>
                      <w:sz w:val="24"/>
                      <w:szCs w:val="24"/>
                    </w:rPr>
                    <w:t>D/F_K5-E_02_Des</w:t>
                  </w:r>
                </w:p>
              </w:tc>
              <w:tc>
                <w:tcPr>
                  <w:tcW w:w="1900" w:type="dxa"/>
                  <w:tcBorders>
                    <w:top w:val="single" w:sz="4" w:space="0" w:color="auto"/>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r w:rsidRPr="00CE6A78">
                    <w:rPr>
                      <w:rFonts w:ascii="Arial" w:eastAsia="Times New Roman" w:hAnsi="Arial" w:cs="Arial"/>
                      <w:sz w:val="24"/>
                      <w:szCs w:val="24"/>
                    </w:rPr>
                    <w:t>D/F_K5-E_02_Just</w:t>
                  </w:r>
                </w:p>
              </w:tc>
            </w:tr>
            <w:tr w:rsidR="00CE6A78" w:rsidRPr="00CE6A78" w:rsidTr="007D5682">
              <w:trPr>
                <w:trHeight w:val="285"/>
              </w:trPr>
              <w:tc>
                <w:tcPr>
                  <w:tcW w:w="1204" w:type="dxa"/>
                  <w:tcBorders>
                    <w:top w:val="nil"/>
                    <w:left w:val="single" w:sz="4" w:space="0" w:color="auto"/>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r w:rsidRPr="00CE6A78">
                    <w:rPr>
                      <w:rFonts w:ascii="Arial" w:eastAsia="Times New Roman" w:hAnsi="Arial" w:cs="Arial"/>
                      <w:sz w:val="24"/>
                      <w:szCs w:val="24"/>
                    </w:rPr>
                    <w:t>E2S3255</w:t>
                  </w:r>
                </w:p>
              </w:tc>
              <w:tc>
                <w:tcPr>
                  <w:tcW w:w="1880" w:type="dxa"/>
                  <w:tcBorders>
                    <w:top w:val="nil"/>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c>
                <w:tcPr>
                  <w:tcW w:w="1900" w:type="dxa"/>
                  <w:tcBorders>
                    <w:top w:val="nil"/>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c>
                <w:tcPr>
                  <w:tcW w:w="1880" w:type="dxa"/>
                  <w:tcBorders>
                    <w:top w:val="nil"/>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c>
                <w:tcPr>
                  <w:tcW w:w="1900" w:type="dxa"/>
                  <w:tcBorders>
                    <w:top w:val="nil"/>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r>
            <w:tr w:rsidR="00CE6A78" w:rsidRPr="00CE6A78" w:rsidTr="007D5682">
              <w:trPr>
                <w:trHeight w:val="285"/>
              </w:trPr>
              <w:tc>
                <w:tcPr>
                  <w:tcW w:w="1204" w:type="dxa"/>
                  <w:tcBorders>
                    <w:top w:val="nil"/>
                    <w:left w:val="single" w:sz="4" w:space="0" w:color="auto"/>
                    <w:bottom w:val="single" w:sz="4" w:space="0" w:color="auto"/>
                    <w:right w:val="single" w:sz="4" w:space="0" w:color="auto"/>
                  </w:tcBorders>
                  <w:shd w:val="clear" w:color="auto" w:fill="auto"/>
                  <w:noWrap/>
                  <w:vAlign w:val="bottom"/>
                </w:tcPr>
                <w:p w:rsidR="00CE6A78" w:rsidRPr="00CE6A78" w:rsidRDefault="00CE6A78" w:rsidP="00AB7815">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r w:rsidRPr="00CE6A78">
                    <w:rPr>
                      <w:rFonts w:ascii="Arial" w:eastAsia="Times New Roman" w:hAnsi="Arial" w:cs="Arial"/>
                      <w:sz w:val="24"/>
                      <w:szCs w:val="24"/>
                    </w:rPr>
                    <w:t>E2S</w:t>
                  </w:r>
                  <w:r w:rsidR="00AB7815">
                    <w:rPr>
                      <w:rFonts w:ascii="Arial" w:eastAsia="Times New Roman" w:hAnsi="Arial" w:cs="Arial"/>
                      <w:sz w:val="24"/>
                      <w:szCs w:val="24"/>
                    </w:rPr>
                    <w:t>3713</w:t>
                  </w:r>
                </w:p>
              </w:tc>
              <w:tc>
                <w:tcPr>
                  <w:tcW w:w="1880" w:type="dxa"/>
                  <w:tcBorders>
                    <w:top w:val="nil"/>
                    <w:left w:val="nil"/>
                    <w:bottom w:val="single" w:sz="4" w:space="0" w:color="auto"/>
                    <w:right w:val="single" w:sz="4" w:space="0" w:color="auto"/>
                  </w:tcBorders>
                  <w:shd w:val="clear" w:color="auto" w:fill="auto"/>
                  <w:noWrap/>
                  <w:vAlign w:val="bottom"/>
                </w:tcPr>
                <w:p w:rsidR="00CE6A78" w:rsidRPr="00CE6A78" w:rsidRDefault="00AB7815" w:rsidP="001A616A">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Arial" w:eastAsia="Times New Roman" w:hAnsi="Arial" w:cs="Arial"/>
                      <w:sz w:val="24"/>
                      <w:szCs w:val="24"/>
                    </w:rPr>
                  </w:pPr>
                  <w:r>
                    <w:rPr>
                      <w:rFonts w:ascii="Arial" w:eastAsia="Times New Roman" w:hAnsi="Arial" w:cs="Arial"/>
                      <w:sz w:val="24"/>
                      <w:szCs w:val="24"/>
                    </w:rPr>
                    <w:t>XXXXX</w:t>
                  </w:r>
                </w:p>
              </w:tc>
              <w:tc>
                <w:tcPr>
                  <w:tcW w:w="1900" w:type="dxa"/>
                  <w:tcBorders>
                    <w:top w:val="nil"/>
                    <w:left w:val="nil"/>
                    <w:bottom w:val="single" w:sz="4" w:space="0" w:color="auto"/>
                    <w:right w:val="single" w:sz="4" w:space="0" w:color="auto"/>
                  </w:tcBorders>
                  <w:shd w:val="clear" w:color="auto" w:fill="auto"/>
                  <w:noWrap/>
                  <w:vAlign w:val="bottom"/>
                </w:tcPr>
                <w:p w:rsidR="00CE6A78" w:rsidRPr="00CE6A78" w:rsidRDefault="00AB7815" w:rsidP="001A616A">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Arial" w:eastAsia="Times New Roman" w:hAnsi="Arial" w:cs="Arial"/>
                      <w:sz w:val="24"/>
                      <w:szCs w:val="24"/>
                    </w:rPr>
                  </w:pPr>
                  <w:r>
                    <w:rPr>
                      <w:rFonts w:ascii="Arial" w:eastAsia="Times New Roman" w:hAnsi="Arial" w:cs="Arial"/>
                      <w:sz w:val="24"/>
                      <w:szCs w:val="24"/>
                    </w:rPr>
                    <w:t>XXXXX</w:t>
                  </w:r>
                </w:p>
              </w:tc>
              <w:tc>
                <w:tcPr>
                  <w:tcW w:w="1880" w:type="dxa"/>
                  <w:tcBorders>
                    <w:top w:val="nil"/>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c>
                <w:tcPr>
                  <w:tcW w:w="1900" w:type="dxa"/>
                  <w:tcBorders>
                    <w:top w:val="nil"/>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r>
            <w:tr w:rsidR="00CE6A78" w:rsidRPr="00CE6A78" w:rsidTr="00AB7815">
              <w:trPr>
                <w:trHeight w:val="285"/>
              </w:trPr>
              <w:tc>
                <w:tcPr>
                  <w:tcW w:w="1204" w:type="dxa"/>
                  <w:tcBorders>
                    <w:top w:val="nil"/>
                    <w:left w:val="single" w:sz="4" w:space="0" w:color="auto"/>
                    <w:bottom w:val="single" w:sz="4" w:space="0" w:color="auto"/>
                    <w:right w:val="single" w:sz="4" w:space="0" w:color="auto"/>
                  </w:tcBorders>
                  <w:shd w:val="clear" w:color="auto" w:fill="auto"/>
                  <w:noWrap/>
                  <w:vAlign w:val="bottom"/>
                  <w:hideMark/>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r w:rsidRPr="00CE6A78">
                    <w:rPr>
                      <w:rFonts w:ascii="Arial" w:eastAsia="Times New Roman" w:hAnsi="Arial" w:cs="Arial"/>
                      <w:sz w:val="24"/>
                      <w:szCs w:val="24"/>
                    </w:rPr>
                    <w:t>E2S9898</w:t>
                  </w:r>
                </w:p>
              </w:tc>
              <w:tc>
                <w:tcPr>
                  <w:tcW w:w="1880" w:type="dxa"/>
                  <w:tcBorders>
                    <w:top w:val="nil"/>
                    <w:left w:val="nil"/>
                    <w:bottom w:val="single" w:sz="4" w:space="0" w:color="auto"/>
                    <w:right w:val="single" w:sz="4" w:space="0" w:color="auto"/>
                  </w:tcBorders>
                  <w:shd w:val="clear" w:color="auto" w:fill="auto"/>
                  <w:noWrap/>
                  <w:vAlign w:val="bottom"/>
                  <w:hideMark/>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c>
                <w:tcPr>
                  <w:tcW w:w="1900" w:type="dxa"/>
                  <w:tcBorders>
                    <w:top w:val="nil"/>
                    <w:left w:val="nil"/>
                    <w:bottom w:val="single" w:sz="4" w:space="0" w:color="auto"/>
                    <w:right w:val="single" w:sz="4" w:space="0" w:color="auto"/>
                  </w:tcBorders>
                  <w:shd w:val="clear" w:color="auto" w:fill="auto"/>
                  <w:noWrap/>
                  <w:vAlign w:val="bottom"/>
                  <w:hideMark/>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c>
                <w:tcPr>
                  <w:tcW w:w="1880" w:type="dxa"/>
                  <w:tcBorders>
                    <w:top w:val="nil"/>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c>
                <w:tcPr>
                  <w:tcW w:w="1900" w:type="dxa"/>
                  <w:tcBorders>
                    <w:top w:val="nil"/>
                    <w:left w:val="nil"/>
                    <w:bottom w:val="single" w:sz="4" w:space="0" w:color="auto"/>
                    <w:right w:val="single" w:sz="4" w:space="0" w:color="auto"/>
                  </w:tcBorders>
                  <w:shd w:val="clear" w:color="auto" w:fill="auto"/>
                  <w:noWrap/>
                  <w:vAlign w:val="bottom"/>
                </w:tcPr>
                <w:p w:rsidR="00CE6A78" w:rsidRPr="00CE6A78" w:rsidRDefault="00CE6A78" w:rsidP="00CE6A78">
                  <w:pPr>
                    <w:pBdr>
                      <w:top w:val="none" w:sz="0" w:space="0" w:color="auto"/>
                      <w:left w:val="none" w:sz="0" w:space="0" w:color="auto"/>
                      <w:bottom w:val="none" w:sz="0" w:space="0" w:color="auto"/>
                      <w:right w:val="none" w:sz="0" w:space="0" w:color="auto"/>
                      <w:between w:val="none" w:sz="0" w:space="0" w:color="auto"/>
                    </w:pBdr>
                    <w:spacing w:line="240" w:lineRule="auto"/>
                    <w:rPr>
                      <w:rFonts w:ascii="Arial" w:eastAsia="Times New Roman" w:hAnsi="Arial" w:cs="Arial"/>
                      <w:sz w:val="24"/>
                      <w:szCs w:val="24"/>
                    </w:rPr>
                  </w:pPr>
                </w:p>
              </w:tc>
            </w:tr>
          </w:tbl>
          <w:p w:rsidR="00CE6A78" w:rsidRDefault="00CE6A78">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p>
          <w:p w:rsidR="00CE6A78" w:rsidRDefault="00CE6A78">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p>
          <w:p w:rsidR="00CE6A78" w:rsidRDefault="00CE6A78">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r>
              <w:rPr>
                <w:rFonts w:ascii="Arial" w:hAnsi="Arial" w:cs="Arial"/>
                <w:sz w:val="24"/>
                <w:szCs w:val="24"/>
              </w:rPr>
              <w:t>The top row (A, B, C, D, E) refer to the column headings in the excel scoring template</w:t>
            </w:r>
          </w:p>
          <w:p w:rsidR="00AB7815" w:rsidRDefault="00AB7815">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p>
          <w:p w:rsidR="001A616A" w:rsidRDefault="00AB7815" w:rsidP="001A616A">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r>
              <w:rPr>
                <w:rFonts w:ascii="Arial" w:hAnsi="Arial" w:cs="Arial"/>
                <w:sz w:val="24"/>
                <w:szCs w:val="24"/>
              </w:rPr>
              <w:t xml:space="preserve">Using the student response </w:t>
            </w:r>
            <w:r w:rsidR="00592C0D">
              <w:rPr>
                <w:rFonts w:ascii="Arial" w:hAnsi="Arial" w:cs="Arial"/>
                <w:sz w:val="24"/>
                <w:szCs w:val="24"/>
              </w:rPr>
              <w:t>example to the left</w:t>
            </w:r>
            <w:r>
              <w:rPr>
                <w:rFonts w:ascii="Arial" w:hAnsi="Arial" w:cs="Arial"/>
                <w:sz w:val="24"/>
                <w:szCs w:val="24"/>
              </w:rPr>
              <w:t xml:space="preserve">, we see the student code corresponds </w:t>
            </w:r>
            <w:r w:rsidR="001A616A">
              <w:rPr>
                <w:rFonts w:ascii="Arial" w:hAnsi="Arial" w:cs="Arial"/>
                <w:sz w:val="24"/>
                <w:szCs w:val="24"/>
              </w:rPr>
              <w:t>to the “Code” in the third row of the Scoring Template</w:t>
            </w:r>
          </w:p>
          <w:p w:rsidR="00592C0D" w:rsidRDefault="00592C0D" w:rsidP="001A616A">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p>
          <w:p w:rsidR="00592C0D" w:rsidRDefault="00592C0D" w:rsidP="006C3A34">
            <w:pPr>
              <w:pStyle w:val="Listenabsatz"/>
              <w:numPr>
                <w:ilvl w:val="1"/>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sidRPr="00CE6A78">
              <w:rPr>
                <w:rFonts w:ascii="Arial" w:hAnsi="Arial" w:cs="Arial"/>
                <w:sz w:val="24"/>
                <w:szCs w:val="24"/>
              </w:rPr>
              <w:t>E2S3713 on the student response corresponds to “Code” on the Scoring template</w:t>
            </w:r>
          </w:p>
          <w:p w:rsidR="00592C0D" w:rsidRDefault="00592C0D" w:rsidP="001A616A">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p>
          <w:p w:rsidR="00AB7815" w:rsidRDefault="001A616A" w:rsidP="001A616A">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r>
              <w:rPr>
                <w:rFonts w:ascii="Arial" w:hAnsi="Arial" w:cs="Arial"/>
                <w:sz w:val="24"/>
                <w:szCs w:val="24"/>
              </w:rPr>
              <w:t>Next to the student code on the student response example is the letter “A.”  This tells us that we would use columns B and C to record our score as indicated by the “X’s” in the table above.</w:t>
            </w:r>
          </w:p>
          <w:p w:rsidR="00592C0D" w:rsidRDefault="00592C0D" w:rsidP="001A616A">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p>
          <w:p w:rsidR="00592C0D" w:rsidRDefault="00592C0D" w:rsidP="00592C0D">
            <w:pPr>
              <w:pBdr>
                <w:top w:val="none" w:sz="0" w:space="0" w:color="auto"/>
                <w:left w:val="none" w:sz="0" w:space="0" w:color="auto"/>
                <w:bottom w:val="none" w:sz="0" w:space="0" w:color="auto"/>
                <w:right w:val="none" w:sz="0" w:space="0" w:color="auto"/>
                <w:between w:val="none" w:sz="0" w:space="0" w:color="auto"/>
              </w:pBdr>
              <w:rPr>
                <w:rFonts w:ascii="Arial" w:hAnsi="Arial" w:cs="Arial"/>
                <w:sz w:val="24"/>
                <w:szCs w:val="24"/>
              </w:rPr>
            </w:pPr>
            <w:r>
              <w:rPr>
                <w:rFonts w:ascii="Arial" w:hAnsi="Arial" w:cs="Arial"/>
                <w:sz w:val="24"/>
                <w:szCs w:val="24"/>
              </w:rPr>
              <w:t>There will be a letter (A, B, C, D, E, or F) next to the student code on the student response.  This letter will tell you which column to use in the excel scoring template.</w:t>
            </w:r>
          </w:p>
          <w:p w:rsidR="00592C0D" w:rsidRDefault="00592C0D" w:rsidP="006C3A34">
            <w:pPr>
              <w:pStyle w:val="Listenabsatz"/>
              <w:numPr>
                <w:ilvl w:val="1"/>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A, B, C use columns B and C</w:t>
            </w:r>
          </w:p>
          <w:p w:rsidR="00592C0D" w:rsidRPr="00574BAE" w:rsidRDefault="00592C0D" w:rsidP="006C3A34">
            <w:pPr>
              <w:pStyle w:val="Listenabsatz"/>
              <w:numPr>
                <w:ilvl w:val="1"/>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 xml:space="preserve">D, E, F use columns D and E </w:t>
            </w:r>
          </w:p>
        </w:tc>
        <w:tc>
          <w:tcPr>
            <w:tcW w:w="5602" w:type="dxa"/>
          </w:tcPr>
          <w:p w:rsidR="00AB7815" w:rsidRPr="00592C0D" w:rsidRDefault="00AB7815" w:rsidP="00592C0D">
            <w:p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sidRPr="00592C0D">
              <w:rPr>
                <w:rFonts w:ascii="Arial" w:hAnsi="Arial" w:cs="Arial"/>
                <w:sz w:val="24"/>
                <w:szCs w:val="24"/>
              </w:rPr>
              <w:t>Each response will have at least two scores.  The number of scores will be shown in each rubric</w:t>
            </w:r>
            <w:r w:rsidR="00574BAE">
              <w:rPr>
                <w:rFonts w:ascii="Arial" w:hAnsi="Arial" w:cs="Arial"/>
                <w:sz w:val="24"/>
                <w:szCs w:val="24"/>
              </w:rPr>
              <w:t xml:space="preserve"> as a separate row</w:t>
            </w:r>
            <w:r w:rsidRPr="00592C0D">
              <w:rPr>
                <w:rFonts w:ascii="Arial" w:hAnsi="Arial" w:cs="Arial"/>
                <w:sz w:val="24"/>
                <w:szCs w:val="24"/>
              </w:rPr>
              <w:t>.</w:t>
            </w:r>
          </w:p>
          <w:p w:rsidR="00AB7815" w:rsidRDefault="00AB7815"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Des = Design Score</w:t>
            </w:r>
          </w:p>
          <w:p w:rsidR="001A616A" w:rsidRDefault="001A616A" w:rsidP="001A616A">
            <w:pPr>
              <w:pStyle w:val="Listenabsatz"/>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p>
          <w:p w:rsidR="00AB7815" w:rsidRDefault="00AB7815"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Just = Justification Score</w:t>
            </w:r>
          </w:p>
          <w:p w:rsidR="002E4767" w:rsidRPr="002E4767" w:rsidRDefault="002E4767" w:rsidP="002E4767">
            <w:pPr>
              <w:pStyle w:val="Listenabsatz"/>
              <w:rPr>
                <w:rFonts w:ascii="Arial" w:hAnsi="Arial" w:cs="Arial"/>
                <w:sz w:val="24"/>
                <w:szCs w:val="24"/>
              </w:rPr>
            </w:pPr>
          </w:p>
          <w:p w:rsidR="002E4767" w:rsidRDefault="002E4767"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Pre = Prediction Score</w:t>
            </w:r>
          </w:p>
          <w:p w:rsidR="002E4767" w:rsidRPr="002E4767" w:rsidRDefault="002E4767" w:rsidP="002E4767">
            <w:pPr>
              <w:pStyle w:val="Listenabsatz"/>
              <w:rPr>
                <w:rFonts w:ascii="Arial" w:hAnsi="Arial" w:cs="Arial"/>
                <w:sz w:val="24"/>
                <w:szCs w:val="24"/>
              </w:rPr>
            </w:pPr>
          </w:p>
          <w:p w:rsidR="002E4767" w:rsidRDefault="002E4767"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C = Claim Score</w:t>
            </w:r>
          </w:p>
          <w:p w:rsidR="002E4767" w:rsidRPr="002E4767" w:rsidRDefault="002E4767" w:rsidP="002E4767">
            <w:pPr>
              <w:pStyle w:val="Listenabsatz"/>
              <w:rPr>
                <w:rFonts w:ascii="Arial" w:hAnsi="Arial" w:cs="Arial"/>
                <w:sz w:val="24"/>
                <w:szCs w:val="24"/>
              </w:rPr>
            </w:pPr>
          </w:p>
          <w:p w:rsidR="002E4767" w:rsidRDefault="002E4767"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E = Evidence Score</w:t>
            </w:r>
          </w:p>
          <w:p w:rsidR="002E4767" w:rsidRPr="002E4767" w:rsidRDefault="002E4767" w:rsidP="002E4767">
            <w:pPr>
              <w:pStyle w:val="Listenabsatz"/>
              <w:rPr>
                <w:rFonts w:ascii="Arial" w:hAnsi="Arial" w:cs="Arial"/>
                <w:sz w:val="24"/>
                <w:szCs w:val="24"/>
              </w:rPr>
            </w:pPr>
          </w:p>
          <w:p w:rsidR="002E4767" w:rsidRDefault="002E4767"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 xml:space="preserve">R = </w:t>
            </w:r>
            <w:r w:rsidR="00592C0D">
              <w:rPr>
                <w:rFonts w:ascii="Arial" w:hAnsi="Arial" w:cs="Arial"/>
                <w:sz w:val="24"/>
                <w:szCs w:val="24"/>
              </w:rPr>
              <w:t>Reasoning</w:t>
            </w:r>
            <w:r>
              <w:rPr>
                <w:rFonts w:ascii="Arial" w:hAnsi="Arial" w:cs="Arial"/>
                <w:sz w:val="24"/>
                <w:szCs w:val="24"/>
              </w:rPr>
              <w:t xml:space="preserve">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Pro = Problem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Sol = Solution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Graph = Graph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Inv = Investigation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Prop = Property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proofErr w:type="spellStart"/>
            <w:r>
              <w:rPr>
                <w:rFonts w:ascii="Arial" w:hAnsi="Arial" w:cs="Arial"/>
                <w:sz w:val="24"/>
                <w:szCs w:val="24"/>
              </w:rPr>
              <w:t>CoV</w:t>
            </w:r>
            <w:proofErr w:type="spellEnd"/>
            <w:r>
              <w:rPr>
                <w:rFonts w:ascii="Arial" w:hAnsi="Arial" w:cs="Arial"/>
                <w:sz w:val="24"/>
                <w:szCs w:val="24"/>
              </w:rPr>
              <w:t xml:space="preserve"> = Control of Variables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Mod = specify variable/ components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Rel = Relationship Score</w:t>
            </w:r>
          </w:p>
          <w:p w:rsidR="00592C0D" w:rsidRPr="00592C0D" w:rsidRDefault="00592C0D" w:rsidP="00592C0D">
            <w:pPr>
              <w:pStyle w:val="Listenabsatz"/>
              <w:rPr>
                <w:rFonts w:ascii="Arial" w:hAnsi="Arial" w:cs="Arial"/>
                <w:sz w:val="24"/>
                <w:szCs w:val="24"/>
              </w:rPr>
            </w:pPr>
          </w:p>
          <w:p w:rsidR="00592C0D"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r>
              <w:rPr>
                <w:rFonts w:ascii="Arial" w:hAnsi="Arial" w:cs="Arial"/>
                <w:sz w:val="24"/>
                <w:szCs w:val="24"/>
              </w:rPr>
              <w:t>Ident = Identification Score</w:t>
            </w:r>
          </w:p>
          <w:p w:rsidR="00592C0D" w:rsidRPr="00592C0D" w:rsidRDefault="00592C0D" w:rsidP="00592C0D">
            <w:pPr>
              <w:pStyle w:val="Listenabsatz"/>
              <w:rPr>
                <w:rFonts w:ascii="Arial" w:hAnsi="Arial" w:cs="Arial"/>
                <w:sz w:val="24"/>
                <w:szCs w:val="24"/>
              </w:rPr>
            </w:pPr>
          </w:p>
          <w:p w:rsidR="00592C0D" w:rsidRPr="00CE6A78" w:rsidRDefault="00592C0D" w:rsidP="006C3A34">
            <w:pPr>
              <w:pStyle w:val="Listenabsatz"/>
              <w:numPr>
                <w:ilvl w:val="0"/>
                <w:numId w:val="30"/>
              </w:numPr>
              <w:pBdr>
                <w:top w:val="none" w:sz="0" w:space="0" w:color="auto"/>
                <w:left w:val="none" w:sz="0" w:space="0" w:color="auto"/>
                <w:bottom w:val="none" w:sz="0" w:space="0" w:color="auto"/>
                <w:right w:val="none" w:sz="0" w:space="0" w:color="auto"/>
                <w:between w:val="none" w:sz="0" w:space="0" w:color="auto"/>
              </w:pBdr>
              <w:spacing w:after="240"/>
              <w:rPr>
                <w:rFonts w:ascii="Arial" w:hAnsi="Arial" w:cs="Arial"/>
                <w:sz w:val="24"/>
                <w:szCs w:val="24"/>
              </w:rPr>
            </w:pPr>
            <w:proofErr w:type="spellStart"/>
            <w:r>
              <w:rPr>
                <w:rFonts w:ascii="Arial" w:hAnsi="Arial" w:cs="Arial"/>
                <w:sz w:val="24"/>
                <w:szCs w:val="24"/>
              </w:rPr>
              <w:t>Expl</w:t>
            </w:r>
            <w:proofErr w:type="spellEnd"/>
            <w:r>
              <w:rPr>
                <w:rFonts w:ascii="Arial" w:hAnsi="Arial" w:cs="Arial"/>
                <w:sz w:val="24"/>
                <w:szCs w:val="24"/>
              </w:rPr>
              <w:t xml:space="preserve"> = Explanation Score</w:t>
            </w:r>
          </w:p>
        </w:tc>
      </w:tr>
    </w:tbl>
    <w:p w:rsidR="00CE6A78" w:rsidRDefault="00CE6A78">
      <w:pPr>
        <w:rPr>
          <w:rFonts w:ascii="Arial" w:eastAsia="Trebuchet MS" w:hAnsi="Arial" w:cs="Arial"/>
          <w:sz w:val="32"/>
          <w:szCs w:val="32"/>
        </w:rPr>
      </w:pPr>
      <w:r>
        <w:rPr>
          <w:rFonts w:ascii="Arial" w:hAnsi="Arial" w:cs="Arial"/>
        </w:rPr>
        <w:br w:type="page"/>
      </w:r>
    </w:p>
    <w:p w:rsidR="005806F6" w:rsidRDefault="005D2427" w:rsidP="00512CB8">
      <w:pPr>
        <w:pStyle w:val="berschrift7"/>
      </w:pPr>
      <w:bookmarkStart w:id="2" w:name="_Toc507752133"/>
      <w:r w:rsidRPr="00543D53">
        <w:lastRenderedPageBreak/>
        <w:t>FAQ</w:t>
      </w:r>
      <w:bookmarkEnd w:id="2"/>
    </w:p>
    <w:p w:rsidR="00FD79F2" w:rsidRPr="005806F6" w:rsidRDefault="00FD79F2" w:rsidP="00FD79F2"/>
    <w:p w:rsidR="00FD79F2" w:rsidRDefault="00FD79F2" w:rsidP="00FD79F2">
      <w:pPr>
        <w:rPr>
          <w:rFonts w:ascii="Arial" w:hAnsi="Arial" w:cs="Arial"/>
          <w:sz w:val="24"/>
          <w:szCs w:val="24"/>
        </w:rPr>
      </w:pPr>
      <w:r w:rsidRPr="00FD79F2">
        <w:rPr>
          <w:rFonts w:ascii="Arial" w:hAnsi="Arial" w:cs="Arial"/>
          <w:b/>
          <w:sz w:val="24"/>
          <w:szCs w:val="24"/>
        </w:rPr>
        <w:t>Transfers</w:t>
      </w:r>
      <w:r>
        <w:rPr>
          <w:rFonts w:ascii="Arial" w:hAnsi="Arial" w:cs="Arial"/>
          <w:sz w:val="24"/>
          <w:szCs w:val="24"/>
        </w:rPr>
        <w:t xml:space="preserve"> of energy or </w:t>
      </w:r>
      <w:r w:rsidRPr="00FD79F2">
        <w:rPr>
          <w:rFonts w:ascii="Arial" w:hAnsi="Arial" w:cs="Arial"/>
          <w:b/>
          <w:sz w:val="24"/>
          <w:szCs w:val="24"/>
        </w:rPr>
        <w:t>transformations</w:t>
      </w:r>
      <w:r>
        <w:rPr>
          <w:rFonts w:ascii="Arial" w:hAnsi="Arial" w:cs="Arial"/>
          <w:sz w:val="24"/>
          <w:szCs w:val="24"/>
        </w:rPr>
        <w:t xml:space="preserve"> of energy?</w:t>
      </w:r>
    </w:p>
    <w:p w:rsidR="00FD79F2" w:rsidRPr="00FD79F2" w:rsidRDefault="00313431" w:rsidP="00FD79F2">
      <w:pPr>
        <w:pStyle w:val="Listenabsatz"/>
        <w:numPr>
          <w:ilvl w:val="0"/>
          <w:numId w:val="36"/>
        </w:numPr>
        <w:rPr>
          <w:rFonts w:ascii="Arial" w:hAnsi="Arial" w:cs="Arial"/>
          <w:sz w:val="24"/>
          <w:szCs w:val="24"/>
        </w:rPr>
      </w:pPr>
      <w:r>
        <w:rPr>
          <w:rFonts w:ascii="Arial" w:hAnsi="Arial" w:cs="Arial"/>
          <w:sz w:val="24"/>
          <w:szCs w:val="24"/>
        </w:rPr>
        <w:t xml:space="preserve">Many of the phenomena in the tasks can be analyzed through a lens of </w:t>
      </w:r>
      <w:r w:rsidRPr="00313431">
        <w:rPr>
          <w:rFonts w:ascii="Arial" w:hAnsi="Arial" w:cs="Arial"/>
          <w:b/>
          <w:sz w:val="24"/>
          <w:szCs w:val="24"/>
        </w:rPr>
        <w:t>energy transfers</w:t>
      </w:r>
      <w:r>
        <w:rPr>
          <w:rFonts w:ascii="Arial" w:hAnsi="Arial" w:cs="Arial"/>
          <w:sz w:val="24"/>
          <w:szCs w:val="24"/>
        </w:rPr>
        <w:t xml:space="preserve"> or </w:t>
      </w:r>
      <w:r w:rsidRPr="00313431">
        <w:rPr>
          <w:rFonts w:ascii="Arial" w:hAnsi="Arial" w:cs="Arial"/>
          <w:b/>
          <w:sz w:val="24"/>
          <w:szCs w:val="24"/>
        </w:rPr>
        <w:t>energy transformations</w:t>
      </w:r>
      <w:r>
        <w:rPr>
          <w:rFonts w:ascii="Arial" w:hAnsi="Arial" w:cs="Arial"/>
          <w:sz w:val="24"/>
          <w:szCs w:val="24"/>
        </w:rPr>
        <w:t>. As long as the answer is scientifically appropriate, it does not matter which lens (</w:t>
      </w:r>
      <w:r w:rsidRPr="00313431">
        <w:rPr>
          <w:rFonts w:ascii="Arial" w:hAnsi="Arial" w:cs="Arial"/>
          <w:b/>
          <w:sz w:val="24"/>
          <w:szCs w:val="24"/>
        </w:rPr>
        <w:t>energy transfers</w:t>
      </w:r>
      <w:r>
        <w:rPr>
          <w:rFonts w:ascii="Arial" w:hAnsi="Arial" w:cs="Arial"/>
          <w:sz w:val="24"/>
          <w:szCs w:val="24"/>
        </w:rPr>
        <w:t xml:space="preserve"> or </w:t>
      </w:r>
      <w:r w:rsidRPr="00313431">
        <w:rPr>
          <w:rFonts w:ascii="Arial" w:hAnsi="Arial" w:cs="Arial"/>
          <w:b/>
          <w:sz w:val="24"/>
          <w:szCs w:val="24"/>
        </w:rPr>
        <w:t>energy transformations</w:t>
      </w:r>
      <w:r>
        <w:rPr>
          <w:rFonts w:ascii="Arial" w:hAnsi="Arial" w:cs="Arial"/>
          <w:sz w:val="24"/>
          <w:szCs w:val="24"/>
        </w:rPr>
        <w:t>) students use.</w:t>
      </w:r>
    </w:p>
    <w:p w:rsidR="00FD79F2" w:rsidRPr="005806F6" w:rsidRDefault="00FD79F2" w:rsidP="005806F6"/>
    <w:p w:rsidR="005806F6" w:rsidRPr="00535836" w:rsidRDefault="005806F6" w:rsidP="005806F6">
      <w:pPr>
        <w:rPr>
          <w:rFonts w:ascii="Arial" w:hAnsi="Arial" w:cs="Arial"/>
          <w:sz w:val="24"/>
          <w:szCs w:val="24"/>
        </w:rPr>
      </w:pPr>
      <w:r w:rsidRPr="00535836">
        <w:rPr>
          <w:rFonts w:ascii="Arial" w:hAnsi="Arial" w:cs="Arial"/>
          <w:sz w:val="24"/>
          <w:szCs w:val="24"/>
        </w:rPr>
        <w:t xml:space="preserve">What </w:t>
      </w:r>
      <w:r>
        <w:rPr>
          <w:rFonts w:ascii="Arial" w:hAnsi="Arial" w:cs="Arial"/>
          <w:sz w:val="24"/>
          <w:szCs w:val="24"/>
        </w:rPr>
        <w:t>about those statements such as “Correct” or “+A” on some of the sheets</w:t>
      </w:r>
      <w:r w:rsidRPr="00535836">
        <w:rPr>
          <w:rFonts w:ascii="Arial" w:hAnsi="Arial" w:cs="Arial"/>
          <w:sz w:val="24"/>
          <w:szCs w:val="24"/>
        </w:rPr>
        <w:t>?</w:t>
      </w:r>
    </w:p>
    <w:p w:rsidR="005806F6" w:rsidRPr="005806F6" w:rsidRDefault="005806F6" w:rsidP="005806F6">
      <w:pPr>
        <w:numPr>
          <w:ilvl w:val="0"/>
          <w:numId w:val="6"/>
        </w:numPr>
        <w:spacing w:line="360" w:lineRule="auto"/>
        <w:ind w:hanging="360"/>
        <w:contextualSpacing/>
        <w:rPr>
          <w:rFonts w:ascii="Arial" w:hAnsi="Arial" w:cs="Arial"/>
          <w:sz w:val="24"/>
          <w:szCs w:val="24"/>
        </w:rPr>
      </w:pPr>
      <w:r w:rsidRPr="005806F6">
        <w:rPr>
          <w:rFonts w:ascii="Arial" w:eastAsia="Arial" w:hAnsi="Arial" w:cs="Arial"/>
          <w:sz w:val="24"/>
          <w:szCs w:val="24"/>
        </w:rPr>
        <w:t xml:space="preserve">Those are </w:t>
      </w:r>
      <w:r w:rsidRPr="005806F6">
        <w:rPr>
          <w:rFonts w:ascii="Arial" w:eastAsia="Arial" w:hAnsi="Arial" w:cs="Arial"/>
          <w:b/>
          <w:sz w:val="24"/>
          <w:szCs w:val="24"/>
        </w:rPr>
        <w:t>markings from the teachers</w:t>
      </w:r>
      <w:r w:rsidRPr="005806F6">
        <w:rPr>
          <w:rFonts w:ascii="Arial" w:eastAsia="Arial" w:hAnsi="Arial" w:cs="Arial"/>
          <w:sz w:val="24"/>
          <w:szCs w:val="24"/>
        </w:rPr>
        <w:t xml:space="preserve"> which do not reflect how we score the tasks </w:t>
      </w:r>
      <w:proofErr w:type="gramStart"/>
      <w:r w:rsidRPr="005806F6">
        <w:rPr>
          <w:rFonts w:ascii="Arial" w:eastAsia="Arial" w:hAnsi="Arial" w:cs="Arial"/>
          <w:sz w:val="24"/>
          <w:szCs w:val="24"/>
        </w:rPr>
        <w:t>-  ignore</w:t>
      </w:r>
      <w:proofErr w:type="gramEnd"/>
      <w:r w:rsidRPr="005806F6">
        <w:rPr>
          <w:rFonts w:ascii="Arial" w:eastAsia="Arial" w:hAnsi="Arial" w:cs="Arial"/>
          <w:sz w:val="24"/>
          <w:szCs w:val="24"/>
        </w:rPr>
        <w:t xml:space="preserve"> them.</w:t>
      </w:r>
    </w:p>
    <w:p w:rsidR="005806F6" w:rsidRDefault="005806F6"/>
    <w:p w:rsidR="004630C9" w:rsidRPr="00535836" w:rsidRDefault="005D2427">
      <w:pPr>
        <w:rPr>
          <w:rFonts w:ascii="Arial" w:hAnsi="Arial" w:cs="Arial"/>
          <w:sz w:val="24"/>
          <w:szCs w:val="24"/>
        </w:rPr>
      </w:pPr>
      <w:r w:rsidRPr="00535836">
        <w:rPr>
          <w:rFonts w:ascii="Arial" w:hAnsi="Arial" w:cs="Arial"/>
          <w:sz w:val="24"/>
          <w:szCs w:val="24"/>
        </w:rPr>
        <w:t>What counts as evidence?</w:t>
      </w:r>
    </w:p>
    <w:p w:rsidR="004630C9" w:rsidRPr="00535836" w:rsidRDefault="005D2427" w:rsidP="006C3A34">
      <w:pPr>
        <w:numPr>
          <w:ilvl w:val="0"/>
          <w:numId w:val="6"/>
        </w:numPr>
        <w:spacing w:line="360" w:lineRule="auto"/>
        <w:ind w:hanging="360"/>
        <w:contextualSpacing/>
        <w:rPr>
          <w:rFonts w:ascii="Arial" w:hAnsi="Arial" w:cs="Arial"/>
          <w:sz w:val="24"/>
          <w:szCs w:val="24"/>
        </w:rPr>
      </w:pPr>
      <w:r w:rsidRPr="00535836">
        <w:rPr>
          <w:rFonts w:ascii="Arial" w:eastAsia="Arial" w:hAnsi="Arial" w:cs="Arial"/>
          <w:b/>
          <w:sz w:val="24"/>
          <w:szCs w:val="24"/>
        </w:rPr>
        <w:t xml:space="preserve">Evidence </w:t>
      </w:r>
      <w:r w:rsidRPr="00535836">
        <w:rPr>
          <w:rFonts w:ascii="Arial" w:eastAsia="Arial" w:hAnsi="Arial" w:cs="Arial"/>
          <w:sz w:val="24"/>
          <w:szCs w:val="24"/>
        </w:rPr>
        <w:t>always has to refer to the data/picture/story in the task. Reference to personal or other experience does not count as evidence.</w:t>
      </w:r>
    </w:p>
    <w:p w:rsidR="00FC578C" w:rsidRDefault="00FC578C">
      <w:pPr>
        <w:spacing w:line="360" w:lineRule="auto"/>
        <w:rPr>
          <w:rFonts w:ascii="Arial" w:eastAsia="Arial" w:hAnsi="Arial" w:cs="Arial"/>
          <w:sz w:val="24"/>
          <w:szCs w:val="24"/>
        </w:rPr>
      </w:pPr>
    </w:p>
    <w:p w:rsidR="004630C9" w:rsidRPr="00535836" w:rsidRDefault="005D2427">
      <w:pPr>
        <w:spacing w:line="360" w:lineRule="auto"/>
        <w:rPr>
          <w:rFonts w:ascii="Arial" w:eastAsia="Arial" w:hAnsi="Arial" w:cs="Arial"/>
          <w:sz w:val="24"/>
          <w:szCs w:val="24"/>
        </w:rPr>
      </w:pPr>
      <w:r w:rsidRPr="00535836">
        <w:rPr>
          <w:rFonts w:ascii="Arial" w:eastAsia="Arial" w:hAnsi="Arial" w:cs="Arial"/>
          <w:sz w:val="24"/>
          <w:szCs w:val="24"/>
        </w:rPr>
        <w:t>Can a student score evidence or reasoning without a claim?</w:t>
      </w:r>
    </w:p>
    <w:p w:rsidR="004630C9" w:rsidRPr="00535836" w:rsidRDefault="005D2427" w:rsidP="006C3A34">
      <w:pPr>
        <w:numPr>
          <w:ilvl w:val="0"/>
          <w:numId w:val="6"/>
        </w:numPr>
        <w:spacing w:line="360" w:lineRule="auto"/>
        <w:ind w:hanging="360"/>
        <w:contextualSpacing/>
        <w:rPr>
          <w:rFonts w:ascii="Arial" w:hAnsi="Arial" w:cs="Arial"/>
          <w:sz w:val="24"/>
          <w:szCs w:val="24"/>
        </w:rPr>
      </w:pPr>
      <w:r w:rsidRPr="00535836">
        <w:rPr>
          <w:rFonts w:ascii="Arial" w:eastAsia="Arial" w:hAnsi="Arial" w:cs="Arial"/>
          <w:b/>
          <w:sz w:val="24"/>
          <w:szCs w:val="24"/>
        </w:rPr>
        <w:t xml:space="preserve">Claim, Evidence, Reasoning: </w:t>
      </w:r>
      <w:r w:rsidRPr="00535836">
        <w:rPr>
          <w:rFonts w:ascii="Arial" w:eastAsia="Arial" w:hAnsi="Arial" w:cs="Arial"/>
          <w:sz w:val="24"/>
          <w:szCs w:val="24"/>
        </w:rPr>
        <w:t xml:space="preserve">To be able to receive credit for evidence, a student has to receive at least a partial credit for the claim. To be able to receive credit for reasoning, a student has at least to score a partial credit for claim and evidence. </w:t>
      </w:r>
    </w:p>
    <w:p w:rsidR="00FC578C" w:rsidRDefault="00FC578C">
      <w:pPr>
        <w:spacing w:line="360" w:lineRule="auto"/>
        <w:rPr>
          <w:rFonts w:ascii="Arial" w:eastAsia="Arial" w:hAnsi="Arial" w:cs="Arial"/>
          <w:sz w:val="24"/>
          <w:szCs w:val="24"/>
        </w:rPr>
      </w:pPr>
    </w:p>
    <w:p w:rsidR="004630C9" w:rsidRPr="00535836" w:rsidRDefault="005D2427">
      <w:pPr>
        <w:spacing w:line="360" w:lineRule="auto"/>
        <w:rPr>
          <w:rFonts w:ascii="Arial" w:eastAsia="Arial" w:hAnsi="Arial" w:cs="Arial"/>
          <w:sz w:val="24"/>
          <w:szCs w:val="24"/>
        </w:rPr>
      </w:pPr>
      <w:r w:rsidRPr="00535836">
        <w:rPr>
          <w:rFonts w:ascii="Arial" w:eastAsia="Arial" w:hAnsi="Arial" w:cs="Arial"/>
          <w:sz w:val="24"/>
          <w:szCs w:val="24"/>
        </w:rPr>
        <w:t>Does the order of claim, evidence, reasoning matter? Do student labels like “claim” etc. matter?</w:t>
      </w:r>
    </w:p>
    <w:p w:rsidR="004630C9" w:rsidRPr="00535836" w:rsidRDefault="005D2427" w:rsidP="006C3A34">
      <w:pPr>
        <w:numPr>
          <w:ilvl w:val="0"/>
          <w:numId w:val="6"/>
        </w:numPr>
        <w:spacing w:line="360" w:lineRule="auto"/>
        <w:ind w:hanging="360"/>
        <w:contextualSpacing/>
        <w:rPr>
          <w:rFonts w:ascii="Arial" w:eastAsia="Arial" w:hAnsi="Arial" w:cs="Arial"/>
          <w:b/>
          <w:sz w:val="24"/>
          <w:szCs w:val="24"/>
        </w:rPr>
      </w:pPr>
      <w:r w:rsidRPr="00535836">
        <w:rPr>
          <w:rFonts w:ascii="Arial" w:eastAsia="Arial" w:hAnsi="Arial" w:cs="Arial"/>
          <w:b/>
          <w:sz w:val="24"/>
          <w:szCs w:val="24"/>
        </w:rPr>
        <w:t xml:space="preserve">Claim, Evidence, Reasoning: </w:t>
      </w:r>
      <w:r w:rsidRPr="00535836">
        <w:rPr>
          <w:rFonts w:ascii="Arial" w:eastAsia="Arial" w:hAnsi="Arial" w:cs="Arial"/>
          <w:sz w:val="24"/>
          <w:szCs w:val="24"/>
        </w:rPr>
        <w:t xml:space="preserve">If students specify which part of their answer is “claim”, “evidence”, and “reasoning”, we ignore this. For </w:t>
      </w:r>
      <w:proofErr w:type="gramStart"/>
      <w:r w:rsidRPr="00535836">
        <w:rPr>
          <w:rFonts w:ascii="Arial" w:eastAsia="Arial" w:hAnsi="Arial" w:cs="Arial"/>
          <w:sz w:val="24"/>
          <w:szCs w:val="24"/>
        </w:rPr>
        <w:t>example</w:t>
      </w:r>
      <w:proofErr w:type="gramEnd"/>
      <w:r w:rsidRPr="00535836">
        <w:rPr>
          <w:rFonts w:ascii="Arial" w:eastAsia="Arial" w:hAnsi="Arial" w:cs="Arial"/>
          <w:sz w:val="24"/>
          <w:szCs w:val="24"/>
        </w:rPr>
        <w:t xml:space="preserve"> evidence presented in the “claim” part is counted and does not diminish the “claim”. The order of </w:t>
      </w:r>
      <w:r w:rsidRPr="00535836">
        <w:rPr>
          <w:rFonts w:ascii="Arial" w:eastAsia="Arial" w:hAnsi="Arial" w:cs="Arial"/>
          <w:b/>
          <w:sz w:val="24"/>
          <w:szCs w:val="24"/>
        </w:rPr>
        <w:t xml:space="preserve">Claim, Evidence, </w:t>
      </w:r>
      <w:r w:rsidR="002D08FE" w:rsidRPr="00535836">
        <w:rPr>
          <w:rFonts w:ascii="Arial" w:eastAsia="Arial" w:hAnsi="Arial" w:cs="Arial"/>
          <w:b/>
          <w:sz w:val="24"/>
          <w:szCs w:val="24"/>
        </w:rPr>
        <w:t>and Reasoning</w:t>
      </w:r>
      <w:r w:rsidRPr="00535836">
        <w:rPr>
          <w:rFonts w:ascii="Arial" w:eastAsia="Arial" w:hAnsi="Arial" w:cs="Arial"/>
          <w:sz w:val="24"/>
          <w:szCs w:val="24"/>
        </w:rPr>
        <w:t xml:space="preserve"> does not matter.</w:t>
      </w:r>
      <w:r w:rsidR="00F01A1F">
        <w:rPr>
          <w:rFonts w:ascii="Arial" w:eastAsia="Arial" w:hAnsi="Arial" w:cs="Arial"/>
          <w:sz w:val="24"/>
          <w:szCs w:val="24"/>
        </w:rPr>
        <w:t xml:space="preserve"> Always take the answer as a whole into account.</w:t>
      </w:r>
    </w:p>
    <w:p w:rsidR="00FC578C" w:rsidRDefault="00FC578C">
      <w:pPr>
        <w:spacing w:line="360" w:lineRule="auto"/>
        <w:rPr>
          <w:rFonts w:ascii="Arial" w:eastAsia="Arial" w:hAnsi="Arial" w:cs="Arial"/>
          <w:sz w:val="24"/>
          <w:szCs w:val="24"/>
        </w:rPr>
      </w:pPr>
    </w:p>
    <w:p w:rsidR="004630C9" w:rsidRPr="00535836" w:rsidRDefault="005D2427">
      <w:pPr>
        <w:spacing w:line="360" w:lineRule="auto"/>
        <w:rPr>
          <w:rFonts w:ascii="Arial" w:eastAsia="Arial" w:hAnsi="Arial" w:cs="Arial"/>
          <w:sz w:val="24"/>
          <w:szCs w:val="24"/>
        </w:rPr>
      </w:pPr>
      <w:r w:rsidRPr="00535836">
        <w:rPr>
          <w:rFonts w:ascii="Arial" w:eastAsia="Arial" w:hAnsi="Arial" w:cs="Arial"/>
          <w:sz w:val="24"/>
          <w:szCs w:val="24"/>
        </w:rPr>
        <w:t>In the rubric it says “the faster someone moves, the more energy he has”. Does the vice versa formulation also count?</w:t>
      </w:r>
    </w:p>
    <w:p w:rsidR="004630C9" w:rsidRPr="00535836" w:rsidRDefault="005D2427" w:rsidP="006C3A34">
      <w:pPr>
        <w:numPr>
          <w:ilvl w:val="0"/>
          <w:numId w:val="6"/>
        </w:numPr>
        <w:spacing w:line="360" w:lineRule="auto"/>
        <w:ind w:hanging="360"/>
        <w:contextualSpacing/>
        <w:rPr>
          <w:rFonts w:ascii="Arial" w:eastAsia="Arial" w:hAnsi="Arial" w:cs="Arial"/>
          <w:sz w:val="24"/>
          <w:szCs w:val="24"/>
        </w:rPr>
      </w:pPr>
      <w:r w:rsidRPr="00535836">
        <w:rPr>
          <w:rFonts w:ascii="Arial" w:eastAsia="Arial" w:hAnsi="Arial" w:cs="Arial"/>
          <w:sz w:val="24"/>
          <w:szCs w:val="24"/>
        </w:rPr>
        <w:t xml:space="preserve">Relations in the rubric such as “The faster Anna moves, the more energy she has” are also considered if the students </w:t>
      </w:r>
      <w:proofErr w:type="gramStart"/>
      <w:r w:rsidRPr="00535836">
        <w:rPr>
          <w:rFonts w:ascii="Arial" w:eastAsia="Arial" w:hAnsi="Arial" w:cs="Arial"/>
          <w:sz w:val="24"/>
          <w:szCs w:val="24"/>
        </w:rPr>
        <w:t>puts</w:t>
      </w:r>
      <w:proofErr w:type="gramEnd"/>
      <w:r w:rsidRPr="00535836">
        <w:rPr>
          <w:rFonts w:ascii="Arial" w:eastAsia="Arial" w:hAnsi="Arial" w:cs="Arial"/>
          <w:sz w:val="24"/>
          <w:szCs w:val="24"/>
        </w:rPr>
        <w:t xml:space="preserve"> down a vice versa formulation (the slower Anna moves, the less energy she has)</w:t>
      </w:r>
    </w:p>
    <w:p w:rsidR="00FC578C" w:rsidRDefault="00FC578C">
      <w:pPr>
        <w:spacing w:line="360" w:lineRule="auto"/>
        <w:rPr>
          <w:rFonts w:ascii="Arial" w:eastAsia="Arial" w:hAnsi="Arial" w:cs="Arial"/>
          <w:sz w:val="24"/>
          <w:szCs w:val="24"/>
        </w:rPr>
      </w:pPr>
    </w:p>
    <w:p w:rsidR="004630C9" w:rsidRPr="00535836" w:rsidRDefault="005D2427">
      <w:pPr>
        <w:spacing w:line="360" w:lineRule="auto"/>
        <w:rPr>
          <w:rFonts w:ascii="Arial" w:eastAsia="Arial" w:hAnsi="Arial" w:cs="Arial"/>
          <w:sz w:val="24"/>
          <w:szCs w:val="24"/>
        </w:rPr>
      </w:pPr>
      <w:r w:rsidRPr="00535836">
        <w:rPr>
          <w:rFonts w:ascii="Arial" w:eastAsia="Arial" w:hAnsi="Arial" w:cs="Arial"/>
          <w:sz w:val="24"/>
          <w:szCs w:val="24"/>
        </w:rPr>
        <w:t>Can models include text? What kind of models are you looking for?</w:t>
      </w:r>
    </w:p>
    <w:p w:rsidR="004630C9" w:rsidRPr="00FC578C" w:rsidRDefault="005D2427" w:rsidP="006C3A34">
      <w:pPr>
        <w:numPr>
          <w:ilvl w:val="0"/>
          <w:numId w:val="6"/>
        </w:numPr>
        <w:spacing w:line="360" w:lineRule="auto"/>
        <w:ind w:hanging="360"/>
        <w:contextualSpacing/>
        <w:rPr>
          <w:rFonts w:ascii="Arial" w:hAnsi="Arial" w:cs="Arial"/>
          <w:sz w:val="24"/>
          <w:szCs w:val="24"/>
        </w:rPr>
      </w:pPr>
      <w:r w:rsidRPr="00535836">
        <w:rPr>
          <w:rFonts w:ascii="Arial" w:eastAsia="Arial" w:hAnsi="Arial" w:cs="Arial"/>
          <w:b/>
          <w:sz w:val="24"/>
          <w:szCs w:val="24"/>
        </w:rPr>
        <w:t>Models</w:t>
      </w:r>
      <w:r w:rsidRPr="00535836">
        <w:rPr>
          <w:rFonts w:ascii="Arial" w:eastAsia="Arial" w:hAnsi="Arial" w:cs="Arial"/>
          <w:sz w:val="24"/>
          <w:szCs w:val="24"/>
        </w:rPr>
        <w:t xml:space="preserve"> can be put down in various forms. They do not have to match the examples. Models can also be specified in writing, e.g. as the speed of the solar car increases, energy is transferred to it from the sun via light.</w:t>
      </w:r>
    </w:p>
    <w:p w:rsidR="00FC578C" w:rsidRPr="00535836" w:rsidRDefault="00FC578C" w:rsidP="00FC578C">
      <w:pPr>
        <w:spacing w:line="360" w:lineRule="auto"/>
        <w:ind w:left="720"/>
        <w:contextualSpacing/>
        <w:rPr>
          <w:rFonts w:ascii="Arial" w:hAnsi="Arial" w:cs="Arial"/>
          <w:sz w:val="24"/>
          <w:szCs w:val="24"/>
        </w:rPr>
      </w:pPr>
    </w:p>
    <w:p w:rsidR="004630C9" w:rsidRPr="00535836" w:rsidRDefault="005D2427">
      <w:pPr>
        <w:spacing w:line="360" w:lineRule="auto"/>
        <w:rPr>
          <w:rFonts w:ascii="Arial" w:eastAsia="Arial" w:hAnsi="Arial" w:cs="Arial"/>
          <w:sz w:val="24"/>
          <w:szCs w:val="24"/>
        </w:rPr>
      </w:pPr>
      <w:r w:rsidRPr="00535836">
        <w:rPr>
          <w:rFonts w:ascii="Arial" w:eastAsia="Arial" w:hAnsi="Arial" w:cs="Arial"/>
          <w:sz w:val="24"/>
          <w:szCs w:val="24"/>
        </w:rPr>
        <w:t>What about those models with boxes and arrows?</w:t>
      </w:r>
    </w:p>
    <w:p w:rsidR="004630C9" w:rsidRPr="00535836" w:rsidRDefault="005D2427" w:rsidP="006C3A34">
      <w:pPr>
        <w:numPr>
          <w:ilvl w:val="0"/>
          <w:numId w:val="6"/>
        </w:numPr>
        <w:spacing w:line="360" w:lineRule="auto"/>
        <w:ind w:hanging="360"/>
        <w:contextualSpacing/>
        <w:rPr>
          <w:rFonts w:ascii="Arial" w:eastAsia="Arial" w:hAnsi="Arial" w:cs="Arial"/>
          <w:b/>
          <w:sz w:val="24"/>
          <w:szCs w:val="24"/>
        </w:rPr>
      </w:pPr>
      <w:r w:rsidRPr="00535836">
        <w:rPr>
          <w:rFonts w:ascii="Arial" w:eastAsia="Arial" w:hAnsi="Arial" w:cs="Arial"/>
          <w:b/>
          <w:sz w:val="24"/>
          <w:szCs w:val="24"/>
        </w:rPr>
        <w:t xml:space="preserve">Models: </w:t>
      </w:r>
      <w:r w:rsidRPr="00535836">
        <w:rPr>
          <w:rFonts w:ascii="Arial" w:eastAsia="Arial" w:hAnsi="Arial" w:cs="Arial"/>
          <w:sz w:val="24"/>
          <w:szCs w:val="24"/>
        </w:rPr>
        <w:t xml:space="preserve">Some students learn to use an Energy Transfer Model (ETM). Such a model looks like this: Systems are represented as boxes with the system’s name in them. </w:t>
      </w:r>
    </w:p>
    <w:p w:rsidR="004630C9" w:rsidRDefault="005D2427">
      <w:pPr>
        <w:spacing w:line="360" w:lineRule="auto"/>
        <w:rPr>
          <w:rFonts w:ascii="Arial" w:eastAsia="Arial" w:hAnsi="Arial" w:cs="Arial"/>
          <w:sz w:val="24"/>
          <w:szCs w:val="24"/>
        </w:rPr>
      </w:pPr>
      <w:r w:rsidRPr="00535836">
        <w:rPr>
          <w:rFonts w:ascii="Arial" w:eastAsia="Arial" w:hAnsi="Arial" w:cs="Arial"/>
          <w:sz w:val="24"/>
          <w:szCs w:val="24"/>
        </w:rPr>
        <w:tab/>
        <w:t>Processes going on in the systems are represented in brackets in the system boxes. An arrow between the systems represents a transfer of energy in the direction the arrow is pointing.</w:t>
      </w:r>
    </w:p>
    <w:p w:rsidR="0094720E" w:rsidRPr="00535836" w:rsidRDefault="0094720E">
      <w:pPr>
        <w:spacing w:line="360" w:lineRule="auto"/>
        <w:rPr>
          <w:rFonts w:ascii="Arial" w:eastAsia="Arial" w:hAnsi="Arial" w:cs="Arial"/>
          <w:sz w:val="24"/>
          <w:szCs w:val="24"/>
        </w:rPr>
      </w:pPr>
    </w:p>
    <w:p w:rsidR="004630C9" w:rsidRDefault="005D2427" w:rsidP="00464151">
      <w:pPr>
        <w:spacing w:line="360" w:lineRule="auto"/>
        <w:jc w:val="center"/>
        <w:rPr>
          <w:rFonts w:ascii="Arial" w:eastAsia="Arial" w:hAnsi="Arial" w:cs="Arial"/>
        </w:rPr>
      </w:pPr>
      <w:r>
        <w:rPr>
          <w:noProof/>
        </w:rPr>
        <w:drawing>
          <wp:inline distT="114300" distB="114300" distL="114300" distR="114300" wp14:anchorId="77FF6BC4" wp14:editId="1CD6338B">
            <wp:extent cx="4293653" cy="917595"/>
            <wp:effectExtent l="0" t="0" r="0" b="0"/>
            <wp:docPr id="2" name="image45.png" descr="ETM_Golf.png"/>
            <wp:cNvGraphicFramePr/>
            <a:graphic xmlns:a="http://schemas.openxmlformats.org/drawingml/2006/main">
              <a:graphicData uri="http://schemas.openxmlformats.org/drawingml/2006/picture">
                <pic:pic xmlns:pic="http://schemas.openxmlformats.org/drawingml/2006/picture">
                  <pic:nvPicPr>
                    <pic:cNvPr id="0" name="image45.png" descr="ETM_Golf.png"/>
                    <pic:cNvPicPr preferRelativeResize="0"/>
                  </pic:nvPicPr>
                  <pic:blipFill>
                    <a:blip r:embed="rId12" cstate="print"/>
                    <a:srcRect/>
                    <a:stretch>
                      <a:fillRect/>
                    </a:stretch>
                  </pic:blipFill>
                  <pic:spPr>
                    <a:xfrm>
                      <a:off x="0" y="0"/>
                      <a:ext cx="4293653" cy="917595"/>
                    </a:xfrm>
                    <a:prstGeom prst="rect">
                      <a:avLst/>
                    </a:prstGeom>
                    <a:ln/>
                  </pic:spPr>
                </pic:pic>
              </a:graphicData>
            </a:graphic>
          </wp:inline>
        </w:drawing>
      </w:r>
    </w:p>
    <w:p w:rsidR="0099385A" w:rsidRDefault="0099385A">
      <w:pPr>
        <w:pStyle w:val="berschrift1"/>
        <w:contextualSpacing w:val="0"/>
      </w:pPr>
      <w:bookmarkStart w:id="3" w:name="_32n4vyc58s4v" w:colFirst="0" w:colLast="0"/>
      <w:bookmarkStart w:id="4" w:name="_4j5l9dhjlhcq" w:colFirst="0" w:colLast="0"/>
      <w:bookmarkEnd w:id="3"/>
      <w:bookmarkEnd w:id="4"/>
    </w:p>
    <w:p w:rsidR="004630C9" w:rsidRDefault="005D2427">
      <w:pPr>
        <w:pStyle w:val="berschrift1"/>
        <w:contextualSpacing w:val="0"/>
      </w:pPr>
      <w:r>
        <w:br w:type="page"/>
      </w:r>
    </w:p>
    <w:p w:rsidR="004630C9" w:rsidRPr="00464151" w:rsidRDefault="005D2427" w:rsidP="00A322D7">
      <w:pPr>
        <w:pStyle w:val="berschrift7"/>
      </w:pPr>
      <w:bookmarkStart w:id="5" w:name="_u1kt3s4d9rfj" w:colFirst="0" w:colLast="0"/>
      <w:bookmarkStart w:id="6" w:name="_Toc507752134"/>
      <w:bookmarkEnd w:id="5"/>
      <w:r w:rsidRPr="00464151">
        <w:lastRenderedPageBreak/>
        <w:t>Standard Based Test</w:t>
      </w:r>
      <w:bookmarkEnd w:id="6"/>
    </w:p>
    <w:p w:rsidR="004630C9" w:rsidRDefault="005D2427">
      <w:r>
        <w:br w:type="page"/>
      </w:r>
    </w:p>
    <w:p w:rsidR="004630C9" w:rsidRPr="002A522D" w:rsidRDefault="005D2427" w:rsidP="00543D53">
      <w:pPr>
        <w:pStyle w:val="berschrift7"/>
      </w:pPr>
      <w:bookmarkStart w:id="7" w:name="_Toc507752140"/>
      <w:r w:rsidRPr="00464151">
        <w:lastRenderedPageBreak/>
        <w:t>Middle School Energy</w:t>
      </w:r>
      <w:bookmarkEnd w:id="7"/>
    </w:p>
    <w:p w:rsidR="004630C9" w:rsidRDefault="005D2427">
      <w:pPr>
        <w:pStyle w:val="berschrift3"/>
        <w:contextualSpacing w:val="0"/>
      </w:pPr>
      <w:bookmarkStart w:id="8" w:name="_bzqztkiecwb" w:colFirst="0" w:colLast="0"/>
      <w:bookmarkStart w:id="9" w:name="_49ao1429vly" w:colFirst="0" w:colLast="0"/>
      <w:bookmarkEnd w:id="8"/>
      <w:bookmarkEnd w:id="9"/>
      <w:r>
        <w:br w:type="page"/>
      </w:r>
    </w:p>
    <w:p w:rsidR="004630C9" w:rsidRPr="009200C3" w:rsidRDefault="005D2427" w:rsidP="00543D53">
      <w:pPr>
        <w:pStyle w:val="berschrift8"/>
      </w:pPr>
      <w:bookmarkStart w:id="10" w:name="_mmmgoitlp8e3" w:colFirst="0" w:colLast="0"/>
      <w:bookmarkStart w:id="11" w:name="_Toc507752141"/>
      <w:bookmarkEnd w:id="10"/>
      <w:r w:rsidRPr="009200C3">
        <w:lastRenderedPageBreak/>
        <w:t xml:space="preserve">MS-E_05 </w:t>
      </w:r>
      <w:hyperlink r:id="rId13">
        <w:r w:rsidRPr="009200C3">
          <w:rPr>
            <w:rFonts w:eastAsia="Arial"/>
            <w:color w:val="1155CC"/>
            <w:u w:val="single"/>
          </w:rPr>
          <w:t>Carpooling</w:t>
        </w:r>
        <w:bookmarkEnd w:id="11"/>
      </w:hyperlink>
    </w:p>
    <w:p w:rsidR="004630C9" w:rsidRPr="009200C3" w:rsidRDefault="004630C9">
      <w:pPr>
        <w:rPr>
          <w:rFonts w:ascii="Arial" w:eastAsia="Arial" w:hAnsi="Arial" w:cs="Arial"/>
          <w:sz w:val="24"/>
          <w:szCs w:val="24"/>
        </w:rPr>
      </w:pPr>
    </w:p>
    <w:p w:rsidR="004630C9" w:rsidRPr="009200C3" w:rsidRDefault="005D2427">
      <w:pPr>
        <w:rPr>
          <w:rFonts w:ascii="Arial" w:eastAsia="Arial" w:hAnsi="Arial" w:cs="Arial"/>
          <w:sz w:val="24"/>
          <w:szCs w:val="24"/>
        </w:rPr>
      </w:pPr>
      <w:r w:rsidRPr="009200C3">
        <w:rPr>
          <w:rFonts w:ascii="Arial" w:eastAsia="Arial" w:hAnsi="Arial" w:cs="Arial"/>
          <w:sz w:val="24"/>
          <w:szCs w:val="24"/>
        </w:rPr>
        <w:t xml:space="preserve">PE: </w:t>
      </w:r>
      <w:hyperlink r:id="rId14">
        <w:r w:rsidRPr="009200C3">
          <w:rPr>
            <w:rFonts w:ascii="Arial" w:eastAsia="Arial" w:hAnsi="Arial" w:cs="Arial"/>
            <w:color w:val="1155CC"/>
            <w:sz w:val="24"/>
            <w:szCs w:val="24"/>
            <w:u w:val="single"/>
          </w:rPr>
          <w:t>Construct and interpret graphical displays of data to describe the relationships of kinetic energy to the mass of an object and to the speed of an object.</w:t>
        </w:r>
      </w:hyperlink>
    </w:p>
    <w:p w:rsidR="004630C9" w:rsidRPr="009200C3" w:rsidRDefault="004630C9">
      <w:pPr>
        <w:rPr>
          <w:rFonts w:ascii="Arial" w:eastAsia="Arial" w:hAnsi="Arial" w:cs="Arial"/>
          <w:sz w:val="24"/>
          <w:szCs w:val="24"/>
        </w:rPr>
      </w:pPr>
    </w:p>
    <w:tbl>
      <w:tblPr>
        <w:tblStyle w:val="af3"/>
        <w:tblW w:w="21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6480"/>
        <w:gridCol w:w="6480"/>
        <w:gridCol w:w="6480"/>
      </w:tblGrid>
      <w:tr w:rsidR="004630C9" w:rsidRPr="009200C3" w:rsidTr="00574BAE">
        <w:trPr>
          <w:trHeight w:val="420"/>
        </w:trPr>
        <w:tc>
          <w:tcPr>
            <w:tcW w:w="2160" w:type="dxa"/>
            <w:vMerge w:val="restart"/>
            <w:tcMar>
              <w:top w:w="100" w:type="dxa"/>
              <w:left w:w="100" w:type="dxa"/>
              <w:bottom w:w="100" w:type="dxa"/>
              <w:right w:w="100" w:type="dxa"/>
            </w:tcMar>
            <w:vAlign w:val="center"/>
          </w:tcPr>
          <w:p w:rsidR="004630C9" w:rsidRPr="009200C3" w:rsidRDefault="005D2427" w:rsidP="00535836">
            <w:pPr>
              <w:spacing w:line="240" w:lineRule="auto"/>
              <w:jc w:val="center"/>
              <w:rPr>
                <w:rFonts w:ascii="Arial" w:eastAsia="Arial" w:hAnsi="Arial" w:cs="Arial"/>
              </w:rPr>
            </w:pPr>
            <w:r w:rsidRPr="009200C3">
              <w:rPr>
                <w:rFonts w:ascii="Arial" w:eastAsia="Arial" w:hAnsi="Arial" w:cs="Arial"/>
              </w:rPr>
              <w:t>Elements of Practice / Elements of DCI+CCC</w:t>
            </w:r>
          </w:p>
        </w:tc>
        <w:tc>
          <w:tcPr>
            <w:tcW w:w="19440" w:type="dxa"/>
            <w:gridSpan w:val="3"/>
            <w:tcMar>
              <w:top w:w="100" w:type="dxa"/>
              <w:left w:w="100" w:type="dxa"/>
              <w:bottom w:w="100" w:type="dxa"/>
              <w:right w:w="100" w:type="dxa"/>
            </w:tcMar>
            <w:vAlign w:val="center"/>
          </w:tcPr>
          <w:p w:rsidR="004630C9" w:rsidRPr="009200C3" w:rsidRDefault="005D2427">
            <w:pPr>
              <w:spacing w:line="240" w:lineRule="auto"/>
              <w:jc w:val="center"/>
              <w:rPr>
                <w:rFonts w:ascii="Arial" w:eastAsia="Arial" w:hAnsi="Arial" w:cs="Arial"/>
              </w:rPr>
            </w:pPr>
            <w:r w:rsidRPr="009200C3">
              <w:rPr>
                <w:rFonts w:ascii="Arial" w:eastAsia="Arial" w:hAnsi="Arial" w:cs="Arial"/>
              </w:rPr>
              <w:t>Levels of Performance</w:t>
            </w:r>
          </w:p>
        </w:tc>
      </w:tr>
      <w:tr w:rsidR="004630C9" w:rsidRPr="009200C3" w:rsidTr="00574BAE">
        <w:trPr>
          <w:trHeight w:val="420"/>
        </w:trPr>
        <w:tc>
          <w:tcPr>
            <w:tcW w:w="2160" w:type="dxa"/>
            <w:vMerge/>
            <w:tcMar>
              <w:top w:w="100" w:type="dxa"/>
              <w:left w:w="100" w:type="dxa"/>
              <w:bottom w:w="100" w:type="dxa"/>
              <w:right w:w="100" w:type="dxa"/>
            </w:tcMar>
            <w:vAlign w:val="center"/>
          </w:tcPr>
          <w:p w:rsidR="004630C9" w:rsidRPr="009200C3" w:rsidRDefault="004630C9" w:rsidP="00535836">
            <w:pPr>
              <w:spacing w:line="240" w:lineRule="auto"/>
              <w:jc w:val="center"/>
              <w:rPr>
                <w:rFonts w:ascii="Arial" w:hAnsi="Arial" w:cs="Arial"/>
              </w:rPr>
            </w:pP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0</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1</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2</w:t>
            </w:r>
          </w:p>
        </w:tc>
      </w:tr>
      <w:tr w:rsidR="004630C9" w:rsidRPr="009200C3" w:rsidTr="002C4C53">
        <w:trPr>
          <w:trHeight w:val="980"/>
        </w:trPr>
        <w:tc>
          <w:tcPr>
            <w:tcW w:w="2160" w:type="dxa"/>
            <w:tcMar>
              <w:top w:w="100" w:type="dxa"/>
              <w:left w:w="100" w:type="dxa"/>
              <w:bottom w:w="100" w:type="dxa"/>
              <w:right w:w="100" w:type="dxa"/>
            </w:tcMar>
            <w:vAlign w:val="center"/>
          </w:tcPr>
          <w:p w:rsidR="004630C9" w:rsidRPr="009200C3" w:rsidRDefault="005D2427" w:rsidP="00535836">
            <w:pPr>
              <w:spacing w:line="240" w:lineRule="auto"/>
              <w:jc w:val="center"/>
              <w:rPr>
                <w:rFonts w:ascii="Arial" w:eastAsia="Arial" w:hAnsi="Arial" w:cs="Arial"/>
              </w:rPr>
            </w:pPr>
            <w:r w:rsidRPr="009200C3">
              <w:rPr>
                <w:rFonts w:ascii="Arial" w:eastAsia="Arial" w:hAnsi="Arial" w:cs="Arial"/>
              </w:rPr>
              <w:t>Identified Relationship</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rPr>
              <w:t xml:space="preserve">Students don't / incorrectly articulate a statement that relates given phenomenon / situation to a scientific idea (DCI / CCC). </w:t>
            </w:r>
          </w:p>
          <w:p w:rsidR="004630C9" w:rsidRDefault="004630C9">
            <w:pPr>
              <w:spacing w:line="240" w:lineRule="auto"/>
              <w:rPr>
                <w:rFonts w:ascii="Arial" w:eastAsia="Arial" w:hAnsi="Arial" w:cs="Arial"/>
              </w:rPr>
            </w:pPr>
          </w:p>
          <w:p w:rsidR="00EE05E5" w:rsidRPr="009200C3" w:rsidRDefault="00EE05E5">
            <w:pPr>
              <w:spacing w:line="240" w:lineRule="auto"/>
              <w:rPr>
                <w:rFonts w:ascii="Arial" w:eastAsia="Arial" w:hAnsi="Arial" w:cs="Arial"/>
              </w:rPr>
            </w:pPr>
          </w:p>
          <w:p w:rsidR="004630C9" w:rsidRPr="0094720E" w:rsidRDefault="005D2427" w:rsidP="006C3A34">
            <w:pPr>
              <w:numPr>
                <w:ilvl w:val="0"/>
                <w:numId w:val="9"/>
              </w:numPr>
              <w:spacing w:line="240" w:lineRule="auto"/>
              <w:ind w:left="438" w:hanging="360"/>
              <w:contextualSpacing/>
              <w:rPr>
                <w:rFonts w:ascii="Arial" w:hAnsi="Arial" w:cs="Arial"/>
              </w:rPr>
            </w:pPr>
            <w:r w:rsidRPr="009200C3">
              <w:rPr>
                <w:rFonts w:ascii="Arial" w:eastAsia="Arial" w:hAnsi="Arial" w:cs="Arial"/>
              </w:rPr>
              <w:t xml:space="preserve">Incorrect or no statement about how the kinetic energy of an object is related to the mass of that object </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rPr>
              <w:t xml:space="preserve">Students incompletely articulate a statement that relates given phenomenon / situation to a scientific idea (DCI / CCC). </w:t>
            </w:r>
          </w:p>
          <w:p w:rsidR="004630C9" w:rsidRDefault="004630C9">
            <w:pPr>
              <w:spacing w:line="240" w:lineRule="auto"/>
              <w:rPr>
                <w:rFonts w:ascii="Arial" w:eastAsia="Arial" w:hAnsi="Arial" w:cs="Arial"/>
              </w:rPr>
            </w:pPr>
          </w:p>
          <w:p w:rsidR="00EE05E5" w:rsidRPr="009200C3" w:rsidRDefault="00EE05E5">
            <w:pPr>
              <w:spacing w:line="240" w:lineRule="auto"/>
              <w:rPr>
                <w:rFonts w:ascii="Arial" w:eastAsia="Arial" w:hAnsi="Arial" w:cs="Arial"/>
              </w:rPr>
            </w:pPr>
          </w:p>
          <w:p w:rsidR="004630C9" w:rsidRPr="009200C3" w:rsidRDefault="005D2427" w:rsidP="006C3A34">
            <w:pPr>
              <w:numPr>
                <w:ilvl w:val="0"/>
                <w:numId w:val="9"/>
              </w:numPr>
              <w:spacing w:line="240" w:lineRule="auto"/>
              <w:ind w:left="438" w:hanging="360"/>
              <w:contextualSpacing/>
              <w:rPr>
                <w:rFonts w:ascii="Arial" w:hAnsi="Arial" w:cs="Arial"/>
              </w:rPr>
            </w:pPr>
            <w:r w:rsidRPr="009200C3">
              <w:rPr>
                <w:rFonts w:ascii="Arial" w:eastAsia="Arial" w:hAnsi="Arial" w:cs="Arial"/>
              </w:rPr>
              <w:t>Student states that if the mass of an object increases, its kinetic energy increases</w:t>
            </w:r>
          </w:p>
          <w:p w:rsidR="004630C9" w:rsidRPr="009200C3" w:rsidRDefault="004630C9">
            <w:pPr>
              <w:spacing w:line="240" w:lineRule="auto"/>
              <w:rPr>
                <w:rFonts w:ascii="Arial" w:eastAsia="Arial" w:hAnsi="Arial" w:cs="Arial"/>
              </w:rPr>
            </w:pPr>
          </w:p>
          <w:p w:rsidR="004630C9" w:rsidRPr="009200C3" w:rsidRDefault="005D2427">
            <w:pPr>
              <w:widowControl w:val="0"/>
              <w:spacing w:line="240" w:lineRule="auto"/>
              <w:rPr>
                <w:rFonts w:ascii="Arial" w:eastAsia="Arial" w:hAnsi="Arial" w:cs="Arial"/>
                <w:i/>
              </w:rPr>
            </w:pPr>
            <w:r w:rsidRPr="009200C3">
              <w:rPr>
                <w:rFonts w:ascii="Arial" w:eastAsia="Arial" w:hAnsi="Arial" w:cs="Arial"/>
                <w:i/>
              </w:rPr>
              <w:t>The more mass, the more kinetic energy.</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rPr>
            </w:pPr>
            <w:r w:rsidRPr="009200C3">
              <w:rPr>
                <w:rFonts w:ascii="Arial" w:eastAsia="Arial" w:hAnsi="Arial" w:cs="Arial"/>
              </w:rPr>
              <w:t xml:space="preserve">Students articulate a statement that relates given phenomenon / situation to a scientific idea (DCI / CCC). </w:t>
            </w:r>
          </w:p>
          <w:p w:rsidR="004630C9" w:rsidRDefault="004630C9">
            <w:pPr>
              <w:widowControl w:val="0"/>
              <w:spacing w:line="240" w:lineRule="auto"/>
              <w:rPr>
                <w:rFonts w:ascii="Arial" w:eastAsia="Arial" w:hAnsi="Arial" w:cs="Arial"/>
              </w:rPr>
            </w:pPr>
          </w:p>
          <w:p w:rsidR="00EE05E5" w:rsidRPr="009200C3" w:rsidRDefault="00EE05E5">
            <w:pPr>
              <w:widowControl w:val="0"/>
              <w:spacing w:line="240" w:lineRule="auto"/>
              <w:rPr>
                <w:rFonts w:ascii="Arial" w:eastAsia="Arial" w:hAnsi="Arial" w:cs="Arial"/>
              </w:rPr>
            </w:pPr>
          </w:p>
          <w:p w:rsidR="004630C9" w:rsidRPr="009200C3" w:rsidRDefault="005D2427" w:rsidP="006C3A34">
            <w:pPr>
              <w:numPr>
                <w:ilvl w:val="0"/>
                <w:numId w:val="9"/>
              </w:numPr>
              <w:spacing w:line="240" w:lineRule="auto"/>
              <w:ind w:left="423" w:hanging="360"/>
              <w:contextualSpacing/>
              <w:rPr>
                <w:rFonts w:ascii="Arial" w:hAnsi="Arial" w:cs="Arial"/>
              </w:rPr>
            </w:pPr>
            <w:r w:rsidRPr="009200C3">
              <w:rPr>
                <w:rFonts w:ascii="Arial" w:eastAsia="Arial" w:hAnsi="Arial" w:cs="Arial"/>
              </w:rPr>
              <w:t xml:space="preserve">Student states that if the mass of an object increases, its kinetic energy increases </w:t>
            </w:r>
            <w:r w:rsidRPr="009200C3">
              <w:rPr>
                <w:rFonts w:ascii="Arial" w:eastAsia="Arial" w:hAnsi="Arial" w:cs="Arial"/>
                <w:u w:val="single"/>
              </w:rPr>
              <w:t>proportionally (student don’t have to use the word proportionally but can say something like kinetic energy and mass increase in the same way)</w:t>
            </w:r>
          </w:p>
          <w:p w:rsidR="004630C9" w:rsidRPr="009200C3" w:rsidRDefault="004630C9">
            <w:pPr>
              <w:widowControl w:val="0"/>
              <w:spacing w:line="240" w:lineRule="auto"/>
              <w:rPr>
                <w:rFonts w:ascii="Arial" w:eastAsia="Arial" w:hAnsi="Arial" w:cs="Arial"/>
              </w:rPr>
            </w:pPr>
          </w:p>
          <w:p w:rsidR="004630C9" w:rsidRPr="009200C3" w:rsidRDefault="005D2427">
            <w:pPr>
              <w:widowControl w:val="0"/>
              <w:spacing w:line="240" w:lineRule="auto"/>
              <w:rPr>
                <w:rFonts w:ascii="Arial" w:eastAsia="Arial" w:hAnsi="Arial" w:cs="Arial"/>
                <w:i/>
              </w:rPr>
            </w:pPr>
            <w:r w:rsidRPr="009200C3">
              <w:rPr>
                <w:rFonts w:ascii="Arial" w:eastAsia="Arial" w:hAnsi="Arial" w:cs="Arial"/>
                <w:i/>
              </w:rPr>
              <w:t>When the mass of an object increases, the kinetic energy increases proportionally.</w:t>
            </w:r>
          </w:p>
        </w:tc>
      </w:tr>
      <w:tr w:rsidR="004630C9" w:rsidRPr="009200C3" w:rsidTr="002C4C53">
        <w:tc>
          <w:tcPr>
            <w:tcW w:w="2160" w:type="dxa"/>
            <w:tcMar>
              <w:top w:w="100" w:type="dxa"/>
              <w:left w:w="100" w:type="dxa"/>
              <w:bottom w:w="100" w:type="dxa"/>
              <w:right w:w="100" w:type="dxa"/>
            </w:tcMar>
            <w:vAlign w:val="center"/>
          </w:tcPr>
          <w:p w:rsidR="004630C9" w:rsidRPr="009200C3" w:rsidRDefault="005D2427" w:rsidP="00535836">
            <w:pPr>
              <w:spacing w:line="240" w:lineRule="auto"/>
              <w:jc w:val="center"/>
              <w:rPr>
                <w:rFonts w:ascii="Arial" w:eastAsia="Arial" w:hAnsi="Arial" w:cs="Arial"/>
              </w:rPr>
            </w:pPr>
            <w:r w:rsidRPr="009200C3">
              <w:rPr>
                <w:rFonts w:ascii="Arial" w:eastAsia="Arial" w:hAnsi="Arial" w:cs="Arial"/>
              </w:rPr>
              <w:t>Justification</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rPr>
              <w:t>Students don't / incorrectly identify and describe the relevant given data to provide evidence that supports their claim.</w:t>
            </w:r>
          </w:p>
          <w:p w:rsidR="004630C9" w:rsidRDefault="004630C9">
            <w:pPr>
              <w:spacing w:line="240" w:lineRule="auto"/>
              <w:rPr>
                <w:rFonts w:ascii="Arial" w:eastAsia="Arial" w:hAnsi="Arial" w:cs="Arial"/>
              </w:rPr>
            </w:pPr>
          </w:p>
          <w:p w:rsidR="00EE05E5" w:rsidRPr="009200C3" w:rsidRDefault="00EE05E5">
            <w:pPr>
              <w:spacing w:line="240" w:lineRule="auto"/>
              <w:rPr>
                <w:rFonts w:ascii="Arial" w:eastAsia="Arial" w:hAnsi="Arial" w:cs="Arial"/>
              </w:rPr>
            </w:pPr>
          </w:p>
          <w:p w:rsidR="004630C9" w:rsidRPr="009200C3" w:rsidRDefault="005D2427" w:rsidP="006C3A34">
            <w:pPr>
              <w:numPr>
                <w:ilvl w:val="0"/>
                <w:numId w:val="4"/>
              </w:numPr>
              <w:spacing w:line="240" w:lineRule="auto"/>
              <w:ind w:left="438" w:hanging="360"/>
              <w:contextualSpacing/>
              <w:rPr>
                <w:rFonts w:ascii="Arial" w:eastAsia="Arial" w:hAnsi="Arial" w:cs="Arial"/>
              </w:rPr>
            </w:pPr>
            <w:r w:rsidRPr="009200C3">
              <w:rPr>
                <w:rFonts w:ascii="Arial" w:eastAsia="Arial" w:hAnsi="Arial" w:cs="Arial"/>
              </w:rPr>
              <w:t>Incorrect or no reference to the mass of the car and respective kinetic energy.</w:t>
            </w:r>
          </w:p>
          <w:p w:rsidR="004630C9" w:rsidRPr="009200C3" w:rsidRDefault="004630C9">
            <w:pPr>
              <w:spacing w:line="240" w:lineRule="auto"/>
              <w:rPr>
                <w:rFonts w:ascii="Arial" w:eastAsia="Arial" w:hAnsi="Arial" w:cs="Arial"/>
              </w:rPr>
            </w:pPr>
          </w:p>
          <w:p w:rsidR="004630C9" w:rsidRPr="009200C3" w:rsidRDefault="005D2427">
            <w:pPr>
              <w:spacing w:line="240" w:lineRule="auto"/>
              <w:rPr>
                <w:rFonts w:ascii="Arial" w:eastAsia="Arial" w:hAnsi="Arial" w:cs="Arial"/>
                <w:i/>
              </w:rPr>
            </w:pPr>
            <w:r w:rsidRPr="009200C3">
              <w:rPr>
                <w:rFonts w:ascii="Arial" w:eastAsia="Arial" w:hAnsi="Arial" w:cs="Arial"/>
                <w:i/>
              </w:rPr>
              <w:t>The more passengers there are, the less kinetic energy because the more people in the car, the more gas is needed.</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rPr>
              <w:t>Students incompletely identify and describe the relevant given data to provide evidence that supports their claim.</w:t>
            </w:r>
          </w:p>
          <w:p w:rsidR="004630C9" w:rsidRDefault="004630C9">
            <w:pPr>
              <w:spacing w:line="240" w:lineRule="auto"/>
              <w:rPr>
                <w:rFonts w:ascii="Arial" w:eastAsia="Arial" w:hAnsi="Arial" w:cs="Arial"/>
              </w:rPr>
            </w:pPr>
          </w:p>
          <w:p w:rsidR="00EE05E5" w:rsidRPr="009200C3" w:rsidRDefault="00EE05E5">
            <w:pPr>
              <w:spacing w:line="240" w:lineRule="auto"/>
              <w:rPr>
                <w:rFonts w:ascii="Arial" w:eastAsia="Arial" w:hAnsi="Arial" w:cs="Arial"/>
              </w:rPr>
            </w:pPr>
          </w:p>
          <w:p w:rsidR="004630C9" w:rsidRPr="009200C3" w:rsidRDefault="005D2427" w:rsidP="006C3A34">
            <w:pPr>
              <w:numPr>
                <w:ilvl w:val="0"/>
                <w:numId w:val="11"/>
              </w:numPr>
              <w:spacing w:line="240" w:lineRule="auto"/>
              <w:ind w:left="423" w:hanging="360"/>
              <w:contextualSpacing/>
              <w:rPr>
                <w:rFonts w:ascii="Arial" w:eastAsia="Arial" w:hAnsi="Arial" w:cs="Arial"/>
              </w:rPr>
            </w:pPr>
            <w:r w:rsidRPr="009200C3">
              <w:rPr>
                <w:rFonts w:ascii="Arial" w:eastAsia="Arial" w:hAnsi="Arial" w:cs="Arial"/>
              </w:rPr>
              <w:t xml:space="preserve">Students discuss that the kinetic energy (measured by the gasoline consumption) increases with the mass of the car (measured by the </w:t>
            </w:r>
            <w:proofErr w:type="gramStart"/>
            <w:r w:rsidRPr="009200C3">
              <w:rPr>
                <w:rFonts w:ascii="Arial" w:eastAsia="Arial" w:hAnsi="Arial" w:cs="Arial"/>
              </w:rPr>
              <w:t>amount</w:t>
            </w:r>
            <w:proofErr w:type="gramEnd"/>
            <w:r w:rsidRPr="009200C3">
              <w:rPr>
                <w:rFonts w:ascii="Arial" w:eastAsia="Arial" w:hAnsi="Arial" w:cs="Arial"/>
              </w:rPr>
              <w:t xml:space="preserve"> of passengers).</w:t>
            </w:r>
          </w:p>
          <w:p w:rsidR="004630C9" w:rsidRPr="009200C3" w:rsidRDefault="004630C9">
            <w:pPr>
              <w:spacing w:line="240" w:lineRule="auto"/>
              <w:rPr>
                <w:rFonts w:ascii="Arial" w:eastAsia="Arial" w:hAnsi="Arial" w:cs="Arial"/>
              </w:rPr>
            </w:pPr>
          </w:p>
          <w:p w:rsidR="004630C9" w:rsidRPr="009200C3" w:rsidRDefault="005D2427">
            <w:pPr>
              <w:spacing w:line="240" w:lineRule="auto"/>
              <w:rPr>
                <w:rFonts w:ascii="Arial" w:eastAsia="Arial" w:hAnsi="Arial" w:cs="Arial"/>
                <w:i/>
              </w:rPr>
            </w:pPr>
            <w:r w:rsidRPr="009200C3">
              <w:rPr>
                <w:rFonts w:ascii="Arial" w:eastAsia="Arial" w:hAnsi="Arial" w:cs="Arial"/>
                <w:i/>
              </w:rPr>
              <w:t>The data in the graph demonstrates that mass and kinetic energy have a relationship because when the number of passengers increases, the more kinetic energy is needed. This is shown with the variable gasoline.</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rPr>
              <w:t xml:space="preserve">Students identify and describe the relevant given data to provide evidence that supports their claim.  </w:t>
            </w:r>
          </w:p>
          <w:p w:rsidR="004630C9" w:rsidRDefault="004630C9">
            <w:pPr>
              <w:spacing w:line="240" w:lineRule="auto"/>
              <w:rPr>
                <w:rFonts w:ascii="Arial" w:eastAsia="Arial" w:hAnsi="Arial" w:cs="Arial"/>
              </w:rPr>
            </w:pPr>
          </w:p>
          <w:p w:rsidR="00EE05E5" w:rsidRPr="009200C3" w:rsidRDefault="00EE05E5">
            <w:pPr>
              <w:spacing w:line="240" w:lineRule="auto"/>
              <w:rPr>
                <w:rFonts w:ascii="Arial" w:eastAsia="Arial" w:hAnsi="Arial" w:cs="Arial"/>
              </w:rPr>
            </w:pPr>
          </w:p>
          <w:p w:rsidR="004630C9" w:rsidRPr="009200C3" w:rsidRDefault="005D2427" w:rsidP="006C3A34">
            <w:pPr>
              <w:numPr>
                <w:ilvl w:val="0"/>
                <w:numId w:val="7"/>
              </w:numPr>
              <w:spacing w:line="240" w:lineRule="auto"/>
              <w:ind w:left="423" w:hanging="360"/>
              <w:contextualSpacing/>
              <w:rPr>
                <w:rFonts w:ascii="Arial" w:eastAsia="Arial" w:hAnsi="Arial" w:cs="Arial"/>
              </w:rPr>
            </w:pPr>
            <w:r w:rsidRPr="009200C3">
              <w:rPr>
                <w:rFonts w:ascii="Arial" w:eastAsia="Arial" w:hAnsi="Arial" w:cs="Arial"/>
              </w:rPr>
              <w:t xml:space="preserve">Students discuss that the kinetic energy of an object is proportional to its mass by identifying that when the mass of the car (measured by the </w:t>
            </w:r>
            <w:proofErr w:type="gramStart"/>
            <w:r w:rsidRPr="009200C3">
              <w:rPr>
                <w:rFonts w:ascii="Arial" w:eastAsia="Arial" w:hAnsi="Arial" w:cs="Arial"/>
              </w:rPr>
              <w:t>amount</w:t>
            </w:r>
            <w:proofErr w:type="gramEnd"/>
            <w:r w:rsidRPr="009200C3">
              <w:rPr>
                <w:rFonts w:ascii="Arial" w:eastAsia="Arial" w:hAnsi="Arial" w:cs="Arial"/>
              </w:rPr>
              <w:t xml:space="preserve"> of passengers) increases, the kinetic energy (measured by the gasoline consumption) is growing in the same way.</w:t>
            </w:r>
          </w:p>
          <w:p w:rsidR="004630C9" w:rsidRPr="009200C3" w:rsidRDefault="004630C9">
            <w:pPr>
              <w:spacing w:line="240" w:lineRule="auto"/>
              <w:rPr>
                <w:rFonts w:ascii="Arial" w:eastAsia="Arial" w:hAnsi="Arial" w:cs="Arial"/>
              </w:rPr>
            </w:pPr>
          </w:p>
          <w:p w:rsidR="004630C9" w:rsidRPr="009200C3" w:rsidRDefault="005D2427">
            <w:pPr>
              <w:widowControl w:val="0"/>
              <w:spacing w:line="240" w:lineRule="auto"/>
              <w:rPr>
                <w:rFonts w:ascii="Arial" w:eastAsia="Arial" w:hAnsi="Arial" w:cs="Arial"/>
                <w:i/>
              </w:rPr>
            </w:pPr>
            <w:r w:rsidRPr="009200C3">
              <w:rPr>
                <w:rFonts w:ascii="Arial" w:eastAsia="Arial" w:hAnsi="Arial" w:cs="Arial"/>
                <w:i/>
              </w:rPr>
              <w:t xml:space="preserve">The graph shows, that when the mass of the car (measured by the </w:t>
            </w:r>
            <w:proofErr w:type="gramStart"/>
            <w:r w:rsidRPr="009200C3">
              <w:rPr>
                <w:rFonts w:ascii="Arial" w:eastAsia="Arial" w:hAnsi="Arial" w:cs="Arial"/>
                <w:i/>
              </w:rPr>
              <w:t>amount</w:t>
            </w:r>
            <w:proofErr w:type="gramEnd"/>
            <w:r w:rsidRPr="009200C3">
              <w:rPr>
                <w:rFonts w:ascii="Arial" w:eastAsia="Arial" w:hAnsi="Arial" w:cs="Arial"/>
                <w:i/>
              </w:rPr>
              <w:t xml:space="preserve"> of passengers) increases, the kinetic energy of the car (measured by the gasoline needed to speed it up) increases proportionally. </w:t>
            </w:r>
          </w:p>
        </w:tc>
      </w:tr>
    </w:tbl>
    <w:tbl>
      <w:tblPr>
        <w:tblStyle w:val="af4"/>
        <w:tblW w:w="2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9000"/>
        <w:gridCol w:w="9000"/>
      </w:tblGrid>
      <w:tr w:rsidR="004630C9" w:rsidTr="00F90FB6">
        <w:tc>
          <w:tcPr>
            <w:tcW w:w="2160" w:type="dxa"/>
            <w:tcMar>
              <w:top w:w="100" w:type="dxa"/>
              <w:left w:w="100" w:type="dxa"/>
              <w:bottom w:w="100" w:type="dxa"/>
              <w:right w:w="100" w:type="dxa"/>
            </w:tcMar>
          </w:tcPr>
          <w:p w:rsidR="004630C9" w:rsidRDefault="004630C9">
            <w:pPr>
              <w:widowControl w:val="0"/>
              <w:spacing w:line="240" w:lineRule="auto"/>
              <w:rPr>
                <w:rFonts w:ascii="Trebuchet MS" w:eastAsia="Trebuchet MS" w:hAnsi="Trebuchet MS" w:cs="Trebuchet MS"/>
                <w:b/>
                <w:color w:val="666666"/>
                <w:sz w:val="24"/>
                <w:szCs w:val="24"/>
              </w:rPr>
            </w:pPr>
            <w:bookmarkStart w:id="12" w:name="_51fjtdhqjdp5" w:colFirst="0" w:colLast="0"/>
            <w:bookmarkEnd w:id="12"/>
          </w:p>
        </w:tc>
        <w:tc>
          <w:tcPr>
            <w:tcW w:w="9000" w:type="dxa"/>
            <w:tcMar>
              <w:top w:w="100" w:type="dxa"/>
              <w:left w:w="100" w:type="dxa"/>
              <w:bottom w:w="100" w:type="dxa"/>
              <w:right w:w="100" w:type="dxa"/>
            </w:tcMar>
          </w:tcPr>
          <w:p w:rsidR="004630C9" w:rsidRDefault="00146392" w:rsidP="00A322D7">
            <w:pPr>
              <w:pStyle w:val="KeinLeerraum"/>
            </w:pPr>
            <w:bookmarkStart w:id="13" w:name="_bobsd7c7gr3f" w:colFirst="0" w:colLast="0"/>
            <w:bookmarkEnd w:id="13"/>
            <w:r>
              <w:rPr>
                <w:noProof/>
              </w:rPr>
              <w:drawing>
                <wp:inline distT="0" distB="0" distL="0" distR="0">
                  <wp:extent cx="5588000" cy="6796405"/>
                  <wp:effectExtent l="0" t="0" r="0" b="0"/>
                  <wp:docPr id="43" name="Grafik 43" descr="file:///var/folders/wr/9_54qh2d4fq_cgyszdg0xv04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shot.png"/>
                          <pic:cNvPicPr/>
                        </pic:nvPicPr>
                        <pic:blipFill>
                          <a:blip r:embed="rId15">
                            <a:extLst>
                              <a:ext uri="{28A0092B-C50C-407E-A947-70E740481C1C}">
                                <a14:useLocalDpi xmlns:a14="http://schemas.microsoft.com/office/drawing/2010/main" val="0"/>
                              </a:ext>
                            </a:extLst>
                          </a:blip>
                          <a:stretch>
                            <a:fillRect/>
                          </a:stretch>
                        </pic:blipFill>
                        <pic:spPr>
                          <a:xfrm>
                            <a:off x="0" y="0"/>
                            <a:ext cx="5588000" cy="6796405"/>
                          </a:xfrm>
                          <a:prstGeom prst="rect">
                            <a:avLst/>
                          </a:prstGeom>
                        </pic:spPr>
                      </pic:pic>
                    </a:graphicData>
                  </a:graphic>
                </wp:inline>
              </w:drawing>
            </w:r>
          </w:p>
        </w:tc>
        <w:tc>
          <w:tcPr>
            <w:tcW w:w="9000" w:type="dxa"/>
            <w:tcMar>
              <w:top w:w="100" w:type="dxa"/>
              <w:left w:w="100" w:type="dxa"/>
              <w:bottom w:w="100" w:type="dxa"/>
              <w:right w:w="100" w:type="dxa"/>
            </w:tcMar>
          </w:tcPr>
          <w:p w:rsidR="004630C9" w:rsidRDefault="005D2427" w:rsidP="00A322D7">
            <w:pPr>
              <w:pStyle w:val="KeinLeerraum"/>
            </w:pPr>
            <w:bookmarkStart w:id="14" w:name="_ei2plze5qan6" w:colFirst="0" w:colLast="0"/>
            <w:bookmarkEnd w:id="14"/>
            <w:r>
              <w:rPr>
                <w:noProof/>
              </w:rPr>
              <w:drawing>
                <wp:inline distT="114300" distB="114300" distL="114300" distR="114300" wp14:anchorId="73AEA9AE" wp14:editId="0EB069CE">
                  <wp:extent cx="4616767" cy="6100762"/>
                  <wp:effectExtent l="0" t="0" r="0" b="0"/>
                  <wp:docPr id="44" name="image88.png" descr="MS-E_05_2.png"/>
                  <wp:cNvGraphicFramePr/>
                  <a:graphic xmlns:a="http://schemas.openxmlformats.org/drawingml/2006/main">
                    <a:graphicData uri="http://schemas.openxmlformats.org/drawingml/2006/picture">
                      <pic:pic xmlns:pic="http://schemas.openxmlformats.org/drawingml/2006/picture">
                        <pic:nvPicPr>
                          <pic:cNvPr id="0" name="image88.png" descr="MS-E_05_2.png"/>
                          <pic:cNvPicPr preferRelativeResize="0"/>
                        </pic:nvPicPr>
                        <pic:blipFill>
                          <a:blip r:embed="rId16" cstate="print"/>
                          <a:srcRect t="37" b="37"/>
                          <a:stretch>
                            <a:fillRect/>
                          </a:stretch>
                        </pic:blipFill>
                        <pic:spPr>
                          <a:xfrm>
                            <a:off x="0" y="0"/>
                            <a:ext cx="4620796" cy="6106086"/>
                          </a:xfrm>
                          <a:prstGeom prst="rect">
                            <a:avLst/>
                          </a:prstGeom>
                          <a:ln/>
                        </pic:spPr>
                      </pic:pic>
                    </a:graphicData>
                  </a:graphic>
                </wp:inline>
              </w:drawing>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535836">
            <w:pPr>
              <w:spacing w:line="240" w:lineRule="auto"/>
              <w:jc w:val="center"/>
              <w:rPr>
                <w:rFonts w:ascii="Arial" w:hAnsi="Arial" w:cs="Arial"/>
              </w:rPr>
            </w:pPr>
            <w:r w:rsidRPr="009200C3">
              <w:rPr>
                <w:rFonts w:ascii="Arial" w:hAnsi="Arial" w:cs="Arial"/>
              </w:rPr>
              <w:t>Identified relationship</w:t>
            </w:r>
          </w:p>
        </w:tc>
        <w:tc>
          <w:tcPr>
            <w:tcW w:w="9000" w:type="dxa"/>
            <w:tcMar>
              <w:top w:w="100" w:type="dxa"/>
              <w:left w:w="100" w:type="dxa"/>
              <w:bottom w:w="100" w:type="dxa"/>
              <w:right w:w="100" w:type="dxa"/>
            </w:tcMar>
            <w:vAlign w:val="bottom"/>
          </w:tcPr>
          <w:p w:rsidR="004630C9" w:rsidRPr="009200C3" w:rsidRDefault="00F16347" w:rsidP="00A322D7">
            <w:pPr>
              <w:pStyle w:val="KeinLeerraum"/>
            </w:pPr>
            <w:r w:rsidRPr="009200C3">
              <w:t>Partial</w:t>
            </w:r>
            <w:r>
              <w:t xml:space="preserve"> credit (1</w:t>
            </w:r>
            <w:r w:rsidR="005D2427" w:rsidRPr="009200C3">
              <w:t xml:space="preserve">): </w:t>
            </w:r>
            <w:r w:rsidR="00D11ACB">
              <w:t>Relationship between mass and kinetic energy established, but no reference to proportionality</w:t>
            </w:r>
            <w:r w:rsidR="005D2427" w:rsidRPr="009200C3">
              <w:t>.</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Partial credit (1): “Correct relationship identified (more mass = more kinetic energy) However, no explicit reference to proportionality.</w:t>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535836">
            <w:pPr>
              <w:spacing w:line="240" w:lineRule="auto"/>
              <w:jc w:val="center"/>
              <w:rPr>
                <w:rFonts w:ascii="Arial" w:hAnsi="Arial" w:cs="Arial"/>
              </w:rPr>
            </w:pPr>
            <w:r w:rsidRPr="009200C3">
              <w:rPr>
                <w:rFonts w:ascii="Arial" w:hAnsi="Arial" w:cs="Arial"/>
              </w:rPr>
              <w:t>Justification</w:t>
            </w:r>
          </w:p>
        </w:tc>
        <w:tc>
          <w:tcPr>
            <w:tcW w:w="9000" w:type="dxa"/>
            <w:tcMar>
              <w:top w:w="100" w:type="dxa"/>
              <w:left w:w="100" w:type="dxa"/>
              <w:bottom w:w="100" w:type="dxa"/>
              <w:right w:w="100" w:type="dxa"/>
            </w:tcMar>
            <w:vAlign w:val="bottom"/>
          </w:tcPr>
          <w:p w:rsidR="004630C9" w:rsidRPr="009200C3" w:rsidRDefault="00146392" w:rsidP="00A322D7">
            <w:pPr>
              <w:pStyle w:val="KeinLeerraum"/>
            </w:pPr>
            <w:r>
              <w:t>No Credit (1</w:t>
            </w:r>
            <w:r w:rsidR="00F16347">
              <w:t>)</w:t>
            </w:r>
            <w:r>
              <w:t>: Gasoline consumption is lined to kinetic energy and mass of the car is related to number of passengers.</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Partial credit (1): More passengers mean more mass which means more gasoline (as a measure of energy) is consumed. However, no explicit reference to proportionality.</w:t>
            </w:r>
          </w:p>
        </w:tc>
      </w:tr>
    </w:tbl>
    <w:p w:rsidR="004630C9" w:rsidRDefault="005D2427">
      <w:pPr>
        <w:pStyle w:val="berschrift3"/>
        <w:contextualSpacing w:val="0"/>
      </w:pPr>
      <w:bookmarkStart w:id="15" w:name="_raae9mhi58gp" w:colFirst="0" w:colLast="0"/>
      <w:bookmarkStart w:id="16" w:name="_pvqx5ptsi2lr" w:colFirst="0" w:colLast="0"/>
      <w:bookmarkEnd w:id="15"/>
      <w:bookmarkEnd w:id="16"/>
      <w:r>
        <w:br w:type="page"/>
      </w:r>
    </w:p>
    <w:p w:rsidR="004630C9" w:rsidRPr="009200C3" w:rsidRDefault="005D2427" w:rsidP="00543D53">
      <w:pPr>
        <w:pStyle w:val="berschrift8"/>
      </w:pPr>
      <w:bookmarkStart w:id="17" w:name="_Toc507752142"/>
      <w:r w:rsidRPr="009200C3">
        <w:lastRenderedPageBreak/>
        <w:t xml:space="preserve">MS-E_08 </w:t>
      </w:r>
      <w:hyperlink r:id="rId17">
        <w:r w:rsidRPr="009200C3">
          <w:rPr>
            <w:color w:val="1155CC"/>
            <w:u w:val="single"/>
          </w:rPr>
          <w:t>Space Jump</w:t>
        </w:r>
        <w:bookmarkEnd w:id="17"/>
      </w:hyperlink>
    </w:p>
    <w:p w:rsidR="004630C9" w:rsidRPr="009200C3" w:rsidRDefault="004630C9">
      <w:pPr>
        <w:rPr>
          <w:rFonts w:ascii="Arial" w:hAnsi="Arial" w:cs="Arial"/>
          <w:sz w:val="24"/>
          <w:szCs w:val="24"/>
        </w:rPr>
      </w:pPr>
    </w:p>
    <w:p w:rsidR="004630C9" w:rsidRPr="009200C3" w:rsidRDefault="005D2427">
      <w:pPr>
        <w:rPr>
          <w:rFonts w:ascii="Arial" w:hAnsi="Arial" w:cs="Arial"/>
          <w:sz w:val="24"/>
          <w:szCs w:val="24"/>
        </w:rPr>
      </w:pPr>
      <w:r w:rsidRPr="009200C3">
        <w:rPr>
          <w:rFonts w:ascii="Arial" w:hAnsi="Arial" w:cs="Arial"/>
          <w:sz w:val="24"/>
          <w:szCs w:val="24"/>
        </w:rPr>
        <w:t xml:space="preserve">LP: </w:t>
      </w:r>
      <w:hyperlink r:id="rId18">
        <w:r w:rsidRPr="009200C3">
          <w:rPr>
            <w:rFonts w:ascii="Arial" w:hAnsi="Arial" w:cs="Arial"/>
            <w:color w:val="1155CC"/>
            <w:sz w:val="24"/>
            <w:szCs w:val="24"/>
            <w:u w:val="single"/>
          </w:rPr>
          <w:t>LP-1:  Develop a model that describes the relationship between the (gravitational) potential energy of a system of two objects, the speed of the objects, and the distance between them.</w:t>
        </w:r>
      </w:hyperlink>
    </w:p>
    <w:p w:rsidR="004630C9" w:rsidRPr="009200C3" w:rsidRDefault="004630C9">
      <w:pPr>
        <w:rPr>
          <w:rFonts w:ascii="Arial" w:hAnsi="Arial" w:cs="Arial"/>
          <w:sz w:val="24"/>
          <w:szCs w:val="24"/>
        </w:rPr>
      </w:pPr>
    </w:p>
    <w:tbl>
      <w:tblPr>
        <w:tblStyle w:val="af5"/>
        <w:tblW w:w="21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6480"/>
        <w:gridCol w:w="6480"/>
        <w:gridCol w:w="6480"/>
      </w:tblGrid>
      <w:tr w:rsidR="004630C9" w:rsidRPr="009200C3" w:rsidTr="00CD09CB">
        <w:trPr>
          <w:trHeight w:val="420"/>
        </w:trPr>
        <w:tc>
          <w:tcPr>
            <w:tcW w:w="2160" w:type="dxa"/>
            <w:vMerge w:val="restart"/>
            <w:tcMar>
              <w:top w:w="100" w:type="dxa"/>
              <w:left w:w="100" w:type="dxa"/>
              <w:bottom w:w="100" w:type="dxa"/>
              <w:right w:w="100" w:type="dxa"/>
            </w:tcMar>
            <w:vAlign w:val="center"/>
          </w:tcPr>
          <w:p w:rsidR="004630C9" w:rsidRPr="009200C3" w:rsidRDefault="005D2427" w:rsidP="00535836">
            <w:pPr>
              <w:spacing w:line="240" w:lineRule="auto"/>
              <w:jc w:val="center"/>
              <w:rPr>
                <w:rFonts w:ascii="Arial" w:eastAsia="Arial" w:hAnsi="Arial" w:cs="Arial"/>
              </w:rPr>
            </w:pPr>
            <w:r w:rsidRPr="009200C3">
              <w:rPr>
                <w:rFonts w:ascii="Arial" w:eastAsia="Arial" w:hAnsi="Arial" w:cs="Arial"/>
              </w:rPr>
              <w:t>Elements of Practice / Elements of DCI+CCC</w:t>
            </w:r>
          </w:p>
        </w:tc>
        <w:tc>
          <w:tcPr>
            <w:tcW w:w="6480" w:type="dxa"/>
            <w:gridSpan w:val="3"/>
            <w:tcMar>
              <w:top w:w="100" w:type="dxa"/>
              <w:left w:w="100" w:type="dxa"/>
              <w:bottom w:w="100" w:type="dxa"/>
              <w:right w:w="100" w:type="dxa"/>
            </w:tcMar>
            <w:vAlign w:val="center"/>
          </w:tcPr>
          <w:p w:rsidR="004630C9" w:rsidRPr="009200C3" w:rsidRDefault="005D2427">
            <w:pPr>
              <w:spacing w:line="240" w:lineRule="auto"/>
              <w:jc w:val="center"/>
              <w:rPr>
                <w:rFonts w:ascii="Arial" w:eastAsia="Arial" w:hAnsi="Arial" w:cs="Arial"/>
              </w:rPr>
            </w:pPr>
            <w:r w:rsidRPr="009200C3">
              <w:rPr>
                <w:rFonts w:ascii="Arial" w:eastAsia="Arial" w:hAnsi="Arial" w:cs="Arial"/>
              </w:rPr>
              <w:t>Levels of Performance</w:t>
            </w:r>
          </w:p>
        </w:tc>
      </w:tr>
      <w:tr w:rsidR="004630C9" w:rsidRPr="009200C3" w:rsidTr="00CD09CB">
        <w:trPr>
          <w:trHeight w:val="420"/>
        </w:trPr>
        <w:tc>
          <w:tcPr>
            <w:tcW w:w="2160" w:type="dxa"/>
            <w:vMerge/>
            <w:tcMar>
              <w:top w:w="100" w:type="dxa"/>
              <w:left w:w="100" w:type="dxa"/>
              <w:bottom w:w="100" w:type="dxa"/>
              <w:right w:w="100" w:type="dxa"/>
            </w:tcMar>
            <w:vAlign w:val="center"/>
          </w:tcPr>
          <w:p w:rsidR="004630C9" w:rsidRPr="009200C3" w:rsidRDefault="004630C9" w:rsidP="00535836">
            <w:pPr>
              <w:spacing w:line="240" w:lineRule="auto"/>
              <w:jc w:val="center"/>
              <w:rPr>
                <w:rFonts w:ascii="Arial" w:hAnsi="Arial" w:cs="Arial"/>
              </w:rPr>
            </w:pP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0</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1</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2</w:t>
            </w:r>
          </w:p>
        </w:tc>
      </w:tr>
      <w:tr w:rsidR="004630C9" w:rsidRPr="009200C3" w:rsidTr="002C4C53">
        <w:trPr>
          <w:trHeight w:val="7500"/>
        </w:trPr>
        <w:tc>
          <w:tcPr>
            <w:tcW w:w="216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Specify components / variables</w:t>
            </w:r>
          </w:p>
        </w:tc>
        <w:tc>
          <w:tcPr>
            <w:tcW w:w="6480" w:type="dxa"/>
            <w:tcMar>
              <w:top w:w="100" w:type="dxa"/>
              <w:left w:w="100" w:type="dxa"/>
              <w:bottom w:w="100" w:type="dxa"/>
              <w:right w:w="100" w:type="dxa"/>
            </w:tcMar>
          </w:tcPr>
          <w:p w:rsidR="004630C9" w:rsidRPr="009200C3" w:rsidRDefault="005D2427" w:rsidP="00A322D7">
            <w:pPr>
              <w:pStyle w:val="KeinLeerraum"/>
            </w:pPr>
            <w:r w:rsidRPr="009200C3">
              <w:t>Students don't / incorrectly provide a model that depicts relevant components.</w:t>
            </w:r>
          </w:p>
          <w:p w:rsidR="004630C9" w:rsidRDefault="004630C9" w:rsidP="00A322D7">
            <w:pPr>
              <w:pStyle w:val="KeinLeerraum"/>
            </w:pPr>
          </w:p>
          <w:p w:rsidR="00EE05E5" w:rsidRPr="009200C3" w:rsidRDefault="00EE05E5" w:rsidP="00A322D7">
            <w:pPr>
              <w:pStyle w:val="KeinLeerraum"/>
            </w:pPr>
          </w:p>
          <w:p w:rsidR="004630C9" w:rsidRPr="009200C3" w:rsidRDefault="005D2427" w:rsidP="00A322D7">
            <w:pPr>
              <w:pStyle w:val="KeinLeerraum"/>
            </w:pPr>
            <w:r w:rsidRPr="009200C3">
              <w:t>The student does not provide a model that includes representations of the Earth and Felix Baumgartner.</w:t>
            </w:r>
          </w:p>
          <w:p w:rsidR="004630C9" w:rsidRPr="009200C3" w:rsidRDefault="004630C9" w:rsidP="00A322D7">
            <w:pPr>
              <w:pStyle w:val="KeinLeerraum"/>
            </w:pPr>
          </w:p>
          <w:p w:rsidR="004630C9" w:rsidRPr="009200C3" w:rsidRDefault="004630C9" w:rsidP="00A322D7">
            <w:pPr>
              <w:pStyle w:val="KeinLeerraum"/>
            </w:pPr>
          </w:p>
          <w:p w:rsidR="004630C9" w:rsidRPr="009200C3" w:rsidRDefault="004630C9" w:rsidP="00A322D7">
            <w:pPr>
              <w:pStyle w:val="KeinLeerraum"/>
            </w:pPr>
          </w:p>
          <w:p w:rsidR="004630C9" w:rsidRPr="009200C3" w:rsidRDefault="004630C9" w:rsidP="00A322D7">
            <w:pPr>
              <w:pStyle w:val="KeinLeerraum"/>
            </w:pPr>
          </w:p>
          <w:p w:rsidR="004630C9" w:rsidRPr="009200C3" w:rsidRDefault="005D2427" w:rsidP="00A322D7">
            <w:pPr>
              <w:pStyle w:val="KeinLeerraum"/>
            </w:pPr>
            <w:r w:rsidRPr="009200C3">
              <w:rPr>
                <w:noProof/>
              </w:rPr>
              <w:drawing>
                <wp:inline distT="114300" distB="114300" distL="114300" distR="114300" wp14:anchorId="347C62DE" wp14:editId="22E9A0D0">
                  <wp:extent cx="3106708" cy="2907937"/>
                  <wp:effectExtent l="0" t="0" r="0" b="0"/>
                  <wp:docPr id="21"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19" cstate="print"/>
                          <a:srcRect/>
                          <a:stretch>
                            <a:fillRect/>
                          </a:stretch>
                        </pic:blipFill>
                        <pic:spPr>
                          <a:xfrm>
                            <a:off x="0" y="0"/>
                            <a:ext cx="3106708" cy="2907937"/>
                          </a:xfrm>
                          <a:prstGeom prst="rect">
                            <a:avLst/>
                          </a:prstGeom>
                          <a:ln/>
                        </pic:spPr>
                      </pic:pic>
                    </a:graphicData>
                  </a:graphic>
                </wp:inline>
              </w:drawing>
            </w:r>
          </w:p>
        </w:tc>
        <w:tc>
          <w:tcPr>
            <w:tcW w:w="6480" w:type="dxa"/>
            <w:tcMar>
              <w:top w:w="100" w:type="dxa"/>
              <w:left w:w="100" w:type="dxa"/>
              <w:bottom w:w="100" w:type="dxa"/>
              <w:right w:w="100" w:type="dxa"/>
            </w:tcMar>
          </w:tcPr>
          <w:p w:rsidR="004630C9" w:rsidRPr="009200C3" w:rsidRDefault="005D2427" w:rsidP="00A322D7">
            <w:pPr>
              <w:pStyle w:val="KeinLeerraum"/>
            </w:pPr>
            <w:r w:rsidRPr="009200C3">
              <w:t>Students incompletely provide a model that depicts relevant components (DCI / CCC components).</w:t>
            </w:r>
          </w:p>
          <w:p w:rsidR="004630C9" w:rsidRDefault="004630C9" w:rsidP="00A322D7">
            <w:pPr>
              <w:pStyle w:val="KeinLeerraum"/>
            </w:pPr>
          </w:p>
          <w:p w:rsidR="00EE05E5" w:rsidRPr="009200C3" w:rsidRDefault="00EE05E5" w:rsidP="00A322D7">
            <w:pPr>
              <w:pStyle w:val="KeinLeerraum"/>
            </w:pPr>
          </w:p>
          <w:p w:rsidR="004630C9" w:rsidRDefault="005D2427" w:rsidP="00832A79">
            <w:pPr>
              <w:pStyle w:val="KeinLeerraum"/>
              <w:jc w:val="left"/>
            </w:pPr>
            <w:r w:rsidRPr="009200C3">
              <w:t xml:space="preserve">The student provides a model of the situation that includes representations of Felix Baumgartner and the Earth and </w:t>
            </w:r>
          </w:p>
          <w:p w:rsidR="00E85451" w:rsidRPr="009200C3" w:rsidRDefault="00E85451" w:rsidP="00832A79">
            <w:pPr>
              <w:pStyle w:val="KeinLeerraum"/>
              <w:jc w:val="left"/>
            </w:pPr>
          </w:p>
          <w:p w:rsidR="004630C9" w:rsidRPr="009200C3" w:rsidRDefault="005D2427" w:rsidP="00832A79">
            <w:pPr>
              <w:pStyle w:val="KeinLeerraum"/>
              <w:numPr>
                <w:ilvl w:val="0"/>
                <w:numId w:val="35"/>
              </w:numPr>
              <w:jc w:val="left"/>
            </w:pPr>
            <w:r w:rsidRPr="009200C3">
              <w:t xml:space="preserve">The gravitational energy between the two  </w:t>
            </w:r>
          </w:p>
          <w:p w:rsidR="00EE05E5" w:rsidRDefault="00EE05E5" w:rsidP="00A322D7">
            <w:pPr>
              <w:pStyle w:val="KeinLeerraum"/>
            </w:pPr>
          </w:p>
          <w:p w:rsidR="004630C9" w:rsidRDefault="005D2427" w:rsidP="00A322D7">
            <w:pPr>
              <w:pStyle w:val="KeinLeerraum"/>
            </w:pPr>
            <w:r w:rsidRPr="009200C3">
              <w:t>OR</w:t>
            </w:r>
          </w:p>
          <w:p w:rsidR="00EE05E5" w:rsidRPr="009200C3" w:rsidRDefault="00EE05E5" w:rsidP="00A322D7">
            <w:pPr>
              <w:pStyle w:val="KeinLeerraum"/>
            </w:pPr>
          </w:p>
          <w:p w:rsidR="004630C9" w:rsidRPr="009200C3" w:rsidRDefault="005D2427" w:rsidP="00832A79">
            <w:pPr>
              <w:pStyle w:val="KeinLeerraum"/>
              <w:numPr>
                <w:ilvl w:val="0"/>
                <w:numId w:val="35"/>
              </w:numPr>
              <w:jc w:val="left"/>
            </w:pPr>
            <w:r w:rsidRPr="009200C3">
              <w:t>Felix Baumgartner’s speed</w:t>
            </w:r>
          </w:p>
          <w:p w:rsidR="004630C9" w:rsidRPr="009200C3" w:rsidRDefault="004630C9" w:rsidP="00A322D7">
            <w:pPr>
              <w:pStyle w:val="KeinLeerraum"/>
            </w:pPr>
          </w:p>
          <w:p w:rsidR="004630C9" w:rsidRPr="009200C3" w:rsidRDefault="005D2427" w:rsidP="00A322D7">
            <w:pPr>
              <w:pStyle w:val="KeinLeerraum"/>
            </w:pPr>
            <w:r w:rsidRPr="009200C3">
              <w:t>(A “gravitational field” system counts as a representation of earth. Gravitational energy can be represented as an arrow in an ETM) (“high”, “height” etc. count as references to the Earth)</w:t>
            </w:r>
          </w:p>
          <w:p w:rsidR="004630C9" w:rsidRPr="009200C3" w:rsidRDefault="005D2427" w:rsidP="00A322D7">
            <w:pPr>
              <w:pStyle w:val="KeinLeerraum"/>
              <w:rPr>
                <w:u w:val="single"/>
              </w:rPr>
            </w:pPr>
            <w:r w:rsidRPr="009200C3">
              <w:rPr>
                <w:i/>
              </w:rPr>
              <w:t xml:space="preserve">Felix Baumgartner gets his kinetic energy from the </w:t>
            </w:r>
            <w:r w:rsidRPr="009200C3">
              <w:rPr>
                <w:i/>
                <w:u w:val="single"/>
              </w:rPr>
              <w:t>gravitational energy he has when he is very high up.</w:t>
            </w:r>
          </w:p>
          <w:p w:rsidR="004630C9" w:rsidRPr="009200C3" w:rsidRDefault="004630C9" w:rsidP="00A322D7">
            <w:pPr>
              <w:pStyle w:val="KeinLeerraum"/>
            </w:pPr>
          </w:p>
          <w:p w:rsidR="004630C9" w:rsidRPr="009200C3" w:rsidRDefault="005D2427" w:rsidP="00A322D7">
            <w:pPr>
              <w:pStyle w:val="KeinLeerraum"/>
            </w:pPr>
            <w:r w:rsidRPr="009200C3">
              <w:rPr>
                <w:noProof/>
              </w:rPr>
              <w:drawing>
                <wp:inline distT="114300" distB="114300" distL="114300" distR="114300" wp14:anchorId="77CB0DF2" wp14:editId="43E2FA92">
                  <wp:extent cx="3578742" cy="1997438"/>
                  <wp:effectExtent l="0" t="0" r="0" b="0"/>
                  <wp:docPr id="23"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20" cstate="print"/>
                          <a:srcRect/>
                          <a:stretch>
                            <a:fillRect/>
                          </a:stretch>
                        </pic:blipFill>
                        <pic:spPr>
                          <a:xfrm>
                            <a:off x="0" y="0"/>
                            <a:ext cx="3578742" cy="1997438"/>
                          </a:xfrm>
                          <a:prstGeom prst="rect">
                            <a:avLst/>
                          </a:prstGeom>
                          <a:ln/>
                        </pic:spPr>
                      </pic:pic>
                    </a:graphicData>
                  </a:graphic>
                </wp:inline>
              </w:drawing>
            </w:r>
          </w:p>
        </w:tc>
        <w:tc>
          <w:tcPr>
            <w:tcW w:w="6480" w:type="dxa"/>
            <w:tcMar>
              <w:top w:w="100" w:type="dxa"/>
              <w:left w:w="100" w:type="dxa"/>
              <w:bottom w:w="100" w:type="dxa"/>
              <w:right w:w="100" w:type="dxa"/>
            </w:tcMar>
          </w:tcPr>
          <w:p w:rsidR="004630C9" w:rsidRPr="009200C3" w:rsidRDefault="005D2427" w:rsidP="00A322D7">
            <w:pPr>
              <w:pStyle w:val="KeinLeerraum"/>
            </w:pPr>
            <w:r w:rsidRPr="009200C3">
              <w:t>Students provide a model that depicts relevant components (DCI / CCC components).</w:t>
            </w:r>
          </w:p>
          <w:p w:rsidR="004630C9" w:rsidRPr="009200C3" w:rsidRDefault="004630C9" w:rsidP="00A322D7">
            <w:pPr>
              <w:pStyle w:val="KeinLeerraum"/>
            </w:pPr>
          </w:p>
          <w:p w:rsidR="004630C9" w:rsidRPr="009200C3" w:rsidRDefault="004630C9" w:rsidP="00A322D7">
            <w:pPr>
              <w:pStyle w:val="KeinLeerraum"/>
              <w:rPr>
                <w:highlight w:val="yellow"/>
              </w:rPr>
            </w:pPr>
          </w:p>
          <w:p w:rsidR="004630C9" w:rsidRDefault="005D2427" w:rsidP="00A322D7">
            <w:pPr>
              <w:pStyle w:val="KeinLeerraum"/>
            </w:pPr>
            <w:r w:rsidRPr="009200C3">
              <w:t>The student provides a model that includes a representation of Felix Baumgartner, the Earth, the gravitational energy between the two, and Felix Baumgartner’s speed.</w:t>
            </w:r>
          </w:p>
          <w:p w:rsidR="00EE05E5" w:rsidRPr="009200C3" w:rsidRDefault="00EE05E5" w:rsidP="00A322D7">
            <w:pPr>
              <w:pStyle w:val="KeinLeerraum"/>
            </w:pPr>
          </w:p>
          <w:p w:rsidR="004630C9" w:rsidRPr="009200C3" w:rsidRDefault="005D2427" w:rsidP="00A322D7">
            <w:pPr>
              <w:pStyle w:val="KeinLeerraum"/>
            </w:pPr>
            <w:r w:rsidRPr="009200C3">
              <w:t>(A “Felix/Earth gravitational field” system counts as a representation of earth. Gravitational energy can be represented as an arrow in an ETM) (“high”, “height” etc. count as references to the Earth)</w:t>
            </w:r>
          </w:p>
          <w:p w:rsidR="004630C9" w:rsidRPr="009200C3" w:rsidRDefault="005D2427" w:rsidP="00A322D7">
            <w:pPr>
              <w:pStyle w:val="KeinLeerraum"/>
            </w:pPr>
            <w:r w:rsidRPr="009200C3">
              <w:rPr>
                <w:noProof/>
              </w:rPr>
              <w:drawing>
                <wp:inline distT="114300" distB="114300" distL="114300" distR="114300" wp14:anchorId="75B37E0A" wp14:editId="01F73F05">
                  <wp:extent cx="1825987" cy="2927616"/>
                  <wp:effectExtent l="0" t="0" r="0" b="0"/>
                  <wp:docPr id="1" name="image4.jpg" descr="MS-E_08.jpg"/>
                  <wp:cNvGraphicFramePr/>
                  <a:graphic xmlns:a="http://schemas.openxmlformats.org/drawingml/2006/main">
                    <a:graphicData uri="http://schemas.openxmlformats.org/drawingml/2006/picture">
                      <pic:pic xmlns:pic="http://schemas.openxmlformats.org/drawingml/2006/picture">
                        <pic:nvPicPr>
                          <pic:cNvPr id="0" name="image4.jpg" descr="MS-E_08.jpg"/>
                          <pic:cNvPicPr preferRelativeResize="0"/>
                        </pic:nvPicPr>
                        <pic:blipFill>
                          <a:blip r:embed="rId21" cstate="print"/>
                          <a:srcRect/>
                          <a:stretch>
                            <a:fillRect/>
                          </a:stretch>
                        </pic:blipFill>
                        <pic:spPr>
                          <a:xfrm>
                            <a:off x="0" y="0"/>
                            <a:ext cx="1825987" cy="2927616"/>
                          </a:xfrm>
                          <a:prstGeom prst="rect">
                            <a:avLst/>
                          </a:prstGeom>
                          <a:ln/>
                        </pic:spPr>
                      </pic:pic>
                    </a:graphicData>
                  </a:graphic>
                </wp:inline>
              </w:drawing>
            </w:r>
            <w:r w:rsidRPr="009200C3">
              <w:rPr>
                <w:noProof/>
              </w:rPr>
              <w:drawing>
                <wp:inline distT="114300" distB="114300" distL="114300" distR="114300" wp14:anchorId="05396030" wp14:editId="052BBBDA">
                  <wp:extent cx="3048000" cy="1181100"/>
                  <wp:effectExtent l="0" t="0" r="0" b="0"/>
                  <wp:docPr id="19" name="image62.jpg" descr="etm.jpeg"/>
                  <wp:cNvGraphicFramePr/>
                  <a:graphic xmlns:a="http://schemas.openxmlformats.org/drawingml/2006/main">
                    <a:graphicData uri="http://schemas.openxmlformats.org/drawingml/2006/picture">
                      <pic:pic xmlns:pic="http://schemas.openxmlformats.org/drawingml/2006/picture">
                        <pic:nvPicPr>
                          <pic:cNvPr id="0" name="image62.jpg" descr="etm.jpeg"/>
                          <pic:cNvPicPr preferRelativeResize="0"/>
                        </pic:nvPicPr>
                        <pic:blipFill>
                          <a:blip r:embed="rId22" cstate="print"/>
                          <a:srcRect/>
                          <a:stretch>
                            <a:fillRect/>
                          </a:stretch>
                        </pic:blipFill>
                        <pic:spPr>
                          <a:xfrm>
                            <a:off x="0" y="0"/>
                            <a:ext cx="3048000" cy="1181100"/>
                          </a:xfrm>
                          <a:prstGeom prst="rect">
                            <a:avLst/>
                          </a:prstGeom>
                          <a:ln/>
                        </pic:spPr>
                      </pic:pic>
                    </a:graphicData>
                  </a:graphic>
                </wp:inline>
              </w:drawing>
            </w:r>
          </w:p>
        </w:tc>
      </w:tr>
      <w:tr w:rsidR="004630C9" w:rsidRPr="009200C3" w:rsidTr="002C4C53">
        <w:trPr>
          <w:trHeight w:val="2180"/>
        </w:trPr>
        <w:tc>
          <w:tcPr>
            <w:tcW w:w="2160" w:type="dxa"/>
            <w:tcMar>
              <w:top w:w="100" w:type="dxa"/>
              <w:left w:w="100" w:type="dxa"/>
              <w:bottom w:w="100" w:type="dxa"/>
              <w:right w:w="100" w:type="dxa"/>
            </w:tcMar>
            <w:vAlign w:val="center"/>
          </w:tcPr>
          <w:p w:rsidR="004630C9" w:rsidRPr="009200C3" w:rsidRDefault="005D2427" w:rsidP="00535836">
            <w:pPr>
              <w:spacing w:line="240" w:lineRule="auto"/>
              <w:jc w:val="center"/>
              <w:rPr>
                <w:rFonts w:ascii="Arial" w:eastAsia="Arial" w:hAnsi="Arial" w:cs="Arial"/>
              </w:rPr>
            </w:pPr>
            <w:r w:rsidRPr="009200C3">
              <w:rPr>
                <w:rFonts w:ascii="Arial" w:eastAsia="Arial" w:hAnsi="Arial" w:cs="Arial"/>
              </w:rPr>
              <w:lastRenderedPageBreak/>
              <w:t>Relationship between components</w:t>
            </w:r>
          </w:p>
        </w:tc>
        <w:tc>
          <w:tcPr>
            <w:tcW w:w="6480" w:type="dxa"/>
            <w:tcMar>
              <w:top w:w="100" w:type="dxa"/>
              <w:left w:w="100" w:type="dxa"/>
              <w:bottom w:w="100" w:type="dxa"/>
              <w:right w:w="100" w:type="dxa"/>
            </w:tcMar>
          </w:tcPr>
          <w:p w:rsidR="004630C9" w:rsidRDefault="005D2427" w:rsidP="00A322D7">
            <w:pPr>
              <w:pStyle w:val="KeinLeerraum"/>
            </w:pPr>
            <w:r w:rsidRPr="009200C3">
              <w:t>Students don’t provide a model that depicts relevant relationships between components (DCI / CCC components).</w:t>
            </w:r>
          </w:p>
          <w:p w:rsidR="00EE05E5" w:rsidRPr="009200C3" w:rsidRDefault="00EE05E5" w:rsidP="00A322D7">
            <w:pPr>
              <w:pStyle w:val="KeinLeerraum"/>
            </w:pPr>
          </w:p>
          <w:p w:rsidR="004630C9" w:rsidRPr="009200C3" w:rsidRDefault="004630C9" w:rsidP="00A322D7">
            <w:pPr>
              <w:pStyle w:val="KeinLeerraum"/>
            </w:pPr>
          </w:p>
          <w:p w:rsidR="004630C9" w:rsidRPr="00EE05E5" w:rsidRDefault="005D2427" w:rsidP="00A322D7">
            <w:pPr>
              <w:pStyle w:val="KeinLeerraum"/>
            </w:pPr>
            <w:r w:rsidRPr="009200C3">
              <w:t>In the model, the student does not depict that the decrease in potential energy between the Earth and Felix Baumgartner leads to an increase in his speed.</w:t>
            </w:r>
          </w:p>
        </w:tc>
        <w:tc>
          <w:tcPr>
            <w:tcW w:w="6480" w:type="dxa"/>
            <w:tcMar>
              <w:top w:w="100" w:type="dxa"/>
              <w:left w:w="100" w:type="dxa"/>
              <w:bottom w:w="100" w:type="dxa"/>
              <w:right w:w="100" w:type="dxa"/>
            </w:tcMar>
          </w:tcPr>
          <w:p w:rsidR="004630C9" w:rsidRPr="009200C3" w:rsidRDefault="005D2427" w:rsidP="00A322D7">
            <w:pPr>
              <w:pStyle w:val="KeinLeerraum"/>
            </w:pPr>
            <w:r w:rsidRPr="009200C3">
              <w:t>Students incompletely provide a model that depicts relevant relationships between components (DCI / CCC components).</w:t>
            </w:r>
          </w:p>
          <w:p w:rsidR="004630C9" w:rsidRDefault="004630C9" w:rsidP="00A322D7">
            <w:pPr>
              <w:pStyle w:val="KeinLeerraum"/>
            </w:pPr>
          </w:p>
          <w:p w:rsidR="00EE05E5" w:rsidRPr="009200C3" w:rsidRDefault="00EE05E5" w:rsidP="00A322D7">
            <w:pPr>
              <w:pStyle w:val="KeinLeerraum"/>
            </w:pPr>
          </w:p>
          <w:p w:rsidR="00832A79" w:rsidRDefault="005D2427" w:rsidP="00A322D7">
            <w:pPr>
              <w:pStyle w:val="KeinLeerraum"/>
            </w:pPr>
            <w:r w:rsidRPr="009200C3">
              <w:t>In the model, the student depicts</w:t>
            </w:r>
            <w:r w:rsidR="00832A79">
              <w:t xml:space="preserve"> </w:t>
            </w:r>
          </w:p>
          <w:p w:rsidR="004630C9" w:rsidRPr="009200C3" w:rsidRDefault="005D2427" w:rsidP="00C46B5F">
            <w:pPr>
              <w:pStyle w:val="KeinLeerraum"/>
              <w:numPr>
                <w:ilvl w:val="0"/>
                <w:numId w:val="35"/>
              </w:numPr>
              <w:jc w:val="left"/>
            </w:pPr>
            <w:r w:rsidRPr="009200C3">
              <w:t>the decrease in potential energy between the Earth and Felix Baumgartner.</w:t>
            </w:r>
            <w:r w:rsidR="00832A79">
              <w:t xml:space="preserve"> </w:t>
            </w:r>
            <w:r w:rsidRPr="009200C3">
              <w:t xml:space="preserve">(The decrease in potential energy can be depicted as a transfer from </w:t>
            </w:r>
            <w:proofErr w:type="gramStart"/>
            <w:r w:rsidRPr="009200C3">
              <w:t>a</w:t>
            </w:r>
            <w:proofErr w:type="gramEnd"/>
            <w:r w:rsidRPr="009200C3">
              <w:t xml:space="preserve"> Earth/Felix gravitational field system or a gravitational field system)</w:t>
            </w:r>
          </w:p>
          <w:p w:rsidR="004630C9" w:rsidRPr="009200C3" w:rsidRDefault="004630C9" w:rsidP="00A322D7">
            <w:pPr>
              <w:pStyle w:val="KeinLeerraum"/>
            </w:pPr>
          </w:p>
          <w:p w:rsidR="004630C9" w:rsidRDefault="005D2427" w:rsidP="00A322D7">
            <w:pPr>
              <w:pStyle w:val="KeinLeerraum"/>
            </w:pPr>
            <w:r w:rsidRPr="009200C3">
              <w:t>OR</w:t>
            </w:r>
          </w:p>
          <w:p w:rsidR="00464151" w:rsidRPr="009200C3" w:rsidRDefault="00464151" w:rsidP="00A322D7">
            <w:pPr>
              <w:pStyle w:val="KeinLeerraum"/>
            </w:pPr>
          </w:p>
          <w:p w:rsidR="004630C9" w:rsidRPr="009200C3" w:rsidRDefault="005D2427" w:rsidP="00832A79">
            <w:pPr>
              <w:pStyle w:val="KeinLeerraum"/>
              <w:numPr>
                <w:ilvl w:val="0"/>
                <w:numId w:val="35"/>
              </w:numPr>
              <w:jc w:val="left"/>
            </w:pPr>
            <w:r w:rsidRPr="009200C3">
              <w:t>The increase in his speed.</w:t>
            </w:r>
          </w:p>
        </w:tc>
        <w:tc>
          <w:tcPr>
            <w:tcW w:w="6480" w:type="dxa"/>
            <w:tcMar>
              <w:top w:w="100" w:type="dxa"/>
              <w:left w:w="100" w:type="dxa"/>
              <w:bottom w:w="100" w:type="dxa"/>
              <w:right w:w="100" w:type="dxa"/>
            </w:tcMar>
          </w:tcPr>
          <w:p w:rsidR="004630C9" w:rsidRPr="009200C3" w:rsidRDefault="005D2427" w:rsidP="00A322D7">
            <w:pPr>
              <w:pStyle w:val="KeinLeerraum"/>
            </w:pPr>
            <w:r w:rsidRPr="009200C3">
              <w:t>Students provide a model that depicts relevant relationships between components (DCI / CCC components).</w:t>
            </w:r>
          </w:p>
          <w:p w:rsidR="004630C9" w:rsidRDefault="004630C9" w:rsidP="00A322D7">
            <w:pPr>
              <w:pStyle w:val="KeinLeerraum"/>
            </w:pPr>
          </w:p>
          <w:p w:rsidR="00EE05E5" w:rsidRPr="009200C3" w:rsidRDefault="00EE05E5" w:rsidP="00A322D7">
            <w:pPr>
              <w:pStyle w:val="KeinLeerraum"/>
            </w:pPr>
          </w:p>
          <w:p w:rsidR="004630C9" w:rsidRPr="009200C3" w:rsidRDefault="005D2427" w:rsidP="00A322D7">
            <w:pPr>
              <w:pStyle w:val="KeinLeerraum"/>
            </w:pPr>
            <w:r w:rsidRPr="009200C3">
              <w:t>In the model, the student depicts that the decrease in potential energy between the Earth and Felix Baumgartner leads to an increase in his speed.</w:t>
            </w:r>
          </w:p>
          <w:p w:rsidR="004630C9" w:rsidRPr="009200C3" w:rsidRDefault="005D2427" w:rsidP="00A322D7">
            <w:pPr>
              <w:pStyle w:val="KeinLeerraum"/>
            </w:pPr>
            <w:r w:rsidRPr="009200C3">
              <w:t>(The decrease in potential energy can be depic</w:t>
            </w:r>
            <w:r w:rsidR="0094720E">
              <w:t>ted as a transfer from a earth / F</w:t>
            </w:r>
            <w:r w:rsidRPr="009200C3">
              <w:t xml:space="preserve">elix gravitational field system or a gravitational field </w:t>
            </w:r>
            <w:proofErr w:type="gramStart"/>
            <w:r w:rsidRPr="009200C3">
              <w:t>system )</w:t>
            </w:r>
            <w:proofErr w:type="gramEnd"/>
          </w:p>
          <w:p w:rsidR="004630C9" w:rsidRPr="009200C3" w:rsidRDefault="004630C9" w:rsidP="00A322D7">
            <w:pPr>
              <w:pStyle w:val="KeinLeerraum"/>
            </w:pPr>
          </w:p>
          <w:p w:rsidR="004630C9" w:rsidRPr="00464151" w:rsidRDefault="005D2427" w:rsidP="00A322D7">
            <w:pPr>
              <w:pStyle w:val="KeinLeerraum"/>
              <w:rPr>
                <w:i/>
                <w:u w:val="single"/>
              </w:rPr>
            </w:pPr>
            <w:r w:rsidRPr="009200C3">
              <w:rPr>
                <w:i/>
              </w:rPr>
              <w:t xml:space="preserve">Felix traveled so fast without an engine because as he is </w:t>
            </w:r>
            <w:proofErr w:type="gramStart"/>
            <w:r w:rsidRPr="009200C3">
              <w:rPr>
                <w:i/>
              </w:rPr>
              <w:t>falling</w:t>
            </w:r>
            <w:proofErr w:type="gramEnd"/>
            <w:r w:rsidRPr="009200C3">
              <w:rPr>
                <w:i/>
              </w:rPr>
              <w:t xml:space="preserve"> </w:t>
            </w:r>
            <w:r w:rsidRPr="009200C3">
              <w:rPr>
                <w:i/>
                <w:u w:val="single"/>
              </w:rPr>
              <w:t>he is losing gravitational energy and its being converted into kinetic energy. This is why Felix was travelling so fast without an engine.</w:t>
            </w:r>
          </w:p>
        </w:tc>
      </w:tr>
    </w:tbl>
    <w:p w:rsidR="004630C9" w:rsidRDefault="005D2427">
      <w:pPr>
        <w:pStyle w:val="berschrift3"/>
        <w:contextualSpacing w:val="0"/>
      </w:pPr>
      <w:bookmarkStart w:id="18" w:name="_makwleybr8va" w:colFirst="0" w:colLast="0"/>
      <w:bookmarkStart w:id="19" w:name="_x1d8pthhu28g" w:colFirst="0" w:colLast="0"/>
      <w:bookmarkEnd w:id="18"/>
      <w:bookmarkEnd w:id="19"/>
      <w:r>
        <w:br w:type="page"/>
      </w:r>
    </w:p>
    <w:tbl>
      <w:tblPr>
        <w:tblStyle w:val="af6"/>
        <w:tblW w:w="2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9000"/>
        <w:gridCol w:w="9000"/>
      </w:tblGrid>
      <w:tr w:rsidR="004630C9" w:rsidTr="00F90FB6">
        <w:tc>
          <w:tcPr>
            <w:tcW w:w="2160" w:type="dxa"/>
            <w:tcMar>
              <w:top w:w="100" w:type="dxa"/>
              <w:left w:w="100" w:type="dxa"/>
              <w:bottom w:w="100" w:type="dxa"/>
              <w:right w:w="100" w:type="dxa"/>
            </w:tcMar>
          </w:tcPr>
          <w:p w:rsidR="004630C9" w:rsidRDefault="004630C9">
            <w:pPr>
              <w:widowControl w:val="0"/>
              <w:spacing w:line="240" w:lineRule="auto"/>
              <w:rPr>
                <w:rFonts w:ascii="Trebuchet MS" w:eastAsia="Trebuchet MS" w:hAnsi="Trebuchet MS" w:cs="Trebuchet MS"/>
                <w:b/>
                <w:color w:val="666666"/>
                <w:sz w:val="24"/>
                <w:szCs w:val="24"/>
              </w:rPr>
            </w:pPr>
            <w:bookmarkStart w:id="20" w:name="_vrl71v47qs8l" w:colFirst="0" w:colLast="0"/>
            <w:bookmarkEnd w:id="20"/>
          </w:p>
        </w:tc>
        <w:tc>
          <w:tcPr>
            <w:tcW w:w="9000" w:type="dxa"/>
            <w:tcMar>
              <w:top w:w="100" w:type="dxa"/>
              <w:left w:w="100" w:type="dxa"/>
              <w:bottom w:w="100" w:type="dxa"/>
              <w:right w:w="100" w:type="dxa"/>
            </w:tcMar>
          </w:tcPr>
          <w:p w:rsidR="004630C9" w:rsidRDefault="00DC44A6" w:rsidP="00A322D7">
            <w:pPr>
              <w:pStyle w:val="KeinLeerraum"/>
            </w:pPr>
            <w:bookmarkStart w:id="21" w:name="_rgsic3ytf0m9" w:colFirst="0" w:colLast="0"/>
            <w:bookmarkEnd w:id="21"/>
            <w:r>
              <w:rPr>
                <w:noProof/>
              </w:rPr>
              <w:drawing>
                <wp:inline distT="0" distB="0" distL="0" distR="0">
                  <wp:extent cx="5588000" cy="6570345"/>
                  <wp:effectExtent l="0" t="0" r="0" b="0"/>
                  <wp:docPr id="39" name="Grafik 39" descr="file:///var/folders/wr/9_54qh2d4fq_cgyszdg0xv04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reenshot.png"/>
                          <pic:cNvPicPr/>
                        </pic:nvPicPr>
                        <pic:blipFill>
                          <a:blip r:embed="rId23">
                            <a:extLst>
                              <a:ext uri="{28A0092B-C50C-407E-A947-70E740481C1C}">
                                <a14:useLocalDpi xmlns:a14="http://schemas.microsoft.com/office/drawing/2010/main" val="0"/>
                              </a:ext>
                            </a:extLst>
                          </a:blip>
                          <a:stretch>
                            <a:fillRect/>
                          </a:stretch>
                        </pic:blipFill>
                        <pic:spPr>
                          <a:xfrm>
                            <a:off x="0" y="0"/>
                            <a:ext cx="5588000" cy="6570345"/>
                          </a:xfrm>
                          <a:prstGeom prst="rect">
                            <a:avLst/>
                          </a:prstGeom>
                        </pic:spPr>
                      </pic:pic>
                    </a:graphicData>
                  </a:graphic>
                </wp:inline>
              </w:drawing>
            </w:r>
          </w:p>
        </w:tc>
        <w:tc>
          <w:tcPr>
            <w:tcW w:w="9000" w:type="dxa"/>
            <w:tcMar>
              <w:top w:w="100" w:type="dxa"/>
              <w:left w:w="100" w:type="dxa"/>
              <w:bottom w:w="100" w:type="dxa"/>
              <w:right w:w="100" w:type="dxa"/>
            </w:tcMar>
          </w:tcPr>
          <w:p w:rsidR="004630C9" w:rsidRDefault="005D2427" w:rsidP="00A322D7">
            <w:pPr>
              <w:pStyle w:val="KeinLeerraum"/>
            </w:pPr>
            <w:bookmarkStart w:id="22" w:name="_nhk5vabwqsre" w:colFirst="0" w:colLast="0"/>
            <w:bookmarkEnd w:id="22"/>
            <w:r>
              <w:rPr>
                <w:noProof/>
              </w:rPr>
              <w:drawing>
                <wp:inline distT="114300" distB="114300" distL="114300" distR="114300" wp14:anchorId="6EE1A9A8" wp14:editId="623672E9">
                  <wp:extent cx="4031527" cy="5213310"/>
                  <wp:effectExtent l="0" t="0" r="0" b="0"/>
                  <wp:docPr id="9" name="image52.png" descr="MS-E_08_2.png"/>
                  <wp:cNvGraphicFramePr/>
                  <a:graphic xmlns:a="http://schemas.openxmlformats.org/drawingml/2006/main">
                    <a:graphicData uri="http://schemas.openxmlformats.org/drawingml/2006/picture">
                      <pic:pic xmlns:pic="http://schemas.openxmlformats.org/drawingml/2006/picture">
                        <pic:nvPicPr>
                          <pic:cNvPr id="0" name="image52.png" descr="MS-E_08_2.png"/>
                          <pic:cNvPicPr preferRelativeResize="0"/>
                        </pic:nvPicPr>
                        <pic:blipFill>
                          <a:blip r:embed="rId24" cstate="print"/>
                          <a:srcRect t="37" b="37"/>
                          <a:stretch>
                            <a:fillRect/>
                          </a:stretch>
                        </pic:blipFill>
                        <pic:spPr>
                          <a:xfrm>
                            <a:off x="0" y="0"/>
                            <a:ext cx="4031527" cy="5213310"/>
                          </a:xfrm>
                          <a:prstGeom prst="rect">
                            <a:avLst/>
                          </a:prstGeom>
                          <a:ln/>
                        </pic:spPr>
                      </pic:pic>
                    </a:graphicData>
                  </a:graphic>
                </wp:inline>
              </w:drawing>
            </w:r>
          </w:p>
        </w:tc>
      </w:tr>
      <w:tr w:rsidR="004630C9" w:rsidRPr="009200C3" w:rsidTr="00CD09CB">
        <w:tc>
          <w:tcPr>
            <w:tcW w:w="2160" w:type="dxa"/>
            <w:tcMar>
              <w:top w:w="100" w:type="dxa"/>
              <w:left w:w="100" w:type="dxa"/>
              <w:bottom w:w="100" w:type="dxa"/>
              <w:right w:w="100" w:type="dxa"/>
            </w:tcMar>
            <w:vAlign w:val="center"/>
          </w:tcPr>
          <w:p w:rsidR="004630C9" w:rsidRPr="00CD09CB" w:rsidRDefault="005D2427" w:rsidP="00CD09CB">
            <w:pPr>
              <w:spacing w:line="240" w:lineRule="auto"/>
              <w:jc w:val="center"/>
              <w:rPr>
                <w:rFonts w:ascii="Arial" w:eastAsia="Arial" w:hAnsi="Arial" w:cs="Arial"/>
              </w:rPr>
            </w:pPr>
            <w:r w:rsidRPr="009200C3">
              <w:rPr>
                <w:rFonts w:ascii="Arial" w:eastAsia="Arial" w:hAnsi="Arial" w:cs="Arial"/>
              </w:rPr>
              <w:t>Specify components / variables</w:t>
            </w:r>
          </w:p>
        </w:tc>
        <w:tc>
          <w:tcPr>
            <w:tcW w:w="9000" w:type="dxa"/>
            <w:tcMar>
              <w:top w:w="100" w:type="dxa"/>
              <w:left w:w="100" w:type="dxa"/>
              <w:bottom w:w="100" w:type="dxa"/>
              <w:right w:w="100" w:type="dxa"/>
            </w:tcMar>
            <w:vAlign w:val="bottom"/>
          </w:tcPr>
          <w:p w:rsidR="004630C9" w:rsidRPr="009200C3" w:rsidRDefault="00DC44A6" w:rsidP="00A322D7">
            <w:pPr>
              <w:pStyle w:val="KeinLeerraum"/>
            </w:pPr>
            <w:r>
              <w:t>Full credit (2</w:t>
            </w:r>
            <w:r w:rsidR="005D2427" w:rsidRPr="009200C3">
              <w:t xml:space="preserve">): </w:t>
            </w:r>
            <w:r>
              <w:t>The model includes a representation of Felix, the Earth, the gravitational energy (pie chart) and a reference to his speed (“gain massive speed”)</w:t>
            </w:r>
          </w:p>
        </w:tc>
        <w:tc>
          <w:tcPr>
            <w:tcW w:w="9000" w:type="dxa"/>
            <w:tcMar>
              <w:top w:w="100" w:type="dxa"/>
              <w:left w:w="100" w:type="dxa"/>
              <w:bottom w:w="100" w:type="dxa"/>
              <w:right w:w="100" w:type="dxa"/>
            </w:tcMar>
            <w:vAlign w:val="bottom"/>
          </w:tcPr>
          <w:p w:rsidR="004630C9" w:rsidRPr="00464151" w:rsidRDefault="005D2427" w:rsidP="00A322D7">
            <w:pPr>
              <w:pStyle w:val="KeinLeerraum"/>
            </w:pPr>
            <w:r w:rsidRPr="009200C3">
              <w:t>Partial credit (1): The model includes representations of Felix Baumgartner, the Earth, (gravitational field) the gravitational energy between the two (arrow), and Felix Baumgartner’s speed. However, the model shows a “gravitational field” instead of a “Felix/Earth gravitational field”.</w:t>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535836">
            <w:pPr>
              <w:spacing w:line="240" w:lineRule="auto"/>
              <w:jc w:val="center"/>
              <w:rPr>
                <w:rFonts w:ascii="Arial" w:hAnsi="Arial" w:cs="Arial"/>
              </w:rPr>
            </w:pPr>
            <w:r w:rsidRPr="009200C3">
              <w:rPr>
                <w:rFonts w:ascii="Arial" w:hAnsi="Arial" w:cs="Arial"/>
              </w:rPr>
              <w:t>A Relationship between components</w:t>
            </w:r>
          </w:p>
        </w:tc>
        <w:tc>
          <w:tcPr>
            <w:tcW w:w="9000" w:type="dxa"/>
            <w:tcMar>
              <w:top w:w="100" w:type="dxa"/>
              <w:left w:w="100" w:type="dxa"/>
              <w:bottom w:w="100" w:type="dxa"/>
              <w:right w:w="100" w:type="dxa"/>
            </w:tcMar>
            <w:vAlign w:val="bottom"/>
          </w:tcPr>
          <w:p w:rsidR="004630C9" w:rsidRPr="009200C3" w:rsidRDefault="00DC44A6" w:rsidP="00A322D7">
            <w:pPr>
              <w:pStyle w:val="KeinLeerraum"/>
            </w:pPr>
            <w:r>
              <w:t>Full credit (2</w:t>
            </w:r>
            <w:r w:rsidR="005D2427" w:rsidRPr="009200C3">
              <w:t xml:space="preserve">): </w:t>
            </w:r>
            <w:r>
              <w:t xml:space="preserve">In the pie charts, gravitational energy decreases and kinetic energy increases which in the text is linked to an increase in his speed. </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F</w:t>
            </w:r>
            <w:r w:rsidR="007D5682">
              <w:t>ull credit (2</w:t>
            </w:r>
            <w:r w:rsidRPr="009200C3">
              <w:t>): An increase of Felix’s speed and a decrease of the energy in the gravitational field system are depicted.</w:t>
            </w:r>
          </w:p>
        </w:tc>
      </w:tr>
    </w:tbl>
    <w:p w:rsidR="004630C9" w:rsidRDefault="005D2427">
      <w:pPr>
        <w:pStyle w:val="berschrift3"/>
        <w:contextualSpacing w:val="0"/>
      </w:pPr>
      <w:bookmarkStart w:id="23" w:name="_c1iuu11cw3o9" w:colFirst="0" w:colLast="0"/>
      <w:bookmarkStart w:id="24" w:name="_w7szqtlpb66l" w:colFirst="0" w:colLast="0"/>
      <w:bookmarkEnd w:id="23"/>
      <w:bookmarkEnd w:id="24"/>
      <w:r>
        <w:br w:type="page"/>
      </w:r>
    </w:p>
    <w:p w:rsidR="004630C9" w:rsidRPr="00216BAB" w:rsidRDefault="005D2427" w:rsidP="00216BAB">
      <w:pPr>
        <w:pStyle w:val="berschrift8"/>
        <w:rPr>
          <w:rStyle w:val="SchwacheHervorhebung"/>
          <w:rFonts w:eastAsia="Trebuchet MS"/>
          <w:color w:val="666666"/>
          <w:u w:val="none"/>
        </w:rPr>
      </w:pPr>
      <w:bookmarkStart w:id="25" w:name="_Toc507752143"/>
      <w:r w:rsidRPr="00A322D7">
        <w:rPr>
          <w:rStyle w:val="berschrift8Zchn"/>
          <w:b/>
        </w:rPr>
        <w:lastRenderedPageBreak/>
        <w:t xml:space="preserve">MS-E_10 </w:t>
      </w:r>
      <w:hyperlink r:id="rId25">
        <w:r w:rsidRPr="00A322D7">
          <w:rPr>
            <w:rStyle w:val="berschrift8Zchn"/>
            <w:b/>
          </w:rPr>
          <w:t>BBQ</w:t>
        </w:r>
        <w:bookmarkEnd w:id="25"/>
      </w:hyperlink>
    </w:p>
    <w:p w:rsidR="004630C9" w:rsidRPr="009200C3" w:rsidRDefault="004630C9">
      <w:pPr>
        <w:rPr>
          <w:rFonts w:ascii="Arial" w:hAnsi="Arial" w:cs="Arial"/>
          <w:sz w:val="24"/>
          <w:szCs w:val="24"/>
        </w:rPr>
      </w:pPr>
    </w:p>
    <w:p w:rsidR="004630C9" w:rsidRPr="009200C3" w:rsidRDefault="005D2427">
      <w:pPr>
        <w:rPr>
          <w:rFonts w:ascii="Arial" w:hAnsi="Arial" w:cs="Arial"/>
          <w:sz w:val="24"/>
          <w:szCs w:val="24"/>
        </w:rPr>
      </w:pPr>
      <w:r w:rsidRPr="009200C3">
        <w:rPr>
          <w:rFonts w:ascii="Arial" w:hAnsi="Arial" w:cs="Arial"/>
          <w:sz w:val="24"/>
          <w:szCs w:val="24"/>
        </w:rPr>
        <w:t xml:space="preserve">LP: </w:t>
      </w:r>
      <w:hyperlink r:id="rId26">
        <w:r w:rsidRPr="009200C3">
          <w:rPr>
            <w:rFonts w:ascii="Arial" w:eastAsia="Arial" w:hAnsi="Arial" w:cs="Arial"/>
            <w:color w:val="1155CC"/>
            <w:sz w:val="24"/>
            <w:szCs w:val="24"/>
            <w:u w:val="single"/>
          </w:rPr>
          <w:t>LP-5 Develop a model that describes how the energy of a system of particles changes when the particles undergo a chemical reaction.</w:t>
        </w:r>
      </w:hyperlink>
    </w:p>
    <w:p w:rsidR="004630C9" w:rsidRPr="009200C3" w:rsidRDefault="004630C9">
      <w:pPr>
        <w:rPr>
          <w:rFonts w:ascii="Arial" w:hAnsi="Arial" w:cs="Arial"/>
          <w:sz w:val="24"/>
          <w:szCs w:val="24"/>
        </w:rPr>
      </w:pPr>
    </w:p>
    <w:tbl>
      <w:tblPr>
        <w:tblStyle w:val="af7"/>
        <w:tblW w:w="21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6480"/>
        <w:gridCol w:w="6480"/>
        <w:gridCol w:w="6480"/>
      </w:tblGrid>
      <w:tr w:rsidR="004630C9" w:rsidRPr="009200C3" w:rsidTr="00CD09CB">
        <w:trPr>
          <w:trHeight w:val="420"/>
        </w:trPr>
        <w:tc>
          <w:tcPr>
            <w:tcW w:w="2160" w:type="dxa"/>
            <w:vMerge w:val="restart"/>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Elements of Practice / Elements of DCI+CCC</w:t>
            </w:r>
          </w:p>
        </w:tc>
        <w:tc>
          <w:tcPr>
            <w:tcW w:w="19440" w:type="dxa"/>
            <w:gridSpan w:val="3"/>
            <w:tcMar>
              <w:top w:w="100" w:type="dxa"/>
              <w:left w:w="100" w:type="dxa"/>
              <w:bottom w:w="100" w:type="dxa"/>
              <w:right w:w="100" w:type="dxa"/>
            </w:tcMar>
            <w:vAlign w:val="center"/>
          </w:tcPr>
          <w:p w:rsidR="004630C9" w:rsidRPr="009200C3" w:rsidRDefault="005D2427">
            <w:pPr>
              <w:spacing w:line="240" w:lineRule="auto"/>
              <w:jc w:val="center"/>
              <w:rPr>
                <w:rFonts w:ascii="Arial" w:eastAsia="Arial" w:hAnsi="Arial" w:cs="Arial"/>
              </w:rPr>
            </w:pPr>
            <w:r w:rsidRPr="009200C3">
              <w:rPr>
                <w:rFonts w:ascii="Arial" w:eastAsia="Arial" w:hAnsi="Arial" w:cs="Arial"/>
              </w:rPr>
              <w:t>Levels of Performance</w:t>
            </w:r>
          </w:p>
        </w:tc>
      </w:tr>
      <w:tr w:rsidR="004630C9" w:rsidRPr="009200C3" w:rsidTr="00CD09CB">
        <w:trPr>
          <w:trHeight w:val="420"/>
        </w:trPr>
        <w:tc>
          <w:tcPr>
            <w:tcW w:w="2160" w:type="dxa"/>
            <w:vMerge/>
            <w:tcMar>
              <w:top w:w="100" w:type="dxa"/>
              <w:left w:w="100" w:type="dxa"/>
              <w:bottom w:w="100" w:type="dxa"/>
              <w:right w:w="100" w:type="dxa"/>
            </w:tcMar>
            <w:vAlign w:val="center"/>
          </w:tcPr>
          <w:p w:rsidR="004630C9" w:rsidRPr="009200C3" w:rsidRDefault="004630C9" w:rsidP="00FC578C">
            <w:pPr>
              <w:spacing w:line="240" w:lineRule="auto"/>
              <w:jc w:val="center"/>
              <w:rPr>
                <w:rFonts w:ascii="Arial" w:hAnsi="Arial" w:cs="Arial"/>
              </w:rPr>
            </w:pP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0</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1</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2</w:t>
            </w:r>
          </w:p>
        </w:tc>
      </w:tr>
      <w:tr w:rsidR="004630C9" w:rsidRPr="009200C3" w:rsidTr="002C4C53">
        <w:trPr>
          <w:trHeight w:val="2180"/>
        </w:trPr>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Relationship between components</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Students don't / incorrectly describe the relevant changes in the relationships between model components (DCI / CCC).</w:t>
            </w:r>
          </w:p>
          <w:p w:rsidR="004630C9" w:rsidRPr="009200C3" w:rsidRDefault="004630C9">
            <w:pPr>
              <w:widowControl w:val="0"/>
              <w:spacing w:line="240" w:lineRule="auto"/>
              <w:rPr>
                <w:rFonts w:ascii="Arial" w:eastAsia="Arial" w:hAnsi="Arial" w:cs="Arial"/>
                <w:b/>
              </w:rPr>
            </w:pPr>
          </w:p>
          <w:p w:rsidR="004630C9" w:rsidRPr="009200C3" w:rsidRDefault="004630C9">
            <w:pPr>
              <w:widowControl w:val="0"/>
              <w:spacing w:line="240" w:lineRule="auto"/>
              <w:rPr>
                <w:rFonts w:ascii="Arial" w:eastAsia="Arial" w:hAnsi="Arial" w:cs="Arial"/>
              </w:rPr>
            </w:pPr>
          </w:p>
          <w:p w:rsidR="004630C9" w:rsidRPr="009200C3" w:rsidRDefault="005D2427" w:rsidP="002C4C53">
            <w:pPr>
              <w:widowControl w:val="0"/>
              <w:numPr>
                <w:ilvl w:val="0"/>
                <w:numId w:val="2"/>
              </w:numPr>
              <w:spacing w:line="240" w:lineRule="auto"/>
              <w:ind w:hanging="360"/>
              <w:contextualSpacing/>
              <w:rPr>
                <w:rFonts w:ascii="Arial" w:eastAsia="Arial" w:hAnsi="Arial" w:cs="Arial"/>
              </w:rPr>
            </w:pPr>
            <w:r w:rsidRPr="009200C3">
              <w:rPr>
                <w:rFonts w:ascii="Arial" w:eastAsia="Arial" w:hAnsi="Arial" w:cs="Arial"/>
              </w:rPr>
              <w:t>Students don’t describe that the distance between oxygen and carbon particles has changed (that they have rearranged).</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Students incompletely describe the relevant changes in the relationships between model components (DCI / CCC).</w:t>
            </w:r>
          </w:p>
          <w:p w:rsidR="004630C9" w:rsidRPr="009200C3" w:rsidRDefault="004630C9">
            <w:pPr>
              <w:widowControl w:val="0"/>
              <w:spacing w:line="240" w:lineRule="auto"/>
              <w:rPr>
                <w:rFonts w:ascii="Arial" w:eastAsia="Arial" w:hAnsi="Arial" w:cs="Arial"/>
                <w:b/>
              </w:rPr>
            </w:pPr>
          </w:p>
          <w:p w:rsidR="004630C9" w:rsidRPr="009200C3" w:rsidRDefault="004630C9">
            <w:pPr>
              <w:widowControl w:val="0"/>
              <w:spacing w:line="240" w:lineRule="auto"/>
              <w:rPr>
                <w:rFonts w:ascii="Arial" w:eastAsia="Arial" w:hAnsi="Arial" w:cs="Arial"/>
              </w:rPr>
            </w:pPr>
          </w:p>
          <w:p w:rsidR="004630C9" w:rsidRPr="009200C3" w:rsidRDefault="005D2427" w:rsidP="006C3A34">
            <w:pPr>
              <w:widowControl w:val="0"/>
              <w:numPr>
                <w:ilvl w:val="0"/>
                <w:numId w:val="8"/>
              </w:numPr>
              <w:spacing w:line="240" w:lineRule="auto"/>
              <w:ind w:hanging="360"/>
              <w:contextualSpacing/>
              <w:rPr>
                <w:rFonts w:ascii="Arial" w:eastAsia="Arial" w:hAnsi="Arial" w:cs="Arial"/>
              </w:rPr>
            </w:pPr>
            <w:r w:rsidRPr="009200C3">
              <w:rPr>
                <w:rFonts w:ascii="Arial" w:eastAsia="Arial" w:hAnsi="Arial" w:cs="Arial"/>
              </w:rPr>
              <w:t>Students describe that the distance between oxygen and carbon particles has changed (that they have rearranged / changed etc.).</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Students describe the relevant changes in the relationships between model components (DCI / CCC).</w:t>
            </w:r>
          </w:p>
          <w:p w:rsidR="004630C9" w:rsidRPr="009200C3" w:rsidRDefault="004630C9">
            <w:pPr>
              <w:widowControl w:val="0"/>
              <w:spacing w:line="240" w:lineRule="auto"/>
              <w:rPr>
                <w:rFonts w:ascii="Arial" w:eastAsia="Arial" w:hAnsi="Arial" w:cs="Arial"/>
              </w:rPr>
            </w:pPr>
          </w:p>
          <w:p w:rsidR="004630C9" w:rsidRPr="009200C3" w:rsidRDefault="004630C9">
            <w:pPr>
              <w:widowControl w:val="0"/>
              <w:spacing w:line="240" w:lineRule="auto"/>
              <w:rPr>
                <w:rFonts w:ascii="Arial" w:eastAsia="Arial" w:hAnsi="Arial" w:cs="Arial"/>
                <w:highlight w:val="yellow"/>
              </w:rPr>
            </w:pPr>
          </w:p>
          <w:p w:rsidR="004630C9" w:rsidRPr="009200C3" w:rsidRDefault="005D2427" w:rsidP="006C3A34">
            <w:pPr>
              <w:widowControl w:val="0"/>
              <w:numPr>
                <w:ilvl w:val="0"/>
                <w:numId w:val="22"/>
              </w:numPr>
              <w:spacing w:line="240" w:lineRule="auto"/>
              <w:ind w:hanging="360"/>
              <w:contextualSpacing/>
              <w:rPr>
                <w:rFonts w:ascii="Arial" w:eastAsia="Arial" w:hAnsi="Arial" w:cs="Arial"/>
              </w:rPr>
            </w:pPr>
            <w:r w:rsidRPr="009200C3">
              <w:rPr>
                <w:rFonts w:ascii="Arial" w:eastAsia="Arial" w:hAnsi="Arial" w:cs="Arial"/>
              </w:rPr>
              <w:t xml:space="preserve">Students describe that the distance between oxygen and carbon particles has decreased. </w:t>
            </w:r>
          </w:p>
        </w:tc>
      </w:tr>
      <w:tr w:rsidR="004630C9" w:rsidRPr="009200C3" w:rsidTr="002C4C53">
        <w:trPr>
          <w:trHeight w:val="2180"/>
        </w:trPr>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Explanation</w:t>
            </w:r>
          </w:p>
        </w:tc>
        <w:tc>
          <w:tcPr>
            <w:tcW w:w="6480" w:type="dxa"/>
            <w:tcMar>
              <w:top w:w="100" w:type="dxa"/>
              <w:left w:w="100" w:type="dxa"/>
              <w:bottom w:w="100" w:type="dxa"/>
              <w:right w:w="100" w:type="dxa"/>
            </w:tcMar>
          </w:tcPr>
          <w:p w:rsidR="004630C9" w:rsidRDefault="005D2427">
            <w:pPr>
              <w:widowControl w:val="0"/>
              <w:spacing w:line="240" w:lineRule="auto"/>
              <w:rPr>
                <w:rFonts w:ascii="Arial" w:eastAsia="Arial" w:hAnsi="Arial" w:cs="Arial"/>
                <w:b/>
              </w:rPr>
            </w:pPr>
            <w:r w:rsidRPr="009200C3">
              <w:rPr>
                <w:rFonts w:ascii="Arial" w:eastAsia="Arial" w:hAnsi="Arial" w:cs="Arial"/>
                <w:b/>
              </w:rPr>
              <w:t>Students don’t explain how the change in relationship they identified explain the phenomenon.</w:t>
            </w:r>
          </w:p>
          <w:p w:rsidR="00464151" w:rsidRPr="009200C3" w:rsidRDefault="00464151">
            <w:pPr>
              <w:widowControl w:val="0"/>
              <w:spacing w:line="240" w:lineRule="auto"/>
              <w:rPr>
                <w:rFonts w:ascii="Arial" w:eastAsia="Arial" w:hAnsi="Arial" w:cs="Arial"/>
                <w:b/>
              </w:rPr>
            </w:pPr>
          </w:p>
          <w:p w:rsidR="004630C9" w:rsidRPr="009200C3" w:rsidRDefault="004630C9">
            <w:pPr>
              <w:widowControl w:val="0"/>
              <w:spacing w:line="240" w:lineRule="auto"/>
              <w:rPr>
                <w:rFonts w:ascii="Arial" w:eastAsia="Arial" w:hAnsi="Arial" w:cs="Arial"/>
              </w:rPr>
            </w:pPr>
          </w:p>
          <w:p w:rsidR="004630C9" w:rsidRPr="009200C3" w:rsidRDefault="005D2427" w:rsidP="006C3A34">
            <w:pPr>
              <w:widowControl w:val="0"/>
              <w:numPr>
                <w:ilvl w:val="0"/>
                <w:numId w:val="22"/>
              </w:numPr>
              <w:spacing w:line="240" w:lineRule="auto"/>
              <w:ind w:hanging="360"/>
              <w:contextualSpacing/>
              <w:rPr>
                <w:rFonts w:ascii="Arial" w:eastAsia="Arial" w:hAnsi="Arial" w:cs="Arial"/>
              </w:rPr>
            </w:pPr>
            <w:r w:rsidRPr="009200C3">
              <w:rPr>
                <w:rFonts w:ascii="Arial" w:eastAsia="Arial" w:hAnsi="Arial" w:cs="Arial"/>
              </w:rPr>
              <w:t>Students don’t connect particle rearrangement with energy release / temperature increase.</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Students incompletely explain how the change in relationship they identified explain the phenomenon.</w:t>
            </w:r>
          </w:p>
          <w:p w:rsidR="004630C9" w:rsidRDefault="004630C9">
            <w:pPr>
              <w:widowControl w:val="0"/>
              <w:spacing w:line="240" w:lineRule="auto"/>
              <w:rPr>
                <w:rFonts w:ascii="Arial" w:eastAsia="Arial" w:hAnsi="Arial" w:cs="Arial"/>
              </w:rPr>
            </w:pPr>
          </w:p>
          <w:p w:rsidR="00464151" w:rsidRPr="009200C3" w:rsidRDefault="00464151">
            <w:pPr>
              <w:widowControl w:val="0"/>
              <w:spacing w:line="240" w:lineRule="auto"/>
              <w:rPr>
                <w:rFonts w:ascii="Arial" w:eastAsia="Arial" w:hAnsi="Arial" w:cs="Arial"/>
              </w:rPr>
            </w:pPr>
          </w:p>
          <w:p w:rsidR="004630C9" w:rsidRPr="009200C3" w:rsidRDefault="005D2427" w:rsidP="006C3A34">
            <w:pPr>
              <w:widowControl w:val="0"/>
              <w:numPr>
                <w:ilvl w:val="0"/>
                <w:numId w:val="22"/>
              </w:numPr>
              <w:spacing w:line="240" w:lineRule="auto"/>
              <w:ind w:hanging="360"/>
              <w:contextualSpacing/>
              <w:rPr>
                <w:rFonts w:ascii="Arial" w:eastAsia="Arial" w:hAnsi="Arial" w:cs="Arial"/>
              </w:rPr>
            </w:pPr>
            <w:r w:rsidRPr="009200C3">
              <w:rPr>
                <w:rFonts w:ascii="Arial" w:eastAsia="Arial" w:hAnsi="Arial" w:cs="Arial"/>
              </w:rPr>
              <w:t>When the distance between particles changes / they rearrange, temperature can increase.</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Students explain how the change in relationship they identified explain the phenomenon.</w:t>
            </w:r>
          </w:p>
          <w:p w:rsidR="004630C9" w:rsidRDefault="004630C9">
            <w:pPr>
              <w:widowControl w:val="0"/>
              <w:spacing w:line="240" w:lineRule="auto"/>
              <w:rPr>
                <w:rFonts w:ascii="Arial" w:eastAsia="Arial" w:hAnsi="Arial" w:cs="Arial"/>
              </w:rPr>
            </w:pPr>
          </w:p>
          <w:p w:rsidR="00464151" w:rsidRPr="009200C3" w:rsidRDefault="00464151">
            <w:pPr>
              <w:widowControl w:val="0"/>
              <w:spacing w:line="240" w:lineRule="auto"/>
              <w:rPr>
                <w:rFonts w:ascii="Arial" w:eastAsia="Arial" w:hAnsi="Arial" w:cs="Arial"/>
              </w:rPr>
            </w:pPr>
          </w:p>
          <w:p w:rsidR="004630C9" w:rsidRPr="009200C3" w:rsidRDefault="005D2427" w:rsidP="006C3A34">
            <w:pPr>
              <w:widowControl w:val="0"/>
              <w:numPr>
                <w:ilvl w:val="0"/>
                <w:numId w:val="22"/>
              </w:numPr>
              <w:spacing w:line="240" w:lineRule="auto"/>
              <w:ind w:hanging="360"/>
              <w:contextualSpacing/>
              <w:rPr>
                <w:rFonts w:ascii="Arial" w:eastAsia="Arial" w:hAnsi="Arial" w:cs="Arial"/>
              </w:rPr>
            </w:pPr>
            <w:r w:rsidRPr="009200C3">
              <w:rPr>
                <w:rFonts w:ascii="Arial" w:eastAsia="Arial" w:hAnsi="Arial" w:cs="Arial"/>
              </w:rPr>
              <w:t xml:space="preserve">When the distance between particles changes / they rearrange, energy can </w:t>
            </w:r>
            <w:r w:rsidR="00464151">
              <w:rPr>
                <w:rFonts w:ascii="Arial" w:eastAsia="Arial" w:hAnsi="Arial" w:cs="Arial"/>
              </w:rPr>
              <w:t>be released and heat up things</w:t>
            </w:r>
          </w:p>
        </w:tc>
      </w:tr>
    </w:tbl>
    <w:tbl>
      <w:tblPr>
        <w:tblStyle w:val="af8"/>
        <w:tblW w:w="2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9000"/>
        <w:gridCol w:w="9000"/>
      </w:tblGrid>
      <w:tr w:rsidR="004630C9" w:rsidTr="00F90FB6">
        <w:tc>
          <w:tcPr>
            <w:tcW w:w="2160" w:type="dxa"/>
            <w:tcMar>
              <w:top w:w="100" w:type="dxa"/>
              <w:left w:w="100" w:type="dxa"/>
              <w:bottom w:w="100" w:type="dxa"/>
              <w:right w:w="100" w:type="dxa"/>
            </w:tcMar>
          </w:tcPr>
          <w:p w:rsidR="004630C9" w:rsidRDefault="004630C9">
            <w:pPr>
              <w:widowControl w:val="0"/>
              <w:spacing w:line="240" w:lineRule="auto"/>
              <w:rPr>
                <w:rFonts w:ascii="Trebuchet MS" w:eastAsia="Trebuchet MS" w:hAnsi="Trebuchet MS" w:cs="Trebuchet MS"/>
                <w:b/>
                <w:color w:val="666666"/>
                <w:sz w:val="24"/>
                <w:szCs w:val="24"/>
              </w:rPr>
            </w:pPr>
            <w:bookmarkStart w:id="26" w:name="_kzswwwcg8amj" w:colFirst="0" w:colLast="0"/>
            <w:bookmarkEnd w:id="26"/>
          </w:p>
        </w:tc>
        <w:tc>
          <w:tcPr>
            <w:tcW w:w="9000" w:type="dxa"/>
            <w:tcMar>
              <w:top w:w="100" w:type="dxa"/>
              <w:left w:w="100" w:type="dxa"/>
              <w:bottom w:w="100" w:type="dxa"/>
              <w:right w:w="100" w:type="dxa"/>
            </w:tcMar>
          </w:tcPr>
          <w:p w:rsidR="004630C9" w:rsidRDefault="00216BAB" w:rsidP="00A322D7">
            <w:pPr>
              <w:pStyle w:val="KeinLeerraum"/>
            </w:pPr>
            <w:bookmarkStart w:id="27" w:name="_54n9tfrln5zx" w:colFirst="0" w:colLast="0"/>
            <w:bookmarkEnd w:id="27"/>
            <w:r>
              <w:rPr>
                <w:noProof/>
              </w:rPr>
              <w:drawing>
                <wp:inline distT="0" distB="0" distL="0" distR="0">
                  <wp:extent cx="5588000" cy="7077710"/>
                  <wp:effectExtent l="0" t="0" r="0" b="0"/>
                  <wp:docPr id="46" name="Grafik 46" descr="file:///var/folders/wr/9_54qh2d4fq_cgyszdg0xv04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shot.png"/>
                          <pic:cNvPicPr/>
                        </pic:nvPicPr>
                        <pic:blipFill>
                          <a:blip r:embed="rId27">
                            <a:extLst>
                              <a:ext uri="{28A0092B-C50C-407E-A947-70E740481C1C}">
                                <a14:useLocalDpi xmlns:a14="http://schemas.microsoft.com/office/drawing/2010/main" val="0"/>
                              </a:ext>
                            </a:extLst>
                          </a:blip>
                          <a:stretch>
                            <a:fillRect/>
                          </a:stretch>
                        </pic:blipFill>
                        <pic:spPr>
                          <a:xfrm>
                            <a:off x="0" y="0"/>
                            <a:ext cx="5588000" cy="7077710"/>
                          </a:xfrm>
                          <a:prstGeom prst="rect">
                            <a:avLst/>
                          </a:prstGeom>
                        </pic:spPr>
                      </pic:pic>
                    </a:graphicData>
                  </a:graphic>
                </wp:inline>
              </w:drawing>
            </w:r>
          </w:p>
        </w:tc>
        <w:tc>
          <w:tcPr>
            <w:tcW w:w="9000" w:type="dxa"/>
            <w:tcMar>
              <w:top w:w="100" w:type="dxa"/>
              <w:left w:w="100" w:type="dxa"/>
              <w:bottom w:w="100" w:type="dxa"/>
              <w:right w:w="100" w:type="dxa"/>
            </w:tcMar>
          </w:tcPr>
          <w:p w:rsidR="004630C9" w:rsidRDefault="005D2427" w:rsidP="00A322D7">
            <w:pPr>
              <w:pStyle w:val="KeinLeerraum"/>
            </w:pPr>
            <w:bookmarkStart w:id="28" w:name="_54tynbze4vuy" w:colFirst="0" w:colLast="0"/>
            <w:bookmarkEnd w:id="28"/>
            <w:r>
              <w:rPr>
                <w:noProof/>
              </w:rPr>
              <w:drawing>
                <wp:inline distT="114300" distB="114300" distL="114300" distR="114300" wp14:anchorId="1BDB9D33" wp14:editId="532A6952">
                  <wp:extent cx="4031527" cy="5213310"/>
                  <wp:effectExtent l="0" t="0" r="0" b="0"/>
                  <wp:docPr id="34" name="image77.png" descr="MS-E_10_2.png"/>
                  <wp:cNvGraphicFramePr/>
                  <a:graphic xmlns:a="http://schemas.openxmlformats.org/drawingml/2006/main">
                    <a:graphicData uri="http://schemas.openxmlformats.org/drawingml/2006/picture">
                      <pic:pic xmlns:pic="http://schemas.openxmlformats.org/drawingml/2006/picture">
                        <pic:nvPicPr>
                          <pic:cNvPr id="0" name="image77.png" descr="MS-E_10_2.png"/>
                          <pic:cNvPicPr preferRelativeResize="0"/>
                        </pic:nvPicPr>
                        <pic:blipFill>
                          <a:blip r:embed="rId28" cstate="print"/>
                          <a:srcRect t="4229" b="4229"/>
                          <a:stretch>
                            <a:fillRect/>
                          </a:stretch>
                        </pic:blipFill>
                        <pic:spPr>
                          <a:xfrm>
                            <a:off x="0" y="0"/>
                            <a:ext cx="4031527" cy="5213310"/>
                          </a:xfrm>
                          <a:prstGeom prst="rect">
                            <a:avLst/>
                          </a:prstGeom>
                          <a:ln/>
                        </pic:spPr>
                      </pic:pic>
                    </a:graphicData>
                  </a:graphic>
                </wp:inline>
              </w:drawing>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Relationship between components</w:t>
            </w:r>
          </w:p>
        </w:tc>
        <w:tc>
          <w:tcPr>
            <w:tcW w:w="9000" w:type="dxa"/>
            <w:tcMar>
              <w:top w:w="100" w:type="dxa"/>
              <w:left w:w="100" w:type="dxa"/>
              <w:bottom w:w="100" w:type="dxa"/>
              <w:right w:w="100" w:type="dxa"/>
            </w:tcMar>
            <w:vAlign w:val="bottom"/>
          </w:tcPr>
          <w:p w:rsidR="004630C9" w:rsidRPr="009200C3" w:rsidRDefault="00216BAB" w:rsidP="00A322D7">
            <w:pPr>
              <w:pStyle w:val="KeinLeerraum"/>
            </w:pPr>
            <w:r>
              <w:t>Partial credit (1</w:t>
            </w:r>
            <w:r w:rsidR="005D2427" w:rsidRPr="009200C3">
              <w:t>):</w:t>
            </w:r>
            <w:r>
              <w:t xml:space="preserve"> “This is showed by the diagram because after burning it is mixed with the oxygen.”</w:t>
            </w:r>
            <w:r w:rsidR="005D2427" w:rsidRPr="009200C3">
              <w:t xml:space="preserve"> </w:t>
            </w:r>
            <w:r>
              <w:t>Reference to change to re</w:t>
            </w:r>
            <w:r w:rsidR="005D2427" w:rsidRPr="009200C3">
              <w:t>arrangement of carbon /</w:t>
            </w:r>
            <w:r>
              <w:t xml:space="preserve"> </w:t>
            </w:r>
            <w:r w:rsidR="005D2427" w:rsidRPr="009200C3">
              <w:t>oxygen particles.</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P</w:t>
            </w:r>
            <w:r w:rsidR="007D5682">
              <w:t>artial credit (1</w:t>
            </w:r>
            <w:r w:rsidRPr="009200C3">
              <w:t>): Reference that the particles rearranged. However, no reference to change in distance.</w:t>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Explanation</w:t>
            </w:r>
          </w:p>
        </w:tc>
        <w:tc>
          <w:tcPr>
            <w:tcW w:w="9000" w:type="dxa"/>
            <w:tcMar>
              <w:top w:w="100" w:type="dxa"/>
              <w:left w:w="100" w:type="dxa"/>
              <w:bottom w:w="100" w:type="dxa"/>
              <w:right w:w="100" w:type="dxa"/>
            </w:tcMar>
            <w:vAlign w:val="bottom"/>
          </w:tcPr>
          <w:p w:rsidR="004630C9" w:rsidRPr="009200C3" w:rsidRDefault="00216BAB" w:rsidP="00A322D7">
            <w:pPr>
              <w:pStyle w:val="KeinLeerraum"/>
            </w:pPr>
            <w:r>
              <w:t>Partial credit (1</w:t>
            </w:r>
            <w:r w:rsidR="005D2427" w:rsidRPr="009200C3">
              <w:t xml:space="preserve">): </w:t>
            </w:r>
            <w:r>
              <w:t>“When the oxygen mixes with the coal it has enough thermal energy to heat the food up.” Rearrangement of particles is related to an increase in temperature.</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Full credit (2): Particle rearrangement is linked to release of energy and temperature increase.</w:t>
            </w:r>
          </w:p>
        </w:tc>
      </w:tr>
    </w:tbl>
    <w:p w:rsidR="004630C9" w:rsidRDefault="005D2427">
      <w:pPr>
        <w:pStyle w:val="berschrift3"/>
        <w:contextualSpacing w:val="0"/>
      </w:pPr>
      <w:bookmarkStart w:id="29" w:name="_sboih9xnxuc9" w:colFirst="0" w:colLast="0"/>
      <w:bookmarkStart w:id="30" w:name="_iyj9af1vgkfo" w:colFirst="0" w:colLast="0"/>
      <w:bookmarkEnd w:id="29"/>
      <w:bookmarkEnd w:id="30"/>
      <w:r>
        <w:br w:type="page"/>
      </w:r>
    </w:p>
    <w:p w:rsidR="004630C9" w:rsidRPr="00543D53" w:rsidRDefault="005D2427" w:rsidP="00543D53">
      <w:pPr>
        <w:pStyle w:val="berschrift8"/>
      </w:pPr>
      <w:bookmarkStart w:id="31" w:name="_Toc507752145"/>
      <w:r w:rsidRPr="00543D53">
        <w:lastRenderedPageBreak/>
        <w:t xml:space="preserve">MS-E_11 </w:t>
      </w:r>
      <w:hyperlink r:id="rId29">
        <w:r w:rsidRPr="00543D53">
          <w:t>Bumper cars</w:t>
        </w:r>
        <w:bookmarkEnd w:id="31"/>
      </w:hyperlink>
    </w:p>
    <w:p w:rsidR="004630C9" w:rsidRPr="009200C3" w:rsidRDefault="004630C9">
      <w:pPr>
        <w:rPr>
          <w:rFonts w:ascii="Arial" w:hAnsi="Arial" w:cs="Arial"/>
          <w:sz w:val="24"/>
          <w:szCs w:val="24"/>
        </w:rPr>
      </w:pPr>
    </w:p>
    <w:p w:rsidR="004630C9" w:rsidRPr="009200C3" w:rsidRDefault="005D2427">
      <w:pPr>
        <w:rPr>
          <w:rFonts w:ascii="Arial" w:eastAsia="Arial" w:hAnsi="Arial" w:cs="Arial"/>
          <w:color w:val="1155CC"/>
          <w:sz w:val="24"/>
          <w:szCs w:val="24"/>
          <w:u w:val="single"/>
        </w:rPr>
      </w:pPr>
      <w:r w:rsidRPr="009200C3">
        <w:rPr>
          <w:rFonts w:ascii="Arial" w:hAnsi="Arial" w:cs="Arial"/>
          <w:sz w:val="24"/>
          <w:szCs w:val="24"/>
        </w:rPr>
        <w:t xml:space="preserve">LP: </w:t>
      </w:r>
      <w:hyperlink r:id="rId30">
        <w:r w:rsidRPr="009200C3">
          <w:rPr>
            <w:rFonts w:ascii="Arial" w:eastAsia="Arial" w:hAnsi="Arial" w:cs="Arial"/>
            <w:color w:val="1155CC"/>
            <w:sz w:val="24"/>
            <w:szCs w:val="24"/>
            <w:u w:val="single"/>
          </w:rPr>
          <w:t xml:space="preserve">LP-5a: </w:t>
        </w:r>
      </w:hyperlink>
      <w:hyperlink r:id="rId31">
        <w:r w:rsidRPr="009200C3">
          <w:rPr>
            <w:rFonts w:ascii="Arial" w:eastAsia="Arial" w:hAnsi="Arial" w:cs="Arial"/>
            <w:color w:val="1155CC"/>
            <w:sz w:val="24"/>
            <w:szCs w:val="24"/>
            <w:u w:val="single"/>
          </w:rPr>
          <w:t>Construct an explanation to support the claim that, when objects collide or otherwise come into contact, kinetic energy of one object is transferred to other objects.</w:t>
        </w:r>
      </w:hyperlink>
    </w:p>
    <w:p w:rsidR="009200C3" w:rsidRPr="009200C3" w:rsidRDefault="009200C3">
      <w:pPr>
        <w:rPr>
          <w:rFonts w:ascii="Arial" w:hAnsi="Arial" w:cs="Arial"/>
          <w:sz w:val="24"/>
          <w:szCs w:val="24"/>
        </w:rPr>
      </w:pPr>
    </w:p>
    <w:tbl>
      <w:tblPr>
        <w:tblStyle w:val="af9"/>
        <w:tblW w:w="21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6480"/>
        <w:gridCol w:w="6480"/>
        <w:gridCol w:w="6480"/>
      </w:tblGrid>
      <w:tr w:rsidR="004630C9" w:rsidRPr="009200C3" w:rsidTr="00CD09CB">
        <w:trPr>
          <w:trHeight w:val="420"/>
        </w:trPr>
        <w:tc>
          <w:tcPr>
            <w:tcW w:w="2160" w:type="dxa"/>
            <w:vMerge w:val="restart"/>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Elements of Practice / Elements of DCI+CCC</w:t>
            </w:r>
          </w:p>
        </w:tc>
        <w:tc>
          <w:tcPr>
            <w:tcW w:w="6480" w:type="dxa"/>
            <w:gridSpan w:val="3"/>
            <w:tcMar>
              <w:top w:w="100" w:type="dxa"/>
              <w:left w:w="100" w:type="dxa"/>
              <w:bottom w:w="100" w:type="dxa"/>
              <w:right w:w="100" w:type="dxa"/>
            </w:tcMar>
            <w:vAlign w:val="center"/>
          </w:tcPr>
          <w:p w:rsidR="004630C9" w:rsidRPr="009200C3" w:rsidRDefault="005D2427">
            <w:pPr>
              <w:spacing w:line="240" w:lineRule="auto"/>
              <w:jc w:val="center"/>
              <w:rPr>
                <w:rFonts w:ascii="Arial" w:eastAsia="Arial" w:hAnsi="Arial" w:cs="Arial"/>
              </w:rPr>
            </w:pPr>
            <w:r w:rsidRPr="009200C3">
              <w:rPr>
                <w:rFonts w:ascii="Arial" w:eastAsia="Arial" w:hAnsi="Arial" w:cs="Arial"/>
              </w:rPr>
              <w:t>Levels of Performance</w:t>
            </w:r>
          </w:p>
        </w:tc>
      </w:tr>
      <w:tr w:rsidR="004630C9" w:rsidRPr="009200C3" w:rsidTr="00CD09CB">
        <w:trPr>
          <w:trHeight w:val="420"/>
        </w:trPr>
        <w:tc>
          <w:tcPr>
            <w:tcW w:w="2160" w:type="dxa"/>
            <w:vMerge/>
            <w:tcMar>
              <w:top w:w="100" w:type="dxa"/>
              <w:left w:w="100" w:type="dxa"/>
              <w:bottom w:w="100" w:type="dxa"/>
              <w:right w:w="100" w:type="dxa"/>
            </w:tcMar>
            <w:vAlign w:val="center"/>
          </w:tcPr>
          <w:p w:rsidR="004630C9" w:rsidRPr="009200C3" w:rsidRDefault="004630C9" w:rsidP="00FC578C">
            <w:pPr>
              <w:spacing w:line="240" w:lineRule="auto"/>
              <w:jc w:val="center"/>
              <w:rPr>
                <w:rFonts w:ascii="Arial" w:hAnsi="Arial" w:cs="Arial"/>
              </w:rPr>
            </w:pP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0</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1</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2</w:t>
            </w:r>
          </w:p>
        </w:tc>
      </w:tr>
      <w:tr w:rsidR="004630C9" w:rsidRPr="009200C3" w:rsidTr="002C4C53">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Evidence</w:t>
            </w:r>
          </w:p>
        </w:tc>
        <w:tc>
          <w:tcPr>
            <w:tcW w:w="6480" w:type="dxa"/>
            <w:tcMar>
              <w:top w:w="100" w:type="dxa"/>
              <w:left w:w="100" w:type="dxa"/>
              <w:bottom w:w="100" w:type="dxa"/>
              <w:right w:w="100" w:type="dxa"/>
            </w:tcMar>
          </w:tcPr>
          <w:p w:rsidR="004630C9" w:rsidRDefault="005D2427">
            <w:pPr>
              <w:spacing w:line="240" w:lineRule="auto"/>
              <w:rPr>
                <w:rFonts w:ascii="Arial" w:eastAsia="Arial" w:hAnsi="Arial" w:cs="Arial"/>
                <w:b/>
              </w:rPr>
            </w:pPr>
            <w:r w:rsidRPr="009200C3">
              <w:rPr>
                <w:rFonts w:ascii="Arial" w:eastAsia="Arial" w:hAnsi="Arial" w:cs="Arial"/>
                <w:b/>
              </w:rPr>
              <w:t>Students don't / incorrectly identify and describe the relevant given data to provide evidence that supports the claim.</w:t>
            </w:r>
          </w:p>
          <w:p w:rsidR="00464151" w:rsidRPr="009200C3" w:rsidRDefault="00464151">
            <w:pPr>
              <w:spacing w:line="240" w:lineRule="auto"/>
              <w:rPr>
                <w:rFonts w:ascii="Arial" w:eastAsia="Arial" w:hAnsi="Arial" w:cs="Arial"/>
                <w:b/>
              </w:rPr>
            </w:pPr>
          </w:p>
          <w:p w:rsidR="004630C9" w:rsidRPr="009200C3" w:rsidRDefault="004630C9">
            <w:pPr>
              <w:spacing w:line="240" w:lineRule="auto"/>
              <w:rPr>
                <w:rFonts w:ascii="Arial" w:eastAsia="Arial" w:hAnsi="Arial" w:cs="Arial"/>
              </w:rPr>
            </w:pPr>
          </w:p>
          <w:p w:rsidR="004630C9" w:rsidRPr="009200C3" w:rsidRDefault="005D2427" w:rsidP="006C3A34">
            <w:pPr>
              <w:numPr>
                <w:ilvl w:val="0"/>
                <w:numId w:val="4"/>
              </w:numPr>
              <w:spacing w:line="240" w:lineRule="auto"/>
              <w:ind w:hanging="360"/>
              <w:contextualSpacing/>
              <w:rPr>
                <w:rFonts w:ascii="Arial" w:eastAsia="Arial" w:hAnsi="Arial" w:cs="Arial"/>
              </w:rPr>
            </w:pPr>
            <w:r w:rsidRPr="009200C3">
              <w:rPr>
                <w:rFonts w:ascii="Arial" w:eastAsia="Arial" w:hAnsi="Arial" w:cs="Arial"/>
              </w:rPr>
              <w:t>Incorrect or no statement that before the collision Anna’s car moves at high speed, and Donnie’s car is at rest. The cars collide. After the collision Donnie’s car moves at high speed and Anna’s car moves at a slower speed.</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b/>
              </w:rPr>
            </w:pPr>
            <w:r w:rsidRPr="009200C3">
              <w:rPr>
                <w:rFonts w:ascii="Arial" w:eastAsia="Arial" w:hAnsi="Arial" w:cs="Arial"/>
                <w:b/>
              </w:rPr>
              <w:t>Students incompletely identify and describe the relevant given data to provide evidence that supports the claim.</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Default="005D2427" w:rsidP="006C3A34">
            <w:pPr>
              <w:numPr>
                <w:ilvl w:val="0"/>
                <w:numId w:val="11"/>
              </w:numPr>
              <w:spacing w:line="240" w:lineRule="auto"/>
              <w:ind w:hanging="360"/>
              <w:contextualSpacing/>
              <w:rPr>
                <w:rFonts w:ascii="Arial" w:eastAsia="Arial" w:hAnsi="Arial" w:cs="Arial"/>
              </w:rPr>
            </w:pPr>
            <w:r w:rsidRPr="009200C3">
              <w:rPr>
                <w:rFonts w:ascii="Arial" w:eastAsia="Arial" w:hAnsi="Arial" w:cs="Arial"/>
              </w:rPr>
              <w:t>Statement that after the collision Donnie’s car sped up.</w:t>
            </w:r>
          </w:p>
          <w:p w:rsidR="00464151" w:rsidRPr="009200C3" w:rsidRDefault="00464151" w:rsidP="00464151">
            <w:pPr>
              <w:spacing w:line="240" w:lineRule="auto"/>
              <w:ind w:left="720"/>
              <w:contextualSpacing/>
              <w:rPr>
                <w:rFonts w:ascii="Arial" w:eastAsia="Arial" w:hAnsi="Arial" w:cs="Arial"/>
              </w:rPr>
            </w:pPr>
          </w:p>
          <w:p w:rsidR="004630C9" w:rsidRDefault="00EE05E5">
            <w:pPr>
              <w:spacing w:line="240" w:lineRule="auto"/>
              <w:rPr>
                <w:rFonts w:ascii="Arial" w:eastAsia="Arial" w:hAnsi="Arial" w:cs="Arial"/>
              </w:rPr>
            </w:pPr>
            <w:r>
              <w:rPr>
                <w:rFonts w:ascii="Arial" w:eastAsia="Arial" w:hAnsi="Arial" w:cs="Arial"/>
              </w:rPr>
              <w:t>OR</w:t>
            </w: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11"/>
              </w:numPr>
              <w:spacing w:line="240" w:lineRule="auto"/>
              <w:ind w:hanging="360"/>
              <w:contextualSpacing/>
              <w:rPr>
                <w:rFonts w:ascii="Arial" w:eastAsia="Arial" w:hAnsi="Arial" w:cs="Arial"/>
              </w:rPr>
            </w:pPr>
            <w:r w:rsidRPr="009200C3">
              <w:rPr>
                <w:rFonts w:ascii="Arial" w:eastAsia="Arial" w:hAnsi="Arial" w:cs="Arial"/>
              </w:rPr>
              <w:t>Statement that after the collision Anna’s car slowed down.</w:t>
            </w:r>
          </w:p>
          <w:p w:rsidR="004630C9" w:rsidRPr="009200C3" w:rsidRDefault="004630C9">
            <w:pPr>
              <w:spacing w:line="240" w:lineRule="auto"/>
              <w:rPr>
                <w:rFonts w:ascii="Arial" w:eastAsia="Arial" w:hAnsi="Arial" w:cs="Arial"/>
              </w:rPr>
            </w:pPr>
          </w:p>
          <w:p w:rsidR="004630C9" w:rsidRPr="009200C3" w:rsidRDefault="005D2427" w:rsidP="002C4C53">
            <w:pPr>
              <w:rPr>
                <w:rFonts w:ascii="Arial" w:eastAsia="Arial" w:hAnsi="Arial" w:cs="Arial"/>
              </w:rPr>
            </w:pPr>
            <w:r w:rsidRPr="009200C3">
              <w:rPr>
                <w:rFonts w:ascii="Arial" w:eastAsia="Arial" w:hAnsi="Arial" w:cs="Arial"/>
                <w:u w:val="single"/>
              </w:rPr>
              <w:t xml:space="preserve">Donnie’s car moves back </w:t>
            </w:r>
            <w:r w:rsidRPr="009200C3">
              <w:rPr>
                <w:rFonts w:ascii="Arial" w:eastAsia="Arial" w:hAnsi="Arial" w:cs="Arial"/>
              </w:rPr>
              <w:t xml:space="preserve">because it didn’t have energy being transferred to it </w:t>
            </w:r>
            <w:proofErr w:type="gramStart"/>
            <w:r w:rsidRPr="009200C3">
              <w:rPr>
                <w:rFonts w:ascii="Arial" w:eastAsia="Arial" w:hAnsi="Arial" w:cs="Arial"/>
              </w:rPr>
              <w:t>then  Anna’s</w:t>
            </w:r>
            <w:proofErr w:type="gramEnd"/>
            <w:r w:rsidRPr="009200C3">
              <w:rPr>
                <w:rFonts w:ascii="Arial" w:eastAsia="Arial" w:hAnsi="Arial" w:cs="Arial"/>
              </w:rPr>
              <w:t xml:space="preserve"> car hit Donnie’s and a force acted on it pushing it back and energy was transferred to Donnie’s cart from Anna’s</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b/>
              </w:rPr>
              <w:t xml:space="preserve">Students identify and describe the relevant given data to provide evidence that supports the claim. </w:t>
            </w:r>
            <w:r w:rsidRPr="009200C3">
              <w:rPr>
                <w:rFonts w:ascii="Arial" w:eastAsia="Arial" w:hAnsi="Arial" w:cs="Arial"/>
              </w:rPr>
              <w:t xml:space="preserve"> </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7"/>
              </w:numPr>
              <w:spacing w:line="240" w:lineRule="auto"/>
              <w:ind w:hanging="360"/>
              <w:contextualSpacing/>
              <w:rPr>
                <w:rFonts w:ascii="Arial" w:eastAsia="Arial" w:hAnsi="Arial" w:cs="Arial"/>
              </w:rPr>
            </w:pPr>
            <w:r w:rsidRPr="009200C3">
              <w:rPr>
                <w:rFonts w:ascii="Arial" w:eastAsia="Arial" w:hAnsi="Arial" w:cs="Arial"/>
              </w:rPr>
              <w:t>Statement that before the collision Anna’s car moves at high speed, and Donnie’s car is at rest. The cars collide. After the collision Donnie’s car moves at high speed and Anna’s car moves at a slower speed.</w:t>
            </w:r>
          </w:p>
          <w:p w:rsidR="004630C9" w:rsidRPr="009200C3" w:rsidRDefault="004630C9">
            <w:pPr>
              <w:spacing w:line="240" w:lineRule="auto"/>
              <w:rPr>
                <w:rFonts w:ascii="Arial" w:eastAsia="Arial" w:hAnsi="Arial" w:cs="Arial"/>
              </w:rPr>
            </w:pPr>
          </w:p>
          <w:p w:rsidR="004630C9" w:rsidRPr="009200C3" w:rsidRDefault="005D2427">
            <w:pPr>
              <w:spacing w:line="240" w:lineRule="auto"/>
              <w:rPr>
                <w:rFonts w:ascii="Arial" w:eastAsia="Arial" w:hAnsi="Arial" w:cs="Arial"/>
              </w:rPr>
            </w:pPr>
            <w:r w:rsidRPr="009200C3">
              <w:rPr>
                <w:rFonts w:ascii="Arial" w:eastAsia="Arial" w:hAnsi="Arial" w:cs="Arial"/>
                <w:i/>
              </w:rPr>
              <w:t xml:space="preserve">Donnie’s Car speeds up after the collision because </w:t>
            </w:r>
            <w:r w:rsidR="00EE05E5" w:rsidRPr="009200C3">
              <w:rPr>
                <w:rFonts w:ascii="Arial" w:eastAsia="Arial" w:hAnsi="Arial" w:cs="Arial"/>
                <w:i/>
              </w:rPr>
              <w:t>during the</w:t>
            </w:r>
            <w:r w:rsidRPr="009200C3">
              <w:rPr>
                <w:rFonts w:ascii="Arial" w:eastAsia="Arial" w:hAnsi="Arial" w:cs="Arial"/>
                <w:i/>
              </w:rPr>
              <w:t xml:space="preserve"> collision Anna’s car gives </w:t>
            </w:r>
            <w:r w:rsidR="0094720E" w:rsidRPr="009200C3">
              <w:rPr>
                <w:rFonts w:ascii="Arial" w:eastAsia="Arial" w:hAnsi="Arial" w:cs="Arial"/>
                <w:i/>
              </w:rPr>
              <w:t>its energy</w:t>
            </w:r>
            <w:r w:rsidRPr="009200C3">
              <w:rPr>
                <w:rFonts w:ascii="Arial" w:eastAsia="Arial" w:hAnsi="Arial" w:cs="Arial"/>
                <w:i/>
              </w:rPr>
              <w:t xml:space="preserve"> to Donnie’s. This is shown by </w:t>
            </w:r>
            <w:r w:rsidRPr="009200C3">
              <w:rPr>
                <w:rFonts w:ascii="Arial" w:eastAsia="Arial" w:hAnsi="Arial" w:cs="Arial"/>
                <w:i/>
                <w:u w:val="single"/>
              </w:rPr>
              <w:t xml:space="preserve">Donnie’s </w:t>
            </w:r>
            <w:proofErr w:type="gramStart"/>
            <w:r w:rsidRPr="009200C3">
              <w:rPr>
                <w:rFonts w:ascii="Arial" w:eastAsia="Arial" w:hAnsi="Arial" w:cs="Arial"/>
                <w:i/>
                <w:u w:val="single"/>
              </w:rPr>
              <w:t>car  increasing</w:t>
            </w:r>
            <w:proofErr w:type="gramEnd"/>
            <w:r w:rsidRPr="009200C3">
              <w:rPr>
                <w:rFonts w:ascii="Arial" w:eastAsia="Arial" w:hAnsi="Arial" w:cs="Arial"/>
                <w:i/>
                <w:u w:val="single"/>
              </w:rPr>
              <w:t xml:space="preserve"> speed and Anna’s car  decreasing speed.2</w:t>
            </w:r>
          </w:p>
        </w:tc>
      </w:tr>
      <w:tr w:rsidR="004630C9" w:rsidRPr="009200C3" w:rsidTr="002C4C53">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Reasoning</w:t>
            </w:r>
          </w:p>
        </w:tc>
        <w:tc>
          <w:tcPr>
            <w:tcW w:w="6480" w:type="dxa"/>
            <w:tcMar>
              <w:top w:w="100" w:type="dxa"/>
              <w:left w:w="100" w:type="dxa"/>
              <w:bottom w:w="100" w:type="dxa"/>
              <w:right w:w="100" w:type="dxa"/>
            </w:tcMar>
          </w:tcPr>
          <w:p w:rsidR="004630C9" w:rsidRDefault="005D2427">
            <w:pPr>
              <w:spacing w:line="240" w:lineRule="auto"/>
              <w:rPr>
                <w:rFonts w:ascii="Arial" w:eastAsia="Arial" w:hAnsi="Arial" w:cs="Arial"/>
                <w:b/>
              </w:rPr>
            </w:pPr>
            <w:r w:rsidRPr="009200C3">
              <w:rPr>
                <w:rFonts w:ascii="Arial" w:eastAsia="Arial" w:hAnsi="Arial" w:cs="Arial"/>
                <w:b/>
              </w:rPr>
              <w:t>Students don't / incorrectly connect a scientific principle (DCI / CCC) to link their evidence from the data provided in the item with the claim.</w:t>
            </w:r>
          </w:p>
          <w:p w:rsidR="00464151" w:rsidRPr="009200C3" w:rsidRDefault="00464151">
            <w:pPr>
              <w:spacing w:line="240" w:lineRule="auto"/>
              <w:rPr>
                <w:rFonts w:ascii="Arial" w:eastAsia="Arial" w:hAnsi="Arial" w:cs="Arial"/>
                <w:b/>
              </w:rPr>
            </w:pPr>
          </w:p>
          <w:p w:rsidR="004630C9" w:rsidRPr="009200C3" w:rsidRDefault="004630C9">
            <w:pPr>
              <w:spacing w:line="240" w:lineRule="auto"/>
              <w:rPr>
                <w:rFonts w:ascii="Arial" w:eastAsia="Arial" w:hAnsi="Arial" w:cs="Arial"/>
              </w:rPr>
            </w:pPr>
          </w:p>
          <w:p w:rsidR="004630C9" w:rsidRPr="009200C3" w:rsidRDefault="005D2427" w:rsidP="006C3A34">
            <w:pPr>
              <w:numPr>
                <w:ilvl w:val="0"/>
                <w:numId w:val="12"/>
              </w:numPr>
              <w:spacing w:line="240" w:lineRule="auto"/>
              <w:ind w:hanging="360"/>
              <w:contextualSpacing/>
              <w:rPr>
                <w:rFonts w:ascii="Arial" w:eastAsia="Arial" w:hAnsi="Arial" w:cs="Arial"/>
              </w:rPr>
            </w:pPr>
            <w:r w:rsidRPr="009200C3">
              <w:rPr>
                <w:rFonts w:ascii="Arial" w:eastAsia="Arial" w:hAnsi="Arial" w:cs="Arial"/>
              </w:rPr>
              <w:t xml:space="preserve">Incorrect or no statement that during collision, the decreasing of the speed of Anna’s car indicated the decreasing of its energy, while the other car, which is originally at rest, began to move indicated that its energy increased. </w:t>
            </w:r>
            <w:proofErr w:type="gramStart"/>
            <w:r w:rsidRPr="009200C3">
              <w:rPr>
                <w:rFonts w:ascii="Arial" w:eastAsia="Arial" w:hAnsi="Arial" w:cs="Arial"/>
              </w:rPr>
              <w:t>Therefore</w:t>
            </w:r>
            <w:proofErr w:type="gramEnd"/>
            <w:r w:rsidRPr="009200C3">
              <w:rPr>
                <w:rFonts w:ascii="Arial" w:eastAsia="Arial" w:hAnsi="Arial" w:cs="Arial"/>
              </w:rPr>
              <w:t xml:space="preserve"> we can claim that energy of Anna’s car was transferred to Donnie’s car.</w:t>
            </w:r>
          </w:p>
          <w:p w:rsidR="004630C9" w:rsidRPr="009200C3" w:rsidRDefault="004630C9">
            <w:pPr>
              <w:spacing w:line="240" w:lineRule="auto"/>
              <w:rPr>
                <w:rFonts w:ascii="Arial" w:eastAsia="Arial" w:hAnsi="Arial" w:cs="Arial"/>
              </w:rPr>
            </w:pPr>
          </w:p>
          <w:p w:rsidR="004630C9" w:rsidRPr="009200C3" w:rsidRDefault="005D2427" w:rsidP="002C4C53">
            <w:pPr>
              <w:rPr>
                <w:rFonts w:ascii="Arial" w:eastAsia="Arial" w:hAnsi="Arial" w:cs="Arial"/>
                <w:i/>
              </w:rPr>
            </w:pPr>
            <w:r w:rsidRPr="009200C3">
              <w:rPr>
                <w:rFonts w:ascii="Arial" w:eastAsia="Arial" w:hAnsi="Arial" w:cs="Arial"/>
                <w:i/>
              </w:rPr>
              <w:t>Donnie’s car got Anna’s car energy. Anna got Donnie’s energy. So that is why Anna comes to a halt.</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b/>
              </w:rPr>
            </w:pPr>
            <w:r w:rsidRPr="009200C3">
              <w:rPr>
                <w:rFonts w:ascii="Arial" w:eastAsia="Arial" w:hAnsi="Arial" w:cs="Arial"/>
                <w:b/>
              </w:rPr>
              <w:t>Students incompletely connect a scientific principle (DCI / CCC) to link their evidence from the data provided in the item with the claim.</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Pr="009200C3" w:rsidRDefault="005D2427">
            <w:pPr>
              <w:numPr>
                <w:ilvl w:val="0"/>
                <w:numId w:val="1"/>
              </w:numPr>
              <w:spacing w:line="240" w:lineRule="auto"/>
              <w:ind w:hanging="360"/>
              <w:contextualSpacing/>
              <w:rPr>
                <w:rFonts w:ascii="Arial" w:eastAsia="Arial" w:hAnsi="Arial" w:cs="Arial"/>
              </w:rPr>
            </w:pPr>
            <w:r w:rsidRPr="009200C3">
              <w:rPr>
                <w:rFonts w:ascii="Arial" w:eastAsia="Arial" w:hAnsi="Arial" w:cs="Arial"/>
              </w:rPr>
              <w:t xml:space="preserve">During the collision Donnie’s car sped up which indicates that energy was transferred to it. Since it collided with Anna’s car, the energy was transferred from Anna’s car.  </w:t>
            </w:r>
          </w:p>
          <w:p w:rsidR="004630C9" w:rsidRPr="009200C3" w:rsidRDefault="004630C9">
            <w:pPr>
              <w:spacing w:line="240" w:lineRule="auto"/>
              <w:rPr>
                <w:rFonts w:ascii="Arial" w:eastAsia="Arial" w:hAnsi="Arial" w:cs="Arial"/>
              </w:rPr>
            </w:pPr>
          </w:p>
          <w:p w:rsidR="004630C9" w:rsidRPr="009200C3" w:rsidRDefault="005D2427" w:rsidP="002C4C53">
            <w:pPr>
              <w:widowControl w:val="0"/>
              <w:rPr>
                <w:rFonts w:ascii="Arial" w:eastAsia="Arial" w:hAnsi="Arial" w:cs="Arial"/>
                <w:i/>
                <w:u w:val="single"/>
              </w:rPr>
            </w:pPr>
            <w:r w:rsidRPr="009200C3">
              <w:rPr>
                <w:rFonts w:ascii="Arial" w:eastAsia="Arial" w:hAnsi="Arial" w:cs="Arial"/>
                <w:i/>
                <w:u w:val="single"/>
              </w:rPr>
              <w:t>Donnie’s car moves back because</w:t>
            </w:r>
            <w:r w:rsidRPr="009200C3">
              <w:rPr>
                <w:rFonts w:ascii="Arial" w:eastAsia="Arial" w:hAnsi="Arial" w:cs="Arial"/>
                <w:i/>
              </w:rPr>
              <w:t xml:space="preserve"> it didn’t have energy being transferred to it </w:t>
            </w:r>
            <w:proofErr w:type="gramStart"/>
            <w:r w:rsidRPr="009200C3">
              <w:rPr>
                <w:rFonts w:ascii="Arial" w:eastAsia="Arial" w:hAnsi="Arial" w:cs="Arial"/>
                <w:i/>
              </w:rPr>
              <w:t>then  Anna’s</w:t>
            </w:r>
            <w:proofErr w:type="gramEnd"/>
            <w:r w:rsidRPr="009200C3">
              <w:rPr>
                <w:rFonts w:ascii="Arial" w:eastAsia="Arial" w:hAnsi="Arial" w:cs="Arial"/>
                <w:i/>
              </w:rPr>
              <w:t xml:space="preserve"> car hit Donnie’s and a force acted on it pushing it back and </w:t>
            </w:r>
            <w:r w:rsidRPr="009200C3">
              <w:rPr>
                <w:rFonts w:ascii="Arial" w:eastAsia="Arial" w:hAnsi="Arial" w:cs="Arial"/>
                <w:i/>
                <w:u w:val="single"/>
              </w:rPr>
              <w:t>energy was transferred to Donnie’s cart from Anna’s</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b/>
              </w:rPr>
            </w:pPr>
            <w:r w:rsidRPr="009200C3">
              <w:rPr>
                <w:rFonts w:ascii="Arial" w:eastAsia="Arial" w:hAnsi="Arial" w:cs="Arial"/>
                <w:b/>
              </w:rPr>
              <w:t>Students connect a scientific principle (DCI / CCC) to link their evidence from the data provided in the item with the claim.</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17"/>
              </w:numPr>
              <w:spacing w:line="240" w:lineRule="auto"/>
              <w:ind w:hanging="360"/>
              <w:contextualSpacing/>
              <w:rPr>
                <w:rFonts w:ascii="Arial" w:eastAsia="Arial" w:hAnsi="Arial" w:cs="Arial"/>
              </w:rPr>
            </w:pPr>
            <w:r w:rsidRPr="009200C3">
              <w:rPr>
                <w:rFonts w:ascii="Arial" w:eastAsia="Arial" w:hAnsi="Arial" w:cs="Arial"/>
              </w:rPr>
              <w:t xml:space="preserve">During collision, the decreasing of the speed of Anna’s car indicated the decreasing of its energy, while the other car, which is originally at rest, began to move indicated that its energy increased. </w:t>
            </w:r>
            <w:proofErr w:type="gramStart"/>
            <w:r w:rsidRPr="009200C3">
              <w:rPr>
                <w:rFonts w:ascii="Arial" w:eastAsia="Arial" w:hAnsi="Arial" w:cs="Arial"/>
              </w:rPr>
              <w:t>Therefore</w:t>
            </w:r>
            <w:proofErr w:type="gramEnd"/>
            <w:r w:rsidRPr="009200C3">
              <w:rPr>
                <w:rFonts w:ascii="Arial" w:eastAsia="Arial" w:hAnsi="Arial" w:cs="Arial"/>
              </w:rPr>
              <w:t xml:space="preserve"> we can claim that energy of Anna’s car was transferred to Donnie’s car.</w:t>
            </w:r>
          </w:p>
        </w:tc>
      </w:tr>
    </w:tbl>
    <w:p w:rsidR="004630C9" w:rsidRDefault="005D2427">
      <w:pPr>
        <w:pStyle w:val="berschrift3"/>
        <w:contextualSpacing w:val="0"/>
      </w:pPr>
      <w:bookmarkStart w:id="32" w:name="_hxhtp0wx6ib4" w:colFirst="0" w:colLast="0"/>
      <w:bookmarkStart w:id="33" w:name="_ej41gmis0jmc" w:colFirst="0" w:colLast="0"/>
      <w:bookmarkEnd w:id="32"/>
      <w:bookmarkEnd w:id="33"/>
      <w:r>
        <w:br w:type="page"/>
      </w:r>
    </w:p>
    <w:tbl>
      <w:tblPr>
        <w:tblStyle w:val="afa"/>
        <w:tblW w:w="2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9000"/>
        <w:gridCol w:w="9000"/>
      </w:tblGrid>
      <w:tr w:rsidR="004630C9" w:rsidTr="00F90FB6">
        <w:tc>
          <w:tcPr>
            <w:tcW w:w="2160" w:type="dxa"/>
            <w:tcMar>
              <w:top w:w="100" w:type="dxa"/>
              <w:left w:w="100" w:type="dxa"/>
              <w:bottom w:w="100" w:type="dxa"/>
              <w:right w:w="100" w:type="dxa"/>
            </w:tcMar>
          </w:tcPr>
          <w:p w:rsidR="004630C9" w:rsidRDefault="004630C9">
            <w:pPr>
              <w:widowControl w:val="0"/>
              <w:spacing w:line="240" w:lineRule="auto"/>
              <w:rPr>
                <w:rFonts w:ascii="Trebuchet MS" w:eastAsia="Trebuchet MS" w:hAnsi="Trebuchet MS" w:cs="Trebuchet MS"/>
                <w:b/>
                <w:color w:val="666666"/>
                <w:sz w:val="24"/>
                <w:szCs w:val="24"/>
              </w:rPr>
            </w:pPr>
            <w:bookmarkStart w:id="34" w:name="_76p760qk8m0o" w:colFirst="0" w:colLast="0"/>
            <w:bookmarkEnd w:id="34"/>
          </w:p>
        </w:tc>
        <w:tc>
          <w:tcPr>
            <w:tcW w:w="9000" w:type="dxa"/>
            <w:tcMar>
              <w:top w:w="100" w:type="dxa"/>
              <w:left w:w="100" w:type="dxa"/>
              <w:bottom w:w="100" w:type="dxa"/>
              <w:right w:w="100" w:type="dxa"/>
            </w:tcMar>
          </w:tcPr>
          <w:p w:rsidR="004630C9" w:rsidRDefault="00FD79F2" w:rsidP="00A322D7">
            <w:pPr>
              <w:pStyle w:val="KeinLeerraum"/>
            </w:pPr>
            <w:bookmarkStart w:id="35" w:name="_b84g6rfaiunk" w:colFirst="0" w:colLast="0"/>
            <w:bookmarkEnd w:id="35"/>
            <w:r>
              <w:rPr>
                <w:noProof/>
              </w:rPr>
              <w:drawing>
                <wp:inline distT="0" distB="0" distL="0" distR="0">
                  <wp:extent cx="5588000" cy="7069455"/>
                  <wp:effectExtent l="0" t="0" r="0" b="0"/>
                  <wp:docPr id="47" name="Grafik 47" descr="file:///var/folders/wr/9_54qh2d4fq_cgyszdg0xv04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creenshot.png"/>
                          <pic:cNvPicPr/>
                        </pic:nvPicPr>
                        <pic:blipFill>
                          <a:blip r:embed="rId32">
                            <a:extLst>
                              <a:ext uri="{28A0092B-C50C-407E-A947-70E740481C1C}">
                                <a14:useLocalDpi xmlns:a14="http://schemas.microsoft.com/office/drawing/2010/main" val="0"/>
                              </a:ext>
                            </a:extLst>
                          </a:blip>
                          <a:stretch>
                            <a:fillRect/>
                          </a:stretch>
                        </pic:blipFill>
                        <pic:spPr>
                          <a:xfrm>
                            <a:off x="0" y="0"/>
                            <a:ext cx="5588000" cy="7069455"/>
                          </a:xfrm>
                          <a:prstGeom prst="rect">
                            <a:avLst/>
                          </a:prstGeom>
                        </pic:spPr>
                      </pic:pic>
                    </a:graphicData>
                  </a:graphic>
                </wp:inline>
              </w:drawing>
            </w:r>
          </w:p>
        </w:tc>
        <w:tc>
          <w:tcPr>
            <w:tcW w:w="9000" w:type="dxa"/>
            <w:tcMar>
              <w:top w:w="100" w:type="dxa"/>
              <w:left w:w="100" w:type="dxa"/>
              <w:bottom w:w="100" w:type="dxa"/>
              <w:right w:w="100" w:type="dxa"/>
            </w:tcMar>
          </w:tcPr>
          <w:p w:rsidR="004630C9" w:rsidRDefault="005D2427" w:rsidP="00A322D7">
            <w:pPr>
              <w:pStyle w:val="KeinLeerraum"/>
            </w:pPr>
            <w:bookmarkStart w:id="36" w:name="_1ufz1ude38ij" w:colFirst="0" w:colLast="0"/>
            <w:bookmarkEnd w:id="36"/>
            <w:r>
              <w:rPr>
                <w:noProof/>
              </w:rPr>
              <w:drawing>
                <wp:inline distT="114300" distB="114300" distL="114300" distR="114300" wp14:anchorId="557DC55C" wp14:editId="55093190">
                  <wp:extent cx="4516755" cy="6958012"/>
                  <wp:effectExtent l="0" t="0" r="0" b="0"/>
                  <wp:docPr id="31" name="image74.png" descr="MS-E_11_1.png"/>
                  <wp:cNvGraphicFramePr/>
                  <a:graphic xmlns:a="http://schemas.openxmlformats.org/drawingml/2006/main">
                    <a:graphicData uri="http://schemas.openxmlformats.org/drawingml/2006/picture">
                      <pic:pic xmlns:pic="http://schemas.openxmlformats.org/drawingml/2006/picture">
                        <pic:nvPicPr>
                          <pic:cNvPr id="0" name="image74.png" descr="MS-E_11_1.png"/>
                          <pic:cNvPicPr preferRelativeResize="0"/>
                        </pic:nvPicPr>
                        <pic:blipFill>
                          <a:blip r:embed="rId33" cstate="print"/>
                          <a:srcRect t="4253" b="4253"/>
                          <a:stretch>
                            <a:fillRect/>
                          </a:stretch>
                        </pic:blipFill>
                        <pic:spPr>
                          <a:xfrm>
                            <a:off x="0" y="0"/>
                            <a:ext cx="4520538" cy="6963839"/>
                          </a:xfrm>
                          <a:prstGeom prst="rect">
                            <a:avLst/>
                          </a:prstGeom>
                          <a:ln/>
                        </pic:spPr>
                      </pic:pic>
                    </a:graphicData>
                  </a:graphic>
                </wp:inline>
              </w:drawing>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hAnsi="Arial" w:cs="Arial"/>
              </w:rPr>
            </w:pPr>
            <w:r w:rsidRPr="009200C3">
              <w:rPr>
                <w:rFonts w:ascii="Arial" w:hAnsi="Arial" w:cs="Arial"/>
              </w:rPr>
              <w:t>Evidence</w:t>
            </w:r>
          </w:p>
        </w:tc>
        <w:tc>
          <w:tcPr>
            <w:tcW w:w="9000" w:type="dxa"/>
            <w:tcMar>
              <w:top w:w="100" w:type="dxa"/>
              <w:left w:w="100" w:type="dxa"/>
              <w:bottom w:w="100" w:type="dxa"/>
              <w:right w:w="100" w:type="dxa"/>
            </w:tcMar>
            <w:vAlign w:val="bottom"/>
          </w:tcPr>
          <w:p w:rsidR="004630C9" w:rsidRPr="009200C3" w:rsidRDefault="00FD79F2" w:rsidP="00FD79F2">
            <w:pPr>
              <w:pStyle w:val="KeinLeerraum"/>
            </w:pPr>
            <w:r w:rsidRPr="009200C3">
              <w:t xml:space="preserve">Partial credit (1): </w:t>
            </w:r>
            <w:r>
              <w:t xml:space="preserve">“The </w:t>
            </w:r>
            <w:proofErr w:type="spellStart"/>
            <w:r>
              <w:t>collison</w:t>
            </w:r>
            <w:proofErr w:type="spellEnd"/>
            <w:r>
              <w:t xml:space="preserve"> caused […] Donnie’s car […] increased in speed.” Statement that after the collision Donnie’s car sped up. </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 xml:space="preserve">Partial credit (1): Statement that after the collision, Donnie’s car sped up. No reference to the speed of Anna’s car. </w:t>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hAnsi="Arial" w:cs="Arial"/>
              </w:rPr>
            </w:pPr>
            <w:r w:rsidRPr="009200C3">
              <w:rPr>
                <w:rFonts w:ascii="Arial" w:hAnsi="Arial" w:cs="Arial"/>
              </w:rPr>
              <w:t>Reasoning</w:t>
            </w:r>
          </w:p>
        </w:tc>
        <w:tc>
          <w:tcPr>
            <w:tcW w:w="9000" w:type="dxa"/>
            <w:tcMar>
              <w:top w:w="100" w:type="dxa"/>
              <w:left w:w="100" w:type="dxa"/>
              <w:bottom w:w="100" w:type="dxa"/>
              <w:right w:w="100" w:type="dxa"/>
            </w:tcMar>
            <w:vAlign w:val="bottom"/>
          </w:tcPr>
          <w:p w:rsidR="004630C9" w:rsidRPr="009200C3" w:rsidRDefault="00FD79F2" w:rsidP="00A322D7">
            <w:pPr>
              <w:pStyle w:val="KeinLeerraum"/>
            </w:pPr>
            <w:r w:rsidRPr="009200C3">
              <w:t>Partial credit (1):</w:t>
            </w:r>
            <w:r>
              <w:t xml:space="preserve"> “It [energy] had to be transferred somewhere and Donnie’s car absorbed and increased in speed due to that energy transfer.” Statement that relates the increase in speed and energy of Donnie’s car to an energy transfer from Anna’s car.</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 xml:space="preserve">Partial credit (1): Statement that during </w:t>
            </w:r>
            <w:r w:rsidR="00464151" w:rsidRPr="009200C3">
              <w:t>the collision</w:t>
            </w:r>
            <w:r w:rsidRPr="009200C3">
              <w:t xml:space="preserve"> Donnie’s car sped up which indicates that energy was transferred to it. The energy was transferred from Anna’s car. However, no reference to the changes in speed of both cars.</w:t>
            </w:r>
          </w:p>
        </w:tc>
      </w:tr>
    </w:tbl>
    <w:p w:rsidR="002C4C53" w:rsidRDefault="002C4C53">
      <w:pPr>
        <w:rPr>
          <w:rFonts w:ascii="Trebuchet MS" w:eastAsia="Trebuchet MS" w:hAnsi="Trebuchet MS" w:cs="Trebuchet MS"/>
          <w:b/>
          <w:color w:val="666666"/>
          <w:sz w:val="24"/>
          <w:szCs w:val="24"/>
        </w:rPr>
      </w:pPr>
      <w:bookmarkStart w:id="37" w:name="_f5lrstuus2sh" w:colFirst="0" w:colLast="0"/>
      <w:bookmarkStart w:id="38" w:name="_87sc96isvww1" w:colFirst="0" w:colLast="0"/>
      <w:bookmarkEnd w:id="37"/>
      <w:bookmarkEnd w:id="38"/>
      <w:r>
        <w:br w:type="page"/>
      </w:r>
    </w:p>
    <w:p w:rsidR="004630C9" w:rsidRPr="009200C3" w:rsidRDefault="005D2427" w:rsidP="00543D53">
      <w:pPr>
        <w:pStyle w:val="berschrift8"/>
      </w:pPr>
      <w:bookmarkStart w:id="39" w:name="_Toc507752146"/>
      <w:r w:rsidRPr="009200C3">
        <w:lastRenderedPageBreak/>
        <w:t xml:space="preserve">MS-E_13 </w:t>
      </w:r>
      <w:hyperlink r:id="rId34" w:anchor="heading=h.8nlyj9gelb5l">
        <w:r w:rsidRPr="009200C3">
          <w:rPr>
            <w:rFonts w:eastAsia="Arial"/>
            <w:color w:val="1155CC"/>
            <w:u w:val="single"/>
          </w:rPr>
          <w:t>Repelling magnets</w:t>
        </w:r>
        <w:bookmarkEnd w:id="39"/>
      </w:hyperlink>
    </w:p>
    <w:p w:rsidR="004630C9" w:rsidRPr="009200C3" w:rsidRDefault="004630C9">
      <w:pPr>
        <w:rPr>
          <w:rFonts w:ascii="Arial" w:hAnsi="Arial" w:cs="Arial"/>
          <w:sz w:val="24"/>
          <w:szCs w:val="24"/>
        </w:rPr>
      </w:pPr>
    </w:p>
    <w:p w:rsidR="004630C9" w:rsidRPr="009200C3" w:rsidRDefault="005D2427">
      <w:pPr>
        <w:rPr>
          <w:rFonts w:ascii="Arial" w:hAnsi="Arial" w:cs="Arial"/>
          <w:sz w:val="24"/>
          <w:szCs w:val="24"/>
        </w:rPr>
      </w:pPr>
      <w:r w:rsidRPr="009200C3">
        <w:rPr>
          <w:rFonts w:ascii="Arial" w:hAnsi="Arial" w:cs="Arial"/>
          <w:sz w:val="24"/>
          <w:szCs w:val="24"/>
        </w:rPr>
        <w:t xml:space="preserve">LP: </w:t>
      </w:r>
      <w:hyperlink r:id="rId35">
        <w:r w:rsidRPr="009200C3">
          <w:rPr>
            <w:rFonts w:ascii="Arial" w:eastAsia="Arial" w:hAnsi="Arial" w:cs="Arial"/>
            <w:color w:val="1155CC"/>
            <w:sz w:val="24"/>
            <w:szCs w:val="24"/>
            <w:u w:val="single"/>
          </w:rPr>
          <w:t>LP-3: Analyze data in order to identify the relation between changes in the potential energy of a system of two charges and the change of the distance between them.</w:t>
        </w:r>
      </w:hyperlink>
    </w:p>
    <w:p w:rsidR="004630C9" w:rsidRPr="009200C3" w:rsidRDefault="004630C9">
      <w:pPr>
        <w:rPr>
          <w:rFonts w:ascii="Arial" w:hAnsi="Arial" w:cs="Arial"/>
          <w:sz w:val="24"/>
          <w:szCs w:val="24"/>
        </w:rPr>
      </w:pPr>
    </w:p>
    <w:tbl>
      <w:tblPr>
        <w:tblStyle w:val="afb"/>
        <w:tblW w:w="21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6480"/>
        <w:gridCol w:w="6480"/>
        <w:gridCol w:w="6480"/>
      </w:tblGrid>
      <w:tr w:rsidR="004630C9" w:rsidRPr="009200C3" w:rsidTr="00CD09CB">
        <w:trPr>
          <w:trHeight w:val="420"/>
        </w:trPr>
        <w:tc>
          <w:tcPr>
            <w:tcW w:w="2160" w:type="dxa"/>
            <w:vMerge w:val="restart"/>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Elements of Practice / Elements of DCI+CCC</w:t>
            </w:r>
          </w:p>
        </w:tc>
        <w:tc>
          <w:tcPr>
            <w:tcW w:w="19440" w:type="dxa"/>
            <w:gridSpan w:val="3"/>
            <w:tcMar>
              <w:top w:w="100" w:type="dxa"/>
              <w:left w:w="100" w:type="dxa"/>
              <w:bottom w:w="100" w:type="dxa"/>
              <w:right w:w="100" w:type="dxa"/>
            </w:tcMar>
            <w:vAlign w:val="center"/>
          </w:tcPr>
          <w:p w:rsidR="004630C9" w:rsidRPr="009200C3" w:rsidRDefault="005D2427">
            <w:pPr>
              <w:spacing w:line="240" w:lineRule="auto"/>
              <w:jc w:val="center"/>
              <w:rPr>
                <w:rFonts w:ascii="Arial" w:eastAsia="Arial" w:hAnsi="Arial" w:cs="Arial"/>
              </w:rPr>
            </w:pPr>
            <w:r w:rsidRPr="009200C3">
              <w:rPr>
                <w:rFonts w:ascii="Arial" w:eastAsia="Arial" w:hAnsi="Arial" w:cs="Arial"/>
              </w:rPr>
              <w:t>Levels of Performance</w:t>
            </w:r>
          </w:p>
        </w:tc>
      </w:tr>
      <w:tr w:rsidR="004630C9" w:rsidRPr="009200C3" w:rsidTr="00CD09CB">
        <w:trPr>
          <w:trHeight w:val="420"/>
        </w:trPr>
        <w:tc>
          <w:tcPr>
            <w:tcW w:w="2160" w:type="dxa"/>
            <w:vMerge/>
            <w:tcMar>
              <w:top w:w="100" w:type="dxa"/>
              <w:left w:w="100" w:type="dxa"/>
              <w:bottom w:w="100" w:type="dxa"/>
              <w:right w:w="100" w:type="dxa"/>
            </w:tcMar>
            <w:vAlign w:val="center"/>
          </w:tcPr>
          <w:p w:rsidR="004630C9" w:rsidRPr="009200C3" w:rsidRDefault="004630C9" w:rsidP="00FC578C">
            <w:pPr>
              <w:spacing w:line="240" w:lineRule="auto"/>
              <w:jc w:val="center"/>
              <w:rPr>
                <w:rFonts w:ascii="Arial" w:hAnsi="Arial" w:cs="Arial"/>
              </w:rPr>
            </w:pP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0</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1</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2</w:t>
            </w:r>
          </w:p>
        </w:tc>
      </w:tr>
      <w:tr w:rsidR="004630C9" w:rsidRPr="009200C3" w:rsidTr="002C4C53">
        <w:trPr>
          <w:trHeight w:val="980"/>
        </w:trPr>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Analysis of Data</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Using data, students don’t / incorrectly articulate a statement that identifies a relation between two variables (DCI / CCC).</w:t>
            </w:r>
          </w:p>
          <w:p w:rsidR="004630C9" w:rsidRDefault="004630C9">
            <w:pPr>
              <w:spacing w:line="240" w:lineRule="auto"/>
              <w:rPr>
                <w:rFonts w:ascii="Arial" w:eastAsia="Arial" w:hAnsi="Arial" w:cs="Arial"/>
              </w:rPr>
            </w:pPr>
          </w:p>
          <w:p w:rsidR="004630C9" w:rsidRPr="00464151" w:rsidRDefault="005D2427" w:rsidP="006C3A34">
            <w:pPr>
              <w:numPr>
                <w:ilvl w:val="0"/>
                <w:numId w:val="9"/>
              </w:numPr>
              <w:spacing w:line="240" w:lineRule="auto"/>
              <w:ind w:left="438" w:hanging="360"/>
              <w:contextualSpacing/>
              <w:rPr>
                <w:rFonts w:ascii="Arial" w:hAnsi="Arial" w:cs="Arial"/>
              </w:rPr>
            </w:pPr>
            <w:r w:rsidRPr="009200C3">
              <w:rPr>
                <w:rFonts w:ascii="Arial" w:eastAsia="Arial" w:hAnsi="Arial" w:cs="Arial"/>
              </w:rPr>
              <w:t xml:space="preserve">Incorrect or no statement about how speed of a cart is related to the distance between the carts. </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Using data, students incompletely articulate a statement that identifies a relation between two variables (DCI / CCC).</w:t>
            </w:r>
          </w:p>
          <w:p w:rsidR="004630C9" w:rsidRDefault="004630C9">
            <w:pPr>
              <w:spacing w:line="240" w:lineRule="auto"/>
              <w:rPr>
                <w:rFonts w:ascii="Arial" w:eastAsia="Arial" w:hAnsi="Arial" w:cs="Arial"/>
              </w:rPr>
            </w:pPr>
          </w:p>
          <w:p w:rsidR="004630C9" w:rsidRPr="009200C3" w:rsidRDefault="005D2427" w:rsidP="006C3A34">
            <w:pPr>
              <w:numPr>
                <w:ilvl w:val="0"/>
                <w:numId w:val="9"/>
              </w:numPr>
              <w:spacing w:line="240" w:lineRule="auto"/>
              <w:ind w:left="438" w:hanging="360"/>
              <w:contextualSpacing/>
              <w:rPr>
                <w:rFonts w:ascii="Arial" w:hAnsi="Arial" w:cs="Arial"/>
              </w:rPr>
            </w:pPr>
            <w:r w:rsidRPr="009200C3">
              <w:rPr>
                <w:rFonts w:ascii="Arial" w:eastAsia="Arial" w:hAnsi="Arial" w:cs="Arial"/>
              </w:rPr>
              <w:t xml:space="preserve">Student only interprets one variable, i.e. states that the speed increases / decreases </w:t>
            </w:r>
          </w:p>
          <w:p w:rsidR="004630C9" w:rsidRDefault="00C70643">
            <w:pPr>
              <w:spacing w:line="240" w:lineRule="auto"/>
              <w:rPr>
                <w:rFonts w:ascii="Arial" w:eastAsia="Arial" w:hAnsi="Arial" w:cs="Arial"/>
              </w:rPr>
            </w:pPr>
            <w:r>
              <w:rPr>
                <w:rFonts w:ascii="Arial" w:eastAsia="Arial" w:hAnsi="Arial" w:cs="Arial"/>
              </w:rPr>
              <w:t>OR</w:t>
            </w:r>
          </w:p>
          <w:p w:rsidR="004630C9" w:rsidRPr="009200C3" w:rsidRDefault="005D2427" w:rsidP="006C3A34">
            <w:pPr>
              <w:numPr>
                <w:ilvl w:val="0"/>
                <w:numId w:val="9"/>
              </w:numPr>
              <w:spacing w:line="240" w:lineRule="auto"/>
              <w:ind w:left="438" w:hanging="360"/>
              <w:contextualSpacing/>
              <w:rPr>
                <w:rFonts w:ascii="Arial" w:hAnsi="Arial" w:cs="Arial"/>
              </w:rPr>
            </w:pPr>
            <w:r w:rsidRPr="009200C3">
              <w:rPr>
                <w:rFonts w:ascii="Arial" w:eastAsia="Arial" w:hAnsi="Arial" w:cs="Arial"/>
              </w:rPr>
              <w:t>that the distance increases / decreases.</w:t>
            </w:r>
          </w:p>
          <w:p w:rsidR="004630C9" w:rsidRPr="009200C3" w:rsidRDefault="004630C9">
            <w:pPr>
              <w:spacing w:line="240" w:lineRule="auto"/>
              <w:rPr>
                <w:rFonts w:ascii="Arial" w:eastAsia="Arial" w:hAnsi="Arial" w:cs="Arial"/>
              </w:rPr>
            </w:pPr>
          </w:p>
          <w:p w:rsidR="004630C9" w:rsidRPr="009200C3" w:rsidRDefault="005D2427">
            <w:pPr>
              <w:widowControl w:val="0"/>
              <w:rPr>
                <w:rFonts w:ascii="Arial" w:eastAsia="Arial" w:hAnsi="Arial" w:cs="Arial"/>
                <w:i/>
              </w:rPr>
            </w:pPr>
            <w:r w:rsidRPr="009200C3">
              <w:rPr>
                <w:rFonts w:ascii="Arial" w:eastAsia="Arial" w:hAnsi="Arial" w:cs="Arial"/>
                <w:i/>
                <w:u w:val="single"/>
              </w:rPr>
              <w:t>The greater the distance between them</w:t>
            </w:r>
            <w:r w:rsidRPr="009200C3">
              <w:rPr>
                <w:rFonts w:ascii="Arial" w:eastAsia="Arial" w:hAnsi="Arial" w:cs="Arial"/>
                <w:i/>
              </w:rPr>
              <w:t>, the slower the reaction, so the less potential energy.</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Using data, students articulate a statement that identifies a relation between two variables (DCI / CCC).</w:t>
            </w:r>
          </w:p>
          <w:p w:rsidR="004630C9" w:rsidRDefault="004630C9">
            <w:pPr>
              <w:widowControl w:val="0"/>
              <w:spacing w:line="240" w:lineRule="auto"/>
              <w:rPr>
                <w:rFonts w:ascii="Arial" w:eastAsia="Arial" w:hAnsi="Arial" w:cs="Arial"/>
              </w:rPr>
            </w:pPr>
          </w:p>
          <w:p w:rsidR="004630C9" w:rsidRPr="00464151" w:rsidRDefault="005D2427" w:rsidP="006C3A34">
            <w:pPr>
              <w:numPr>
                <w:ilvl w:val="0"/>
                <w:numId w:val="9"/>
              </w:numPr>
              <w:spacing w:line="240" w:lineRule="auto"/>
              <w:ind w:left="423" w:hanging="360"/>
              <w:contextualSpacing/>
              <w:rPr>
                <w:rFonts w:ascii="Arial" w:hAnsi="Arial" w:cs="Arial"/>
              </w:rPr>
            </w:pPr>
            <w:r w:rsidRPr="009200C3">
              <w:rPr>
                <w:rFonts w:ascii="Arial" w:eastAsia="Arial" w:hAnsi="Arial" w:cs="Arial"/>
              </w:rPr>
              <w:t>Student states that if the speed of the cart increases, the distance between the carts decreases (and vice versa).</w:t>
            </w:r>
          </w:p>
        </w:tc>
      </w:tr>
      <w:tr w:rsidR="004630C9" w:rsidRPr="009200C3" w:rsidTr="002C4C53">
        <w:trPr>
          <w:trHeight w:val="980"/>
        </w:trPr>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Data Evaluation</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rPr>
            </w:pPr>
            <w:r w:rsidRPr="009200C3">
              <w:rPr>
                <w:rFonts w:ascii="Arial" w:eastAsia="Arial" w:hAnsi="Arial" w:cs="Arial"/>
                <w:b/>
              </w:rPr>
              <w:t xml:space="preserve">Students don’t / </w:t>
            </w:r>
            <w:r w:rsidR="00464151" w:rsidRPr="009200C3">
              <w:rPr>
                <w:rFonts w:ascii="Arial" w:eastAsia="Arial" w:hAnsi="Arial" w:cs="Arial"/>
                <w:b/>
              </w:rPr>
              <w:t>incorrectly evaluate</w:t>
            </w:r>
            <w:r w:rsidRPr="009200C3">
              <w:rPr>
                <w:rFonts w:ascii="Arial" w:eastAsia="Arial" w:hAnsi="Arial" w:cs="Arial"/>
                <w:b/>
              </w:rPr>
              <w:t xml:space="preserve"> their analyzed data, linking it to the investigation</w:t>
            </w:r>
            <w:r w:rsidRPr="009200C3">
              <w:rPr>
                <w:rFonts w:ascii="Arial" w:eastAsia="Arial" w:hAnsi="Arial" w:cs="Arial"/>
              </w:rPr>
              <w:t xml:space="preserve">. </w:t>
            </w:r>
          </w:p>
          <w:p w:rsidR="00464151" w:rsidRPr="009200C3" w:rsidRDefault="00464151">
            <w:pPr>
              <w:widowControl w:val="0"/>
              <w:spacing w:line="240" w:lineRule="auto"/>
              <w:rPr>
                <w:rFonts w:ascii="Arial" w:eastAsia="Arial" w:hAnsi="Arial" w:cs="Arial"/>
              </w:rPr>
            </w:pPr>
          </w:p>
          <w:p w:rsidR="004630C9" w:rsidRPr="009200C3" w:rsidRDefault="005D2427" w:rsidP="006C3A34">
            <w:pPr>
              <w:numPr>
                <w:ilvl w:val="0"/>
                <w:numId w:val="9"/>
              </w:numPr>
              <w:spacing w:line="240" w:lineRule="auto"/>
              <w:ind w:left="438" w:hanging="360"/>
              <w:contextualSpacing/>
              <w:rPr>
                <w:rFonts w:ascii="Arial" w:hAnsi="Arial" w:cs="Arial"/>
              </w:rPr>
            </w:pPr>
            <w:r w:rsidRPr="009200C3">
              <w:rPr>
                <w:rFonts w:ascii="Arial" w:eastAsia="Arial" w:hAnsi="Arial" w:cs="Arial"/>
              </w:rPr>
              <w:t xml:space="preserve">Incorrect or no statement that that links a change in speed to an energy transfer. That energy is transferred from the potential energy between the two magnets. </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 xml:space="preserve">Students incompletely evaluate their analyzed data, linking it to the investigation. </w:t>
            </w:r>
          </w:p>
          <w:p w:rsidR="00464151" w:rsidRPr="009200C3" w:rsidRDefault="00464151">
            <w:pPr>
              <w:widowControl w:val="0"/>
              <w:spacing w:line="240" w:lineRule="auto"/>
              <w:rPr>
                <w:rFonts w:ascii="Arial" w:eastAsia="Arial" w:hAnsi="Arial" w:cs="Arial"/>
              </w:rPr>
            </w:pPr>
          </w:p>
          <w:p w:rsidR="004630C9" w:rsidRPr="009200C3" w:rsidRDefault="005D2427" w:rsidP="006C3A34">
            <w:pPr>
              <w:widowControl w:val="0"/>
              <w:numPr>
                <w:ilvl w:val="0"/>
                <w:numId w:val="20"/>
              </w:numPr>
              <w:spacing w:line="240" w:lineRule="auto"/>
              <w:ind w:hanging="360"/>
              <w:contextualSpacing/>
              <w:rPr>
                <w:rFonts w:ascii="Arial" w:eastAsia="Arial" w:hAnsi="Arial" w:cs="Arial"/>
              </w:rPr>
            </w:pPr>
            <w:r w:rsidRPr="009200C3">
              <w:rPr>
                <w:rFonts w:ascii="Arial" w:eastAsia="Arial" w:hAnsi="Arial" w:cs="Arial"/>
              </w:rPr>
              <w:t xml:space="preserve">Student </w:t>
            </w:r>
            <w:r w:rsidR="00464151" w:rsidRPr="009200C3">
              <w:rPr>
                <w:rFonts w:ascii="Arial" w:eastAsia="Arial" w:hAnsi="Arial" w:cs="Arial"/>
              </w:rPr>
              <w:t>statement that</w:t>
            </w:r>
            <w:r w:rsidRPr="009200C3">
              <w:rPr>
                <w:rFonts w:ascii="Arial" w:eastAsia="Arial" w:hAnsi="Arial" w:cs="Arial"/>
              </w:rPr>
              <w:t xml:space="preserve"> links a change in speed to an energy </w:t>
            </w:r>
            <w:r w:rsidR="00DE7A76">
              <w:rPr>
                <w:rFonts w:ascii="Arial" w:eastAsia="Arial" w:hAnsi="Arial" w:cs="Arial"/>
              </w:rPr>
              <w:t xml:space="preserve">transfer </w:t>
            </w:r>
            <w:r w:rsidRPr="009200C3">
              <w:rPr>
                <w:rFonts w:ascii="Arial" w:eastAsia="Arial" w:hAnsi="Arial" w:cs="Arial"/>
              </w:rPr>
              <w:t xml:space="preserve">from the potential energy between the two magnets. </w:t>
            </w:r>
          </w:p>
          <w:p w:rsidR="00C70643" w:rsidRDefault="00C70643">
            <w:pPr>
              <w:widowControl w:val="0"/>
              <w:spacing w:line="240" w:lineRule="auto"/>
              <w:rPr>
                <w:rFonts w:ascii="Arial" w:eastAsia="Arial" w:hAnsi="Arial" w:cs="Arial"/>
              </w:rPr>
            </w:pPr>
          </w:p>
          <w:p w:rsidR="004630C9" w:rsidRDefault="005D2427">
            <w:pPr>
              <w:widowControl w:val="0"/>
              <w:spacing w:line="240" w:lineRule="auto"/>
              <w:rPr>
                <w:rFonts w:ascii="Arial" w:eastAsia="Arial" w:hAnsi="Arial" w:cs="Arial"/>
              </w:rPr>
            </w:pPr>
            <w:r w:rsidRPr="009200C3">
              <w:rPr>
                <w:rFonts w:ascii="Arial" w:eastAsia="Arial" w:hAnsi="Arial" w:cs="Arial"/>
              </w:rPr>
              <w:t xml:space="preserve">OR </w:t>
            </w:r>
          </w:p>
          <w:p w:rsidR="00C70643" w:rsidRDefault="00C70643">
            <w:pPr>
              <w:widowControl w:val="0"/>
              <w:spacing w:line="240" w:lineRule="auto"/>
              <w:rPr>
                <w:rFonts w:ascii="Arial" w:eastAsia="Arial" w:hAnsi="Arial" w:cs="Arial"/>
              </w:rPr>
            </w:pPr>
          </w:p>
          <w:p w:rsidR="004630C9" w:rsidRPr="009200C3" w:rsidRDefault="005D2427" w:rsidP="006C3A34">
            <w:pPr>
              <w:widowControl w:val="0"/>
              <w:numPr>
                <w:ilvl w:val="0"/>
                <w:numId w:val="20"/>
              </w:numPr>
              <w:spacing w:line="240" w:lineRule="auto"/>
              <w:ind w:hanging="360"/>
              <w:contextualSpacing/>
              <w:rPr>
                <w:rFonts w:ascii="Arial" w:eastAsia="Arial" w:hAnsi="Arial" w:cs="Arial"/>
              </w:rPr>
            </w:pPr>
            <w:r w:rsidRPr="009200C3">
              <w:rPr>
                <w:rFonts w:ascii="Arial" w:eastAsia="Arial" w:hAnsi="Arial" w:cs="Arial"/>
              </w:rPr>
              <w:t>An increase in speed goes together with a decrease in potential energy (and vice versa).</w:t>
            </w:r>
          </w:p>
        </w:tc>
        <w:tc>
          <w:tcPr>
            <w:tcW w:w="6480" w:type="dxa"/>
            <w:tcMar>
              <w:top w:w="100" w:type="dxa"/>
              <w:left w:w="100" w:type="dxa"/>
              <w:bottom w:w="100" w:type="dxa"/>
              <w:right w:w="100" w:type="dxa"/>
            </w:tcMar>
          </w:tcPr>
          <w:p w:rsidR="004630C9" w:rsidRPr="009200C3" w:rsidRDefault="005D2427">
            <w:pPr>
              <w:widowControl w:val="0"/>
              <w:spacing w:line="240" w:lineRule="auto"/>
              <w:rPr>
                <w:rFonts w:ascii="Arial" w:eastAsia="Arial" w:hAnsi="Arial" w:cs="Arial"/>
                <w:b/>
              </w:rPr>
            </w:pPr>
            <w:r w:rsidRPr="009200C3">
              <w:rPr>
                <w:rFonts w:ascii="Arial" w:eastAsia="Arial" w:hAnsi="Arial" w:cs="Arial"/>
                <w:b/>
              </w:rPr>
              <w:t xml:space="preserve">Students evaluate their analyzed data, linking it to the investigation. </w:t>
            </w:r>
          </w:p>
          <w:p w:rsidR="00464151" w:rsidRPr="009200C3" w:rsidRDefault="00464151">
            <w:pPr>
              <w:widowControl w:val="0"/>
              <w:spacing w:line="240" w:lineRule="auto"/>
              <w:rPr>
                <w:rFonts w:ascii="Arial" w:eastAsia="Arial" w:hAnsi="Arial" w:cs="Arial"/>
              </w:rPr>
            </w:pPr>
          </w:p>
          <w:p w:rsidR="004630C9" w:rsidRPr="009200C3" w:rsidRDefault="005D2427" w:rsidP="006C3A34">
            <w:pPr>
              <w:widowControl w:val="0"/>
              <w:numPr>
                <w:ilvl w:val="0"/>
                <w:numId w:val="20"/>
              </w:numPr>
              <w:spacing w:line="240" w:lineRule="auto"/>
              <w:ind w:hanging="360"/>
              <w:contextualSpacing/>
              <w:rPr>
                <w:rFonts w:ascii="Arial" w:eastAsia="Arial" w:hAnsi="Arial" w:cs="Arial"/>
              </w:rPr>
            </w:pPr>
            <w:r w:rsidRPr="009200C3">
              <w:rPr>
                <w:rFonts w:ascii="Arial" w:eastAsia="Arial" w:hAnsi="Arial" w:cs="Arial"/>
              </w:rPr>
              <w:t>Student statement links a change in speed to an energy transfer or transformation. Energy is transferred</w:t>
            </w:r>
            <w:r w:rsidR="001265E6">
              <w:rPr>
                <w:rFonts w:ascii="Arial" w:eastAsia="Arial" w:hAnsi="Arial" w:cs="Arial"/>
              </w:rPr>
              <w:t xml:space="preserve"> </w:t>
            </w:r>
            <w:r w:rsidRPr="009200C3">
              <w:rPr>
                <w:rFonts w:ascii="Arial" w:eastAsia="Arial" w:hAnsi="Arial" w:cs="Arial"/>
              </w:rPr>
              <w:t xml:space="preserve">from the field between the two magnets and the cart </w:t>
            </w:r>
          </w:p>
          <w:p w:rsidR="004630C9" w:rsidRDefault="005D2427">
            <w:pPr>
              <w:widowControl w:val="0"/>
              <w:spacing w:line="240" w:lineRule="auto"/>
              <w:rPr>
                <w:rFonts w:ascii="Arial" w:eastAsia="Arial" w:hAnsi="Arial" w:cs="Arial"/>
              </w:rPr>
            </w:pPr>
            <w:r w:rsidRPr="009200C3">
              <w:rPr>
                <w:rFonts w:ascii="Arial" w:eastAsia="Arial" w:hAnsi="Arial" w:cs="Arial"/>
              </w:rPr>
              <w:t xml:space="preserve">OR </w:t>
            </w:r>
          </w:p>
          <w:p w:rsidR="004630C9" w:rsidRPr="009200C3" w:rsidRDefault="005D2427" w:rsidP="006C3A34">
            <w:pPr>
              <w:widowControl w:val="0"/>
              <w:numPr>
                <w:ilvl w:val="0"/>
                <w:numId w:val="20"/>
              </w:numPr>
              <w:spacing w:line="240" w:lineRule="auto"/>
              <w:ind w:hanging="360"/>
              <w:contextualSpacing/>
              <w:rPr>
                <w:rFonts w:ascii="Arial" w:eastAsia="Arial" w:hAnsi="Arial" w:cs="Arial"/>
              </w:rPr>
            </w:pPr>
            <w:r w:rsidRPr="009200C3">
              <w:rPr>
                <w:rFonts w:ascii="Arial" w:eastAsia="Arial" w:hAnsi="Arial" w:cs="Arial"/>
              </w:rPr>
              <w:t>magnetic potential energy is transformed into kinetic energy.</w:t>
            </w:r>
          </w:p>
          <w:p w:rsidR="004630C9" w:rsidRPr="009200C3" w:rsidRDefault="004630C9">
            <w:pPr>
              <w:widowControl w:val="0"/>
              <w:spacing w:line="240" w:lineRule="auto"/>
              <w:rPr>
                <w:rFonts w:ascii="Arial" w:eastAsia="Arial" w:hAnsi="Arial" w:cs="Arial"/>
              </w:rPr>
            </w:pPr>
          </w:p>
          <w:p w:rsidR="004630C9" w:rsidRPr="009200C3" w:rsidRDefault="005D2427">
            <w:pPr>
              <w:widowControl w:val="0"/>
              <w:rPr>
                <w:rFonts w:ascii="Arial" w:eastAsia="Arial" w:hAnsi="Arial" w:cs="Arial"/>
              </w:rPr>
            </w:pPr>
            <w:r w:rsidRPr="009200C3">
              <w:rPr>
                <w:rFonts w:ascii="Arial" w:eastAsia="Arial" w:hAnsi="Arial" w:cs="Arial"/>
                <w:i/>
              </w:rPr>
              <w:t xml:space="preserve">As the magnets are held close together and the magnetic fields get closer together and the potential energy increases. When you let go the push drives them away making one of the carts increase in speed. </w:t>
            </w:r>
            <w:r w:rsidRPr="009200C3">
              <w:rPr>
                <w:rFonts w:ascii="Arial" w:eastAsia="Arial" w:hAnsi="Arial" w:cs="Arial"/>
                <w:i/>
                <w:u w:val="single"/>
              </w:rPr>
              <w:t>As the kinetic energy (speed) increases the potential energy decreases</w:t>
            </w:r>
            <w:r w:rsidRPr="009200C3">
              <w:rPr>
                <w:rFonts w:ascii="Arial" w:eastAsia="Arial" w:hAnsi="Arial" w:cs="Arial"/>
                <w:i/>
              </w:rPr>
              <w:t>.</w:t>
            </w:r>
          </w:p>
        </w:tc>
      </w:tr>
      <w:tr w:rsidR="004630C9" w:rsidRPr="009200C3" w:rsidTr="002C4C53">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 xml:space="preserve">Identification </w:t>
            </w:r>
            <w:proofErr w:type="gramStart"/>
            <w:r w:rsidRPr="009200C3">
              <w:rPr>
                <w:rFonts w:ascii="Arial" w:eastAsia="Arial" w:hAnsi="Arial" w:cs="Arial"/>
              </w:rPr>
              <w:t>of  Relationship</w:t>
            </w:r>
            <w:proofErr w:type="gramEnd"/>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b/>
              </w:rPr>
            </w:pPr>
            <w:r w:rsidRPr="009200C3">
              <w:rPr>
                <w:rFonts w:ascii="Arial" w:eastAsia="Arial" w:hAnsi="Arial" w:cs="Arial"/>
                <w:b/>
              </w:rPr>
              <w:t xml:space="preserve">Students don't / incorrectly use their analysis of the data to identify the relation between changes in the potential energy of a system of two charges and the change of the distance between them.  </w:t>
            </w:r>
          </w:p>
          <w:p w:rsidR="00464151" w:rsidRPr="009200C3" w:rsidRDefault="00464151">
            <w:pPr>
              <w:spacing w:line="240" w:lineRule="auto"/>
              <w:rPr>
                <w:rFonts w:ascii="Arial" w:eastAsia="Arial" w:hAnsi="Arial" w:cs="Arial"/>
              </w:rPr>
            </w:pPr>
          </w:p>
          <w:p w:rsidR="004630C9" w:rsidRPr="00464151" w:rsidRDefault="005D2427" w:rsidP="006C3A34">
            <w:pPr>
              <w:numPr>
                <w:ilvl w:val="0"/>
                <w:numId w:val="4"/>
              </w:numPr>
              <w:spacing w:line="240" w:lineRule="auto"/>
              <w:ind w:left="438" w:hanging="360"/>
              <w:contextualSpacing/>
              <w:rPr>
                <w:rFonts w:ascii="Arial" w:eastAsia="Arial" w:hAnsi="Arial" w:cs="Arial"/>
              </w:rPr>
            </w:pPr>
            <w:r w:rsidRPr="009200C3">
              <w:rPr>
                <w:rFonts w:ascii="Arial" w:eastAsia="Arial" w:hAnsi="Arial" w:cs="Arial"/>
              </w:rPr>
              <w:t xml:space="preserve">Incorrect or no reference to the relation between potential energy of a system of two magnets and the distance between them. </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b/>
              </w:rPr>
              <w:t>Students incompletely use their evaluation of the data to identify the relation between changes in the potential energy of a system of two charges and the change of the distance between them.</w:t>
            </w:r>
            <w:r w:rsidRPr="009200C3">
              <w:rPr>
                <w:rFonts w:ascii="Arial" w:eastAsia="Arial" w:hAnsi="Arial" w:cs="Arial"/>
              </w:rPr>
              <w:t xml:space="preserve">  </w:t>
            </w: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7"/>
              </w:numPr>
              <w:spacing w:line="240" w:lineRule="auto"/>
              <w:ind w:hanging="360"/>
              <w:contextualSpacing/>
              <w:rPr>
                <w:rFonts w:ascii="Arial" w:eastAsia="Arial" w:hAnsi="Arial" w:cs="Arial"/>
              </w:rPr>
            </w:pPr>
            <w:r w:rsidRPr="009200C3">
              <w:rPr>
                <w:rFonts w:ascii="Arial" w:eastAsia="Arial" w:hAnsi="Arial" w:cs="Arial"/>
              </w:rPr>
              <w:t xml:space="preserve">Students identify that when the distances between two magnets changes, the potential energy of that system changes. </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b/>
              </w:rPr>
              <w:t xml:space="preserve">Students use their evaluation of the data to identify the relation between changes in the potential energy of a system of two charges and the change of the distance between them. </w:t>
            </w:r>
            <w:r w:rsidRPr="009200C3">
              <w:rPr>
                <w:rFonts w:ascii="Arial" w:eastAsia="Arial" w:hAnsi="Arial" w:cs="Arial"/>
              </w:rPr>
              <w:t xml:space="preserve"> </w:t>
            </w:r>
          </w:p>
          <w:p w:rsidR="004630C9" w:rsidRPr="009200C3" w:rsidRDefault="004630C9">
            <w:pPr>
              <w:spacing w:line="240" w:lineRule="auto"/>
              <w:rPr>
                <w:rFonts w:ascii="Arial" w:eastAsia="Arial" w:hAnsi="Arial" w:cs="Arial"/>
              </w:rPr>
            </w:pPr>
          </w:p>
          <w:p w:rsidR="004630C9" w:rsidRPr="009200C3" w:rsidRDefault="005D2427" w:rsidP="006C3A34">
            <w:pPr>
              <w:numPr>
                <w:ilvl w:val="0"/>
                <w:numId w:val="7"/>
              </w:numPr>
              <w:spacing w:line="240" w:lineRule="auto"/>
              <w:ind w:left="423" w:hanging="360"/>
              <w:contextualSpacing/>
              <w:rPr>
                <w:rFonts w:ascii="Arial" w:eastAsia="Arial" w:hAnsi="Arial" w:cs="Arial"/>
              </w:rPr>
            </w:pPr>
            <w:r w:rsidRPr="009200C3">
              <w:rPr>
                <w:rFonts w:ascii="Arial" w:eastAsia="Arial" w:hAnsi="Arial" w:cs="Arial"/>
              </w:rPr>
              <w:t xml:space="preserve">Drawing on the increase in kinetic energy of the carts, students identify that when the distances between two magnets decreases, the potential energy of that system increases. </w:t>
            </w:r>
          </w:p>
          <w:p w:rsidR="004630C9" w:rsidRPr="009200C3" w:rsidRDefault="004630C9">
            <w:pPr>
              <w:spacing w:line="240" w:lineRule="auto"/>
              <w:rPr>
                <w:rFonts w:ascii="Arial" w:eastAsia="Arial" w:hAnsi="Arial" w:cs="Arial"/>
              </w:rPr>
            </w:pPr>
          </w:p>
          <w:p w:rsidR="004630C9" w:rsidRPr="009200C3" w:rsidRDefault="005D2427">
            <w:pPr>
              <w:spacing w:line="240" w:lineRule="auto"/>
              <w:rPr>
                <w:rFonts w:ascii="Arial" w:eastAsia="Arial" w:hAnsi="Arial" w:cs="Arial"/>
                <w:i/>
              </w:rPr>
            </w:pPr>
            <w:r w:rsidRPr="009200C3">
              <w:rPr>
                <w:rFonts w:ascii="Arial" w:eastAsia="Arial" w:hAnsi="Arial" w:cs="Arial"/>
                <w:i/>
                <w:u w:val="single"/>
              </w:rPr>
              <w:t>The greater the distance between them</w:t>
            </w:r>
            <w:r w:rsidRPr="009200C3">
              <w:rPr>
                <w:rFonts w:ascii="Arial" w:eastAsia="Arial" w:hAnsi="Arial" w:cs="Arial"/>
                <w:i/>
              </w:rPr>
              <w:t>, the slower the reaction, so</w:t>
            </w:r>
            <w:r w:rsidRPr="009200C3">
              <w:rPr>
                <w:rFonts w:ascii="Arial" w:eastAsia="Arial" w:hAnsi="Arial" w:cs="Arial"/>
                <w:i/>
                <w:u w:val="single"/>
              </w:rPr>
              <w:t xml:space="preserve"> the less potential energy</w:t>
            </w:r>
          </w:p>
        </w:tc>
      </w:tr>
    </w:tbl>
    <w:tbl>
      <w:tblPr>
        <w:tblStyle w:val="afc"/>
        <w:tblW w:w="2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9000"/>
        <w:gridCol w:w="9000"/>
      </w:tblGrid>
      <w:tr w:rsidR="004630C9" w:rsidTr="00F90FB6">
        <w:tc>
          <w:tcPr>
            <w:tcW w:w="2160" w:type="dxa"/>
            <w:tcMar>
              <w:top w:w="100" w:type="dxa"/>
              <w:left w:w="100" w:type="dxa"/>
              <w:bottom w:w="100" w:type="dxa"/>
              <w:right w:w="100" w:type="dxa"/>
            </w:tcMar>
          </w:tcPr>
          <w:p w:rsidR="004630C9" w:rsidRDefault="004630C9">
            <w:pPr>
              <w:widowControl w:val="0"/>
              <w:spacing w:line="240" w:lineRule="auto"/>
              <w:rPr>
                <w:rFonts w:ascii="Trebuchet MS" w:eastAsia="Trebuchet MS" w:hAnsi="Trebuchet MS" w:cs="Trebuchet MS"/>
                <w:b/>
                <w:color w:val="666666"/>
                <w:sz w:val="24"/>
                <w:szCs w:val="24"/>
              </w:rPr>
            </w:pPr>
            <w:bookmarkStart w:id="40" w:name="_3kiwhwkj272v" w:colFirst="0" w:colLast="0"/>
            <w:bookmarkEnd w:id="40"/>
          </w:p>
        </w:tc>
        <w:tc>
          <w:tcPr>
            <w:tcW w:w="9000" w:type="dxa"/>
            <w:tcMar>
              <w:top w:w="100" w:type="dxa"/>
              <w:left w:w="100" w:type="dxa"/>
              <w:bottom w:w="100" w:type="dxa"/>
              <w:right w:w="100" w:type="dxa"/>
            </w:tcMar>
          </w:tcPr>
          <w:p w:rsidR="004630C9" w:rsidRDefault="00DF022B" w:rsidP="00A322D7">
            <w:pPr>
              <w:pStyle w:val="KeinLeerraum"/>
            </w:pPr>
            <w:bookmarkStart w:id="41" w:name="_t0siqlvofftw" w:colFirst="0" w:colLast="0"/>
            <w:bookmarkEnd w:id="41"/>
            <w:r>
              <w:rPr>
                <w:noProof/>
              </w:rPr>
              <w:drawing>
                <wp:inline distT="0" distB="0" distL="0" distR="0">
                  <wp:extent cx="5588000" cy="6028055"/>
                  <wp:effectExtent l="0" t="0" r="0" b="0"/>
                  <wp:docPr id="48" name="Grafik 48" descr="file:///var/folders/wr/9_54qh2d4fq_cgyszdg0xv04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shot.png"/>
                          <pic:cNvPicPr/>
                        </pic:nvPicPr>
                        <pic:blipFill>
                          <a:blip r:embed="rId36">
                            <a:extLst>
                              <a:ext uri="{28A0092B-C50C-407E-A947-70E740481C1C}">
                                <a14:useLocalDpi xmlns:a14="http://schemas.microsoft.com/office/drawing/2010/main" val="0"/>
                              </a:ext>
                            </a:extLst>
                          </a:blip>
                          <a:stretch>
                            <a:fillRect/>
                          </a:stretch>
                        </pic:blipFill>
                        <pic:spPr>
                          <a:xfrm>
                            <a:off x="0" y="0"/>
                            <a:ext cx="5588000" cy="6028055"/>
                          </a:xfrm>
                          <a:prstGeom prst="rect">
                            <a:avLst/>
                          </a:prstGeom>
                        </pic:spPr>
                      </pic:pic>
                    </a:graphicData>
                  </a:graphic>
                </wp:inline>
              </w:drawing>
            </w:r>
          </w:p>
        </w:tc>
        <w:tc>
          <w:tcPr>
            <w:tcW w:w="9000" w:type="dxa"/>
            <w:tcMar>
              <w:top w:w="100" w:type="dxa"/>
              <w:left w:w="100" w:type="dxa"/>
              <w:bottom w:w="100" w:type="dxa"/>
              <w:right w:w="100" w:type="dxa"/>
            </w:tcMar>
          </w:tcPr>
          <w:p w:rsidR="004630C9" w:rsidRDefault="005D2427" w:rsidP="00A322D7">
            <w:pPr>
              <w:pStyle w:val="KeinLeerraum"/>
            </w:pPr>
            <w:bookmarkStart w:id="42" w:name="_ne7a9o92cah7" w:colFirst="0" w:colLast="0"/>
            <w:bookmarkEnd w:id="42"/>
            <w:r>
              <w:rPr>
                <w:noProof/>
              </w:rPr>
              <w:drawing>
                <wp:inline distT="114300" distB="114300" distL="114300" distR="114300" wp14:anchorId="6544EF76" wp14:editId="20A36693">
                  <wp:extent cx="4031527" cy="5213310"/>
                  <wp:effectExtent l="0" t="0" r="0" b="0"/>
                  <wp:docPr id="10" name="image53.png" descr="MS-E_13_1.png"/>
                  <wp:cNvGraphicFramePr/>
                  <a:graphic xmlns:a="http://schemas.openxmlformats.org/drawingml/2006/main">
                    <a:graphicData uri="http://schemas.openxmlformats.org/drawingml/2006/picture">
                      <pic:pic xmlns:pic="http://schemas.openxmlformats.org/drawingml/2006/picture">
                        <pic:nvPicPr>
                          <pic:cNvPr id="0" name="image53.png" descr="MS-E_13_1.png"/>
                          <pic:cNvPicPr preferRelativeResize="0"/>
                        </pic:nvPicPr>
                        <pic:blipFill>
                          <a:blip r:embed="rId37" cstate="print"/>
                          <a:srcRect t="4253" b="4253"/>
                          <a:stretch>
                            <a:fillRect/>
                          </a:stretch>
                        </pic:blipFill>
                        <pic:spPr>
                          <a:xfrm>
                            <a:off x="0" y="0"/>
                            <a:ext cx="4031527" cy="5213310"/>
                          </a:xfrm>
                          <a:prstGeom prst="rect">
                            <a:avLst/>
                          </a:prstGeom>
                          <a:ln/>
                        </pic:spPr>
                      </pic:pic>
                    </a:graphicData>
                  </a:graphic>
                </wp:inline>
              </w:drawing>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Analysis of Data</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Full credit (2): Statement connects the increase in speed with a decrease in distance</w:t>
            </w:r>
            <w:r w:rsidR="007A1A74">
              <w:t xml:space="preserve"> of the magnets</w:t>
            </w:r>
            <w:r w:rsidRPr="009200C3">
              <w:t>.</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Full credit (2): Statement connects the increase in speed with a decrease in distance.</w:t>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Data Evaluation</w:t>
            </w:r>
          </w:p>
        </w:tc>
        <w:tc>
          <w:tcPr>
            <w:tcW w:w="9000" w:type="dxa"/>
            <w:tcMar>
              <w:top w:w="100" w:type="dxa"/>
              <w:left w:w="100" w:type="dxa"/>
              <w:bottom w:w="100" w:type="dxa"/>
              <w:right w:w="100" w:type="dxa"/>
            </w:tcMar>
            <w:vAlign w:val="bottom"/>
          </w:tcPr>
          <w:p w:rsidR="004630C9" w:rsidRPr="009200C3" w:rsidRDefault="00DE7A76" w:rsidP="00A322D7">
            <w:pPr>
              <w:pStyle w:val="KeinLeerraum"/>
            </w:pPr>
            <w:r>
              <w:t>Partial credit (1): The change in speed is</w:t>
            </w:r>
            <w:r w:rsidR="005D2427" w:rsidRPr="009200C3">
              <w:t xml:space="preserve"> connected to </w:t>
            </w:r>
            <w:r>
              <w:t>potential energy.</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Partial credit (1): The statement links a decrease in distance between the magnets with an increase of energy that is transferred from them. (This increase in energy that is transferred from them can only be connected to the increase in speed.)</w:t>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 xml:space="preserve">Identification </w:t>
            </w:r>
            <w:proofErr w:type="gramStart"/>
            <w:r w:rsidRPr="009200C3">
              <w:rPr>
                <w:rFonts w:ascii="Arial" w:eastAsia="Arial" w:hAnsi="Arial" w:cs="Arial"/>
              </w:rPr>
              <w:t>of  Relationship</w:t>
            </w:r>
            <w:proofErr w:type="gramEnd"/>
          </w:p>
        </w:tc>
        <w:tc>
          <w:tcPr>
            <w:tcW w:w="9000" w:type="dxa"/>
            <w:tcMar>
              <w:top w:w="100" w:type="dxa"/>
              <w:left w:w="100" w:type="dxa"/>
              <w:bottom w:w="100" w:type="dxa"/>
              <w:right w:w="100" w:type="dxa"/>
            </w:tcMar>
            <w:vAlign w:val="bottom"/>
          </w:tcPr>
          <w:p w:rsidR="004630C9" w:rsidRPr="009200C3" w:rsidRDefault="00DE7A76" w:rsidP="00A322D7">
            <w:pPr>
              <w:pStyle w:val="KeinLeerraum"/>
            </w:pPr>
            <w:r>
              <w:t>Full credit (2</w:t>
            </w:r>
            <w:r w:rsidR="005D2427" w:rsidRPr="009200C3">
              <w:t xml:space="preserve">): </w:t>
            </w:r>
            <w:r>
              <w:t xml:space="preserve">“The closer the carts are, the more potential energy here is.” Relates decreasing distance between the magnets </w:t>
            </w:r>
            <w:proofErr w:type="gramStart"/>
            <w:r>
              <w:t>to  increasing</w:t>
            </w:r>
            <w:proofErr w:type="gramEnd"/>
            <w:r>
              <w:t xml:space="preserve"> potential energy.</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 xml:space="preserve">Partial credit (1): Statement connects a change in distance between the magnets </w:t>
            </w:r>
            <w:r w:rsidR="002C4C53" w:rsidRPr="009200C3">
              <w:t>with a</w:t>
            </w:r>
            <w:r w:rsidRPr="009200C3">
              <w:t xml:space="preserve"> change in energy between them.</w:t>
            </w:r>
          </w:p>
        </w:tc>
      </w:tr>
    </w:tbl>
    <w:p w:rsidR="00FC578C" w:rsidRDefault="00FC578C">
      <w:pPr>
        <w:rPr>
          <w:rFonts w:ascii="Trebuchet MS" w:eastAsia="Trebuchet MS" w:hAnsi="Trebuchet MS" w:cs="Trebuchet MS"/>
          <w:b/>
          <w:color w:val="666666"/>
          <w:sz w:val="24"/>
          <w:szCs w:val="24"/>
        </w:rPr>
      </w:pPr>
      <w:r>
        <w:br w:type="page"/>
      </w:r>
    </w:p>
    <w:p w:rsidR="004630C9" w:rsidRPr="009200C3" w:rsidRDefault="005D2427" w:rsidP="00543D53">
      <w:pPr>
        <w:pStyle w:val="berschrift8"/>
      </w:pPr>
      <w:bookmarkStart w:id="43" w:name="_Toc507752147"/>
      <w:r w:rsidRPr="009200C3">
        <w:lastRenderedPageBreak/>
        <w:t xml:space="preserve">MS-E_15 </w:t>
      </w:r>
      <w:hyperlink r:id="rId38" w:anchor="heading=h.8nlyj9gelb5l">
        <w:r w:rsidRPr="009200C3">
          <w:rPr>
            <w:rFonts w:eastAsia="Arial"/>
            <w:color w:val="1155CC"/>
            <w:u w:val="single"/>
          </w:rPr>
          <w:t>Air Hockey</w:t>
        </w:r>
        <w:bookmarkEnd w:id="43"/>
      </w:hyperlink>
    </w:p>
    <w:p w:rsidR="004630C9" w:rsidRPr="009200C3" w:rsidRDefault="004630C9">
      <w:pPr>
        <w:rPr>
          <w:rFonts w:ascii="Arial" w:hAnsi="Arial" w:cs="Arial"/>
          <w:sz w:val="24"/>
          <w:szCs w:val="24"/>
        </w:rPr>
      </w:pPr>
    </w:p>
    <w:p w:rsidR="004630C9" w:rsidRPr="009200C3" w:rsidRDefault="005D2427">
      <w:pPr>
        <w:rPr>
          <w:rFonts w:ascii="Arial" w:hAnsi="Arial" w:cs="Arial"/>
          <w:sz w:val="24"/>
          <w:szCs w:val="24"/>
        </w:rPr>
      </w:pPr>
      <w:r w:rsidRPr="009200C3">
        <w:rPr>
          <w:rFonts w:ascii="Arial" w:hAnsi="Arial" w:cs="Arial"/>
          <w:sz w:val="24"/>
          <w:szCs w:val="24"/>
        </w:rPr>
        <w:t xml:space="preserve">LP: </w:t>
      </w:r>
      <w:hyperlink r:id="rId39">
        <w:r w:rsidRPr="009200C3">
          <w:rPr>
            <w:rFonts w:ascii="Arial" w:eastAsia="Arial" w:hAnsi="Arial" w:cs="Arial"/>
            <w:color w:val="1155CC"/>
            <w:sz w:val="24"/>
            <w:szCs w:val="24"/>
            <w:u w:val="single"/>
          </w:rPr>
          <w:t>LP-5b: Analyze and interpret data to support the claim that, when objects collide or otherwise come into contact with each other, kinetic energy of one object is transferred to other objects.</w:t>
        </w:r>
      </w:hyperlink>
    </w:p>
    <w:p w:rsidR="004630C9" w:rsidRPr="009200C3" w:rsidRDefault="004630C9">
      <w:pPr>
        <w:rPr>
          <w:rFonts w:ascii="Arial" w:hAnsi="Arial" w:cs="Arial"/>
          <w:sz w:val="24"/>
          <w:szCs w:val="24"/>
        </w:rPr>
      </w:pPr>
    </w:p>
    <w:tbl>
      <w:tblPr>
        <w:tblStyle w:val="aff"/>
        <w:tblW w:w="21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6480"/>
        <w:gridCol w:w="6480"/>
        <w:gridCol w:w="6480"/>
      </w:tblGrid>
      <w:tr w:rsidR="004630C9" w:rsidRPr="009200C3" w:rsidTr="00CD09CB">
        <w:trPr>
          <w:trHeight w:val="420"/>
        </w:trPr>
        <w:tc>
          <w:tcPr>
            <w:tcW w:w="2160" w:type="dxa"/>
            <w:vMerge w:val="restart"/>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Elements of Practice / Elements of DCI+CCC</w:t>
            </w:r>
          </w:p>
        </w:tc>
        <w:tc>
          <w:tcPr>
            <w:tcW w:w="6480" w:type="dxa"/>
            <w:gridSpan w:val="3"/>
            <w:tcMar>
              <w:top w:w="100" w:type="dxa"/>
              <w:left w:w="100" w:type="dxa"/>
              <w:bottom w:w="100" w:type="dxa"/>
              <w:right w:w="100" w:type="dxa"/>
            </w:tcMar>
            <w:vAlign w:val="center"/>
          </w:tcPr>
          <w:p w:rsidR="004630C9" w:rsidRPr="009200C3" w:rsidRDefault="005D2427">
            <w:pPr>
              <w:spacing w:line="240" w:lineRule="auto"/>
              <w:jc w:val="center"/>
              <w:rPr>
                <w:rFonts w:ascii="Arial" w:eastAsia="Arial" w:hAnsi="Arial" w:cs="Arial"/>
              </w:rPr>
            </w:pPr>
            <w:r w:rsidRPr="009200C3">
              <w:rPr>
                <w:rFonts w:ascii="Arial" w:eastAsia="Arial" w:hAnsi="Arial" w:cs="Arial"/>
              </w:rPr>
              <w:t>Levels of Performance</w:t>
            </w:r>
          </w:p>
        </w:tc>
      </w:tr>
      <w:tr w:rsidR="004630C9" w:rsidRPr="009200C3" w:rsidTr="00CD09CB">
        <w:trPr>
          <w:trHeight w:val="420"/>
        </w:trPr>
        <w:tc>
          <w:tcPr>
            <w:tcW w:w="2160" w:type="dxa"/>
            <w:vMerge/>
            <w:tcMar>
              <w:top w:w="100" w:type="dxa"/>
              <w:left w:w="100" w:type="dxa"/>
              <w:bottom w:w="100" w:type="dxa"/>
              <w:right w:w="100" w:type="dxa"/>
            </w:tcMar>
            <w:vAlign w:val="center"/>
          </w:tcPr>
          <w:p w:rsidR="004630C9" w:rsidRPr="009200C3" w:rsidRDefault="004630C9" w:rsidP="00FC578C">
            <w:pPr>
              <w:spacing w:line="240" w:lineRule="auto"/>
              <w:jc w:val="center"/>
              <w:rPr>
                <w:rFonts w:ascii="Arial" w:hAnsi="Arial" w:cs="Arial"/>
              </w:rPr>
            </w:pP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0</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1</w:t>
            </w:r>
          </w:p>
        </w:tc>
        <w:tc>
          <w:tcPr>
            <w:tcW w:w="6480" w:type="dxa"/>
            <w:tcMar>
              <w:top w:w="100" w:type="dxa"/>
              <w:left w:w="100" w:type="dxa"/>
              <w:bottom w:w="100" w:type="dxa"/>
              <w:right w:w="100" w:type="dxa"/>
            </w:tcMar>
            <w:vAlign w:val="center"/>
          </w:tcPr>
          <w:p w:rsidR="004630C9" w:rsidRPr="009200C3" w:rsidRDefault="005D2427" w:rsidP="00464151">
            <w:pPr>
              <w:spacing w:line="240" w:lineRule="auto"/>
              <w:jc w:val="center"/>
              <w:rPr>
                <w:rFonts w:ascii="Arial" w:eastAsia="Arial" w:hAnsi="Arial" w:cs="Arial"/>
              </w:rPr>
            </w:pPr>
            <w:r w:rsidRPr="009200C3">
              <w:rPr>
                <w:rFonts w:ascii="Arial" w:eastAsia="Arial" w:hAnsi="Arial" w:cs="Arial"/>
              </w:rPr>
              <w:t>2</w:t>
            </w:r>
          </w:p>
        </w:tc>
      </w:tr>
      <w:tr w:rsidR="004630C9" w:rsidRPr="009200C3" w:rsidTr="002C4C53">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Evidence</w:t>
            </w:r>
          </w:p>
        </w:tc>
        <w:tc>
          <w:tcPr>
            <w:tcW w:w="6480" w:type="dxa"/>
            <w:tcMar>
              <w:top w:w="100" w:type="dxa"/>
              <w:left w:w="100" w:type="dxa"/>
              <w:bottom w:w="100" w:type="dxa"/>
              <w:right w:w="100" w:type="dxa"/>
            </w:tcMar>
          </w:tcPr>
          <w:p w:rsidR="004630C9" w:rsidRDefault="005D2427">
            <w:pPr>
              <w:spacing w:line="240" w:lineRule="auto"/>
              <w:rPr>
                <w:rFonts w:ascii="Arial" w:eastAsia="Arial" w:hAnsi="Arial" w:cs="Arial"/>
                <w:b/>
              </w:rPr>
            </w:pPr>
            <w:r w:rsidRPr="009200C3">
              <w:rPr>
                <w:rFonts w:ascii="Arial" w:eastAsia="Arial" w:hAnsi="Arial" w:cs="Arial"/>
                <w:b/>
              </w:rPr>
              <w:t>Students don't / incorrectly identify and describe the relevant given data to provide evidence that supports the claim.</w:t>
            </w:r>
          </w:p>
          <w:p w:rsidR="00464151" w:rsidRPr="009200C3" w:rsidRDefault="00464151">
            <w:pPr>
              <w:spacing w:line="240" w:lineRule="auto"/>
              <w:rPr>
                <w:rFonts w:ascii="Arial" w:eastAsia="Arial" w:hAnsi="Arial" w:cs="Arial"/>
                <w:b/>
              </w:rPr>
            </w:pPr>
          </w:p>
          <w:p w:rsidR="004630C9" w:rsidRPr="009200C3" w:rsidRDefault="004630C9">
            <w:pPr>
              <w:spacing w:line="240" w:lineRule="auto"/>
              <w:rPr>
                <w:rFonts w:ascii="Arial" w:eastAsia="Arial" w:hAnsi="Arial" w:cs="Arial"/>
              </w:rPr>
            </w:pPr>
          </w:p>
          <w:p w:rsidR="004630C9" w:rsidRPr="009200C3" w:rsidRDefault="005D2427" w:rsidP="006C3A34">
            <w:pPr>
              <w:numPr>
                <w:ilvl w:val="0"/>
                <w:numId w:val="4"/>
              </w:numPr>
              <w:spacing w:line="240" w:lineRule="auto"/>
              <w:ind w:left="363" w:hanging="360"/>
              <w:contextualSpacing/>
              <w:rPr>
                <w:rFonts w:ascii="Arial" w:eastAsia="Arial" w:hAnsi="Arial" w:cs="Arial"/>
              </w:rPr>
            </w:pPr>
            <w:r w:rsidRPr="009200C3">
              <w:rPr>
                <w:rFonts w:ascii="Arial" w:eastAsia="Arial" w:hAnsi="Arial" w:cs="Arial"/>
              </w:rPr>
              <w:t xml:space="preserve">Incorrect or no reference to the speed of the pucks after the collisions. </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b/>
              </w:rPr>
            </w:pPr>
            <w:r w:rsidRPr="009200C3">
              <w:rPr>
                <w:rFonts w:ascii="Arial" w:eastAsia="Arial" w:hAnsi="Arial" w:cs="Arial"/>
                <w:b/>
              </w:rPr>
              <w:t>Students incompletely identify and describe the relevant given data to provide evidence that supports the claim.</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11"/>
              </w:numPr>
              <w:spacing w:line="240" w:lineRule="auto"/>
              <w:ind w:left="363" w:hanging="360"/>
              <w:contextualSpacing/>
              <w:rPr>
                <w:rFonts w:ascii="Arial" w:eastAsia="Arial" w:hAnsi="Arial" w:cs="Arial"/>
              </w:rPr>
            </w:pPr>
            <w:r w:rsidRPr="009200C3">
              <w:rPr>
                <w:rFonts w:ascii="Arial" w:eastAsia="Arial" w:hAnsi="Arial" w:cs="Arial"/>
              </w:rPr>
              <w:t>Reference to data that the speed of Julia’s puck decreased after the collisions.</w:t>
            </w:r>
          </w:p>
          <w:p w:rsidR="00464151" w:rsidRDefault="00464151">
            <w:pPr>
              <w:spacing w:line="240" w:lineRule="auto"/>
              <w:rPr>
                <w:rFonts w:ascii="Arial" w:eastAsia="Arial" w:hAnsi="Arial" w:cs="Arial"/>
              </w:rPr>
            </w:pPr>
          </w:p>
          <w:p w:rsidR="004630C9" w:rsidRDefault="00464151">
            <w:pPr>
              <w:spacing w:line="240" w:lineRule="auto"/>
              <w:rPr>
                <w:rFonts w:ascii="Arial" w:eastAsia="Arial" w:hAnsi="Arial" w:cs="Arial"/>
              </w:rPr>
            </w:pPr>
            <w:r>
              <w:rPr>
                <w:rFonts w:ascii="Arial" w:eastAsia="Arial" w:hAnsi="Arial" w:cs="Arial"/>
              </w:rPr>
              <w:t>OR</w:t>
            </w:r>
          </w:p>
          <w:p w:rsidR="00464151" w:rsidRPr="009200C3" w:rsidRDefault="00464151">
            <w:pPr>
              <w:spacing w:line="240" w:lineRule="auto"/>
              <w:rPr>
                <w:rFonts w:ascii="Arial" w:eastAsia="Arial" w:hAnsi="Arial" w:cs="Arial"/>
              </w:rPr>
            </w:pPr>
          </w:p>
          <w:p w:rsidR="004630C9" w:rsidRPr="00464151" w:rsidRDefault="005D2427" w:rsidP="006C3A34">
            <w:pPr>
              <w:numPr>
                <w:ilvl w:val="0"/>
                <w:numId w:val="11"/>
              </w:numPr>
              <w:spacing w:line="240" w:lineRule="auto"/>
              <w:ind w:left="363" w:hanging="360"/>
              <w:contextualSpacing/>
              <w:rPr>
                <w:rFonts w:ascii="Arial" w:eastAsia="Arial" w:hAnsi="Arial" w:cs="Arial"/>
              </w:rPr>
            </w:pPr>
            <w:r w:rsidRPr="009200C3">
              <w:rPr>
                <w:rFonts w:ascii="Arial" w:eastAsia="Arial" w:hAnsi="Arial" w:cs="Arial"/>
              </w:rPr>
              <w:t>Reference to data that the speed of Phillip's puck increased after the collisions.</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b/>
              </w:rPr>
            </w:pPr>
            <w:r w:rsidRPr="009200C3">
              <w:rPr>
                <w:rFonts w:ascii="Arial" w:eastAsia="Arial" w:hAnsi="Arial" w:cs="Arial"/>
                <w:b/>
              </w:rPr>
              <w:t xml:space="preserve">Students identify and describe the relevant given data to provide evidence that supports the claim. </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4"/>
              </w:numPr>
              <w:spacing w:line="240" w:lineRule="auto"/>
              <w:ind w:hanging="360"/>
              <w:contextualSpacing/>
              <w:rPr>
                <w:rFonts w:ascii="Arial" w:eastAsia="Arial" w:hAnsi="Arial" w:cs="Arial"/>
              </w:rPr>
            </w:pPr>
            <w:r w:rsidRPr="009200C3">
              <w:rPr>
                <w:rFonts w:ascii="Arial" w:eastAsia="Arial" w:hAnsi="Arial" w:cs="Arial"/>
              </w:rPr>
              <w:t>Reference to data that the speed of Julia’s puck decreased after the collisions.</w:t>
            </w:r>
          </w:p>
          <w:p w:rsidR="00464151" w:rsidRDefault="00464151">
            <w:pPr>
              <w:spacing w:line="240" w:lineRule="auto"/>
              <w:rPr>
                <w:rFonts w:ascii="Arial" w:eastAsia="Arial" w:hAnsi="Arial" w:cs="Arial"/>
              </w:rPr>
            </w:pPr>
          </w:p>
          <w:p w:rsidR="004630C9" w:rsidRDefault="005D2427">
            <w:pPr>
              <w:spacing w:line="240" w:lineRule="auto"/>
              <w:rPr>
                <w:rFonts w:ascii="Arial" w:eastAsia="Arial" w:hAnsi="Arial" w:cs="Arial"/>
              </w:rPr>
            </w:pPr>
            <w:r w:rsidRPr="009200C3">
              <w:rPr>
                <w:rFonts w:ascii="Arial" w:eastAsia="Arial" w:hAnsi="Arial" w:cs="Arial"/>
              </w:rPr>
              <w:t>AND</w:t>
            </w:r>
          </w:p>
          <w:p w:rsidR="00464151" w:rsidRPr="009200C3" w:rsidRDefault="00464151">
            <w:pPr>
              <w:spacing w:line="240" w:lineRule="auto"/>
              <w:rPr>
                <w:rFonts w:ascii="Arial" w:eastAsia="Arial" w:hAnsi="Arial" w:cs="Arial"/>
              </w:rPr>
            </w:pPr>
          </w:p>
          <w:p w:rsidR="004630C9" w:rsidRPr="00464151" w:rsidRDefault="005D2427" w:rsidP="006C3A34">
            <w:pPr>
              <w:numPr>
                <w:ilvl w:val="0"/>
                <w:numId w:val="4"/>
              </w:numPr>
              <w:spacing w:line="240" w:lineRule="auto"/>
              <w:ind w:hanging="360"/>
              <w:contextualSpacing/>
              <w:rPr>
                <w:rFonts w:ascii="Arial" w:eastAsia="Arial" w:hAnsi="Arial" w:cs="Arial"/>
              </w:rPr>
            </w:pPr>
            <w:r w:rsidRPr="009200C3">
              <w:rPr>
                <w:rFonts w:ascii="Arial" w:eastAsia="Arial" w:hAnsi="Arial" w:cs="Arial"/>
              </w:rPr>
              <w:t>Reference to data that the speed of Phillip’s puck increased after the collisions.</w:t>
            </w:r>
          </w:p>
        </w:tc>
      </w:tr>
      <w:tr w:rsidR="004630C9" w:rsidRPr="009200C3" w:rsidTr="0079564B">
        <w:trPr>
          <w:trHeight w:val="4240"/>
        </w:trPr>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eastAsia="Arial" w:hAnsi="Arial" w:cs="Arial"/>
              </w:rPr>
            </w:pPr>
            <w:r w:rsidRPr="009200C3">
              <w:rPr>
                <w:rFonts w:ascii="Arial" w:eastAsia="Arial" w:hAnsi="Arial" w:cs="Arial"/>
              </w:rPr>
              <w:t>Reasoning</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b/>
              </w:rPr>
            </w:pPr>
            <w:r w:rsidRPr="009200C3">
              <w:rPr>
                <w:rFonts w:ascii="Arial" w:eastAsia="Arial" w:hAnsi="Arial" w:cs="Arial"/>
                <w:b/>
              </w:rPr>
              <w:t>Students don't / incorrectly connect a scientific principle (DCI / CCC) to link their evidence from the data provided in the item with the claim.</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12"/>
              </w:numPr>
              <w:spacing w:line="240" w:lineRule="auto"/>
              <w:ind w:left="423" w:hanging="360"/>
              <w:contextualSpacing/>
              <w:rPr>
                <w:rFonts w:ascii="Arial" w:eastAsia="Arial" w:hAnsi="Arial" w:cs="Arial"/>
              </w:rPr>
            </w:pPr>
            <w:r w:rsidRPr="009200C3">
              <w:rPr>
                <w:rFonts w:ascii="Arial" w:eastAsia="Arial" w:hAnsi="Arial" w:cs="Arial"/>
              </w:rPr>
              <w:t xml:space="preserve">Incorrect or no statement that since the speed of the </w:t>
            </w:r>
            <w:proofErr w:type="gramStart"/>
            <w:r w:rsidRPr="009200C3">
              <w:rPr>
                <w:rFonts w:ascii="Arial" w:eastAsia="Arial" w:hAnsi="Arial" w:cs="Arial"/>
              </w:rPr>
              <w:t>pucks</w:t>
            </w:r>
            <w:proofErr w:type="gramEnd"/>
            <w:r w:rsidRPr="009200C3">
              <w:rPr>
                <w:rFonts w:ascii="Arial" w:eastAsia="Arial" w:hAnsi="Arial" w:cs="Arial"/>
              </w:rPr>
              <w:t xml:space="preserve"> changes during the collision, energy is transferred during the collision.</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b/>
              </w:rPr>
            </w:pPr>
            <w:r w:rsidRPr="009200C3">
              <w:rPr>
                <w:rFonts w:ascii="Arial" w:eastAsia="Arial" w:hAnsi="Arial" w:cs="Arial"/>
                <w:b/>
              </w:rPr>
              <w:t>Students incompletely connect a scientific principle (DCI / CCC) to link their evidence from the data provided in the item with the claim.</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28"/>
              </w:numPr>
              <w:spacing w:line="240" w:lineRule="auto"/>
              <w:ind w:hanging="360"/>
              <w:contextualSpacing/>
              <w:rPr>
                <w:rFonts w:ascii="Arial" w:eastAsia="Arial" w:hAnsi="Arial" w:cs="Arial"/>
              </w:rPr>
            </w:pPr>
            <w:r w:rsidRPr="009200C3">
              <w:rPr>
                <w:rFonts w:ascii="Arial" w:eastAsia="Arial" w:hAnsi="Arial" w:cs="Arial"/>
              </w:rPr>
              <w:t xml:space="preserve">Since the speed of the </w:t>
            </w:r>
            <w:proofErr w:type="gramStart"/>
            <w:r w:rsidRPr="009200C3">
              <w:rPr>
                <w:rFonts w:ascii="Arial" w:eastAsia="Arial" w:hAnsi="Arial" w:cs="Arial"/>
              </w:rPr>
              <w:t>pucks</w:t>
            </w:r>
            <w:proofErr w:type="gramEnd"/>
            <w:r w:rsidRPr="009200C3">
              <w:rPr>
                <w:rFonts w:ascii="Arial" w:eastAsia="Arial" w:hAnsi="Arial" w:cs="Arial"/>
              </w:rPr>
              <w:t xml:space="preserve"> changes during the collision, energy is transferred during the collision.</w:t>
            </w:r>
          </w:p>
          <w:p w:rsidR="004630C9" w:rsidRPr="009200C3" w:rsidRDefault="004630C9">
            <w:pPr>
              <w:spacing w:line="240" w:lineRule="auto"/>
              <w:rPr>
                <w:rFonts w:ascii="Arial" w:eastAsia="Arial" w:hAnsi="Arial" w:cs="Arial"/>
              </w:rPr>
            </w:pPr>
          </w:p>
          <w:p w:rsidR="004630C9" w:rsidRPr="009200C3" w:rsidRDefault="005D2427" w:rsidP="00464151">
            <w:pPr>
              <w:spacing w:line="240" w:lineRule="auto"/>
              <w:rPr>
                <w:rFonts w:ascii="Arial" w:eastAsia="Arial" w:hAnsi="Arial" w:cs="Arial"/>
              </w:rPr>
            </w:pPr>
            <w:r w:rsidRPr="009200C3">
              <w:rPr>
                <w:rFonts w:ascii="Arial" w:eastAsia="Arial" w:hAnsi="Arial" w:cs="Arial"/>
                <w:i/>
              </w:rPr>
              <w:t xml:space="preserve">In the first collision, Julia’s puck is going 2 m/s but slows down after the collision because </w:t>
            </w:r>
            <w:r w:rsidRPr="009200C3">
              <w:rPr>
                <w:rFonts w:ascii="Arial" w:eastAsia="Arial" w:hAnsi="Arial" w:cs="Arial"/>
                <w:i/>
                <w:u w:val="single"/>
              </w:rPr>
              <w:t>her puck transferred its energy to Philip’s puck</w:t>
            </w:r>
            <w:r w:rsidRPr="009200C3">
              <w:rPr>
                <w:rFonts w:ascii="Arial" w:eastAsia="Arial" w:hAnsi="Arial" w:cs="Arial"/>
                <w:i/>
              </w:rPr>
              <w:t>, cause Philip’s puck to go faster. This happens with each collision, just with different speeds.</w:t>
            </w:r>
          </w:p>
        </w:tc>
        <w:tc>
          <w:tcPr>
            <w:tcW w:w="6480" w:type="dxa"/>
            <w:tcMar>
              <w:top w:w="100" w:type="dxa"/>
              <w:left w:w="100" w:type="dxa"/>
              <w:bottom w:w="100" w:type="dxa"/>
              <w:right w:w="100" w:type="dxa"/>
            </w:tcMar>
          </w:tcPr>
          <w:p w:rsidR="004630C9" w:rsidRPr="009200C3" w:rsidRDefault="005D2427">
            <w:pPr>
              <w:spacing w:line="240" w:lineRule="auto"/>
              <w:rPr>
                <w:rFonts w:ascii="Arial" w:eastAsia="Arial" w:hAnsi="Arial" w:cs="Arial"/>
              </w:rPr>
            </w:pPr>
            <w:r w:rsidRPr="009200C3">
              <w:rPr>
                <w:rFonts w:ascii="Arial" w:eastAsia="Arial" w:hAnsi="Arial" w:cs="Arial"/>
                <w:b/>
              </w:rPr>
              <w:t>Students connect a scientific principle (DCI / CCC) to link their evidence from the data provided in the item with the claim.</w:t>
            </w:r>
            <w:r w:rsidRPr="009200C3">
              <w:rPr>
                <w:rFonts w:ascii="Arial" w:eastAsia="Arial" w:hAnsi="Arial" w:cs="Arial"/>
              </w:rPr>
              <w:t xml:space="preserve"> </w:t>
            </w:r>
          </w:p>
          <w:p w:rsidR="004630C9" w:rsidRDefault="004630C9">
            <w:pPr>
              <w:spacing w:line="240" w:lineRule="auto"/>
              <w:rPr>
                <w:rFonts w:ascii="Arial" w:eastAsia="Arial" w:hAnsi="Arial" w:cs="Arial"/>
              </w:rPr>
            </w:pPr>
          </w:p>
          <w:p w:rsidR="00464151" w:rsidRPr="009200C3" w:rsidRDefault="00464151">
            <w:pPr>
              <w:spacing w:line="240" w:lineRule="auto"/>
              <w:rPr>
                <w:rFonts w:ascii="Arial" w:eastAsia="Arial" w:hAnsi="Arial" w:cs="Arial"/>
              </w:rPr>
            </w:pPr>
          </w:p>
          <w:p w:rsidR="004630C9" w:rsidRPr="009200C3" w:rsidRDefault="005D2427" w:rsidP="006C3A34">
            <w:pPr>
              <w:numPr>
                <w:ilvl w:val="0"/>
                <w:numId w:val="29"/>
              </w:numPr>
              <w:spacing w:line="240" w:lineRule="auto"/>
              <w:ind w:left="363" w:hanging="360"/>
              <w:contextualSpacing/>
              <w:rPr>
                <w:rFonts w:ascii="Arial" w:eastAsia="Arial" w:hAnsi="Arial" w:cs="Arial"/>
              </w:rPr>
            </w:pPr>
            <w:r w:rsidRPr="009200C3">
              <w:rPr>
                <w:rFonts w:ascii="Arial" w:eastAsia="Arial" w:hAnsi="Arial" w:cs="Arial"/>
              </w:rPr>
              <w:t>Statement that since speed is an indicator of an object’s energy a decrease/increase in speed in connected to a decrease/increase in kinetic energy. Since the speed of one puck increases in the collision while the other slows down, energy is transferred from the faster to the slower puck.</w:t>
            </w:r>
          </w:p>
          <w:p w:rsidR="004630C9" w:rsidRPr="009200C3" w:rsidRDefault="004630C9">
            <w:pPr>
              <w:spacing w:line="240" w:lineRule="auto"/>
              <w:rPr>
                <w:rFonts w:ascii="Arial" w:eastAsia="Arial" w:hAnsi="Arial" w:cs="Arial"/>
              </w:rPr>
            </w:pPr>
          </w:p>
          <w:p w:rsidR="004630C9" w:rsidRPr="009200C3" w:rsidRDefault="005D2427">
            <w:pPr>
              <w:spacing w:line="240" w:lineRule="auto"/>
              <w:rPr>
                <w:rFonts w:ascii="Arial" w:eastAsia="Arial" w:hAnsi="Arial" w:cs="Arial"/>
              </w:rPr>
            </w:pPr>
            <w:r w:rsidRPr="009200C3">
              <w:rPr>
                <w:rFonts w:ascii="Arial" w:eastAsia="Arial" w:hAnsi="Arial" w:cs="Arial"/>
                <w:i/>
              </w:rPr>
              <w:t xml:space="preserve">Energy is transferred from the fast puck to the slow one because each time the fast puck decreases by a number the slow puck increases by that much and </w:t>
            </w:r>
            <w:r w:rsidRPr="009200C3">
              <w:rPr>
                <w:rFonts w:ascii="Arial" w:eastAsia="Arial" w:hAnsi="Arial" w:cs="Arial"/>
                <w:i/>
                <w:u w:val="single"/>
              </w:rPr>
              <w:t xml:space="preserve">we know that when something is decreasing, energy is being transferred from it and </w:t>
            </w:r>
            <w:r w:rsidRPr="0079564B">
              <w:rPr>
                <w:rFonts w:ascii="Arial" w:eastAsia="Arial" w:hAnsi="Arial" w:cs="Arial"/>
                <w:i/>
                <w:u w:val="single"/>
              </w:rPr>
              <w:t>when something increases the energy</w:t>
            </w:r>
            <w:r w:rsidR="009200C3" w:rsidRPr="0079564B">
              <w:rPr>
                <w:rFonts w:ascii="Arial" w:eastAsia="Arial" w:hAnsi="Arial" w:cs="Arial"/>
                <w:i/>
                <w:u w:val="single"/>
              </w:rPr>
              <w:t xml:space="preserve"> is being transferred to it.</w:t>
            </w:r>
          </w:p>
        </w:tc>
      </w:tr>
    </w:tbl>
    <w:tbl>
      <w:tblPr>
        <w:tblStyle w:val="aff0"/>
        <w:tblW w:w="2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9000"/>
        <w:gridCol w:w="9000"/>
      </w:tblGrid>
      <w:tr w:rsidR="004630C9" w:rsidTr="00F90FB6">
        <w:trPr>
          <w:trHeight w:val="8420"/>
        </w:trPr>
        <w:tc>
          <w:tcPr>
            <w:tcW w:w="2160" w:type="dxa"/>
            <w:tcMar>
              <w:top w:w="100" w:type="dxa"/>
              <w:left w:w="100" w:type="dxa"/>
              <w:bottom w:w="100" w:type="dxa"/>
              <w:right w:w="100" w:type="dxa"/>
            </w:tcMar>
          </w:tcPr>
          <w:p w:rsidR="004630C9" w:rsidRDefault="004630C9">
            <w:pPr>
              <w:widowControl w:val="0"/>
              <w:spacing w:line="240" w:lineRule="auto"/>
              <w:rPr>
                <w:rFonts w:ascii="Trebuchet MS" w:eastAsia="Trebuchet MS" w:hAnsi="Trebuchet MS" w:cs="Trebuchet MS"/>
                <w:b/>
                <w:color w:val="666666"/>
                <w:sz w:val="24"/>
                <w:szCs w:val="24"/>
              </w:rPr>
            </w:pPr>
            <w:bookmarkStart w:id="44" w:name="_vag62dqeeo7c" w:colFirst="0" w:colLast="0"/>
            <w:bookmarkEnd w:id="44"/>
          </w:p>
        </w:tc>
        <w:tc>
          <w:tcPr>
            <w:tcW w:w="9000" w:type="dxa"/>
            <w:tcMar>
              <w:top w:w="100" w:type="dxa"/>
              <w:left w:w="100" w:type="dxa"/>
              <w:bottom w:w="100" w:type="dxa"/>
              <w:right w:w="100" w:type="dxa"/>
            </w:tcMar>
          </w:tcPr>
          <w:p w:rsidR="004630C9" w:rsidRDefault="0079564B" w:rsidP="00A322D7">
            <w:pPr>
              <w:pStyle w:val="KeinLeerraum"/>
            </w:pPr>
            <w:bookmarkStart w:id="45" w:name="_3pf8h5iarz73" w:colFirst="0" w:colLast="0"/>
            <w:bookmarkEnd w:id="45"/>
            <w:r>
              <w:rPr>
                <w:noProof/>
              </w:rPr>
              <w:drawing>
                <wp:inline distT="0" distB="0" distL="0" distR="0">
                  <wp:extent cx="5588000" cy="7067550"/>
                  <wp:effectExtent l="0" t="0" r="0" b="0"/>
                  <wp:docPr id="49" name="Grafik 49" descr="file:///var/folders/wr/9_54qh2d4fq_cgyszdg0xv04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shot.png"/>
                          <pic:cNvPicPr/>
                        </pic:nvPicPr>
                        <pic:blipFill>
                          <a:blip r:embed="rId40">
                            <a:extLst>
                              <a:ext uri="{28A0092B-C50C-407E-A947-70E740481C1C}">
                                <a14:useLocalDpi xmlns:a14="http://schemas.microsoft.com/office/drawing/2010/main" val="0"/>
                              </a:ext>
                            </a:extLst>
                          </a:blip>
                          <a:stretch>
                            <a:fillRect/>
                          </a:stretch>
                        </pic:blipFill>
                        <pic:spPr>
                          <a:xfrm>
                            <a:off x="0" y="0"/>
                            <a:ext cx="5588000" cy="7067550"/>
                          </a:xfrm>
                          <a:prstGeom prst="rect">
                            <a:avLst/>
                          </a:prstGeom>
                        </pic:spPr>
                      </pic:pic>
                    </a:graphicData>
                  </a:graphic>
                </wp:inline>
              </w:drawing>
            </w:r>
          </w:p>
        </w:tc>
        <w:tc>
          <w:tcPr>
            <w:tcW w:w="9000" w:type="dxa"/>
            <w:tcMar>
              <w:top w:w="100" w:type="dxa"/>
              <w:left w:w="100" w:type="dxa"/>
              <w:bottom w:w="100" w:type="dxa"/>
              <w:right w:w="100" w:type="dxa"/>
            </w:tcMar>
          </w:tcPr>
          <w:p w:rsidR="004630C9" w:rsidRDefault="005D2427" w:rsidP="00A322D7">
            <w:pPr>
              <w:pStyle w:val="KeinLeerraum"/>
            </w:pPr>
            <w:bookmarkStart w:id="46" w:name="_2bqx8gsb74ak" w:colFirst="0" w:colLast="0"/>
            <w:bookmarkEnd w:id="46"/>
            <w:r>
              <w:rPr>
                <w:noProof/>
              </w:rPr>
              <w:drawing>
                <wp:inline distT="114300" distB="114300" distL="114300" distR="114300" wp14:anchorId="4EC3CD51" wp14:editId="48A86D59">
                  <wp:extent cx="4031527" cy="5213310"/>
                  <wp:effectExtent l="0" t="0" r="0" b="0"/>
                  <wp:docPr id="13" name="image56.png" descr="MS-E_15_2.png"/>
                  <wp:cNvGraphicFramePr/>
                  <a:graphic xmlns:a="http://schemas.openxmlformats.org/drawingml/2006/main">
                    <a:graphicData uri="http://schemas.openxmlformats.org/drawingml/2006/picture">
                      <pic:pic xmlns:pic="http://schemas.openxmlformats.org/drawingml/2006/picture">
                        <pic:nvPicPr>
                          <pic:cNvPr id="0" name="image56.png" descr="MS-E_15_2.png"/>
                          <pic:cNvPicPr preferRelativeResize="0"/>
                        </pic:nvPicPr>
                        <pic:blipFill>
                          <a:blip r:embed="rId41" cstate="print"/>
                          <a:srcRect t="37" b="37"/>
                          <a:stretch>
                            <a:fillRect/>
                          </a:stretch>
                        </pic:blipFill>
                        <pic:spPr>
                          <a:xfrm>
                            <a:off x="0" y="0"/>
                            <a:ext cx="4031527" cy="5213310"/>
                          </a:xfrm>
                          <a:prstGeom prst="rect">
                            <a:avLst/>
                          </a:prstGeom>
                          <a:ln/>
                        </pic:spPr>
                      </pic:pic>
                    </a:graphicData>
                  </a:graphic>
                </wp:inline>
              </w:drawing>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hAnsi="Arial" w:cs="Arial"/>
              </w:rPr>
            </w:pPr>
            <w:r w:rsidRPr="009200C3">
              <w:rPr>
                <w:rFonts w:ascii="Arial" w:hAnsi="Arial" w:cs="Arial"/>
              </w:rPr>
              <w:t>Evidence</w:t>
            </w:r>
          </w:p>
        </w:tc>
        <w:tc>
          <w:tcPr>
            <w:tcW w:w="9000" w:type="dxa"/>
            <w:tcMar>
              <w:top w:w="100" w:type="dxa"/>
              <w:left w:w="100" w:type="dxa"/>
              <w:bottom w:w="100" w:type="dxa"/>
              <w:right w:w="100" w:type="dxa"/>
            </w:tcMar>
            <w:vAlign w:val="bottom"/>
          </w:tcPr>
          <w:p w:rsidR="004630C9" w:rsidRPr="009200C3" w:rsidRDefault="0079564B" w:rsidP="00A322D7">
            <w:pPr>
              <w:pStyle w:val="KeinLeerraum"/>
            </w:pPr>
            <w:r>
              <w:t>Full credit (2</w:t>
            </w:r>
            <w:r w:rsidR="005D2427" w:rsidRPr="009200C3">
              <w:t xml:space="preserve">): Reference </w:t>
            </w:r>
            <w:r>
              <w:t>to the changes in speed of Julia’s and Phillip’s pucks.</w:t>
            </w:r>
          </w:p>
        </w:tc>
        <w:tc>
          <w:tcPr>
            <w:tcW w:w="9000" w:type="dxa"/>
            <w:tcMar>
              <w:top w:w="100" w:type="dxa"/>
              <w:left w:w="100" w:type="dxa"/>
              <w:bottom w:w="100" w:type="dxa"/>
              <w:right w:w="100" w:type="dxa"/>
            </w:tcMar>
            <w:vAlign w:val="bottom"/>
          </w:tcPr>
          <w:p w:rsidR="004630C9" w:rsidRPr="009200C3" w:rsidRDefault="005D2427" w:rsidP="00A322D7">
            <w:pPr>
              <w:pStyle w:val="KeinLeerraum"/>
            </w:pPr>
            <w:bookmarkStart w:id="47" w:name="_z5wqr2ckl85j" w:colFirst="0" w:colLast="0"/>
            <w:bookmarkEnd w:id="47"/>
            <w:r w:rsidRPr="009200C3">
              <w:t>Full credit (2): Reference to data that the pucks decreased / increased in speed after collisions.</w:t>
            </w:r>
          </w:p>
        </w:tc>
      </w:tr>
      <w:tr w:rsidR="004630C9" w:rsidRPr="009200C3" w:rsidTr="00CD09CB">
        <w:tc>
          <w:tcPr>
            <w:tcW w:w="2160" w:type="dxa"/>
            <w:tcMar>
              <w:top w:w="100" w:type="dxa"/>
              <w:left w:w="100" w:type="dxa"/>
              <w:bottom w:w="100" w:type="dxa"/>
              <w:right w:w="100" w:type="dxa"/>
            </w:tcMar>
            <w:vAlign w:val="center"/>
          </w:tcPr>
          <w:p w:rsidR="004630C9" w:rsidRPr="009200C3" w:rsidRDefault="005D2427" w:rsidP="00FC578C">
            <w:pPr>
              <w:spacing w:line="240" w:lineRule="auto"/>
              <w:jc w:val="center"/>
              <w:rPr>
                <w:rFonts w:ascii="Arial" w:hAnsi="Arial" w:cs="Arial"/>
              </w:rPr>
            </w:pPr>
            <w:r w:rsidRPr="009200C3">
              <w:rPr>
                <w:rFonts w:ascii="Arial" w:hAnsi="Arial" w:cs="Arial"/>
              </w:rPr>
              <w:t>Reasoning</w:t>
            </w:r>
          </w:p>
        </w:tc>
        <w:tc>
          <w:tcPr>
            <w:tcW w:w="9000" w:type="dxa"/>
            <w:tcMar>
              <w:top w:w="100" w:type="dxa"/>
              <w:left w:w="100" w:type="dxa"/>
              <w:bottom w:w="100" w:type="dxa"/>
              <w:right w:w="100" w:type="dxa"/>
            </w:tcMar>
            <w:vAlign w:val="bottom"/>
          </w:tcPr>
          <w:p w:rsidR="004630C9" w:rsidRPr="009200C3" w:rsidRDefault="007D5682" w:rsidP="00A322D7">
            <w:pPr>
              <w:pStyle w:val="KeinLeerraum"/>
            </w:pPr>
            <w:r>
              <w:t>Partial</w:t>
            </w:r>
            <w:r w:rsidR="005D2427" w:rsidRPr="009200C3">
              <w:t xml:space="preserve"> credit (1): </w:t>
            </w:r>
            <w:r w:rsidR="0079564B">
              <w:t xml:space="preserve">“[…] causing a collision in which one puck comes out with greater speed and one comes out which lower speed so the energy must have been transferred.” Statement </w:t>
            </w:r>
            <w:r w:rsidR="005D2427" w:rsidRPr="009200C3">
              <w:t xml:space="preserve">that when the pucks </w:t>
            </w:r>
            <w:proofErr w:type="gramStart"/>
            <w:r w:rsidR="005D2427" w:rsidRPr="009200C3">
              <w:t>collide</w:t>
            </w:r>
            <w:proofErr w:type="gramEnd"/>
            <w:r w:rsidR="005D2427" w:rsidRPr="009200C3">
              <w:t xml:space="preserve"> they change their speed </w:t>
            </w:r>
            <w:r w:rsidR="00F90FB6" w:rsidRPr="009200C3">
              <w:t>because energy was transferred.</w:t>
            </w:r>
          </w:p>
        </w:tc>
        <w:tc>
          <w:tcPr>
            <w:tcW w:w="9000" w:type="dxa"/>
            <w:tcMar>
              <w:top w:w="100" w:type="dxa"/>
              <w:left w:w="100" w:type="dxa"/>
              <w:bottom w:w="100" w:type="dxa"/>
              <w:right w:w="100" w:type="dxa"/>
            </w:tcMar>
            <w:vAlign w:val="bottom"/>
          </w:tcPr>
          <w:p w:rsidR="004630C9" w:rsidRPr="009200C3" w:rsidRDefault="005D2427" w:rsidP="00A322D7">
            <w:pPr>
              <w:pStyle w:val="KeinLeerraum"/>
            </w:pPr>
            <w:r w:rsidRPr="009200C3">
              <w:t>Partial credit (1): “We know that if something speeds up after getting hit, there was an energy transfer”. However, for full credit a reference to something slowing down after a collision is missing.</w:t>
            </w:r>
          </w:p>
        </w:tc>
      </w:tr>
    </w:tbl>
    <w:p w:rsidR="004630C9" w:rsidRDefault="004630C9"/>
    <w:sectPr w:rsidR="004630C9" w:rsidSect="00512CB8">
      <w:footerReference w:type="default" r:id="rId42"/>
      <w:headerReference w:type="first" r:id="rId43"/>
      <w:footerReference w:type="first" r:id="rId44"/>
      <w:pgSz w:w="24480" w:h="15840"/>
      <w:pgMar w:top="567" w:right="567" w:bottom="567" w:left="567"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43AA" w:rsidRDefault="003243AA">
      <w:pPr>
        <w:spacing w:line="240" w:lineRule="auto"/>
      </w:pPr>
      <w:r>
        <w:separator/>
      </w:r>
    </w:p>
  </w:endnote>
  <w:endnote w:type="continuationSeparator" w:id="0">
    <w:p w:rsidR="003243AA" w:rsidRDefault="003243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611C" w:rsidRDefault="0037611C">
    <w:pPr>
      <w:jc w:val="center"/>
    </w:pPr>
  </w:p>
  <w:p w:rsidR="0037611C" w:rsidRDefault="0037611C">
    <w:pPr>
      <w:jc w:val="right"/>
    </w:pPr>
    <w:r>
      <w:fldChar w:fldCharType="begin"/>
    </w:r>
    <w:r>
      <w:instrText>PAGE</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611C" w:rsidRDefault="003761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43AA" w:rsidRDefault="003243AA">
      <w:pPr>
        <w:spacing w:line="240" w:lineRule="auto"/>
      </w:pPr>
      <w:r>
        <w:separator/>
      </w:r>
    </w:p>
  </w:footnote>
  <w:footnote w:type="continuationSeparator" w:id="0">
    <w:p w:rsidR="003243AA" w:rsidRDefault="003243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611C" w:rsidRDefault="003761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30B27"/>
    <w:multiLevelType w:val="multilevel"/>
    <w:tmpl w:val="114A85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38363E3"/>
    <w:multiLevelType w:val="multilevel"/>
    <w:tmpl w:val="94A2A9E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04B00870"/>
    <w:multiLevelType w:val="multilevel"/>
    <w:tmpl w:val="9CF4E6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0551187E"/>
    <w:multiLevelType w:val="multilevel"/>
    <w:tmpl w:val="B71E88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05FB2910"/>
    <w:multiLevelType w:val="hybridMultilevel"/>
    <w:tmpl w:val="022E101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06813DCB"/>
    <w:multiLevelType w:val="multilevel"/>
    <w:tmpl w:val="BF7A666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068257C1"/>
    <w:multiLevelType w:val="multilevel"/>
    <w:tmpl w:val="B696368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09C61ED3"/>
    <w:multiLevelType w:val="multilevel"/>
    <w:tmpl w:val="898A12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0AAD43E6"/>
    <w:multiLevelType w:val="multilevel"/>
    <w:tmpl w:val="23D29B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1584158F"/>
    <w:multiLevelType w:val="multilevel"/>
    <w:tmpl w:val="807447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18A23A04"/>
    <w:multiLevelType w:val="multilevel"/>
    <w:tmpl w:val="DD3E21E0"/>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11" w15:restartNumberingAfterBreak="0">
    <w:nsid w:val="19981691"/>
    <w:multiLevelType w:val="multilevel"/>
    <w:tmpl w:val="F65483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19DE2135"/>
    <w:multiLevelType w:val="multilevel"/>
    <w:tmpl w:val="695C74B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1B5C4D64"/>
    <w:multiLevelType w:val="multilevel"/>
    <w:tmpl w:val="713EE9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253403D7"/>
    <w:multiLevelType w:val="multilevel"/>
    <w:tmpl w:val="F0FC9CE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2BDE0CF6"/>
    <w:multiLevelType w:val="multilevel"/>
    <w:tmpl w:val="DB3662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2CAB5AAD"/>
    <w:multiLevelType w:val="hybridMultilevel"/>
    <w:tmpl w:val="B47EB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292F6A"/>
    <w:multiLevelType w:val="hybridMultilevel"/>
    <w:tmpl w:val="B19C32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1B40F29"/>
    <w:multiLevelType w:val="hybridMultilevel"/>
    <w:tmpl w:val="81BC874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9" w15:restartNumberingAfterBreak="0">
    <w:nsid w:val="32A8136F"/>
    <w:multiLevelType w:val="multilevel"/>
    <w:tmpl w:val="73ECC1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37F50119"/>
    <w:multiLevelType w:val="multilevel"/>
    <w:tmpl w:val="A9E8C5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3A4827A8"/>
    <w:multiLevelType w:val="multilevel"/>
    <w:tmpl w:val="29585AE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3AD1292C"/>
    <w:multiLevelType w:val="multilevel"/>
    <w:tmpl w:val="4C6656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15:restartNumberingAfterBreak="0">
    <w:nsid w:val="3B185821"/>
    <w:multiLevelType w:val="multilevel"/>
    <w:tmpl w:val="3F8A0F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15:restartNumberingAfterBreak="0">
    <w:nsid w:val="3F6E1BA4"/>
    <w:multiLevelType w:val="multilevel"/>
    <w:tmpl w:val="1E0627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15:restartNumberingAfterBreak="0">
    <w:nsid w:val="40826C04"/>
    <w:multiLevelType w:val="multilevel"/>
    <w:tmpl w:val="2F704F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6" w15:restartNumberingAfterBreak="0">
    <w:nsid w:val="472D3C57"/>
    <w:multiLevelType w:val="hybridMultilevel"/>
    <w:tmpl w:val="228CC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7A50D3"/>
    <w:multiLevelType w:val="multilevel"/>
    <w:tmpl w:val="CD0861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8" w15:restartNumberingAfterBreak="0">
    <w:nsid w:val="4FE41C2A"/>
    <w:multiLevelType w:val="multilevel"/>
    <w:tmpl w:val="7C2ACE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9" w15:restartNumberingAfterBreak="0">
    <w:nsid w:val="52637908"/>
    <w:multiLevelType w:val="multilevel"/>
    <w:tmpl w:val="01486B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15:restartNumberingAfterBreak="0">
    <w:nsid w:val="56A13528"/>
    <w:multiLevelType w:val="multilevel"/>
    <w:tmpl w:val="E65CFFD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15:restartNumberingAfterBreak="0">
    <w:nsid w:val="56CD3B89"/>
    <w:multiLevelType w:val="hybridMultilevel"/>
    <w:tmpl w:val="4B5EB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D90D26"/>
    <w:multiLevelType w:val="multilevel"/>
    <w:tmpl w:val="4790D67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15:restartNumberingAfterBreak="0">
    <w:nsid w:val="67CC5ACD"/>
    <w:multiLevelType w:val="multilevel"/>
    <w:tmpl w:val="798681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68E85802"/>
    <w:multiLevelType w:val="multilevel"/>
    <w:tmpl w:val="223252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5" w15:restartNumberingAfterBreak="0">
    <w:nsid w:val="6EBE48E7"/>
    <w:multiLevelType w:val="hybridMultilevel"/>
    <w:tmpl w:val="3F0631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57A0EC6"/>
    <w:multiLevelType w:val="multilevel"/>
    <w:tmpl w:val="C756A81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6"/>
  </w:num>
  <w:num w:numId="2">
    <w:abstractNumId w:val="23"/>
  </w:num>
  <w:num w:numId="3">
    <w:abstractNumId w:val="30"/>
  </w:num>
  <w:num w:numId="4">
    <w:abstractNumId w:val="11"/>
  </w:num>
  <w:num w:numId="5">
    <w:abstractNumId w:val="3"/>
  </w:num>
  <w:num w:numId="6">
    <w:abstractNumId w:val="13"/>
  </w:num>
  <w:num w:numId="7">
    <w:abstractNumId w:val="29"/>
  </w:num>
  <w:num w:numId="8">
    <w:abstractNumId w:val="21"/>
  </w:num>
  <w:num w:numId="9">
    <w:abstractNumId w:val="28"/>
  </w:num>
  <w:num w:numId="10">
    <w:abstractNumId w:val="1"/>
  </w:num>
  <w:num w:numId="11">
    <w:abstractNumId w:val="22"/>
  </w:num>
  <w:num w:numId="12">
    <w:abstractNumId w:val="33"/>
  </w:num>
  <w:num w:numId="13">
    <w:abstractNumId w:val="24"/>
  </w:num>
  <w:num w:numId="14">
    <w:abstractNumId w:val="19"/>
  </w:num>
  <w:num w:numId="15">
    <w:abstractNumId w:val="15"/>
  </w:num>
  <w:num w:numId="16">
    <w:abstractNumId w:val="25"/>
  </w:num>
  <w:num w:numId="17">
    <w:abstractNumId w:val="20"/>
  </w:num>
  <w:num w:numId="18">
    <w:abstractNumId w:val="12"/>
  </w:num>
  <w:num w:numId="19">
    <w:abstractNumId w:val="36"/>
  </w:num>
  <w:num w:numId="20">
    <w:abstractNumId w:val="34"/>
  </w:num>
  <w:num w:numId="21">
    <w:abstractNumId w:val="10"/>
  </w:num>
  <w:num w:numId="22">
    <w:abstractNumId w:val="7"/>
  </w:num>
  <w:num w:numId="23">
    <w:abstractNumId w:val="5"/>
  </w:num>
  <w:num w:numId="24">
    <w:abstractNumId w:val="8"/>
  </w:num>
  <w:num w:numId="25">
    <w:abstractNumId w:val="9"/>
  </w:num>
  <w:num w:numId="26">
    <w:abstractNumId w:val="0"/>
  </w:num>
  <w:num w:numId="27">
    <w:abstractNumId w:val="2"/>
  </w:num>
  <w:num w:numId="28">
    <w:abstractNumId w:val="14"/>
  </w:num>
  <w:num w:numId="29">
    <w:abstractNumId w:val="32"/>
  </w:num>
  <w:num w:numId="30">
    <w:abstractNumId w:val="26"/>
  </w:num>
  <w:num w:numId="31">
    <w:abstractNumId w:val="31"/>
  </w:num>
  <w:num w:numId="32">
    <w:abstractNumId w:val="18"/>
  </w:num>
  <w:num w:numId="33">
    <w:abstractNumId w:val="4"/>
  </w:num>
  <w:num w:numId="34">
    <w:abstractNumId w:val="27"/>
  </w:num>
  <w:num w:numId="35">
    <w:abstractNumId w:val="35"/>
  </w:num>
  <w:num w:numId="36">
    <w:abstractNumId w:val="16"/>
  </w:num>
  <w:num w:numId="37">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30C9"/>
    <w:rsid w:val="00014D6A"/>
    <w:rsid w:val="00043182"/>
    <w:rsid w:val="001265E6"/>
    <w:rsid w:val="00146392"/>
    <w:rsid w:val="00155733"/>
    <w:rsid w:val="00196181"/>
    <w:rsid w:val="001A616A"/>
    <w:rsid w:val="001A77C0"/>
    <w:rsid w:val="00216BAB"/>
    <w:rsid w:val="002309A0"/>
    <w:rsid w:val="00286DAA"/>
    <w:rsid w:val="002A522D"/>
    <w:rsid w:val="002C030F"/>
    <w:rsid w:val="002C4C53"/>
    <w:rsid w:val="002D08FE"/>
    <w:rsid w:val="002E4767"/>
    <w:rsid w:val="00313431"/>
    <w:rsid w:val="003243AA"/>
    <w:rsid w:val="00341277"/>
    <w:rsid w:val="00356447"/>
    <w:rsid w:val="0037611C"/>
    <w:rsid w:val="003A7BA4"/>
    <w:rsid w:val="003E5270"/>
    <w:rsid w:val="003E7D4A"/>
    <w:rsid w:val="004108C5"/>
    <w:rsid w:val="00442D10"/>
    <w:rsid w:val="00461B73"/>
    <w:rsid w:val="004630C9"/>
    <w:rsid w:val="00464151"/>
    <w:rsid w:val="0048052C"/>
    <w:rsid w:val="00484ABE"/>
    <w:rsid w:val="004868D2"/>
    <w:rsid w:val="004E029C"/>
    <w:rsid w:val="00512CB8"/>
    <w:rsid w:val="00520DF9"/>
    <w:rsid w:val="00535836"/>
    <w:rsid w:val="00543D53"/>
    <w:rsid w:val="00574BAE"/>
    <w:rsid w:val="005756D7"/>
    <w:rsid w:val="005806F6"/>
    <w:rsid w:val="00592C0D"/>
    <w:rsid w:val="005D2427"/>
    <w:rsid w:val="005F0062"/>
    <w:rsid w:val="005F29DD"/>
    <w:rsid w:val="00641904"/>
    <w:rsid w:val="006C1CF4"/>
    <w:rsid w:val="006C2725"/>
    <w:rsid w:val="006C3A34"/>
    <w:rsid w:val="006D0A8E"/>
    <w:rsid w:val="007603B4"/>
    <w:rsid w:val="00762E89"/>
    <w:rsid w:val="0076785D"/>
    <w:rsid w:val="0079564B"/>
    <w:rsid w:val="007A1A74"/>
    <w:rsid w:val="007A1DCA"/>
    <w:rsid w:val="007D5682"/>
    <w:rsid w:val="00832A79"/>
    <w:rsid w:val="00894108"/>
    <w:rsid w:val="0091756A"/>
    <w:rsid w:val="009200C3"/>
    <w:rsid w:val="00920DA2"/>
    <w:rsid w:val="0094720E"/>
    <w:rsid w:val="00951E77"/>
    <w:rsid w:val="00965C50"/>
    <w:rsid w:val="0099385A"/>
    <w:rsid w:val="009E2FDE"/>
    <w:rsid w:val="009F12E7"/>
    <w:rsid w:val="00A17279"/>
    <w:rsid w:val="00A322D7"/>
    <w:rsid w:val="00A64D41"/>
    <w:rsid w:val="00A716AD"/>
    <w:rsid w:val="00A7492A"/>
    <w:rsid w:val="00AB7815"/>
    <w:rsid w:val="00AB7D6D"/>
    <w:rsid w:val="00AC4170"/>
    <w:rsid w:val="00BE68B4"/>
    <w:rsid w:val="00C04DF7"/>
    <w:rsid w:val="00C11EE9"/>
    <w:rsid w:val="00C120D7"/>
    <w:rsid w:val="00C46B5F"/>
    <w:rsid w:val="00C70643"/>
    <w:rsid w:val="00C901FF"/>
    <w:rsid w:val="00CD09CB"/>
    <w:rsid w:val="00CD2312"/>
    <w:rsid w:val="00CE6A78"/>
    <w:rsid w:val="00D11ACB"/>
    <w:rsid w:val="00D7795A"/>
    <w:rsid w:val="00D97F20"/>
    <w:rsid w:val="00DB053F"/>
    <w:rsid w:val="00DB0D57"/>
    <w:rsid w:val="00DC44A6"/>
    <w:rsid w:val="00DE7A76"/>
    <w:rsid w:val="00DF022B"/>
    <w:rsid w:val="00E179AC"/>
    <w:rsid w:val="00E62344"/>
    <w:rsid w:val="00E62BCC"/>
    <w:rsid w:val="00E72F90"/>
    <w:rsid w:val="00E73418"/>
    <w:rsid w:val="00E85451"/>
    <w:rsid w:val="00E93C4C"/>
    <w:rsid w:val="00E95761"/>
    <w:rsid w:val="00ED0D1F"/>
    <w:rsid w:val="00EE05E5"/>
    <w:rsid w:val="00F01A1F"/>
    <w:rsid w:val="00F16347"/>
    <w:rsid w:val="00F61C95"/>
    <w:rsid w:val="00F90FB6"/>
    <w:rsid w:val="00F92EA7"/>
    <w:rsid w:val="00FC578C"/>
    <w:rsid w:val="00FD79F2"/>
    <w:rsid w:val="00FE7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503100DA"/>
  <w15:docId w15:val="{C865F8A3-47BE-7147-A605-95132E448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6D0A8E"/>
  </w:style>
  <w:style w:type="paragraph" w:styleId="berschrift1">
    <w:name w:val="heading 1"/>
    <w:basedOn w:val="Standard"/>
    <w:next w:val="Standard"/>
    <w:rsid w:val="006D0A8E"/>
    <w:pPr>
      <w:keepNext/>
      <w:keepLines/>
      <w:spacing w:before="200"/>
      <w:contextualSpacing/>
      <w:outlineLvl w:val="0"/>
    </w:pPr>
    <w:rPr>
      <w:rFonts w:ascii="Trebuchet MS" w:eastAsia="Trebuchet MS" w:hAnsi="Trebuchet MS" w:cs="Trebuchet MS"/>
      <w:sz w:val="32"/>
      <w:szCs w:val="32"/>
    </w:rPr>
  </w:style>
  <w:style w:type="paragraph" w:styleId="berschrift2">
    <w:name w:val="heading 2"/>
    <w:basedOn w:val="Standard"/>
    <w:next w:val="Standard"/>
    <w:rsid w:val="006D0A8E"/>
    <w:pPr>
      <w:keepNext/>
      <w:keepLines/>
      <w:spacing w:before="200"/>
      <w:contextualSpacing/>
      <w:outlineLvl w:val="1"/>
    </w:pPr>
    <w:rPr>
      <w:rFonts w:ascii="Trebuchet MS" w:eastAsia="Trebuchet MS" w:hAnsi="Trebuchet MS" w:cs="Trebuchet MS"/>
      <w:b/>
      <w:sz w:val="26"/>
      <w:szCs w:val="26"/>
    </w:rPr>
  </w:style>
  <w:style w:type="paragraph" w:styleId="berschrift3">
    <w:name w:val="heading 3"/>
    <w:basedOn w:val="Standard"/>
    <w:next w:val="Standard"/>
    <w:rsid w:val="006D0A8E"/>
    <w:pPr>
      <w:keepNext/>
      <w:keepLines/>
      <w:spacing w:before="160"/>
      <w:contextualSpacing/>
      <w:outlineLvl w:val="2"/>
    </w:pPr>
    <w:rPr>
      <w:rFonts w:ascii="Trebuchet MS" w:eastAsia="Trebuchet MS" w:hAnsi="Trebuchet MS" w:cs="Trebuchet MS"/>
      <w:b/>
      <w:color w:val="666666"/>
      <w:sz w:val="24"/>
      <w:szCs w:val="24"/>
    </w:rPr>
  </w:style>
  <w:style w:type="paragraph" w:styleId="berschrift4">
    <w:name w:val="heading 4"/>
    <w:basedOn w:val="Standard"/>
    <w:next w:val="Standard"/>
    <w:rsid w:val="006D0A8E"/>
    <w:pPr>
      <w:keepNext/>
      <w:keepLines/>
      <w:spacing w:before="160"/>
      <w:contextualSpacing/>
      <w:outlineLvl w:val="3"/>
    </w:pPr>
    <w:rPr>
      <w:rFonts w:ascii="Trebuchet MS" w:eastAsia="Trebuchet MS" w:hAnsi="Trebuchet MS" w:cs="Trebuchet MS"/>
      <w:color w:val="666666"/>
      <w:u w:val="single"/>
    </w:rPr>
  </w:style>
  <w:style w:type="paragraph" w:styleId="berschrift5">
    <w:name w:val="heading 5"/>
    <w:basedOn w:val="Standard"/>
    <w:next w:val="Standard"/>
    <w:rsid w:val="006D0A8E"/>
    <w:pPr>
      <w:keepNext/>
      <w:keepLines/>
      <w:spacing w:before="160"/>
      <w:contextualSpacing/>
      <w:outlineLvl w:val="4"/>
    </w:pPr>
    <w:rPr>
      <w:rFonts w:ascii="Trebuchet MS" w:eastAsia="Trebuchet MS" w:hAnsi="Trebuchet MS" w:cs="Trebuchet MS"/>
      <w:color w:val="666666"/>
    </w:rPr>
  </w:style>
  <w:style w:type="paragraph" w:styleId="berschrift6">
    <w:name w:val="heading 6"/>
    <w:basedOn w:val="Standard"/>
    <w:next w:val="Standard"/>
    <w:rsid w:val="006D0A8E"/>
    <w:pPr>
      <w:keepNext/>
      <w:keepLines/>
      <w:spacing w:before="160"/>
      <w:contextualSpacing/>
      <w:outlineLvl w:val="5"/>
    </w:pPr>
    <w:rPr>
      <w:rFonts w:ascii="Trebuchet MS" w:eastAsia="Trebuchet MS" w:hAnsi="Trebuchet MS" w:cs="Trebuchet MS"/>
      <w:i/>
      <w:color w:val="666666"/>
    </w:rPr>
  </w:style>
  <w:style w:type="paragraph" w:styleId="berschrift7">
    <w:name w:val="heading 7"/>
    <w:basedOn w:val="berschrift1"/>
    <w:next w:val="Standard"/>
    <w:link w:val="berschrift7Zchn"/>
    <w:uiPriority w:val="9"/>
    <w:unhideWhenUsed/>
    <w:qFormat/>
    <w:rsid w:val="00543D53"/>
    <w:pPr>
      <w:contextualSpacing w:val="0"/>
      <w:outlineLvl w:val="6"/>
    </w:pPr>
    <w:rPr>
      <w:rFonts w:ascii="Arial" w:hAnsi="Arial" w:cs="Arial"/>
    </w:rPr>
  </w:style>
  <w:style w:type="paragraph" w:styleId="berschrift8">
    <w:name w:val="heading 8"/>
    <w:basedOn w:val="berschrift3"/>
    <w:next w:val="Standard"/>
    <w:link w:val="berschrift8Zchn"/>
    <w:uiPriority w:val="9"/>
    <w:unhideWhenUsed/>
    <w:qFormat/>
    <w:rsid w:val="00543D53"/>
    <w:pPr>
      <w:contextualSpacing w:val="0"/>
      <w:outlineLvl w:val="7"/>
    </w:pPr>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rsid w:val="006D0A8E"/>
    <w:pPr>
      <w:keepNext/>
      <w:keepLines/>
      <w:contextualSpacing/>
    </w:pPr>
    <w:rPr>
      <w:rFonts w:ascii="Trebuchet MS" w:eastAsia="Trebuchet MS" w:hAnsi="Trebuchet MS" w:cs="Trebuchet MS"/>
      <w:sz w:val="42"/>
      <w:szCs w:val="42"/>
    </w:rPr>
  </w:style>
  <w:style w:type="paragraph" w:styleId="Untertitel">
    <w:name w:val="Subtitle"/>
    <w:basedOn w:val="Standard"/>
    <w:next w:val="Standard"/>
    <w:rsid w:val="006D0A8E"/>
    <w:pPr>
      <w:keepNext/>
      <w:keepLines/>
      <w:spacing w:after="200"/>
      <w:contextualSpacing/>
    </w:pPr>
    <w:rPr>
      <w:rFonts w:ascii="Trebuchet MS" w:eastAsia="Trebuchet MS" w:hAnsi="Trebuchet MS" w:cs="Trebuchet MS"/>
      <w:i/>
      <w:color w:val="6D9EEB"/>
      <w:sz w:val="26"/>
      <w:szCs w:val="26"/>
    </w:rPr>
  </w:style>
  <w:style w:type="table" w:customStyle="1" w:styleId="a">
    <w:basedOn w:val="NormaleTabelle"/>
    <w:rsid w:val="006D0A8E"/>
    <w:tblPr>
      <w:tblStyleRowBandSize w:val="1"/>
      <w:tblStyleColBandSize w:val="1"/>
    </w:tblPr>
  </w:style>
  <w:style w:type="table" w:customStyle="1" w:styleId="a0">
    <w:basedOn w:val="NormaleTabelle"/>
    <w:rsid w:val="006D0A8E"/>
    <w:tblPr>
      <w:tblStyleRowBandSize w:val="1"/>
      <w:tblStyleColBandSize w:val="1"/>
    </w:tblPr>
  </w:style>
  <w:style w:type="table" w:customStyle="1" w:styleId="a1">
    <w:basedOn w:val="NormaleTabelle"/>
    <w:rsid w:val="006D0A8E"/>
    <w:tblPr>
      <w:tblStyleRowBandSize w:val="1"/>
      <w:tblStyleColBandSize w:val="1"/>
    </w:tblPr>
  </w:style>
  <w:style w:type="table" w:customStyle="1" w:styleId="a2">
    <w:basedOn w:val="NormaleTabelle"/>
    <w:rsid w:val="006D0A8E"/>
    <w:tblPr>
      <w:tblStyleRowBandSize w:val="1"/>
      <w:tblStyleColBandSize w:val="1"/>
    </w:tblPr>
  </w:style>
  <w:style w:type="table" w:customStyle="1" w:styleId="a3">
    <w:basedOn w:val="NormaleTabelle"/>
    <w:rsid w:val="006D0A8E"/>
    <w:tblPr>
      <w:tblStyleRowBandSize w:val="1"/>
      <w:tblStyleColBandSize w:val="1"/>
    </w:tblPr>
  </w:style>
  <w:style w:type="table" w:customStyle="1" w:styleId="a4">
    <w:basedOn w:val="NormaleTabelle"/>
    <w:rsid w:val="006D0A8E"/>
    <w:tblPr>
      <w:tblStyleRowBandSize w:val="1"/>
      <w:tblStyleColBandSize w:val="1"/>
    </w:tblPr>
  </w:style>
  <w:style w:type="table" w:customStyle="1" w:styleId="a5">
    <w:basedOn w:val="NormaleTabelle"/>
    <w:rsid w:val="006D0A8E"/>
    <w:tblPr>
      <w:tblStyleRowBandSize w:val="1"/>
      <w:tblStyleColBandSize w:val="1"/>
    </w:tblPr>
  </w:style>
  <w:style w:type="table" w:customStyle="1" w:styleId="a6">
    <w:basedOn w:val="NormaleTabelle"/>
    <w:rsid w:val="006D0A8E"/>
    <w:tblPr>
      <w:tblStyleRowBandSize w:val="1"/>
      <w:tblStyleColBandSize w:val="1"/>
    </w:tblPr>
  </w:style>
  <w:style w:type="table" w:customStyle="1" w:styleId="a7">
    <w:basedOn w:val="NormaleTabelle"/>
    <w:rsid w:val="006D0A8E"/>
    <w:tblPr>
      <w:tblStyleRowBandSize w:val="1"/>
      <w:tblStyleColBandSize w:val="1"/>
    </w:tblPr>
  </w:style>
  <w:style w:type="table" w:customStyle="1" w:styleId="a8">
    <w:basedOn w:val="NormaleTabelle"/>
    <w:rsid w:val="006D0A8E"/>
    <w:tblPr>
      <w:tblStyleRowBandSize w:val="1"/>
      <w:tblStyleColBandSize w:val="1"/>
    </w:tblPr>
  </w:style>
  <w:style w:type="table" w:customStyle="1" w:styleId="a9">
    <w:basedOn w:val="NormaleTabelle"/>
    <w:rsid w:val="006D0A8E"/>
    <w:tblPr>
      <w:tblStyleRowBandSize w:val="1"/>
      <w:tblStyleColBandSize w:val="1"/>
    </w:tblPr>
  </w:style>
  <w:style w:type="table" w:customStyle="1" w:styleId="aa">
    <w:basedOn w:val="NormaleTabelle"/>
    <w:rsid w:val="006D0A8E"/>
    <w:tblPr>
      <w:tblStyleRowBandSize w:val="1"/>
      <w:tblStyleColBandSize w:val="1"/>
    </w:tblPr>
  </w:style>
  <w:style w:type="table" w:customStyle="1" w:styleId="ab">
    <w:basedOn w:val="NormaleTabelle"/>
    <w:rsid w:val="006D0A8E"/>
    <w:tblPr>
      <w:tblStyleRowBandSize w:val="1"/>
      <w:tblStyleColBandSize w:val="1"/>
    </w:tblPr>
  </w:style>
  <w:style w:type="table" w:customStyle="1" w:styleId="ac">
    <w:basedOn w:val="NormaleTabelle"/>
    <w:rsid w:val="006D0A8E"/>
    <w:tblPr>
      <w:tblStyleRowBandSize w:val="1"/>
      <w:tblStyleColBandSize w:val="1"/>
    </w:tblPr>
  </w:style>
  <w:style w:type="table" w:customStyle="1" w:styleId="ad">
    <w:basedOn w:val="NormaleTabelle"/>
    <w:rsid w:val="006D0A8E"/>
    <w:tblPr>
      <w:tblStyleRowBandSize w:val="1"/>
      <w:tblStyleColBandSize w:val="1"/>
    </w:tblPr>
  </w:style>
  <w:style w:type="table" w:customStyle="1" w:styleId="ae">
    <w:basedOn w:val="NormaleTabelle"/>
    <w:rsid w:val="006D0A8E"/>
    <w:tblPr>
      <w:tblStyleRowBandSize w:val="1"/>
      <w:tblStyleColBandSize w:val="1"/>
    </w:tblPr>
  </w:style>
  <w:style w:type="table" w:customStyle="1" w:styleId="af">
    <w:basedOn w:val="NormaleTabelle"/>
    <w:rsid w:val="006D0A8E"/>
    <w:tblPr>
      <w:tblStyleRowBandSize w:val="1"/>
      <w:tblStyleColBandSize w:val="1"/>
    </w:tblPr>
  </w:style>
  <w:style w:type="table" w:customStyle="1" w:styleId="af0">
    <w:basedOn w:val="NormaleTabelle"/>
    <w:rsid w:val="006D0A8E"/>
    <w:tblPr>
      <w:tblStyleRowBandSize w:val="1"/>
      <w:tblStyleColBandSize w:val="1"/>
    </w:tblPr>
  </w:style>
  <w:style w:type="table" w:customStyle="1" w:styleId="af1">
    <w:basedOn w:val="NormaleTabelle"/>
    <w:rsid w:val="006D0A8E"/>
    <w:tblPr>
      <w:tblStyleRowBandSize w:val="1"/>
      <w:tblStyleColBandSize w:val="1"/>
    </w:tblPr>
  </w:style>
  <w:style w:type="table" w:customStyle="1" w:styleId="af2">
    <w:basedOn w:val="NormaleTabelle"/>
    <w:rsid w:val="006D0A8E"/>
    <w:tblPr>
      <w:tblStyleRowBandSize w:val="1"/>
      <w:tblStyleColBandSize w:val="1"/>
    </w:tblPr>
  </w:style>
  <w:style w:type="table" w:customStyle="1" w:styleId="af3">
    <w:basedOn w:val="NormaleTabelle"/>
    <w:rsid w:val="006D0A8E"/>
    <w:tblPr>
      <w:tblStyleRowBandSize w:val="1"/>
      <w:tblStyleColBandSize w:val="1"/>
    </w:tblPr>
  </w:style>
  <w:style w:type="table" w:customStyle="1" w:styleId="af4">
    <w:basedOn w:val="NormaleTabelle"/>
    <w:rsid w:val="006D0A8E"/>
    <w:tblPr>
      <w:tblStyleRowBandSize w:val="1"/>
      <w:tblStyleColBandSize w:val="1"/>
    </w:tblPr>
  </w:style>
  <w:style w:type="table" w:customStyle="1" w:styleId="af5">
    <w:basedOn w:val="NormaleTabelle"/>
    <w:rsid w:val="006D0A8E"/>
    <w:tblPr>
      <w:tblStyleRowBandSize w:val="1"/>
      <w:tblStyleColBandSize w:val="1"/>
    </w:tblPr>
  </w:style>
  <w:style w:type="table" w:customStyle="1" w:styleId="af6">
    <w:basedOn w:val="NormaleTabelle"/>
    <w:rsid w:val="006D0A8E"/>
    <w:tblPr>
      <w:tblStyleRowBandSize w:val="1"/>
      <w:tblStyleColBandSize w:val="1"/>
    </w:tblPr>
  </w:style>
  <w:style w:type="table" w:customStyle="1" w:styleId="af7">
    <w:basedOn w:val="NormaleTabelle"/>
    <w:rsid w:val="006D0A8E"/>
    <w:tblPr>
      <w:tblStyleRowBandSize w:val="1"/>
      <w:tblStyleColBandSize w:val="1"/>
    </w:tblPr>
  </w:style>
  <w:style w:type="table" w:customStyle="1" w:styleId="af8">
    <w:basedOn w:val="NormaleTabelle"/>
    <w:rsid w:val="006D0A8E"/>
    <w:tblPr>
      <w:tblStyleRowBandSize w:val="1"/>
      <w:tblStyleColBandSize w:val="1"/>
    </w:tblPr>
  </w:style>
  <w:style w:type="table" w:customStyle="1" w:styleId="af9">
    <w:basedOn w:val="NormaleTabelle"/>
    <w:rsid w:val="006D0A8E"/>
    <w:tblPr>
      <w:tblStyleRowBandSize w:val="1"/>
      <w:tblStyleColBandSize w:val="1"/>
    </w:tblPr>
  </w:style>
  <w:style w:type="table" w:customStyle="1" w:styleId="afa">
    <w:basedOn w:val="NormaleTabelle"/>
    <w:rsid w:val="006D0A8E"/>
    <w:tblPr>
      <w:tblStyleRowBandSize w:val="1"/>
      <w:tblStyleColBandSize w:val="1"/>
    </w:tblPr>
  </w:style>
  <w:style w:type="table" w:customStyle="1" w:styleId="afb">
    <w:basedOn w:val="NormaleTabelle"/>
    <w:rsid w:val="006D0A8E"/>
    <w:tblPr>
      <w:tblStyleRowBandSize w:val="1"/>
      <w:tblStyleColBandSize w:val="1"/>
    </w:tblPr>
  </w:style>
  <w:style w:type="table" w:customStyle="1" w:styleId="afc">
    <w:basedOn w:val="NormaleTabelle"/>
    <w:rsid w:val="006D0A8E"/>
    <w:tblPr>
      <w:tblStyleRowBandSize w:val="1"/>
      <w:tblStyleColBandSize w:val="1"/>
    </w:tblPr>
  </w:style>
  <w:style w:type="table" w:customStyle="1" w:styleId="afd">
    <w:basedOn w:val="NormaleTabelle"/>
    <w:rsid w:val="006D0A8E"/>
    <w:tblPr>
      <w:tblStyleRowBandSize w:val="1"/>
      <w:tblStyleColBandSize w:val="1"/>
    </w:tblPr>
  </w:style>
  <w:style w:type="table" w:customStyle="1" w:styleId="afe">
    <w:basedOn w:val="NormaleTabelle"/>
    <w:rsid w:val="006D0A8E"/>
    <w:tblPr>
      <w:tblStyleRowBandSize w:val="1"/>
      <w:tblStyleColBandSize w:val="1"/>
    </w:tblPr>
  </w:style>
  <w:style w:type="table" w:customStyle="1" w:styleId="aff">
    <w:basedOn w:val="NormaleTabelle"/>
    <w:rsid w:val="006D0A8E"/>
    <w:tblPr>
      <w:tblStyleRowBandSize w:val="1"/>
      <w:tblStyleColBandSize w:val="1"/>
    </w:tblPr>
  </w:style>
  <w:style w:type="table" w:customStyle="1" w:styleId="aff0">
    <w:basedOn w:val="NormaleTabelle"/>
    <w:rsid w:val="006D0A8E"/>
    <w:tblPr>
      <w:tblStyleRowBandSize w:val="1"/>
      <w:tblStyleColBandSize w:val="1"/>
    </w:tblPr>
  </w:style>
  <w:style w:type="paragraph" w:styleId="Kommentartext">
    <w:name w:val="annotation text"/>
    <w:basedOn w:val="Standard"/>
    <w:link w:val="KommentartextZchn"/>
    <w:uiPriority w:val="99"/>
    <w:semiHidden/>
    <w:unhideWhenUsed/>
    <w:rsid w:val="006D0A8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D0A8E"/>
    <w:rPr>
      <w:sz w:val="20"/>
      <w:szCs w:val="20"/>
    </w:rPr>
  </w:style>
  <w:style w:type="character" w:styleId="Kommentarzeichen">
    <w:name w:val="annotation reference"/>
    <w:basedOn w:val="Absatz-Standardschriftart"/>
    <w:uiPriority w:val="99"/>
    <w:semiHidden/>
    <w:unhideWhenUsed/>
    <w:rsid w:val="006D0A8E"/>
    <w:rPr>
      <w:sz w:val="16"/>
      <w:szCs w:val="16"/>
    </w:rPr>
  </w:style>
  <w:style w:type="paragraph" w:styleId="Sprechblasentext">
    <w:name w:val="Balloon Text"/>
    <w:basedOn w:val="Standard"/>
    <w:link w:val="SprechblasentextZchn"/>
    <w:uiPriority w:val="99"/>
    <w:semiHidden/>
    <w:unhideWhenUsed/>
    <w:rsid w:val="005D242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2427"/>
    <w:rPr>
      <w:rFonts w:ascii="Segoe UI" w:hAnsi="Segoe UI" w:cs="Segoe UI"/>
      <w:sz w:val="18"/>
      <w:szCs w:val="18"/>
    </w:rPr>
  </w:style>
  <w:style w:type="table" w:styleId="Tabellenraster">
    <w:name w:val="Table Grid"/>
    <w:basedOn w:val="NormaleTabelle"/>
    <w:uiPriority w:val="39"/>
    <w:rsid w:val="005D242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D08FE"/>
    <w:pPr>
      <w:ind w:left="720"/>
      <w:contextualSpacing/>
    </w:pPr>
  </w:style>
  <w:style w:type="paragraph" w:styleId="Kommentarthema">
    <w:name w:val="annotation subject"/>
    <w:basedOn w:val="Kommentartext"/>
    <w:next w:val="Kommentartext"/>
    <w:link w:val="KommentarthemaZchn"/>
    <w:uiPriority w:val="99"/>
    <w:semiHidden/>
    <w:unhideWhenUsed/>
    <w:rsid w:val="0094720E"/>
    <w:rPr>
      <w:b/>
      <w:bCs/>
    </w:rPr>
  </w:style>
  <w:style w:type="character" w:customStyle="1" w:styleId="KommentarthemaZchn">
    <w:name w:val="Kommentarthema Zchn"/>
    <w:basedOn w:val="KommentartextZchn"/>
    <w:link w:val="Kommentarthema"/>
    <w:uiPriority w:val="99"/>
    <w:semiHidden/>
    <w:rsid w:val="0094720E"/>
    <w:rPr>
      <w:b/>
      <w:bCs/>
      <w:sz w:val="20"/>
      <w:szCs w:val="20"/>
    </w:rPr>
  </w:style>
  <w:style w:type="paragraph" w:styleId="Verzeichnis1">
    <w:name w:val="toc 1"/>
    <w:basedOn w:val="Standard"/>
    <w:next w:val="Standard"/>
    <w:autoRedefine/>
    <w:uiPriority w:val="39"/>
    <w:unhideWhenUsed/>
    <w:rsid w:val="00C901FF"/>
    <w:pPr>
      <w:spacing w:after="100"/>
    </w:pPr>
  </w:style>
  <w:style w:type="paragraph" w:styleId="Verzeichnis2">
    <w:name w:val="toc 2"/>
    <w:basedOn w:val="Standard"/>
    <w:next w:val="Standard"/>
    <w:autoRedefine/>
    <w:uiPriority w:val="39"/>
    <w:unhideWhenUsed/>
    <w:rsid w:val="00C901FF"/>
    <w:pPr>
      <w:spacing w:after="100"/>
      <w:ind w:left="220"/>
    </w:pPr>
  </w:style>
  <w:style w:type="paragraph" w:styleId="Verzeichnis3">
    <w:name w:val="toc 3"/>
    <w:basedOn w:val="Standard"/>
    <w:next w:val="Standard"/>
    <w:autoRedefine/>
    <w:uiPriority w:val="39"/>
    <w:unhideWhenUsed/>
    <w:rsid w:val="00C901FF"/>
    <w:pPr>
      <w:spacing w:after="100"/>
      <w:ind w:left="440"/>
    </w:pPr>
  </w:style>
  <w:style w:type="character" w:styleId="Hyperlink">
    <w:name w:val="Hyperlink"/>
    <w:basedOn w:val="Absatz-Standardschriftart"/>
    <w:uiPriority w:val="99"/>
    <w:unhideWhenUsed/>
    <w:rsid w:val="00C901FF"/>
    <w:rPr>
      <w:color w:val="0563C1" w:themeColor="hyperlink"/>
      <w:u w:val="single"/>
    </w:rPr>
  </w:style>
  <w:style w:type="character" w:customStyle="1" w:styleId="berschrift7Zchn">
    <w:name w:val="Überschrift 7 Zchn"/>
    <w:basedOn w:val="Absatz-Standardschriftart"/>
    <w:link w:val="berschrift7"/>
    <w:uiPriority w:val="9"/>
    <w:rsid w:val="00543D53"/>
    <w:rPr>
      <w:rFonts w:ascii="Arial" w:eastAsia="Trebuchet MS" w:hAnsi="Arial" w:cs="Arial"/>
      <w:sz w:val="32"/>
      <w:szCs w:val="32"/>
    </w:rPr>
  </w:style>
  <w:style w:type="character" w:customStyle="1" w:styleId="berschrift8Zchn">
    <w:name w:val="Überschrift 8 Zchn"/>
    <w:basedOn w:val="Absatz-Standardschriftart"/>
    <w:link w:val="berschrift8"/>
    <w:uiPriority w:val="9"/>
    <w:rsid w:val="00543D53"/>
    <w:rPr>
      <w:rFonts w:ascii="Arial" w:eastAsia="Trebuchet MS" w:hAnsi="Arial" w:cs="Arial"/>
      <w:b/>
      <w:color w:val="666666"/>
      <w:sz w:val="24"/>
      <w:szCs w:val="24"/>
    </w:rPr>
  </w:style>
  <w:style w:type="paragraph" w:styleId="Verzeichnis7">
    <w:name w:val="toc 7"/>
    <w:basedOn w:val="Standard"/>
    <w:next w:val="Standard"/>
    <w:autoRedefine/>
    <w:uiPriority w:val="39"/>
    <w:unhideWhenUsed/>
    <w:rsid w:val="00543D53"/>
    <w:pPr>
      <w:spacing w:after="100"/>
      <w:ind w:left="1320"/>
    </w:pPr>
  </w:style>
  <w:style w:type="paragraph" w:styleId="Verzeichnis8">
    <w:name w:val="toc 8"/>
    <w:basedOn w:val="Standard"/>
    <w:next w:val="Standard"/>
    <w:autoRedefine/>
    <w:uiPriority w:val="39"/>
    <w:unhideWhenUsed/>
    <w:rsid w:val="00543D53"/>
    <w:pPr>
      <w:spacing w:after="100"/>
      <w:ind w:left="1540"/>
    </w:pPr>
  </w:style>
  <w:style w:type="paragraph" w:styleId="Inhaltsverzeichnisberschrift">
    <w:name w:val="TOC Heading"/>
    <w:basedOn w:val="berschrift1"/>
    <w:next w:val="Standard"/>
    <w:uiPriority w:val="39"/>
    <w:semiHidden/>
    <w:unhideWhenUsed/>
    <w:qFormat/>
    <w:rsid w:val="00A322D7"/>
    <w:pPr>
      <w:pBdr>
        <w:top w:val="none" w:sz="0" w:space="0" w:color="auto"/>
        <w:left w:val="none" w:sz="0" w:space="0" w:color="auto"/>
        <w:bottom w:val="none" w:sz="0" w:space="0" w:color="auto"/>
        <w:right w:val="none" w:sz="0" w:space="0" w:color="auto"/>
        <w:between w:val="none" w:sz="0" w:space="0" w:color="auto"/>
      </w:pBdr>
      <w:spacing w:before="480"/>
      <w:contextualSpacing w:val="0"/>
      <w:outlineLvl w:val="9"/>
    </w:pPr>
    <w:rPr>
      <w:rFonts w:asciiTheme="majorHAnsi" w:eastAsiaTheme="majorEastAsia" w:hAnsiTheme="majorHAnsi" w:cstheme="majorBidi"/>
      <w:b/>
      <w:bCs/>
      <w:color w:val="2E74B5" w:themeColor="accent1" w:themeShade="BF"/>
      <w:sz w:val="28"/>
      <w:szCs w:val="28"/>
    </w:rPr>
  </w:style>
  <w:style w:type="paragraph" w:styleId="KeinLeerraum">
    <w:name w:val="No Spacing"/>
    <w:basedOn w:val="Standard"/>
    <w:uiPriority w:val="1"/>
    <w:qFormat/>
    <w:rsid w:val="00A322D7"/>
    <w:pPr>
      <w:spacing w:line="240" w:lineRule="auto"/>
      <w:jc w:val="center"/>
    </w:pPr>
    <w:rPr>
      <w:rFonts w:ascii="Arial" w:eastAsia="Arial" w:hAnsi="Arial" w:cs="Arial"/>
    </w:rPr>
  </w:style>
  <w:style w:type="character" w:styleId="SchwacheHervorhebung">
    <w:name w:val="Subtle Emphasis"/>
    <w:uiPriority w:val="19"/>
    <w:rsid w:val="00A322D7"/>
    <w:rPr>
      <w:rFonts w:ascii="Arial" w:eastAsia="Arial" w:hAnsi="Arial" w:cs="Arial"/>
      <w:color w:val="FF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662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ive.google.com/open?id=1qElg67wRBBjv7eip_kSEP4Wp2sA-RZm8QynAwDYByHE" TargetMode="External"/><Relationship Id="rId18" Type="http://schemas.openxmlformats.org/officeDocument/2006/relationships/hyperlink" Target="https://docs.google.com/document/d/1UzrY0J62NBPT4KJ8dEYPTyPY7IlZ9_-SQWEzpdzEiUw/edit" TargetMode="External"/><Relationship Id="rId26" Type="http://schemas.openxmlformats.org/officeDocument/2006/relationships/hyperlink" Target="https://docs.google.com/document/d/1UzrY0J62NBPT4KJ8dEYPTyPY7IlZ9_-SQWEzpdzEiUw/edit" TargetMode="External"/><Relationship Id="rId39" Type="http://schemas.openxmlformats.org/officeDocument/2006/relationships/hyperlink" Target="https://docs.google.com/document/d/14sGIpdwwSf_qeYt0OX9MnbD1qrfBZpvu-LFYStTH0Tg/edit" TargetMode="External"/><Relationship Id="rId21" Type="http://schemas.openxmlformats.org/officeDocument/2006/relationships/image" Target="media/image10.jpeg"/><Relationship Id="rId34" Type="http://schemas.openxmlformats.org/officeDocument/2006/relationships/hyperlink" Target="https://docs.google.com/document/d/1cOapGdDPzS78Acf-g9Myjhlj4anpZUY440QwHqz8t0Q/edit"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drive.google.com/open?id=1dYiPWatRqEIGz7mfL1IOWuEFRmW0amyrEMjnijA39f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16.png"/><Relationship Id="rId37" Type="http://schemas.openxmlformats.org/officeDocument/2006/relationships/image" Target="media/image19.png"/><Relationship Id="rId40" Type="http://schemas.openxmlformats.org/officeDocument/2006/relationships/image" Target="media/image20.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18.png"/><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hyperlink" Target="https://docs.google.com/document/d/14sGIpdwwSf_qeYt0OX9MnbD1qrfBZpvu-LFYStTH0Tg/edit"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extgenscience.org/ms-ps3-1-energy" TargetMode="External"/><Relationship Id="rId22" Type="http://schemas.openxmlformats.org/officeDocument/2006/relationships/image" Target="media/image11.jpeg"/><Relationship Id="rId27" Type="http://schemas.openxmlformats.org/officeDocument/2006/relationships/image" Target="media/image14.png"/><Relationship Id="rId30" Type="http://schemas.openxmlformats.org/officeDocument/2006/relationships/hyperlink" Target="https://docs.google.com/document/d/14sGIpdwwSf_qeYt0OX9MnbD1qrfBZpvu-LFYStTH0Tg/edit" TargetMode="External"/><Relationship Id="rId35" Type="http://schemas.openxmlformats.org/officeDocument/2006/relationships/hyperlink" Target="https://docs.google.com/document/d/1UzrY0J62NBPT4KJ8dEYPTyPY7IlZ9_-SQWEzpdzEiUw/edit" TargetMode="External"/><Relationship Id="rId43"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drive.google.com/open?id=14Xh7dHAcA_7R9fVXmC92FaHZMmhkKKhMCIeP0N1xXUo" TargetMode="External"/><Relationship Id="rId25" Type="http://schemas.openxmlformats.org/officeDocument/2006/relationships/hyperlink" Target="http://drive.google.com/open?id=1tYi3Y2ZPXudCefo1RgA26QplC8gMXEtrHkKkgsr8Z9E" TargetMode="External"/><Relationship Id="rId33" Type="http://schemas.openxmlformats.org/officeDocument/2006/relationships/image" Target="media/image17.png"/><Relationship Id="rId38" Type="http://schemas.openxmlformats.org/officeDocument/2006/relationships/hyperlink" Target="https://docs.google.com/document/d/1iUX1efTAI9r-vnnOurSbJoeVM_NVYOdYUeWXvB3oLFI/edit" TargetMode="External"/><Relationship Id="rId46"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0209F-3994-014D-BCED-509A4EC51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4217</Words>
  <Characters>26568</Characters>
  <Application>Microsoft Office Word</Application>
  <DocSecurity>0</DocSecurity>
  <Lines>221</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Baruah, Samantha</dc:creator>
  <cp:lastModifiedBy>kubsch@leibniz-ipn.de</cp:lastModifiedBy>
  <cp:revision>8</cp:revision>
  <cp:lastPrinted>2018-05-16T14:29:00Z</cp:lastPrinted>
  <dcterms:created xsi:type="dcterms:W3CDTF">2018-05-16T14:27:00Z</dcterms:created>
  <dcterms:modified xsi:type="dcterms:W3CDTF">2020-11-02T09:27:00Z</dcterms:modified>
</cp:coreProperties>
</file>