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B" w:rsidRDefault="00EF322B" w:rsidP="00C011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</w:p>
    <w:p w:rsidR="00BF2A8D" w:rsidRPr="00D746DF" w:rsidRDefault="00287C53" w:rsidP="00C01116">
      <w:pPr>
        <w:rPr>
          <w:rFonts w:ascii="Times New Roman" w:hAnsi="Times New Roman" w:cs="Times New Roman"/>
          <w:sz w:val="24"/>
          <w:szCs w:val="24"/>
        </w:rPr>
      </w:pPr>
      <w:r w:rsidRPr="00D746DF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D74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6DF">
        <w:rPr>
          <w:rFonts w:ascii="Times New Roman" w:hAnsi="Times New Roman" w:cs="Times New Roman"/>
          <w:sz w:val="24"/>
          <w:szCs w:val="24"/>
        </w:rPr>
        <w:t>The structures of the compounds under investigation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823"/>
        <w:gridCol w:w="4678"/>
        <w:gridCol w:w="823"/>
        <w:gridCol w:w="4875"/>
      </w:tblGrid>
      <w:tr w:rsidR="00287C53" w:rsidRPr="00287C53" w:rsidTr="008350DE">
        <w:trPr>
          <w:trHeight w:val="416"/>
        </w:trPr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t>S/NO.</w:t>
            </w:r>
          </w:p>
        </w:tc>
        <w:tc>
          <w:tcPr>
            <w:tcW w:w="4671" w:type="dxa"/>
          </w:tcPr>
          <w:p w:rsidR="00287C53" w:rsidRPr="00287C53" w:rsidRDefault="00287C53" w:rsidP="0028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Structures</w: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t>S/NO.</w:t>
            </w:r>
          </w:p>
        </w:tc>
        <w:tc>
          <w:tcPr>
            <w:tcW w:w="4882" w:type="dxa"/>
          </w:tcPr>
          <w:p w:rsidR="00287C53" w:rsidRPr="00287C53" w:rsidRDefault="00287C53" w:rsidP="0028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Structures</w: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400" w:dyaOrig="57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1pt" o:ole="">
                  <v:imagedata r:id="rId7" o:title=""/>
                </v:shape>
                <o:OLEObject Type="Embed" ProgID="ChemDraw.Document.6.0" ShapeID="_x0000_i1025" DrawAspect="Content" ObjectID="_1666039959" r:id="rId8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82" w:type="dxa"/>
          </w:tcPr>
          <w:p w:rsidR="00287C53" w:rsidRPr="00287C53" w:rsidRDefault="00BE1B36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400" w:dyaOrig="5575">
                <v:shape id="_x0000_i1026" type="#_x0000_t75" style="width:222.45pt;height:101pt" o:ole="">
                  <v:imagedata r:id="rId9" o:title=""/>
                </v:shape>
                <o:OLEObject Type="Embed" ProgID="ChemDraw.Document.6.0" ShapeID="_x0000_i1026" DrawAspect="Content" ObjectID="_1666039960" r:id="rId10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4889">
                <v:shape id="_x0000_i1027" type="#_x0000_t75" style="width:214.95pt;height:113.9pt" o:ole="">
                  <v:imagedata r:id="rId11" o:title=""/>
                </v:shape>
                <o:OLEObject Type="Embed" ProgID="ChemDraw.Document.6.0" ShapeID="_x0000_i1027" DrawAspect="Content" ObjectID="_1666039961" r:id="rId12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829" w:dyaOrig="5575">
                <v:shape id="_x0000_i1028" type="#_x0000_t75" style="width:222.45pt;height:108.55pt" o:ole="">
                  <v:imagedata r:id="rId13" o:title=""/>
                </v:shape>
                <o:OLEObject Type="Embed" ProgID="ChemDraw.Document.6.0" ShapeID="_x0000_i1028" DrawAspect="Content" ObjectID="_1666039962" r:id="rId14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1" w:type="dxa"/>
          </w:tcPr>
          <w:p w:rsidR="00287C53" w:rsidRPr="00287C53" w:rsidRDefault="00F2391E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6147">
                <v:shape id="_x0000_i1029" type="#_x0000_t75" style="width:214.95pt;height:120.35pt" o:ole="">
                  <v:imagedata r:id="rId15" o:title=""/>
                </v:shape>
                <o:OLEObject Type="Embed" ProgID="ChemDraw.Document.6.0" ShapeID="_x0000_i1029" DrawAspect="Content" ObjectID="_1666039963" r:id="rId16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82" w:type="dxa"/>
          </w:tcPr>
          <w:p w:rsidR="00287C53" w:rsidRPr="00287C53" w:rsidRDefault="00BE1B36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829" w:dyaOrig="5575">
                <v:shape id="_x0000_i1030" type="#_x0000_t75" style="width:222.45pt;height:113.9pt" o:ole="">
                  <v:imagedata r:id="rId17" o:title=""/>
                </v:shape>
                <o:OLEObject Type="Embed" ProgID="ChemDraw.Document.6.0" ShapeID="_x0000_i1030" DrawAspect="Content" ObjectID="_1666039964" r:id="rId18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4946">
                <v:shape id="_x0000_i1031" type="#_x0000_t75" style="width:214.95pt;height:124.65pt" o:ole="">
                  <v:imagedata r:id="rId19" o:title=""/>
                </v:shape>
                <o:OLEObject Type="Embed" ProgID="ChemDraw.Document.6.0" ShapeID="_x0000_i1031" DrawAspect="Content" ObjectID="_1666039965" r:id="rId20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4675">
                <v:shape id="_x0000_i1032" type="#_x0000_t75" style="width:214.95pt;height:122.5pt" o:ole="">
                  <v:imagedata r:id="rId21" o:title=""/>
                </v:shape>
                <o:OLEObject Type="Embed" ProgID="ChemDraw.Document.6.0" ShapeID="_x0000_i1032" DrawAspect="Content" ObjectID="_1666039966" r:id="rId22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BE1B36" w:rsidP="00B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400" w:dyaOrig="5575">
                <v:shape id="_x0000_i1033" type="#_x0000_t75" style="width:222.45pt;height:119.8pt" o:ole="">
                  <v:imagedata r:id="rId23" o:title=""/>
                </v:shape>
                <o:OLEObject Type="Embed" ProgID="ChemDraw.Document.6.0" ShapeID="_x0000_i1033" DrawAspect="Content" ObjectID="_1666039967" r:id="rId24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5935">
                <v:shape id="_x0000_i1034" type="#_x0000_t75" style="width:214.95pt;height:134.85pt" o:ole="">
                  <v:imagedata r:id="rId25" o:title=""/>
                </v:shape>
                <o:OLEObject Type="Embed" ProgID="ChemDraw.Document.6.0" ShapeID="_x0000_i1034" DrawAspect="Content" ObjectID="_1666039968" r:id="rId26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4736">
                <v:shape id="_x0000_i1035" type="#_x0000_t75" style="width:214.95pt;height:130.05pt" o:ole="">
                  <v:imagedata r:id="rId27" o:title=""/>
                </v:shape>
                <o:OLEObject Type="Embed" ProgID="ChemDraw.Document.6.0" ShapeID="_x0000_i1035" DrawAspect="Content" ObjectID="_1666039969" r:id="rId28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6147">
                <v:shape id="_x0000_i1036" type="#_x0000_t75" style="width:198.25pt;height:132.7pt" o:ole="">
                  <v:imagedata r:id="rId29" o:title=""/>
                </v:shape>
                <o:OLEObject Type="Embed" ProgID="ChemDraw.Document.6.0" ShapeID="_x0000_i1036" DrawAspect="Content" ObjectID="_1666039970" r:id="rId30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4736">
                <v:shape id="_x0000_i1037" type="#_x0000_t75" style="width:214.95pt;height:119.8pt" o:ole="">
                  <v:imagedata r:id="rId31" o:title=""/>
                </v:shape>
                <o:OLEObject Type="Embed" ProgID="ChemDraw.Document.6.0" ShapeID="_x0000_i1037" DrawAspect="Content" ObjectID="_1666039971" r:id="rId32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787">
                <v:shape id="_x0000_i1038" type="#_x0000_t75" style="width:210.65pt;height:115pt" o:ole="">
                  <v:imagedata r:id="rId33" o:title=""/>
                </v:shape>
                <o:OLEObject Type="Embed" ProgID="ChemDraw.Document.6.0" ShapeID="_x0000_i1038" DrawAspect="Content" ObjectID="_1666039972" r:id="rId34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4301" w:dyaOrig="4736">
                <v:shape id="_x0000_i1039" type="#_x0000_t75" style="width:214.95pt;height:112.3pt" o:ole="">
                  <v:imagedata r:id="rId35" o:title=""/>
                </v:shape>
                <o:OLEObject Type="Embed" ProgID="ChemDraw.Document.6.0" ShapeID="_x0000_i1039" DrawAspect="Content" ObjectID="_1666039973" r:id="rId36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787">
                <v:shape id="_x0000_i1040" type="#_x0000_t75" style="width:200.4pt;height:129.5pt" o:ole="">
                  <v:imagedata r:id="rId37" o:title=""/>
                </v:shape>
                <o:OLEObject Type="Embed" ProgID="ChemDraw.Document.6.0" ShapeID="_x0000_i1040" DrawAspect="Content" ObjectID="_1666039974" r:id="rId38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4889">
                <v:shape id="_x0000_i1041" type="#_x0000_t75" style="width:223pt;height:115.5pt" o:ole="">
                  <v:imagedata r:id="rId39" o:title=""/>
                </v:shape>
                <o:OLEObject Type="Embed" ProgID="ChemDraw.Document.6.0" ShapeID="_x0000_i1041" DrawAspect="Content" ObjectID="_1666039975" r:id="rId40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4946">
                <v:shape id="_x0000_i1042" type="#_x0000_t75" style="width:210.65pt;height:109.6pt" o:ole="">
                  <v:imagedata r:id="rId41" o:title=""/>
                </v:shape>
                <o:OLEObject Type="Embed" ProgID="ChemDraw.Document.6.0" ShapeID="_x0000_i1042" DrawAspect="Content" ObjectID="_1666039976" r:id="rId42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6147">
                <v:shape id="_x0000_i1043" type="#_x0000_t75" style="width:211.7pt;height:2in" o:ole="">
                  <v:imagedata r:id="rId43" o:title=""/>
                </v:shape>
                <o:OLEObject Type="Embed" ProgID="ChemDraw.Document.6.0" ShapeID="_x0000_i1043" DrawAspect="Content" ObjectID="_1666039977" r:id="rId44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4946">
                <v:shape id="_x0000_i1044" type="#_x0000_t75" style="width:190.75pt;height:138.65pt" o:ole="">
                  <v:imagedata r:id="rId45" o:title=""/>
                </v:shape>
                <o:OLEObject Type="Embed" ProgID="ChemDraw.Document.6.0" ShapeID="_x0000_i1044" DrawAspect="Content" ObjectID="_1666039978" r:id="rId46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575">
                <v:shape id="_x0000_i1045" type="#_x0000_t75" style="width:204.7pt;height:125.2pt" o:ole="">
                  <v:imagedata r:id="rId47" o:title=""/>
                </v:shape>
                <o:OLEObject Type="Embed" ProgID="ChemDraw.Document.6.0" ShapeID="_x0000_i1045" DrawAspect="Content" ObjectID="_1666039979" r:id="rId48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4736">
                <v:shape id="_x0000_i1046" type="#_x0000_t75" style="width:3in;height:125.75pt" o:ole="">
                  <v:imagedata r:id="rId49" o:title=""/>
                </v:shape>
                <o:OLEObject Type="Embed" ProgID="ChemDraw.Document.6.0" ShapeID="_x0000_i1046" DrawAspect="Content" ObjectID="_1666039980" r:id="rId50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575">
                <v:shape id="_x0000_i1047" type="#_x0000_t75" style="width:205.25pt;height:117.65pt" o:ole="">
                  <v:imagedata r:id="rId51" o:title=""/>
                </v:shape>
                <o:OLEObject Type="Embed" ProgID="ChemDraw.Document.6.0" ShapeID="_x0000_i1047" DrawAspect="Content" ObjectID="_1666039981" r:id="rId52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4951">
                <v:shape id="_x0000_i1048" type="#_x0000_t75" style="width:3in;height:122.5pt" o:ole="">
                  <v:imagedata r:id="rId53" o:title=""/>
                </v:shape>
                <o:OLEObject Type="Embed" ProgID="ChemDraw.Document.6.0" ShapeID="_x0000_i1048" DrawAspect="Content" ObjectID="_1666039982" r:id="rId54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575">
                <v:shape id="_x0000_i1049" type="#_x0000_t75" style="width:223pt;height:142.4pt" o:ole="">
                  <v:imagedata r:id="rId55" o:title=""/>
                </v:shape>
                <o:OLEObject Type="Embed" ProgID="ChemDraw.Document.6.0" ShapeID="_x0000_i1049" DrawAspect="Content" ObjectID="_1666039983" r:id="rId56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479">
                <v:shape id="_x0000_i1050" type="#_x0000_t75" style="width:223pt;height:2in" o:ole="">
                  <v:imagedata r:id="rId57" o:title=""/>
                </v:shape>
                <o:OLEObject Type="Embed" ProgID="ChemDraw.Document.6.0" ShapeID="_x0000_i1050" DrawAspect="Content" ObjectID="_1666039984" r:id="rId58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5575">
                <v:shape id="_x0000_i1051" type="#_x0000_t75" style="width:223pt;height:120.9pt" o:ole="">
                  <v:imagedata r:id="rId59" o:title=""/>
                </v:shape>
                <o:OLEObject Type="Embed" ProgID="ChemDraw.Document.6.0" ShapeID="_x0000_i1051" DrawAspect="Content" ObjectID="_1666039985" r:id="rId60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7987" w:dyaOrig="4736">
                <v:shape id="_x0000_i1052" type="#_x0000_t75" style="width:223pt;height:119.3pt" o:ole="">
                  <v:imagedata r:id="rId61" o:title=""/>
                </v:shape>
                <o:OLEObject Type="Embed" ProgID="ChemDraw.Document.6.0" ShapeID="_x0000_i1052" DrawAspect="Content" ObjectID="_1666039986" r:id="rId62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5861" w:dyaOrig="4675">
                <v:shape id="_x0000_i1053" type="#_x0000_t75" style="width:223pt;height:123.6pt" o:ole="">
                  <v:imagedata r:id="rId63" o:title=""/>
                </v:shape>
                <o:OLEObject Type="Embed" ProgID="ChemDraw.Document.6.0" ShapeID="_x0000_i1053" DrawAspect="Content" ObjectID="_1666039987" r:id="rId64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7987" w:dyaOrig="4946">
                <v:shape id="_x0000_i1054" type="#_x0000_t75" style="width:223pt;height:123.6pt" o:ole="">
                  <v:imagedata r:id="rId65" o:title=""/>
                </v:shape>
                <o:OLEObject Type="Embed" ProgID="ChemDraw.Document.6.0" ShapeID="_x0000_i1054" DrawAspect="Content" ObjectID="_1666039988" r:id="rId66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3739">
                <v:shape id="_x0000_i1055" type="#_x0000_t75" style="width:223pt;height:137pt" o:ole="">
                  <v:imagedata r:id="rId67" o:title=""/>
                </v:shape>
                <o:OLEObject Type="Embed" ProgID="ChemDraw.Document.6.0" ShapeID="_x0000_i1055" DrawAspect="Content" ObjectID="_1666039989" r:id="rId68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3739">
                <v:shape id="_x0000_i1056" type="#_x0000_t75" style="width:223pt;height:129.5pt" o:ole="">
                  <v:imagedata r:id="rId69" o:title=""/>
                </v:shape>
                <o:OLEObject Type="Embed" ProgID="ChemDraw.Document.6.0" ShapeID="_x0000_i1056" DrawAspect="Content" ObjectID="_1666039990" r:id="rId70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946">
                <v:shape id="_x0000_i1057" type="#_x0000_t75" style="width:223pt;height:125.2pt" o:ole="">
                  <v:imagedata r:id="rId71" o:title=""/>
                </v:shape>
                <o:OLEObject Type="Embed" ProgID="ChemDraw.Document.6.0" ShapeID="_x0000_i1057" DrawAspect="Content" ObjectID="_1666039991" r:id="rId72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736">
                <v:shape id="_x0000_i1058" type="#_x0000_t75" style="width:215.45pt;height:117.65pt" o:ole="">
                  <v:imagedata r:id="rId73" o:title=""/>
                </v:shape>
                <o:OLEObject Type="Embed" ProgID="ChemDraw.Document.6.0" ShapeID="_x0000_i1058" DrawAspect="Content" ObjectID="_1666039992" r:id="rId74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049">
                <v:shape id="_x0000_i1059" type="#_x0000_t75" style="width:223pt;height:128.4pt" o:ole="">
                  <v:imagedata r:id="rId75" o:title=""/>
                </v:shape>
                <o:OLEObject Type="Embed" ProgID="ChemDraw.Document.6.0" ShapeID="_x0000_i1059" DrawAspect="Content" ObjectID="_1666039993" r:id="rId76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111">
                <v:shape id="_x0000_i1060" type="#_x0000_t75" style="width:219.75pt;height:128.4pt" o:ole="">
                  <v:imagedata r:id="rId77" o:title=""/>
                </v:shape>
                <o:OLEObject Type="Embed" ProgID="ChemDraw.Document.6.0" ShapeID="_x0000_i1060" DrawAspect="Content" ObjectID="_1666039994" r:id="rId78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049">
                <v:shape id="_x0000_i1061" type="#_x0000_t75" style="width:223pt;height:125.2pt" o:ole="">
                  <v:imagedata r:id="rId79" o:title=""/>
                </v:shape>
                <o:OLEObject Type="Embed" ProgID="ChemDraw.Document.6.0" ShapeID="_x0000_i1061" DrawAspect="Content" ObjectID="_1666039995" r:id="rId80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711">
                <v:shape id="_x0000_i1062" type="#_x0000_t75" style="width:223pt;height:121.45pt" o:ole="">
                  <v:imagedata r:id="rId81" o:title=""/>
                </v:shape>
                <o:OLEObject Type="Embed" ProgID="ChemDraw.Document.6.0" ShapeID="_x0000_i1062" DrawAspect="Content" ObjectID="_1666039996" r:id="rId82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049">
                <v:shape id="_x0000_i1063" type="#_x0000_t75" style="width:223pt;height:124.65pt" o:ole="">
                  <v:imagedata r:id="rId83" o:title=""/>
                </v:shape>
                <o:OLEObject Type="Embed" ProgID="ChemDraw.Document.6.0" ShapeID="_x0000_i1063" DrawAspect="Content" ObjectID="_1666039997" r:id="rId84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7253" w:dyaOrig="3739">
                <v:shape id="_x0000_i1064" type="#_x0000_t75" style="width:212.8pt;height:124.65pt" o:ole="">
                  <v:imagedata r:id="rId85" o:title=""/>
                </v:shape>
                <o:OLEObject Type="Embed" ProgID="ChemDraw.Document.6.0" ShapeID="_x0000_i1064" DrawAspect="Content" ObjectID="_1666039998" r:id="rId86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379" w:dyaOrig="4736">
                <v:shape id="_x0000_i1065" type="#_x0000_t75" style="width:215.45pt;height:133.8pt" o:ole="">
                  <v:imagedata r:id="rId87" o:title=""/>
                </v:shape>
                <o:OLEObject Type="Embed" ProgID="ChemDraw.Document.6.0" ShapeID="_x0000_i1065" DrawAspect="Content" ObjectID="_1666039999" r:id="rId88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3986">
                <v:shape id="_x0000_i1066" type="#_x0000_t75" style="width:223pt;height:137.55pt" o:ole="">
                  <v:imagedata r:id="rId89" o:title=""/>
                </v:shape>
                <o:OLEObject Type="Embed" ProgID="ChemDraw.Document.6.0" ShapeID="_x0000_i1066" DrawAspect="Content" ObjectID="_1666040000" r:id="rId90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8434" w:dyaOrig="4675">
                <v:shape id="_x0000_i1067" type="#_x0000_t75" style="width:222.45pt;height:118.75pt" o:ole="">
                  <v:imagedata r:id="rId91" o:title=""/>
                </v:shape>
                <o:OLEObject Type="Embed" ProgID="ChemDraw.Document.6.0" ShapeID="_x0000_i1067" DrawAspect="Content" ObjectID="_1666040001" r:id="rId92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4675">
                <v:shape id="_x0000_i1068" type="#_x0000_t75" style="width:223pt;height:121.45pt" o:ole="">
                  <v:imagedata r:id="rId93" o:title=""/>
                </v:shape>
                <o:OLEObject Type="Embed" ProgID="ChemDraw.Document.6.0" ShapeID="_x0000_i1068" DrawAspect="Content" ObjectID="_1666040002" r:id="rId94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8434" w:dyaOrig="3679">
                <v:shape id="_x0000_i1069" type="#_x0000_t75" style="width:222.45pt;height:112.85pt" o:ole="">
                  <v:imagedata r:id="rId95" o:title=""/>
                </v:shape>
                <o:OLEObject Type="Embed" ProgID="ChemDraw.Document.6.0" ShapeID="_x0000_i1069" DrawAspect="Content" ObjectID="_1666040003" r:id="rId96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3679">
                <v:shape id="_x0000_i1070" type="#_x0000_t75" style="width:223pt;height:113.9pt" o:ole="">
                  <v:imagedata r:id="rId97" o:title=""/>
                </v:shape>
                <o:OLEObject Type="Embed" ProgID="ChemDraw.Document.6.0" ShapeID="_x0000_i1070" DrawAspect="Content" ObjectID="_1666040004" r:id="rId98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8434" w:dyaOrig="3986">
                <v:shape id="_x0000_i1071" type="#_x0000_t75" style="width:219.75pt;height:116.05pt" o:ole="">
                  <v:imagedata r:id="rId99" o:title=""/>
                </v:shape>
                <o:OLEObject Type="Embed" ProgID="ChemDraw.Document.6.0" ShapeID="_x0000_i1071" DrawAspect="Content" ObjectID="_1666040005" r:id="rId100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3986">
                <v:shape id="_x0000_i1072" type="#_x0000_t75" style="width:223pt;height:123.05pt" o:ole="">
                  <v:imagedata r:id="rId101" o:title=""/>
                </v:shape>
                <o:OLEObject Type="Embed" ProgID="ChemDraw.Document.6.0" ShapeID="_x0000_i1072" DrawAspect="Content" ObjectID="_1666040006" r:id="rId102"/>
              </w:object>
            </w:r>
          </w:p>
        </w:tc>
      </w:tr>
      <w:tr w:rsidR="00287C53" w:rsidRPr="00287C53" w:rsidTr="008350DE"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71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475" w:dyaOrig="3679">
                <v:shape id="_x0000_i1073" type="#_x0000_t75" style="width:213.85pt;height:147.75pt" o:ole="">
                  <v:imagedata r:id="rId103" o:title=""/>
                </v:shape>
                <o:OLEObject Type="Embed" ProgID="ChemDraw.Document.6.0" ShapeID="_x0000_i1073" DrawAspect="Content" ObjectID="_1666040007" r:id="rId104"/>
              </w:object>
            </w:r>
          </w:p>
        </w:tc>
        <w:tc>
          <w:tcPr>
            <w:tcW w:w="823" w:type="dxa"/>
            <w:vAlign w:val="center"/>
          </w:tcPr>
          <w:p w:rsidR="00287C53" w:rsidRPr="00287C53" w:rsidRDefault="00287C53" w:rsidP="00BE1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82" w:type="dxa"/>
          </w:tcPr>
          <w:p w:rsidR="00287C53" w:rsidRPr="00287C53" w:rsidRDefault="00287C53" w:rsidP="0056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C53">
              <w:rPr>
                <w:rFonts w:ascii="Times New Roman" w:hAnsi="Times New Roman" w:cs="Times New Roman"/>
                <w:sz w:val="24"/>
                <w:szCs w:val="24"/>
              </w:rPr>
              <w:object w:dxaOrig="6379" w:dyaOrig="4675">
                <v:shape id="_x0000_i1074" type="#_x0000_t75" style="width:204.2pt;height:138.65pt" o:ole="">
                  <v:imagedata r:id="rId105" o:title=""/>
                </v:shape>
                <o:OLEObject Type="Embed" ProgID="ChemDraw.Document.6.0" ShapeID="_x0000_i1074" DrawAspect="Content" ObjectID="_1666040008" r:id="rId106"/>
              </w:object>
            </w:r>
          </w:p>
        </w:tc>
      </w:tr>
    </w:tbl>
    <w:p w:rsidR="002734E4" w:rsidRPr="00B4207F" w:rsidRDefault="002734E4" w:rsidP="002734E4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2734E4">
        <w:rPr>
          <w:rFonts w:ascii="Times New Roman" w:hAnsi="Times New Roman" w:cs="Times New Roman"/>
          <w:b/>
          <w:sz w:val="24"/>
          <w:szCs w:val="24"/>
        </w:rPr>
        <w:t>Supplementary Table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34E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07F">
        <w:rPr>
          <w:rFonts w:ascii="Times New Roman" w:hAnsi="Times New Roman" w:cs="Times New Roman"/>
          <w:color w:val="000000"/>
        </w:rPr>
        <w:t>The</w:t>
      </w:r>
      <w:r>
        <w:rPr>
          <w:rFonts w:ascii="Times New Roman" w:hAnsi="Times New Roman" w:cs="Times New Roman"/>
          <w:color w:val="000000"/>
        </w:rPr>
        <w:t xml:space="preserve"> binding affinity and different </w:t>
      </w:r>
      <w:r w:rsidRPr="00B4207F">
        <w:rPr>
          <w:rFonts w:ascii="Times New Roman" w:hAnsi="Times New Roman" w:cs="Times New Roman"/>
        </w:rPr>
        <w:t>Interactions of the</w:t>
      </w:r>
      <w:r>
        <w:rPr>
          <w:rFonts w:ascii="Times New Roman" w:hAnsi="Times New Roman" w:cs="Times New Roman"/>
        </w:rPr>
        <w:t xml:space="preserve"> ligands under investigation with</w:t>
      </w:r>
      <w:r w:rsidRPr="00B4207F">
        <w:rPr>
          <w:rFonts w:ascii="Times New Roman" w:hAnsi="Times New Roman" w:cs="Times New Roman"/>
        </w:rPr>
        <w:t xml:space="preserve"> EGFR</w:t>
      </w:r>
      <w:r>
        <w:rPr>
          <w:rFonts w:ascii="Times New Roman" w:hAnsi="Times New Roman" w:cs="Times New Roman"/>
        </w:rPr>
        <w:t xml:space="preserve"> tyrosine kinase</w:t>
      </w:r>
      <w:r w:rsidRPr="00B4207F">
        <w:rPr>
          <w:rFonts w:ascii="Times New Roman" w:hAnsi="Times New Roman" w:cs="Times New Roman"/>
        </w:rPr>
        <w:t xml:space="preserve"> receptor.</w:t>
      </w:r>
    </w:p>
    <w:tbl>
      <w:tblPr>
        <w:tblW w:w="1091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2126"/>
        <w:gridCol w:w="2268"/>
        <w:gridCol w:w="3260"/>
      </w:tblGrid>
      <w:tr w:rsidR="002734E4" w:rsidRPr="00F86458" w:rsidTr="0056186B">
        <w:trPr>
          <w:trHeight w:val="686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>Ligand-Receptor (</w:t>
            </w:r>
            <w:r w:rsidRPr="00F86458">
              <w:rPr>
                <w:rFonts w:ascii="Times New Roman" w:hAnsi="Times New Roman" w:cs="Times New Roman"/>
                <w:b/>
              </w:rPr>
              <w:t>3IKA</w:t>
            </w:r>
            <w:r w:rsidRPr="00F8645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Pr="00F86458" w:rsidRDefault="002734E4" w:rsidP="005618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6458">
              <w:rPr>
                <w:rFonts w:ascii="Times New Roman" w:hAnsi="Times New Roman" w:cs="Times New Roman"/>
                <w:color w:val="000000"/>
              </w:rPr>
              <w:t>Binding Energy</w:t>
            </w:r>
          </w:p>
          <w:p w:rsidR="002734E4" w:rsidRPr="00F86458" w:rsidRDefault="002734E4" w:rsidP="005618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6458">
              <w:rPr>
                <w:rFonts w:ascii="Times New Roman" w:hAnsi="Times New Roman" w:cs="Times New Roman"/>
                <w:color w:val="000000"/>
              </w:rPr>
              <w:t>(kcal/mol)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>Hydrogen Bond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 xml:space="preserve"> Bond distance (Å)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>Hydrophobic and Electrostatic Interactions</w:t>
            </w:r>
          </w:p>
        </w:tc>
      </w:tr>
      <w:tr w:rsidR="002734E4" w:rsidRPr="00F86458" w:rsidTr="0056186B">
        <w:trPr>
          <w:trHeight w:val="654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6458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, MET793 &amp; </w:t>
            </w:r>
            <w:r w:rsidRPr="00F86458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>2.92758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6458">
              <w:rPr>
                <w:rFonts w:ascii="Times New Roman" w:hAnsi="Times New Roman" w:cs="Times New Roman"/>
              </w:rPr>
              <w:t>2.79983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458">
              <w:rPr>
                <w:rFonts w:ascii="Times New Roman" w:hAnsi="Times New Roman" w:cs="Times New Roman"/>
              </w:rPr>
              <w:t>3.40173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86458">
              <w:rPr>
                <w:rFonts w:ascii="Times New Roman" w:hAnsi="Times New Roman" w:cs="Times New Roman"/>
              </w:rPr>
              <w:t>3.39398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5E9A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F35E9A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&amp; </w:t>
            </w:r>
            <w:r w:rsidRPr="00F35E9A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5E9A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 &amp; 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5E9A">
              <w:rPr>
                <w:rFonts w:ascii="Times New Roman" w:hAnsi="Times New Roman" w:cs="Times New Roman"/>
              </w:rPr>
              <w:t>2.81119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35E9A">
              <w:rPr>
                <w:rFonts w:ascii="Times New Roman" w:hAnsi="Times New Roman" w:cs="Times New Roman"/>
              </w:rPr>
              <w:t>3.31648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5E9A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35E9A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35E9A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35E9A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35E9A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35E9A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C14E0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4E03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14E03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734E4" w:rsidRPr="00C14E0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LYS745, </w:t>
            </w:r>
            <w:r w:rsidRPr="00C14E03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C14E0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4E03">
              <w:rPr>
                <w:rFonts w:ascii="Times New Roman" w:hAnsi="Times New Roman" w:cs="Times New Roman"/>
              </w:rPr>
              <w:t>2.76935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14E03">
              <w:rPr>
                <w:rFonts w:ascii="Times New Roman" w:hAnsi="Times New Roman" w:cs="Times New Roman"/>
              </w:rPr>
              <w:t>2.67256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C14E0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4E03">
              <w:rPr>
                <w:rFonts w:ascii="Times New Roman" w:hAnsi="Times New Roman" w:cs="Times New Roman"/>
              </w:rPr>
              <w:t>2.19566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14E03">
              <w:rPr>
                <w:rFonts w:ascii="Times New Roman" w:hAnsi="Times New Roman" w:cs="Times New Roman"/>
              </w:rPr>
              <w:t>2.86768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4E03">
              <w:rPr>
                <w:rFonts w:ascii="Times New Roman" w:hAnsi="Times New Roman" w:cs="Times New Roman"/>
              </w:rPr>
              <w:t>3.27741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4E03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, LYS745, </w:t>
            </w:r>
            <w:r w:rsidRPr="00C14E03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C14E03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C14E03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4C118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1184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C1184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1184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4C118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1184">
              <w:rPr>
                <w:rFonts w:ascii="Times New Roman" w:hAnsi="Times New Roman" w:cs="Times New Roman"/>
              </w:rPr>
              <w:t>2.77578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C1184">
              <w:rPr>
                <w:rFonts w:ascii="Times New Roman" w:hAnsi="Times New Roman" w:cs="Times New Roman"/>
              </w:rPr>
              <w:t>2.88167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1184">
              <w:rPr>
                <w:rFonts w:ascii="Times New Roman" w:hAnsi="Times New Roman" w:cs="Times New Roman"/>
              </w:rPr>
              <w:t>3.33429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4C118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1184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C1184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C1184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1184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C1184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4C1184">
              <w:rPr>
                <w:rFonts w:ascii="Times New Roman" w:hAnsi="Times New Roman" w:cs="Times New Roman"/>
              </w:rPr>
              <w:t>LEU844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4826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LYS745, </w:t>
            </w:r>
            <w:r w:rsidRPr="00164826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64826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SN842 </w:t>
            </w:r>
            <w:r w:rsidRPr="00164826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164826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 xml:space="preserve">LY796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3420E2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0E2">
              <w:rPr>
                <w:rFonts w:ascii="Times New Roman" w:hAnsi="Times New Roman" w:cs="Times New Roman"/>
              </w:rPr>
              <w:t>2.8768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420E2">
              <w:rPr>
                <w:rFonts w:ascii="Times New Roman" w:hAnsi="Times New Roman" w:cs="Times New Roman"/>
              </w:rPr>
              <w:t>2.83195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3420E2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0E2">
              <w:rPr>
                <w:rFonts w:ascii="Times New Roman" w:hAnsi="Times New Roman" w:cs="Times New Roman"/>
              </w:rPr>
              <w:t>2.80635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420E2">
              <w:rPr>
                <w:rFonts w:ascii="Times New Roman" w:hAnsi="Times New Roman" w:cs="Times New Roman"/>
              </w:rPr>
              <w:t>3.65564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0E2">
              <w:rPr>
                <w:rFonts w:ascii="Times New Roman" w:hAnsi="Times New Roman" w:cs="Times New Roman"/>
              </w:rPr>
              <w:t>3.22827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420E2">
              <w:rPr>
                <w:rFonts w:ascii="Times New Roman" w:hAnsi="Times New Roman" w:cs="Times New Roman"/>
              </w:rPr>
              <w:t>3.2556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A:ASP855 (2)LEU718, VAL726 (2) &amp; PHE723</w:t>
            </w:r>
          </w:p>
        </w:tc>
      </w:tr>
      <w:tr w:rsidR="002734E4" w:rsidRPr="00F86458" w:rsidTr="0056186B">
        <w:trPr>
          <w:trHeight w:val="274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4ECB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7D4ECB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7D4ECB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4ECB">
              <w:rPr>
                <w:rFonts w:ascii="Times New Roman" w:hAnsi="Times New Roman" w:cs="Times New Roman"/>
              </w:rPr>
              <w:t>2.87813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3.44185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4ECB">
              <w:rPr>
                <w:rFonts w:ascii="Times New Roman" w:hAnsi="Times New Roman" w:cs="Times New Roman"/>
              </w:rPr>
              <w:t>3.37399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4ECB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PHE723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7D4ECB">
              <w:rPr>
                <w:rFonts w:ascii="Times New Roman" w:hAnsi="Times New Roman" w:cs="Times New Roman"/>
              </w:rPr>
              <w:t>VAL726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cyan"/>
              </w:rPr>
            </w:pPr>
            <w:r w:rsidRPr="007D4ECB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D4ECB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, PRO794 &amp; </w:t>
            </w:r>
            <w:r w:rsidRPr="007D4ECB">
              <w:rPr>
                <w:rFonts w:ascii="Times New Roman" w:hAnsi="Times New Roman" w:cs="Times New Roman"/>
              </w:rPr>
              <w:t>GLY796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93D8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83">
              <w:rPr>
                <w:rFonts w:ascii="Times New Roman" w:hAnsi="Times New Roman" w:cs="Times New Roman"/>
              </w:rPr>
              <w:t>2.98981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93D83">
              <w:rPr>
                <w:rFonts w:ascii="Times New Roman" w:hAnsi="Times New Roman" w:cs="Times New Roman"/>
              </w:rPr>
              <w:t>2.09941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93D8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83">
              <w:rPr>
                <w:rFonts w:ascii="Times New Roman" w:hAnsi="Times New Roman" w:cs="Times New Roman"/>
              </w:rPr>
              <w:t>2.78308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93D83">
              <w:rPr>
                <w:rFonts w:ascii="Times New Roman" w:hAnsi="Times New Roman" w:cs="Times New Roman"/>
              </w:rPr>
              <w:t>3.61807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cyan"/>
              </w:rPr>
            </w:pPr>
            <w:r w:rsidRPr="00F93D83">
              <w:rPr>
                <w:rFonts w:ascii="Times New Roman" w:hAnsi="Times New Roman" w:cs="Times New Roman"/>
              </w:rPr>
              <w:t>3.31544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93D83">
              <w:rPr>
                <w:rFonts w:ascii="Times New Roman" w:hAnsi="Times New Roman" w:cs="Times New Roman"/>
              </w:rPr>
              <w:t>3.23449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83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93D83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F93D83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93D83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3CFB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93CFB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3CFB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B93CFB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B93CFB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3CFB">
              <w:rPr>
                <w:rFonts w:ascii="Times New Roman" w:hAnsi="Times New Roman" w:cs="Times New Roman"/>
              </w:rPr>
              <w:t>2.92147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93CFB">
              <w:rPr>
                <w:rFonts w:ascii="Times New Roman" w:hAnsi="Times New Roman" w:cs="Times New Roman"/>
              </w:rPr>
              <w:t>2.69743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3CFB">
              <w:rPr>
                <w:rFonts w:ascii="Times New Roman" w:hAnsi="Times New Roman" w:cs="Times New Roman"/>
              </w:rPr>
              <w:t>3.3526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B93CFB">
              <w:rPr>
                <w:rFonts w:ascii="Times New Roman" w:hAnsi="Times New Roman" w:cs="Times New Roman"/>
              </w:rPr>
              <w:t>3.30683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LYS745, </w:t>
            </w:r>
            <w:r w:rsidRPr="003F1BA4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F1BA4">
              <w:rPr>
                <w:rFonts w:ascii="Times New Roman" w:hAnsi="Times New Roman" w:cs="Times New Roman"/>
              </w:rPr>
              <w:t>VAL726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1BA4">
              <w:rPr>
                <w:rFonts w:ascii="Times New Roman" w:hAnsi="Times New Roman" w:cs="Times New Roman"/>
              </w:rPr>
              <w:t>3.48721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5754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A45754">
              <w:rPr>
                <w:rFonts w:ascii="Times New Roman" w:hAnsi="Times New Roman" w:cs="Times New Roman"/>
              </w:rPr>
              <w:t>LYS728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45754">
              <w:rPr>
                <w:rFonts w:ascii="Times New Roman" w:hAnsi="Times New Roman" w:cs="Times New Roman"/>
              </w:rPr>
              <w:t>LEU792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45754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A45754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A45754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GLN791, LYS745, CYS797, PRO794, 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3779FC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79FC">
              <w:rPr>
                <w:rFonts w:ascii="Times New Roman" w:hAnsi="Times New Roman" w:cs="Times New Roman"/>
              </w:rPr>
              <w:t>2.8852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79FC">
              <w:rPr>
                <w:rFonts w:ascii="Times New Roman" w:hAnsi="Times New Roman" w:cs="Times New Roman"/>
              </w:rPr>
              <w:t>2.36994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3779FC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79FC">
              <w:rPr>
                <w:rFonts w:ascii="Times New Roman" w:hAnsi="Times New Roman" w:cs="Times New Roman"/>
              </w:rPr>
              <w:t>2.93082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79FC">
              <w:rPr>
                <w:rFonts w:ascii="Times New Roman" w:hAnsi="Times New Roman" w:cs="Times New Roman"/>
              </w:rPr>
              <w:t>3.27227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79FC">
              <w:rPr>
                <w:rFonts w:ascii="Times New Roman" w:hAnsi="Times New Roman" w:cs="Times New Roman"/>
              </w:rPr>
              <w:t>3.28787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79FC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3779FC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79FC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79FC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779FC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GLN791, GLY796 &amp; CYS797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3B1761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1761">
              <w:rPr>
                <w:rFonts w:ascii="Times New Roman" w:hAnsi="Times New Roman" w:cs="Times New Roman"/>
              </w:rPr>
              <w:t>3.08864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761">
              <w:rPr>
                <w:rFonts w:ascii="Times New Roman" w:hAnsi="Times New Roman" w:cs="Times New Roman"/>
              </w:rPr>
              <w:t>3.05239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1761">
              <w:rPr>
                <w:rFonts w:ascii="Times New Roman" w:hAnsi="Times New Roman" w:cs="Times New Roman"/>
              </w:rPr>
              <w:t>2.6405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1761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761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761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3B1761">
              <w:rPr>
                <w:rFonts w:ascii="Times New Roman" w:hAnsi="Times New Roman" w:cs="Times New Roman"/>
              </w:rPr>
              <w:t>LEU792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761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B1761">
              <w:rPr>
                <w:rFonts w:ascii="Times New Roman" w:hAnsi="Times New Roman" w:cs="Times New Roman"/>
              </w:rPr>
              <w:t>LEU844</w:t>
            </w:r>
          </w:p>
        </w:tc>
      </w:tr>
      <w:tr w:rsidR="002734E4" w:rsidRPr="00F86458" w:rsidTr="0056186B">
        <w:trPr>
          <w:trHeight w:val="412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5C1C42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1C42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C1C42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5C1C42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1C42">
              <w:rPr>
                <w:rFonts w:ascii="Times New Roman" w:hAnsi="Times New Roman" w:cs="Times New Roman"/>
              </w:rPr>
              <w:t>2.91912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C1C42">
              <w:rPr>
                <w:rFonts w:ascii="Times New Roman" w:hAnsi="Times New Roman" w:cs="Times New Roman"/>
              </w:rPr>
              <w:t>3.33444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1C42">
              <w:rPr>
                <w:rFonts w:ascii="Times New Roman" w:hAnsi="Times New Roman" w:cs="Times New Roman"/>
              </w:rPr>
              <w:t>3.32438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1C42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LYS745 (2), </w:t>
            </w:r>
            <w:r w:rsidRPr="005C1C42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5C1C42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C1C42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7A562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GLN791, </w:t>
            </w:r>
            <w:r w:rsidRPr="007A562F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PRO794 &amp; 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7A562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562F">
              <w:rPr>
                <w:rFonts w:ascii="Times New Roman" w:hAnsi="Times New Roman" w:cs="Times New Roman"/>
              </w:rPr>
              <w:t>2.82595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A562F">
              <w:rPr>
                <w:rFonts w:ascii="Times New Roman" w:hAnsi="Times New Roman" w:cs="Times New Roman"/>
              </w:rPr>
              <w:t>2.72833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562F">
              <w:rPr>
                <w:rFonts w:ascii="Times New Roman" w:hAnsi="Times New Roman" w:cs="Times New Roman"/>
              </w:rPr>
              <w:t>3.35501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7A562F">
              <w:rPr>
                <w:rFonts w:ascii="Times New Roman" w:hAnsi="Times New Roman" w:cs="Times New Roman"/>
              </w:rPr>
              <w:t>3.30898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562F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A562F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7A562F">
              <w:rPr>
                <w:rFonts w:ascii="Times New Roman" w:hAnsi="Times New Roman" w:cs="Times New Roman"/>
              </w:rPr>
              <w:t>VAL726</w:t>
            </w:r>
          </w:p>
        </w:tc>
      </w:tr>
      <w:tr w:rsidR="002734E4" w:rsidRPr="00F86458" w:rsidTr="0056186B">
        <w:trPr>
          <w:trHeight w:val="416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71E5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UNK1, </w:t>
            </w:r>
            <w:r w:rsidRPr="006F71E5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F71E5">
              <w:rPr>
                <w:rFonts w:ascii="Times New Roman" w:hAnsi="Times New Roman" w:cs="Times New Roman"/>
              </w:rPr>
              <w:t>MET793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6F71E5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71E5">
              <w:rPr>
                <w:rFonts w:ascii="Times New Roman" w:hAnsi="Times New Roman" w:cs="Times New Roman"/>
              </w:rPr>
              <w:t>2.17037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F71E5">
              <w:rPr>
                <w:rFonts w:ascii="Times New Roman" w:hAnsi="Times New Roman" w:cs="Times New Roman"/>
              </w:rPr>
              <w:t>2.76912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71E5">
              <w:rPr>
                <w:rFonts w:ascii="Times New Roman" w:hAnsi="Times New Roman" w:cs="Times New Roman"/>
              </w:rPr>
              <w:t>3.79658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F71E5">
              <w:rPr>
                <w:rFonts w:ascii="Times New Roman" w:hAnsi="Times New Roman" w:cs="Times New Roman"/>
              </w:rPr>
              <w:t>3.30967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ASP855, </w:t>
            </w:r>
            <w:r w:rsidRPr="006F71E5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F71E5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132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D42F8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F8A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42F8A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F8A">
              <w:rPr>
                <w:rFonts w:ascii="Times New Roman" w:hAnsi="Times New Roman" w:cs="Times New Roman"/>
              </w:rPr>
              <w:t>CYS797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D42F8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F8A">
              <w:rPr>
                <w:rFonts w:ascii="Times New Roman" w:hAnsi="Times New Roman" w:cs="Times New Roman"/>
              </w:rPr>
              <w:t>2.7179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42F8A">
              <w:rPr>
                <w:rFonts w:ascii="Times New Roman" w:hAnsi="Times New Roman" w:cs="Times New Roman"/>
              </w:rPr>
              <w:t>2.32347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F8A">
              <w:rPr>
                <w:rFonts w:ascii="Times New Roman" w:hAnsi="Times New Roman" w:cs="Times New Roman"/>
              </w:rPr>
              <w:t>2.8208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F8A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D42F8A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42F8A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D42F8A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34CF4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34CF4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34CF4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B34CF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YS797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B34C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34CF4">
              <w:rPr>
                <w:rFonts w:ascii="Times New Roman" w:hAnsi="Times New Roman" w:cs="Times New Roman"/>
              </w:rPr>
              <w:t>2.73545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34CF4">
              <w:rPr>
                <w:rFonts w:ascii="Times New Roman" w:hAnsi="Times New Roman" w:cs="Times New Roman"/>
              </w:rPr>
              <w:t>2.65809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34CF4">
              <w:rPr>
                <w:rFonts w:ascii="Times New Roman" w:hAnsi="Times New Roman" w:cs="Times New Roman"/>
              </w:rPr>
              <w:t>2.31736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B34CF4">
              <w:rPr>
                <w:rFonts w:ascii="Times New Roman" w:hAnsi="Times New Roman" w:cs="Times New Roman"/>
              </w:rPr>
              <w:t>2.8777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D46BA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D46BA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UNK1, </w:t>
            </w:r>
            <w:r w:rsidRPr="00BD46BA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D46BA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BD46BA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1CF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A71CF">
              <w:rPr>
                <w:rFonts w:ascii="Times New Roman" w:hAnsi="Times New Roman" w:cs="Times New Roman"/>
              </w:rPr>
              <w:t>MET793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9A71CF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9A71C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1CF">
              <w:rPr>
                <w:rFonts w:ascii="Times New Roman" w:hAnsi="Times New Roman" w:cs="Times New Roman"/>
              </w:rPr>
              <w:t>2.82476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A71CF">
              <w:rPr>
                <w:rFonts w:ascii="Times New Roman" w:hAnsi="Times New Roman" w:cs="Times New Roman"/>
              </w:rPr>
              <w:t>3.36347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1CF">
              <w:rPr>
                <w:rFonts w:ascii="Times New Roman" w:hAnsi="Times New Roman" w:cs="Times New Roman"/>
              </w:rPr>
              <w:t>3.32375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70DDF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DDF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DDF">
              <w:rPr>
                <w:rFonts w:ascii="Times New Roman" w:hAnsi="Times New Roman" w:cs="Times New Roman"/>
              </w:rPr>
              <w:t>PHE723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DDF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470DDF">
              <w:rPr>
                <w:rFonts w:ascii="Times New Roman" w:hAnsi="Times New Roman" w:cs="Times New Roman"/>
              </w:rPr>
              <w:t>LYS745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469A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0469A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0469A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0469A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0469A">
              <w:rPr>
                <w:rFonts w:ascii="Times New Roman" w:hAnsi="Times New Roman" w:cs="Times New Roman"/>
              </w:rPr>
              <w:t>MET793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B0469A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A37919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7919">
              <w:rPr>
                <w:rFonts w:ascii="Times New Roman" w:hAnsi="Times New Roman" w:cs="Times New Roman"/>
              </w:rPr>
              <w:t>2.86998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37919">
              <w:rPr>
                <w:rFonts w:ascii="Times New Roman" w:hAnsi="Times New Roman" w:cs="Times New Roman"/>
              </w:rPr>
              <w:t>2.60483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A37919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7919">
              <w:rPr>
                <w:rFonts w:ascii="Times New Roman" w:hAnsi="Times New Roman" w:cs="Times New Roman"/>
              </w:rPr>
              <w:t>3.73055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37919">
              <w:rPr>
                <w:rFonts w:ascii="Times New Roman" w:hAnsi="Times New Roman" w:cs="Times New Roman"/>
              </w:rPr>
              <w:t>3.66299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7919">
              <w:rPr>
                <w:rFonts w:ascii="Times New Roman" w:hAnsi="Times New Roman" w:cs="Times New Roman"/>
              </w:rPr>
              <w:t>3.38354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A37919">
              <w:rPr>
                <w:rFonts w:ascii="Times New Roman" w:hAnsi="Times New Roman" w:cs="Times New Roman"/>
              </w:rPr>
              <w:t>3.41314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7919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37919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</w:t>
            </w:r>
            <w:r w:rsidRPr="00A37919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39A8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639A8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D639A8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D639A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39A8">
              <w:rPr>
                <w:rFonts w:ascii="Times New Roman" w:hAnsi="Times New Roman" w:cs="Times New Roman"/>
              </w:rPr>
              <w:t>2.81803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639A8">
              <w:rPr>
                <w:rFonts w:ascii="Times New Roman" w:hAnsi="Times New Roman" w:cs="Times New Roman"/>
              </w:rPr>
              <w:t>3.54143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39A8">
              <w:rPr>
                <w:rFonts w:ascii="Times New Roman" w:hAnsi="Times New Roman" w:cs="Times New Roman"/>
              </w:rPr>
              <w:t>3.31266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39A8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639A8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639A8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639A8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</w:t>
            </w:r>
            <w:r w:rsidRPr="00D639A8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655D70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D70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55D70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D70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655D70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D70">
              <w:rPr>
                <w:rFonts w:ascii="Times New Roman" w:hAnsi="Times New Roman" w:cs="Times New Roman"/>
              </w:rPr>
              <w:t>2.7597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55D70">
              <w:rPr>
                <w:rFonts w:ascii="Times New Roman" w:hAnsi="Times New Roman" w:cs="Times New Roman"/>
              </w:rPr>
              <w:t>2.80202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D70">
              <w:rPr>
                <w:rFonts w:ascii="Times New Roman" w:hAnsi="Times New Roman" w:cs="Times New Roman"/>
              </w:rPr>
              <w:t>3.34037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LYS745, </w:t>
            </w:r>
            <w:r w:rsidRPr="00655D70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SP855 &amp; </w:t>
            </w:r>
            <w:r w:rsidRPr="00655D70">
              <w:rPr>
                <w:rFonts w:ascii="Times New Roman" w:hAnsi="Times New Roman" w:cs="Times New Roman"/>
              </w:rPr>
              <w:t>VAL726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D70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>, UNK1 &amp; UNK1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4E3910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3910">
              <w:rPr>
                <w:rFonts w:ascii="Times New Roman" w:hAnsi="Times New Roman" w:cs="Times New Roman"/>
              </w:rPr>
              <w:t>2.40809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910">
              <w:rPr>
                <w:rFonts w:ascii="Times New Roman" w:hAnsi="Times New Roman" w:cs="Times New Roman"/>
              </w:rPr>
              <w:t>3.51335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3910">
              <w:rPr>
                <w:rFonts w:ascii="Times New Roman" w:hAnsi="Times New Roman" w:cs="Times New Roman"/>
              </w:rPr>
              <w:t>3.65623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3910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910">
              <w:rPr>
                <w:rFonts w:ascii="Times New Roman" w:hAnsi="Times New Roman" w:cs="Times New Roman"/>
              </w:rPr>
              <w:t>PHE723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910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910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4E3910">
              <w:rPr>
                <w:rFonts w:ascii="Times New Roman" w:hAnsi="Times New Roman" w:cs="Times New Roman"/>
              </w:rPr>
              <w:t>LEU718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0DE6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E30DE6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E30DE6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0DE6">
              <w:rPr>
                <w:rFonts w:ascii="Times New Roman" w:hAnsi="Times New Roman" w:cs="Times New Roman"/>
              </w:rPr>
              <w:t>3.04006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3.10979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E30DE6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0DE6">
              <w:rPr>
                <w:rFonts w:ascii="Times New Roman" w:hAnsi="Times New Roman" w:cs="Times New Roman"/>
              </w:rPr>
              <w:t>3.52195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3.44184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0DE6">
              <w:rPr>
                <w:rFonts w:ascii="Times New Roman" w:hAnsi="Times New Roman" w:cs="Times New Roman"/>
              </w:rPr>
              <w:t>3.31464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0DE6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PHE723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DE6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E30DE6">
              <w:rPr>
                <w:rFonts w:ascii="Times New Roman" w:hAnsi="Times New Roman" w:cs="Times New Roman"/>
              </w:rPr>
              <w:t>LYS745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0DE6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GLY796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30DE6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 &amp; PRO794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6754D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4DA">
              <w:rPr>
                <w:rFonts w:ascii="Times New Roman" w:hAnsi="Times New Roman" w:cs="Times New Roman"/>
              </w:rPr>
              <w:t>2.80989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2.08358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6754D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4DA">
              <w:rPr>
                <w:rFonts w:ascii="Times New Roman" w:hAnsi="Times New Roman" w:cs="Times New Roman"/>
              </w:rPr>
              <w:t>3.09632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2.68375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4DA">
              <w:rPr>
                <w:rFonts w:ascii="Times New Roman" w:hAnsi="Times New Roman" w:cs="Times New Roman"/>
              </w:rPr>
              <w:t>3.64562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754DA">
              <w:rPr>
                <w:rFonts w:ascii="Times New Roman" w:hAnsi="Times New Roman" w:cs="Times New Roman"/>
              </w:rPr>
              <w:t>3.49088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4DA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6754DA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LEU792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754DA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6754D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4DA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4DA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54DA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754DA">
              <w:rPr>
                <w:rFonts w:ascii="Times New Roman" w:hAnsi="Times New Roman" w:cs="Times New Roman"/>
              </w:rPr>
              <w:t>GLY796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E1B7D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1B7D">
              <w:rPr>
                <w:rFonts w:ascii="Times New Roman" w:hAnsi="Times New Roman" w:cs="Times New Roman"/>
              </w:rPr>
              <w:t>2.82281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E1B7D">
              <w:rPr>
                <w:rFonts w:ascii="Times New Roman" w:hAnsi="Times New Roman" w:cs="Times New Roman"/>
              </w:rPr>
              <w:t>2.5383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E1B7D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1B7D">
              <w:rPr>
                <w:rFonts w:ascii="Times New Roman" w:hAnsi="Times New Roman" w:cs="Times New Roman"/>
              </w:rPr>
              <w:t>2.77745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E1B7D">
              <w:rPr>
                <w:rFonts w:ascii="Times New Roman" w:hAnsi="Times New Roman" w:cs="Times New Roman"/>
              </w:rPr>
              <w:t>3.35865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E1B7D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1B7D">
              <w:rPr>
                <w:rFonts w:ascii="Times New Roman" w:hAnsi="Times New Roman" w:cs="Times New Roman"/>
              </w:rPr>
              <w:t>3.36852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E1B7D">
              <w:rPr>
                <w:rFonts w:ascii="Times New Roman" w:hAnsi="Times New Roman" w:cs="Times New Roman"/>
              </w:rPr>
              <w:t>3.31052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1B7D">
              <w:rPr>
                <w:rFonts w:ascii="Times New Roman" w:hAnsi="Times New Roman" w:cs="Times New Roman"/>
              </w:rPr>
              <w:t>3.30548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1B7D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E1B7D">
              <w:rPr>
                <w:rFonts w:ascii="Times New Roman" w:hAnsi="Times New Roman" w:cs="Times New Roman"/>
              </w:rPr>
              <w:t>VAL726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90044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F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0044F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90044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F">
              <w:rPr>
                <w:rFonts w:ascii="Times New Roman" w:hAnsi="Times New Roman" w:cs="Times New Roman"/>
              </w:rPr>
              <w:t>3.01775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0044F">
              <w:rPr>
                <w:rFonts w:ascii="Times New Roman" w:hAnsi="Times New Roman" w:cs="Times New Roman"/>
              </w:rPr>
              <w:t>3.34967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F">
              <w:rPr>
                <w:rFonts w:ascii="Times New Roman" w:hAnsi="Times New Roman" w:cs="Times New Roman"/>
              </w:rPr>
              <w:t>3.17168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90044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F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90044F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0044F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44F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90044F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263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90044F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90044F">
              <w:rPr>
                <w:rFonts w:ascii="Times New Roman" w:hAnsi="Times New Roman" w:cs="Times New Roman"/>
              </w:rPr>
              <w:t>MET793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2.62932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4F2A6E">
              <w:rPr>
                <w:rFonts w:ascii="Times New Roman" w:hAnsi="Times New Roman" w:cs="Times New Roman"/>
              </w:rPr>
              <w:t>3.49644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tabs>
                <w:tab w:val="center" w:pos="138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4F2A6E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4F2A6E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4F2A6E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GLU762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ASP837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4F2A6E">
              <w:rPr>
                <w:rFonts w:ascii="Times New Roman" w:hAnsi="Times New Roman" w:cs="Times New Roman"/>
              </w:rPr>
              <w:t>PHE723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4F2A6E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2.87815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2.7038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4F2A6E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3.76262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3.33241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4F2A6E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3.50047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3.4874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2.68122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A6E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PHE723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LEU792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MET793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2A6E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LEU858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10C32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C32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10C32">
              <w:rPr>
                <w:rFonts w:ascii="Times New Roman" w:hAnsi="Times New Roman" w:cs="Times New Roman"/>
              </w:rPr>
              <w:t>GLY796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C32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 &amp; </w:t>
            </w:r>
            <w:r w:rsidRPr="00F10C32">
              <w:rPr>
                <w:rFonts w:ascii="Times New Roman" w:hAnsi="Times New Roman" w:cs="Times New Roman"/>
              </w:rPr>
              <w:t>ARG841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10C32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C32">
              <w:rPr>
                <w:rFonts w:ascii="Times New Roman" w:hAnsi="Times New Roman" w:cs="Times New Roman"/>
              </w:rPr>
              <w:t>2.96179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10C32">
              <w:rPr>
                <w:rFonts w:ascii="Times New Roman" w:hAnsi="Times New Roman" w:cs="Times New Roman"/>
              </w:rPr>
              <w:t>3.06955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C32">
              <w:rPr>
                <w:rFonts w:ascii="Times New Roman" w:hAnsi="Times New Roman" w:cs="Times New Roman"/>
              </w:rPr>
              <w:t>2.68538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10C32">
              <w:rPr>
                <w:rFonts w:ascii="Times New Roman" w:hAnsi="Times New Roman" w:cs="Times New Roman"/>
              </w:rPr>
              <w:t>3.69224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C32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F10C32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10C32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10C32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F10C32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0685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PRO794 &amp; </w:t>
            </w:r>
            <w:r w:rsidRPr="00410685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410685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0685">
              <w:rPr>
                <w:rFonts w:ascii="Times New Roman" w:hAnsi="Times New Roman" w:cs="Times New Roman"/>
              </w:rPr>
              <w:t>2.93488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0685">
              <w:rPr>
                <w:rFonts w:ascii="Times New Roman" w:hAnsi="Times New Roman" w:cs="Times New Roman"/>
              </w:rPr>
              <w:t>3.37212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0685">
              <w:rPr>
                <w:rFonts w:ascii="Times New Roman" w:hAnsi="Times New Roman" w:cs="Times New Roman"/>
              </w:rPr>
              <w:t>3.30043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410685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0685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0685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410685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0685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0685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</w:t>
            </w:r>
            <w:r w:rsidRPr="00410685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375F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B375F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EB375F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EB375F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375F">
              <w:rPr>
                <w:rFonts w:ascii="Times New Roman" w:hAnsi="Times New Roman" w:cs="Times New Roman"/>
              </w:rPr>
              <w:t>2.87839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B375F">
              <w:rPr>
                <w:rFonts w:ascii="Times New Roman" w:hAnsi="Times New Roman" w:cs="Times New Roman"/>
              </w:rPr>
              <w:t>3.53726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375F">
              <w:rPr>
                <w:rFonts w:ascii="Times New Roman" w:hAnsi="Times New Roman" w:cs="Times New Roman"/>
              </w:rPr>
              <w:t>3.38034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375F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B375F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EB375F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EB375F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EB375F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7592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C7592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7592">
              <w:rPr>
                <w:rFonts w:ascii="Times New Roman" w:hAnsi="Times New Roman" w:cs="Times New Roman"/>
              </w:rPr>
              <w:t>2.6987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C7592">
              <w:rPr>
                <w:rFonts w:ascii="Times New Roman" w:hAnsi="Times New Roman" w:cs="Times New Roman"/>
              </w:rPr>
              <w:t>3.26685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ASP855, </w:t>
            </w:r>
            <w:r w:rsidRPr="005C7592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5C7592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7592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C7592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C7592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6765D9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2.81591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65D9">
              <w:rPr>
                <w:rFonts w:ascii="Times New Roman" w:hAnsi="Times New Roman" w:cs="Times New Roman"/>
              </w:rPr>
              <w:t>3.56461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3.36361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65D9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LYS745 &amp; </w:t>
            </w:r>
            <w:r w:rsidRPr="006765D9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65D9">
              <w:rPr>
                <w:rFonts w:ascii="Times New Roman" w:hAnsi="Times New Roman" w:cs="Times New Roman"/>
              </w:rPr>
              <w:t>UNK1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765D9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6765D9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2.82586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65D9">
              <w:rPr>
                <w:rFonts w:ascii="Times New Roman" w:hAnsi="Times New Roman" w:cs="Times New Roman"/>
              </w:rPr>
              <w:t>3.6071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3.26777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65D9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65D9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6765D9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765D9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6765D9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1736B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36BA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736BA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GLY796 &amp; </w:t>
            </w:r>
            <w:r w:rsidRPr="001736BA">
              <w:rPr>
                <w:rFonts w:ascii="Times New Roman" w:hAnsi="Times New Roman" w:cs="Times New Roman"/>
              </w:rPr>
              <w:t>ARG841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1736BA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36BA">
              <w:rPr>
                <w:rFonts w:ascii="Times New Roman" w:hAnsi="Times New Roman" w:cs="Times New Roman"/>
              </w:rPr>
              <w:t>2.89571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736BA">
              <w:rPr>
                <w:rFonts w:ascii="Times New Roman" w:hAnsi="Times New Roman" w:cs="Times New Roman"/>
              </w:rPr>
              <w:t>3.36852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36BA">
              <w:rPr>
                <w:rFonts w:ascii="Times New Roman" w:hAnsi="Times New Roman" w:cs="Times New Roman"/>
              </w:rPr>
              <w:t>3.34267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1736BA">
              <w:rPr>
                <w:rFonts w:ascii="Times New Roman" w:hAnsi="Times New Roman" w:cs="Times New Roman"/>
              </w:rPr>
              <w:t>3.44426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36BA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LYS745 (2), </w:t>
            </w:r>
            <w:r w:rsidRPr="001736BA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736BA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</w:t>
            </w:r>
            <w:r w:rsidRPr="001736BA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GLN791 &amp; </w:t>
            </w:r>
            <w:r w:rsidRPr="001D5D3B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5D3B">
              <w:rPr>
                <w:rFonts w:ascii="Times New Roman" w:hAnsi="Times New Roman" w:cs="Times New Roman"/>
              </w:rPr>
              <w:t>2.82769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1D5D3B">
              <w:rPr>
                <w:rFonts w:ascii="Times New Roman" w:hAnsi="Times New Roman" w:cs="Times New Roman"/>
              </w:rPr>
              <w:t>3.3047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5D3B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D5D3B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D5D3B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D5D3B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1D5D3B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 &amp; 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2.89831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74263">
              <w:rPr>
                <w:rFonts w:ascii="Times New Roman" w:hAnsi="Times New Roman" w:cs="Times New Roman"/>
              </w:rPr>
              <w:t>3.29986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37426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4263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4263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4263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74263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374263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3.03841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74263">
              <w:rPr>
                <w:rFonts w:ascii="Times New Roman" w:hAnsi="Times New Roman" w:cs="Times New Roman"/>
              </w:rPr>
              <w:t>3.3697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63">
              <w:rPr>
                <w:rFonts w:ascii="Times New Roman" w:hAnsi="Times New Roman" w:cs="Times New Roman"/>
              </w:rPr>
              <w:t>3.28125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6F57F6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F6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F57F6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6F57F6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F6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</w:t>
            </w:r>
            <w:r w:rsidRPr="006F57F6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GLN791, GLY796 &amp; 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567A90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A90">
              <w:rPr>
                <w:rFonts w:ascii="Times New Roman" w:hAnsi="Times New Roman" w:cs="Times New Roman"/>
              </w:rPr>
              <w:t>2.87346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A90">
              <w:rPr>
                <w:rFonts w:ascii="Times New Roman" w:hAnsi="Times New Roman" w:cs="Times New Roman"/>
              </w:rPr>
              <w:t>2.90091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A90">
              <w:rPr>
                <w:rFonts w:ascii="Times New Roman" w:hAnsi="Times New Roman" w:cs="Times New Roman"/>
              </w:rPr>
              <w:t>3.23034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A90">
              <w:rPr>
                <w:rFonts w:ascii="Times New Roman" w:hAnsi="Times New Roman" w:cs="Times New Roman"/>
              </w:rPr>
              <w:t>MET793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A90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>, LYS745, VAL726 &amp; 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A90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67A90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A90">
              <w:rPr>
                <w:rFonts w:ascii="Times New Roman" w:hAnsi="Times New Roman" w:cs="Times New Roman"/>
              </w:rPr>
              <w:t>2.88292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67A90">
              <w:rPr>
                <w:rFonts w:ascii="Times New Roman" w:hAnsi="Times New Roman" w:cs="Times New Roman"/>
              </w:rPr>
              <w:t>3.46628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2662">
              <w:rPr>
                <w:rFonts w:ascii="Times New Roman" w:hAnsi="Times New Roman" w:cs="Times New Roman"/>
              </w:rPr>
              <w:t>MET793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42662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42662">
              <w:rPr>
                <w:rFonts w:ascii="Times New Roman" w:hAnsi="Times New Roman" w:cs="Times New Roman"/>
              </w:rPr>
              <w:t>PHE795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42662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42662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42662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42662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742662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316A7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16A78">
              <w:rPr>
                <w:rFonts w:ascii="Times New Roman" w:hAnsi="Times New Roman" w:cs="Times New Roman"/>
              </w:rPr>
              <w:t>GLY796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16A78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316A7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2.88492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16A78">
              <w:rPr>
                <w:rFonts w:ascii="Times New Roman" w:hAnsi="Times New Roman" w:cs="Times New Roman"/>
              </w:rPr>
              <w:t>3.08605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2.83363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16A78">
              <w:rPr>
                <w:rFonts w:ascii="Times New Roman" w:hAnsi="Times New Roman" w:cs="Times New Roman"/>
              </w:rPr>
              <w:t>3.11192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316A7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316A78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16A78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16A78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16A78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6A78">
              <w:rPr>
                <w:rFonts w:ascii="Times New Roman" w:hAnsi="Times New Roman" w:cs="Times New Roman"/>
              </w:rPr>
              <w:t>2.85603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16A78">
              <w:rPr>
                <w:rFonts w:ascii="Times New Roman" w:hAnsi="Times New Roman" w:cs="Times New Roman"/>
              </w:rPr>
              <w:t>3.26182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5B029E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029E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029E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5B029E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029E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 (2) &amp; </w:t>
            </w:r>
            <w:r w:rsidRPr="005B029E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DFB">
              <w:rPr>
                <w:rFonts w:ascii="Times New Roman" w:hAnsi="Times New Roman" w:cs="Times New Roman"/>
              </w:rPr>
              <w:t>PRO794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B7DFB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DFB">
              <w:rPr>
                <w:rFonts w:ascii="Times New Roman" w:hAnsi="Times New Roman" w:cs="Times New Roman"/>
              </w:rPr>
              <w:t>3.35021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B7DFB">
              <w:rPr>
                <w:rFonts w:ascii="Times New Roman" w:hAnsi="Times New Roman" w:cs="Times New Roman"/>
              </w:rPr>
              <w:t>3.18593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DFB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5B7DFB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7DFB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7DFB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7DFB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5B7DFB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5B7DFB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DFB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7DFB">
              <w:rPr>
                <w:rFonts w:ascii="Times New Roman" w:hAnsi="Times New Roman" w:cs="Times New Roman"/>
              </w:rPr>
              <w:t>GLY796</w:t>
            </w:r>
            <w:r>
              <w:rPr>
                <w:rFonts w:ascii="Times New Roman" w:hAnsi="Times New Roman" w:cs="Times New Roman"/>
              </w:rPr>
              <w:t xml:space="preserve"> &amp;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CYS797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2791">
              <w:rPr>
                <w:rFonts w:ascii="Times New Roman" w:hAnsi="Times New Roman" w:cs="Times New Roman"/>
              </w:rPr>
              <w:t>2.75731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D2791">
              <w:rPr>
                <w:rFonts w:ascii="Times New Roman" w:hAnsi="Times New Roman" w:cs="Times New Roman"/>
              </w:rPr>
              <w:t>3.07241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ED2791">
              <w:rPr>
                <w:rFonts w:ascii="Times New Roman" w:hAnsi="Times New Roman" w:cs="Times New Roman"/>
              </w:rPr>
              <w:t>2.74183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LEU718, LYS745, </w:t>
            </w:r>
            <w:r w:rsidRPr="00ED2791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D2791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D2791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ED2791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CYS797 &amp; </w:t>
            </w:r>
            <w:r w:rsidRPr="00366FE1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6FE1">
              <w:rPr>
                <w:rFonts w:ascii="Times New Roman" w:hAnsi="Times New Roman" w:cs="Times New Roman"/>
              </w:rPr>
              <w:t>2.58879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66FE1">
              <w:rPr>
                <w:rFonts w:ascii="Times New Roman" w:hAnsi="Times New Roman" w:cs="Times New Roman"/>
              </w:rPr>
              <w:t>3.23107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6FE1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66FE1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66FE1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(20), </w:t>
            </w:r>
            <w:r w:rsidRPr="00366FE1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366FE1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6FE1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GLY796 &amp; </w:t>
            </w:r>
            <w:r w:rsidRPr="00366FE1">
              <w:rPr>
                <w:rFonts w:ascii="Times New Roman" w:hAnsi="Times New Roman" w:cs="Times New Roman"/>
              </w:rPr>
              <w:t>CYS797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28264D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264D">
              <w:rPr>
                <w:rFonts w:ascii="Times New Roman" w:hAnsi="Times New Roman" w:cs="Times New Roman"/>
              </w:rPr>
              <w:t>2.84398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8264D">
              <w:rPr>
                <w:rFonts w:ascii="Times New Roman" w:hAnsi="Times New Roman" w:cs="Times New Roman"/>
              </w:rPr>
              <w:t>3.02794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264D">
              <w:rPr>
                <w:rFonts w:ascii="Times New Roman" w:hAnsi="Times New Roman" w:cs="Times New Roman"/>
              </w:rPr>
              <w:t>2.71345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28264D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264D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8264D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8264D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264D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8264D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28264D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51F7">
              <w:rPr>
                <w:rFonts w:ascii="Times New Roman" w:hAnsi="Times New Roman" w:cs="Times New Roman"/>
              </w:rPr>
              <w:t>GLN791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CYS797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CF51F7">
              <w:rPr>
                <w:rFonts w:ascii="Times New Roman" w:hAnsi="Times New Roman" w:cs="Times New Roman"/>
              </w:rPr>
              <w:t>GLY796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CF51F7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51F7">
              <w:rPr>
                <w:rFonts w:ascii="Times New Roman" w:hAnsi="Times New Roman" w:cs="Times New Roman"/>
              </w:rPr>
              <w:t>2.7475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2.8489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51F7">
              <w:rPr>
                <w:rFonts w:ascii="Times New Roman" w:hAnsi="Times New Roman" w:cs="Times New Roman"/>
              </w:rPr>
              <w:t>3.21949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51F7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(2), </w:t>
            </w:r>
            <w:r w:rsidRPr="00CF51F7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CF51F7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THR854, </w:t>
            </w:r>
            <w:r w:rsidRPr="00CF51F7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ARG841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51F7">
              <w:rPr>
                <w:rFonts w:ascii="Times New Roman" w:hAnsi="Times New Roman" w:cs="Times New Roman"/>
              </w:rPr>
              <w:t>ASN842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CF51F7">
              <w:rPr>
                <w:rFonts w:ascii="Times New Roman" w:hAnsi="Times New Roman" w:cs="Times New Roman"/>
              </w:rPr>
              <w:t>ARG841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2.9527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2.06651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2.20898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3.35118</w:t>
            </w:r>
            <w:r>
              <w:rPr>
                <w:rFonts w:ascii="Times New Roman" w:hAnsi="Times New Roman" w:cs="Times New Roman"/>
              </w:rPr>
              <w:t xml:space="preserve"> &amp;</w:t>
            </w:r>
          </w:p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3.4582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F86458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2B56F4">
              <w:rPr>
                <w:rFonts w:ascii="Times New Roman" w:hAnsi="Times New Roman" w:cs="Times New Roman"/>
              </w:rPr>
              <w:t>ALA743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GLN791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2.83871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2B56F4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53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GLN791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33A9D">
              <w:rPr>
                <w:rFonts w:ascii="Times New Roman" w:hAnsi="Times New Roman" w:cs="Times New Roman"/>
              </w:rPr>
              <w:t>2.78654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56F4">
              <w:rPr>
                <w:rFonts w:ascii="Times New Roman" w:hAnsi="Times New Roman" w:cs="Times New Roman"/>
              </w:rPr>
              <w:t>LEU718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VAL726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ALA743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B56F4">
              <w:rPr>
                <w:rFonts w:ascii="Times New Roman" w:hAnsi="Times New Roman" w:cs="Times New Roman"/>
              </w:rPr>
              <w:t>LEU844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2B56F4">
              <w:rPr>
                <w:rFonts w:ascii="Times New Roman" w:hAnsi="Times New Roman" w:cs="Times New Roman"/>
              </w:rPr>
              <w:t>PHE723</w:t>
            </w:r>
          </w:p>
        </w:tc>
      </w:tr>
      <w:tr w:rsidR="002734E4" w:rsidRPr="00F86458" w:rsidTr="0056186B">
        <w:trPr>
          <w:trHeight w:val="167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734E4" w:rsidRDefault="002734E4" w:rsidP="005618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33A9D">
              <w:rPr>
                <w:rFonts w:ascii="Times New Roman" w:hAnsi="Times New Roman" w:cs="Times New Roman"/>
              </w:rPr>
              <w:t>LYS745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D33A9D">
              <w:rPr>
                <w:rFonts w:ascii="Times New Roman" w:hAnsi="Times New Roman" w:cs="Times New Roman"/>
              </w:rPr>
              <w:t>LYS745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33A9D">
              <w:rPr>
                <w:rFonts w:ascii="Times New Roman" w:hAnsi="Times New Roman" w:cs="Times New Roman"/>
              </w:rPr>
              <w:t>2.51051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D33A9D">
              <w:rPr>
                <w:rFonts w:ascii="Times New Roman" w:hAnsi="Times New Roman" w:cs="Times New Roman"/>
              </w:rPr>
              <w:t>2.71438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734E4" w:rsidRPr="002B56F4" w:rsidRDefault="002734E4" w:rsidP="005618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33A9D">
              <w:rPr>
                <w:rFonts w:ascii="Times New Roman" w:hAnsi="Times New Roman" w:cs="Times New Roman"/>
              </w:rPr>
              <w:t>ASP855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3A9D">
              <w:rPr>
                <w:rFonts w:ascii="Times New Roman" w:hAnsi="Times New Roman" w:cs="Times New Roman"/>
              </w:rPr>
              <w:t>PHE723</w:t>
            </w:r>
            <w:r>
              <w:rPr>
                <w:rFonts w:ascii="Times New Roman" w:hAnsi="Times New Roman" w:cs="Times New Roman"/>
              </w:rPr>
              <w:t xml:space="preserve"> &amp; </w:t>
            </w:r>
            <w:r w:rsidRPr="00D33A9D">
              <w:rPr>
                <w:rFonts w:ascii="Times New Roman" w:hAnsi="Times New Roman" w:cs="Times New Roman"/>
              </w:rPr>
              <w:t>LEU747</w:t>
            </w:r>
          </w:p>
        </w:tc>
      </w:tr>
    </w:tbl>
    <w:p w:rsidR="00287C53" w:rsidRDefault="00287C53" w:rsidP="00137814"/>
    <w:p w:rsidR="00B6124E" w:rsidRDefault="00B6124E" w:rsidP="00137814">
      <w:r w:rsidRPr="002734E4">
        <w:rPr>
          <w:rFonts w:ascii="Times New Roman" w:hAnsi="Times New Roman" w:cs="Times New Roman"/>
          <w:b/>
          <w:sz w:val="24"/>
          <w:szCs w:val="24"/>
        </w:rPr>
        <w:lastRenderedPageBreak/>
        <w:t>Supplementary Table</w:t>
      </w:r>
      <w:r>
        <w:rPr>
          <w:rFonts w:ascii="Times New Roman" w:hAnsi="Times New Roman" w:cs="Times New Roman"/>
          <w:b/>
          <w:sz w:val="24"/>
          <w:szCs w:val="24"/>
        </w:rPr>
        <w:t xml:space="preserve"> 3 </w:t>
      </w:r>
      <w:r w:rsidR="00D746DF" w:rsidRPr="00D746DF">
        <w:rPr>
          <w:rFonts w:ascii="Times New Roman" w:hAnsi="Times New Roman" w:cs="Times New Roman"/>
          <w:sz w:val="24"/>
          <w:szCs w:val="24"/>
        </w:rPr>
        <w:t>Drug-likeness</w:t>
      </w:r>
      <w:r w:rsidR="00D74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6DF" w:rsidRPr="00B6124E">
        <w:rPr>
          <w:rFonts w:ascii="Times New Roman" w:hAnsi="Times New Roman" w:cs="Times New Roman"/>
          <w:sz w:val="24"/>
          <w:szCs w:val="24"/>
        </w:rPr>
        <w:t xml:space="preserve">Properties of </w:t>
      </w:r>
      <w:r w:rsidR="00D746DF">
        <w:rPr>
          <w:rFonts w:ascii="Times New Roman" w:hAnsi="Times New Roman" w:cs="Times New Roman"/>
          <w:sz w:val="24"/>
          <w:szCs w:val="24"/>
        </w:rPr>
        <w:t>compounds under investigation</w:t>
      </w: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"/>
        <w:gridCol w:w="887"/>
        <w:gridCol w:w="1041"/>
        <w:gridCol w:w="1173"/>
        <w:gridCol w:w="1663"/>
        <w:gridCol w:w="1605"/>
        <w:gridCol w:w="1503"/>
      </w:tblGrid>
      <w:tr w:rsidR="00B6124E" w:rsidRPr="00567EC5" w:rsidTr="00B6124E"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MW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TPSA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WLOGP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No. of H-bond donors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of H-bond acceptors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RO5 violations</w:t>
            </w:r>
          </w:p>
        </w:tc>
      </w:tr>
      <w:tr w:rsidR="00B6124E" w:rsidRPr="00567EC5" w:rsidTr="00B6124E"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</w:t>
            </w:r>
          </w:p>
        </w:tc>
        <w:tc>
          <w:tcPr>
            <w:tcW w:w="887" w:type="dxa"/>
            <w:tcBorders>
              <w:top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522.96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.97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388.42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501.46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114.47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407.4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109.16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3.76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5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534.97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6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500.52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.46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7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517.96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107.49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8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483.52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107.49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9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400.43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10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478.85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11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419.41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109.16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3.91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12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428.84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13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473.3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85.37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14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445.51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15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523.94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16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615.65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120.95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17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545.6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97.84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567EC5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18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563.05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110.73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4.74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19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473.93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4.48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20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518.38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21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592.06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97.84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22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557.62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97.84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23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575.06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110.73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4.88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24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540.61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110.73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25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457.52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26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476.5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112.4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27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471.55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3.86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28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484.59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82.62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29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30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513.99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31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455.91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79.38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32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499.96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33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469.94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79.38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.32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34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560.04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124.89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4.61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35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455.91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4.98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36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441.89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37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497.95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38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477.87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39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509.88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.78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40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491.89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41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499.96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42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497.59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88.61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43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441.52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79.38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Molecule 44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455.55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79.38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45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427.5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79.38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3.78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46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441.52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79.38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47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469.53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48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413.47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49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427.5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88.17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3.83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124E" w:rsidRPr="00567EC5" w:rsidTr="00B6124E">
        <w:tc>
          <w:tcPr>
            <w:tcW w:w="1488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50</w:t>
            </w:r>
          </w:p>
        </w:tc>
        <w:tc>
          <w:tcPr>
            <w:tcW w:w="887" w:type="dxa"/>
            <w:vAlign w:val="bottom"/>
          </w:tcPr>
          <w:p w:rsidR="00B6124E" w:rsidRPr="00567EC5" w:rsidRDefault="00B6124E" w:rsidP="00B6124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471.55</w:t>
            </w:r>
          </w:p>
        </w:tc>
        <w:tc>
          <w:tcPr>
            <w:tcW w:w="1041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97.4</w:t>
            </w:r>
          </w:p>
        </w:tc>
        <w:tc>
          <w:tcPr>
            <w:tcW w:w="1173" w:type="dxa"/>
            <w:vAlign w:val="bottom"/>
          </w:tcPr>
          <w:p w:rsidR="00B6124E" w:rsidRPr="00A227B6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2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66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3" w:type="dxa"/>
            <w:vAlign w:val="bottom"/>
          </w:tcPr>
          <w:p w:rsidR="00B6124E" w:rsidRPr="00567EC5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B6124E" w:rsidRDefault="00B6124E" w:rsidP="00B612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24E" w:rsidRDefault="00B6124E" w:rsidP="00B612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124E" w:rsidRPr="00674457" w:rsidRDefault="00B6124E" w:rsidP="00B6124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4E4">
        <w:rPr>
          <w:rFonts w:ascii="Times New Roman" w:hAnsi="Times New Roman" w:cs="Times New Roman"/>
          <w:b/>
          <w:sz w:val="24"/>
          <w:szCs w:val="24"/>
        </w:rPr>
        <w:lastRenderedPageBreak/>
        <w:t>Supplementary Table</w:t>
      </w:r>
      <w:r w:rsidR="007D21E2"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B6124E">
        <w:rPr>
          <w:rFonts w:ascii="Times New Roman" w:hAnsi="Times New Roman" w:cs="Times New Roman"/>
          <w:sz w:val="24"/>
          <w:szCs w:val="24"/>
        </w:rPr>
        <w:t>ADME Pro</w:t>
      </w:r>
      <w:bookmarkStart w:id="0" w:name="_GoBack"/>
      <w:bookmarkEnd w:id="0"/>
      <w:r w:rsidRPr="00B6124E">
        <w:rPr>
          <w:rFonts w:ascii="Times New Roman" w:hAnsi="Times New Roman" w:cs="Times New Roman"/>
          <w:sz w:val="24"/>
          <w:szCs w:val="24"/>
        </w:rPr>
        <w:t xml:space="preserve">perties of </w:t>
      </w:r>
      <w:r>
        <w:rPr>
          <w:rFonts w:ascii="Times New Roman" w:hAnsi="Times New Roman" w:cs="Times New Roman"/>
          <w:sz w:val="24"/>
          <w:szCs w:val="24"/>
        </w:rPr>
        <w:t>compounds under investigation</w:t>
      </w:r>
    </w:p>
    <w:tbl>
      <w:tblPr>
        <w:tblStyle w:val="TableGrid"/>
        <w:tblW w:w="97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1551"/>
        <w:gridCol w:w="1548"/>
        <w:gridCol w:w="1547"/>
        <w:gridCol w:w="2115"/>
        <w:gridCol w:w="1470"/>
      </w:tblGrid>
      <w:tr w:rsidR="00B6124E" w:rsidRPr="00DD22F2" w:rsidTr="00B6124E"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 absorption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BBB permeant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Pgp substrate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Bioavailability Score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Synthetic Accessibility</w:t>
            </w:r>
          </w:p>
        </w:tc>
      </w:tr>
      <w:tr w:rsidR="00B6124E" w:rsidRPr="00DD22F2" w:rsidTr="00B6124E"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5</w:t>
            </w:r>
          </w:p>
        </w:tc>
        <w:tc>
          <w:tcPr>
            <w:tcW w:w="1551" w:type="dxa"/>
            <w:vAlign w:val="bottom"/>
          </w:tcPr>
          <w:p w:rsidR="00B6124E" w:rsidRPr="00DD22F2" w:rsidRDefault="00B47C30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6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7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8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9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10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11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12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13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14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15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16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4.49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17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18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19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20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21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22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4.63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23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24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4.59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25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26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27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28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29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30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31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32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33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34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35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36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37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38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39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40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41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42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Molecule 43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44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45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46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47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48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49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</w:tr>
      <w:tr w:rsidR="00B6124E" w:rsidRPr="00DD22F2" w:rsidTr="00B6124E">
        <w:tc>
          <w:tcPr>
            <w:tcW w:w="1545" w:type="dxa"/>
            <w:vAlign w:val="bottom"/>
          </w:tcPr>
          <w:p w:rsidR="00B6124E" w:rsidRPr="00DD22F2" w:rsidRDefault="00B6124E" w:rsidP="00B612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Molecule 50</w:t>
            </w:r>
          </w:p>
        </w:tc>
        <w:tc>
          <w:tcPr>
            <w:tcW w:w="1551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48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47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15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470" w:type="dxa"/>
            <w:vAlign w:val="bottom"/>
          </w:tcPr>
          <w:p w:rsidR="00B6124E" w:rsidRPr="00DD22F2" w:rsidRDefault="00B6124E" w:rsidP="00B612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</w:t>
            </w:r>
          </w:p>
        </w:tc>
      </w:tr>
    </w:tbl>
    <w:p w:rsidR="0056186B" w:rsidRDefault="0056186B" w:rsidP="00137814"/>
    <w:sectPr w:rsidR="0056186B" w:rsidSect="00287C53">
      <w:footerReference w:type="default" r:id="rId107"/>
      <w:pgSz w:w="12240" w:h="15840"/>
      <w:pgMar w:top="1440" w:right="1440" w:bottom="1440" w:left="1440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D6C" w:rsidRDefault="00077D6C" w:rsidP="00C246E1">
      <w:pPr>
        <w:spacing w:after="0" w:line="240" w:lineRule="auto"/>
      </w:pPr>
      <w:r>
        <w:separator/>
      </w:r>
    </w:p>
  </w:endnote>
  <w:endnote w:type="continuationSeparator" w:id="0">
    <w:p w:rsidR="00077D6C" w:rsidRDefault="00077D6C" w:rsidP="00C2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10564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124E" w:rsidRDefault="00B612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322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6124E" w:rsidRDefault="00B612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D6C" w:rsidRDefault="00077D6C" w:rsidP="00C246E1">
      <w:pPr>
        <w:spacing w:after="0" w:line="240" w:lineRule="auto"/>
      </w:pPr>
      <w:r>
        <w:separator/>
      </w:r>
    </w:p>
  </w:footnote>
  <w:footnote w:type="continuationSeparator" w:id="0">
    <w:p w:rsidR="00077D6C" w:rsidRDefault="00077D6C" w:rsidP="00C246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9"/>
  </w:docVars>
  <w:rsids>
    <w:rsidRoot w:val="00C246E1"/>
    <w:rsid w:val="00077D6C"/>
    <w:rsid w:val="000E299C"/>
    <w:rsid w:val="00137814"/>
    <w:rsid w:val="0024301D"/>
    <w:rsid w:val="002734E4"/>
    <w:rsid w:val="00287C53"/>
    <w:rsid w:val="003E6813"/>
    <w:rsid w:val="0056186B"/>
    <w:rsid w:val="005F491C"/>
    <w:rsid w:val="00683160"/>
    <w:rsid w:val="00774248"/>
    <w:rsid w:val="007D21E2"/>
    <w:rsid w:val="008350DE"/>
    <w:rsid w:val="00B47C30"/>
    <w:rsid w:val="00B6124E"/>
    <w:rsid w:val="00BE1B36"/>
    <w:rsid w:val="00BF2A8D"/>
    <w:rsid w:val="00C01116"/>
    <w:rsid w:val="00C246E1"/>
    <w:rsid w:val="00D746DF"/>
    <w:rsid w:val="00EF322B"/>
    <w:rsid w:val="00F2391E"/>
    <w:rsid w:val="00F7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4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6E1"/>
  </w:style>
  <w:style w:type="paragraph" w:styleId="Footer">
    <w:name w:val="footer"/>
    <w:basedOn w:val="Normal"/>
    <w:link w:val="FooterChar"/>
    <w:uiPriority w:val="99"/>
    <w:unhideWhenUsed/>
    <w:rsid w:val="00C24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6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4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6E1"/>
  </w:style>
  <w:style w:type="paragraph" w:styleId="Footer">
    <w:name w:val="footer"/>
    <w:basedOn w:val="Normal"/>
    <w:link w:val="FooterChar"/>
    <w:uiPriority w:val="99"/>
    <w:unhideWhenUsed/>
    <w:rsid w:val="00C24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e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63" Type="http://schemas.openxmlformats.org/officeDocument/2006/relationships/image" Target="media/image29.e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emf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07" Type="http://schemas.openxmlformats.org/officeDocument/2006/relationships/footer" Target="footer1.xml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emf"/><Relationship Id="rId87" Type="http://schemas.openxmlformats.org/officeDocument/2006/relationships/image" Target="media/image41.emf"/><Relationship Id="rId102" Type="http://schemas.openxmlformats.org/officeDocument/2006/relationships/oleObject" Target="embeddings/oleObject48.bin"/><Relationship Id="rId5" Type="http://schemas.openxmlformats.org/officeDocument/2006/relationships/footnotes" Target="footnotes.xml"/><Relationship Id="rId61" Type="http://schemas.openxmlformats.org/officeDocument/2006/relationships/image" Target="media/image28.e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emf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emf"/><Relationship Id="rId77" Type="http://schemas.openxmlformats.org/officeDocument/2006/relationships/image" Target="media/image36.e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emf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emf"/><Relationship Id="rId93" Type="http://schemas.openxmlformats.org/officeDocument/2006/relationships/image" Target="media/image44.emf"/><Relationship Id="rId98" Type="http://schemas.openxmlformats.org/officeDocument/2006/relationships/oleObject" Target="embeddings/oleObject46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emf"/><Relationship Id="rId67" Type="http://schemas.openxmlformats.org/officeDocument/2006/relationships/image" Target="media/image31.emf"/><Relationship Id="rId103" Type="http://schemas.openxmlformats.org/officeDocument/2006/relationships/image" Target="media/image49.emf"/><Relationship Id="rId108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emf"/><Relationship Id="rId83" Type="http://schemas.openxmlformats.org/officeDocument/2006/relationships/image" Target="media/image39.e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emf"/><Relationship Id="rId96" Type="http://schemas.openxmlformats.org/officeDocument/2006/relationships/oleObject" Target="embeddings/oleObject45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6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emf"/><Relationship Id="rId73" Type="http://schemas.openxmlformats.org/officeDocument/2006/relationships/image" Target="media/image34.e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e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emf"/><Relationship Id="rId101" Type="http://schemas.openxmlformats.org/officeDocument/2006/relationships/image" Target="media/image48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9" Type="http://schemas.openxmlformats.org/officeDocument/2006/relationships/image" Target="media/image17.emf"/><Relationship Id="rId109" Type="http://schemas.openxmlformats.org/officeDocument/2006/relationships/theme" Target="theme/theme1.xml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emf"/><Relationship Id="rId104" Type="http://schemas.openxmlformats.org/officeDocument/2006/relationships/oleObject" Target="embeddings/oleObject49.bin"/><Relationship Id="rId7" Type="http://schemas.openxmlformats.org/officeDocument/2006/relationships/image" Target="media/image1.emf"/><Relationship Id="rId71" Type="http://schemas.openxmlformats.org/officeDocument/2006/relationships/image" Target="media/image33.emf"/><Relationship Id="rId92" Type="http://schemas.openxmlformats.org/officeDocument/2006/relationships/oleObject" Target="embeddings/oleObject4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2106</Words>
  <Characters>9416</Characters>
  <Application>Microsoft Office Word</Application>
  <DocSecurity>0</DocSecurity>
  <Lines>1569</Lines>
  <Paragraphs>1440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Tukur</dc:creator>
  <cp:keywords/>
  <dc:description/>
  <cp:lastModifiedBy>749797</cp:lastModifiedBy>
  <cp:revision>8</cp:revision>
  <dcterms:created xsi:type="dcterms:W3CDTF">2020-07-05T08:52:00Z</dcterms:created>
  <dcterms:modified xsi:type="dcterms:W3CDTF">2020-11-04T16:05:00Z</dcterms:modified>
</cp:coreProperties>
</file>