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710"/>
        <w:gridCol w:w="850"/>
        <w:gridCol w:w="1134"/>
        <w:gridCol w:w="1134"/>
        <w:gridCol w:w="851"/>
        <w:gridCol w:w="1134"/>
        <w:gridCol w:w="1134"/>
        <w:gridCol w:w="850"/>
        <w:gridCol w:w="1134"/>
        <w:gridCol w:w="992"/>
      </w:tblGrid>
      <w:tr w:rsidR="00911B2C" w:rsidRPr="00F564D0" w14:paraId="3BE8CCC0" w14:textId="77777777" w:rsidTr="00A82878">
        <w:tc>
          <w:tcPr>
            <w:tcW w:w="10773" w:type="dxa"/>
            <w:gridSpan w:val="11"/>
          </w:tcPr>
          <w:p w14:paraId="40237900" w14:textId="74EBA9B2" w:rsidR="00911B2C" w:rsidRPr="00911B2C" w:rsidRDefault="00911B2C" w:rsidP="00911B2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0" w:name="_GoBack"/>
            <w:r w:rsidRPr="00911B2C">
              <w:rPr>
                <w:rFonts w:asciiTheme="majorBidi" w:hAnsiTheme="majorBidi" w:cstheme="majorBidi"/>
                <w:b/>
                <w:bCs/>
              </w:rPr>
              <w:t xml:space="preserve">Characteristics of patients </w:t>
            </w:r>
            <w:r w:rsidR="00D96116">
              <w:rPr>
                <w:rFonts w:asciiTheme="majorBidi" w:hAnsiTheme="majorBidi" w:cstheme="majorBidi"/>
                <w:b/>
                <w:bCs/>
              </w:rPr>
              <w:t xml:space="preserve">who </w:t>
            </w:r>
            <w:r w:rsidRPr="00911B2C">
              <w:rPr>
                <w:rFonts w:asciiTheme="majorBidi" w:hAnsiTheme="majorBidi" w:cstheme="majorBidi"/>
                <w:b/>
                <w:bCs/>
              </w:rPr>
              <w:t>underwent PDA stents</w:t>
            </w:r>
          </w:p>
          <w:p w14:paraId="39D1AD0E" w14:textId="77777777" w:rsidR="00911B2C" w:rsidRDefault="00911B2C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2C3D63DC" w14:textId="77777777" w:rsidTr="007B0417">
        <w:tc>
          <w:tcPr>
            <w:tcW w:w="850" w:type="dxa"/>
          </w:tcPr>
          <w:p w14:paraId="3DF06D83" w14:textId="77777777" w:rsidR="00F564D0" w:rsidRPr="00F564D0" w:rsidRDefault="007B0417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 xml:space="preserve">Patient </w:t>
            </w:r>
          </w:p>
        </w:tc>
        <w:tc>
          <w:tcPr>
            <w:tcW w:w="710" w:type="dxa"/>
          </w:tcPr>
          <w:p w14:paraId="4BA616E7" w14:textId="77777777" w:rsidR="00F564D0" w:rsidRPr="00F564D0" w:rsidRDefault="007B0417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Age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(days)</w:t>
            </w:r>
          </w:p>
        </w:tc>
        <w:tc>
          <w:tcPr>
            <w:tcW w:w="850" w:type="dxa"/>
          </w:tcPr>
          <w:p w14:paraId="3DC96D5E" w14:textId="77777777" w:rsidR="007B0417" w:rsidRDefault="007B0417" w:rsidP="007B041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Weight</w:t>
            </w:r>
          </w:p>
          <w:p w14:paraId="737573A1" w14:textId="77777777" w:rsidR="007B0417" w:rsidRPr="00F564D0" w:rsidRDefault="007B0417" w:rsidP="007B0417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(kg)</w:t>
            </w:r>
          </w:p>
        </w:tc>
        <w:tc>
          <w:tcPr>
            <w:tcW w:w="1134" w:type="dxa"/>
          </w:tcPr>
          <w:p w14:paraId="7BE1E870" w14:textId="77777777" w:rsidR="00F564D0" w:rsidRPr="00F564D0" w:rsidRDefault="007B0417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Diagnosis</w:t>
            </w:r>
          </w:p>
        </w:tc>
        <w:tc>
          <w:tcPr>
            <w:tcW w:w="1134" w:type="dxa"/>
          </w:tcPr>
          <w:p w14:paraId="249F01C2" w14:textId="77777777" w:rsidR="00F564D0" w:rsidRPr="00F564D0" w:rsidRDefault="00F564D0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Approach</w:t>
            </w:r>
          </w:p>
        </w:tc>
        <w:tc>
          <w:tcPr>
            <w:tcW w:w="851" w:type="dxa"/>
          </w:tcPr>
          <w:p w14:paraId="031326B4" w14:textId="77777777" w:rsidR="00F564D0" w:rsidRPr="00F564D0" w:rsidRDefault="00F564D0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PDA diameter</w:t>
            </w:r>
            <w:r w:rsidR="007B0417">
              <w:rPr>
                <w:rFonts w:asciiTheme="majorBidi" w:hAnsiTheme="majorBidi" w:cstheme="majorBidi"/>
                <w:sz w:val="16"/>
                <w:szCs w:val="16"/>
              </w:rPr>
              <w:t xml:space="preserve"> (mm)</w:t>
            </w:r>
          </w:p>
        </w:tc>
        <w:tc>
          <w:tcPr>
            <w:tcW w:w="1134" w:type="dxa"/>
          </w:tcPr>
          <w:p w14:paraId="10C075D9" w14:textId="77777777" w:rsidR="00F564D0" w:rsidRDefault="00F564D0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PDA length</w:t>
            </w:r>
          </w:p>
          <w:p w14:paraId="4275D0FD" w14:textId="77777777" w:rsidR="007B0417" w:rsidRPr="00F564D0" w:rsidRDefault="007B0417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(mm)</w:t>
            </w:r>
          </w:p>
        </w:tc>
        <w:tc>
          <w:tcPr>
            <w:tcW w:w="1134" w:type="dxa"/>
          </w:tcPr>
          <w:p w14:paraId="3CDF4B82" w14:textId="77777777" w:rsidR="00F564D0" w:rsidRPr="00F564D0" w:rsidRDefault="00F564D0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PDA type</w:t>
            </w:r>
          </w:p>
        </w:tc>
        <w:tc>
          <w:tcPr>
            <w:tcW w:w="850" w:type="dxa"/>
          </w:tcPr>
          <w:p w14:paraId="5D608CA5" w14:textId="77777777" w:rsidR="00F564D0" w:rsidRPr="00F564D0" w:rsidRDefault="00F564D0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No.of stents</w:t>
            </w:r>
          </w:p>
        </w:tc>
        <w:tc>
          <w:tcPr>
            <w:tcW w:w="1134" w:type="dxa"/>
          </w:tcPr>
          <w:p w14:paraId="5C008EA6" w14:textId="77777777" w:rsidR="00F564D0" w:rsidRPr="00F564D0" w:rsidRDefault="00F564D0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Procedure outcome</w:t>
            </w:r>
          </w:p>
        </w:tc>
        <w:tc>
          <w:tcPr>
            <w:tcW w:w="992" w:type="dxa"/>
          </w:tcPr>
          <w:p w14:paraId="1C6D680C" w14:textId="77777777" w:rsidR="00F564D0" w:rsidRPr="00F564D0" w:rsidRDefault="00F564D0" w:rsidP="000D2EDD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notes</w:t>
            </w:r>
          </w:p>
        </w:tc>
      </w:tr>
      <w:tr w:rsidR="00F564D0" w:rsidRPr="00F564D0" w14:paraId="11EE76D6" w14:textId="77777777" w:rsidTr="007B0417">
        <w:tc>
          <w:tcPr>
            <w:tcW w:w="850" w:type="dxa"/>
            <w:vAlign w:val="center"/>
          </w:tcPr>
          <w:p w14:paraId="4A2CBE0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0" w:type="dxa"/>
            <w:vAlign w:val="center"/>
          </w:tcPr>
          <w:p w14:paraId="3183A50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14:paraId="225DFE9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34" w:type="dxa"/>
          </w:tcPr>
          <w:p w14:paraId="0AFDB26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PA/IVS</w:t>
            </w:r>
          </w:p>
        </w:tc>
        <w:tc>
          <w:tcPr>
            <w:tcW w:w="1134" w:type="dxa"/>
          </w:tcPr>
          <w:p w14:paraId="41B25D2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72ABA5E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134" w:type="dxa"/>
            <w:vAlign w:val="center"/>
          </w:tcPr>
          <w:p w14:paraId="3E08BD3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26.88</w:t>
            </w:r>
          </w:p>
        </w:tc>
        <w:tc>
          <w:tcPr>
            <w:tcW w:w="1134" w:type="dxa"/>
            <w:vAlign w:val="center"/>
          </w:tcPr>
          <w:p w14:paraId="704F3A8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2A85F1B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F96BFD6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054A6417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3C3A8207" w14:textId="77777777" w:rsidTr="007B0417">
        <w:tc>
          <w:tcPr>
            <w:tcW w:w="850" w:type="dxa"/>
            <w:vAlign w:val="center"/>
          </w:tcPr>
          <w:p w14:paraId="0451B73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0" w:type="dxa"/>
            <w:vAlign w:val="center"/>
          </w:tcPr>
          <w:p w14:paraId="4DEEEA7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vAlign w:val="center"/>
          </w:tcPr>
          <w:p w14:paraId="61A67CA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134" w:type="dxa"/>
          </w:tcPr>
          <w:p w14:paraId="4B08D1D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TGA/VSD/PS</w:t>
            </w:r>
          </w:p>
        </w:tc>
        <w:tc>
          <w:tcPr>
            <w:tcW w:w="1134" w:type="dxa"/>
          </w:tcPr>
          <w:p w14:paraId="2C66B6F1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7B84F7D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4" w:type="dxa"/>
            <w:vAlign w:val="center"/>
          </w:tcPr>
          <w:p w14:paraId="3725E1F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12.86</w:t>
            </w:r>
          </w:p>
        </w:tc>
        <w:tc>
          <w:tcPr>
            <w:tcW w:w="1134" w:type="dxa"/>
            <w:vAlign w:val="center"/>
          </w:tcPr>
          <w:p w14:paraId="435A337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767556A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0E8A89F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73DB3984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52C27B78" w14:textId="77777777" w:rsidTr="007B0417">
        <w:tc>
          <w:tcPr>
            <w:tcW w:w="850" w:type="dxa"/>
            <w:vAlign w:val="center"/>
          </w:tcPr>
          <w:p w14:paraId="2B9B10C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0" w:type="dxa"/>
            <w:vAlign w:val="center"/>
          </w:tcPr>
          <w:p w14:paraId="76E03C2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center"/>
          </w:tcPr>
          <w:p w14:paraId="13714A9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134" w:type="dxa"/>
          </w:tcPr>
          <w:p w14:paraId="7C46436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2E950FD4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278CF51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134" w:type="dxa"/>
            <w:vAlign w:val="center"/>
          </w:tcPr>
          <w:p w14:paraId="65A301E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1134" w:type="dxa"/>
            <w:vAlign w:val="center"/>
          </w:tcPr>
          <w:p w14:paraId="398C6AC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5AEA5F0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6C4BF1C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3887F4A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7E9D347D" w14:textId="77777777" w:rsidTr="007B0417">
        <w:tc>
          <w:tcPr>
            <w:tcW w:w="850" w:type="dxa"/>
            <w:vAlign w:val="center"/>
          </w:tcPr>
          <w:p w14:paraId="0A0796A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0" w:type="dxa"/>
            <w:vAlign w:val="center"/>
          </w:tcPr>
          <w:p w14:paraId="602AE89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0" w:type="dxa"/>
            <w:vAlign w:val="center"/>
          </w:tcPr>
          <w:p w14:paraId="6928FE7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134" w:type="dxa"/>
          </w:tcPr>
          <w:p w14:paraId="64B6AB0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PA/IVS</w:t>
            </w:r>
          </w:p>
        </w:tc>
        <w:tc>
          <w:tcPr>
            <w:tcW w:w="1134" w:type="dxa"/>
          </w:tcPr>
          <w:p w14:paraId="4ECC84F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1716960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58868C9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16.06</w:t>
            </w:r>
          </w:p>
        </w:tc>
        <w:tc>
          <w:tcPr>
            <w:tcW w:w="1134" w:type="dxa"/>
            <w:vAlign w:val="center"/>
          </w:tcPr>
          <w:p w14:paraId="3CCD6FD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3047D71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4F13FE66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4D1375D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1FEC7711" w14:textId="77777777" w:rsidTr="007B0417">
        <w:tc>
          <w:tcPr>
            <w:tcW w:w="850" w:type="dxa"/>
            <w:vAlign w:val="center"/>
          </w:tcPr>
          <w:p w14:paraId="6FF388C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0" w:type="dxa"/>
            <w:vAlign w:val="center"/>
          </w:tcPr>
          <w:p w14:paraId="6CD2634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5E385F4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134" w:type="dxa"/>
          </w:tcPr>
          <w:p w14:paraId="33AD278D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14D31B8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01D2B7B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134" w:type="dxa"/>
            <w:vAlign w:val="center"/>
          </w:tcPr>
          <w:p w14:paraId="0BDEECD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134" w:type="dxa"/>
            <w:vAlign w:val="center"/>
          </w:tcPr>
          <w:p w14:paraId="02314D5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387049B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46C9345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2FE9303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1E8106DC" w14:textId="77777777" w:rsidTr="007B0417">
        <w:tc>
          <w:tcPr>
            <w:tcW w:w="850" w:type="dxa"/>
            <w:vAlign w:val="center"/>
          </w:tcPr>
          <w:p w14:paraId="4DA0980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0" w:type="dxa"/>
            <w:vAlign w:val="center"/>
          </w:tcPr>
          <w:p w14:paraId="24F4F7A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vAlign w:val="center"/>
          </w:tcPr>
          <w:p w14:paraId="64CD4A2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134" w:type="dxa"/>
          </w:tcPr>
          <w:p w14:paraId="32A1E85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Critical PS</w:t>
            </w:r>
          </w:p>
        </w:tc>
        <w:tc>
          <w:tcPr>
            <w:tcW w:w="1134" w:type="dxa"/>
          </w:tcPr>
          <w:p w14:paraId="085B6AB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361898F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134" w:type="dxa"/>
            <w:vAlign w:val="center"/>
          </w:tcPr>
          <w:p w14:paraId="68AFEF1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26.38</w:t>
            </w:r>
          </w:p>
        </w:tc>
        <w:tc>
          <w:tcPr>
            <w:tcW w:w="1134" w:type="dxa"/>
            <w:vAlign w:val="center"/>
          </w:tcPr>
          <w:p w14:paraId="40748FF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52C3B03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84B7A9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42AA68B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783759FE" w14:textId="77777777" w:rsidTr="007B0417">
        <w:tc>
          <w:tcPr>
            <w:tcW w:w="850" w:type="dxa"/>
            <w:vAlign w:val="center"/>
          </w:tcPr>
          <w:p w14:paraId="56F0E47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0" w:type="dxa"/>
            <w:vAlign w:val="center"/>
          </w:tcPr>
          <w:p w14:paraId="727A5C9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2190</w:t>
            </w:r>
          </w:p>
        </w:tc>
        <w:tc>
          <w:tcPr>
            <w:tcW w:w="850" w:type="dxa"/>
            <w:vAlign w:val="center"/>
          </w:tcPr>
          <w:p w14:paraId="5B3EC3C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1134" w:type="dxa"/>
          </w:tcPr>
          <w:p w14:paraId="11E988A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PA/TA</w:t>
            </w:r>
          </w:p>
        </w:tc>
        <w:tc>
          <w:tcPr>
            <w:tcW w:w="1134" w:type="dxa"/>
          </w:tcPr>
          <w:p w14:paraId="472D3774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2CB5387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4" w:type="dxa"/>
            <w:vAlign w:val="center"/>
          </w:tcPr>
          <w:p w14:paraId="3F448A4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27.48</w:t>
            </w:r>
          </w:p>
        </w:tc>
        <w:tc>
          <w:tcPr>
            <w:tcW w:w="1134" w:type="dxa"/>
            <w:vAlign w:val="center"/>
          </w:tcPr>
          <w:p w14:paraId="43794CC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regular</w:t>
            </w:r>
          </w:p>
        </w:tc>
        <w:tc>
          <w:tcPr>
            <w:tcW w:w="850" w:type="dxa"/>
            <w:vAlign w:val="center"/>
          </w:tcPr>
          <w:p w14:paraId="1F82AA8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72D601F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1717698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60EBD2B0" w14:textId="77777777" w:rsidTr="007B0417">
        <w:tc>
          <w:tcPr>
            <w:tcW w:w="850" w:type="dxa"/>
            <w:vAlign w:val="center"/>
          </w:tcPr>
          <w:p w14:paraId="7E84673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0" w:type="dxa"/>
            <w:vAlign w:val="center"/>
          </w:tcPr>
          <w:p w14:paraId="3877E82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14:paraId="6B128EF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34" w:type="dxa"/>
          </w:tcPr>
          <w:p w14:paraId="42036F4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PA/AVSD</w:t>
            </w:r>
          </w:p>
        </w:tc>
        <w:tc>
          <w:tcPr>
            <w:tcW w:w="1134" w:type="dxa"/>
          </w:tcPr>
          <w:p w14:paraId="18D1A13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Antegrade</w:t>
            </w:r>
          </w:p>
        </w:tc>
        <w:tc>
          <w:tcPr>
            <w:tcW w:w="851" w:type="dxa"/>
            <w:vAlign w:val="center"/>
          </w:tcPr>
          <w:p w14:paraId="3D23407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4" w:type="dxa"/>
            <w:vAlign w:val="center"/>
          </w:tcPr>
          <w:p w14:paraId="0C6D85A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134" w:type="dxa"/>
            <w:vAlign w:val="center"/>
          </w:tcPr>
          <w:p w14:paraId="60AE134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1125F43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817AE8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3F8EB61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705EAC1F" w14:textId="77777777" w:rsidTr="007B0417">
        <w:tc>
          <w:tcPr>
            <w:tcW w:w="850" w:type="dxa"/>
            <w:vAlign w:val="center"/>
          </w:tcPr>
          <w:p w14:paraId="51FE975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0" w:type="dxa"/>
            <w:vAlign w:val="center"/>
          </w:tcPr>
          <w:p w14:paraId="2F00793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4036E49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1134" w:type="dxa"/>
          </w:tcPr>
          <w:p w14:paraId="14EC0B6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PA/Ebstein anomaly</w:t>
            </w:r>
          </w:p>
        </w:tc>
        <w:tc>
          <w:tcPr>
            <w:tcW w:w="1134" w:type="dxa"/>
          </w:tcPr>
          <w:p w14:paraId="3E7E887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17464ED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34" w:type="dxa"/>
            <w:vAlign w:val="center"/>
          </w:tcPr>
          <w:p w14:paraId="7F4A7EF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22.18</w:t>
            </w:r>
          </w:p>
        </w:tc>
        <w:tc>
          <w:tcPr>
            <w:tcW w:w="1134" w:type="dxa"/>
            <w:vAlign w:val="center"/>
          </w:tcPr>
          <w:p w14:paraId="67F6B2A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7E30D5E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328A2CC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79E564F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47B97A58" w14:textId="77777777" w:rsidTr="007B0417">
        <w:tc>
          <w:tcPr>
            <w:tcW w:w="850" w:type="dxa"/>
            <w:vAlign w:val="center"/>
          </w:tcPr>
          <w:p w14:paraId="7AFE063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10" w:type="dxa"/>
            <w:vAlign w:val="center"/>
          </w:tcPr>
          <w:p w14:paraId="7E40530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14:paraId="04BEFE0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2.97</w:t>
            </w:r>
          </w:p>
        </w:tc>
        <w:tc>
          <w:tcPr>
            <w:tcW w:w="1134" w:type="dxa"/>
          </w:tcPr>
          <w:p w14:paraId="2E251AF4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Complex SV</w:t>
            </w:r>
          </w:p>
        </w:tc>
        <w:tc>
          <w:tcPr>
            <w:tcW w:w="1134" w:type="dxa"/>
          </w:tcPr>
          <w:p w14:paraId="6087E18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57E2C3B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317A2F2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28.48</w:t>
            </w:r>
          </w:p>
        </w:tc>
        <w:tc>
          <w:tcPr>
            <w:tcW w:w="1134" w:type="dxa"/>
            <w:vAlign w:val="center"/>
          </w:tcPr>
          <w:p w14:paraId="376E9F9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29ED29D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0A6AE99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4290CA9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Double PDA</w:t>
            </w:r>
          </w:p>
        </w:tc>
      </w:tr>
      <w:tr w:rsidR="00F564D0" w:rsidRPr="00F564D0" w14:paraId="42B2E065" w14:textId="77777777" w:rsidTr="007B0417">
        <w:tc>
          <w:tcPr>
            <w:tcW w:w="850" w:type="dxa"/>
            <w:vAlign w:val="center"/>
          </w:tcPr>
          <w:p w14:paraId="31975A3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10" w:type="dxa"/>
            <w:vAlign w:val="center"/>
          </w:tcPr>
          <w:p w14:paraId="166D889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vAlign w:val="center"/>
          </w:tcPr>
          <w:p w14:paraId="031DC5B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3.24</w:t>
            </w:r>
          </w:p>
        </w:tc>
        <w:tc>
          <w:tcPr>
            <w:tcW w:w="1134" w:type="dxa"/>
          </w:tcPr>
          <w:p w14:paraId="28362A6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PA/IVS</w:t>
            </w:r>
          </w:p>
        </w:tc>
        <w:tc>
          <w:tcPr>
            <w:tcW w:w="1134" w:type="dxa"/>
          </w:tcPr>
          <w:p w14:paraId="4104E0F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7336919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0F7CE48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13.73</w:t>
            </w:r>
          </w:p>
        </w:tc>
        <w:tc>
          <w:tcPr>
            <w:tcW w:w="1134" w:type="dxa"/>
            <w:vAlign w:val="center"/>
          </w:tcPr>
          <w:p w14:paraId="4557638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regular</w:t>
            </w:r>
          </w:p>
        </w:tc>
        <w:tc>
          <w:tcPr>
            <w:tcW w:w="850" w:type="dxa"/>
            <w:vAlign w:val="center"/>
          </w:tcPr>
          <w:p w14:paraId="44915DF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17CEFAF1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7A7DAF16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6188C353" w14:textId="77777777" w:rsidTr="007B0417">
        <w:tc>
          <w:tcPr>
            <w:tcW w:w="850" w:type="dxa"/>
            <w:vAlign w:val="center"/>
          </w:tcPr>
          <w:p w14:paraId="635750D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10" w:type="dxa"/>
            <w:vAlign w:val="center"/>
          </w:tcPr>
          <w:p w14:paraId="27C5334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0" w:type="dxa"/>
            <w:vAlign w:val="center"/>
          </w:tcPr>
          <w:p w14:paraId="534C14B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134" w:type="dxa"/>
          </w:tcPr>
          <w:p w14:paraId="28C36AA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6BDE542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Antegrade</w:t>
            </w:r>
          </w:p>
        </w:tc>
        <w:tc>
          <w:tcPr>
            <w:tcW w:w="851" w:type="dxa"/>
            <w:vAlign w:val="center"/>
          </w:tcPr>
          <w:p w14:paraId="4B4FB98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134" w:type="dxa"/>
            <w:vAlign w:val="center"/>
          </w:tcPr>
          <w:p w14:paraId="4C8C799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14.57</w:t>
            </w:r>
          </w:p>
        </w:tc>
        <w:tc>
          <w:tcPr>
            <w:tcW w:w="1134" w:type="dxa"/>
            <w:vAlign w:val="center"/>
          </w:tcPr>
          <w:p w14:paraId="44211C4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4547814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337495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5B04C86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Double PDA</w:t>
            </w:r>
          </w:p>
        </w:tc>
      </w:tr>
      <w:tr w:rsidR="00F564D0" w:rsidRPr="00F564D0" w14:paraId="520F9BEB" w14:textId="77777777" w:rsidTr="007B0417">
        <w:tc>
          <w:tcPr>
            <w:tcW w:w="850" w:type="dxa"/>
            <w:vAlign w:val="center"/>
          </w:tcPr>
          <w:p w14:paraId="56BA31E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10" w:type="dxa"/>
            <w:vAlign w:val="center"/>
          </w:tcPr>
          <w:p w14:paraId="401A24B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vAlign w:val="center"/>
          </w:tcPr>
          <w:p w14:paraId="45FF759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134" w:type="dxa"/>
          </w:tcPr>
          <w:p w14:paraId="744F1E6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complex SV</w:t>
            </w:r>
          </w:p>
        </w:tc>
        <w:tc>
          <w:tcPr>
            <w:tcW w:w="1134" w:type="dxa"/>
          </w:tcPr>
          <w:p w14:paraId="1A4D9176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2CD2191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34" w:type="dxa"/>
            <w:vAlign w:val="center"/>
          </w:tcPr>
          <w:p w14:paraId="131923D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13.28</w:t>
            </w:r>
          </w:p>
        </w:tc>
        <w:tc>
          <w:tcPr>
            <w:tcW w:w="1134" w:type="dxa"/>
            <w:vAlign w:val="center"/>
          </w:tcPr>
          <w:p w14:paraId="468056C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448D02A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0AC9B8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28D6C35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1521DFC5" w14:textId="77777777" w:rsidTr="007B0417">
        <w:tc>
          <w:tcPr>
            <w:tcW w:w="850" w:type="dxa"/>
            <w:vAlign w:val="center"/>
          </w:tcPr>
          <w:p w14:paraId="3BDD67A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10" w:type="dxa"/>
            <w:vAlign w:val="center"/>
          </w:tcPr>
          <w:p w14:paraId="37DD5C7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vAlign w:val="center"/>
          </w:tcPr>
          <w:p w14:paraId="4231E87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134" w:type="dxa"/>
          </w:tcPr>
          <w:p w14:paraId="0FAF50B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TGA/VSD/PS</w:t>
            </w:r>
          </w:p>
        </w:tc>
        <w:tc>
          <w:tcPr>
            <w:tcW w:w="1134" w:type="dxa"/>
          </w:tcPr>
          <w:p w14:paraId="53B8DE5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76358EB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134" w:type="dxa"/>
            <w:vAlign w:val="center"/>
          </w:tcPr>
          <w:p w14:paraId="7FB19CC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19.17</w:t>
            </w:r>
          </w:p>
        </w:tc>
        <w:tc>
          <w:tcPr>
            <w:tcW w:w="1134" w:type="dxa"/>
            <w:vAlign w:val="center"/>
          </w:tcPr>
          <w:p w14:paraId="5BD99B3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4624B47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092B51F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5DF4D87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0D4F2FE3" w14:textId="77777777" w:rsidTr="007B0417">
        <w:tc>
          <w:tcPr>
            <w:tcW w:w="850" w:type="dxa"/>
            <w:vAlign w:val="center"/>
          </w:tcPr>
          <w:p w14:paraId="4F92506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10" w:type="dxa"/>
            <w:vAlign w:val="center"/>
          </w:tcPr>
          <w:p w14:paraId="3B24207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0" w:type="dxa"/>
            <w:vAlign w:val="center"/>
          </w:tcPr>
          <w:p w14:paraId="73FF52C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134" w:type="dxa"/>
          </w:tcPr>
          <w:p w14:paraId="251736F8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PA/TA</w:t>
            </w:r>
          </w:p>
        </w:tc>
        <w:tc>
          <w:tcPr>
            <w:tcW w:w="1134" w:type="dxa"/>
          </w:tcPr>
          <w:p w14:paraId="06A4950D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72F6B5B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7DA6FF5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vAlign w:val="center"/>
          </w:tcPr>
          <w:p w14:paraId="0A9E3A7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7335D84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3B7B91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6A45A81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0109DC3F" w14:textId="77777777" w:rsidTr="007B0417">
        <w:tc>
          <w:tcPr>
            <w:tcW w:w="850" w:type="dxa"/>
            <w:vAlign w:val="center"/>
          </w:tcPr>
          <w:p w14:paraId="31ECD8A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10" w:type="dxa"/>
            <w:vAlign w:val="center"/>
          </w:tcPr>
          <w:p w14:paraId="6640598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vAlign w:val="center"/>
          </w:tcPr>
          <w:p w14:paraId="4DB8831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134" w:type="dxa"/>
          </w:tcPr>
          <w:p w14:paraId="3A89CF6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53E6E8F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5C84A5F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134" w:type="dxa"/>
            <w:vAlign w:val="center"/>
          </w:tcPr>
          <w:p w14:paraId="67E1060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13.25</w:t>
            </w:r>
          </w:p>
        </w:tc>
        <w:tc>
          <w:tcPr>
            <w:tcW w:w="1134" w:type="dxa"/>
            <w:vAlign w:val="center"/>
          </w:tcPr>
          <w:p w14:paraId="3EB1CF1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466302F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F76AF5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6731EAC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579F189C" w14:textId="77777777" w:rsidTr="007B0417">
        <w:tc>
          <w:tcPr>
            <w:tcW w:w="850" w:type="dxa"/>
            <w:vAlign w:val="center"/>
          </w:tcPr>
          <w:p w14:paraId="7253169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10" w:type="dxa"/>
            <w:vAlign w:val="center"/>
          </w:tcPr>
          <w:p w14:paraId="789626B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vAlign w:val="center"/>
          </w:tcPr>
          <w:p w14:paraId="33586F6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134" w:type="dxa"/>
          </w:tcPr>
          <w:p w14:paraId="62B7C246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PA/IVS</w:t>
            </w:r>
          </w:p>
        </w:tc>
        <w:tc>
          <w:tcPr>
            <w:tcW w:w="1134" w:type="dxa"/>
          </w:tcPr>
          <w:p w14:paraId="3EA4E62D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571F11A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134" w:type="dxa"/>
            <w:vAlign w:val="center"/>
          </w:tcPr>
          <w:p w14:paraId="5DF5348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14:paraId="22EDA28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1180A2F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0EF948C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0C69F31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7BFE7D7D" w14:textId="77777777" w:rsidTr="007B0417">
        <w:tc>
          <w:tcPr>
            <w:tcW w:w="850" w:type="dxa"/>
            <w:vAlign w:val="center"/>
          </w:tcPr>
          <w:p w14:paraId="0D800A6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10" w:type="dxa"/>
            <w:vAlign w:val="center"/>
          </w:tcPr>
          <w:p w14:paraId="041C540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4DCF9FD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34" w:type="dxa"/>
          </w:tcPr>
          <w:p w14:paraId="313440D8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PA/IVS</w:t>
            </w:r>
          </w:p>
        </w:tc>
        <w:tc>
          <w:tcPr>
            <w:tcW w:w="1134" w:type="dxa"/>
          </w:tcPr>
          <w:p w14:paraId="3CA85F5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225F0B7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134" w:type="dxa"/>
            <w:vAlign w:val="center"/>
          </w:tcPr>
          <w:p w14:paraId="3346985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134" w:type="dxa"/>
            <w:vAlign w:val="center"/>
          </w:tcPr>
          <w:p w14:paraId="364DF99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686E2A5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55A524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55140486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6462DE34" w14:textId="77777777" w:rsidTr="007B0417">
        <w:tc>
          <w:tcPr>
            <w:tcW w:w="850" w:type="dxa"/>
            <w:vAlign w:val="center"/>
          </w:tcPr>
          <w:p w14:paraId="6D212B6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10" w:type="dxa"/>
            <w:vAlign w:val="center"/>
          </w:tcPr>
          <w:p w14:paraId="2C8C011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vAlign w:val="center"/>
          </w:tcPr>
          <w:p w14:paraId="1212990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3.75</w:t>
            </w:r>
          </w:p>
        </w:tc>
        <w:tc>
          <w:tcPr>
            <w:tcW w:w="1134" w:type="dxa"/>
          </w:tcPr>
          <w:p w14:paraId="6E84D0C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7849F6BF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488BEDD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134" w:type="dxa"/>
            <w:vAlign w:val="center"/>
          </w:tcPr>
          <w:p w14:paraId="3B30B6C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1134" w:type="dxa"/>
            <w:vAlign w:val="center"/>
          </w:tcPr>
          <w:p w14:paraId="56E0264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7028C6D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761BCB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2B9092F7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64418E80" w14:textId="77777777" w:rsidTr="007B0417">
        <w:tc>
          <w:tcPr>
            <w:tcW w:w="850" w:type="dxa"/>
            <w:vAlign w:val="center"/>
          </w:tcPr>
          <w:p w14:paraId="3FF34DE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10" w:type="dxa"/>
            <w:vAlign w:val="center"/>
          </w:tcPr>
          <w:p w14:paraId="73FF742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2A18A81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134" w:type="dxa"/>
          </w:tcPr>
          <w:p w14:paraId="0EF5F1D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Complex SV</w:t>
            </w:r>
          </w:p>
        </w:tc>
        <w:tc>
          <w:tcPr>
            <w:tcW w:w="1134" w:type="dxa"/>
          </w:tcPr>
          <w:p w14:paraId="0C4BC3BD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51A0DC1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134" w:type="dxa"/>
            <w:vAlign w:val="center"/>
          </w:tcPr>
          <w:p w14:paraId="23281B3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14.63</w:t>
            </w:r>
          </w:p>
        </w:tc>
        <w:tc>
          <w:tcPr>
            <w:tcW w:w="1134" w:type="dxa"/>
            <w:vAlign w:val="center"/>
          </w:tcPr>
          <w:p w14:paraId="54A839E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54C1827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EB6261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4CE0B9B7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2DBC0C6F" w14:textId="77777777" w:rsidTr="007B0417">
        <w:tc>
          <w:tcPr>
            <w:tcW w:w="850" w:type="dxa"/>
            <w:vAlign w:val="center"/>
          </w:tcPr>
          <w:p w14:paraId="4204A95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10" w:type="dxa"/>
            <w:vAlign w:val="center"/>
          </w:tcPr>
          <w:p w14:paraId="47E1CE4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vAlign w:val="center"/>
          </w:tcPr>
          <w:p w14:paraId="3CB2E81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134" w:type="dxa"/>
          </w:tcPr>
          <w:p w14:paraId="367F591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PA/CAVSD</w:t>
            </w:r>
          </w:p>
        </w:tc>
        <w:tc>
          <w:tcPr>
            <w:tcW w:w="1134" w:type="dxa"/>
          </w:tcPr>
          <w:p w14:paraId="4E8A3FF8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28C4DAC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134" w:type="dxa"/>
            <w:vAlign w:val="center"/>
          </w:tcPr>
          <w:p w14:paraId="230A857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20.89</w:t>
            </w:r>
          </w:p>
        </w:tc>
        <w:tc>
          <w:tcPr>
            <w:tcW w:w="1134" w:type="dxa"/>
            <w:vAlign w:val="center"/>
          </w:tcPr>
          <w:p w14:paraId="65AE4F3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6B22B56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D96B70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09F8ED8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5509F29B" w14:textId="77777777" w:rsidTr="007B0417">
        <w:tc>
          <w:tcPr>
            <w:tcW w:w="850" w:type="dxa"/>
            <w:vAlign w:val="center"/>
          </w:tcPr>
          <w:p w14:paraId="2235DC5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10" w:type="dxa"/>
            <w:vAlign w:val="center"/>
          </w:tcPr>
          <w:p w14:paraId="07538DB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850" w:type="dxa"/>
            <w:vAlign w:val="center"/>
          </w:tcPr>
          <w:p w14:paraId="2B6F71B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134" w:type="dxa"/>
          </w:tcPr>
          <w:p w14:paraId="6D6ACFC6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Complex SV</w:t>
            </w:r>
          </w:p>
        </w:tc>
        <w:tc>
          <w:tcPr>
            <w:tcW w:w="1134" w:type="dxa"/>
          </w:tcPr>
          <w:p w14:paraId="35B1CBA7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00DE8EB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134" w:type="dxa"/>
            <w:vAlign w:val="center"/>
          </w:tcPr>
          <w:p w14:paraId="75162CD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134" w:type="dxa"/>
            <w:vAlign w:val="center"/>
          </w:tcPr>
          <w:p w14:paraId="6EC41C6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7483C75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E82EF34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001F8A51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51F8CBCB" w14:textId="77777777" w:rsidTr="007B0417">
        <w:tc>
          <w:tcPr>
            <w:tcW w:w="850" w:type="dxa"/>
            <w:vAlign w:val="center"/>
          </w:tcPr>
          <w:p w14:paraId="79AD127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10" w:type="dxa"/>
            <w:vAlign w:val="center"/>
          </w:tcPr>
          <w:p w14:paraId="7FA9D4D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850" w:type="dxa"/>
            <w:vAlign w:val="center"/>
          </w:tcPr>
          <w:p w14:paraId="3156265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134" w:type="dxa"/>
          </w:tcPr>
          <w:p w14:paraId="5109143F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PA/TA</w:t>
            </w:r>
          </w:p>
        </w:tc>
        <w:tc>
          <w:tcPr>
            <w:tcW w:w="1134" w:type="dxa"/>
          </w:tcPr>
          <w:p w14:paraId="645A836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7F703AC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4" w:type="dxa"/>
            <w:vAlign w:val="center"/>
          </w:tcPr>
          <w:p w14:paraId="0F8B796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134" w:type="dxa"/>
            <w:vAlign w:val="center"/>
          </w:tcPr>
          <w:p w14:paraId="74BE06C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regular</w:t>
            </w:r>
          </w:p>
        </w:tc>
        <w:tc>
          <w:tcPr>
            <w:tcW w:w="850" w:type="dxa"/>
            <w:vAlign w:val="center"/>
          </w:tcPr>
          <w:p w14:paraId="3916619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AAA0C4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58A5213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6009AC31" w14:textId="77777777" w:rsidTr="007B0417">
        <w:tc>
          <w:tcPr>
            <w:tcW w:w="850" w:type="dxa"/>
            <w:vAlign w:val="center"/>
          </w:tcPr>
          <w:p w14:paraId="50AF122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10" w:type="dxa"/>
            <w:vAlign w:val="center"/>
          </w:tcPr>
          <w:p w14:paraId="675808C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3754C2D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134" w:type="dxa"/>
          </w:tcPr>
          <w:p w14:paraId="49C4373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PA/TA</w:t>
            </w:r>
          </w:p>
        </w:tc>
        <w:tc>
          <w:tcPr>
            <w:tcW w:w="1134" w:type="dxa"/>
          </w:tcPr>
          <w:p w14:paraId="0787ACF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7B02A9E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4" w:type="dxa"/>
            <w:vAlign w:val="center"/>
          </w:tcPr>
          <w:p w14:paraId="303E36D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1134" w:type="dxa"/>
            <w:vAlign w:val="center"/>
          </w:tcPr>
          <w:p w14:paraId="5DCB1AF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53D56FE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3E3307C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46BD1CE1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1376888C" w14:textId="77777777" w:rsidTr="007B0417">
        <w:tc>
          <w:tcPr>
            <w:tcW w:w="850" w:type="dxa"/>
            <w:vAlign w:val="center"/>
          </w:tcPr>
          <w:p w14:paraId="6E1FC67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10" w:type="dxa"/>
            <w:vAlign w:val="center"/>
          </w:tcPr>
          <w:p w14:paraId="540CB37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vAlign w:val="center"/>
          </w:tcPr>
          <w:p w14:paraId="064CE08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4E4E52C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2DCAEE9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Antegrade</w:t>
            </w:r>
          </w:p>
        </w:tc>
        <w:tc>
          <w:tcPr>
            <w:tcW w:w="851" w:type="dxa"/>
            <w:vAlign w:val="center"/>
          </w:tcPr>
          <w:p w14:paraId="5D30F81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3AA987C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134" w:type="dxa"/>
            <w:vAlign w:val="center"/>
          </w:tcPr>
          <w:p w14:paraId="14C9E05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regular</w:t>
            </w:r>
          </w:p>
        </w:tc>
        <w:tc>
          <w:tcPr>
            <w:tcW w:w="850" w:type="dxa"/>
            <w:vAlign w:val="center"/>
          </w:tcPr>
          <w:p w14:paraId="1FAF37C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1FFC8C0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369529EF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1C11363C" w14:textId="77777777" w:rsidTr="007B0417">
        <w:tc>
          <w:tcPr>
            <w:tcW w:w="850" w:type="dxa"/>
            <w:vAlign w:val="center"/>
          </w:tcPr>
          <w:p w14:paraId="45612AB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10" w:type="dxa"/>
            <w:vAlign w:val="center"/>
          </w:tcPr>
          <w:p w14:paraId="3BB08FB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vAlign w:val="center"/>
          </w:tcPr>
          <w:p w14:paraId="7F8716A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134" w:type="dxa"/>
          </w:tcPr>
          <w:p w14:paraId="7C7D126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PA/TA</w:t>
            </w:r>
          </w:p>
        </w:tc>
        <w:tc>
          <w:tcPr>
            <w:tcW w:w="1134" w:type="dxa"/>
          </w:tcPr>
          <w:p w14:paraId="6538F946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55BFE13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3D31208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1134" w:type="dxa"/>
            <w:vAlign w:val="center"/>
          </w:tcPr>
          <w:p w14:paraId="20B9B17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0ED8D9B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025655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25ADEAB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3D99B1E2" w14:textId="77777777" w:rsidTr="007B0417">
        <w:tc>
          <w:tcPr>
            <w:tcW w:w="850" w:type="dxa"/>
            <w:vAlign w:val="center"/>
          </w:tcPr>
          <w:p w14:paraId="5B5A5C8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10" w:type="dxa"/>
            <w:vAlign w:val="center"/>
          </w:tcPr>
          <w:p w14:paraId="349CCB3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7E2CAF7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134" w:type="dxa"/>
          </w:tcPr>
          <w:p w14:paraId="1354EBD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PA/Ebestein anomaly</w:t>
            </w:r>
          </w:p>
        </w:tc>
        <w:tc>
          <w:tcPr>
            <w:tcW w:w="1134" w:type="dxa"/>
          </w:tcPr>
          <w:p w14:paraId="3BE9193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7879E31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134" w:type="dxa"/>
            <w:vAlign w:val="center"/>
          </w:tcPr>
          <w:p w14:paraId="770AEB4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134" w:type="dxa"/>
            <w:vAlign w:val="center"/>
          </w:tcPr>
          <w:p w14:paraId="78F227D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7CEE48F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C7286BF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30A824D4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335979E8" w14:textId="77777777" w:rsidTr="007B0417">
        <w:tc>
          <w:tcPr>
            <w:tcW w:w="850" w:type="dxa"/>
            <w:vAlign w:val="center"/>
          </w:tcPr>
          <w:p w14:paraId="4C49EEE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10" w:type="dxa"/>
            <w:vAlign w:val="center"/>
          </w:tcPr>
          <w:p w14:paraId="4B5F493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center"/>
          </w:tcPr>
          <w:p w14:paraId="2189BF3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134" w:type="dxa"/>
          </w:tcPr>
          <w:p w14:paraId="3C7A80B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Complex SV</w:t>
            </w:r>
          </w:p>
        </w:tc>
        <w:tc>
          <w:tcPr>
            <w:tcW w:w="1134" w:type="dxa"/>
          </w:tcPr>
          <w:p w14:paraId="42A7F7F8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40E0ADA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134" w:type="dxa"/>
            <w:vAlign w:val="center"/>
          </w:tcPr>
          <w:p w14:paraId="0671A66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1134" w:type="dxa"/>
            <w:vAlign w:val="center"/>
          </w:tcPr>
          <w:p w14:paraId="51085CC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48DC4F6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6E0029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Failed/Urgent BT shunt</w:t>
            </w:r>
          </w:p>
        </w:tc>
        <w:tc>
          <w:tcPr>
            <w:tcW w:w="992" w:type="dxa"/>
          </w:tcPr>
          <w:p w14:paraId="1ACFDCE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18A2876F" w14:textId="77777777" w:rsidTr="007B0417">
        <w:tc>
          <w:tcPr>
            <w:tcW w:w="850" w:type="dxa"/>
            <w:vAlign w:val="center"/>
          </w:tcPr>
          <w:p w14:paraId="0AA68EC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10" w:type="dxa"/>
            <w:vAlign w:val="center"/>
          </w:tcPr>
          <w:p w14:paraId="32C0257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vAlign w:val="center"/>
          </w:tcPr>
          <w:p w14:paraId="1068F58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134" w:type="dxa"/>
          </w:tcPr>
          <w:p w14:paraId="25A1277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3273189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0483C42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134" w:type="dxa"/>
            <w:vAlign w:val="center"/>
          </w:tcPr>
          <w:p w14:paraId="4E080D5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vAlign w:val="center"/>
          </w:tcPr>
          <w:p w14:paraId="25F3A26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0EAA62A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9973F3D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7A61E531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660C682C" w14:textId="77777777" w:rsidTr="007B0417">
        <w:tc>
          <w:tcPr>
            <w:tcW w:w="850" w:type="dxa"/>
            <w:vAlign w:val="center"/>
          </w:tcPr>
          <w:p w14:paraId="2E325FE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10" w:type="dxa"/>
            <w:vAlign w:val="center"/>
          </w:tcPr>
          <w:p w14:paraId="5D95EBB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vAlign w:val="center"/>
          </w:tcPr>
          <w:p w14:paraId="5B7FF02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134" w:type="dxa"/>
          </w:tcPr>
          <w:p w14:paraId="562C852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04FDB8A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14A0FBE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134" w:type="dxa"/>
            <w:vAlign w:val="center"/>
          </w:tcPr>
          <w:p w14:paraId="7EED0A6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14:paraId="66B5462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5350D7C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5F72BB11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4F7F69D8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4703FC27" w14:textId="77777777" w:rsidTr="007B0417">
        <w:tc>
          <w:tcPr>
            <w:tcW w:w="850" w:type="dxa"/>
            <w:vAlign w:val="center"/>
          </w:tcPr>
          <w:p w14:paraId="05053E9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10" w:type="dxa"/>
            <w:vAlign w:val="center"/>
          </w:tcPr>
          <w:p w14:paraId="35401D0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center"/>
          </w:tcPr>
          <w:p w14:paraId="77A7338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1134" w:type="dxa"/>
          </w:tcPr>
          <w:p w14:paraId="647141B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PA/TA</w:t>
            </w:r>
          </w:p>
        </w:tc>
        <w:tc>
          <w:tcPr>
            <w:tcW w:w="1134" w:type="dxa"/>
          </w:tcPr>
          <w:p w14:paraId="67F2409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53A42B5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134" w:type="dxa"/>
            <w:vAlign w:val="center"/>
          </w:tcPr>
          <w:p w14:paraId="5C2027B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14:paraId="58A143C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3DB29D2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0844F72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58C98BC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0BF5C9E5" w14:textId="77777777" w:rsidTr="007B0417">
        <w:tc>
          <w:tcPr>
            <w:tcW w:w="850" w:type="dxa"/>
            <w:vAlign w:val="center"/>
          </w:tcPr>
          <w:p w14:paraId="7EED3A1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10" w:type="dxa"/>
            <w:vAlign w:val="center"/>
          </w:tcPr>
          <w:p w14:paraId="6DDB2B1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14:paraId="0C12344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1134" w:type="dxa"/>
          </w:tcPr>
          <w:p w14:paraId="316C76E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291AB0C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Antegrade</w:t>
            </w:r>
          </w:p>
        </w:tc>
        <w:tc>
          <w:tcPr>
            <w:tcW w:w="851" w:type="dxa"/>
            <w:vAlign w:val="center"/>
          </w:tcPr>
          <w:p w14:paraId="7FFD480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4" w:type="dxa"/>
            <w:vAlign w:val="center"/>
          </w:tcPr>
          <w:p w14:paraId="32C0AD5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134" w:type="dxa"/>
            <w:vAlign w:val="center"/>
          </w:tcPr>
          <w:p w14:paraId="24C71EC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regular</w:t>
            </w:r>
          </w:p>
        </w:tc>
        <w:tc>
          <w:tcPr>
            <w:tcW w:w="850" w:type="dxa"/>
            <w:vAlign w:val="center"/>
          </w:tcPr>
          <w:p w14:paraId="05F3896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AEB5CE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625903D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6B3795C3" w14:textId="77777777" w:rsidTr="007B0417">
        <w:tc>
          <w:tcPr>
            <w:tcW w:w="850" w:type="dxa"/>
            <w:vAlign w:val="center"/>
          </w:tcPr>
          <w:p w14:paraId="6F4F07C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10" w:type="dxa"/>
            <w:vAlign w:val="center"/>
          </w:tcPr>
          <w:p w14:paraId="45EADA0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0" w:type="dxa"/>
            <w:vAlign w:val="center"/>
          </w:tcPr>
          <w:p w14:paraId="5DBB0BF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134" w:type="dxa"/>
          </w:tcPr>
          <w:p w14:paraId="6BC60EBD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PA/AVSD</w:t>
            </w:r>
          </w:p>
        </w:tc>
        <w:tc>
          <w:tcPr>
            <w:tcW w:w="1134" w:type="dxa"/>
          </w:tcPr>
          <w:p w14:paraId="283061F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632B43E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134" w:type="dxa"/>
            <w:vAlign w:val="center"/>
          </w:tcPr>
          <w:p w14:paraId="0DD9DD5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vAlign w:val="center"/>
          </w:tcPr>
          <w:p w14:paraId="7A0C872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4DA9C06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0446219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11830A87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3489664A" w14:textId="77777777" w:rsidTr="007B0417">
        <w:tc>
          <w:tcPr>
            <w:tcW w:w="850" w:type="dxa"/>
            <w:vAlign w:val="center"/>
          </w:tcPr>
          <w:p w14:paraId="4E7946E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10" w:type="dxa"/>
            <w:vAlign w:val="center"/>
          </w:tcPr>
          <w:p w14:paraId="1DA32AA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vAlign w:val="center"/>
          </w:tcPr>
          <w:p w14:paraId="17A7E46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134" w:type="dxa"/>
          </w:tcPr>
          <w:p w14:paraId="1EF1B21D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394AB796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0271C00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134" w:type="dxa"/>
            <w:vAlign w:val="center"/>
          </w:tcPr>
          <w:p w14:paraId="60E15BE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34" w:type="dxa"/>
            <w:vAlign w:val="center"/>
          </w:tcPr>
          <w:p w14:paraId="4090B5E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0A9FDDE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32109F1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Failed/Urgent BT shunt</w:t>
            </w:r>
          </w:p>
        </w:tc>
        <w:tc>
          <w:tcPr>
            <w:tcW w:w="992" w:type="dxa"/>
          </w:tcPr>
          <w:p w14:paraId="42B4FE37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57BB854C" w14:textId="77777777" w:rsidTr="007B0417">
        <w:tc>
          <w:tcPr>
            <w:tcW w:w="850" w:type="dxa"/>
            <w:vAlign w:val="center"/>
          </w:tcPr>
          <w:p w14:paraId="1625E45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10" w:type="dxa"/>
            <w:vAlign w:val="center"/>
          </w:tcPr>
          <w:p w14:paraId="46B5FE6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50" w:type="dxa"/>
            <w:vAlign w:val="center"/>
          </w:tcPr>
          <w:p w14:paraId="4EED879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097875D8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6D4D90D8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53BAA33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134" w:type="dxa"/>
            <w:vAlign w:val="center"/>
          </w:tcPr>
          <w:p w14:paraId="3A14021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1134" w:type="dxa"/>
            <w:vAlign w:val="center"/>
          </w:tcPr>
          <w:p w14:paraId="2CA1246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3CFDE9B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3FC0611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Failed/ procedural mortality</w:t>
            </w:r>
          </w:p>
        </w:tc>
        <w:tc>
          <w:tcPr>
            <w:tcW w:w="992" w:type="dxa"/>
          </w:tcPr>
          <w:p w14:paraId="2681AC4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6BE3A694" w14:textId="77777777" w:rsidTr="007B0417">
        <w:tc>
          <w:tcPr>
            <w:tcW w:w="850" w:type="dxa"/>
            <w:vAlign w:val="center"/>
          </w:tcPr>
          <w:p w14:paraId="4FF59C7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10" w:type="dxa"/>
            <w:vAlign w:val="center"/>
          </w:tcPr>
          <w:p w14:paraId="1C802B4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vAlign w:val="center"/>
          </w:tcPr>
          <w:p w14:paraId="7C08A5B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134" w:type="dxa"/>
          </w:tcPr>
          <w:p w14:paraId="72CA71C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TGA/VSD/PS</w:t>
            </w:r>
          </w:p>
        </w:tc>
        <w:tc>
          <w:tcPr>
            <w:tcW w:w="1134" w:type="dxa"/>
          </w:tcPr>
          <w:p w14:paraId="5B7B31A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202D08E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134" w:type="dxa"/>
            <w:vAlign w:val="center"/>
          </w:tcPr>
          <w:p w14:paraId="7ABC081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1134" w:type="dxa"/>
            <w:vAlign w:val="center"/>
          </w:tcPr>
          <w:p w14:paraId="1A90648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regular</w:t>
            </w:r>
          </w:p>
        </w:tc>
        <w:tc>
          <w:tcPr>
            <w:tcW w:w="850" w:type="dxa"/>
            <w:vAlign w:val="center"/>
          </w:tcPr>
          <w:p w14:paraId="306E669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166281E1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5C1D521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669DDE6A" w14:textId="77777777" w:rsidTr="007B0417">
        <w:tc>
          <w:tcPr>
            <w:tcW w:w="850" w:type="dxa"/>
            <w:vAlign w:val="center"/>
          </w:tcPr>
          <w:p w14:paraId="177A74A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10" w:type="dxa"/>
            <w:vAlign w:val="center"/>
          </w:tcPr>
          <w:p w14:paraId="4FD8F78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50" w:type="dxa"/>
            <w:vAlign w:val="center"/>
          </w:tcPr>
          <w:p w14:paraId="519C512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134" w:type="dxa"/>
          </w:tcPr>
          <w:p w14:paraId="74E31D76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TGA/VSD/PS</w:t>
            </w:r>
          </w:p>
        </w:tc>
        <w:tc>
          <w:tcPr>
            <w:tcW w:w="1134" w:type="dxa"/>
          </w:tcPr>
          <w:p w14:paraId="47EE2A3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16D6144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34" w:type="dxa"/>
            <w:vAlign w:val="center"/>
          </w:tcPr>
          <w:p w14:paraId="2DD516F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vAlign w:val="center"/>
          </w:tcPr>
          <w:p w14:paraId="62DF423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29FC508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4FAA6AB7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57CCCB3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Double PDA</w:t>
            </w:r>
          </w:p>
        </w:tc>
      </w:tr>
      <w:tr w:rsidR="00F564D0" w:rsidRPr="00F564D0" w14:paraId="699B0B92" w14:textId="77777777" w:rsidTr="007B0417">
        <w:tc>
          <w:tcPr>
            <w:tcW w:w="850" w:type="dxa"/>
            <w:vAlign w:val="center"/>
          </w:tcPr>
          <w:p w14:paraId="516A80F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10" w:type="dxa"/>
            <w:vAlign w:val="center"/>
          </w:tcPr>
          <w:p w14:paraId="7DE36D1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18DDA70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34" w:type="dxa"/>
          </w:tcPr>
          <w:p w14:paraId="0A5DD26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PA/IVS</w:t>
            </w:r>
          </w:p>
        </w:tc>
        <w:tc>
          <w:tcPr>
            <w:tcW w:w="1134" w:type="dxa"/>
          </w:tcPr>
          <w:p w14:paraId="4C5E3E05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567E15E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3E1B928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14:paraId="42D0A9F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5A165F8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275B60E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77A0A9B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0DAA531F" w14:textId="77777777" w:rsidTr="007B0417">
        <w:tc>
          <w:tcPr>
            <w:tcW w:w="850" w:type="dxa"/>
            <w:vAlign w:val="center"/>
          </w:tcPr>
          <w:p w14:paraId="7C17CE41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10" w:type="dxa"/>
            <w:vAlign w:val="center"/>
          </w:tcPr>
          <w:p w14:paraId="38509B3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14:paraId="07601DF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134" w:type="dxa"/>
          </w:tcPr>
          <w:p w14:paraId="0D699BE4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Complex SV</w:t>
            </w:r>
          </w:p>
        </w:tc>
        <w:tc>
          <w:tcPr>
            <w:tcW w:w="1134" w:type="dxa"/>
          </w:tcPr>
          <w:p w14:paraId="278E3E8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1701FD4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134" w:type="dxa"/>
            <w:vAlign w:val="center"/>
          </w:tcPr>
          <w:p w14:paraId="425DD7F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14:paraId="25331CC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34E32C3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0A254AB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53AF786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3FC6844A" w14:textId="77777777" w:rsidTr="007B0417">
        <w:tc>
          <w:tcPr>
            <w:tcW w:w="850" w:type="dxa"/>
            <w:vAlign w:val="center"/>
          </w:tcPr>
          <w:p w14:paraId="5A4387F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10" w:type="dxa"/>
            <w:vAlign w:val="center"/>
          </w:tcPr>
          <w:p w14:paraId="6BC4791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6B66E13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134" w:type="dxa"/>
          </w:tcPr>
          <w:p w14:paraId="64DBD8A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PA/IVS</w:t>
            </w:r>
          </w:p>
        </w:tc>
        <w:tc>
          <w:tcPr>
            <w:tcW w:w="1134" w:type="dxa"/>
          </w:tcPr>
          <w:p w14:paraId="61140D88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59580C72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34" w:type="dxa"/>
            <w:vAlign w:val="center"/>
          </w:tcPr>
          <w:p w14:paraId="21E25CC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040E7007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regular</w:t>
            </w:r>
          </w:p>
        </w:tc>
        <w:tc>
          <w:tcPr>
            <w:tcW w:w="850" w:type="dxa"/>
            <w:vAlign w:val="center"/>
          </w:tcPr>
          <w:p w14:paraId="38EC6A5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0B7CB51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05FFC21D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4B00496A" w14:textId="77777777" w:rsidTr="007B0417">
        <w:tc>
          <w:tcPr>
            <w:tcW w:w="850" w:type="dxa"/>
            <w:vAlign w:val="center"/>
          </w:tcPr>
          <w:p w14:paraId="3DCDD5B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10" w:type="dxa"/>
            <w:vAlign w:val="center"/>
          </w:tcPr>
          <w:p w14:paraId="1C8D78B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7A5DFCFE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134" w:type="dxa"/>
          </w:tcPr>
          <w:p w14:paraId="02BF92A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PA/VSD</w:t>
            </w:r>
          </w:p>
        </w:tc>
        <w:tc>
          <w:tcPr>
            <w:tcW w:w="1134" w:type="dxa"/>
          </w:tcPr>
          <w:p w14:paraId="0A6A36F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Antegrade</w:t>
            </w:r>
          </w:p>
        </w:tc>
        <w:tc>
          <w:tcPr>
            <w:tcW w:w="851" w:type="dxa"/>
            <w:vAlign w:val="center"/>
          </w:tcPr>
          <w:p w14:paraId="27CA4AF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134" w:type="dxa"/>
            <w:vAlign w:val="center"/>
          </w:tcPr>
          <w:p w14:paraId="16ABA66B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14:paraId="521C0B48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Long tubular</w:t>
            </w:r>
          </w:p>
        </w:tc>
        <w:tc>
          <w:tcPr>
            <w:tcW w:w="850" w:type="dxa"/>
            <w:vAlign w:val="center"/>
          </w:tcPr>
          <w:p w14:paraId="18E9B86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9538D6C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756551CE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76743203" w14:textId="77777777" w:rsidTr="007B0417">
        <w:tc>
          <w:tcPr>
            <w:tcW w:w="850" w:type="dxa"/>
            <w:vAlign w:val="center"/>
          </w:tcPr>
          <w:p w14:paraId="650D51D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10" w:type="dxa"/>
            <w:vAlign w:val="center"/>
          </w:tcPr>
          <w:p w14:paraId="4B09288D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396590B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086CF6F3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PA/IVS</w:t>
            </w:r>
          </w:p>
        </w:tc>
        <w:tc>
          <w:tcPr>
            <w:tcW w:w="1134" w:type="dxa"/>
          </w:tcPr>
          <w:p w14:paraId="574A8C8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61FE4FD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134" w:type="dxa"/>
            <w:vAlign w:val="center"/>
          </w:tcPr>
          <w:p w14:paraId="7448DBE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14:paraId="2A299BCA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regular</w:t>
            </w:r>
          </w:p>
        </w:tc>
        <w:tc>
          <w:tcPr>
            <w:tcW w:w="850" w:type="dxa"/>
            <w:vAlign w:val="center"/>
          </w:tcPr>
          <w:p w14:paraId="194A70EC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57DACDB9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001310B2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564D0" w:rsidRPr="00F564D0" w14:paraId="51A02A91" w14:textId="77777777" w:rsidTr="007B0417">
        <w:tc>
          <w:tcPr>
            <w:tcW w:w="850" w:type="dxa"/>
            <w:vAlign w:val="center"/>
          </w:tcPr>
          <w:p w14:paraId="62AF8384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10" w:type="dxa"/>
            <w:vAlign w:val="center"/>
          </w:tcPr>
          <w:p w14:paraId="0255521F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14:paraId="1E3C29B5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134" w:type="dxa"/>
          </w:tcPr>
          <w:p w14:paraId="0518D250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PA/IVS</w:t>
            </w:r>
          </w:p>
        </w:tc>
        <w:tc>
          <w:tcPr>
            <w:tcW w:w="1134" w:type="dxa"/>
          </w:tcPr>
          <w:p w14:paraId="2448EB1B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Retrograde</w:t>
            </w:r>
          </w:p>
        </w:tc>
        <w:tc>
          <w:tcPr>
            <w:tcW w:w="851" w:type="dxa"/>
            <w:vAlign w:val="center"/>
          </w:tcPr>
          <w:p w14:paraId="1C702C73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4" w:type="dxa"/>
            <w:vAlign w:val="center"/>
          </w:tcPr>
          <w:p w14:paraId="1665EFC0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14:paraId="5FAB6686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convoluted</w:t>
            </w:r>
          </w:p>
        </w:tc>
        <w:tc>
          <w:tcPr>
            <w:tcW w:w="850" w:type="dxa"/>
            <w:vAlign w:val="center"/>
          </w:tcPr>
          <w:p w14:paraId="4D891159" w14:textId="77777777" w:rsidR="00F564D0" w:rsidRPr="00F564D0" w:rsidRDefault="00F564D0" w:rsidP="00D10B07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1E6B680A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564D0">
              <w:rPr>
                <w:rFonts w:asciiTheme="majorBidi" w:hAnsiTheme="majorBidi" w:cstheme="majorBidi"/>
                <w:sz w:val="16"/>
                <w:szCs w:val="16"/>
              </w:rPr>
              <w:t>Successful</w:t>
            </w:r>
          </w:p>
        </w:tc>
        <w:tc>
          <w:tcPr>
            <w:tcW w:w="992" w:type="dxa"/>
          </w:tcPr>
          <w:p w14:paraId="1982FFE8" w14:textId="77777777" w:rsidR="00F564D0" w:rsidRPr="00F564D0" w:rsidRDefault="00F564D0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7B0417" w:rsidRPr="00F564D0" w14:paraId="61016C2C" w14:textId="77777777" w:rsidTr="002639C2">
        <w:tc>
          <w:tcPr>
            <w:tcW w:w="10773" w:type="dxa"/>
            <w:gridSpan w:val="11"/>
            <w:vAlign w:val="center"/>
          </w:tcPr>
          <w:p w14:paraId="088DDADD" w14:textId="77777777" w:rsidR="007B0417" w:rsidRDefault="007B0417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911B2C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Abbreviations: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PA: pulmonary atresia, IVS: intact ventricular septum, PS: pulmonary stenosis, VSD: ventricular septal defect, AVSD: atrioventricular septal defect,</w:t>
            </w:r>
          </w:p>
          <w:p w14:paraId="45121020" w14:textId="77777777" w:rsidR="007B0417" w:rsidRPr="00F564D0" w:rsidRDefault="007B0417" w:rsidP="00D1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SV: single ventricle, TA: tricuspid atresia, TGA: transposition of great arteries, PDA: patent ductus arteriosus.</w:t>
            </w:r>
          </w:p>
        </w:tc>
      </w:tr>
      <w:bookmarkEnd w:id="0"/>
    </w:tbl>
    <w:p w14:paraId="0E9FB7F1" w14:textId="29AE6974" w:rsidR="007B60B9" w:rsidRPr="00911B2C" w:rsidRDefault="007B60B9" w:rsidP="00911B2C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7B60B9" w:rsidRPr="00911B2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F0F34" w14:textId="77777777" w:rsidR="000601BC" w:rsidRDefault="000601BC" w:rsidP="000D2EDD">
      <w:pPr>
        <w:spacing w:after="0" w:line="240" w:lineRule="auto"/>
      </w:pPr>
      <w:r>
        <w:separator/>
      </w:r>
    </w:p>
  </w:endnote>
  <w:endnote w:type="continuationSeparator" w:id="0">
    <w:p w14:paraId="37C623F4" w14:textId="77777777" w:rsidR="000601BC" w:rsidRDefault="000601BC" w:rsidP="000D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DDAB2" w14:textId="77777777" w:rsidR="000601BC" w:rsidRDefault="000601BC" w:rsidP="000D2EDD">
      <w:pPr>
        <w:spacing w:after="0" w:line="240" w:lineRule="auto"/>
      </w:pPr>
      <w:r>
        <w:separator/>
      </w:r>
    </w:p>
  </w:footnote>
  <w:footnote w:type="continuationSeparator" w:id="0">
    <w:p w14:paraId="74F11CC7" w14:textId="77777777" w:rsidR="000601BC" w:rsidRDefault="000601BC" w:rsidP="000D2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YwtzQ1NTcwMze2NDNX0lEKTi0uzszPAykwrAUAoWw7RywAAAA="/>
  </w:docVars>
  <w:rsids>
    <w:rsidRoot w:val="00FE7633"/>
    <w:rsid w:val="000601BC"/>
    <w:rsid w:val="000B1DA1"/>
    <w:rsid w:val="000D2EDD"/>
    <w:rsid w:val="0016605C"/>
    <w:rsid w:val="00293FD0"/>
    <w:rsid w:val="00637C52"/>
    <w:rsid w:val="007B0417"/>
    <w:rsid w:val="007B60B9"/>
    <w:rsid w:val="00911B2C"/>
    <w:rsid w:val="00A42B0A"/>
    <w:rsid w:val="00AC4B87"/>
    <w:rsid w:val="00C1168F"/>
    <w:rsid w:val="00C25B37"/>
    <w:rsid w:val="00C816A7"/>
    <w:rsid w:val="00D10B07"/>
    <w:rsid w:val="00D57C8E"/>
    <w:rsid w:val="00D96116"/>
    <w:rsid w:val="00EE4C32"/>
    <w:rsid w:val="00F564D0"/>
    <w:rsid w:val="00FE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0DAD"/>
  <w15:chartTrackingRefBased/>
  <w15:docId w15:val="{440B5CE2-22A0-474F-BBA8-3FEB41B0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E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DD"/>
  </w:style>
  <w:style w:type="paragraph" w:styleId="Footer">
    <w:name w:val="footer"/>
    <w:basedOn w:val="Normal"/>
    <w:link w:val="FooterChar"/>
    <w:uiPriority w:val="99"/>
    <w:unhideWhenUsed/>
    <w:rsid w:val="000D2E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1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KAUH</Company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Mohmed H. Abdelsalam محمد عبدالسلام</dc:creator>
  <cp:keywords/>
  <dc:description/>
  <cp:lastModifiedBy>Caroline Rubince G.</cp:lastModifiedBy>
  <cp:revision>8</cp:revision>
  <dcterms:created xsi:type="dcterms:W3CDTF">2021-08-15T11:43:00Z</dcterms:created>
  <dcterms:modified xsi:type="dcterms:W3CDTF">2021-09-15T09:29:00Z</dcterms:modified>
</cp:coreProperties>
</file>