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A8A57" w14:textId="00EE6035" w:rsidR="00C54D7C" w:rsidRPr="00B6583D" w:rsidRDefault="00C54D7C" w:rsidP="00B6583D">
      <w:pPr>
        <w:rPr>
          <w:rFonts w:ascii="Cambria" w:hAnsi="Cambria"/>
          <w:b/>
          <w:bCs/>
        </w:rPr>
      </w:pPr>
      <w:bookmarkStart w:id="0" w:name="_GoBack"/>
      <w:r w:rsidRPr="001456CB">
        <w:rPr>
          <w:rFonts w:ascii="Cambria" w:hAnsi="Cambria"/>
          <w:b/>
          <w:bCs/>
          <w:highlight w:val="yellow"/>
        </w:rPr>
        <w:t xml:space="preserve">Table </w:t>
      </w:r>
      <w:r w:rsidR="001456CB" w:rsidRPr="001456CB">
        <w:rPr>
          <w:rFonts w:ascii="Cambria" w:hAnsi="Cambria"/>
          <w:b/>
          <w:bCs/>
          <w:highlight w:val="yellow"/>
        </w:rPr>
        <w:t>S1</w:t>
      </w:r>
      <w:r w:rsidRPr="00B6583D">
        <w:rPr>
          <w:rFonts w:ascii="Cambria" w:hAnsi="Cambria"/>
          <w:b/>
          <w:bCs/>
        </w:rPr>
        <w:t>:</w:t>
      </w:r>
      <w:r w:rsidR="00B6583D" w:rsidRPr="00B6583D">
        <w:rPr>
          <w:rFonts w:ascii="Cambria" w:hAnsi="Cambria"/>
          <w:b/>
          <w:bCs/>
        </w:rPr>
        <w:t xml:space="preserve"> </w:t>
      </w:r>
      <w:r w:rsidRPr="00B6583D">
        <w:rPr>
          <w:rFonts w:ascii="Cambria" w:hAnsi="Cambria" w:cs="Arial"/>
        </w:rPr>
        <w:t>Study quality of included studies based on the Newcastle-Ottawa scale</w:t>
      </w:r>
      <w:r w:rsidRPr="00B6583D">
        <w:rPr>
          <w:rFonts w:ascii="Cambria" w:hAnsi="Cambria" w:cs="Arial"/>
          <w:b/>
          <w:bCs/>
        </w:rPr>
        <w:t xml:space="preserve"> </w:t>
      </w:r>
    </w:p>
    <w:tbl>
      <w:tblPr>
        <w:tblW w:w="13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418"/>
        <w:gridCol w:w="992"/>
        <w:gridCol w:w="1436"/>
        <w:gridCol w:w="1667"/>
        <w:gridCol w:w="1276"/>
        <w:gridCol w:w="1559"/>
        <w:gridCol w:w="1134"/>
        <w:gridCol w:w="709"/>
      </w:tblGrid>
      <w:tr w:rsidR="00C54D7C" w:rsidRPr="00AE378B" w14:paraId="708FDC52" w14:textId="77777777" w:rsidTr="00556D96">
        <w:trPr>
          <w:trHeight w:val="264"/>
        </w:trPr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7389FF5F" w14:textId="77777777" w:rsidR="00C54D7C" w:rsidRPr="00AE378B" w:rsidRDefault="00C54D7C" w:rsidP="00445B70">
            <w:pPr>
              <w:jc w:val="center"/>
              <w:rPr>
                <w:rFonts w:ascii="Arial" w:eastAsia="DengXian" w:hAnsi="Arial" w:cs="Arial"/>
                <w:b/>
                <w:bCs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5263" w:type="dxa"/>
            <w:gridSpan w:val="4"/>
            <w:shd w:val="clear" w:color="auto" w:fill="BFBFBF" w:themeFill="background1" w:themeFillShade="BF"/>
            <w:vAlign w:val="center"/>
            <w:hideMark/>
          </w:tcPr>
          <w:p w14:paraId="1016E291" w14:textId="77777777" w:rsidR="00C54D7C" w:rsidRPr="00AE378B" w:rsidRDefault="00C54D7C" w:rsidP="00445B70">
            <w:pPr>
              <w:jc w:val="center"/>
              <w:rPr>
                <w:rFonts w:ascii="Arial" w:eastAsia="DengXian" w:hAnsi="Arial" w:cs="Arial"/>
                <w:b/>
                <w:bCs/>
                <w:i/>
                <w:iCs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b/>
                <w:bCs/>
                <w:i/>
                <w:iCs/>
                <w:sz w:val="16"/>
                <w:szCs w:val="16"/>
              </w:rPr>
              <w:t>Selection</w:t>
            </w:r>
          </w:p>
        </w:tc>
        <w:tc>
          <w:tcPr>
            <w:tcW w:w="1667" w:type="dxa"/>
            <w:shd w:val="clear" w:color="auto" w:fill="BFBFBF" w:themeFill="background1" w:themeFillShade="BF"/>
            <w:vAlign w:val="center"/>
            <w:hideMark/>
          </w:tcPr>
          <w:p w14:paraId="58FE7C50" w14:textId="25416C5C" w:rsidR="00C54D7C" w:rsidRPr="00AE378B" w:rsidRDefault="00C54D7C" w:rsidP="00445B70">
            <w:pPr>
              <w:jc w:val="center"/>
              <w:rPr>
                <w:rFonts w:ascii="Arial" w:eastAsia="DengXian" w:hAnsi="Arial" w:cs="Arial"/>
                <w:b/>
                <w:bCs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b/>
                <w:bCs/>
                <w:sz w:val="16"/>
                <w:szCs w:val="16"/>
              </w:rPr>
              <w:t>Comparability</w:t>
            </w:r>
          </w:p>
        </w:tc>
        <w:tc>
          <w:tcPr>
            <w:tcW w:w="3969" w:type="dxa"/>
            <w:gridSpan w:val="3"/>
            <w:shd w:val="clear" w:color="auto" w:fill="BFBFBF" w:themeFill="background1" w:themeFillShade="BF"/>
            <w:vAlign w:val="center"/>
            <w:hideMark/>
          </w:tcPr>
          <w:p w14:paraId="35F3E646" w14:textId="77777777" w:rsidR="00C54D7C" w:rsidRPr="00AE378B" w:rsidRDefault="00C54D7C" w:rsidP="00445B70">
            <w:pPr>
              <w:jc w:val="center"/>
              <w:rPr>
                <w:rFonts w:ascii="Arial" w:eastAsia="DengXian" w:hAnsi="Arial" w:cs="Arial"/>
                <w:b/>
                <w:bCs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709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68D5E3C5" w14:textId="77777777" w:rsidR="00C54D7C" w:rsidRPr="00AE378B" w:rsidRDefault="00C54D7C" w:rsidP="00445B70">
            <w:pPr>
              <w:jc w:val="center"/>
              <w:rPr>
                <w:rFonts w:ascii="Arial" w:eastAsia="DengXian" w:hAnsi="Arial" w:cs="Arial"/>
                <w:b/>
                <w:bCs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b/>
                <w:bCs/>
                <w:sz w:val="16"/>
                <w:szCs w:val="16"/>
              </w:rPr>
              <w:t>Sc</w:t>
            </w:r>
            <w:r w:rsidRPr="00556D96">
              <w:rPr>
                <w:rFonts w:ascii="Arial" w:eastAsia="DengXian" w:hAnsi="Arial" w:cs="Arial"/>
                <w:b/>
                <w:bCs/>
                <w:sz w:val="16"/>
                <w:szCs w:val="16"/>
                <w:shd w:val="clear" w:color="auto" w:fill="BFBFBF" w:themeFill="background1" w:themeFillShade="BF"/>
              </w:rPr>
              <w:t>o</w:t>
            </w:r>
            <w:r w:rsidRPr="00AE378B">
              <w:rPr>
                <w:rFonts w:ascii="Arial" w:eastAsia="DengXian" w:hAnsi="Arial" w:cs="Arial"/>
                <w:b/>
                <w:bCs/>
                <w:sz w:val="16"/>
                <w:szCs w:val="16"/>
              </w:rPr>
              <w:t>re</w:t>
            </w:r>
          </w:p>
        </w:tc>
      </w:tr>
      <w:tr w:rsidR="00C54D7C" w:rsidRPr="00AE378B" w14:paraId="4453ACEC" w14:textId="77777777" w:rsidTr="00556D96">
        <w:trPr>
          <w:trHeight w:val="1056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  <w:hideMark/>
          </w:tcPr>
          <w:p w14:paraId="5A043B3C" w14:textId="77777777" w:rsidR="00C54D7C" w:rsidRPr="00AE378B" w:rsidRDefault="00C54D7C" w:rsidP="005578EF">
            <w:pPr>
              <w:rPr>
                <w:rFonts w:ascii="Arial" w:eastAsia="DengXi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  <w:hideMark/>
          </w:tcPr>
          <w:p w14:paraId="6F6159F7" w14:textId="77777777" w:rsidR="00C54D7C" w:rsidRPr="00AE378B" w:rsidRDefault="00C54D7C" w:rsidP="00502089">
            <w:pPr>
              <w:jc w:val="center"/>
              <w:rPr>
                <w:rFonts w:ascii="Arial" w:eastAsia="DengXian" w:hAnsi="Arial" w:cs="Arial"/>
                <w:b/>
                <w:bCs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b/>
                <w:bCs/>
                <w:sz w:val="16"/>
                <w:szCs w:val="16"/>
              </w:rPr>
              <w:t>Representativeness of the exposed cohort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  <w:hideMark/>
          </w:tcPr>
          <w:p w14:paraId="04C54B86" w14:textId="77777777" w:rsidR="00C54D7C" w:rsidRPr="00AE378B" w:rsidRDefault="00C54D7C" w:rsidP="00502089">
            <w:pPr>
              <w:jc w:val="center"/>
              <w:rPr>
                <w:rFonts w:ascii="Arial" w:eastAsia="DengXian" w:hAnsi="Arial" w:cs="Arial"/>
                <w:b/>
                <w:bCs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b/>
                <w:bCs/>
                <w:sz w:val="16"/>
                <w:szCs w:val="16"/>
              </w:rPr>
              <w:t>Selection of the non-exposed cohort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1FEF11A6" w14:textId="77777777" w:rsidR="00C54D7C" w:rsidRPr="00AE378B" w:rsidRDefault="00C54D7C" w:rsidP="00502089">
            <w:pPr>
              <w:jc w:val="center"/>
              <w:rPr>
                <w:rFonts w:ascii="Arial" w:eastAsia="DengXian" w:hAnsi="Arial" w:cs="Arial"/>
                <w:b/>
                <w:bCs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b/>
                <w:bCs/>
                <w:sz w:val="16"/>
                <w:szCs w:val="16"/>
              </w:rPr>
              <w:t>Ascertainment of exposure</w:t>
            </w:r>
          </w:p>
        </w:tc>
        <w:tc>
          <w:tcPr>
            <w:tcW w:w="1436" w:type="dxa"/>
            <w:shd w:val="clear" w:color="auto" w:fill="BFBFBF" w:themeFill="background1" w:themeFillShade="BF"/>
            <w:vAlign w:val="center"/>
            <w:hideMark/>
          </w:tcPr>
          <w:p w14:paraId="3184C919" w14:textId="77777777" w:rsidR="00C54D7C" w:rsidRPr="00AE378B" w:rsidRDefault="00C54D7C" w:rsidP="00502089">
            <w:pPr>
              <w:jc w:val="center"/>
              <w:rPr>
                <w:rFonts w:ascii="Arial" w:eastAsia="DengXian" w:hAnsi="Arial" w:cs="Arial"/>
                <w:b/>
                <w:bCs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b/>
                <w:bCs/>
                <w:sz w:val="16"/>
                <w:szCs w:val="16"/>
              </w:rPr>
              <w:t>Demonstration that outcome of interest was not present at start of study</w:t>
            </w:r>
          </w:p>
        </w:tc>
        <w:tc>
          <w:tcPr>
            <w:tcW w:w="1667" w:type="dxa"/>
            <w:shd w:val="clear" w:color="auto" w:fill="BFBFBF" w:themeFill="background1" w:themeFillShade="BF"/>
            <w:vAlign w:val="center"/>
            <w:hideMark/>
          </w:tcPr>
          <w:p w14:paraId="4E239BF9" w14:textId="77777777" w:rsidR="00C54D7C" w:rsidRPr="00AE378B" w:rsidRDefault="00C54D7C" w:rsidP="00A53D18">
            <w:pPr>
              <w:jc w:val="center"/>
              <w:rPr>
                <w:rFonts w:ascii="Arial" w:eastAsia="DengXian" w:hAnsi="Arial" w:cs="Arial"/>
                <w:b/>
                <w:bCs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b/>
                <w:bCs/>
                <w:sz w:val="16"/>
                <w:szCs w:val="16"/>
              </w:rPr>
              <w:t>Comparability of cohorts on the basis of the design or a</w:t>
            </w:r>
            <w:r w:rsidR="00A53D18">
              <w:rPr>
                <w:rFonts w:ascii="Arial" w:eastAsia="DengXian" w:hAnsi="Arial" w:cs="Arial"/>
                <w:b/>
                <w:bCs/>
                <w:sz w:val="16"/>
                <w:szCs w:val="16"/>
              </w:rPr>
              <w:t>na</w:t>
            </w:r>
            <w:r w:rsidRPr="00AE378B">
              <w:rPr>
                <w:rFonts w:ascii="Arial" w:eastAsia="DengXian" w:hAnsi="Arial" w:cs="Arial"/>
                <w:b/>
                <w:bCs/>
                <w:sz w:val="16"/>
                <w:szCs w:val="16"/>
              </w:rPr>
              <w:t>lysis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14:paraId="47237BC5" w14:textId="77777777" w:rsidR="00C54D7C" w:rsidRPr="00AE378B" w:rsidRDefault="00C54D7C" w:rsidP="00502089">
            <w:pPr>
              <w:jc w:val="center"/>
              <w:rPr>
                <w:rFonts w:ascii="Arial" w:eastAsia="DengXian" w:hAnsi="Arial" w:cs="Arial"/>
                <w:b/>
                <w:bCs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b/>
                <w:bCs/>
                <w:sz w:val="16"/>
                <w:szCs w:val="16"/>
                <w:lang w:val="en-GB"/>
              </w:rPr>
              <w:t>Assessment of outcome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  <w:hideMark/>
          </w:tcPr>
          <w:p w14:paraId="37500604" w14:textId="77777777" w:rsidR="00C54D7C" w:rsidRPr="00AE378B" w:rsidRDefault="00C54D7C" w:rsidP="00502089">
            <w:pPr>
              <w:jc w:val="center"/>
              <w:rPr>
                <w:rFonts w:ascii="Arial" w:eastAsia="DengXian" w:hAnsi="Arial" w:cs="Arial"/>
                <w:b/>
                <w:bCs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b/>
                <w:bCs/>
                <w:sz w:val="16"/>
                <w:szCs w:val="16"/>
              </w:rPr>
              <w:t>Was follow-up long enough for outcomes to occur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  <w:hideMark/>
          </w:tcPr>
          <w:p w14:paraId="14038BF1" w14:textId="77777777" w:rsidR="00C54D7C" w:rsidRPr="00AE378B" w:rsidRDefault="00C54D7C" w:rsidP="00502089">
            <w:pPr>
              <w:jc w:val="center"/>
              <w:rPr>
                <w:rFonts w:ascii="Arial" w:eastAsia="DengXian" w:hAnsi="Arial" w:cs="Arial"/>
                <w:b/>
                <w:bCs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b/>
                <w:bCs/>
                <w:sz w:val="16"/>
                <w:szCs w:val="16"/>
              </w:rPr>
              <w:t>Adequacy of follow up of cohorts</w:t>
            </w:r>
          </w:p>
        </w:tc>
        <w:tc>
          <w:tcPr>
            <w:tcW w:w="709" w:type="dxa"/>
            <w:vMerge/>
            <w:shd w:val="clear" w:color="auto" w:fill="BFBFBF" w:themeFill="background1" w:themeFillShade="BF"/>
            <w:vAlign w:val="center"/>
            <w:hideMark/>
          </w:tcPr>
          <w:p w14:paraId="671C50C6" w14:textId="77777777" w:rsidR="00C54D7C" w:rsidRPr="00AE378B" w:rsidRDefault="00C54D7C" w:rsidP="00502089">
            <w:pPr>
              <w:jc w:val="center"/>
              <w:rPr>
                <w:rFonts w:ascii="Arial" w:eastAsia="DengXian" w:hAnsi="Arial" w:cs="Arial"/>
                <w:b/>
                <w:bCs/>
                <w:sz w:val="16"/>
                <w:szCs w:val="16"/>
              </w:rPr>
            </w:pPr>
          </w:p>
        </w:tc>
      </w:tr>
      <w:tr w:rsidR="00502089" w:rsidRPr="00AE378B" w14:paraId="12BB2EDD" w14:textId="77777777" w:rsidTr="00502089">
        <w:trPr>
          <w:trHeight w:val="264"/>
        </w:trPr>
        <w:tc>
          <w:tcPr>
            <w:tcW w:w="2127" w:type="dxa"/>
            <w:vAlign w:val="center"/>
          </w:tcPr>
          <w:p w14:paraId="591DB046" w14:textId="77777777" w:rsidR="00502089" w:rsidRPr="00990C07" w:rsidRDefault="00502089" w:rsidP="00502089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990C07">
              <w:rPr>
                <w:rFonts w:ascii="Cambria" w:hAnsi="Cambria" w:cs="Arial"/>
                <w:sz w:val="16"/>
                <w:szCs w:val="16"/>
              </w:rPr>
              <w:t>Guo</w:t>
            </w:r>
            <w:r w:rsidRPr="00990C07">
              <w:rPr>
                <w:rFonts w:ascii="Cambria" w:hAnsi="Cambria" w:cs="Arial"/>
                <w:i/>
                <w:sz w:val="16"/>
                <w:szCs w:val="16"/>
              </w:rPr>
              <w:t xml:space="preserve"> et al</w:t>
            </w:r>
            <w:r w:rsidRPr="00990C07">
              <w:rPr>
                <w:rFonts w:ascii="Cambria" w:hAnsi="Cambria" w:cs="Arial"/>
                <w:sz w:val="16"/>
                <w:szCs w:val="16"/>
              </w:rPr>
              <w:t>. 2021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/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 &lt;EndNote&gt;&lt;Cite&gt;&lt;Author&gt;Guo&lt;/Author&gt;&lt;Year&gt;2020&lt;/Year&gt;&lt;RecNum&gt;1&lt;/RecNum&gt;&lt;DisplayText&gt;[1]&lt;/DisplayText&gt;&lt;record&gt;&lt;rec-number&gt;1&lt;/rec-number&gt;&lt;foreign-keys&gt;&lt;key app="EN" db-id="a5e0vsa2ppeep0ezs5dxxzze5prf2ppazttf" timestamp="1615956408"&gt;1&lt;/key&gt;&lt;/foreign-keys&gt;&lt;ref-type name="Journal Article"&gt;17&lt;/ref-type&gt;&lt;contributors&gt;&lt;authors&gt;&lt;author&gt;Guo, Y.&lt;/author&gt;&lt;author&gt;Wang, H.&lt;/author&gt;&lt;author&gt;Zhang, H.&lt;/author&gt;&lt;author&gt;Chen, Y.&lt;/author&gt;&lt;author&gt;Lip, G. Y. H.&lt;/author&gt;&lt;/authors&gt;&lt;/contributors&gt;&lt;auth-address&gt;Department of Cardiology, Chinese PLA General Hospital, No.28, Fuxin Road, Beijing 100853, China.&amp;#xD;Liverpool Centre for Cardiovascular Sciences, University of Liverpool, Liverpool, Merseyside L7 8TX, UK.&amp;#xD;Aalborg Thrombosis Research Unit, Department of Clinical Medicine, Aalborg University, DK-9000 Aalborg, Denmark.&lt;/auth-address&gt;&lt;titles&gt;&lt;title&gt;Population-Based Screening or Targeted Screening Based on Initial Clinical Risk Assessment for Atrial Fibrillation: A Report from the Huawei Heart Study&lt;/title&gt;&lt;secondary-title&gt;J Clin Med&lt;/secondary-title&gt;&lt;alt-title&gt;Journal of clinical medicine&lt;/alt-title&gt;&lt;/titles&gt;&lt;periodical&gt;&lt;full-title&gt;J Clin Med&lt;/full-title&gt;&lt;abbr-1&gt;Journal of clinical medicine&lt;/abbr-1&gt;&lt;/periodical&gt;&lt;alt-periodical&gt;&lt;full-title&gt;J Clin Med&lt;/full-title&gt;&lt;abbr-1&gt;Journal of clinical medicine&lt;/abbr-1&gt;&lt;/alt-periodical&gt;&lt;volume&gt;9&lt;/volume&gt;&lt;number&gt;5&lt;/number&gt;&lt;edition&gt;2020/05/21&lt;/edition&gt;&lt;keywords&gt;&lt;keyword&gt;atrial fibrillation&lt;/keyword&gt;&lt;keyword&gt;clinical risk score&lt;/keyword&gt;&lt;keyword&gt;photoplethysmography&lt;/keyword&gt;&lt;keyword&gt;screening&lt;/keyword&gt;&lt;/keywords&gt;&lt;dates&gt;&lt;year&gt;2020&lt;/year&gt;&lt;pub-dates&gt;&lt;date&gt;May 15&lt;/date&gt;&lt;/pub-dates&gt;&lt;/dates&gt;&lt;isbn&gt;2077-0383 (Print)&amp;#xD;2077-0383&lt;/isbn&gt;&lt;accession-num&gt;32429241&lt;/accession-num&gt;&lt;urls&gt;&lt;/urls&gt;&lt;custom2&gt;PMC7291296&lt;/custom2&gt;&lt;electronic-resource-num&gt;10.3390/jcm9051493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Cambria" w:hAnsi="Cambria" w:cs="Arial"/>
                <w:sz w:val="16"/>
                <w:szCs w:val="16"/>
              </w:rPr>
              <w:fldChar w:fldCharType="separate"/>
            </w:r>
            <w:r>
              <w:rPr>
                <w:rFonts w:ascii="Cambria" w:hAnsi="Cambria" w:cs="Arial"/>
                <w:noProof/>
                <w:sz w:val="16"/>
                <w:szCs w:val="16"/>
              </w:rPr>
              <w:t>[1]</w:t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vAlign w:val="center"/>
            <w:hideMark/>
          </w:tcPr>
          <w:p w14:paraId="630065C3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18" w:type="dxa"/>
            <w:vAlign w:val="center"/>
            <w:hideMark/>
          </w:tcPr>
          <w:p w14:paraId="214CDF1B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vAlign w:val="center"/>
            <w:hideMark/>
          </w:tcPr>
          <w:p w14:paraId="1D17CC8D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36" w:type="dxa"/>
            <w:vAlign w:val="center"/>
            <w:hideMark/>
          </w:tcPr>
          <w:p w14:paraId="350F0A7A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667" w:type="dxa"/>
            <w:vAlign w:val="center"/>
            <w:hideMark/>
          </w:tcPr>
          <w:p w14:paraId="1D11A837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★★</w:t>
            </w:r>
          </w:p>
        </w:tc>
        <w:tc>
          <w:tcPr>
            <w:tcW w:w="1276" w:type="dxa"/>
            <w:vAlign w:val="center"/>
            <w:hideMark/>
          </w:tcPr>
          <w:p w14:paraId="496EFACE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559" w:type="dxa"/>
            <w:vAlign w:val="center"/>
            <w:hideMark/>
          </w:tcPr>
          <w:p w14:paraId="41988CD9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34" w:type="dxa"/>
            <w:vAlign w:val="center"/>
            <w:hideMark/>
          </w:tcPr>
          <w:p w14:paraId="14603CC6" w14:textId="77777777" w:rsidR="00502089" w:rsidRPr="00AE378B" w:rsidRDefault="0099559A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☆</w:t>
            </w:r>
          </w:p>
        </w:tc>
        <w:tc>
          <w:tcPr>
            <w:tcW w:w="709" w:type="dxa"/>
            <w:vAlign w:val="center"/>
            <w:hideMark/>
          </w:tcPr>
          <w:p w14:paraId="4B082689" w14:textId="77777777" w:rsidR="00502089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8</w:t>
            </w:r>
          </w:p>
        </w:tc>
      </w:tr>
      <w:tr w:rsidR="00502089" w:rsidRPr="00AE378B" w14:paraId="1E073593" w14:textId="77777777" w:rsidTr="00502089">
        <w:trPr>
          <w:trHeight w:val="264"/>
        </w:trPr>
        <w:tc>
          <w:tcPr>
            <w:tcW w:w="2127" w:type="dxa"/>
            <w:vAlign w:val="center"/>
          </w:tcPr>
          <w:p w14:paraId="320186A3" w14:textId="77777777" w:rsidR="00502089" w:rsidRPr="00990C07" w:rsidRDefault="00502089" w:rsidP="00502089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990C07">
              <w:rPr>
                <w:rFonts w:ascii="Cambria" w:hAnsi="Cambria" w:cs="Arial"/>
                <w:sz w:val="16"/>
                <w:szCs w:val="16"/>
              </w:rPr>
              <w:t>Hu and Lin, 2021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/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 &lt;EndNote&gt;&lt;Cite&gt;&lt;Author&gt;Hu&lt;/Author&gt;&lt;Year&gt;2020&lt;/Year&gt;&lt;RecNum&gt;2&lt;/RecNum&gt;&lt;DisplayText&gt;[2]&lt;/DisplayText&gt;&lt;record&gt;&lt;rec-number&gt;2&lt;/rec-number&gt;&lt;foreign-keys&gt;&lt;key app="EN" db-id="a5e0vsa2ppeep0ezs5dxxzze5prf2ppazttf" timestamp="1615956412"&gt;2&lt;/key&gt;&lt;/foreign-keys&gt;&lt;ref-type name="Journal Article"&gt;17&lt;/ref-type&gt;&lt;contributors&gt;&lt;authors&gt;&lt;author&gt;Hu, W. S.&lt;/author&gt;&lt;author&gt;Lin, C. L.&lt;/author&gt;&lt;/authors&gt;&lt;/contributors&gt;&lt;auth-address&gt;School of Medicine, College of Medicine, China Medical University, Taichung 40402, Taiwan; Division of Cardiovascular Medicine, Department of Medicine, China Medical University Hospital, Taichung 40447, Taiwan. Electronic address: weisyunhu@gmail.com.&amp;#xD;Management Office for Health Data, China Medical University Hospital, Taichung 40447, Taiwan.&lt;/auth-address&gt;&lt;titles&gt;&lt;title&gt;Prediction of new-onset atrial fibrillation for general population in Asia: A comparison of C2HEST and HATCH scores&lt;/title&gt;&lt;secondary-title&gt;Int J Cardiol&lt;/secondary-title&gt;&lt;alt-title&gt;International journal of cardiology&lt;/alt-title&gt;&lt;/titles&gt;&lt;periodical&gt;&lt;full-title&gt;Int J Cardiol&lt;/full-title&gt;&lt;abbr-1&gt;International journal of cardiology&lt;/abbr-1&gt;&lt;/periodical&gt;&lt;alt-periodical&gt;&lt;full-title&gt;Int J Cardiol&lt;/full-title&gt;&lt;abbr-1&gt;International journal of cardiology&lt;/abbr-1&gt;&lt;/alt-periodical&gt;&lt;pages&gt;60-63&lt;/pages&gt;&lt;volume&gt;313&lt;/volume&gt;&lt;edition&gt;2020/04/28&lt;/edition&gt;&lt;keywords&gt;&lt;keyword&gt;*Atrial fibrillation&lt;/keyword&gt;&lt;keyword&gt;*C2hest&lt;/keyword&gt;&lt;keyword&gt;*Hatch&lt;/keyword&gt;&lt;/keywords&gt;&lt;dates&gt;&lt;year&gt;2020&lt;/year&gt;&lt;pub-dates&gt;&lt;date&gt;Aug 15&lt;/date&gt;&lt;/pub-dates&gt;&lt;/dates&gt;&lt;isbn&gt;0167-5273&lt;/isbn&gt;&lt;accession-num&gt;32336574&lt;/accession-num&gt;&lt;urls&gt;&lt;/urls&gt;&lt;electronic-resource-num&gt;10.1016/j.ijcard.2020.03.036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Cambria" w:hAnsi="Cambria" w:cs="Arial"/>
                <w:sz w:val="16"/>
                <w:szCs w:val="16"/>
              </w:rPr>
              <w:fldChar w:fldCharType="separate"/>
            </w:r>
            <w:r>
              <w:rPr>
                <w:rFonts w:ascii="Cambria" w:hAnsi="Cambria" w:cs="Arial"/>
                <w:noProof/>
                <w:sz w:val="16"/>
                <w:szCs w:val="16"/>
              </w:rPr>
              <w:t>[2]</w:t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vAlign w:val="center"/>
            <w:hideMark/>
          </w:tcPr>
          <w:p w14:paraId="7F96F773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18" w:type="dxa"/>
            <w:vAlign w:val="center"/>
            <w:hideMark/>
          </w:tcPr>
          <w:p w14:paraId="5D9FE79E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vAlign w:val="center"/>
            <w:hideMark/>
          </w:tcPr>
          <w:p w14:paraId="5A858784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☆</w:t>
            </w:r>
          </w:p>
        </w:tc>
        <w:tc>
          <w:tcPr>
            <w:tcW w:w="1436" w:type="dxa"/>
            <w:vAlign w:val="center"/>
            <w:hideMark/>
          </w:tcPr>
          <w:p w14:paraId="4FACBB1A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667" w:type="dxa"/>
            <w:vAlign w:val="center"/>
            <w:hideMark/>
          </w:tcPr>
          <w:p w14:paraId="3092C0B8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6" w:type="dxa"/>
            <w:vAlign w:val="center"/>
            <w:hideMark/>
          </w:tcPr>
          <w:p w14:paraId="08F81862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☆</w:t>
            </w:r>
          </w:p>
        </w:tc>
        <w:tc>
          <w:tcPr>
            <w:tcW w:w="1559" w:type="dxa"/>
            <w:vAlign w:val="center"/>
            <w:hideMark/>
          </w:tcPr>
          <w:p w14:paraId="30CC0A4B" w14:textId="77777777" w:rsidR="00502089" w:rsidRPr="00AE378B" w:rsidRDefault="00994DB0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34" w:type="dxa"/>
            <w:vAlign w:val="center"/>
            <w:hideMark/>
          </w:tcPr>
          <w:p w14:paraId="1EB3BCE9" w14:textId="77777777" w:rsidR="00502089" w:rsidRPr="00AE378B" w:rsidRDefault="0099559A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709" w:type="dxa"/>
            <w:vAlign w:val="center"/>
            <w:hideMark/>
          </w:tcPr>
          <w:p w14:paraId="7062EC11" w14:textId="77777777" w:rsidR="00502089" w:rsidRPr="00AE378B" w:rsidRDefault="0099559A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6</w:t>
            </w:r>
          </w:p>
        </w:tc>
      </w:tr>
      <w:tr w:rsidR="00502089" w:rsidRPr="00AE378B" w14:paraId="5898D19B" w14:textId="77777777" w:rsidTr="00502089">
        <w:trPr>
          <w:trHeight w:val="264"/>
        </w:trPr>
        <w:tc>
          <w:tcPr>
            <w:tcW w:w="2127" w:type="dxa"/>
            <w:vAlign w:val="center"/>
          </w:tcPr>
          <w:p w14:paraId="159F0360" w14:textId="77777777" w:rsidR="00502089" w:rsidRPr="00990C07" w:rsidRDefault="00502089" w:rsidP="00502089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990C07">
              <w:rPr>
                <w:rFonts w:ascii="Cambria" w:hAnsi="Cambria"/>
                <w:sz w:val="16"/>
                <w:szCs w:val="16"/>
              </w:rPr>
              <w:t xml:space="preserve">Khurshid </w:t>
            </w:r>
            <w:r w:rsidRPr="00990C07">
              <w:rPr>
                <w:rFonts w:ascii="Cambria" w:hAnsi="Cambria" w:cs="Arial"/>
                <w:i/>
                <w:sz w:val="16"/>
                <w:szCs w:val="16"/>
              </w:rPr>
              <w:t>et al</w:t>
            </w:r>
            <w:r w:rsidRPr="00990C07">
              <w:rPr>
                <w:rFonts w:ascii="Cambria" w:hAnsi="Cambria" w:cs="Arial"/>
                <w:sz w:val="16"/>
                <w:szCs w:val="16"/>
              </w:rPr>
              <w:t>. 2021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>
                <w:fldData xml:space="preserve">PEVuZE5vdGU+PENpdGU+PEF1dGhvcj5LaHVyc2hpZDwvQXV0aG9yPjxZZWFyPjIwMjE8L1llYXI+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>
                <w:fldData xml:space="preserve">PEVuZE5vdGU+PENpdGU+PEF1dGhvcj5LaHVyc2hpZDwvQXV0aG9yPjxZZWFyPjIwMjE8L1llYXI+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 w:cs="Arial"/>
                <w:sz w:val="16"/>
                <w:szCs w:val="16"/>
              </w:rPr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  <w:r>
              <w:rPr>
                <w:rFonts w:ascii="Cambria" w:hAnsi="Cambria" w:cs="Arial"/>
                <w:sz w:val="16"/>
                <w:szCs w:val="16"/>
              </w:rPr>
            </w:r>
            <w:r>
              <w:rPr>
                <w:rFonts w:ascii="Cambria" w:hAnsi="Cambria" w:cs="Arial"/>
                <w:sz w:val="16"/>
                <w:szCs w:val="16"/>
              </w:rPr>
              <w:fldChar w:fldCharType="separate"/>
            </w:r>
            <w:r>
              <w:rPr>
                <w:rFonts w:ascii="Cambria" w:hAnsi="Cambria" w:cs="Arial"/>
                <w:noProof/>
                <w:sz w:val="16"/>
                <w:szCs w:val="16"/>
              </w:rPr>
              <w:t>[3]</w:t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vAlign w:val="center"/>
            <w:hideMark/>
          </w:tcPr>
          <w:p w14:paraId="10512B7B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18" w:type="dxa"/>
            <w:vAlign w:val="center"/>
            <w:hideMark/>
          </w:tcPr>
          <w:p w14:paraId="14FDCA9A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vAlign w:val="center"/>
            <w:hideMark/>
          </w:tcPr>
          <w:p w14:paraId="67524345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36" w:type="dxa"/>
            <w:vAlign w:val="center"/>
            <w:hideMark/>
          </w:tcPr>
          <w:p w14:paraId="59EB994A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667" w:type="dxa"/>
            <w:vAlign w:val="center"/>
            <w:hideMark/>
          </w:tcPr>
          <w:p w14:paraId="3E6482F3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★★</w:t>
            </w:r>
          </w:p>
        </w:tc>
        <w:tc>
          <w:tcPr>
            <w:tcW w:w="1276" w:type="dxa"/>
            <w:vAlign w:val="center"/>
            <w:hideMark/>
          </w:tcPr>
          <w:p w14:paraId="310080AA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559" w:type="dxa"/>
            <w:vAlign w:val="center"/>
            <w:hideMark/>
          </w:tcPr>
          <w:p w14:paraId="7B54D22B" w14:textId="77777777" w:rsidR="00502089" w:rsidRPr="00AE378B" w:rsidRDefault="00994DB0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☆</w:t>
            </w:r>
          </w:p>
        </w:tc>
        <w:tc>
          <w:tcPr>
            <w:tcW w:w="1134" w:type="dxa"/>
            <w:vAlign w:val="center"/>
            <w:hideMark/>
          </w:tcPr>
          <w:p w14:paraId="000FC8B7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☆</w:t>
            </w:r>
          </w:p>
        </w:tc>
        <w:tc>
          <w:tcPr>
            <w:tcW w:w="709" w:type="dxa"/>
            <w:vAlign w:val="center"/>
            <w:hideMark/>
          </w:tcPr>
          <w:p w14:paraId="7893C927" w14:textId="77777777" w:rsidR="00502089" w:rsidRPr="00AE378B" w:rsidRDefault="0099559A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7</w:t>
            </w:r>
          </w:p>
        </w:tc>
      </w:tr>
      <w:tr w:rsidR="00502089" w:rsidRPr="00AE378B" w14:paraId="173EC967" w14:textId="77777777" w:rsidTr="00502089">
        <w:trPr>
          <w:trHeight w:val="264"/>
        </w:trPr>
        <w:tc>
          <w:tcPr>
            <w:tcW w:w="2127" w:type="dxa"/>
            <w:vAlign w:val="center"/>
          </w:tcPr>
          <w:p w14:paraId="79AE1945" w14:textId="77777777" w:rsidR="00502089" w:rsidRPr="00990C07" w:rsidRDefault="00502089" w:rsidP="00502089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proofErr w:type="spellStart"/>
            <w:r w:rsidRPr="00990C07">
              <w:rPr>
                <w:rFonts w:ascii="Cambria" w:hAnsi="Cambria" w:cs="Arial"/>
                <w:sz w:val="16"/>
                <w:szCs w:val="16"/>
              </w:rPr>
              <w:t>Liag</w:t>
            </w:r>
            <w:proofErr w:type="spellEnd"/>
            <w:r w:rsidRPr="00990C07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990C07">
              <w:rPr>
                <w:rFonts w:ascii="Cambria" w:hAnsi="Cambria" w:cs="Arial"/>
                <w:i/>
                <w:sz w:val="16"/>
                <w:szCs w:val="16"/>
              </w:rPr>
              <w:t>et al</w:t>
            </w:r>
            <w:r w:rsidRPr="00990C07">
              <w:rPr>
                <w:rFonts w:ascii="Cambria" w:hAnsi="Cambria" w:cs="Arial"/>
                <w:sz w:val="16"/>
                <w:szCs w:val="16"/>
              </w:rPr>
              <w:t>. 2021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>
                <w:fldData xml:space="preserve">PEVuZE5vdGU+PENpdGU+PEF1dGhvcj5MaWFuZzwvQXV0aG9yPjxZZWFyPjIwMjE8L1llYXI+PFJl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>
                <w:fldData xml:space="preserve">PEVuZE5vdGU+PENpdGU+PEF1dGhvcj5MaWFuZzwvQXV0aG9yPjxZZWFyPjIwMjE8L1llYXI+PFJl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 w:cs="Arial"/>
                <w:sz w:val="16"/>
                <w:szCs w:val="16"/>
              </w:rPr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  <w:r>
              <w:rPr>
                <w:rFonts w:ascii="Cambria" w:hAnsi="Cambria" w:cs="Arial"/>
                <w:sz w:val="16"/>
                <w:szCs w:val="16"/>
              </w:rPr>
            </w:r>
            <w:r>
              <w:rPr>
                <w:rFonts w:ascii="Cambria" w:hAnsi="Cambria" w:cs="Arial"/>
                <w:sz w:val="16"/>
                <w:szCs w:val="16"/>
              </w:rPr>
              <w:fldChar w:fldCharType="separate"/>
            </w:r>
            <w:r>
              <w:rPr>
                <w:rFonts w:ascii="Cambria" w:hAnsi="Cambria" w:cs="Arial"/>
                <w:noProof/>
                <w:sz w:val="16"/>
                <w:szCs w:val="16"/>
              </w:rPr>
              <w:t>[4]</w:t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vAlign w:val="center"/>
            <w:hideMark/>
          </w:tcPr>
          <w:p w14:paraId="270C76D6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18" w:type="dxa"/>
            <w:vAlign w:val="center"/>
            <w:hideMark/>
          </w:tcPr>
          <w:p w14:paraId="2437B281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vAlign w:val="center"/>
            <w:hideMark/>
          </w:tcPr>
          <w:p w14:paraId="07C7D2A3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36" w:type="dxa"/>
            <w:vAlign w:val="center"/>
            <w:hideMark/>
          </w:tcPr>
          <w:p w14:paraId="17E86D8A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667" w:type="dxa"/>
            <w:vAlign w:val="center"/>
            <w:hideMark/>
          </w:tcPr>
          <w:p w14:paraId="4ABF150F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★★</w:t>
            </w:r>
          </w:p>
        </w:tc>
        <w:tc>
          <w:tcPr>
            <w:tcW w:w="1276" w:type="dxa"/>
            <w:vAlign w:val="center"/>
            <w:hideMark/>
          </w:tcPr>
          <w:p w14:paraId="1F97B6B2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559" w:type="dxa"/>
            <w:vAlign w:val="center"/>
            <w:hideMark/>
          </w:tcPr>
          <w:p w14:paraId="1A4880C4" w14:textId="77777777" w:rsidR="00502089" w:rsidRPr="00AE378B" w:rsidRDefault="00994DB0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☆</w:t>
            </w:r>
          </w:p>
        </w:tc>
        <w:tc>
          <w:tcPr>
            <w:tcW w:w="1134" w:type="dxa"/>
            <w:vAlign w:val="center"/>
            <w:hideMark/>
          </w:tcPr>
          <w:p w14:paraId="6A809839" w14:textId="77777777" w:rsidR="00502089" w:rsidRPr="00AE378B" w:rsidRDefault="0099559A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☆</w:t>
            </w:r>
          </w:p>
        </w:tc>
        <w:tc>
          <w:tcPr>
            <w:tcW w:w="709" w:type="dxa"/>
            <w:vAlign w:val="center"/>
            <w:hideMark/>
          </w:tcPr>
          <w:p w14:paraId="625CA550" w14:textId="77777777" w:rsidR="00502089" w:rsidRPr="00AE378B" w:rsidRDefault="0099559A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7</w:t>
            </w:r>
          </w:p>
        </w:tc>
      </w:tr>
      <w:tr w:rsidR="00502089" w:rsidRPr="00AE378B" w14:paraId="2381D2AC" w14:textId="77777777" w:rsidTr="00502089">
        <w:trPr>
          <w:trHeight w:val="264"/>
        </w:trPr>
        <w:tc>
          <w:tcPr>
            <w:tcW w:w="2127" w:type="dxa"/>
            <w:vAlign w:val="center"/>
          </w:tcPr>
          <w:p w14:paraId="5EC13800" w14:textId="77777777" w:rsidR="00502089" w:rsidRPr="00990C07" w:rsidRDefault="00502089" w:rsidP="00502089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990C07">
              <w:rPr>
                <w:rFonts w:ascii="Cambria" w:hAnsi="Cambria" w:cs="Arial"/>
                <w:sz w:val="16"/>
                <w:szCs w:val="16"/>
              </w:rPr>
              <w:t>Lip et al. 2020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>
                <w:fldData xml:space="preserve">PEVuZE5vdGU+PENpdGU+PEF1dGhvcj5MaXA8L0F1dGhvcj48WWVhcj4yMDIwPC9ZZWFyPjxSZWNO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>
                <w:fldData xml:space="preserve">PEVuZE5vdGU+PENpdGU+PEF1dGhvcj5MaXA8L0F1dGhvcj48WWVhcj4yMDIwPC9ZZWFyPjxSZWNO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 w:cs="Arial"/>
                <w:sz w:val="16"/>
                <w:szCs w:val="16"/>
              </w:rPr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  <w:r>
              <w:rPr>
                <w:rFonts w:ascii="Cambria" w:hAnsi="Cambria" w:cs="Arial"/>
                <w:sz w:val="16"/>
                <w:szCs w:val="16"/>
              </w:rPr>
            </w:r>
            <w:r>
              <w:rPr>
                <w:rFonts w:ascii="Cambria" w:hAnsi="Cambria" w:cs="Arial"/>
                <w:sz w:val="16"/>
                <w:szCs w:val="16"/>
              </w:rPr>
              <w:fldChar w:fldCharType="separate"/>
            </w:r>
            <w:r>
              <w:rPr>
                <w:rFonts w:ascii="Cambria" w:hAnsi="Cambria" w:cs="Arial"/>
                <w:noProof/>
                <w:sz w:val="16"/>
                <w:szCs w:val="16"/>
              </w:rPr>
              <w:t>[5]</w:t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vAlign w:val="center"/>
            <w:hideMark/>
          </w:tcPr>
          <w:p w14:paraId="358E520F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18" w:type="dxa"/>
            <w:vAlign w:val="center"/>
            <w:hideMark/>
          </w:tcPr>
          <w:p w14:paraId="2FEEDF2B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vAlign w:val="center"/>
            <w:hideMark/>
          </w:tcPr>
          <w:p w14:paraId="79F446AA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36" w:type="dxa"/>
            <w:vAlign w:val="center"/>
            <w:hideMark/>
          </w:tcPr>
          <w:p w14:paraId="2B47E3FE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667" w:type="dxa"/>
            <w:vAlign w:val="center"/>
            <w:hideMark/>
          </w:tcPr>
          <w:p w14:paraId="0002410C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★★</w:t>
            </w:r>
          </w:p>
        </w:tc>
        <w:tc>
          <w:tcPr>
            <w:tcW w:w="1276" w:type="dxa"/>
            <w:vAlign w:val="center"/>
            <w:hideMark/>
          </w:tcPr>
          <w:p w14:paraId="71861E8E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559" w:type="dxa"/>
            <w:vAlign w:val="center"/>
            <w:hideMark/>
          </w:tcPr>
          <w:p w14:paraId="414F2C71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34" w:type="dxa"/>
            <w:vAlign w:val="center"/>
            <w:hideMark/>
          </w:tcPr>
          <w:p w14:paraId="1568C03F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☆</w:t>
            </w:r>
          </w:p>
        </w:tc>
        <w:tc>
          <w:tcPr>
            <w:tcW w:w="709" w:type="dxa"/>
            <w:vAlign w:val="center"/>
            <w:hideMark/>
          </w:tcPr>
          <w:p w14:paraId="6EA3F884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sz w:val="16"/>
                <w:szCs w:val="16"/>
              </w:rPr>
              <w:t>8</w:t>
            </w:r>
          </w:p>
        </w:tc>
      </w:tr>
      <w:tr w:rsidR="00502089" w:rsidRPr="00AE378B" w14:paraId="4E19DD07" w14:textId="77777777" w:rsidTr="00502089">
        <w:trPr>
          <w:trHeight w:val="264"/>
        </w:trPr>
        <w:tc>
          <w:tcPr>
            <w:tcW w:w="2127" w:type="dxa"/>
            <w:vAlign w:val="center"/>
          </w:tcPr>
          <w:p w14:paraId="467BC78E" w14:textId="77777777" w:rsidR="00502089" w:rsidRPr="00990C07" w:rsidRDefault="00502089" w:rsidP="00502089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990C07">
              <w:rPr>
                <w:rFonts w:ascii="Cambria" w:hAnsi="Cambria" w:cs="Arial"/>
                <w:sz w:val="16"/>
                <w:szCs w:val="16"/>
              </w:rPr>
              <w:t>Hu and Lin, 2020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/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 &lt;EndNote&gt;&lt;Cite&gt;&lt;Author&gt;Hu&lt;/Author&gt;&lt;Year&gt;2020&lt;/Year&gt;&lt;RecNum&gt;3&lt;/RecNum&gt;&lt;DisplayText&gt;[6]&lt;/DisplayText&gt;&lt;record&gt;&lt;rec-number&gt;3&lt;/rec-number&gt;&lt;foreign-keys&gt;&lt;key app="EN" db-id="a5e0vsa2ppeep0ezs5dxxzze5prf2ppazttf" timestamp="1615956415"&gt;3&lt;/key&gt;&lt;/foreign-keys&gt;&lt;ref-type name="Journal Article"&gt;17&lt;/ref-type&gt;&lt;contributors&gt;&lt;authors&gt;&lt;author&gt;Hu, W. S.&lt;/author&gt;&lt;author&gt;Lin, C. L.&lt;/author&gt;&lt;/authors&gt;&lt;/contributors&gt;&lt;auth-address&gt;School of Medicine, College of Medicine, China Medical University, Taichung.&amp;#xD;Division of Cardiovascular Medicine, Department of Medicine, China Medical University Hospital, Taichung.&amp;#xD;Management Office for Health Data, China Medical University Hospital, Taichung.&lt;/auth-address&gt;&lt;titles&gt;&lt;title&gt;Comparison of CHA2DS2-VASc and C2HEST scores for predicting the incidence of atrial fibrillation among patients with end-stage renal disease&lt;/title&gt;&lt;secondary-title&gt;Perfusion&lt;/secondary-title&gt;&lt;alt-title&gt;Perfusion&lt;/alt-title&gt;&lt;/titles&gt;&lt;periodical&gt;&lt;full-title&gt;Perfusion&lt;/full-title&gt;&lt;abbr-1&gt;Perfusion&lt;/abbr-1&gt;&lt;/periodical&gt;&lt;alt-periodical&gt;&lt;full-title&gt;Perfusion&lt;/full-title&gt;&lt;abbr-1&gt;Perfusion&lt;/abbr-1&gt;&lt;/alt-periodical&gt;&lt;pages&gt;842-846&lt;/pages&gt;&lt;volume&gt;35&lt;/volume&gt;&lt;number&gt;8&lt;/number&gt;&lt;edition&gt;2020/07/16&lt;/edition&gt;&lt;keywords&gt;&lt;keyword&gt;*atrial fibrillation&lt;/keyword&gt;&lt;keyword&gt;*end stage renal disease&lt;/keyword&gt;&lt;keyword&gt;*risk&lt;/keyword&gt;&lt;/keywords&gt;&lt;dates&gt;&lt;year&gt;2020&lt;/year&gt;&lt;pub-dates&gt;&lt;date&gt;Nov&lt;/date&gt;&lt;/pub-dates&gt;&lt;/dates&gt;&lt;isbn&gt;0267-6591&lt;/isbn&gt;&lt;accession-num&gt;32666900&lt;/accession-num&gt;&lt;urls&gt;&lt;/urls&gt;&lt;electronic-resource-num&gt;10.1177/0267659120930931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Cambria" w:hAnsi="Cambria" w:cs="Arial"/>
                <w:sz w:val="16"/>
                <w:szCs w:val="16"/>
              </w:rPr>
              <w:fldChar w:fldCharType="separate"/>
            </w:r>
            <w:r>
              <w:rPr>
                <w:rFonts w:ascii="Cambria" w:hAnsi="Cambria" w:cs="Arial"/>
                <w:noProof/>
                <w:sz w:val="16"/>
                <w:szCs w:val="16"/>
              </w:rPr>
              <w:t>[6]</w:t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vAlign w:val="center"/>
            <w:hideMark/>
          </w:tcPr>
          <w:p w14:paraId="15A37FD6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18" w:type="dxa"/>
            <w:vAlign w:val="center"/>
            <w:hideMark/>
          </w:tcPr>
          <w:p w14:paraId="3C6BE1C6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vAlign w:val="center"/>
            <w:hideMark/>
          </w:tcPr>
          <w:p w14:paraId="11C14924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36" w:type="dxa"/>
            <w:vAlign w:val="center"/>
            <w:hideMark/>
          </w:tcPr>
          <w:p w14:paraId="3F1FA63F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667" w:type="dxa"/>
            <w:vAlign w:val="center"/>
            <w:hideMark/>
          </w:tcPr>
          <w:p w14:paraId="3C399342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★★</w:t>
            </w:r>
          </w:p>
        </w:tc>
        <w:tc>
          <w:tcPr>
            <w:tcW w:w="1276" w:type="dxa"/>
            <w:vAlign w:val="center"/>
            <w:hideMark/>
          </w:tcPr>
          <w:p w14:paraId="07D312B0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559" w:type="dxa"/>
            <w:vAlign w:val="center"/>
            <w:hideMark/>
          </w:tcPr>
          <w:p w14:paraId="478096E5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34" w:type="dxa"/>
            <w:vAlign w:val="center"/>
            <w:hideMark/>
          </w:tcPr>
          <w:p w14:paraId="2B29A86F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☆</w:t>
            </w:r>
          </w:p>
        </w:tc>
        <w:tc>
          <w:tcPr>
            <w:tcW w:w="709" w:type="dxa"/>
            <w:vAlign w:val="center"/>
            <w:hideMark/>
          </w:tcPr>
          <w:p w14:paraId="782F6A9C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sz w:val="16"/>
                <w:szCs w:val="16"/>
              </w:rPr>
              <w:t>8</w:t>
            </w:r>
          </w:p>
        </w:tc>
      </w:tr>
      <w:tr w:rsidR="00502089" w:rsidRPr="00AE378B" w14:paraId="5EEBA2D8" w14:textId="77777777" w:rsidTr="00502089">
        <w:trPr>
          <w:trHeight w:val="219"/>
        </w:trPr>
        <w:tc>
          <w:tcPr>
            <w:tcW w:w="2127" w:type="dxa"/>
            <w:vAlign w:val="center"/>
          </w:tcPr>
          <w:p w14:paraId="51414735" w14:textId="77777777" w:rsidR="00502089" w:rsidRPr="00990C07" w:rsidRDefault="00502089" w:rsidP="00502089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</w:rPr>
            </w:pPr>
            <w:proofErr w:type="spellStart"/>
            <w:r w:rsidRPr="00990C07">
              <w:rPr>
                <w:rFonts w:ascii="Cambria" w:hAnsi="Cambria" w:cs="Arial"/>
                <w:sz w:val="16"/>
                <w:szCs w:val="16"/>
              </w:rPr>
              <w:t>Hulme</w:t>
            </w:r>
            <w:proofErr w:type="spellEnd"/>
            <w:r w:rsidRPr="00990C07">
              <w:rPr>
                <w:rFonts w:ascii="Cambria" w:hAnsi="Cambria" w:cs="Arial"/>
                <w:sz w:val="16"/>
                <w:szCs w:val="16"/>
              </w:rPr>
              <w:t xml:space="preserve"> et al. 2019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>
                <w:fldData xml:space="preserve">PEVuZE5vdGU+PENpdGU+PEF1dGhvcj5IdWxtZTwvQXV0aG9yPjxZZWFyPjIwMTk8L1llYXI+PFJl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>
                <w:fldData xml:space="preserve">PEVuZE5vdGU+PENpdGU+PEF1dGhvcj5IdWxtZTwvQXV0aG9yPjxZZWFyPjIwMTk8L1llYXI+PFJl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 w:cs="Arial"/>
                <w:sz w:val="16"/>
                <w:szCs w:val="16"/>
              </w:rPr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  <w:r>
              <w:rPr>
                <w:rFonts w:ascii="Cambria" w:hAnsi="Cambria" w:cs="Arial"/>
                <w:sz w:val="16"/>
                <w:szCs w:val="16"/>
              </w:rPr>
            </w:r>
            <w:r>
              <w:rPr>
                <w:rFonts w:ascii="Cambria" w:hAnsi="Cambria" w:cs="Arial"/>
                <w:sz w:val="16"/>
                <w:szCs w:val="16"/>
              </w:rPr>
              <w:fldChar w:fldCharType="separate"/>
            </w:r>
            <w:r>
              <w:rPr>
                <w:rFonts w:ascii="Cambria" w:hAnsi="Cambria" w:cs="Arial"/>
                <w:noProof/>
                <w:sz w:val="16"/>
                <w:szCs w:val="16"/>
              </w:rPr>
              <w:t>[7]</w:t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vAlign w:val="center"/>
            <w:hideMark/>
          </w:tcPr>
          <w:p w14:paraId="5055AB26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18" w:type="dxa"/>
            <w:vAlign w:val="center"/>
            <w:hideMark/>
          </w:tcPr>
          <w:p w14:paraId="0193A40E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vAlign w:val="center"/>
            <w:hideMark/>
          </w:tcPr>
          <w:p w14:paraId="180958FF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36" w:type="dxa"/>
            <w:vAlign w:val="center"/>
            <w:hideMark/>
          </w:tcPr>
          <w:p w14:paraId="39A7F30C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667" w:type="dxa"/>
            <w:vAlign w:val="center"/>
            <w:hideMark/>
          </w:tcPr>
          <w:p w14:paraId="7B23F27A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★★</w:t>
            </w:r>
          </w:p>
        </w:tc>
        <w:tc>
          <w:tcPr>
            <w:tcW w:w="1276" w:type="dxa"/>
            <w:vAlign w:val="center"/>
            <w:hideMark/>
          </w:tcPr>
          <w:p w14:paraId="2D1A360C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559" w:type="dxa"/>
            <w:vAlign w:val="center"/>
            <w:hideMark/>
          </w:tcPr>
          <w:p w14:paraId="61982A6C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34" w:type="dxa"/>
            <w:vAlign w:val="center"/>
            <w:hideMark/>
          </w:tcPr>
          <w:p w14:paraId="25A056B0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☆</w:t>
            </w:r>
          </w:p>
        </w:tc>
        <w:tc>
          <w:tcPr>
            <w:tcW w:w="709" w:type="dxa"/>
            <w:vAlign w:val="center"/>
            <w:hideMark/>
          </w:tcPr>
          <w:p w14:paraId="132A7588" w14:textId="77777777" w:rsidR="00502089" w:rsidRPr="00AE378B" w:rsidRDefault="00502089" w:rsidP="00502089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Arial" w:eastAsia="DengXian" w:hAnsi="Arial" w:cs="Arial"/>
                <w:sz w:val="16"/>
                <w:szCs w:val="16"/>
              </w:rPr>
              <w:t>8</w:t>
            </w:r>
          </w:p>
        </w:tc>
      </w:tr>
      <w:tr w:rsidR="0099559A" w:rsidRPr="00AE378B" w14:paraId="0FB655D9" w14:textId="77777777" w:rsidTr="00502089">
        <w:trPr>
          <w:trHeight w:val="219"/>
        </w:trPr>
        <w:tc>
          <w:tcPr>
            <w:tcW w:w="2127" w:type="dxa"/>
            <w:vAlign w:val="center"/>
          </w:tcPr>
          <w:p w14:paraId="10D31A67" w14:textId="77777777" w:rsidR="0099559A" w:rsidRPr="0088631E" w:rsidRDefault="0099559A" w:rsidP="0099559A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8631E">
              <w:rPr>
                <w:rFonts w:ascii="Cambria" w:hAnsi="Cambria" w:cs="Arial"/>
                <w:sz w:val="16"/>
                <w:szCs w:val="16"/>
              </w:rPr>
              <w:t>Li et al. 2019</w:t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>
                <w:fldData xml:space="preserve">PEVuZE5vdGU+PENpdGU+PEF1dGhvcj5MaTwvQXV0aG9yPjxZZWFyPjIwMTk8L1llYXI+PFJlY051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>
                <w:fldData xml:space="preserve">PEVuZE5vdGU+PENpdGU+PEF1dGhvcj5MaTwvQXV0aG9yPjxZZWFyPjIwMTk8L1llYXI+PFJlY051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 w:cs="Arial"/>
                <w:sz w:val="16"/>
                <w:szCs w:val="16"/>
              </w:rPr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  <w:r>
              <w:rPr>
                <w:rFonts w:ascii="Cambria" w:hAnsi="Cambria" w:cs="Arial"/>
                <w:sz w:val="16"/>
                <w:szCs w:val="16"/>
              </w:rPr>
            </w:r>
            <w:r>
              <w:rPr>
                <w:rFonts w:ascii="Cambria" w:hAnsi="Cambria" w:cs="Arial"/>
                <w:sz w:val="16"/>
                <w:szCs w:val="16"/>
              </w:rPr>
              <w:fldChar w:fldCharType="separate"/>
            </w:r>
            <w:r>
              <w:rPr>
                <w:rFonts w:ascii="Cambria" w:hAnsi="Cambria" w:cs="Arial"/>
                <w:noProof/>
                <w:sz w:val="16"/>
                <w:szCs w:val="16"/>
              </w:rPr>
              <w:t>[8]</w:t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DA8A468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18" w:type="dxa"/>
            <w:vAlign w:val="center"/>
          </w:tcPr>
          <w:p w14:paraId="19B7EC18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vAlign w:val="center"/>
          </w:tcPr>
          <w:p w14:paraId="3FE9250B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36" w:type="dxa"/>
            <w:vAlign w:val="center"/>
          </w:tcPr>
          <w:p w14:paraId="6E3EE60B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667" w:type="dxa"/>
            <w:vAlign w:val="center"/>
          </w:tcPr>
          <w:p w14:paraId="7E0C2609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6" w:type="dxa"/>
            <w:vAlign w:val="center"/>
          </w:tcPr>
          <w:p w14:paraId="331C12CB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559" w:type="dxa"/>
            <w:vAlign w:val="center"/>
          </w:tcPr>
          <w:p w14:paraId="5709C266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34" w:type="dxa"/>
            <w:vAlign w:val="center"/>
          </w:tcPr>
          <w:p w14:paraId="2C7395ED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709" w:type="dxa"/>
            <w:vAlign w:val="center"/>
          </w:tcPr>
          <w:p w14:paraId="694B7AE3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8</w:t>
            </w:r>
          </w:p>
        </w:tc>
      </w:tr>
      <w:tr w:rsidR="0099559A" w:rsidRPr="00AE378B" w14:paraId="4F3CFC72" w14:textId="77777777" w:rsidTr="00502089">
        <w:trPr>
          <w:trHeight w:val="219"/>
        </w:trPr>
        <w:tc>
          <w:tcPr>
            <w:tcW w:w="2127" w:type="dxa"/>
            <w:vAlign w:val="center"/>
          </w:tcPr>
          <w:p w14:paraId="61081137" w14:textId="77777777" w:rsidR="0099559A" w:rsidRPr="00C51834" w:rsidRDefault="0099559A" w:rsidP="0099559A">
            <w:pPr>
              <w:jc w:val="center"/>
              <w:rPr>
                <w:rFonts w:ascii="Cambria" w:hAnsi="Cambria" w:cs="Arial"/>
                <w:color w:val="000000" w:themeColor="text1"/>
                <w:sz w:val="16"/>
                <w:szCs w:val="16"/>
              </w:rPr>
            </w:pPr>
            <w:r w:rsidRPr="00C51834">
              <w:rPr>
                <w:rFonts w:ascii="Cambria" w:hAnsi="Cambria" w:cs="Arial"/>
                <w:sz w:val="16"/>
                <w:szCs w:val="16"/>
              </w:rPr>
              <w:t>Li et al. 2019</w: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>
                <w:fldData xml:space="preserve">PEVuZE5vdGU+PENpdGU+PEF1dGhvcj5MaTwvQXV0aG9yPjxZZWFyPjIwMTk8L1llYXI+PFJlY051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</w:fldData>
              </w:fldChar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 w:cs="Arial"/>
                <w:sz w:val="16"/>
                <w:szCs w:val="16"/>
              </w:rPr>
              <w:fldChar w:fldCharType="begin">
                <w:fldData xml:space="preserve">PEVuZE5vdGU+PENpdGU+PEF1dGhvcj5MaTwvQXV0aG9yPjxZZWFyPjIwMTk8L1llYXI+PFJlY051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</w:fldData>
              </w:fldChar>
            </w:r>
            <w:r>
              <w:rPr>
                <w:rFonts w:ascii="Cambria" w:hAnsi="Cambria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 w:cs="Arial"/>
                <w:sz w:val="16"/>
                <w:szCs w:val="16"/>
              </w:rPr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  <w:r>
              <w:rPr>
                <w:rFonts w:ascii="Cambria" w:hAnsi="Cambria" w:cs="Arial"/>
                <w:sz w:val="16"/>
                <w:szCs w:val="16"/>
              </w:rPr>
            </w:r>
            <w:r>
              <w:rPr>
                <w:rFonts w:ascii="Cambria" w:hAnsi="Cambria" w:cs="Arial"/>
                <w:sz w:val="16"/>
                <w:szCs w:val="16"/>
              </w:rPr>
              <w:fldChar w:fldCharType="separate"/>
            </w:r>
            <w:r>
              <w:rPr>
                <w:rFonts w:ascii="Cambria" w:hAnsi="Cambria" w:cs="Arial"/>
                <w:noProof/>
                <w:sz w:val="16"/>
                <w:szCs w:val="16"/>
              </w:rPr>
              <w:t>[9]</w:t>
            </w:r>
            <w:r>
              <w:rPr>
                <w:rFonts w:ascii="Cambria" w:hAnsi="Cambria" w:cs="Arial"/>
                <w:sz w:val="16"/>
                <w:szCs w:val="16"/>
              </w:rPr>
              <w:fldChar w:fldCharType="end"/>
            </w:r>
            <w:r>
              <w:rPr>
                <w:rFonts w:ascii="Cambria" w:hAnsi="Cambria" w:cs="Arial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D894B57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418" w:type="dxa"/>
            <w:vAlign w:val="center"/>
          </w:tcPr>
          <w:p w14:paraId="671C12B5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vAlign w:val="center"/>
          </w:tcPr>
          <w:p w14:paraId="3B069C3F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☆</w:t>
            </w:r>
          </w:p>
        </w:tc>
        <w:tc>
          <w:tcPr>
            <w:tcW w:w="1436" w:type="dxa"/>
            <w:vAlign w:val="center"/>
          </w:tcPr>
          <w:p w14:paraId="07A4E559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667" w:type="dxa"/>
            <w:vAlign w:val="center"/>
          </w:tcPr>
          <w:p w14:paraId="5BFF2D3F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★★</w:t>
            </w:r>
          </w:p>
        </w:tc>
        <w:tc>
          <w:tcPr>
            <w:tcW w:w="1276" w:type="dxa"/>
            <w:vAlign w:val="center"/>
          </w:tcPr>
          <w:p w14:paraId="6777A047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559" w:type="dxa"/>
            <w:vAlign w:val="center"/>
          </w:tcPr>
          <w:p w14:paraId="734CAE30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34" w:type="dxa"/>
            <w:vAlign w:val="center"/>
          </w:tcPr>
          <w:p w14:paraId="5FC364F1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 w:rsidRPr="00AE378B">
              <w:rPr>
                <w:rFonts w:ascii="Segoe UI Symbol" w:eastAsia="DengXian" w:hAnsi="Segoe UI Symbol" w:cs="Segoe UI Symbol"/>
                <w:sz w:val="16"/>
                <w:szCs w:val="16"/>
              </w:rPr>
              <w:t>☆</w:t>
            </w:r>
          </w:p>
        </w:tc>
        <w:tc>
          <w:tcPr>
            <w:tcW w:w="709" w:type="dxa"/>
            <w:vAlign w:val="center"/>
          </w:tcPr>
          <w:p w14:paraId="660454FB" w14:textId="77777777" w:rsidR="0099559A" w:rsidRPr="00AE378B" w:rsidRDefault="0099559A" w:rsidP="0099559A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7</w:t>
            </w:r>
          </w:p>
        </w:tc>
      </w:tr>
    </w:tbl>
    <w:p w14:paraId="71AD8464" w14:textId="1A6FCD9A" w:rsidR="00C54D7C" w:rsidRDefault="00C54D7C"/>
    <w:p w14:paraId="4E2F5E3E" w14:textId="05E7D889" w:rsidR="0080545E" w:rsidRDefault="00A1319D">
      <w:r w:rsidRPr="00576810">
        <w:rPr>
          <w:rFonts w:ascii="AdvTT6780a46b" w:hAnsi="AdvTT6780a46b" w:cs="AdvTT6780a46b"/>
          <w:sz w:val="14"/>
          <w:szCs w:val="14"/>
          <w:highlight w:val="yellow"/>
        </w:rPr>
        <w:t>Q1: The exposed cohort was truly or somewhat representative? Q2: The non-exposed cohort was drawn from the same community as the exposed cohort? Q3: Exposure was ascertained by secure record or structured interview? Q4: Outcome of interest was not present at start of study? Q5: On the basis of the design or analysis cohorts had comparability? (controls for the most important factor? controls for any additional factor?) Q6: Outcome was independent blind assessment or record linkage? Q7: Follow-up was long enough for outcomes to occur? Q8: Follow-up of cohorts was adequate? A study can be awarded a maximum of one star for each numbered item within the selection and outcome categories. A maximum of two stars can be given for comparability.</w:t>
      </w:r>
      <w:bookmarkEnd w:id="0"/>
    </w:p>
    <w:sectPr w:rsidR="0080545E" w:rsidSect="00C54D7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dvTT6780a46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7C"/>
    <w:rsid w:val="000801ED"/>
    <w:rsid w:val="0012661F"/>
    <w:rsid w:val="001456CB"/>
    <w:rsid w:val="003F4603"/>
    <w:rsid w:val="00445B70"/>
    <w:rsid w:val="00502089"/>
    <w:rsid w:val="00556D96"/>
    <w:rsid w:val="00576810"/>
    <w:rsid w:val="00701693"/>
    <w:rsid w:val="007313D4"/>
    <w:rsid w:val="0080545E"/>
    <w:rsid w:val="00994DB0"/>
    <w:rsid w:val="0099559A"/>
    <w:rsid w:val="00A1319D"/>
    <w:rsid w:val="00A53D18"/>
    <w:rsid w:val="00A74D90"/>
    <w:rsid w:val="00B52F5E"/>
    <w:rsid w:val="00B6583D"/>
    <w:rsid w:val="00C54D7C"/>
    <w:rsid w:val="00CD1BED"/>
    <w:rsid w:val="00DE52CF"/>
    <w:rsid w:val="00E9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6C691"/>
  <w15:chartTrackingRefBased/>
  <w15:docId w15:val="{0165835C-90C2-4E38-9B7A-9ADDBEA1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</dc:creator>
  <cp:keywords/>
  <dc:description/>
  <cp:lastModifiedBy>Caroline Rubince G.</cp:lastModifiedBy>
  <cp:revision>20</cp:revision>
  <dcterms:created xsi:type="dcterms:W3CDTF">2021-04-03T10:52:00Z</dcterms:created>
  <dcterms:modified xsi:type="dcterms:W3CDTF">2021-11-16T04:52:00Z</dcterms:modified>
</cp:coreProperties>
</file>