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F21E4" w14:textId="6186C80A" w:rsidR="00EA5767" w:rsidRDefault="00EA5767" w:rsidP="00B83F46">
      <w:pPr>
        <w:rPr>
          <w:rFonts w:ascii="Times New Roman" w:eastAsiaTheme="minorHAnsi" w:hAnsi="Times New Roman"/>
          <w:lang w:val="en-US" w:eastAsia="en-US"/>
        </w:rPr>
      </w:pPr>
    </w:p>
    <w:p w14:paraId="5919E781" w14:textId="77777777" w:rsidR="006F24F0" w:rsidRPr="00180126" w:rsidRDefault="006F24F0" w:rsidP="006F24F0">
      <w:pPr>
        <w:rPr>
          <w:rFonts w:ascii="Times New Roman" w:eastAsiaTheme="minorHAnsi" w:hAnsi="Times New Roman"/>
          <w:lang w:val="en-US" w:eastAsia="en-US"/>
        </w:rPr>
      </w:pPr>
      <w:r w:rsidRPr="00180126">
        <w:rPr>
          <w:rFonts w:ascii="Times New Roman" w:eastAsiaTheme="minorHAnsi" w:hAnsi="Times New Roman"/>
          <w:lang w:val="en-US" w:eastAsia="en-US"/>
        </w:rPr>
        <w:t xml:space="preserve">Supplementary material. </w:t>
      </w:r>
    </w:p>
    <w:p w14:paraId="5F0C0C94" w14:textId="1E83EF85" w:rsidR="006F24F0" w:rsidRPr="00180126" w:rsidRDefault="006F24F0" w:rsidP="006F24F0">
      <w:pPr>
        <w:rPr>
          <w:rFonts w:ascii="Times New Roman" w:eastAsiaTheme="minorHAnsi" w:hAnsi="Times New Roman"/>
          <w:lang w:val="en-US" w:eastAsia="en-US"/>
        </w:rPr>
      </w:pPr>
      <w:r w:rsidRPr="00180126">
        <w:rPr>
          <w:rFonts w:ascii="Times New Roman" w:eastAsiaTheme="minorHAnsi" w:hAnsi="Times New Roman"/>
          <w:lang w:val="en-US" w:eastAsia="en-US"/>
        </w:rPr>
        <w:t>Echocardiographic measurements at the three timepoints. Classification according to the presence of a significant patent ductus arteriosus (PDA) which needed treatment (drugs or surgery).  Mean (Standard Deviation) for parametric variables and T-Student test for comparison between groups (p value). Median [interquartile range Q1; Q3] for non-parametric variables and U-Mann-Whitney test for comparison between groups (p value).</w:t>
      </w:r>
    </w:p>
    <w:tbl>
      <w:tblPr>
        <w:tblStyle w:val="Tablaconcuadrcula"/>
        <w:tblW w:w="5000" w:type="pct"/>
        <w:jc w:val="center"/>
        <w:tblLook w:val="04A0" w:firstRow="1" w:lastRow="0" w:firstColumn="1" w:lastColumn="0" w:noHBand="0" w:noVBand="1"/>
      </w:tblPr>
      <w:tblGrid>
        <w:gridCol w:w="844"/>
        <w:gridCol w:w="2546"/>
        <w:gridCol w:w="1884"/>
        <w:gridCol w:w="1702"/>
        <w:gridCol w:w="1744"/>
      </w:tblGrid>
      <w:tr w:rsidR="006F24F0" w:rsidRPr="00180126" w14:paraId="1C4DA320" w14:textId="77777777" w:rsidTr="006F24F0">
        <w:trPr>
          <w:trHeight w:val="227"/>
          <w:jc w:val="center"/>
        </w:trPr>
        <w:tc>
          <w:tcPr>
            <w:tcW w:w="1944" w:type="pct"/>
            <w:gridSpan w:val="2"/>
          </w:tcPr>
          <w:p w14:paraId="6C4B7476" w14:textId="77777777" w:rsidR="006F24F0" w:rsidRPr="00180126" w:rsidRDefault="006F24F0" w:rsidP="006F24F0">
            <w:pPr>
              <w:jc w:val="center"/>
              <w:rPr>
                <w:rFonts w:ascii="Times New Roman" w:eastAsiaTheme="minorHAnsi" w:hAnsi="Times New Roman"/>
                <w:lang w:val="en-US" w:eastAsia="en-US"/>
              </w:rPr>
            </w:pPr>
          </w:p>
        </w:tc>
        <w:tc>
          <w:tcPr>
            <w:tcW w:w="2056" w:type="pct"/>
            <w:gridSpan w:val="2"/>
            <w:shd w:val="clear" w:color="auto" w:fill="auto"/>
          </w:tcPr>
          <w:p w14:paraId="25BFC5E2"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Mean (SD) or Median [Q1; Q3]</w:t>
            </w:r>
          </w:p>
        </w:tc>
        <w:tc>
          <w:tcPr>
            <w:tcW w:w="1000" w:type="pct"/>
            <w:shd w:val="clear" w:color="auto" w:fill="auto"/>
          </w:tcPr>
          <w:p w14:paraId="4917420C"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 xml:space="preserve"> p value</w:t>
            </w:r>
          </w:p>
        </w:tc>
      </w:tr>
      <w:tr w:rsidR="006F24F0" w:rsidRPr="00180126" w14:paraId="701CE9B8" w14:textId="77777777" w:rsidTr="006F24F0">
        <w:trPr>
          <w:trHeight w:val="227"/>
          <w:jc w:val="center"/>
        </w:trPr>
        <w:tc>
          <w:tcPr>
            <w:tcW w:w="1944" w:type="pct"/>
            <w:gridSpan w:val="2"/>
            <w:shd w:val="clear" w:color="auto" w:fill="E7E6E6" w:themeFill="background2"/>
          </w:tcPr>
          <w:p w14:paraId="6977B127" w14:textId="77777777" w:rsidR="006F24F0" w:rsidRPr="00180126" w:rsidRDefault="006F24F0" w:rsidP="006F24F0">
            <w:pPr>
              <w:jc w:val="center"/>
              <w:rPr>
                <w:rFonts w:ascii="Times New Roman" w:eastAsiaTheme="minorHAnsi" w:hAnsi="Times New Roman"/>
                <w:lang w:val="en-US" w:eastAsia="en-US"/>
              </w:rPr>
            </w:pPr>
          </w:p>
        </w:tc>
        <w:tc>
          <w:tcPr>
            <w:tcW w:w="1080" w:type="pct"/>
            <w:shd w:val="clear" w:color="auto" w:fill="E7E6E6" w:themeFill="background2"/>
          </w:tcPr>
          <w:p w14:paraId="2FD41DA7" w14:textId="529D7C63"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NO-PDA (n = 34)</w:t>
            </w:r>
          </w:p>
        </w:tc>
        <w:tc>
          <w:tcPr>
            <w:tcW w:w="976" w:type="pct"/>
            <w:shd w:val="clear" w:color="auto" w:fill="E7E6E6" w:themeFill="background2"/>
          </w:tcPr>
          <w:p w14:paraId="77826C80" w14:textId="506A111D"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 xml:space="preserve">PDA (n = </w:t>
            </w:r>
            <w:r w:rsidR="00CC2BC8" w:rsidRPr="00180126">
              <w:rPr>
                <w:rFonts w:ascii="Times New Roman" w:eastAsiaTheme="minorHAnsi" w:hAnsi="Times New Roman"/>
                <w:lang w:val="en-US" w:eastAsia="en-US"/>
              </w:rPr>
              <w:t>16</w:t>
            </w:r>
            <w:r w:rsidRPr="00180126">
              <w:rPr>
                <w:rFonts w:ascii="Times New Roman" w:eastAsiaTheme="minorHAnsi" w:hAnsi="Times New Roman"/>
                <w:lang w:val="en-US" w:eastAsia="en-US"/>
              </w:rPr>
              <w:t>)</w:t>
            </w:r>
          </w:p>
        </w:tc>
        <w:tc>
          <w:tcPr>
            <w:tcW w:w="1000" w:type="pct"/>
            <w:shd w:val="clear" w:color="auto" w:fill="E7E6E6" w:themeFill="background2"/>
          </w:tcPr>
          <w:p w14:paraId="61896CB9" w14:textId="77777777" w:rsidR="006F24F0" w:rsidRPr="00180126" w:rsidRDefault="006F24F0" w:rsidP="006F24F0">
            <w:pPr>
              <w:jc w:val="center"/>
              <w:rPr>
                <w:rFonts w:ascii="Times New Roman" w:eastAsiaTheme="minorHAnsi" w:hAnsi="Times New Roman"/>
                <w:lang w:val="en-US" w:eastAsia="en-US"/>
              </w:rPr>
            </w:pPr>
          </w:p>
        </w:tc>
      </w:tr>
      <w:tr w:rsidR="006F24F0" w:rsidRPr="00180126" w14:paraId="6ED333F3" w14:textId="77777777" w:rsidTr="006F24F0">
        <w:trPr>
          <w:trHeight w:val="476"/>
          <w:jc w:val="center"/>
        </w:trPr>
        <w:tc>
          <w:tcPr>
            <w:tcW w:w="484" w:type="pct"/>
            <w:vMerge w:val="restart"/>
          </w:tcPr>
          <w:p w14:paraId="215859EF"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557EED61"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RA index (cm2/m2)</w:t>
            </w:r>
          </w:p>
        </w:tc>
        <w:tc>
          <w:tcPr>
            <w:tcW w:w="1080" w:type="pct"/>
            <w:shd w:val="clear" w:color="auto" w:fill="auto"/>
          </w:tcPr>
          <w:p w14:paraId="01658DFD" w14:textId="49AA28E0"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9.</w:t>
            </w:r>
            <w:r w:rsidR="003B115F" w:rsidRPr="00180126">
              <w:rPr>
                <w:rFonts w:ascii="Times New Roman" w:eastAsiaTheme="minorHAnsi" w:hAnsi="Times New Roman"/>
                <w:lang w:val="en-US" w:eastAsia="en-US"/>
              </w:rPr>
              <w:t>4</w:t>
            </w:r>
            <w:r w:rsidRPr="00180126">
              <w:rPr>
                <w:rFonts w:ascii="Times New Roman" w:eastAsiaTheme="minorHAnsi" w:hAnsi="Times New Roman"/>
                <w:lang w:val="en-US" w:eastAsia="en-US"/>
              </w:rPr>
              <w:t xml:space="preserve"> (1.</w:t>
            </w:r>
            <w:r w:rsidR="003B115F"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w:t>
            </w:r>
          </w:p>
        </w:tc>
        <w:tc>
          <w:tcPr>
            <w:tcW w:w="976" w:type="pct"/>
            <w:shd w:val="clear" w:color="auto" w:fill="auto"/>
          </w:tcPr>
          <w:p w14:paraId="3004DE08" w14:textId="0711307D"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9.</w:t>
            </w:r>
            <w:r w:rsidR="003B115F" w:rsidRPr="00180126">
              <w:rPr>
                <w:rFonts w:ascii="Times New Roman" w:eastAsiaTheme="minorHAnsi" w:hAnsi="Times New Roman"/>
                <w:lang w:val="en-US" w:eastAsia="en-US"/>
              </w:rPr>
              <w:t>1</w:t>
            </w:r>
            <w:r w:rsidRPr="00180126">
              <w:rPr>
                <w:rFonts w:ascii="Times New Roman" w:eastAsiaTheme="minorHAnsi" w:hAnsi="Times New Roman"/>
                <w:lang w:val="en-US" w:eastAsia="en-US"/>
              </w:rPr>
              <w:t xml:space="preserve"> (2.</w:t>
            </w:r>
            <w:r w:rsidR="003B115F" w:rsidRPr="00180126">
              <w:rPr>
                <w:rFonts w:ascii="Times New Roman" w:eastAsiaTheme="minorHAnsi" w:hAnsi="Times New Roman"/>
                <w:lang w:val="en-US" w:eastAsia="en-US"/>
              </w:rPr>
              <w:t>2</w:t>
            </w:r>
            <w:r w:rsidRPr="00180126">
              <w:rPr>
                <w:rFonts w:ascii="Times New Roman" w:eastAsiaTheme="minorHAnsi" w:hAnsi="Times New Roman"/>
                <w:lang w:val="en-US" w:eastAsia="en-US"/>
              </w:rPr>
              <w:t>)</w:t>
            </w:r>
          </w:p>
        </w:tc>
        <w:tc>
          <w:tcPr>
            <w:tcW w:w="1000" w:type="pct"/>
            <w:shd w:val="clear" w:color="auto" w:fill="auto"/>
          </w:tcPr>
          <w:p w14:paraId="45C69872" w14:textId="5E237A05"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3B115F" w:rsidRPr="00180126">
              <w:rPr>
                <w:rFonts w:ascii="Times New Roman" w:eastAsiaTheme="minorHAnsi" w:hAnsi="Times New Roman"/>
                <w:lang w:val="en-US" w:eastAsia="en-US"/>
              </w:rPr>
              <w:t>641</w:t>
            </w:r>
          </w:p>
        </w:tc>
      </w:tr>
      <w:tr w:rsidR="006F24F0" w:rsidRPr="00180126" w14:paraId="6ECDB7F6" w14:textId="77777777" w:rsidTr="006F24F0">
        <w:trPr>
          <w:trHeight w:val="238"/>
          <w:jc w:val="center"/>
        </w:trPr>
        <w:tc>
          <w:tcPr>
            <w:tcW w:w="484" w:type="pct"/>
            <w:vMerge/>
          </w:tcPr>
          <w:p w14:paraId="377CF467"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4FB8E876"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hAnsi="Times New Roman"/>
                <w:lang w:val="en-US"/>
              </w:rPr>
              <w:t>TRPG (mmHg)</w:t>
            </w:r>
          </w:p>
        </w:tc>
        <w:tc>
          <w:tcPr>
            <w:tcW w:w="1080" w:type="pct"/>
            <w:shd w:val="clear" w:color="auto" w:fill="auto"/>
          </w:tcPr>
          <w:p w14:paraId="03BAD6EE" w14:textId="09B4AF06"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w:t>
            </w:r>
            <w:r w:rsidR="003B115F" w:rsidRPr="00180126">
              <w:rPr>
                <w:rFonts w:ascii="Times New Roman" w:eastAsiaTheme="minorHAnsi" w:hAnsi="Times New Roman"/>
                <w:lang w:val="en-US" w:eastAsia="en-US"/>
              </w:rPr>
              <w:t>6</w:t>
            </w:r>
            <w:r w:rsidRPr="00180126">
              <w:rPr>
                <w:rFonts w:ascii="Times New Roman" w:eastAsiaTheme="minorHAnsi" w:hAnsi="Times New Roman"/>
                <w:lang w:val="en-US" w:eastAsia="en-US"/>
              </w:rPr>
              <w:t xml:space="preserve"> (</w:t>
            </w:r>
            <w:r w:rsidR="003B115F" w:rsidRPr="00180126">
              <w:rPr>
                <w:rFonts w:ascii="Times New Roman" w:eastAsiaTheme="minorHAnsi" w:hAnsi="Times New Roman"/>
                <w:lang w:val="en-US" w:eastAsia="en-US"/>
              </w:rPr>
              <w:t>8)</w:t>
            </w:r>
          </w:p>
        </w:tc>
        <w:tc>
          <w:tcPr>
            <w:tcW w:w="976" w:type="pct"/>
            <w:shd w:val="clear" w:color="auto" w:fill="auto"/>
          </w:tcPr>
          <w:p w14:paraId="31D416B1" w14:textId="558D5734" w:rsidR="006F24F0" w:rsidRPr="00180126" w:rsidRDefault="003B115F"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19</w:t>
            </w:r>
            <w:r w:rsidR="006F24F0" w:rsidRPr="00180126">
              <w:rPr>
                <w:rFonts w:ascii="Times New Roman" w:eastAsiaTheme="minorHAnsi" w:hAnsi="Times New Roman"/>
                <w:lang w:val="en-US" w:eastAsia="en-US"/>
              </w:rPr>
              <w:t xml:space="preserve"> (7)</w:t>
            </w:r>
          </w:p>
        </w:tc>
        <w:tc>
          <w:tcPr>
            <w:tcW w:w="1000" w:type="pct"/>
            <w:shd w:val="clear" w:color="auto" w:fill="auto"/>
          </w:tcPr>
          <w:p w14:paraId="307760EA" w14:textId="62CBA0FE"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3B115F" w:rsidRPr="00180126">
              <w:rPr>
                <w:rFonts w:ascii="Times New Roman" w:eastAsiaTheme="minorHAnsi" w:hAnsi="Times New Roman"/>
                <w:lang w:val="en-US" w:eastAsia="en-US"/>
              </w:rPr>
              <w:t>108</w:t>
            </w:r>
          </w:p>
        </w:tc>
      </w:tr>
      <w:tr w:rsidR="006F24F0" w:rsidRPr="00180126" w14:paraId="664DAF40" w14:textId="77777777" w:rsidTr="006F24F0">
        <w:trPr>
          <w:trHeight w:val="238"/>
          <w:jc w:val="center"/>
        </w:trPr>
        <w:tc>
          <w:tcPr>
            <w:tcW w:w="484" w:type="pct"/>
            <w:vMerge/>
          </w:tcPr>
          <w:p w14:paraId="65175918"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4BC1C9F5"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TAPSE (mm)</w:t>
            </w:r>
          </w:p>
        </w:tc>
        <w:tc>
          <w:tcPr>
            <w:tcW w:w="1080" w:type="pct"/>
            <w:shd w:val="clear" w:color="auto" w:fill="auto"/>
          </w:tcPr>
          <w:p w14:paraId="646D867B" w14:textId="5CCC5311" w:rsidR="006F24F0" w:rsidRPr="00180126" w:rsidRDefault="003B115F"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9.9</w:t>
            </w:r>
            <w:r w:rsidR="006F24F0" w:rsidRPr="00180126">
              <w:rPr>
                <w:rFonts w:ascii="Times New Roman" w:eastAsiaTheme="minorHAnsi" w:hAnsi="Times New Roman"/>
                <w:lang w:val="en-US" w:eastAsia="en-US"/>
              </w:rPr>
              <w:t xml:space="preserve"> (1.</w:t>
            </w:r>
            <w:r w:rsidRPr="00180126">
              <w:rPr>
                <w:rFonts w:ascii="Times New Roman" w:eastAsiaTheme="minorHAnsi" w:hAnsi="Times New Roman"/>
                <w:lang w:val="en-US" w:eastAsia="en-US"/>
              </w:rPr>
              <w:t>8</w:t>
            </w:r>
            <w:r w:rsidR="006F24F0" w:rsidRPr="00180126">
              <w:rPr>
                <w:rFonts w:ascii="Times New Roman" w:eastAsiaTheme="minorHAnsi" w:hAnsi="Times New Roman"/>
                <w:lang w:val="en-US" w:eastAsia="en-US"/>
              </w:rPr>
              <w:t>)</w:t>
            </w:r>
          </w:p>
        </w:tc>
        <w:tc>
          <w:tcPr>
            <w:tcW w:w="976" w:type="pct"/>
            <w:shd w:val="clear" w:color="auto" w:fill="auto"/>
          </w:tcPr>
          <w:p w14:paraId="58CD0BA7" w14:textId="3A1F3838"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9.</w:t>
            </w:r>
            <w:r w:rsidR="003B115F"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 xml:space="preserve"> (1.</w:t>
            </w:r>
            <w:r w:rsidR="003B115F" w:rsidRPr="00180126">
              <w:rPr>
                <w:rFonts w:ascii="Times New Roman" w:eastAsiaTheme="minorHAnsi" w:hAnsi="Times New Roman"/>
                <w:lang w:val="en-US" w:eastAsia="en-US"/>
              </w:rPr>
              <w:t>5</w:t>
            </w:r>
            <w:r w:rsidRPr="00180126">
              <w:rPr>
                <w:rFonts w:ascii="Times New Roman" w:eastAsiaTheme="minorHAnsi" w:hAnsi="Times New Roman"/>
                <w:lang w:val="en-US" w:eastAsia="en-US"/>
              </w:rPr>
              <w:t>)</w:t>
            </w:r>
          </w:p>
        </w:tc>
        <w:tc>
          <w:tcPr>
            <w:tcW w:w="1000" w:type="pct"/>
            <w:shd w:val="clear" w:color="auto" w:fill="auto"/>
          </w:tcPr>
          <w:p w14:paraId="4D44DFE2" w14:textId="05B66AE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3B115F" w:rsidRPr="00180126">
              <w:rPr>
                <w:rFonts w:ascii="Times New Roman" w:eastAsiaTheme="minorHAnsi" w:hAnsi="Times New Roman"/>
                <w:lang w:val="en-US" w:eastAsia="en-US"/>
              </w:rPr>
              <w:t>916</w:t>
            </w:r>
          </w:p>
        </w:tc>
      </w:tr>
      <w:tr w:rsidR="006F24F0" w:rsidRPr="00180126" w14:paraId="7BE0E18E" w14:textId="77777777" w:rsidTr="006F24F0">
        <w:trPr>
          <w:trHeight w:val="476"/>
          <w:jc w:val="center"/>
        </w:trPr>
        <w:tc>
          <w:tcPr>
            <w:tcW w:w="484" w:type="pct"/>
            <w:vMerge/>
          </w:tcPr>
          <w:p w14:paraId="4D491566"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07C6BA28"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SW (cm/s)</w:t>
            </w:r>
          </w:p>
        </w:tc>
        <w:tc>
          <w:tcPr>
            <w:tcW w:w="1080" w:type="pct"/>
            <w:shd w:val="clear" w:color="auto" w:fill="auto"/>
          </w:tcPr>
          <w:p w14:paraId="6DE04AAC" w14:textId="0B3B3499" w:rsidR="006F24F0" w:rsidRPr="00180126" w:rsidRDefault="004103C4"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10</w:t>
            </w:r>
            <w:r w:rsidR="006F24F0" w:rsidRPr="00180126">
              <w:rPr>
                <w:rFonts w:ascii="Times New Roman" w:eastAsiaTheme="minorHAnsi" w:hAnsi="Times New Roman"/>
                <w:lang w:val="en-US" w:eastAsia="en-US"/>
              </w:rPr>
              <w:t xml:space="preserve"> [9</w:t>
            </w:r>
            <w:r w:rsidR="00CC2BC8" w:rsidRPr="00180126">
              <w:rPr>
                <w:rFonts w:ascii="Times New Roman" w:eastAsiaTheme="minorHAnsi" w:hAnsi="Times New Roman"/>
                <w:lang w:val="en-US" w:eastAsia="en-US"/>
              </w:rPr>
              <w:t>.2</w:t>
            </w:r>
            <w:r w:rsidR="006F24F0" w:rsidRPr="00180126">
              <w:rPr>
                <w:rFonts w:ascii="Times New Roman" w:eastAsiaTheme="minorHAnsi" w:hAnsi="Times New Roman"/>
                <w:lang w:val="en-US" w:eastAsia="en-US"/>
              </w:rPr>
              <w:t>; 1</w:t>
            </w:r>
            <w:r w:rsidR="00CC2BC8" w:rsidRPr="00180126">
              <w:rPr>
                <w:rFonts w:ascii="Times New Roman" w:eastAsiaTheme="minorHAnsi" w:hAnsi="Times New Roman"/>
                <w:lang w:val="en-US" w:eastAsia="en-US"/>
              </w:rPr>
              <w:t>2</w:t>
            </w:r>
            <w:r w:rsidR="006F24F0" w:rsidRPr="00180126">
              <w:rPr>
                <w:rFonts w:ascii="Times New Roman" w:eastAsiaTheme="minorHAnsi" w:hAnsi="Times New Roman"/>
                <w:lang w:val="en-US" w:eastAsia="en-US"/>
              </w:rPr>
              <w:t>]</w:t>
            </w:r>
          </w:p>
        </w:tc>
        <w:tc>
          <w:tcPr>
            <w:tcW w:w="976" w:type="pct"/>
            <w:shd w:val="clear" w:color="auto" w:fill="auto"/>
          </w:tcPr>
          <w:p w14:paraId="509DA6E3" w14:textId="2172F9F8"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9 [</w:t>
            </w:r>
            <w:r w:rsidR="005E7041" w:rsidRPr="00180126">
              <w:rPr>
                <w:rFonts w:ascii="Times New Roman" w:eastAsiaTheme="minorHAnsi" w:hAnsi="Times New Roman"/>
                <w:lang w:val="en-US" w:eastAsia="en-US"/>
              </w:rPr>
              <w:t>8.2</w:t>
            </w:r>
            <w:r w:rsidRPr="00180126">
              <w:rPr>
                <w:rFonts w:ascii="Times New Roman" w:eastAsiaTheme="minorHAnsi" w:hAnsi="Times New Roman"/>
                <w:lang w:val="en-US" w:eastAsia="en-US"/>
              </w:rPr>
              <w:t>; 11.</w:t>
            </w:r>
            <w:r w:rsidR="005E7041" w:rsidRPr="00180126">
              <w:rPr>
                <w:rFonts w:ascii="Times New Roman" w:eastAsiaTheme="minorHAnsi" w:hAnsi="Times New Roman"/>
                <w:lang w:val="en-US" w:eastAsia="en-US"/>
              </w:rPr>
              <w:t>1</w:t>
            </w:r>
            <w:r w:rsidRPr="00180126">
              <w:rPr>
                <w:rFonts w:ascii="Times New Roman" w:eastAsiaTheme="minorHAnsi" w:hAnsi="Times New Roman"/>
                <w:lang w:val="en-US" w:eastAsia="en-US"/>
              </w:rPr>
              <w:t>]</w:t>
            </w:r>
          </w:p>
        </w:tc>
        <w:tc>
          <w:tcPr>
            <w:tcW w:w="1000" w:type="pct"/>
            <w:shd w:val="clear" w:color="auto" w:fill="auto"/>
          </w:tcPr>
          <w:p w14:paraId="4B183CCA" w14:textId="27AC1DA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4103C4" w:rsidRPr="00180126">
              <w:rPr>
                <w:rFonts w:ascii="Times New Roman" w:eastAsiaTheme="minorHAnsi" w:hAnsi="Times New Roman"/>
                <w:lang w:val="en-US" w:eastAsia="en-US"/>
              </w:rPr>
              <w:t>080</w:t>
            </w:r>
          </w:p>
        </w:tc>
      </w:tr>
      <w:tr w:rsidR="006F24F0" w:rsidRPr="00180126" w14:paraId="28FDA476" w14:textId="77777777" w:rsidTr="006F24F0">
        <w:trPr>
          <w:trHeight w:val="476"/>
          <w:jc w:val="center"/>
        </w:trPr>
        <w:tc>
          <w:tcPr>
            <w:tcW w:w="484" w:type="pct"/>
            <w:vMerge/>
          </w:tcPr>
          <w:p w14:paraId="7D39EC0F"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3221F5CF"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PAAT / RVET ratio</w:t>
            </w:r>
          </w:p>
        </w:tc>
        <w:tc>
          <w:tcPr>
            <w:tcW w:w="1080" w:type="pct"/>
            <w:shd w:val="clear" w:color="auto" w:fill="auto"/>
          </w:tcPr>
          <w:p w14:paraId="5BDFD180" w14:textId="0DDAB1C5"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0.3</w:t>
            </w:r>
            <w:r w:rsidR="003B115F" w:rsidRPr="00180126">
              <w:rPr>
                <w:rFonts w:ascii="Times New Roman" w:eastAsiaTheme="minorHAnsi" w:hAnsi="Times New Roman"/>
                <w:lang w:val="en-US" w:eastAsia="en-US"/>
              </w:rPr>
              <w:t>3</w:t>
            </w:r>
            <w:r w:rsidRPr="00180126">
              <w:rPr>
                <w:rFonts w:ascii="Times New Roman" w:eastAsiaTheme="minorHAnsi" w:hAnsi="Times New Roman"/>
                <w:lang w:val="en-US" w:eastAsia="en-US"/>
              </w:rPr>
              <w:t xml:space="preserve"> (0.09)</w:t>
            </w:r>
          </w:p>
        </w:tc>
        <w:tc>
          <w:tcPr>
            <w:tcW w:w="976" w:type="pct"/>
            <w:shd w:val="clear" w:color="auto" w:fill="auto"/>
          </w:tcPr>
          <w:p w14:paraId="34750A65" w14:textId="22DE1E6E"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0.33 (0.0</w:t>
            </w:r>
            <w:r w:rsidR="003B115F" w:rsidRPr="00180126">
              <w:rPr>
                <w:rFonts w:ascii="Times New Roman" w:eastAsiaTheme="minorHAnsi" w:hAnsi="Times New Roman"/>
                <w:lang w:val="en-US" w:eastAsia="en-US"/>
              </w:rPr>
              <w:t>9</w:t>
            </w:r>
            <w:r w:rsidRPr="00180126">
              <w:rPr>
                <w:rFonts w:ascii="Times New Roman" w:eastAsiaTheme="minorHAnsi" w:hAnsi="Times New Roman"/>
                <w:lang w:val="en-US" w:eastAsia="en-US"/>
              </w:rPr>
              <w:t>)</w:t>
            </w:r>
          </w:p>
        </w:tc>
        <w:tc>
          <w:tcPr>
            <w:tcW w:w="1000" w:type="pct"/>
            <w:shd w:val="clear" w:color="auto" w:fill="auto"/>
          </w:tcPr>
          <w:p w14:paraId="091C97F1" w14:textId="6A11524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3B115F" w:rsidRPr="00180126">
              <w:rPr>
                <w:rFonts w:ascii="Times New Roman" w:eastAsiaTheme="minorHAnsi" w:hAnsi="Times New Roman"/>
                <w:lang w:val="en-US" w:eastAsia="en-US"/>
              </w:rPr>
              <w:t>252</w:t>
            </w:r>
          </w:p>
        </w:tc>
      </w:tr>
      <w:tr w:rsidR="006F24F0" w:rsidRPr="00180126" w14:paraId="2CD1B555" w14:textId="77777777" w:rsidTr="006F24F0">
        <w:trPr>
          <w:trHeight w:val="238"/>
          <w:jc w:val="center"/>
        </w:trPr>
        <w:tc>
          <w:tcPr>
            <w:tcW w:w="484" w:type="pct"/>
            <w:vMerge/>
          </w:tcPr>
          <w:p w14:paraId="259B0747"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4773026A"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GLS-RV (%)</w:t>
            </w:r>
          </w:p>
        </w:tc>
        <w:tc>
          <w:tcPr>
            <w:tcW w:w="1080" w:type="pct"/>
            <w:shd w:val="clear" w:color="auto" w:fill="auto"/>
          </w:tcPr>
          <w:p w14:paraId="22306B42" w14:textId="40BD391A"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3B115F" w:rsidRPr="00180126">
              <w:rPr>
                <w:rFonts w:ascii="Times New Roman" w:eastAsiaTheme="minorHAnsi" w:hAnsi="Times New Roman"/>
                <w:lang w:val="en-US" w:eastAsia="en-US"/>
              </w:rPr>
              <w:t xml:space="preserve">2.6 </w:t>
            </w:r>
            <w:r w:rsidRPr="00180126">
              <w:rPr>
                <w:rFonts w:ascii="Times New Roman" w:eastAsiaTheme="minorHAnsi" w:hAnsi="Times New Roman"/>
                <w:lang w:val="en-US" w:eastAsia="en-US"/>
              </w:rPr>
              <w:t>(</w:t>
            </w:r>
            <w:r w:rsidR="003B115F" w:rsidRPr="00180126">
              <w:rPr>
                <w:rFonts w:ascii="Times New Roman" w:eastAsiaTheme="minorHAnsi" w:hAnsi="Times New Roman"/>
                <w:lang w:val="en-US" w:eastAsia="en-US"/>
              </w:rPr>
              <w:t>6.2</w:t>
            </w:r>
            <w:r w:rsidRPr="00180126">
              <w:rPr>
                <w:rFonts w:ascii="Times New Roman" w:eastAsiaTheme="minorHAnsi" w:hAnsi="Times New Roman"/>
                <w:lang w:val="en-US" w:eastAsia="en-US"/>
              </w:rPr>
              <w:t>)</w:t>
            </w:r>
          </w:p>
        </w:tc>
        <w:tc>
          <w:tcPr>
            <w:tcW w:w="976" w:type="pct"/>
            <w:shd w:val="clear" w:color="auto" w:fill="auto"/>
          </w:tcPr>
          <w:p w14:paraId="368F9925" w14:textId="49D4EE29"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3B115F" w:rsidRPr="00180126">
              <w:rPr>
                <w:rFonts w:ascii="Times New Roman" w:eastAsiaTheme="minorHAnsi" w:hAnsi="Times New Roman"/>
                <w:lang w:val="en-US" w:eastAsia="en-US"/>
              </w:rPr>
              <w:t>3.5</w:t>
            </w:r>
            <w:r w:rsidRPr="00180126">
              <w:rPr>
                <w:rFonts w:ascii="Times New Roman" w:eastAsiaTheme="minorHAnsi" w:hAnsi="Times New Roman"/>
                <w:lang w:val="en-US" w:eastAsia="en-US"/>
              </w:rPr>
              <w:t xml:space="preserve"> (</w:t>
            </w:r>
            <w:r w:rsidR="003B115F" w:rsidRPr="00180126">
              <w:rPr>
                <w:rFonts w:ascii="Times New Roman" w:eastAsiaTheme="minorHAnsi" w:hAnsi="Times New Roman"/>
                <w:lang w:val="en-US" w:eastAsia="en-US"/>
              </w:rPr>
              <w:t>4.5</w:t>
            </w:r>
            <w:r w:rsidRPr="00180126">
              <w:rPr>
                <w:rFonts w:ascii="Times New Roman" w:eastAsiaTheme="minorHAnsi" w:hAnsi="Times New Roman"/>
                <w:lang w:val="en-US" w:eastAsia="en-US"/>
              </w:rPr>
              <w:t>)</w:t>
            </w:r>
          </w:p>
        </w:tc>
        <w:tc>
          <w:tcPr>
            <w:tcW w:w="1000" w:type="pct"/>
            <w:shd w:val="clear" w:color="auto" w:fill="auto"/>
          </w:tcPr>
          <w:p w14:paraId="3DF2F5EF" w14:textId="646F7AFE"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3B115F" w:rsidRPr="00180126">
              <w:rPr>
                <w:rFonts w:ascii="Times New Roman" w:eastAsiaTheme="minorHAnsi" w:hAnsi="Times New Roman"/>
                <w:lang w:val="en-US" w:eastAsia="en-US"/>
              </w:rPr>
              <w:t>608</w:t>
            </w:r>
          </w:p>
        </w:tc>
      </w:tr>
      <w:tr w:rsidR="006F24F0" w:rsidRPr="00180126" w14:paraId="148DBFC6" w14:textId="77777777" w:rsidTr="006F24F0">
        <w:trPr>
          <w:trHeight w:val="238"/>
          <w:jc w:val="center"/>
        </w:trPr>
        <w:tc>
          <w:tcPr>
            <w:tcW w:w="484" w:type="pct"/>
            <w:vMerge/>
          </w:tcPr>
          <w:p w14:paraId="042639C0"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4982333F"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GLSR-RV (%)</w:t>
            </w:r>
          </w:p>
        </w:tc>
        <w:tc>
          <w:tcPr>
            <w:tcW w:w="1080" w:type="pct"/>
            <w:shd w:val="clear" w:color="auto" w:fill="auto"/>
          </w:tcPr>
          <w:p w14:paraId="22F4D014" w14:textId="24231241"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5E7041" w:rsidRPr="00180126">
              <w:rPr>
                <w:rFonts w:ascii="Times New Roman" w:eastAsiaTheme="minorHAnsi" w:hAnsi="Times New Roman"/>
                <w:lang w:val="en-US" w:eastAsia="en-US"/>
              </w:rPr>
              <w:t>38</w:t>
            </w:r>
            <w:r w:rsidRPr="00180126">
              <w:rPr>
                <w:rFonts w:ascii="Times New Roman" w:eastAsiaTheme="minorHAnsi" w:hAnsi="Times New Roman"/>
                <w:lang w:val="en-US" w:eastAsia="en-US"/>
              </w:rPr>
              <w:t xml:space="preserve"> [</w:t>
            </w:r>
            <w:r w:rsidR="005E7041" w:rsidRPr="00180126">
              <w:rPr>
                <w:rFonts w:ascii="Times New Roman" w:eastAsiaTheme="minorHAnsi" w:hAnsi="Times New Roman"/>
                <w:lang w:val="en-US" w:eastAsia="en-US"/>
              </w:rPr>
              <w:t>1.95</w:t>
            </w:r>
            <w:r w:rsidRPr="00180126">
              <w:rPr>
                <w:rFonts w:ascii="Times New Roman" w:eastAsiaTheme="minorHAnsi" w:hAnsi="Times New Roman"/>
                <w:lang w:val="en-US" w:eastAsia="en-US"/>
              </w:rPr>
              <w:t xml:space="preserve">; </w:t>
            </w:r>
            <w:r w:rsidR="005E7041" w:rsidRPr="00180126">
              <w:rPr>
                <w:rFonts w:ascii="Times New Roman" w:eastAsiaTheme="minorHAnsi" w:hAnsi="Times New Roman"/>
                <w:lang w:val="en-US" w:eastAsia="en-US"/>
              </w:rPr>
              <w:t>2.9</w:t>
            </w:r>
            <w:r w:rsidRPr="00180126">
              <w:rPr>
                <w:rFonts w:ascii="Times New Roman" w:eastAsiaTheme="minorHAnsi" w:hAnsi="Times New Roman"/>
                <w:lang w:val="en-US" w:eastAsia="en-US"/>
              </w:rPr>
              <w:t>]</w:t>
            </w:r>
          </w:p>
        </w:tc>
        <w:tc>
          <w:tcPr>
            <w:tcW w:w="976" w:type="pct"/>
            <w:shd w:val="clear" w:color="auto" w:fill="auto"/>
          </w:tcPr>
          <w:p w14:paraId="24DF6117" w14:textId="1224EAC0"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2.3</w:t>
            </w:r>
            <w:r w:rsidR="005E7041"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 xml:space="preserve"> [1.9</w:t>
            </w:r>
            <w:r w:rsidR="005E7041" w:rsidRPr="00180126">
              <w:rPr>
                <w:rFonts w:ascii="Times New Roman" w:eastAsiaTheme="minorHAnsi" w:hAnsi="Times New Roman"/>
                <w:lang w:val="en-US" w:eastAsia="en-US"/>
              </w:rPr>
              <w:t>9</w:t>
            </w:r>
            <w:r w:rsidRPr="00180126">
              <w:rPr>
                <w:rFonts w:ascii="Times New Roman" w:eastAsiaTheme="minorHAnsi" w:hAnsi="Times New Roman"/>
                <w:lang w:val="en-US" w:eastAsia="en-US"/>
              </w:rPr>
              <w:t xml:space="preserve">; </w:t>
            </w:r>
            <w:r w:rsidR="005E7041" w:rsidRPr="00180126">
              <w:rPr>
                <w:rFonts w:ascii="Times New Roman" w:eastAsiaTheme="minorHAnsi" w:hAnsi="Times New Roman"/>
                <w:lang w:val="en-US" w:eastAsia="en-US"/>
              </w:rPr>
              <w:t>3.1</w:t>
            </w:r>
            <w:r w:rsidRPr="00180126">
              <w:rPr>
                <w:rFonts w:ascii="Times New Roman" w:eastAsiaTheme="minorHAnsi" w:hAnsi="Times New Roman"/>
                <w:lang w:val="en-US" w:eastAsia="en-US"/>
              </w:rPr>
              <w:t>]</w:t>
            </w:r>
          </w:p>
        </w:tc>
        <w:tc>
          <w:tcPr>
            <w:tcW w:w="1000" w:type="pct"/>
            <w:shd w:val="clear" w:color="auto" w:fill="auto"/>
          </w:tcPr>
          <w:p w14:paraId="289C7052" w14:textId="52179E74"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4103C4" w:rsidRPr="00180126">
              <w:rPr>
                <w:rFonts w:ascii="Times New Roman" w:eastAsiaTheme="minorHAnsi" w:hAnsi="Times New Roman"/>
                <w:lang w:val="en-US" w:eastAsia="en-US"/>
              </w:rPr>
              <w:t>950</w:t>
            </w:r>
          </w:p>
        </w:tc>
      </w:tr>
      <w:tr w:rsidR="006F24F0" w:rsidRPr="00180126" w14:paraId="3FC99A1D" w14:textId="77777777" w:rsidTr="006F24F0">
        <w:trPr>
          <w:trHeight w:val="238"/>
          <w:jc w:val="center"/>
        </w:trPr>
        <w:tc>
          <w:tcPr>
            <w:tcW w:w="484" w:type="pct"/>
            <w:vMerge/>
          </w:tcPr>
          <w:p w14:paraId="1D02DB6F"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11A8F643"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RV-FS (%)</w:t>
            </w:r>
          </w:p>
        </w:tc>
        <w:tc>
          <w:tcPr>
            <w:tcW w:w="1080" w:type="pct"/>
            <w:shd w:val="clear" w:color="auto" w:fill="auto"/>
          </w:tcPr>
          <w:p w14:paraId="19FC2004" w14:textId="35B846D8"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4</w:t>
            </w:r>
            <w:r w:rsidR="005E7041" w:rsidRPr="00180126">
              <w:rPr>
                <w:rFonts w:ascii="Times New Roman" w:eastAsiaTheme="minorHAnsi" w:hAnsi="Times New Roman"/>
                <w:lang w:val="en-US" w:eastAsia="en-US"/>
              </w:rPr>
              <w:t>6.6</w:t>
            </w:r>
            <w:r w:rsidRPr="00180126">
              <w:rPr>
                <w:rFonts w:ascii="Times New Roman" w:eastAsiaTheme="minorHAnsi" w:hAnsi="Times New Roman"/>
                <w:lang w:val="en-US" w:eastAsia="en-US"/>
              </w:rPr>
              <w:t xml:space="preserve"> [3</w:t>
            </w:r>
            <w:r w:rsidR="005E7041" w:rsidRPr="00180126">
              <w:rPr>
                <w:rFonts w:ascii="Times New Roman" w:eastAsiaTheme="minorHAnsi" w:hAnsi="Times New Roman"/>
                <w:lang w:val="en-US" w:eastAsia="en-US"/>
              </w:rPr>
              <w:t>4,5</w:t>
            </w:r>
            <w:r w:rsidRPr="00180126">
              <w:rPr>
                <w:rFonts w:ascii="Times New Roman" w:eastAsiaTheme="minorHAnsi" w:hAnsi="Times New Roman"/>
                <w:lang w:val="en-US" w:eastAsia="en-US"/>
              </w:rPr>
              <w:t>; 5</w:t>
            </w:r>
            <w:r w:rsidR="005E7041" w:rsidRPr="00180126">
              <w:rPr>
                <w:rFonts w:ascii="Times New Roman" w:eastAsiaTheme="minorHAnsi" w:hAnsi="Times New Roman"/>
                <w:lang w:val="en-US" w:eastAsia="en-US"/>
              </w:rPr>
              <w:t>2</w:t>
            </w:r>
            <w:r w:rsidRPr="00180126">
              <w:rPr>
                <w:rFonts w:ascii="Times New Roman" w:eastAsiaTheme="minorHAnsi" w:hAnsi="Times New Roman"/>
                <w:lang w:val="en-US" w:eastAsia="en-US"/>
              </w:rPr>
              <w:t>.5]</w:t>
            </w:r>
          </w:p>
        </w:tc>
        <w:tc>
          <w:tcPr>
            <w:tcW w:w="976" w:type="pct"/>
            <w:shd w:val="clear" w:color="auto" w:fill="auto"/>
          </w:tcPr>
          <w:p w14:paraId="7864EB5A" w14:textId="1D4D9E04"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46.</w:t>
            </w:r>
            <w:r w:rsidR="005E7041" w:rsidRPr="00180126">
              <w:rPr>
                <w:rFonts w:ascii="Times New Roman" w:eastAsiaTheme="minorHAnsi" w:hAnsi="Times New Roman"/>
                <w:lang w:val="en-US" w:eastAsia="en-US"/>
              </w:rPr>
              <w:t>5</w:t>
            </w:r>
            <w:r w:rsidRPr="00180126">
              <w:rPr>
                <w:rFonts w:ascii="Times New Roman" w:eastAsiaTheme="minorHAnsi" w:hAnsi="Times New Roman"/>
                <w:lang w:val="en-US" w:eastAsia="en-US"/>
              </w:rPr>
              <w:t xml:space="preserve"> [</w:t>
            </w:r>
            <w:r w:rsidR="005E7041" w:rsidRPr="00180126">
              <w:rPr>
                <w:rFonts w:ascii="Times New Roman" w:eastAsiaTheme="minorHAnsi" w:hAnsi="Times New Roman"/>
                <w:lang w:val="en-US" w:eastAsia="en-US"/>
              </w:rPr>
              <w:t>42.4</w:t>
            </w:r>
            <w:r w:rsidRPr="00180126">
              <w:rPr>
                <w:rFonts w:ascii="Times New Roman" w:eastAsiaTheme="minorHAnsi" w:hAnsi="Times New Roman"/>
                <w:lang w:val="en-US" w:eastAsia="en-US"/>
              </w:rPr>
              <w:t>; 49.8]</w:t>
            </w:r>
          </w:p>
        </w:tc>
        <w:tc>
          <w:tcPr>
            <w:tcW w:w="1000" w:type="pct"/>
            <w:shd w:val="clear" w:color="auto" w:fill="auto"/>
          </w:tcPr>
          <w:p w14:paraId="52A5DAD9" w14:textId="2C61D5C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4103C4" w:rsidRPr="00180126">
              <w:rPr>
                <w:rFonts w:ascii="Times New Roman" w:eastAsiaTheme="minorHAnsi" w:hAnsi="Times New Roman"/>
                <w:lang w:val="en-US" w:eastAsia="en-US"/>
              </w:rPr>
              <w:t>925</w:t>
            </w:r>
          </w:p>
        </w:tc>
      </w:tr>
      <w:tr w:rsidR="006F24F0" w:rsidRPr="00180126" w14:paraId="79A35C5F" w14:textId="77777777" w:rsidTr="006F24F0">
        <w:trPr>
          <w:trHeight w:val="238"/>
          <w:jc w:val="center"/>
        </w:trPr>
        <w:tc>
          <w:tcPr>
            <w:tcW w:w="484" w:type="pct"/>
            <w:vMerge/>
          </w:tcPr>
          <w:p w14:paraId="342A17DD"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4DE23E25"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GLS-LV (%)</w:t>
            </w:r>
          </w:p>
        </w:tc>
        <w:tc>
          <w:tcPr>
            <w:tcW w:w="1080" w:type="pct"/>
            <w:shd w:val="clear" w:color="auto" w:fill="auto"/>
          </w:tcPr>
          <w:p w14:paraId="7B76E881" w14:textId="59E4C6C3"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3B115F" w:rsidRPr="00180126">
              <w:rPr>
                <w:rFonts w:ascii="Times New Roman" w:eastAsiaTheme="minorHAnsi" w:hAnsi="Times New Roman"/>
                <w:lang w:val="en-US" w:eastAsia="en-US"/>
              </w:rPr>
              <w:t>1.1</w:t>
            </w:r>
            <w:r w:rsidRPr="00180126">
              <w:rPr>
                <w:rFonts w:ascii="Times New Roman" w:eastAsiaTheme="minorHAnsi" w:hAnsi="Times New Roman"/>
                <w:lang w:val="en-US" w:eastAsia="en-US"/>
              </w:rPr>
              <w:t xml:space="preserve"> (3.</w:t>
            </w:r>
            <w:r w:rsidR="003B115F"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w:t>
            </w:r>
          </w:p>
        </w:tc>
        <w:tc>
          <w:tcPr>
            <w:tcW w:w="976" w:type="pct"/>
            <w:shd w:val="clear" w:color="auto" w:fill="auto"/>
          </w:tcPr>
          <w:p w14:paraId="1BC29F9E" w14:textId="6CC6666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3B115F" w:rsidRPr="00180126">
              <w:rPr>
                <w:rFonts w:ascii="Times New Roman" w:eastAsiaTheme="minorHAnsi" w:hAnsi="Times New Roman"/>
                <w:lang w:val="en-US" w:eastAsia="en-US"/>
              </w:rPr>
              <w:t>1</w:t>
            </w:r>
            <w:r w:rsidRPr="00180126">
              <w:rPr>
                <w:rFonts w:ascii="Times New Roman" w:eastAsiaTheme="minorHAnsi" w:hAnsi="Times New Roman"/>
                <w:lang w:val="en-US" w:eastAsia="en-US"/>
              </w:rPr>
              <w:t xml:space="preserve"> (</w:t>
            </w:r>
            <w:r w:rsidR="003B115F" w:rsidRPr="00180126">
              <w:rPr>
                <w:rFonts w:ascii="Times New Roman" w:eastAsiaTheme="minorHAnsi" w:hAnsi="Times New Roman"/>
                <w:lang w:val="en-US" w:eastAsia="en-US"/>
              </w:rPr>
              <w:t>2</w:t>
            </w:r>
            <w:r w:rsidRPr="00180126">
              <w:rPr>
                <w:rFonts w:ascii="Times New Roman" w:eastAsiaTheme="minorHAnsi" w:hAnsi="Times New Roman"/>
                <w:lang w:val="en-US" w:eastAsia="en-US"/>
              </w:rPr>
              <w:t>.3)</w:t>
            </w:r>
          </w:p>
        </w:tc>
        <w:tc>
          <w:tcPr>
            <w:tcW w:w="1000" w:type="pct"/>
            <w:shd w:val="clear" w:color="auto" w:fill="auto"/>
          </w:tcPr>
          <w:p w14:paraId="14722287" w14:textId="1F2C041A"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3B115F" w:rsidRPr="00180126">
              <w:rPr>
                <w:rFonts w:ascii="Times New Roman" w:eastAsiaTheme="minorHAnsi" w:hAnsi="Times New Roman"/>
                <w:lang w:val="en-US" w:eastAsia="en-US"/>
              </w:rPr>
              <w:t>935</w:t>
            </w:r>
          </w:p>
        </w:tc>
      </w:tr>
      <w:tr w:rsidR="006F24F0" w:rsidRPr="00180126" w14:paraId="4FE5ED89" w14:textId="77777777" w:rsidTr="006F24F0">
        <w:trPr>
          <w:trHeight w:val="238"/>
          <w:jc w:val="center"/>
        </w:trPr>
        <w:tc>
          <w:tcPr>
            <w:tcW w:w="484" w:type="pct"/>
            <w:vMerge/>
          </w:tcPr>
          <w:p w14:paraId="0B1BA5B8"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3EB14B67"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GLSR-LV (%)</w:t>
            </w:r>
          </w:p>
        </w:tc>
        <w:tc>
          <w:tcPr>
            <w:tcW w:w="1080" w:type="pct"/>
            <w:shd w:val="clear" w:color="auto" w:fill="auto"/>
          </w:tcPr>
          <w:p w14:paraId="32A673CD" w14:textId="1DEB8DA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3B115F" w:rsidRPr="00180126">
              <w:rPr>
                <w:rFonts w:ascii="Times New Roman" w:eastAsiaTheme="minorHAnsi" w:hAnsi="Times New Roman"/>
                <w:lang w:val="en-US" w:eastAsia="en-US"/>
              </w:rPr>
              <w:t>17</w:t>
            </w:r>
            <w:r w:rsidRPr="00180126">
              <w:rPr>
                <w:rFonts w:ascii="Times New Roman" w:eastAsiaTheme="minorHAnsi" w:hAnsi="Times New Roman"/>
                <w:lang w:val="en-US" w:eastAsia="en-US"/>
              </w:rPr>
              <w:t xml:space="preserve"> (0.5</w:t>
            </w:r>
            <w:r w:rsidR="003B115F" w:rsidRPr="00180126">
              <w:rPr>
                <w:rFonts w:ascii="Times New Roman" w:eastAsiaTheme="minorHAnsi" w:hAnsi="Times New Roman"/>
                <w:lang w:val="en-US" w:eastAsia="en-US"/>
              </w:rPr>
              <w:t>0</w:t>
            </w:r>
            <w:r w:rsidRPr="00180126">
              <w:rPr>
                <w:rFonts w:ascii="Times New Roman" w:eastAsiaTheme="minorHAnsi" w:hAnsi="Times New Roman"/>
                <w:lang w:val="en-US" w:eastAsia="en-US"/>
              </w:rPr>
              <w:t>)</w:t>
            </w:r>
          </w:p>
        </w:tc>
        <w:tc>
          <w:tcPr>
            <w:tcW w:w="976" w:type="pct"/>
            <w:shd w:val="clear" w:color="auto" w:fill="auto"/>
          </w:tcPr>
          <w:p w14:paraId="36B560F5" w14:textId="7C450020"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3B115F" w:rsidRPr="00180126">
              <w:rPr>
                <w:rFonts w:ascii="Times New Roman" w:eastAsiaTheme="minorHAnsi" w:hAnsi="Times New Roman"/>
                <w:lang w:val="en-US" w:eastAsia="en-US"/>
              </w:rPr>
              <w:t>10</w:t>
            </w:r>
            <w:r w:rsidRPr="00180126">
              <w:rPr>
                <w:rFonts w:ascii="Times New Roman" w:eastAsiaTheme="minorHAnsi" w:hAnsi="Times New Roman"/>
                <w:lang w:val="en-US" w:eastAsia="en-US"/>
              </w:rPr>
              <w:t xml:space="preserve"> (0.</w:t>
            </w:r>
            <w:r w:rsidR="003B115F" w:rsidRPr="00180126">
              <w:rPr>
                <w:rFonts w:ascii="Times New Roman" w:eastAsiaTheme="minorHAnsi" w:hAnsi="Times New Roman"/>
                <w:lang w:val="en-US" w:eastAsia="en-US"/>
              </w:rPr>
              <w:t>35</w:t>
            </w:r>
            <w:r w:rsidRPr="00180126">
              <w:rPr>
                <w:rFonts w:ascii="Times New Roman" w:eastAsiaTheme="minorHAnsi" w:hAnsi="Times New Roman"/>
                <w:lang w:val="en-US" w:eastAsia="en-US"/>
              </w:rPr>
              <w:t>)</w:t>
            </w:r>
          </w:p>
        </w:tc>
        <w:tc>
          <w:tcPr>
            <w:tcW w:w="1000" w:type="pct"/>
            <w:shd w:val="clear" w:color="auto" w:fill="auto"/>
          </w:tcPr>
          <w:p w14:paraId="6755568B" w14:textId="52FAFDD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3B115F" w:rsidRPr="00180126">
              <w:rPr>
                <w:rFonts w:ascii="Times New Roman" w:eastAsiaTheme="minorHAnsi" w:hAnsi="Times New Roman"/>
                <w:lang w:val="en-US" w:eastAsia="en-US"/>
              </w:rPr>
              <w:t>613</w:t>
            </w:r>
          </w:p>
        </w:tc>
      </w:tr>
      <w:tr w:rsidR="006F24F0" w:rsidRPr="00180126" w14:paraId="2D9F1720" w14:textId="77777777" w:rsidTr="006F24F0">
        <w:trPr>
          <w:trHeight w:val="227"/>
          <w:jc w:val="center"/>
        </w:trPr>
        <w:tc>
          <w:tcPr>
            <w:tcW w:w="1944" w:type="pct"/>
            <w:gridSpan w:val="2"/>
            <w:shd w:val="clear" w:color="auto" w:fill="E7E6E6" w:themeFill="background2"/>
          </w:tcPr>
          <w:p w14:paraId="42D66ED8" w14:textId="77777777" w:rsidR="006F24F0" w:rsidRPr="00180126" w:rsidRDefault="006F24F0" w:rsidP="006F24F0">
            <w:pPr>
              <w:rPr>
                <w:rFonts w:ascii="Times New Roman" w:eastAsiaTheme="minorHAnsi" w:hAnsi="Times New Roman"/>
                <w:lang w:val="en-US" w:eastAsia="en-US"/>
              </w:rPr>
            </w:pPr>
          </w:p>
        </w:tc>
        <w:tc>
          <w:tcPr>
            <w:tcW w:w="1080" w:type="pct"/>
            <w:shd w:val="clear" w:color="auto" w:fill="E7E6E6" w:themeFill="background2"/>
          </w:tcPr>
          <w:p w14:paraId="376738A6" w14:textId="55F5DA9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NO-</w:t>
            </w:r>
            <w:r w:rsidR="004103C4" w:rsidRPr="00180126">
              <w:rPr>
                <w:rFonts w:ascii="Times New Roman" w:eastAsiaTheme="minorHAnsi" w:hAnsi="Times New Roman"/>
                <w:lang w:val="en-US" w:eastAsia="en-US"/>
              </w:rPr>
              <w:t>PDA</w:t>
            </w:r>
            <w:r w:rsidRPr="00180126">
              <w:rPr>
                <w:rFonts w:ascii="Times New Roman" w:eastAsiaTheme="minorHAnsi" w:hAnsi="Times New Roman"/>
                <w:lang w:val="en-US" w:eastAsia="en-US"/>
              </w:rPr>
              <w:t xml:space="preserve"> (n = </w:t>
            </w:r>
            <w:r w:rsidR="004103C4" w:rsidRPr="00180126">
              <w:rPr>
                <w:rFonts w:ascii="Times New Roman" w:eastAsiaTheme="minorHAnsi" w:hAnsi="Times New Roman"/>
                <w:lang w:val="en-US" w:eastAsia="en-US"/>
              </w:rPr>
              <w:t>32</w:t>
            </w:r>
            <w:r w:rsidRPr="00180126">
              <w:rPr>
                <w:rFonts w:ascii="Times New Roman" w:eastAsiaTheme="minorHAnsi" w:hAnsi="Times New Roman"/>
                <w:lang w:val="en-US" w:eastAsia="en-US"/>
              </w:rPr>
              <w:t>)</w:t>
            </w:r>
          </w:p>
        </w:tc>
        <w:tc>
          <w:tcPr>
            <w:tcW w:w="976" w:type="pct"/>
            <w:shd w:val="clear" w:color="auto" w:fill="E7E6E6" w:themeFill="background2"/>
          </w:tcPr>
          <w:p w14:paraId="0DF50C87" w14:textId="0922DE78" w:rsidR="006F24F0" w:rsidRPr="00180126" w:rsidRDefault="004103C4"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PDA</w:t>
            </w:r>
            <w:r w:rsidR="006F24F0" w:rsidRPr="00180126">
              <w:rPr>
                <w:rFonts w:ascii="Times New Roman" w:eastAsiaTheme="minorHAnsi" w:hAnsi="Times New Roman"/>
                <w:lang w:val="en-US" w:eastAsia="en-US"/>
              </w:rPr>
              <w:t xml:space="preserve"> (n = </w:t>
            </w:r>
            <w:r w:rsidRPr="00180126">
              <w:rPr>
                <w:rFonts w:ascii="Times New Roman" w:eastAsiaTheme="minorHAnsi" w:hAnsi="Times New Roman"/>
                <w:lang w:val="en-US" w:eastAsia="en-US"/>
              </w:rPr>
              <w:t>14</w:t>
            </w:r>
            <w:r w:rsidR="006F24F0" w:rsidRPr="00180126">
              <w:rPr>
                <w:rFonts w:ascii="Times New Roman" w:eastAsiaTheme="minorHAnsi" w:hAnsi="Times New Roman"/>
                <w:lang w:val="en-US" w:eastAsia="en-US"/>
              </w:rPr>
              <w:t>)</w:t>
            </w:r>
          </w:p>
        </w:tc>
        <w:tc>
          <w:tcPr>
            <w:tcW w:w="1000" w:type="pct"/>
            <w:shd w:val="clear" w:color="auto" w:fill="E7E6E6" w:themeFill="background2"/>
          </w:tcPr>
          <w:p w14:paraId="0CEE50D1" w14:textId="77777777" w:rsidR="006F24F0" w:rsidRPr="00180126" w:rsidRDefault="006F24F0" w:rsidP="006F24F0">
            <w:pPr>
              <w:jc w:val="center"/>
              <w:rPr>
                <w:rFonts w:ascii="Times New Roman" w:eastAsiaTheme="minorHAnsi" w:hAnsi="Times New Roman"/>
                <w:lang w:val="en-US" w:eastAsia="en-US"/>
              </w:rPr>
            </w:pPr>
          </w:p>
        </w:tc>
      </w:tr>
      <w:tr w:rsidR="006F24F0" w:rsidRPr="00180126" w14:paraId="7D5EE8E8" w14:textId="77777777" w:rsidTr="006F24F0">
        <w:trPr>
          <w:trHeight w:val="238"/>
          <w:jc w:val="center"/>
        </w:trPr>
        <w:tc>
          <w:tcPr>
            <w:tcW w:w="484" w:type="pct"/>
            <w:vMerge w:val="restart"/>
          </w:tcPr>
          <w:p w14:paraId="2B17CD7B"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4B32AD5E"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RA index (cm2 / m2)</w:t>
            </w:r>
          </w:p>
        </w:tc>
        <w:tc>
          <w:tcPr>
            <w:tcW w:w="1080" w:type="pct"/>
            <w:shd w:val="clear" w:color="auto" w:fill="auto"/>
          </w:tcPr>
          <w:p w14:paraId="7231C623" w14:textId="2C4DF9FC"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8.</w:t>
            </w:r>
            <w:r w:rsidR="005E7041" w:rsidRPr="00180126">
              <w:rPr>
                <w:rFonts w:ascii="Times New Roman" w:eastAsiaTheme="minorHAnsi" w:hAnsi="Times New Roman"/>
                <w:lang w:val="en-US" w:eastAsia="en-US"/>
              </w:rPr>
              <w:t>9</w:t>
            </w:r>
            <w:r w:rsidRPr="00180126">
              <w:rPr>
                <w:rFonts w:ascii="Times New Roman" w:eastAsiaTheme="minorHAnsi" w:hAnsi="Times New Roman"/>
                <w:lang w:val="en-US" w:eastAsia="en-US"/>
              </w:rPr>
              <w:t xml:space="preserve"> [7.</w:t>
            </w:r>
            <w:r w:rsidR="005E7041" w:rsidRPr="00180126">
              <w:rPr>
                <w:rFonts w:ascii="Times New Roman" w:eastAsiaTheme="minorHAnsi" w:hAnsi="Times New Roman"/>
                <w:lang w:val="en-US" w:eastAsia="en-US"/>
              </w:rPr>
              <w:t>5</w:t>
            </w:r>
            <w:r w:rsidRPr="00180126">
              <w:rPr>
                <w:rFonts w:ascii="Times New Roman" w:eastAsiaTheme="minorHAnsi" w:hAnsi="Times New Roman"/>
                <w:lang w:val="en-US" w:eastAsia="en-US"/>
              </w:rPr>
              <w:t xml:space="preserve">; </w:t>
            </w:r>
            <w:r w:rsidR="005E7041" w:rsidRPr="00180126">
              <w:rPr>
                <w:rFonts w:ascii="Times New Roman" w:eastAsiaTheme="minorHAnsi" w:hAnsi="Times New Roman"/>
                <w:lang w:val="en-US" w:eastAsia="en-US"/>
              </w:rPr>
              <w:t>10.2</w:t>
            </w:r>
            <w:r w:rsidRPr="00180126">
              <w:rPr>
                <w:rFonts w:ascii="Times New Roman" w:eastAsiaTheme="minorHAnsi" w:hAnsi="Times New Roman"/>
                <w:lang w:val="en-US" w:eastAsia="en-US"/>
              </w:rPr>
              <w:t>]</w:t>
            </w:r>
          </w:p>
        </w:tc>
        <w:tc>
          <w:tcPr>
            <w:tcW w:w="976" w:type="pct"/>
            <w:shd w:val="clear" w:color="auto" w:fill="auto"/>
          </w:tcPr>
          <w:p w14:paraId="7A8B287E" w14:textId="2025E59B"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8.</w:t>
            </w:r>
            <w:r w:rsidR="005E7041" w:rsidRPr="00180126">
              <w:rPr>
                <w:rFonts w:ascii="Times New Roman" w:eastAsiaTheme="minorHAnsi" w:hAnsi="Times New Roman"/>
                <w:lang w:val="en-US" w:eastAsia="en-US"/>
              </w:rPr>
              <w:t>7</w:t>
            </w:r>
            <w:r w:rsidRPr="00180126">
              <w:rPr>
                <w:rFonts w:ascii="Times New Roman" w:eastAsiaTheme="minorHAnsi" w:hAnsi="Times New Roman"/>
                <w:lang w:val="en-US" w:eastAsia="en-US"/>
              </w:rPr>
              <w:t xml:space="preserve"> [7.5; </w:t>
            </w:r>
            <w:r w:rsidR="005E7041" w:rsidRPr="00180126">
              <w:rPr>
                <w:rFonts w:ascii="Times New Roman" w:eastAsiaTheme="minorHAnsi" w:hAnsi="Times New Roman"/>
                <w:lang w:val="en-US" w:eastAsia="en-US"/>
              </w:rPr>
              <w:t>10</w:t>
            </w:r>
            <w:r w:rsidRPr="00180126">
              <w:rPr>
                <w:rFonts w:ascii="Times New Roman" w:eastAsiaTheme="minorHAnsi" w:hAnsi="Times New Roman"/>
                <w:lang w:val="en-US" w:eastAsia="en-US"/>
              </w:rPr>
              <w:t>]</w:t>
            </w:r>
          </w:p>
        </w:tc>
        <w:tc>
          <w:tcPr>
            <w:tcW w:w="1000" w:type="pct"/>
            <w:shd w:val="clear" w:color="auto" w:fill="auto"/>
          </w:tcPr>
          <w:p w14:paraId="479D6CAC" w14:textId="463EA72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4103C4" w:rsidRPr="00180126">
              <w:rPr>
                <w:rFonts w:ascii="Times New Roman" w:eastAsiaTheme="minorHAnsi" w:hAnsi="Times New Roman"/>
                <w:lang w:val="en-US" w:eastAsia="en-US"/>
              </w:rPr>
              <w:t>962</w:t>
            </w:r>
          </w:p>
        </w:tc>
      </w:tr>
      <w:tr w:rsidR="006F24F0" w:rsidRPr="00180126" w14:paraId="6B18C509" w14:textId="77777777" w:rsidTr="006F24F0">
        <w:trPr>
          <w:trHeight w:val="238"/>
          <w:jc w:val="center"/>
        </w:trPr>
        <w:tc>
          <w:tcPr>
            <w:tcW w:w="484" w:type="pct"/>
            <w:vMerge/>
          </w:tcPr>
          <w:p w14:paraId="3D1A1819"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2D1B4ED3"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hAnsi="Times New Roman"/>
                <w:lang w:val="en-US"/>
              </w:rPr>
              <w:t>TRPG (mmHg)</w:t>
            </w:r>
          </w:p>
        </w:tc>
        <w:tc>
          <w:tcPr>
            <w:tcW w:w="1080" w:type="pct"/>
            <w:shd w:val="clear" w:color="auto" w:fill="auto"/>
          </w:tcPr>
          <w:p w14:paraId="0BABC308" w14:textId="54C9AC1B"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w:t>
            </w:r>
            <w:r w:rsidR="003B115F" w:rsidRPr="00180126">
              <w:rPr>
                <w:rFonts w:ascii="Times New Roman" w:eastAsiaTheme="minorHAnsi" w:hAnsi="Times New Roman"/>
                <w:lang w:val="en-US" w:eastAsia="en-US"/>
              </w:rPr>
              <w:t>5</w:t>
            </w:r>
            <w:r w:rsidRPr="00180126">
              <w:rPr>
                <w:rFonts w:ascii="Times New Roman" w:eastAsiaTheme="minorHAnsi" w:hAnsi="Times New Roman"/>
                <w:lang w:val="en-US" w:eastAsia="en-US"/>
              </w:rPr>
              <w:t xml:space="preserve"> (</w:t>
            </w:r>
            <w:r w:rsidR="003B115F" w:rsidRPr="00180126">
              <w:rPr>
                <w:rFonts w:ascii="Times New Roman" w:eastAsiaTheme="minorHAnsi" w:hAnsi="Times New Roman"/>
                <w:lang w:val="en-US" w:eastAsia="en-US"/>
              </w:rPr>
              <w:t>9</w:t>
            </w:r>
            <w:r w:rsidRPr="00180126">
              <w:rPr>
                <w:rFonts w:ascii="Times New Roman" w:eastAsiaTheme="minorHAnsi" w:hAnsi="Times New Roman"/>
                <w:lang w:val="en-US" w:eastAsia="en-US"/>
              </w:rPr>
              <w:t>)</w:t>
            </w:r>
          </w:p>
        </w:tc>
        <w:tc>
          <w:tcPr>
            <w:tcW w:w="976" w:type="pct"/>
            <w:shd w:val="clear" w:color="auto" w:fill="auto"/>
          </w:tcPr>
          <w:p w14:paraId="5765BD3B" w14:textId="12483C55"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w:t>
            </w:r>
            <w:r w:rsidR="003B115F" w:rsidRPr="00180126">
              <w:rPr>
                <w:rFonts w:ascii="Times New Roman" w:eastAsiaTheme="minorHAnsi" w:hAnsi="Times New Roman"/>
                <w:lang w:val="en-US" w:eastAsia="en-US"/>
              </w:rPr>
              <w:t>6</w:t>
            </w:r>
            <w:r w:rsidRPr="00180126">
              <w:rPr>
                <w:rFonts w:ascii="Times New Roman" w:eastAsiaTheme="minorHAnsi" w:hAnsi="Times New Roman"/>
                <w:lang w:val="en-US" w:eastAsia="en-US"/>
              </w:rPr>
              <w:t xml:space="preserve"> (10)</w:t>
            </w:r>
          </w:p>
        </w:tc>
        <w:tc>
          <w:tcPr>
            <w:tcW w:w="1000" w:type="pct"/>
            <w:shd w:val="clear" w:color="auto" w:fill="auto"/>
          </w:tcPr>
          <w:p w14:paraId="75196A87" w14:textId="21B046C6"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102EBB" w:rsidRPr="00180126">
              <w:rPr>
                <w:rFonts w:ascii="Times New Roman" w:eastAsiaTheme="minorHAnsi" w:hAnsi="Times New Roman"/>
                <w:lang w:val="en-US" w:eastAsia="en-US"/>
              </w:rPr>
              <w:t>547</w:t>
            </w:r>
          </w:p>
        </w:tc>
      </w:tr>
      <w:tr w:rsidR="006F24F0" w:rsidRPr="00180126" w14:paraId="1033BD9C" w14:textId="77777777" w:rsidTr="006F24F0">
        <w:trPr>
          <w:trHeight w:val="238"/>
          <w:jc w:val="center"/>
        </w:trPr>
        <w:tc>
          <w:tcPr>
            <w:tcW w:w="484" w:type="pct"/>
            <w:vMerge/>
          </w:tcPr>
          <w:p w14:paraId="304BDE2F"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69978AE9"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TAPSE (mm)</w:t>
            </w:r>
          </w:p>
        </w:tc>
        <w:tc>
          <w:tcPr>
            <w:tcW w:w="1080" w:type="pct"/>
            <w:shd w:val="clear" w:color="auto" w:fill="auto"/>
          </w:tcPr>
          <w:p w14:paraId="75B904AD" w14:textId="339C6CE6"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14.</w:t>
            </w:r>
            <w:r w:rsidR="00102EBB" w:rsidRPr="00180126">
              <w:rPr>
                <w:rFonts w:ascii="Times New Roman" w:eastAsiaTheme="minorHAnsi" w:hAnsi="Times New Roman"/>
                <w:lang w:val="en-US" w:eastAsia="en-US"/>
              </w:rPr>
              <w:t>3</w:t>
            </w:r>
            <w:r w:rsidRPr="00180126">
              <w:rPr>
                <w:rFonts w:ascii="Times New Roman" w:eastAsiaTheme="minorHAnsi" w:hAnsi="Times New Roman"/>
                <w:lang w:val="en-US" w:eastAsia="en-US"/>
              </w:rPr>
              <w:t xml:space="preserve"> (2.</w:t>
            </w:r>
            <w:r w:rsidR="00102EBB" w:rsidRPr="00180126">
              <w:rPr>
                <w:rFonts w:ascii="Times New Roman" w:eastAsiaTheme="minorHAnsi" w:hAnsi="Times New Roman"/>
                <w:lang w:val="en-US" w:eastAsia="en-US"/>
              </w:rPr>
              <w:t>6</w:t>
            </w:r>
            <w:r w:rsidRPr="00180126">
              <w:rPr>
                <w:rFonts w:ascii="Times New Roman" w:eastAsiaTheme="minorHAnsi" w:hAnsi="Times New Roman"/>
                <w:lang w:val="en-US" w:eastAsia="en-US"/>
              </w:rPr>
              <w:t>)</w:t>
            </w:r>
          </w:p>
        </w:tc>
        <w:tc>
          <w:tcPr>
            <w:tcW w:w="976" w:type="pct"/>
            <w:shd w:val="clear" w:color="auto" w:fill="auto"/>
          </w:tcPr>
          <w:p w14:paraId="55F56099" w14:textId="666C5344"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13.</w:t>
            </w:r>
            <w:r w:rsidR="00102EBB" w:rsidRPr="00180126">
              <w:rPr>
                <w:rFonts w:ascii="Times New Roman" w:eastAsiaTheme="minorHAnsi" w:hAnsi="Times New Roman"/>
                <w:lang w:val="en-US" w:eastAsia="en-US"/>
              </w:rPr>
              <w:t>3</w:t>
            </w:r>
            <w:r w:rsidRPr="00180126">
              <w:rPr>
                <w:rFonts w:ascii="Times New Roman" w:eastAsiaTheme="minorHAnsi" w:hAnsi="Times New Roman"/>
                <w:lang w:val="en-US" w:eastAsia="en-US"/>
              </w:rPr>
              <w:t xml:space="preserve"> (</w:t>
            </w:r>
            <w:r w:rsidR="00102EBB" w:rsidRPr="00180126">
              <w:rPr>
                <w:rFonts w:ascii="Times New Roman" w:eastAsiaTheme="minorHAnsi" w:hAnsi="Times New Roman"/>
                <w:lang w:val="en-US" w:eastAsia="en-US"/>
              </w:rPr>
              <w:t>1.6</w:t>
            </w:r>
            <w:r w:rsidRPr="00180126">
              <w:rPr>
                <w:rFonts w:ascii="Times New Roman" w:eastAsiaTheme="minorHAnsi" w:hAnsi="Times New Roman"/>
                <w:lang w:val="en-US" w:eastAsia="en-US"/>
              </w:rPr>
              <w:t>)</w:t>
            </w:r>
          </w:p>
        </w:tc>
        <w:tc>
          <w:tcPr>
            <w:tcW w:w="1000" w:type="pct"/>
            <w:shd w:val="clear" w:color="auto" w:fill="auto"/>
          </w:tcPr>
          <w:p w14:paraId="4187C23F" w14:textId="6FE7B1CC"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102EBB" w:rsidRPr="00180126">
              <w:rPr>
                <w:rFonts w:ascii="Times New Roman" w:eastAsiaTheme="minorHAnsi" w:hAnsi="Times New Roman"/>
                <w:lang w:val="en-US" w:eastAsia="en-US"/>
              </w:rPr>
              <w:t>181</w:t>
            </w:r>
          </w:p>
        </w:tc>
      </w:tr>
      <w:tr w:rsidR="006F24F0" w:rsidRPr="00180126" w14:paraId="10A70FBD" w14:textId="77777777" w:rsidTr="006F24F0">
        <w:trPr>
          <w:trHeight w:val="238"/>
          <w:jc w:val="center"/>
        </w:trPr>
        <w:tc>
          <w:tcPr>
            <w:tcW w:w="484" w:type="pct"/>
            <w:vMerge/>
          </w:tcPr>
          <w:p w14:paraId="2BFDD188"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435C094D"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SW (cm/s)</w:t>
            </w:r>
          </w:p>
        </w:tc>
        <w:tc>
          <w:tcPr>
            <w:tcW w:w="1080" w:type="pct"/>
            <w:shd w:val="clear" w:color="auto" w:fill="auto"/>
          </w:tcPr>
          <w:p w14:paraId="3CDD9FF8" w14:textId="4C7DA25D"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w:t>
            </w:r>
            <w:r w:rsidR="00102EBB" w:rsidRPr="00180126">
              <w:rPr>
                <w:rFonts w:ascii="Times New Roman" w:eastAsiaTheme="minorHAnsi" w:hAnsi="Times New Roman"/>
                <w:lang w:val="en-US" w:eastAsia="en-US"/>
              </w:rPr>
              <w:t xml:space="preserve">1.7 </w:t>
            </w:r>
            <w:r w:rsidRPr="00180126">
              <w:rPr>
                <w:rFonts w:ascii="Times New Roman" w:eastAsiaTheme="minorHAnsi" w:hAnsi="Times New Roman"/>
                <w:lang w:val="en-US" w:eastAsia="en-US"/>
              </w:rPr>
              <w:t>(1.</w:t>
            </w:r>
            <w:r w:rsidR="00102EBB"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w:t>
            </w:r>
          </w:p>
        </w:tc>
        <w:tc>
          <w:tcPr>
            <w:tcW w:w="976" w:type="pct"/>
            <w:shd w:val="clear" w:color="auto" w:fill="auto"/>
          </w:tcPr>
          <w:p w14:paraId="1D4ED47F" w14:textId="2C4132D5"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11.</w:t>
            </w:r>
            <w:r w:rsidR="00102EBB" w:rsidRPr="00180126">
              <w:rPr>
                <w:rFonts w:ascii="Times New Roman" w:eastAsiaTheme="minorHAnsi" w:hAnsi="Times New Roman"/>
                <w:lang w:val="en-US" w:eastAsia="en-US"/>
              </w:rPr>
              <w:t>4</w:t>
            </w:r>
            <w:r w:rsidRPr="00180126">
              <w:rPr>
                <w:rFonts w:ascii="Times New Roman" w:eastAsiaTheme="minorHAnsi" w:hAnsi="Times New Roman"/>
                <w:lang w:val="en-US" w:eastAsia="en-US"/>
              </w:rPr>
              <w:t xml:space="preserve"> (1.6)</w:t>
            </w:r>
          </w:p>
        </w:tc>
        <w:tc>
          <w:tcPr>
            <w:tcW w:w="1000" w:type="pct"/>
            <w:shd w:val="clear" w:color="auto" w:fill="auto"/>
          </w:tcPr>
          <w:p w14:paraId="743AD916" w14:textId="2BA84F9A"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102EBB" w:rsidRPr="00180126">
              <w:rPr>
                <w:rFonts w:ascii="Times New Roman" w:eastAsiaTheme="minorHAnsi" w:hAnsi="Times New Roman"/>
                <w:lang w:val="en-US" w:eastAsia="en-US"/>
              </w:rPr>
              <w:t>643</w:t>
            </w:r>
          </w:p>
        </w:tc>
      </w:tr>
      <w:tr w:rsidR="006F24F0" w:rsidRPr="00180126" w14:paraId="3F9A285C" w14:textId="77777777" w:rsidTr="006F24F0">
        <w:trPr>
          <w:trHeight w:val="476"/>
          <w:jc w:val="center"/>
        </w:trPr>
        <w:tc>
          <w:tcPr>
            <w:tcW w:w="484" w:type="pct"/>
            <w:vMerge/>
          </w:tcPr>
          <w:p w14:paraId="74138B1E"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2CCCE65A"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PAAT / RVET ratio</w:t>
            </w:r>
          </w:p>
        </w:tc>
        <w:tc>
          <w:tcPr>
            <w:tcW w:w="1080" w:type="pct"/>
            <w:shd w:val="clear" w:color="auto" w:fill="auto"/>
          </w:tcPr>
          <w:p w14:paraId="4BADC643" w14:textId="1B333FF4"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0.3</w:t>
            </w:r>
            <w:r w:rsidR="00102EBB" w:rsidRPr="00180126">
              <w:rPr>
                <w:rFonts w:ascii="Times New Roman" w:eastAsiaTheme="minorHAnsi" w:hAnsi="Times New Roman"/>
                <w:lang w:val="en-US" w:eastAsia="en-US"/>
              </w:rPr>
              <w:t>9</w:t>
            </w:r>
            <w:r w:rsidRPr="00180126">
              <w:rPr>
                <w:rFonts w:ascii="Times New Roman" w:eastAsiaTheme="minorHAnsi" w:hAnsi="Times New Roman"/>
                <w:lang w:val="en-US" w:eastAsia="en-US"/>
              </w:rPr>
              <w:t xml:space="preserve"> (0.07)</w:t>
            </w:r>
          </w:p>
        </w:tc>
        <w:tc>
          <w:tcPr>
            <w:tcW w:w="976" w:type="pct"/>
            <w:shd w:val="clear" w:color="auto" w:fill="auto"/>
          </w:tcPr>
          <w:p w14:paraId="649BE1B0" w14:textId="3AA8B013"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0.3</w:t>
            </w:r>
            <w:r w:rsidR="00102EBB" w:rsidRPr="00180126">
              <w:rPr>
                <w:rFonts w:ascii="Times New Roman" w:eastAsiaTheme="minorHAnsi" w:hAnsi="Times New Roman"/>
                <w:lang w:val="en-US" w:eastAsia="en-US"/>
              </w:rPr>
              <w:t>7</w:t>
            </w:r>
            <w:r w:rsidRPr="00180126">
              <w:rPr>
                <w:rFonts w:ascii="Times New Roman" w:eastAsiaTheme="minorHAnsi" w:hAnsi="Times New Roman"/>
                <w:lang w:val="en-US" w:eastAsia="en-US"/>
              </w:rPr>
              <w:t xml:space="preserve"> (0.0</w:t>
            </w:r>
            <w:r w:rsidR="00102EBB" w:rsidRPr="00180126">
              <w:rPr>
                <w:rFonts w:ascii="Times New Roman" w:eastAsiaTheme="minorHAnsi" w:hAnsi="Times New Roman"/>
                <w:lang w:val="en-US" w:eastAsia="en-US"/>
              </w:rPr>
              <w:t>7</w:t>
            </w:r>
            <w:r w:rsidRPr="00180126">
              <w:rPr>
                <w:rFonts w:ascii="Times New Roman" w:eastAsiaTheme="minorHAnsi" w:hAnsi="Times New Roman"/>
                <w:lang w:val="en-US" w:eastAsia="en-US"/>
              </w:rPr>
              <w:t>)</w:t>
            </w:r>
          </w:p>
        </w:tc>
        <w:tc>
          <w:tcPr>
            <w:tcW w:w="1000" w:type="pct"/>
            <w:shd w:val="clear" w:color="auto" w:fill="auto"/>
          </w:tcPr>
          <w:p w14:paraId="4B2E059D" w14:textId="77CA3EE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0.4</w:t>
            </w:r>
            <w:r w:rsidR="00102EBB" w:rsidRPr="00180126">
              <w:rPr>
                <w:rFonts w:ascii="Times New Roman" w:eastAsiaTheme="minorHAnsi" w:hAnsi="Times New Roman"/>
                <w:lang w:val="en-US" w:eastAsia="en-US"/>
              </w:rPr>
              <w:t>46</w:t>
            </w:r>
          </w:p>
        </w:tc>
      </w:tr>
      <w:tr w:rsidR="006F24F0" w:rsidRPr="00180126" w14:paraId="72C2FD64" w14:textId="77777777" w:rsidTr="006F24F0">
        <w:trPr>
          <w:trHeight w:val="238"/>
          <w:jc w:val="center"/>
        </w:trPr>
        <w:tc>
          <w:tcPr>
            <w:tcW w:w="484" w:type="pct"/>
            <w:vMerge/>
          </w:tcPr>
          <w:p w14:paraId="180B2079"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7DE98DA2"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GLS-RV (%)</w:t>
            </w:r>
          </w:p>
        </w:tc>
        <w:tc>
          <w:tcPr>
            <w:tcW w:w="1080" w:type="pct"/>
            <w:shd w:val="clear" w:color="auto" w:fill="auto"/>
          </w:tcPr>
          <w:p w14:paraId="03EB6B3A" w14:textId="47DDF0DB"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5E7041" w:rsidRPr="00180126">
              <w:rPr>
                <w:rFonts w:ascii="Times New Roman" w:eastAsiaTheme="minorHAnsi" w:hAnsi="Times New Roman"/>
                <w:lang w:val="en-US" w:eastAsia="en-US"/>
              </w:rPr>
              <w:t>4.5</w:t>
            </w:r>
            <w:r w:rsidRPr="00180126">
              <w:rPr>
                <w:rFonts w:ascii="Times New Roman" w:eastAsiaTheme="minorHAnsi" w:hAnsi="Times New Roman"/>
                <w:lang w:val="en-US" w:eastAsia="en-US"/>
              </w:rPr>
              <w:t xml:space="preserve"> [2</w:t>
            </w:r>
            <w:r w:rsidR="005E7041" w:rsidRPr="00180126">
              <w:rPr>
                <w:rFonts w:ascii="Times New Roman" w:eastAsiaTheme="minorHAnsi" w:hAnsi="Times New Roman"/>
                <w:lang w:val="en-US" w:eastAsia="en-US"/>
              </w:rPr>
              <w:t>0.8</w:t>
            </w:r>
            <w:r w:rsidRPr="00180126">
              <w:rPr>
                <w:rFonts w:ascii="Times New Roman" w:eastAsiaTheme="minorHAnsi" w:hAnsi="Times New Roman"/>
                <w:lang w:val="en-US" w:eastAsia="en-US"/>
              </w:rPr>
              <w:t>; 28.</w:t>
            </w:r>
            <w:r w:rsidR="005E7041" w:rsidRPr="00180126">
              <w:rPr>
                <w:rFonts w:ascii="Times New Roman" w:eastAsiaTheme="minorHAnsi" w:hAnsi="Times New Roman"/>
                <w:lang w:val="en-US" w:eastAsia="en-US"/>
              </w:rPr>
              <w:t>4</w:t>
            </w:r>
            <w:r w:rsidRPr="00180126">
              <w:rPr>
                <w:rFonts w:ascii="Times New Roman" w:eastAsiaTheme="minorHAnsi" w:hAnsi="Times New Roman"/>
                <w:lang w:val="en-US" w:eastAsia="en-US"/>
              </w:rPr>
              <w:t>]</w:t>
            </w:r>
          </w:p>
        </w:tc>
        <w:tc>
          <w:tcPr>
            <w:tcW w:w="976" w:type="pct"/>
            <w:shd w:val="clear" w:color="auto" w:fill="auto"/>
          </w:tcPr>
          <w:p w14:paraId="797D4EC8" w14:textId="64FFC46E"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5E7041" w:rsidRPr="00180126">
              <w:rPr>
                <w:rFonts w:ascii="Times New Roman" w:eastAsiaTheme="minorHAnsi" w:hAnsi="Times New Roman"/>
                <w:lang w:val="en-US" w:eastAsia="en-US"/>
              </w:rPr>
              <w:t>5.2</w:t>
            </w:r>
            <w:r w:rsidRPr="00180126">
              <w:rPr>
                <w:rFonts w:ascii="Times New Roman" w:eastAsiaTheme="minorHAnsi" w:hAnsi="Times New Roman"/>
                <w:lang w:val="en-US" w:eastAsia="en-US"/>
              </w:rPr>
              <w:t xml:space="preserve"> [1</w:t>
            </w:r>
            <w:r w:rsidR="005E7041" w:rsidRPr="00180126">
              <w:rPr>
                <w:rFonts w:ascii="Times New Roman" w:eastAsiaTheme="minorHAnsi" w:hAnsi="Times New Roman"/>
                <w:lang w:val="en-US" w:eastAsia="en-US"/>
              </w:rPr>
              <w:t>9.1</w:t>
            </w:r>
            <w:r w:rsidRPr="00180126">
              <w:rPr>
                <w:rFonts w:ascii="Times New Roman" w:eastAsiaTheme="minorHAnsi" w:hAnsi="Times New Roman"/>
                <w:lang w:val="en-US" w:eastAsia="en-US"/>
              </w:rPr>
              <w:t>; 27.</w:t>
            </w:r>
            <w:r w:rsidR="005E7041" w:rsidRPr="00180126">
              <w:rPr>
                <w:rFonts w:ascii="Times New Roman" w:eastAsiaTheme="minorHAnsi" w:hAnsi="Times New Roman"/>
                <w:lang w:val="en-US" w:eastAsia="en-US"/>
              </w:rPr>
              <w:t>5</w:t>
            </w:r>
            <w:r w:rsidRPr="00180126">
              <w:rPr>
                <w:rFonts w:ascii="Times New Roman" w:eastAsiaTheme="minorHAnsi" w:hAnsi="Times New Roman"/>
                <w:lang w:val="en-US" w:eastAsia="en-US"/>
              </w:rPr>
              <w:t>]</w:t>
            </w:r>
          </w:p>
        </w:tc>
        <w:tc>
          <w:tcPr>
            <w:tcW w:w="1000" w:type="pct"/>
            <w:shd w:val="clear" w:color="auto" w:fill="auto"/>
          </w:tcPr>
          <w:p w14:paraId="57445022" w14:textId="39E733A8"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4103C4" w:rsidRPr="00180126">
              <w:rPr>
                <w:rFonts w:ascii="Times New Roman" w:eastAsiaTheme="minorHAnsi" w:hAnsi="Times New Roman"/>
                <w:lang w:val="en-US" w:eastAsia="en-US"/>
              </w:rPr>
              <w:t>738</w:t>
            </w:r>
          </w:p>
        </w:tc>
      </w:tr>
      <w:tr w:rsidR="006F24F0" w:rsidRPr="00180126" w14:paraId="26B987D1" w14:textId="77777777" w:rsidTr="006F24F0">
        <w:trPr>
          <w:trHeight w:val="238"/>
          <w:jc w:val="center"/>
        </w:trPr>
        <w:tc>
          <w:tcPr>
            <w:tcW w:w="484" w:type="pct"/>
            <w:vMerge/>
          </w:tcPr>
          <w:p w14:paraId="3D7FEBC0"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6F83F97E"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GLSR-RV (%)</w:t>
            </w:r>
          </w:p>
        </w:tc>
        <w:tc>
          <w:tcPr>
            <w:tcW w:w="1080" w:type="pct"/>
            <w:shd w:val="clear" w:color="auto" w:fill="auto"/>
          </w:tcPr>
          <w:p w14:paraId="35074153" w14:textId="3769E316"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2.5</w:t>
            </w:r>
            <w:r w:rsidR="00102EBB" w:rsidRPr="00180126">
              <w:rPr>
                <w:rFonts w:ascii="Times New Roman" w:eastAsiaTheme="minorHAnsi" w:hAnsi="Times New Roman"/>
                <w:lang w:val="en-US" w:eastAsia="en-US"/>
              </w:rPr>
              <w:t>1</w:t>
            </w:r>
            <w:r w:rsidRPr="00180126">
              <w:rPr>
                <w:rFonts w:ascii="Times New Roman" w:eastAsiaTheme="minorHAnsi" w:hAnsi="Times New Roman"/>
                <w:lang w:val="en-US" w:eastAsia="en-US"/>
              </w:rPr>
              <w:t xml:space="preserve"> (0.8</w:t>
            </w:r>
            <w:r w:rsidR="00102EBB" w:rsidRPr="00180126">
              <w:rPr>
                <w:rFonts w:ascii="Times New Roman" w:eastAsiaTheme="minorHAnsi" w:hAnsi="Times New Roman"/>
                <w:lang w:val="en-US" w:eastAsia="en-US"/>
              </w:rPr>
              <w:t>4</w:t>
            </w:r>
            <w:r w:rsidRPr="00180126">
              <w:rPr>
                <w:rFonts w:ascii="Times New Roman" w:eastAsiaTheme="minorHAnsi" w:hAnsi="Times New Roman"/>
                <w:lang w:val="en-US" w:eastAsia="en-US"/>
              </w:rPr>
              <w:t>)</w:t>
            </w:r>
          </w:p>
        </w:tc>
        <w:tc>
          <w:tcPr>
            <w:tcW w:w="976" w:type="pct"/>
            <w:shd w:val="clear" w:color="auto" w:fill="auto"/>
          </w:tcPr>
          <w:p w14:paraId="7261CC04" w14:textId="60177680"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2.4</w:t>
            </w:r>
            <w:r w:rsidR="00102EBB" w:rsidRPr="00180126">
              <w:rPr>
                <w:rFonts w:ascii="Times New Roman" w:eastAsiaTheme="minorHAnsi" w:hAnsi="Times New Roman"/>
                <w:lang w:val="en-US" w:eastAsia="en-US"/>
              </w:rPr>
              <w:t>5</w:t>
            </w:r>
            <w:r w:rsidRPr="00180126">
              <w:rPr>
                <w:rFonts w:ascii="Times New Roman" w:eastAsiaTheme="minorHAnsi" w:hAnsi="Times New Roman"/>
                <w:lang w:val="en-US" w:eastAsia="en-US"/>
              </w:rPr>
              <w:t xml:space="preserve"> (0.8</w:t>
            </w:r>
            <w:r w:rsidR="00102EBB"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w:t>
            </w:r>
          </w:p>
        </w:tc>
        <w:tc>
          <w:tcPr>
            <w:tcW w:w="1000" w:type="pct"/>
            <w:shd w:val="clear" w:color="auto" w:fill="auto"/>
          </w:tcPr>
          <w:p w14:paraId="2CDC9E81" w14:textId="078213F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102EBB" w:rsidRPr="00180126">
              <w:rPr>
                <w:rFonts w:ascii="Times New Roman" w:eastAsiaTheme="minorHAnsi" w:hAnsi="Times New Roman"/>
                <w:lang w:val="en-US" w:eastAsia="en-US"/>
              </w:rPr>
              <w:t>820</w:t>
            </w:r>
          </w:p>
        </w:tc>
      </w:tr>
      <w:tr w:rsidR="006F24F0" w:rsidRPr="00180126" w14:paraId="3C57B342" w14:textId="77777777" w:rsidTr="006F24F0">
        <w:trPr>
          <w:trHeight w:val="238"/>
          <w:jc w:val="center"/>
        </w:trPr>
        <w:tc>
          <w:tcPr>
            <w:tcW w:w="484" w:type="pct"/>
            <w:vMerge/>
          </w:tcPr>
          <w:p w14:paraId="369C254F"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1F500D03"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RV-FS (%)</w:t>
            </w:r>
          </w:p>
        </w:tc>
        <w:tc>
          <w:tcPr>
            <w:tcW w:w="1080" w:type="pct"/>
            <w:shd w:val="clear" w:color="auto" w:fill="auto"/>
          </w:tcPr>
          <w:p w14:paraId="5D0FE03D" w14:textId="0692E6F1" w:rsidR="006F24F0" w:rsidRPr="00180126" w:rsidRDefault="00102EBB"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40.5</w:t>
            </w:r>
            <w:r w:rsidR="006F24F0" w:rsidRPr="00180126">
              <w:rPr>
                <w:rFonts w:ascii="Times New Roman" w:eastAsiaTheme="minorHAnsi" w:hAnsi="Times New Roman"/>
                <w:lang w:val="en-US" w:eastAsia="en-US"/>
              </w:rPr>
              <w:t xml:space="preserve"> (13.7)</w:t>
            </w:r>
          </w:p>
        </w:tc>
        <w:tc>
          <w:tcPr>
            <w:tcW w:w="976" w:type="pct"/>
            <w:shd w:val="clear" w:color="auto" w:fill="auto"/>
          </w:tcPr>
          <w:p w14:paraId="451A6E2F" w14:textId="50D6DD2C"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4</w:t>
            </w:r>
            <w:r w:rsidR="00102EBB" w:rsidRPr="00180126">
              <w:rPr>
                <w:rFonts w:ascii="Times New Roman" w:eastAsiaTheme="minorHAnsi" w:hAnsi="Times New Roman"/>
                <w:lang w:val="en-US" w:eastAsia="en-US"/>
              </w:rPr>
              <w:t>1.6</w:t>
            </w:r>
            <w:r w:rsidRPr="00180126">
              <w:rPr>
                <w:rFonts w:ascii="Times New Roman" w:eastAsiaTheme="minorHAnsi" w:hAnsi="Times New Roman"/>
                <w:lang w:val="en-US" w:eastAsia="en-US"/>
              </w:rPr>
              <w:t xml:space="preserve"> (13.</w:t>
            </w:r>
            <w:r w:rsidR="00102EBB" w:rsidRPr="00180126">
              <w:rPr>
                <w:rFonts w:ascii="Times New Roman" w:eastAsiaTheme="minorHAnsi" w:hAnsi="Times New Roman"/>
                <w:lang w:val="en-US" w:eastAsia="en-US"/>
              </w:rPr>
              <w:t>6</w:t>
            </w:r>
            <w:r w:rsidRPr="00180126">
              <w:rPr>
                <w:rFonts w:ascii="Times New Roman" w:eastAsiaTheme="minorHAnsi" w:hAnsi="Times New Roman"/>
                <w:lang w:val="en-US" w:eastAsia="en-US"/>
              </w:rPr>
              <w:t>)</w:t>
            </w:r>
          </w:p>
        </w:tc>
        <w:tc>
          <w:tcPr>
            <w:tcW w:w="1000" w:type="pct"/>
            <w:shd w:val="clear" w:color="auto" w:fill="auto"/>
          </w:tcPr>
          <w:p w14:paraId="2201DBBD" w14:textId="48426183"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102EBB" w:rsidRPr="00180126">
              <w:rPr>
                <w:rFonts w:ascii="Times New Roman" w:eastAsiaTheme="minorHAnsi" w:hAnsi="Times New Roman"/>
                <w:lang w:val="en-US" w:eastAsia="en-US"/>
              </w:rPr>
              <w:t>800</w:t>
            </w:r>
          </w:p>
        </w:tc>
      </w:tr>
      <w:tr w:rsidR="006F24F0" w:rsidRPr="00180126" w14:paraId="3BDE9A8A" w14:textId="77777777" w:rsidTr="006F24F0">
        <w:trPr>
          <w:trHeight w:val="476"/>
          <w:jc w:val="center"/>
        </w:trPr>
        <w:tc>
          <w:tcPr>
            <w:tcW w:w="484" w:type="pct"/>
            <w:vMerge/>
          </w:tcPr>
          <w:p w14:paraId="0B84BD67"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7E62C466"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GLS-LV (%)</w:t>
            </w:r>
          </w:p>
        </w:tc>
        <w:tc>
          <w:tcPr>
            <w:tcW w:w="1080" w:type="pct"/>
            <w:shd w:val="clear" w:color="auto" w:fill="auto"/>
          </w:tcPr>
          <w:p w14:paraId="2E156ECC" w14:textId="50CAE33B"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22.</w:t>
            </w:r>
            <w:r w:rsidR="00102EBB" w:rsidRPr="00180126">
              <w:rPr>
                <w:rFonts w:ascii="Times New Roman" w:eastAsiaTheme="minorHAnsi" w:hAnsi="Times New Roman"/>
                <w:lang w:val="en-US" w:eastAsia="en-US"/>
              </w:rPr>
              <w:t>9</w:t>
            </w:r>
            <w:r w:rsidRPr="00180126">
              <w:rPr>
                <w:rFonts w:ascii="Times New Roman" w:eastAsiaTheme="minorHAnsi" w:hAnsi="Times New Roman"/>
                <w:lang w:val="en-US" w:eastAsia="en-US"/>
              </w:rPr>
              <w:t xml:space="preserve"> (3.5)</w:t>
            </w:r>
          </w:p>
        </w:tc>
        <w:tc>
          <w:tcPr>
            <w:tcW w:w="976" w:type="pct"/>
            <w:shd w:val="clear" w:color="auto" w:fill="auto"/>
          </w:tcPr>
          <w:p w14:paraId="074857C3" w14:textId="22B0D661"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22.</w:t>
            </w:r>
            <w:r w:rsidR="00102EBB" w:rsidRPr="00180126">
              <w:rPr>
                <w:rFonts w:ascii="Times New Roman" w:eastAsiaTheme="minorHAnsi" w:hAnsi="Times New Roman"/>
                <w:lang w:val="en-US" w:eastAsia="en-US"/>
              </w:rPr>
              <w:t>6</w:t>
            </w:r>
            <w:r w:rsidRPr="00180126">
              <w:rPr>
                <w:rFonts w:ascii="Times New Roman" w:eastAsiaTheme="minorHAnsi" w:hAnsi="Times New Roman"/>
                <w:lang w:val="en-US" w:eastAsia="en-US"/>
              </w:rPr>
              <w:t xml:space="preserve"> (3.5)</w:t>
            </w:r>
          </w:p>
        </w:tc>
        <w:tc>
          <w:tcPr>
            <w:tcW w:w="1000" w:type="pct"/>
            <w:shd w:val="clear" w:color="auto" w:fill="auto"/>
          </w:tcPr>
          <w:p w14:paraId="7D5B8A89" w14:textId="14D2947A"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102EBB" w:rsidRPr="00180126">
              <w:rPr>
                <w:rFonts w:ascii="Times New Roman" w:eastAsiaTheme="minorHAnsi" w:hAnsi="Times New Roman"/>
                <w:lang w:val="en-US" w:eastAsia="en-US"/>
              </w:rPr>
              <w:t>766</w:t>
            </w:r>
          </w:p>
        </w:tc>
      </w:tr>
      <w:tr w:rsidR="006F24F0" w:rsidRPr="00180126" w14:paraId="66BCA01D" w14:textId="77777777" w:rsidTr="006F24F0">
        <w:trPr>
          <w:trHeight w:val="238"/>
          <w:jc w:val="center"/>
        </w:trPr>
        <w:tc>
          <w:tcPr>
            <w:tcW w:w="484" w:type="pct"/>
            <w:vMerge/>
          </w:tcPr>
          <w:p w14:paraId="65DB61D8"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2C4580C6"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GLSR-LV (%)</w:t>
            </w:r>
          </w:p>
        </w:tc>
        <w:tc>
          <w:tcPr>
            <w:tcW w:w="1080" w:type="pct"/>
            <w:shd w:val="clear" w:color="auto" w:fill="auto"/>
          </w:tcPr>
          <w:p w14:paraId="0169F597" w14:textId="4499732A"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102EBB" w:rsidRPr="00180126">
              <w:rPr>
                <w:rFonts w:ascii="Times New Roman" w:eastAsiaTheme="minorHAnsi" w:hAnsi="Times New Roman"/>
                <w:lang w:val="en-US" w:eastAsia="en-US"/>
              </w:rPr>
              <w:t>23</w:t>
            </w:r>
            <w:r w:rsidRPr="00180126">
              <w:rPr>
                <w:rFonts w:ascii="Times New Roman" w:eastAsiaTheme="minorHAnsi" w:hAnsi="Times New Roman"/>
                <w:lang w:val="en-US" w:eastAsia="en-US"/>
              </w:rPr>
              <w:t xml:space="preserve"> (0.</w:t>
            </w:r>
            <w:r w:rsidR="00102EBB" w:rsidRPr="00180126">
              <w:rPr>
                <w:rFonts w:ascii="Times New Roman" w:eastAsiaTheme="minorHAnsi" w:hAnsi="Times New Roman"/>
                <w:lang w:val="en-US" w:eastAsia="en-US"/>
              </w:rPr>
              <w:t>55</w:t>
            </w:r>
            <w:r w:rsidRPr="00180126">
              <w:rPr>
                <w:rFonts w:ascii="Times New Roman" w:eastAsiaTheme="minorHAnsi" w:hAnsi="Times New Roman"/>
                <w:lang w:val="en-US" w:eastAsia="en-US"/>
              </w:rPr>
              <w:t>)</w:t>
            </w:r>
          </w:p>
        </w:tc>
        <w:tc>
          <w:tcPr>
            <w:tcW w:w="976" w:type="pct"/>
            <w:shd w:val="clear" w:color="auto" w:fill="auto"/>
          </w:tcPr>
          <w:p w14:paraId="58FF442C" w14:textId="3E0A540E"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2.0</w:t>
            </w:r>
            <w:r w:rsidR="00102EBB" w:rsidRPr="00180126">
              <w:rPr>
                <w:rFonts w:ascii="Times New Roman" w:eastAsiaTheme="minorHAnsi" w:hAnsi="Times New Roman"/>
                <w:lang w:val="en-US" w:eastAsia="en-US"/>
              </w:rPr>
              <w:t>6</w:t>
            </w:r>
            <w:r w:rsidRPr="00180126">
              <w:rPr>
                <w:rFonts w:ascii="Times New Roman" w:eastAsiaTheme="minorHAnsi" w:hAnsi="Times New Roman"/>
                <w:lang w:val="en-US" w:eastAsia="en-US"/>
              </w:rPr>
              <w:t xml:space="preserve"> (0.5</w:t>
            </w:r>
            <w:r w:rsidR="00102EBB" w:rsidRPr="00180126">
              <w:rPr>
                <w:rFonts w:ascii="Times New Roman" w:eastAsiaTheme="minorHAnsi" w:hAnsi="Times New Roman"/>
                <w:lang w:val="en-US" w:eastAsia="en-US"/>
              </w:rPr>
              <w:t>9</w:t>
            </w:r>
            <w:r w:rsidRPr="00180126">
              <w:rPr>
                <w:rFonts w:ascii="Times New Roman" w:eastAsiaTheme="minorHAnsi" w:hAnsi="Times New Roman"/>
                <w:lang w:val="en-US" w:eastAsia="en-US"/>
              </w:rPr>
              <w:t>)</w:t>
            </w:r>
          </w:p>
        </w:tc>
        <w:tc>
          <w:tcPr>
            <w:tcW w:w="1000" w:type="pct"/>
            <w:shd w:val="clear" w:color="auto" w:fill="auto"/>
          </w:tcPr>
          <w:p w14:paraId="53E72D2B" w14:textId="564455DE"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102EBB" w:rsidRPr="00180126">
              <w:rPr>
                <w:rFonts w:ascii="Times New Roman" w:eastAsiaTheme="minorHAnsi" w:hAnsi="Times New Roman"/>
                <w:lang w:val="en-US" w:eastAsia="en-US"/>
              </w:rPr>
              <w:t>318</w:t>
            </w:r>
          </w:p>
        </w:tc>
      </w:tr>
      <w:tr w:rsidR="006F24F0" w:rsidRPr="00180126" w14:paraId="48161F90" w14:textId="77777777" w:rsidTr="006F24F0">
        <w:trPr>
          <w:trHeight w:val="227"/>
          <w:jc w:val="center"/>
        </w:trPr>
        <w:tc>
          <w:tcPr>
            <w:tcW w:w="1944" w:type="pct"/>
            <w:gridSpan w:val="2"/>
            <w:shd w:val="clear" w:color="auto" w:fill="E7E6E6" w:themeFill="background2"/>
          </w:tcPr>
          <w:p w14:paraId="6D575C0A" w14:textId="77777777" w:rsidR="006F24F0" w:rsidRPr="00180126" w:rsidRDefault="006F24F0" w:rsidP="006F24F0">
            <w:pPr>
              <w:jc w:val="center"/>
              <w:rPr>
                <w:rFonts w:ascii="Times New Roman" w:eastAsiaTheme="minorHAnsi" w:hAnsi="Times New Roman"/>
                <w:lang w:val="en-US" w:eastAsia="en-US"/>
              </w:rPr>
            </w:pPr>
          </w:p>
        </w:tc>
        <w:tc>
          <w:tcPr>
            <w:tcW w:w="1080" w:type="pct"/>
            <w:shd w:val="clear" w:color="auto" w:fill="E7E6E6" w:themeFill="background2"/>
          </w:tcPr>
          <w:p w14:paraId="4B72CDDD" w14:textId="059933EC"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NO-</w:t>
            </w:r>
            <w:r w:rsidR="004103C4" w:rsidRPr="00180126">
              <w:rPr>
                <w:rFonts w:ascii="Times New Roman" w:eastAsiaTheme="minorHAnsi" w:hAnsi="Times New Roman"/>
                <w:lang w:val="en-US" w:eastAsia="en-US"/>
              </w:rPr>
              <w:t>PDA</w:t>
            </w:r>
            <w:r w:rsidRPr="00180126">
              <w:rPr>
                <w:rFonts w:ascii="Times New Roman" w:eastAsiaTheme="minorHAnsi" w:hAnsi="Times New Roman"/>
                <w:lang w:val="en-US" w:eastAsia="en-US"/>
              </w:rPr>
              <w:t xml:space="preserve"> (n = </w:t>
            </w:r>
            <w:r w:rsidR="004103C4" w:rsidRPr="00180126">
              <w:rPr>
                <w:rFonts w:ascii="Times New Roman" w:eastAsiaTheme="minorHAnsi" w:hAnsi="Times New Roman"/>
                <w:lang w:val="en-US" w:eastAsia="en-US"/>
              </w:rPr>
              <w:t>23</w:t>
            </w:r>
            <w:r w:rsidRPr="00180126">
              <w:rPr>
                <w:rFonts w:ascii="Times New Roman" w:eastAsiaTheme="minorHAnsi" w:hAnsi="Times New Roman"/>
                <w:lang w:val="en-US" w:eastAsia="en-US"/>
              </w:rPr>
              <w:t>)</w:t>
            </w:r>
          </w:p>
        </w:tc>
        <w:tc>
          <w:tcPr>
            <w:tcW w:w="976" w:type="pct"/>
            <w:shd w:val="clear" w:color="auto" w:fill="E7E6E6" w:themeFill="background2"/>
          </w:tcPr>
          <w:p w14:paraId="0E507639" w14:textId="3E76947D"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BPD (n = 1</w:t>
            </w:r>
            <w:r w:rsidR="004103C4" w:rsidRPr="00180126">
              <w:rPr>
                <w:rFonts w:ascii="Times New Roman" w:eastAsiaTheme="minorHAnsi" w:hAnsi="Times New Roman"/>
                <w:lang w:val="en-US" w:eastAsia="en-US"/>
              </w:rPr>
              <w:t>0</w:t>
            </w:r>
            <w:r w:rsidRPr="00180126">
              <w:rPr>
                <w:rFonts w:ascii="Times New Roman" w:eastAsiaTheme="minorHAnsi" w:hAnsi="Times New Roman"/>
                <w:lang w:val="en-US" w:eastAsia="en-US"/>
              </w:rPr>
              <w:t>)</w:t>
            </w:r>
          </w:p>
        </w:tc>
        <w:tc>
          <w:tcPr>
            <w:tcW w:w="1000" w:type="pct"/>
            <w:shd w:val="clear" w:color="auto" w:fill="E7E6E6" w:themeFill="background2"/>
          </w:tcPr>
          <w:p w14:paraId="3FD42181" w14:textId="77777777" w:rsidR="006F24F0" w:rsidRPr="00180126" w:rsidRDefault="006F24F0" w:rsidP="006F24F0">
            <w:pPr>
              <w:jc w:val="center"/>
              <w:rPr>
                <w:rFonts w:ascii="Times New Roman" w:eastAsiaTheme="minorHAnsi" w:hAnsi="Times New Roman"/>
                <w:lang w:val="en-US" w:eastAsia="en-US"/>
              </w:rPr>
            </w:pPr>
          </w:p>
        </w:tc>
      </w:tr>
      <w:tr w:rsidR="006F24F0" w:rsidRPr="00180126" w14:paraId="40A1394D" w14:textId="77777777" w:rsidTr="006F24F0">
        <w:trPr>
          <w:trHeight w:val="466"/>
          <w:jc w:val="center"/>
        </w:trPr>
        <w:tc>
          <w:tcPr>
            <w:tcW w:w="484" w:type="pct"/>
            <w:vMerge w:val="restart"/>
          </w:tcPr>
          <w:p w14:paraId="510D6AFA"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0ACDC949"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RA index (cm2/m2)</w:t>
            </w:r>
          </w:p>
        </w:tc>
        <w:tc>
          <w:tcPr>
            <w:tcW w:w="1080" w:type="pct"/>
            <w:shd w:val="clear" w:color="auto" w:fill="auto"/>
          </w:tcPr>
          <w:p w14:paraId="13AFAC38" w14:textId="42C5E342"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8.</w:t>
            </w:r>
            <w:r w:rsidR="000C6160"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 xml:space="preserve"> (1.</w:t>
            </w:r>
            <w:r w:rsidR="000C6160"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w:t>
            </w:r>
          </w:p>
        </w:tc>
        <w:tc>
          <w:tcPr>
            <w:tcW w:w="976" w:type="pct"/>
            <w:shd w:val="clear" w:color="auto" w:fill="auto"/>
          </w:tcPr>
          <w:p w14:paraId="556EAABF" w14:textId="3575E778"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9.9 (1.</w:t>
            </w:r>
            <w:r w:rsidR="000C6160" w:rsidRPr="00180126">
              <w:rPr>
                <w:rFonts w:ascii="Times New Roman" w:eastAsiaTheme="minorHAnsi" w:hAnsi="Times New Roman"/>
                <w:lang w:val="en-US" w:eastAsia="en-US"/>
              </w:rPr>
              <w:t>6</w:t>
            </w:r>
            <w:r w:rsidRPr="00180126">
              <w:rPr>
                <w:rFonts w:ascii="Times New Roman" w:eastAsiaTheme="minorHAnsi" w:hAnsi="Times New Roman"/>
                <w:lang w:val="en-US" w:eastAsia="en-US"/>
              </w:rPr>
              <w:t>)</w:t>
            </w:r>
          </w:p>
        </w:tc>
        <w:tc>
          <w:tcPr>
            <w:tcW w:w="1000" w:type="pct"/>
            <w:shd w:val="clear" w:color="auto" w:fill="auto"/>
          </w:tcPr>
          <w:p w14:paraId="11994964" w14:textId="4F2F8708"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922938" w:rsidRPr="00180126">
              <w:rPr>
                <w:rFonts w:ascii="Times New Roman" w:eastAsiaTheme="minorHAnsi" w:hAnsi="Times New Roman"/>
                <w:lang w:val="en-US" w:eastAsia="en-US"/>
              </w:rPr>
              <w:t>097</w:t>
            </w:r>
          </w:p>
        </w:tc>
      </w:tr>
      <w:tr w:rsidR="006F24F0" w:rsidRPr="00180126" w14:paraId="665E7980" w14:textId="77777777" w:rsidTr="006F24F0">
        <w:trPr>
          <w:trHeight w:val="248"/>
          <w:jc w:val="center"/>
        </w:trPr>
        <w:tc>
          <w:tcPr>
            <w:tcW w:w="484" w:type="pct"/>
            <w:vMerge/>
          </w:tcPr>
          <w:p w14:paraId="04200CC1"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5C95EA0E"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hAnsi="Times New Roman"/>
                <w:lang w:val="en-US"/>
              </w:rPr>
              <w:t>TRPG (mmHg)</w:t>
            </w:r>
          </w:p>
        </w:tc>
        <w:tc>
          <w:tcPr>
            <w:tcW w:w="1080" w:type="pct"/>
          </w:tcPr>
          <w:p w14:paraId="7E40FFC9" w14:textId="5975113D" w:rsidR="006F24F0" w:rsidRPr="00180126" w:rsidRDefault="000C616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11</w:t>
            </w:r>
            <w:r w:rsidR="006F24F0" w:rsidRPr="00180126">
              <w:rPr>
                <w:rFonts w:ascii="Times New Roman" w:eastAsiaTheme="minorHAnsi" w:hAnsi="Times New Roman"/>
                <w:lang w:val="en-US" w:eastAsia="en-US"/>
              </w:rPr>
              <w:t xml:space="preserve"> (</w:t>
            </w:r>
            <w:r w:rsidRPr="00180126">
              <w:rPr>
                <w:rFonts w:ascii="Times New Roman" w:eastAsiaTheme="minorHAnsi" w:hAnsi="Times New Roman"/>
                <w:lang w:val="en-US" w:eastAsia="en-US"/>
              </w:rPr>
              <w:t>8</w:t>
            </w:r>
            <w:r w:rsidR="006F24F0" w:rsidRPr="00180126">
              <w:rPr>
                <w:rFonts w:ascii="Times New Roman" w:eastAsiaTheme="minorHAnsi" w:hAnsi="Times New Roman"/>
                <w:lang w:val="en-US" w:eastAsia="en-US"/>
              </w:rPr>
              <w:t>)</w:t>
            </w:r>
          </w:p>
        </w:tc>
        <w:tc>
          <w:tcPr>
            <w:tcW w:w="976" w:type="pct"/>
          </w:tcPr>
          <w:p w14:paraId="1EA1C705" w14:textId="2538735D"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w:t>
            </w:r>
            <w:r w:rsidR="000C6160" w:rsidRPr="00180126">
              <w:rPr>
                <w:rFonts w:ascii="Times New Roman" w:eastAsiaTheme="minorHAnsi" w:hAnsi="Times New Roman"/>
                <w:lang w:val="en-US" w:eastAsia="en-US"/>
              </w:rPr>
              <w:t xml:space="preserve">6 </w:t>
            </w:r>
            <w:r w:rsidRPr="00180126">
              <w:rPr>
                <w:rFonts w:ascii="Times New Roman" w:eastAsiaTheme="minorHAnsi" w:hAnsi="Times New Roman"/>
                <w:lang w:val="en-US" w:eastAsia="en-US"/>
              </w:rPr>
              <w:t>(</w:t>
            </w:r>
            <w:r w:rsidR="000C6160" w:rsidRPr="00180126">
              <w:rPr>
                <w:rFonts w:ascii="Times New Roman" w:eastAsiaTheme="minorHAnsi" w:hAnsi="Times New Roman"/>
                <w:lang w:val="en-US" w:eastAsia="en-US"/>
              </w:rPr>
              <w:t>3</w:t>
            </w:r>
            <w:r w:rsidRPr="00180126">
              <w:rPr>
                <w:rFonts w:ascii="Times New Roman" w:eastAsiaTheme="minorHAnsi" w:hAnsi="Times New Roman"/>
                <w:lang w:val="en-US" w:eastAsia="en-US"/>
              </w:rPr>
              <w:t>)</w:t>
            </w:r>
          </w:p>
        </w:tc>
        <w:tc>
          <w:tcPr>
            <w:tcW w:w="1000" w:type="pct"/>
          </w:tcPr>
          <w:p w14:paraId="3F5CCE2D" w14:textId="7FB2945D"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922938" w:rsidRPr="00180126">
              <w:rPr>
                <w:rFonts w:ascii="Times New Roman" w:eastAsiaTheme="minorHAnsi" w:hAnsi="Times New Roman"/>
                <w:lang w:val="en-US" w:eastAsia="en-US"/>
              </w:rPr>
              <w:t>113</w:t>
            </w:r>
          </w:p>
        </w:tc>
      </w:tr>
      <w:tr w:rsidR="006F24F0" w:rsidRPr="00180126" w14:paraId="7CC02254" w14:textId="77777777" w:rsidTr="006F24F0">
        <w:trPr>
          <w:trHeight w:val="248"/>
          <w:jc w:val="center"/>
        </w:trPr>
        <w:tc>
          <w:tcPr>
            <w:tcW w:w="484" w:type="pct"/>
            <w:vMerge/>
          </w:tcPr>
          <w:p w14:paraId="51680595"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1EAAF60E"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TAPSE (mm)</w:t>
            </w:r>
          </w:p>
        </w:tc>
        <w:tc>
          <w:tcPr>
            <w:tcW w:w="1080" w:type="pct"/>
          </w:tcPr>
          <w:p w14:paraId="1FAE3128" w14:textId="5A88CB16"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15.</w:t>
            </w:r>
            <w:r w:rsidR="005E7041" w:rsidRPr="00180126">
              <w:rPr>
                <w:rFonts w:ascii="Times New Roman" w:eastAsiaTheme="minorHAnsi" w:hAnsi="Times New Roman"/>
                <w:lang w:val="en-US" w:eastAsia="en-US"/>
              </w:rPr>
              <w:t>6</w:t>
            </w:r>
            <w:r w:rsidRPr="00180126">
              <w:rPr>
                <w:rFonts w:ascii="Times New Roman" w:eastAsiaTheme="minorHAnsi" w:hAnsi="Times New Roman"/>
                <w:lang w:val="en-US" w:eastAsia="en-US"/>
              </w:rPr>
              <w:t xml:space="preserve"> [1</w:t>
            </w:r>
            <w:r w:rsidR="005E7041" w:rsidRPr="00180126">
              <w:rPr>
                <w:rFonts w:ascii="Times New Roman" w:eastAsiaTheme="minorHAnsi" w:hAnsi="Times New Roman"/>
                <w:lang w:val="en-US" w:eastAsia="en-US"/>
              </w:rPr>
              <w:t>4</w:t>
            </w:r>
            <w:r w:rsidRPr="00180126">
              <w:rPr>
                <w:rFonts w:ascii="Times New Roman" w:eastAsiaTheme="minorHAnsi" w:hAnsi="Times New Roman"/>
                <w:lang w:val="en-US" w:eastAsia="en-US"/>
              </w:rPr>
              <w:t>; 16.</w:t>
            </w:r>
            <w:r w:rsidR="005E7041"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w:t>
            </w:r>
          </w:p>
        </w:tc>
        <w:tc>
          <w:tcPr>
            <w:tcW w:w="976" w:type="pct"/>
          </w:tcPr>
          <w:p w14:paraId="78A09C9A"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14.7 [14.5; 15.9]</w:t>
            </w:r>
          </w:p>
        </w:tc>
        <w:tc>
          <w:tcPr>
            <w:tcW w:w="1000" w:type="pct"/>
          </w:tcPr>
          <w:p w14:paraId="44A4AE51" w14:textId="02E083FB"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0.7</w:t>
            </w:r>
            <w:r w:rsidR="004103C4" w:rsidRPr="00180126">
              <w:rPr>
                <w:rFonts w:ascii="Times New Roman" w:eastAsiaTheme="minorHAnsi" w:hAnsi="Times New Roman"/>
                <w:lang w:val="en-US" w:eastAsia="en-US"/>
              </w:rPr>
              <w:t>26</w:t>
            </w:r>
          </w:p>
        </w:tc>
      </w:tr>
      <w:tr w:rsidR="006F24F0" w:rsidRPr="00180126" w14:paraId="3193B6ED" w14:textId="77777777" w:rsidTr="006F24F0">
        <w:trPr>
          <w:trHeight w:val="248"/>
          <w:jc w:val="center"/>
        </w:trPr>
        <w:tc>
          <w:tcPr>
            <w:tcW w:w="484" w:type="pct"/>
            <w:vMerge/>
          </w:tcPr>
          <w:p w14:paraId="71F1E69A"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682885F9"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SW (cm/s)</w:t>
            </w:r>
          </w:p>
        </w:tc>
        <w:tc>
          <w:tcPr>
            <w:tcW w:w="1080" w:type="pct"/>
            <w:shd w:val="clear" w:color="auto" w:fill="auto"/>
          </w:tcPr>
          <w:p w14:paraId="75A88E2D" w14:textId="2878CA14"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12.</w:t>
            </w:r>
            <w:r w:rsidR="000C6160" w:rsidRPr="00180126">
              <w:rPr>
                <w:rFonts w:ascii="Times New Roman" w:eastAsiaTheme="minorHAnsi" w:hAnsi="Times New Roman"/>
                <w:lang w:val="en-US" w:eastAsia="en-US"/>
              </w:rPr>
              <w:t>1</w:t>
            </w:r>
            <w:r w:rsidRPr="00180126">
              <w:rPr>
                <w:rFonts w:ascii="Times New Roman" w:eastAsiaTheme="minorHAnsi" w:hAnsi="Times New Roman"/>
                <w:lang w:val="en-US" w:eastAsia="en-US"/>
              </w:rPr>
              <w:t xml:space="preserve"> (</w:t>
            </w:r>
            <w:r w:rsidR="000C6160" w:rsidRPr="00180126">
              <w:rPr>
                <w:rFonts w:ascii="Times New Roman" w:eastAsiaTheme="minorHAnsi" w:hAnsi="Times New Roman"/>
                <w:lang w:val="en-US" w:eastAsia="en-US"/>
              </w:rPr>
              <w:t>1.6</w:t>
            </w:r>
            <w:r w:rsidRPr="00180126">
              <w:rPr>
                <w:rFonts w:ascii="Times New Roman" w:eastAsiaTheme="minorHAnsi" w:hAnsi="Times New Roman"/>
                <w:lang w:val="en-US" w:eastAsia="en-US"/>
              </w:rPr>
              <w:t>)</w:t>
            </w:r>
          </w:p>
        </w:tc>
        <w:tc>
          <w:tcPr>
            <w:tcW w:w="976" w:type="pct"/>
            <w:shd w:val="clear" w:color="auto" w:fill="auto"/>
          </w:tcPr>
          <w:p w14:paraId="5E6343B1" w14:textId="4E0AD992"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12.</w:t>
            </w:r>
            <w:r w:rsidR="000C6160" w:rsidRPr="00180126">
              <w:rPr>
                <w:rFonts w:ascii="Times New Roman" w:eastAsiaTheme="minorHAnsi" w:hAnsi="Times New Roman"/>
                <w:lang w:val="en-US" w:eastAsia="en-US"/>
              </w:rPr>
              <w:t>3</w:t>
            </w:r>
            <w:r w:rsidRPr="00180126">
              <w:rPr>
                <w:rFonts w:ascii="Times New Roman" w:eastAsiaTheme="minorHAnsi" w:hAnsi="Times New Roman"/>
                <w:lang w:val="en-US" w:eastAsia="en-US"/>
              </w:rPr>
              <w:t xml:space="preserve"> (</w:t>
            </w:r>
            <w:r w:rsidR="000C6160" w:rsidRPr="00180126">
              <w:rPr>
                <w:rFonts w:ascii="Times New Roman" w:eastAsiaTheme="minorHAnsi" w:hAnsi="Times New Roman"/>
                <w:lang w:val="en-US" w:eastAsia="en-US"/>
              </w:rPr>
              <w:t>2.3</w:t>
            </w:r>
            <w:r w:rsidRPr="00180126">
              <w:rPr>
                <w:rFonts w:ascii="Times New Roman" w:eastAsiaTheme="minorHAnsi" w:hAnsi="Times New Roman"/>
                <w:lang w:val="en-US" w:eastAsia="en-US"/>
              </w:rPr>
              <w:t>)</w:t>
            </w:r>
          </w:p>
        </w:tc>
        <w:tc>
          <w:tcPr>
            <w:tcW w:w="1000" w:type="pct"/>
            <w:shd w:val="clear" w:color="auto" w:fill="auto"/>
          </w:tcPr>
          <w:p w14:paraId="2128B425" w14:textId="15D1408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922938" w:rsidRPr="00180126">
              <w:rPr>
                <w:rFonts w:ascii="Times New Roman" w:eastAsiaTheme="minorHAnsi" w:hAnsi="Times New Roman"/>
                <w:lang w:val="en-US" w:eastAsia="en-US"/>
              </w:rPr>
              <w:t>782</w:t>
            </w:r>
          </w:p>
        </w:tc>
      </w:tr>
      <w:tr w:rsidR="006F24F0" w:rsidRPr="00180126" w14:paraId="3E584A6F" w14:textId="77777777" w:rsidTr="006F24F0">
        <w:trPr>
          <w:trHeight w:val="466"/>
          <w:jc w:val="center"/>
        </w:trPr>
        <w:tc>
          <w:tcPr>
            <w:tcW w:w="484" w:type="pct"/>
            <w:vMerge/>
          </w:tcPr>
          <w:p w14:paraId="0ADD6084"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69CC6731"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PAAT / RVET ratio</w:t>
            </w:r>
          </w:p>
        </w:tc>
        <w:tc>
          <w:tcPr>
            <w:tcW w:w="1080" w:type="pct"/>
          </w:tcPr>
          <w:p w14:paraId="619FA854" w14:textId="491FE24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0.3</w:t>
            </w:r>
            <w:r w:rsidR="000C6160" w:rsidRPr="00180126">
              <w:rPr>
                <w:rFonts w:ascii="Times New Roman" w:eastAsiaTheme="minorHAnsi" w:hAnsi="Times New Roman"/>
                <w:lang w:val="en-US" w:eastAsia="en-US"/>
              </w:rPr>
              <w:t>8</w:t>
            </w:r>
            <w:r w:rsidRPr="00180126">
              <w:rPr>
                <w:rFonts w:ascii="Times New Roman" w:eastAsiaTheme="minorHAnsi" w:hAnsi="Times New Roman"/>
                <w:lang w:val="en-US" w:eastAsia="en-US"/>
              </w:rPr>
              <w:t xml:space="preserve"> (0.0</w:t>
            </w:r>
            <w:r w:rsidR="000C6160" w:rsidRPr="00180126">
              <w:rPr>
                <w:rFonts w:ascii="Times New Roman" w:eastAsiaTheme="minorHAnsi" w:hAnsi="Times New Roman"/>
                <w:lang w:val="en-US" w:eastAsia="en-US"/>
              </w:rPr>
              <w:t>7</w:t>
            </w:r>
            <w:r w:rsidRPr="00180126">
              <w:rPr>
                <w:rFonts w:ascii="Times New Roman" w:eastAsiaTheme="minorHAnsi" w:hAnsi="Times New Roman"/>
                <w:lang w:val="en-US" w:eastAsia="en-US"/>
              </w:rPr>
              <w:t>)</w:t>
            </w:r>
          </w:p>
        </w:tc>
        <w:tc>
          <w:tcPr>
            <w:tcW w:w="976" w:type="pct"/>
          </w:tcPr>
          <w:p w14:paraId="45097D13" w14:textId="043FEF72"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0.4</w:t>
            </w:r>
            <w:r w:rsidR="000C6160" w:rsidRPr="00180126">
              <w:rPr>
                <w:rFonts w:ascii="Times New Roman" w:eastAsiaTheme="minorHAnsi" w:hAnsi="Times New Roman"/>
                <w:lang w:val="en-US" w:eastAsia="en-US"/>
              </w:rPr>
              <w:t>2</w:t>
            </w:r>
            <w:r w:rsidRPr="00180126">
              <w:rPr>
                <w:rFonts w:ascii="Times New Roman" w:eastAsiaTheme="minorHAnsi" w:hAnsi="Times New Roman"/>
                <w:lang w:val="en-US" w:eastAsia="en-US"/>
              </w:rPr>
              <w:t xml:space="preserve"> (0.0</w:t>
            </w:r>
            <w:r w:rsidR="000C6160" w:rsidRPr="00180126">
              <w:rPr>
                <w:rFonts w:ascii="Times New Roman" w:eastAsiaTheme="minorHAnsi" w:hAnsi="Times New Roman"/>
                <w:lang w:val="en-US" w:eastAsia="en-US"/>
              </w:rPr>
              <w:t>6</w:t>
            </w:r>
            <w:r w:rsidRPr="00180126">
              <w:rPr>
                <w:rFonts w:ascii="Times New Roman" w:eastAsiaTheme="minorHAnsi" w:hAnsi="Times New Roman"/>
                <w:lang w:val="en-US" w:eastAsia="en-US"/>
              </w:rPr>
              <w:t>)</w:t>
            </w:r>
          </w:p>
        </w:tc>
        <w:tc>
          <w:tcPr>
            <w:tcW w:w="1000" w:type="pct"/>
          </w:tcPr>
          <w:p w14:paraId="18102496" w14:textId="4A991274"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240057" w:rsidRPr="00180126">
              <w:rPr>
                <w:rFonts w:ascii="Times New Roman" w:eastAsiaTheme="minorHAnsi" w:hAnsi="Times New Roman"/>
                <w:lang w:val="en-US" w:eastAsia="en-US"/>
              </w:rPr>
              <w:t>129</w:t>
            </w:r>
          </w:p>
        </w:tc>
      </w:tr>
      <w:tr w:rsidR="006F24F0" w:rsidRPr="00180126" w14:paraId="320BCAFE" w14:textId="77777777" w:rsidTr="006F24F0">
        <w:trPr>
          <w:trHeight w:val="238"/>
          <w:jc w:val="center"/>
        </w:trPr>
        <w:tc>
          <w:tcPr>
            <w:tcW w:w="484" w:type="pct"/>
            <w:vMerge/>
          </w:tcPr>
          <w:p w14:paraId="5C2C6A26"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2EF12E3D"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GLS-RV (%)</w:t>
            </w:r>
          </w:p>
        </w:tc>
        <w:tc>
          <w:tcPr>
            <w:tcW w:w="1080" w:type="pct"/>
          </w:tcPr>
          <w:p w14:paraId="7587AC5B" w14:textId="68ECDFD6"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0C6160" w:rsidRPr="00180126">
              <w:rPr>
                <w:rFonts w:ascii="Times New Roman" w:eastAsiaTheme="minorHAnsi" w:hAnsi="Times New Roman"/>
                <w:lang w:val="en-US" w:eastAsia="en-US"/>
              </w:rPr>
              <w:t>6.7</w:t>
            </w:r>
            <w:r w:rsidRPr="00180126">
              <w:rPr>
                <w:rFonts w:ascii="Times New Roman" w:eastAsiaTheme="minorHAnsi" w:hAnsi="Times New Roman"/>
                <w:lang w:val="en-US" w:eastAsia="en-US"/>
              </w:rPr>
              <w:t xml:space="preserve"> (</w:t>
            </w:r>
            <w:r w:rsidR="000C6160" w:rsidRPr="00180126">
              <w:rPr>
                <w:rFonts w:ascii="Times New Roman" w:eastAsiaTheme="minorHAnsi" w:hAnsi="Times New Roman"/>
                <w:lang w:val="en-US" w:eastAsia="en-US"/>
              </w:rPr>
              <w:t>5.7</w:t>
            </w:r>
            <w:r w:rsidRPr="00180126">
              <w:rPr>
                <w:rFonts w:ascii="Times New Roman" w:eastAsiaTheme="minorHAnsi" w:hAnsi="Times New Roman"/>
                <w:lang w:val="en-US" w:eastAsia="en-US"/>
              </w:rPr>
              <w:t>)</w:t>
            </w:r>
          </w:p>
        </w:tc>
        <w:tc>
          <w:tcPr>
            <w:tcW w:w="976" w:type="pct"/>
          </w:tcPr>
          <w:p w14:paraId="70EC02DC" w14:textId="0342FABB"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0C6160" w:rsidRPr="00180126">
              <w:rPr>
                <w:rFonts w:ascii="Times New Roman" w:eastAsiaTheme="minorHAnsi" w:hAnsi="Times New Roman"/>
                <w:lang w:val="en-US" w:eastAsia="en-US"/>
              </w:rPr>
              <w:t>7.6</w:t>
            </w:r>
            <w:r w:rsidRPr="00180126">
              <w:rPr>
                <w:rFonts w:ascii="Times New Roman" w:eastAsiaTheme="minorHAnsi" w:hAnsi="Times New Roman"/>
                <w:lang w:val="en-US" w:eastAsia="en-US"/>
              </w:rPr>
              <w:t xml:space="preserve"> (</w:t>
            </w:r>
            <w:r w:rsidR="000C6160" w:rsidRPr="00180126">
              <w:rPr>
                <w:rFonts w:ascii="Times New Roman" w:eastAsiaTheme="minorHAnsi" w:hAnsi="Times New Roman"/>
                <w:lang w:val="en-US" w:eastAsia="en-US"/>
              </w:rPr>
              <w:t>3.7</w:t>
            </w:r>
            <w:r w:rsidRPr="00180126">
              <w:rPr>
                <w:rFonts w:ascii="Times New Roman" w:eastAsiaTheme="minorHAnsi" w:hAnsi="Times New Roman"/>
                <w:lang w:val="en-US" w:eastAsia="en-US"/>
              </w:rPr>
              <w:t>)</w:t>
            </w:r>
          </w:p>
        </w:tc>
        <w:tc>
          <w:tcPr>
            <w:tcW w:w="1000" w:type="pct"/>
          </w:tcPr>
          <w:p w14:paraId="2936B007" w14:textId="70DEAF3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922938" w:rsidRPr="00180126">
              <w:rPr>
                <w:rFonts w:ascii="Times New Roman" w:eastAsiaTheme="minorHAnsi" w:hAnsi="Times New Roman"/>
                <w:lang w:val="en-US" w:eastAsia="en-US"/>
              </w:rPr>
              <w:t>661</w:t>
            </w:r>
          </w:p>
        </w:tc>
      </w:tr>
      <w:tr w:rsidR="006F24F0" w:rsidRPr="00180126" w14:paraId="11C2807E" w14:textId="77777777" w:rsidTr="006F24F0">
        <w:trPr>
          <w:trHeight w:val="248"/>
          <w:jc w:val="center"/>
        </w:trPr>
        <w:tc>
          <w:tcPr>
            <w:tcW w:w="484" w:type="pct"/>
            <w:vMerge/>
          </w:tcPr>
          <w:p w14:paraId="097752EF"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41B55A70"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GLSR-RV (%)</w:t>
            </w:r>
          </w:p>
        </w:tc>
        <w:tc>
          <w:tcPr>
            <w:tcW w:w="1080" w:type="pct"/>
          </w:tcPr>
          <w:p w14:paraId="655B5CB1" w14:textId="0A4166F2"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2.8</w:t>
            </w:r>
            <w:r w:rsidR="000C6160" w:rsidRPr="00180126">
              <w:rPr>
                <w:rFonts w:ascii="Times New Roman" w:eastAsiaTheme="minorHAnsi" w:hAnsi="Times New Roman"/>
                <w:lang w:val="en-US" w:eastAsia="en-US"/>
              </w:rPr>
              <w:t>4</w:t>
            </w:r>
            <w:r w:rsidRPr="00180126">
              <w:rPr>
                <w:rFonts w:ascii="Times New Roman" w:eastAsiaTheme="minorHAnsi" w:hAnsi="Times New Roman"/>
                <w:lang w:val="en-US" w:eastAsia="en-US"/>
              </w:rPr>
              <w:t xml:space="preserve"> (0.85)</w:t>
            </w:r>
          </w:p>
        </w:tc>
        <w:tc>
          <w:tcPr>
            <w:tcW w:w="976" w:type="pct"/>
          </w:tcPr>
          <w:p w14:paraId="7CFFE29D" w14:textId="187DC64F"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0C6160" w:rsidRPr="00180126">
              <w:rPr>
                <w:rFonts w:ascii="Times New Roman" w:eastAsiaTheme="minorHAnsi" w:hAnsi="Times New Roman"/>
                <w:lang w:val="en-US" w:eastAsia="en-US"/>
              </w:rPr>
              <w:t>48</w:t>
            </w:r>
            <w:r w:rsidRPr="00180126">
              <w:rPr>
                <w:rFonts w:ascii="Times New Roman" w:eastAsiaTheme="minorHAnsi" w:hAnsi="Times New Roman"/>
                <w:lang w:val="en-US" w:eastAsia="en-US"/>
              </w:rPr>
              <w:t xml:space="preserve"> (0.</w:t>
            </w:r>
            <w:r w:rsidR="000C6160" w:rsidRPr="00180126">
              <w:rPr>
                <w:rFonts w:ascii="Times New Roman" w:eastAsiaTheme="minorHAnsi" w:hAnsi="Times New Roman"/>
                <w:lang w:val="en-US" w:eastAsia="en-US"/>
              </w:rPr>
              <w:t>63</w:t>
            </w:r>
            <w:r w:rsidRPr="00180126">
              <w:rPr>
                <w:rFonts w:ascii="Times New Roman" w:eastAsiaTheme="minorHAnsi" w:hAnsi="Times New Roman"/>
                <w:lang w:val="en-US" w:eastAsia="en-US"/>
              </w:rPr>
              <w:t>)</w:t>
            </w:r>
          </w:p>
        </w:tc>
        <w:tc>
          <w:tcPr>
            <w:tcW w:w="1000" w:type="pct"/>
          </w:tcPr>
          <w:p w14:paraId="7FA5ABF3" w14:textId="7961A543"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922938" w:rsidRPr="00180126">
              <w:rPr>
                <w:rFonts w:ascii="Times New Roman" w:eastAsiaTheme="minorHAnsi" w:hAnsi="Times New Roman"/>
                <w:lang w:val="en-US" w:eastAsia="en-US"/>
              </w:rPr>
              <w:t>263</w:t>
            </w:r>
          </w:p>
        </w:tc>
      </w:tr>
      <w:tr w:rsidR="006F24F0" w:rsidRPr="00180126" w14:paraId="05B2360A" w14:textId="77777777" w:rsidTr="006F24F0">
        <w:trPr>
          <w:trHeight w:val="238"/>
          <w:jc w:val="center"/>
        </w:trPr>
        <w:tc>
          <w:tcPr>
            <w:tcW w:w="484" w:type="pct"/>
            <w:vMerge/>
          </w:tcPr>
          <w:p w14:paraId="6DC814F2"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2FD88A71"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RV-FS (%)</w:t>
            </w:r>
          </w:p>
        </w:tc>
        <w:tc>
          <w:tcPr>
            <w:tcW w:w="1080" w:type="pct"/>
          </w:tcPr>
          <w:p w14:paraId="2143D4B7" w14:textId="15EC4595"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4</w:t>
            </w:r>
            <w:r w:rsidR="005E7041" w:rsidRPr="00180126">
              <w:rPr>
                <w:rFonts w:ascii="Times New Roman" w:eastAsiaTheme="minorHAnsi" w:hAnsi="Times New Roman"/>
                <w:lang w:val="en-US" w:eastAsia="en-US"/>
              </w:rPr>
              <w:t>2.8</w:t>
            </w:r>
            <w:r w:rsidRPr="00180126">
              <w:rPr>
                <w:rFonts w:ascii="Times New Roman" w:eastAsiaTheme="minorHAnsi" w:hAnsi="Times New Roman"/>
                <w:lang w:val="en-US" w:eastAsia="en-US"/>
              </w:rPr>
              <w:t xml:space="preserve"> [3</w:t>
            </w:r>
            <w:r w:rsidR="005E7041" w:rsidRPr="00180126">
              <w:rPr>
                <w:rFonts w:ascii="Times New Roman" w:eastAsiaTheme="minorHAnsi" w:hAnsi="Times New Roman"/>
                <w:lang w:val="en-US" w:eastAsia="en-US"/>
              </w:rPr>
              <w:t>4.7</w:t>
            </w:r>
            <w:r w:rsidRPr="00180126">
              <w:rPr>
                <w:rFonts w:ascii="Times New Roman" w:eastAsiaTheme="minorHAnsi" w:hAnsi="Times New Roman"/>
                <w:lang w:val="en-US" w:eastAsia="en-US"/>
              </w:rPr>
              <w:t xml:space="preserve">; </w:t>
            </w:r>
            <w:r w:rsidR="005E7041" w:rsidRPr="00180126">
              <w:rPr>
                <w:rFonts w:ascii="Times New Roman" w:eastAsiaTheme="minorHAnsi" w:hAnsi="Times New Roman"/>
                <w:lang w:val="en-US" w:eastAsia="en-US"/>
              </w:rPr>
              <w:t>51.6</w:t>
            </w:r>
            <w:r w:rsidRPr="00180126">
              <w:rPr>
                <w:rFonts w:ascii="Times New Roman" w:eastAsiaTheme="minorHAnsi" w:hAnsi="Times New Roman"/>
                <w:lang w:val="en-US" w:eastAsia="en-US"/>
              </w:rPr>
              <w:t>]</w:t>
            </w:r>
          </w:p>
        </w:tc>
        <w:tc>
          <w:tcPr>
            <w:tcW w:w="976" w:type="pct"/>
          </w:tcPr>
          <w:p w14:paraId="424424C8" w14:textId="20BE250D"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4</w:t>
            </w:r>
            <w:r w:rsidR="005E7041" w:rsidRPr="00180126">
              <w:rPr>
                <w:rFonts w:ascii="Times New Roman" w:eastAsiaTheme="minorHAnsi" w:hAnsi="Times New Roman"/>
                <w:lang w:val="en-US" w:eastAsia="en-US"/>
              </w:rPr>
              <w:t>0</w:t>
            </w:r>
            <w:r w:rsidRPr="00180126">
              <w:rPr>
                <w:rFonts w:ascii="Times New Roman" w:eastAsiaTheme="minorHAnsi" w:hAnsi="Times New Roman"/>
                <w:lang w:val="en-US" w:eastAsia="en-US"/>
              </w:rPr>
              <w:t>.7 [3</w:t>
            </w:r>
            <w:r w:rsidR="005E7041" w:rsidRPr="00180126">
              <w:rPr>
                <w:rFonts w:ascii="Times New Roman" w:eastAsiaTheme="minorHAnsi" w:hAnsi="Times New Roman"/>
                <w:lang w:val="en-US" w:eastAsia="en-US"/>
              </w:rPr>
              <w:t>4.9</w:t>
            </w:r>
            <w:r w:rsidRPr="00180126">
              <w:rPr>
                <w:rFonts w:ascii="Times New Roman" w:eastAsiaTheme="minorHAnsi" w:hAnsi="Times New Roman"/>
                <w:lang w:val="en-US" w:eastAsia="en-US"/>
              </w:rPr>
              <w:t xml:space="preserve">; </w:t>
            </w:r>
            <w:r w:rsidR="005E7041" w:rsidRPr="00180126">
              <w:rPr>
                <w:rFonts w:ascii="Times New Roman" w:eastAsiaTheme="minorHAnsi" w:hAnsi="Times New Roman"/>
                <w:lang w:val="en-US" w:eastAsia="en-US"/>
              </w:rPr>
              <w:t>53</w:t>
            </w:r>
            <w:r w:rsidRPr="00180126">
              <w:rPr>
                <w:rFonts w:ascii="Times New Roman" w:eastAsiaTheme="minorHAnsi" w:hAnsi="Times New Roman"/>
                <w:lang w:val="en-US" w:eastAsia="en-US"/>
              </w:rPr>
              <w:t>]</w:t>
            </w:r>
          </w:p>
        </w:tc>
        <w:tc>
          <w:tcPr>
            <w:tcW w:w="1000" w:type="pct"/>
          </w:tcPr>
          <w:p w14:paraId="4B43DE41" w14:textId="4E56B511"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4103C4" w:rsidRPr="00180126">
              <w:rPr>
                <w:rFonts w:ascii="Times New Roman" w:eastAsiaTheme="minorHAnsi" w:hAnsi="Times New Roman"/>
                <w:lang w:val="en-US" w:eastAsia="en-US"/>
              </w:rPr>
              <w:t>761</w:t>
            </w:r>
          </w:p>
        </w:tc>
      </w:tr>
      <w:tr w:rsidR="006F24F0" w:rsidRPr="00180126" w14:paraId="50671049" w14:textId="77777777" w:rsidTr="006F24F0">
        <w:trPr>
          <w:trHeight w:val="238"/>
          <w:jc w:val="center"/>
        </w:trPr>
        <w:tc>
          <w:tcPr>
            <w:tcW w:w="484" w:type="pct"/>
            <w:vMerge/>
          </w:tcPr>
          <w:p w14:paraId="20CFC99E"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5E767DC6"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GLS-LV (%)</w:t>
            </w:r>
          </w:p>
        </w:tc>
        <w:tc>
          <w:tcPr>
            <w:tcW w:w="1080" w:type="pct"/>
          </w:tcPr>
          <w:p w14:paraId="02C40ACC" w14:textId="75878539"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23.</w:t>
            </w:r>
            <w:r w:rsidR="000C6160" w:rsidRPr="00180126">
              <w:rPr>
                <w:rFonts w:ascii="Times New Roman" w:eastAsiaTheme="minorHAnsi" w:hAnsi="Times New Roman"/>
                <w:lang w:val="en-US" w:eastAsia="en-US"/>
              </w:rPr>
              <w:t xml:space="preserve">3 </w:t>
            </w:r>
            <w:r w:rsidRPr="00180126">
              <w:rPr>
                <w:rFonts w:ascii="Times New Roman" w:eastAsiaTheme="minorHAnsi" w:hAnsi="Times New Roman"/>
                <w:lang w:val="en-US" w:eastAsia="en-US"/>
              </w:rPr>
              <w:t>(</w:t>
            </w:r>
            <w:r w:rsidR="000C6160" w:rsidRPr="00180126">
              <w:rPr>
                <w:rFonts w:ascii="Times New Roman" w:eastAsiaTheme="minorHAnsi" w:hAnsi="Times New Roman"/>
                <w:lang w:val="en-US" w:eastAsia="en-US"/>
              </w:rPr>
              <w:t>3.9</w:t>
            </w:r>
            <w:r w:rsidRPr="00180126">
              <w:rPr>
                <w:rFonts w:ascii="Times New Roman" w:eastAsiaTheme="minorHAnsi" w:hAnsi="Times New Roman"/>
                <w:lang w:val="en-US" w:eastAsia="en-US"/>
              </w:rPr>
              <w:t>)</w:t>
            </w:r>
          </w:p>
        </w:tc>
        <w:tc>
          <w:tcPr>
            <w:tcW w:w="976" w:type="pct"/>
          </w:tcPr>
          <w:p w14:paraId="35DEDCDF" w14:textId="4ED31672" w:rsidR="006F24F0" w:rsidRPr="00180126" w:rsidRDefault="000C616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25.9</w:t>
            </w:r>
            <w:r w:rsidR="006F24F0" w:rsidRPr="00180126">
              <w:rPr>
                <w:rFonts w:ascii="Times New Roman" w:eastAsiaTheme="minorHAnsi" w:hAnsi="Times New Roman"/>
                <w:lang w:val="en-US" w:eastAsia="en-US"/>
              </w:rPr>
              <w:t xml:space="preserve"> (3.1)</w:t>
            </w:r>
          </w:p>
        </w:tc>
        <w:tc>
          <w:tcPr>
            <w:tcW w:w="1000" w:type="pct"/>
          </w:tcPr>
          <w:p w14:paraId="41CC29A9" w14:textId="2421F2E2"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922938" w:rsidRPr="00180126">
              <w:rPr>
                <w:rFonts w:ascii="Times New Roman" w:eastAsiaTheme="minorHAnsi" w:hAnsi="Times New Roman"/>
                <w:lang w:val="en-US" w:eastAsia="en-US"/>
              </w:rPr>
              <w:t>078</w:t>
            </w:r>
          </w:p>
        </w:tc>
      </w:tr>
      <w:tr w:rsidR="006F24F0" w:rsidRPr="00180126" w14:paraId="0DC7EBF7" w14:textId="77777777" w:rsidTr="006F24F0">
        <w:trPr>
          <w:trHeight w:val="238"/>
          <w:jc w:val="center"/>
        </w:trPr>
        <w:tc>
          <w:tcPr>
            <w:tcW w:w="484" w:type="pct"/>
            <w:vMerge/>
          </w:tcPr>
          <w:p w14:paraId="1CE89CD5" w14:textId="77777777" w:rsidR="006F24F0" w:rsidRPr="00180126" w:rsidRDefault="006F24F0" w:rsidP="006F24F0">
            <w:pPr>
              <w:jc w:val="center"/>
              <w:rPr>
                <w:rFonts w:ascii="Times New Roman" w:eastAsiaTheme="minorHAnsi" w:hAnsi="Times New Roman"/>
                <w:lang w:val="en-US" w:eastAsia="en-US"/>
              </w:rPr>
            </w:pPr>
          </w:p>
        </w:tc>
        <w:tc>
          <w:tcPr>
            <w:tcW w:w="1460" w:type="pct"/>
          </w:tcPr>
          <w:p w14:paraId="22D568D4" w14:textId="77777777"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GLSR-LV (%)</w:t>
            </w:r>
          </w:p>
        </w:tc>
        <w:tc>
          <w:tcPr>
            <w:tcW w:w="1080" w:type="pct"/>
          </w:tcPr>
          <w:p w14:paraId="7023517F" w14:textId="4B21DA5C"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5E7041" w:rsidRPr="00180126">
              <w:rPr>
                <w:rFonts w:ascii="Times New Roman" w:eastAsiaTheme="minorHAnsi" w:hAnsi="Times New Roman"/>
                <w:lang w:val="en-US" w:eastAsia="en-US"/>
              </w:rPr>
              <w:t>15</w:t>
            </w:r>
            <w:r w:rsidRPr="00180126">
              <w:rPr>
                <w:rFonts w:ascii="Times New Roman" w:eastAsiaTheme="minorHAnsi" w:hAnsi="Times New Roman"/>
                <w:lang w:val="en-US" w:eastAsia="en-US"/>
              </w:rPr>
              <w:t xml:space="preserve"> [1.</w:t>
            </w:r>
            <w:r w:rsidR="005E7041" w:rsidRPr="00180126">
              <w:rPr>
                <w:rFonts w:ascii="Times New Roman" w:eastAsiaTheme="minorHAnsi" w:hAnsi="Times New Roman"/>
                <w:lang w:val="en-US" w:eastAsia="en-US"/>
              </w:rPr>
              <w:t>72</w:t>
            </w:r>
            <w:r w:rsidRPr="00180126">
              <w:rPr>
                <w:rFonts w:ascii="Times New Roman" w:eastAsiaTheme="minorHAnsi" w:hAnsi="Times New Roman"/>
                <w:lang w:val="en-US" w:eastAsia="en-US"/>
              </w:rPr>
              <w:t>; 2.5]</w:t>
            </w:r>
          </w:p>
        </w:tc>
        <w:tc>
          <w:tcPr>
            <w:tcW w:w="976" w:type="pct"/>
          </w:tcPr>
          <w:p w14:paraId="15FA7617" w14:textId="528689D5"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2.</w:t>
            </w:r>
            <w:r w:rsidR="005E7041" w:rsidRPr="00180126">
              <w:rPr>
                <w:rFonts w:ascii="Times New Roman" w:eastAsiaTheme="minorHAnsi" w:hAnsi="Times New Roman"/>
                <w:lang w:val="en-US" w:eastAsia="en-US"/>
              </w:rPr>
              <w:t>26</w:t>
            </w:r>
            <w:r w:rsidRPr="00180126">
              <w:rPr>
                <w:rFonts w:ascii="Times New Roman" w:eastAsiaTheme="minorHAnsi" w:hAnsi="Times New Roman"/>
                <w:lang w:val="en-US" w:eastAsia="en-US"/>
              </w:rPr>
              <w:t xml:space="preserve"> [1.</w:t>
            </w:r>
            <w:r w:rsidR="005E7041" w:rsidRPr="00180126">
              <w:rPr>
                <w:rFonts w:ascii="Times New Roman" w:eastAsiaTheme="minorHAnsi" w:hAnsi="Times New Roman"/>
                <w:lang w:val="en-US" w:eastAsia="en-US"/>
              </w:rPr>
              <w:t>98</w:t>
            </w:r>
            <w:r w:rsidRPr="00180126">
              <w:rPr>
                <w:rFonts w:ascii="Times New Roman" w:eastAsiaTheme="minorHAnsi" w:hAnsi="Times New Roman"/>
                <w:lang w:val="en-US" w:eastAsia="en-US"/>
              </w:rPr>
              <w:t>; 2.</w:t>
            </w:r>
            <w:r w:rsidR="005E7041" w:rsidRPr="00180126">
              <w:rPr>
                <w:rFonts w:ascii="Times New Roman" w:eastAsiaTheme="minorHAnsi" w:hAnsi="Times New Roman"/>
                <w:lang w:val="en-US" w:eastAsia="en-US"/>
              </w:rPr>
              <w:t>68</w:t>
            </w:r>
            <w:r w:rsidRPr="00180126">
              <w:rPr>
                <w:rFonts w:ascii="Times New Roman" w:eastAsiaTheme="minorHAnsi" w:hAnsi="Times New Roman"/>
                <w:lang w:val="en-US" w:eastAsia="en-US"/>
              </w:rPr>
              <w:t>]</w:t>
            </w:r>
          </w:p>
        </w:tc>
        <w:tc>
          <w:tcPr>
            <w:tcW w:w="1000" w:type="pct"/>
          </w:tcPr>
          <w:p w14:paraId="44911B0F" w14:textId="02BE4F2A" w:rsidR="006F24F0" w:rsidRPr="00180126" w:rsidRDefault="006F24F0" w:rsidP="006F24F0">
            <w:pPr>
              <w:jc w:val="center"/>
              <w:rPr>
                <w:rFonts w:ascii="Times New Roman" w:eastAsiaTheme="minorHAnsi" w:hAnsi="Times New Roman"/>
                <w:lang w:val="en-US" w:eastAsia="en-US"/>
              </w:rPr>
            </w:pPr>
            <w:r w:rsidRPr="00180126">
              <w:rPr>
                <w:rFonts w:ascii="Times New Roman" w:eastAsiaTheme="minorHAnsi" w:hAnsi="Times New Roman"/>
                <w:lang w:val="en-US" w:eastAsia="en-US"/>
              </w:rPr>
              <w:t>0.</w:t>
            </w:r>
            <w:r w:rsidR="004103C4" w:rsidRPr="00180126">
              <w:rPr>
                <w:rFonts w:ascii="Times New Roman" w:eastAsiaTheme="minorHAnsi" w:hAnsi="Times New Roman"/>
                <w:lang w:val="en-US" w:eastAsia="en-US"/>
              </w:rPr>
              <w:t>531</w:t>
            </w:r>
          </w:p>
        </w:tc>
      </w:tr>
    </w:tbl>
    <w:p w14:paraId="49B40A38" w14:textId="169F0556" w:rsidR="006F24F0" w:rsidRPr="00CB5B7B" w:rsidRDefault="006F24F0" w:rsidP="006F24F0">
      <w:pPr>
        <w:rPr>
          <w:rFonts w:ascii="Times New Roman" w:eastAsiaTheme="minorHAnsi" w:hAnsi="Times New Roman"/>
          <w:lang w:val="en-US" w:eastAsia="en-US"/>
        </w:rPr>
      </w:pPr>
      <w:r w:rsidRPr="00180126">
        <w:rPr>
          <w:rFonts w:ascii="Times New Roman" w:eastAsiaTheme="minorHAnsi" w:hAnsi="Times New Roman"/>
          <w:lang w:val="en-US" w:eastAsia="en-US"/>
        </w:rPr>
        <w:t>T1: at 36 PMA or discharge. T2: between 5 and 9 months of life. T3: between 11 and 16 months of life.</w:t>
      </w:r>
      <w:bookmarkStart w:id="0" w:name="_GoBack"/>
      <w:bookmarkEnd w:id="0"/>
      <w:r>
        <w:rPr>
          <w:rFonts w:ascii="Times New Roman" w:eastAsiaTheme="minorHAnsi" w:hAnsi="Times New Roman"/>
          <w:lang w:val="en-US" w:eastAsia="en-US"/>
        </w:rPr>
        <w:t xml:space="preserve"> </w:t>
      </w:r>
    </w:p>
    <w:p w14:paraId="21DE0FAC" w14:textId="77777777" w:rsidR="006F24F0" w:rsidRPr="00E9035E" w:rsidRDefault="006F24F0" w:rsidP="00B83F46">
      <w:pPr>
        <w:rPr>
          <w:rFonts w:ascii="Times New Roman" w:eastAsiaTheme="minorHAnsi" w:hAnsi="Times New Roman"/>
          <w:lang w:val="en-US" w:eastAsia="en-US"/>
        </w:rPr>
      </w:pPr>
    </w:p>
    <w:sectPr w:rsidR="006F24F0" w:rsidRPr="00E9035E">
      <w:footerReference w:type="default" r:id="rId8"/>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A87C8" w16cex:dateUtc="2022-03-03T00:18:00Z"/>
  <w16cex:commentExtensible w16cex:durableId="25CB3232" w16cex:dateUtc="2022-03-03T12:25:00Z"/>
  <w16cex:commentExtensible w16cex:durableId="25CB2E94" w16cex:dateUtc="2022-03-03T12:0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5CFA59" w14:textId="77777777" w:rsidR="00CC000C" w:rsidRDefault="00CC000C" w:rsidP="00E4734B">
      <w:pPr>
        <w:spacing w:after="0" w:line="240" w:lineRule="auto"/>
      </w:pPr>
      <w:r>
        <w:separator/>
      </w:r>
    </w:p>
  </w:endnote>
  <w:endnote w:type="continuationSeparator" w:id="0">
    <w:p w14:paraId="0E7DBAE2" w14:textId="77777777" w:rsidR="00CC000C" w:rsidRDefault="00CC000C" w:rsidP="00E47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3145816"/>
      <w:docPartObj>
        <w:docPartGallery w:val="Page Numbers (Bottom of Page)"/>
        <w:docPartUnique/>
      </w:docPartObj>
    </w:sdtPr>
    <w:sdtEndPr/>
    <w:sdtContent>
      <w:p w14:paraId="17B7B866" w14:textId="2ED301C8" w:rsidR="006F24F0" w:rsidRDefault="006F24F0">
        <w:pPr>
          <w:pStyle w:val="Piedepgina"/>
          <w:jc w:val="right"/>
        </w:pPr>
        <w:r>
          <w:fldChar w:fldCharType="begin"/>
        </w:r>
        <w:r>
          <w:instrText>PAGE   \* MERGEFORMAT</w:instrText>
        </w:r>
        <w:r>
          <w:fldChar w:fldCharType="separate"/>
        </w:r>
        <w:r>
          <w:rPr>
            <w:noProof/>
          </w:rPr>
          <w:t>14</w:t>
        </w:r>
        <w:r>
          <w:fldChar w:fldCharType="end"/>
        </w:r>
      </w:p>
    </w:sdtContent>
  </w:sdt>
  <w:p w14:paraId="6473D34A" w14:textId="77777777" w:rsidR="006F24F0" w:rsidRDefault="006F24F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ECBC0" w14:textId="77777777" w:rsidR="00CC000C" w:rsidRDefault="00CC000C" w:rsidP="00E4734B">
      <w:pPr>
        <w:spacing w:after="0" w:line="240" w:lineRule="auto"/>
      </w:pPr>
      <w:r>
        <w:separator/>
      </w:r>
    </w:p>
  </w:footnote>
  <w:footnote w:type="continuationSeparator" w:id="0">
    <w:p w14:paraId="78C10BA1" w14:textId="77777777" w:rsidR="00CC000C" w:rsidRDefault="00CC000C" w:rsidP="00E473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B7D73"/>
    <w:multiLevelType w:val="hybridMultilevel"/>
    <w:tmpl w:val="AF48F87E"/>
    <w:lvl w:ilvl="0" w:tplc="E89C64E8">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0256B8F"/>
    <w:multiLevelType w:val="hybridMultilevel"/>
    <w:tmpl w:val="6CB4A8D8"/>
    <w:lvl w:ilvl="0" w:tplc="C8866A32">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7F35D55"/>
    <w:multiLevelType w:val="hybridMultilevel"/>
    <w:tmpl w:val="CF6019BC"/>
    <w:lvl w:ilvl="0" w:tplc="92D206D0">
      <w:numFmt w:val="bullet"/>
      <w:lvlText w:val="-"/>
      <w:lvlJc w:val="left"/>
      <w:pPr>
        <w:ind w:left="720" w:hanging="360"/>
      </w:pPr>
      <w:rPr>
        <w:rFonts w:ascii="Times New Roman" w:eastAsiaTheme="minorEastAsia" w:hAnsi="Times New Roman" w:cs="Times New Roman"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FD6381B"/>
    <w:multiLevelType w:val="hybridMultilevel"/>
    <w:tmpl w:val="98241442"/>
    <w:lvl w:ilvl="0" w:tplc="2FB46E6C">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A3F0FF2"/>
    <w:multiLevelType w:val="hybridMultilevel"/>
    <w:tmpl w:val="352C650E"/>
    <w:lvl w:ilvl="0" w:tplc="3CEA3B96">
      <w:numFmt w:val="bullet"/>
      <w:lvlText w:val="•"/>
      <w:lvlJc w:val="left"/>
      <w:pPr>
        <w:ind w:left="1080" w:hanging="72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6931"/>
    <w:rsid w:val="00005B88"/>
    <w:rsid w:val="0000725E"/>
    <w:rsid w:val="000124A2"/>
    <w:rsid w:val="00014B4F"/>
    <w:rsid w:val="00015BDF"/>
    <w:rsid w:val="00023DB1"/>
    <w:rsid w:val="00032EC6"/>
    <w:rsid w:val="00032F7E"/>
    <w:rsid w:val="00045ABF"/>
    <w:rsid w:val="00063500"/>
    <w:rsid w:val="00065ED0"/>
    <w:rsid w:val="00070CE4"/>
    <w:rsid w:val="00074FE9"/>
    <w:rsid w:val="000818B9"/>
    <w:rsid w:val="000906DD"/>
    <w:rsid w:val="000A1A55"/>
    <w:rsid w:val="000A3071"/>
    <w:rsid w:val="000A6D48"/>
    <w:rsid w:val="000B5CD0"/>
    <w:rsid w:val="000C6160"/>
    <w:rsid w:val="000C6931"/>
    <w:rsid w:val="000D3C76"/>
    <w:rsid w:val="000E5355"/>
    <w:rsid w:val="000E6740"/>
    <w:rsid w:val="000E7414"/>
    <w:rsid w:val="000F5097"/>
    <w:rsid w:val="00100172"/>
    <w:rsid w:val="00102D40"/>
    <w:rsid w:val="00102EBB"/>
    <w:rsid w:val="0010309E"/>
    <w:rsid w:val="00104A79"/>
    <w:rsid w:val="001123BE"/>
    <w:rsid w:val="00120E55"/>
    <w:rsid w:val="0012534A"/>
    <w:rsid w:val="0014693E"/>
    <w:rsid w:val="00166E25"/>
    <w:rsid w:val="001717F3"/>
    <w:rsid w:val="00174273"/>
    <w:rsid w:val="00175779"/>
    <w:rsid w:val="00180126"/>
    <w:rsid w:val="00181011"/>
    <w:rsid w:val="00183289"/>
    <w:rsid w:val="001838F7"/>
    <w:rsid w:val="00191C07"/>
    <w:rsid w:val="001944DE"/>
    <w:rsid w:val="001977DE"/>
    <w:rsid w:val="001A03F6"/>
    <w:rsid w:val="001A2FED"/>
    <w:rsid w:val="001B7414"/>
    <w:rsid w:val="001B7569"/>
    <w:rsid w:val="001C0AD2"/>
    <w:rsid w:val="001C0E70"/>
    <w:rsid w:val="001D5B8C"/>
    <w:rsid w:val="001E7E42"/>
    <w:rsid w:val="001F17DF"/>
    <w:rsid w:val="001F1B4F"/>
    <w:rsid w:val="001F48E3"/>
    <w:rsid w:val="001F7C16"/>
    <w:rsid w:val="0021246B"/>
    <w:rsid w:val="002327F7"/>
    <w:rsid w:val="00235684"/>
    <w:rsid w:val="00240057"/>
    <w:rsid w:val="00245BCC"/>
    <w:rsid w:val="00246289"/>
    <w:rsid w:val="0024667C"/>
    <w:rsid w:val="00251C58"/>
    <w:rsid w:val="00255FE0"/>
    <w:rsid w:val="00262D23"/>
    <w:rsid w:val="002644F6"/>
    <w:rsid w:val="00267CC4"/>
    <w:rsid w:val="00273C41"/>
    <w:rsid w:val="00286A46"/>
    <w:rsid w:val="00292AF3"/>
    <w:rsid w:val="002A0B6D"/>
    <w:rsid w:val="00320D76"/>
    <w:rsid w:val="00325971"/>
    <w:rsid w:val="00336062"/>
    <w:rsid w:val="00346F00"/>
    <w:rsid w:val="00356AA6"/>
    <w:rsid w:val="00356BB0"/>
    <w:rsid w:val="00356DEF"/>
    <w:rsid w:val="003671BA"/>
    <w:rsid w:val="0037096F"/>
    <w:rsid w:val="00380E71"/>
    <w:rsid w:val="00382B3C"/>
    <w:rsid w:val="00382CE0"/>
    <w:rsid w:val="003847A2"/>
    <w:rsid w:val="0039485F"/>
    <w:rsid w:val="003A238B"/>
    <w:rsid w:val="003B115F"/>
    <w:rsid w:val="003B3F4C"/>
    <w:rsid w:val="003B6C81"/>
    <w:rsid w:val="003B7283"/>
    <w:rsid w:val="003D37E8"/>
    <w:rsid w:val="003D3AA1"/>
    <w:rsid w:val="003D3F52"/>
    <w:rsid w:val="003E6B59"/>
    <w:rsid w:val="003F0321"/>
    <w:rsid w:val="003F0D5A"/>
    <w:rsid w:val="003F4BAF"/>
    <w:rsid w:val="00400576"/>
    <w:rsid w:val="0040418E"/>
    <w:rsid w:val="004103C4"/>
    <w:rsid w:val="0042509A"/>
    <w:rsid w:val="004340C7"/>
    <w:rsid w:val="004465A2"/>
    <w:rsid w:val="00467F61"/>
    <w:rsid w:val="004765E5"/>
    <w:rsid w:val="0048156A"/>
    <w:rsid w:val="00491E77"/>
    <w:rsid w:val="00492F62"/>
    <w:rsid w:val="004A17B1"/>
    <w:rsid w:val="004A49A7"/>
    <w:rsid w:val="004A7297"/>
    <w:rsid w:val="004B55A0"/>
    <w:rsid w:val="004C07B6"/>
    <w:rsid w:val="004D1BCD"/>
    <w:rsid w:val="004D63C6"/>
    <w:rsid w:val="004F1E9E"/>
    <w:rsid w:val="004F1ED8"/>
    <w:rsid w:val="004F4F9A"/>
    <w:rsid w:val="005076F4"/>
    <w:rsid w:val="00526D44"/>
    <w:rsid w:val="00541730"/>
    <w:rsid w:val="0055312D"/>
    <w:rsid w:val="0055329C"/>
    <w:rsid w:val="0056497A"/>
    <w:rsid w:val="005661F3"/>
    <w:rsid w:val="00582B13"/>
    <w:rsid w:val="005960D9"/>
    <w:rsid w:val="00596B8E"/>
    <w:rsid w:val="005A6876"/>
    <w:rsid w:val="005C63CA"/>
    <w:rsid w:val="005C7C7B"/>
    <w:rsid w:val="005E7041"/>
    <w:rsid w:val="0061545A"/>
    <w:rsid w:val="0062786D"/>
    <w:rsid w:val="00627A9B"/>
    <w:rsid w:val="0063577F"/>
    <w:rsid w:val="006557F8"/>
    <w:rsid w:val="006A0570"/>
    <w:rsid w:val="006B3C5F"/>
    <w:rsid w:val="006B4316"/>
    <w:rsid w:val="006B7D94"/>
    <w:rsid w:val="006B7EAE"/>
    <w:rsid w:val="006C071D"/>
    <w:rsid w:val="006E0335"/>
    <w:rsid w:val="006E19CC"/>
    <w:rsid w:val="006F24F0"/>
    <w:rsid w:val="006F4D0B"/>
    <w:rsid w:val="00701AD6"/>
    <w:rsid w:val="0070211F"/>
    <w:rsid w:val="00702E7B"/>
    <w:rsid w:val="00704CEA"/>
    <w:rsid w:val="00707817"/>
    <w:rsid w:val="0072035D"/>
    <w:rsid w:val="00722DB9"/>
    <w:rsid w:val="00727048"/>
    <w:rsid w:val="007274EB"/>
    <w:rsid w:val="0074174E"/>
    <w:rsid w:val="00743691"/>
    <w:rsid w:val="0075259C"/>
    <w:rsid w:val="00755452"/>
    <w:rsid w:val="00771ACA"/>
    <w:rsid w:val="00775AA1"/>
    <w:rsid w:val="00795E05"/>
    <w:rsid w:val="007A7FE7"/>
    <w:rsid w:val="007B339C"/>
    <w:rsid w:val="007B4D7C"/>
    <w:rsid w:val="007C28E8"/>
    <w:rsid w:val="007D0073"/>
    <w:rsid w:val="007F764E"/>
    <w:rsid w:val="0080252E"/>
    <w:rsid w:val="00807F54"/>
    <w:rsid w:val="00811245"/>
    <w:rsid w:val="008145E8"/>
    <w:rsid w:val="00826CF1"/>
    <w:rsid w:val="00827FAA"/>
    <w:rsid w:val="00832529"/>
    <w:rsid w:val="00841CC8"/>
    <w:rsid w:val="00855C4E"/>
    <w:rsid w:val="00861DCC"/>
    <w:rsid w:val="008701C5"/>
    <w:rsid w:val="0087524E"/>
    <w:rsid w:val="00880304"/>
    <w:rsid w:val="008807C2"/>
    <w:rsid w:val="008833B0"/>
    <w:rsid w:val="00894540"/>
    <w:rsid w:val="008A5386"/>
    <w:rsid w:val="008A73A6"/>
    <w:rsid w:val="008C0D59"/>
    <w:rsid w:val="008C69DD"/>
    <w:rsid w:val="008D64DF"/>
    <w:rsid w:val="008E25B7"/>
    <w:rsid w:val="008E27FE"/>
    <w:rsid w:val="008F0AFE"/>
    <w:rsid w:val="008F494A"/>
    <w:rsid w:val="009005FF"/>
    <w:rsid w:val="00907338"/>
    <w:rsid w:val="00910376"/>
    <w:rsid w:val="00914BEC"/>
    <w:rsid w:val="00921808"/>
    <w:rsid w:val="00922018"/>
    <w:rsid w:val="00922938"/>
    <w:rsid w:val="00922A58"/>
    <w:rsid w:val="00946EB0"/>
    <w:rsid w:val="00953BB0"/>
    <w:rsid w:val="00965CC2"/>
    <w:rsid w:val="009735B9"/>
    <w:rsid w:val="00974162"/>
    <w:rsid w:val="009751D7"/>
    <w:rsid w:val="0097780A"/>
    <w:rsid w:val="00986A4B"/>
    <w:rsid w:val="00996219"/>
    <w:rsid w:val="009A05F3"/>
    <w:rsid w:val="009A1B4A"/>
    <w:rsid w:val="009B5E6C"/>
    <w:rsid w:val="009C1F85"/>
    <w:rsid w:val="009C38A6"/>
    <w:rsid w:val="009D3129"/>
    <w:rsid w:val="009E18B7"/>
    <w:rsid w:val="00A00F49"/>
    <w:rsid w:val="00A02845"/>
    <w:rsid w:val="00A12684"/>
    <w:rsid w:val="00A322A8"/>
    <w:rsid w:val="00A32B79"/>
    <w:rsid w:val="00A33428"/>
    <w:rsid w:val="00A414F5"/>
    <w:rsid w:val="00A53AAE"/>
    <w:rsid w:val="00A8319A"/>
    <w:rsid w:val="00A83858"/>
    <w:rsid w:val="00A93FE0"/>
    <w:rsid w:val="00A9722B"/>
    <w:rsid w:val="00AB4448"/>
    <w:rsid w:val="00AC7DA3"/>
    <w:rsid w:val="00AD098B"/>
    <w:rsid w:val="00AD54EE"/>
    <w:rsid w:val="00AE0791"/>
    <w:rsid w:val="00AF7177"/>
    <w:rsid w:val="00B00550"/>
    <w:rsid w:val="00B0155A"/>
    <w:rsid w:val="00B04B21"/>
    <w:rsid w:val="00B110EE"/>
    <w:rsid w:val="00B120D7"/>
    <w:rsid w:val="00B12D86"/>
    <w:rsid w:val="00B14BB3"/>
    <w:rsid w:val="00B1768C"/>
    <w:rsid w:val="00B176AE"/>
    <w:rsid w:val="00B17886"/>
    <w:rsid w:val="00B228FD"/>
    <w:rsid w:val="00B40424"/>
    <w:rsid w:val="00B429F9"/>
    <w:rsid w:val="00B57B92"/>
    <w:rsid w:val="00B6400F"/>
    <w:rsid w:val="00B6647D"/>
    <w:rsid w:val="00B710F1"/>
    <w:rsid w:val="00B83F46"/>
    <w:rsid w:val="00B956EF"/>
    <w:rsid w:val="00BA4D7E"/>
    <w:rsid w:val="00BB3E8F"/>
    <w:rsid w:val="00BB3EEE"/>
    <w:rsid w:val="00BB4848"/>
    <w:rsid w:val="00BB4998"/>
    <w:rsid w:val="00BF022E"/>
    <w:rsid w:val="00BF10ED"/>
    <w:rsid w:val="00BF40DD"/>
    <w:rsid w:val="00C01BE8"/>
    <w:rsid w:val="00C04B5D"/>
    <w:rsid w:val="00C052CB"/>
    <w:rsid w:val="00C15D81"/>
    <w:rsid w:val="00C2033D"/>
    <w:rsid w:val="00C23737"/>
    <w:rsid w:val="00C2658A"/>
    <w:rsid w:val="00C3082A"/>
    <w:rsid w:val="00C419A8"/>
    <w:rsid w:val="00C81544"/>
    <w:rsid w:val="00CA228C"/>
    <w:rsid w:val="00CA6D57"/>
    <w:rsid w:val="00CB5B7B"/>
    <w:rsid w:val="00CB7477"/>
    <w:rsid w:val="00CC000C"/>
    <w:rsid w:val="00CC2BC8"/>
    <w:rsid w:val="00CE306F"/>
    <w:rsid w:val="00CE633F"/>
    <w:rsid w:val="00CF0B39"/>
    <w:rsid w:val="00CF2721"/>
    <w:rsid w:val="00CF2C09"/>
    <w:rsid w:val="00D033D9"/>
    <w:rsid w:val="00D04A65"/>
    <w:rsid w:val="00D329E4"/>
    <w:rsid w:val="00D40086"/>
    <w:rsid w:val="00D5356D"/>
    <w:rsid w:val="00D55D48"/>
    <w:rsid w:val="00D62560"/>
    <w:rsid w:val="00D6659F"/>
    <w:rsid w:val="00D85282"/>
    <w:rsid w:val="00D936D3"/>
    <w:rsid w:val="00D94CC4"/>
    <w:rsid w:val="00DA643D"/>
    <w:rsid w:val="00DD2393"/>
    <w:rsid w:val="00DF4880"/>
    <w:rsid w:val="00E03CD7"/>
    <w:rsid w:val="00E079ED"/>
    <w:rsid w:val="00E2197E"/>
    <w:rsid w:val="00E21C7B"/>
    <w:rsid w:val="00E254C1"/>
    <w:rsid w:val="00E34809"/>
    <w:rsid w:val="00E42623"/>
    <w:rsid w:val="00E4734B"/>
    <w:rsid w:val="00E51A49"/>
    <w:rsid w:val="00E63058"/>
    <w:rsid w:val="00E644A4"/>
    <w:rsid w:val="00E7336D"/>
    <w:rsid w:val="00E772C0"/>
    <w:rsid w:val="00E9035E"/>
    <w:rsid w:val="00E9210D"/>
    <w:rsid w:val="00EA40C9"/>
    <w:rsid w:val="00EA4963"/>
    <w:rsid w:val="00EA5767"/>
    <w:rsid w:val="00EB6E81"/>
    <w:rsid w:val="00EC649E"/>
    <w:rsid w:val="00ED279F"/>
    <w:rsid w:val="00ED3C78"/>
    <w:rsid w:val="00ED61C3"/>
    <w:rsid w:val="00EE0A18"/>
    <w:rsid w:val="00EF01EF"/>
    <w:rsid w:val="00EF1E3B"/>
    <w:rsid w:val="00F01790"/>
    <w:rsid w:val="00F047EB"/>
    <w:rsid w:val="00F102A1"/>
    <w:rsid w:val="00F114E4"/>
    <w:rsid w:val="00F11FD1"/>
    <w:rsid w:val="00F13521"/>
    <w:rsid w:val="00F20BEB"/>
    <w:rsid w:val="00F33DEA"/>
    <w:rsid w:val="00F43F58"/>
    <w:rsid w:val="00F50675"/>
    <w:rsid w:val="00F64074"/>
    <w:rsid w:val="00F64164"/>
    <w:rsid w:val="00F852B3"/>
    <w:rsid w:val="00FA19FA"/>
    <w:rsid w:val="00FA47BF"/>
    <w:rsid w:val="00FB16DD"/>
    <w:rsid w:val="00FB60A7"/>
    <w:rsid w:val="00FE1B76"/>
    <w:rsid w:val="00FE5B99"/>
    <w:rsid w:val="00FE6EA0"/>
    <w:rsid w:val="00FF6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9B076"/>
  <w15:docId w15:val="{4BD4F916-2664-FB46-AC00-012DA27E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19CC"/>
    <w:rPr>
      <w:rFonts w:eastAsiaTheme="minorEastAsia"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473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4734B"/>
    <w:rPr>
      <w:rFonts w:eastAsiaTheme="minorEastAsia" w:cs="Times New Roman"/>
      <w:lang w:eastAsia="es-ES"/>
    </w:rPr>
  </w:style>
  <w:style w:type="paragraph" w:styleId="Piedepgina">
    <w:name w:val="footer"/>
    <w:basedOn w:val="Normal"/>
    <w:link w:val="PiedepginaCar"/>
    <w:uiPriority w:val="99"/>
    <w:unhideWhenUsed/>
    <w:rsid w:val="00E473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4734B"/>
    <w:rPr>
      <w:rFonts w:eastAsiaTheme="minorEastAsia" w:cs="Times New Roman"/>
      <w:lang w:eastAsia="es-ES"/>
    </w:rPr>
  </w:style>
  <w:style w:type="table" w:styleId="Tablaconcuadrcula">
    <w:name w:val="Table Grid"/>
    <w:basedOn w:val="Tablanormal"/>
    <w:uiPriority w:val="39"/>
    <w:rsid w:val="000B5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55452"/>
    <w:rPr>
      <w:color w:val="808080"/>
    </w:rPr>
  </w:style>
  <w:style w:type="paragraph" w:styleId="Prrafodelista">
    <w:name w:val="List Paragraph"/>
    <w:basedOn w:val="Normal"/>
    <w:uiPriority w:val="34"/>
    <w:qFormat/>
    <w:rsid w:val="0021246B"/>
    <w:pPr>
      <w:ind w:left="720"/>
      <w:contextualSpacing/>
    </w:pPr>
  </w:style>
  <w:style w:type="paragraph" w:styleId="Revisin">
    <w:name w:val="Revision"/>
    <w:hidden/>
    <w:uiPriority w:val="99"/>
    <w:semiHidden/>
    <w:rsid w:val="003F0321"/>
    <w:pPr>
      <w:spacing w:after="0" w:line="240" w:lineRule="auto"/>
    </w:pPr>
    <w:rPr>
      <w:rFonts w:eastAsiaTheme="minorEastAsia" w:cs="Times New Roman"/>
      <w:lang w:eastAsia="es-ES"/>
    </w:rPr>
  </w:style>
  <w:style w:type="character" w:styleId="Refdecomentario">
    <w:name w:val="annotation reference"/>
    <w:basedOn w:val="Fuentedeprrafopredeter"/>
    <w:uiPriority w:val="99"/>
    <w:semiHidden/>
    <w:unhideWhenUsed/>
    <w:rsid w:val="00356AA6"/>
    <w:rPr>
      <w:sz w:val="16"/>
      <w:szCs w:val="16"/>
    </w:rPr>
  </w:style>
  <w:style w:type="paragraph" w:styleId="Textocomentario">
    <w:name w:val="annotation text"/>
    <w:basedOn w:val="Normal"/>
    <w:link w:val="TextocomentarioCar"/>
    <w:uiPriority w:val="99"/>
    <w:semiHidden/>
    <w:unhideWhenUsed/>
    <w:rsid w:val="00356A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56AA6"/>
    <w:rPr>
      <w:rFonts w:eastAsiaTheme="minorEastAsia"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356AA6"/>
    <w:rPr>
      <w:b/>
      <w:bCs/>
    </w:rPr>
  </w:style>
  <w:style w:type="character" w:customStyle="1" w:styleId="AsuntodelcomentarioCar">
    <w:name w:val="Asunto del comentario Car"/>
    <w:basedOn w:val="TextocomentarioCar"/>
    <w:link w:val="Asuntodelcomentario"/>
    <w:uiPriority w:val="99"/>
    <w:semiHidden/>
    <w:rsid w:val="00356AA6"/>
    <w:rPr>
      <w:rFonts w:eastAsiaTheme="minorEastAsia" w:cs="Times New Roman"/>
      <w:b/>
      <w:bCs/>
      <w:sz w:val="20"/>
      <w:szCs w:val="20"/>
      <w:lang w:eastAsia="es-ES"/>
    </w:rPr>
  </w:style>
  <w:style w:type="paragraph" w:styleId="Textodeglobo">
    <w:name w:val="Balloon Text"/>
    <w:basedOn w:val="Normal"/>
    <w:link w:val="TextodegloboCar"/>
    <w:uiPriority w:val="99"/>
    <w:semiHidden/>
    <w:unhideWhenUsed/>
    <w:rsid w:val="00491E7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91E77"/>
    <w:rPr>
      <w:rFonts w:ascii="Segoe UI" w:eastAsiaTheme="minorEastAsia" w:hAnsi="Segoe UI" w:cs="Segoe UI"/>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7224">
      <w:bodyDiv w:val="1"/>
      <w:marLeft w:val="0"/>
      <w:marRight w:val="0"/>
      <w:marTop w:val="0"/>
      <w:marBottom w:val="0"/>
      <w:divBdr>
        <w:top w:val="none" w:sz="0" w:space="0" w:color="auto"/>
        <w:left w:val="none" w:sz="0" w:space="0" w:color="auto"/>
        <w:bottom w:val="none" w:sz="0" w:space="0" w:color="auto"/>
        <w:right w:val="none" w:sz="0" w:space="0" w:color="auto"/>
      </w:divBdr>
      <w:divsChild>
        <w:div w:id="144123519">
          <w:marLeft w:val="640"/>
          <w:marRight w:val="0"/>
          <w:marTop w:val="0"/>
          <w:marBottom w:val="0"/>
          <w:divBdr>
            <w:top w:val="none" w:sz="0" w:space="0" w:color="auto"/>
            <w:left w:val="none" w:sz="0" w:space="0" w:color="auto"/>
            <w:bottom w:val="none" w:sz="0" w:space="0" w:color="auto"/>
            <w:right w:val="none" w:sz="0" w:space="0" w:color="auto"/>
          </w:divBdr>
        </w:div>
        <w:div w:id="310328044">
          <w:marLeft w:val="640"/>
          <w:marRight w:val="0"/>
          <w:marTop w:val="0"/>
          <w:marBottom w:val="0"/>
          <w:divBdr>
            <w:top w:val="none" w:sz="0" w:space="0" w:color="auto"/>
            <w:left w:val="none" w:sz="0" w:space="0" w:color="auto"/>
            <w:bottom w:val="none" w:sz="0" w:space="0" w:color="auto"/>
            <w:right w:val="none" w:sz="0" w:space="0" w:color="auto"/>
          </w:divBdr>
        </w:div>
        <w:div w:id="1526019349">
          <w:marLeft w:val="640"/>
          <w:marRight w:val="0"/>
          <w:marTop w:val="0"/>
          <w:marBottom w:val="0"/>
          <w:divBdr>
            <w:top w:val="none" w:sz="0" w:space="0" w:color="auto"/>
            <w:left w:val="none" w:sz="0" w:space="0" w:color="auto"/>
            <w:bottom w:val="none" w:sz="0" w:space="0" w:color="auto"/>
            <w:right w:val="none" w:sz="0" w:space="0" w:color="auto"/>
          </w:divBdr>
        </w:div>
        <w:div w:id="1831217321">
          <w:marLeft w:val="640"/>
          <w:marRight w:val="0"/>
          <w:marTop w:val="0"/>
          <w:marBottom w:val="0"/>
          <w:divBdr>
            <w:top w:val="none" w:sz="0" w:space="0" w:color="auto"/>
            <w:left w:val="none" w:sz="0" w:space="0" w:color="auto"/>
            <w:bottom w:val="none" w:sz="0" w:space="0" w:color="auto"/>
            <w:right w:val="none" w:sz="0" w:space="0" w:color="auto"/>
          </w:divBdr>
        </w:div>
        <w:div w:id="1964186082">
          <w:marLeft w:val="640"/>
          <w:marRight w:val="0"/>
          <w:marTop w:val="0"/>
          <w:marBottom w:val="0"/>
          <w:divBdr>
            <w:top w:val="none" w:sz="0" w:space="0" w:color="auto"/>
            <w:left w:val="none" w:sz="0" w:space="0" w:color="auto"/>
            <w:bottom w:val="none" w:sz="0" w:space="0" w:color="auto"/>
            <w:right w:val="none" w:sz="0" w:space="0" w:color="auto"/>
          </w:divBdr>
        </w:div>
        <w:div w:id="2127693434">
          <w:marLeft w:val="640"/>
          <w:marRight w:val="0"/>
          <w:marTop w:val="0"/>
          <w:marBottom w:val="0"/>
          <w:divBdr>
            <w:top w:val="none" w:sz="0" w:space="0" w:color="auto"/>
            <w:left w:val="none" w:sz="0" w:space="0" w:color="auto"/>
            <w:bottom w:val="none" w:sz="0" w:space="0" w:color="auto"/>
            <w:right w:val="none" w:sz="0" w:space="0" w:color="auto"/>
          </w:divBdr>
        </w:div>
      </w:divsChild>
    </w:div>
    <w:div w:id="21444467">
      <w:bodyDiv w:val="1"/>
      <w:marLeft w:val="0"/>
      <w:marRight w:val="0"/>
      <w:marTop w:val="0"/>
      <w:marBottom w:val="0"/>
      <w:divBdr>
        <w:top w:val="none" w:sz="0" w:space="0" w:color="auto"/>
        <w:left w:val="none" w:sz="0" w:space="0" w:color="auto"/>
        <w:bottom w:val="none" w:sz="0" w:space="0" w:color="auto"/>
        <w:right w:val="none" w:sz="0" w:space="0" w:color="auto"/>
      </w:divBdr>
      <w:divsChild>
        <w:div w:id="483855857">
          <w:marLeft w:val="640"/>
          <w:marRight w:val="0"/>
          <w:marTop w:val="0"/>
          <w:marBottom w:val="0"/>
          <w:divBdr>
            <w:top w:val="none" w:sz="0" w:space="0" w:color="auto"/>
            <w:left w:val="none" w:sz="0" w:space="0" w:color="auto"/>
            <w:bottom w:val="none" w:sz="0" w:space="0" w:color="auto"/>
            <w:right w:val="none" w:sz="0" w:space="0" w:color="auto"/>
          </w:divBdr>
        </w:div>
        <w:div w:id="847983030">
          <w:marLeft w:val="640"/>
          <w:marRight w:val="0"/>
          <w:marTop w:val="0"/>
          <w:marBottom w:val="0"/>
          <w:divBdr>
            <w:top w:val="none" w:sz="0" w:space="0" w:color="auto"/>
            <w:left w:val="none" w:sz="0" w:space="0" w:color="auto"/>
            <w:bottom w:val="none" w:sz="0" w:space="0" w:color="auto"/>
            <w:right w:val="none" w:sz="0" w:space="0" w:color="auto"/>
          </w:divBdr>
        </w:div>
        <w:div w:id="1017461369">
          <w:marLeft w:val="640"/>
          <w:marRight w:val="0"/>
          <w:marTop w:val="0"/>
          <w:marBottom w:val="0"/>
          <w:divBdr>
            <w:top w:val="none" w:sz="0" w:space="0" w:color="auto"/>
            <w:left w:val="none" w:sz="0" w:space="0" w:color="auto"/>
            <w:bottom w:val="none" w:sz="0" w:space="0" w:color="auto"/>
            <w:right w:val="none" w:sz="0" w:space="0" w:color="auto"/>
          </w:divBdr>
        </w:div>
        <w:div w:id="1133988105">
          <w:marLeft w:val="640"/>
          <w:marRight w:val="0"/>
          <w:marTop w:val="0"/>
          <w:marBottom w:val="0"/>
          <w:divBdr>
            <w:top w:val="none" w:sz="0" w:space="0" w:color="auto"/>
            <w:left w:val="none" w:sz="0" w:space="0" w:color="auto"/>
            <w:bottom w:val="none" w:sz="0" w:space="0" w:color="auto"/>
            <w:right w:val="none" w:sz="0" w:space="0" w:color="auto"/>
          </w:divBdr>
        </w:div>
        <w:div w:id="1193692684">
          <w:marLeft w:val="640"/>
          <w:marRight w:val="0"/>
          <w:marTop w:val="0"/>
          <w:marBottom w:val="0"/>
          <w:divBdr>
            <w:top w:val="none" w:sz="0" w:space="0" w:color="auto"/>
            <w:left w:val="none" w:sz="0" w:space="0" w:color="auto"/>
            <w:bottom w:val="none" w:sz="0" w:space="0" w:color="auto"/>
            <w:right w:val="none" w:sz="0" w:space="0" w:color="auto"/>
          </w:divBdr>
        </w:div>
        <w:div w:id="1413355516">
          <w:marLeft w:val="640"/>
          <w:marRight w:val="0"/>
          <w:marTop w:val="0"/>
          <w:marBottom w:val="0"/>
          <w:divBdr>
            <w:top w:val="none" w:sz="0" w:space="0" w:color="auto"/>
            <w:left w:val="none" w:sz="0" w:space="0" w:color="auto"/>
            <w:bottom w:val="none" w:sz="0" w:space="0" w:color="auto"/>
            <w:right w:val="none" w:sz="0" w:space="0" w:color="auto"/>
          </w:divBdr>
        </w:div>
        <w:div w:id="1569536339">
          <w:marLeft w:val="640"/>
          <w:marRight w:val="0"/>
          <w:marTop w:val="0"/>
          <w:marBottom w:val="0"/>
          <w:divBdr>
            <w:top w:val="none" w:sz="0" w:space="0" w:color="auto"/>
            <w:left w:val="none" w:sz="0" w:space="0" w:color="auto"/>
            <w:bottom w:val="none" w:sz="0" w:space="0" w:color="auto"/>
            <w:right w:val="none" w:sz="0" w:space="0" w:color="auto"/>
          </w:divBdr>
        </w:div>
        <w:div w:id="1600023629">
          <w:marLeft w:val="640"/>
          <w:marRight w:val="0"/>
          <w:marTop w:val="0"/>
          <w:marBottom w:val="0"/>
          <w:divBdr>
            <w:top w:val="none" w:sz="0" w:space="0" w:color="auto"/>
            <w:left w:val="none" w:sz="0" w:space="0" w:color="auto"/>
            <w:bottom w:val="none" w:sz="0" w:space="0" w:color="auto"/>
            <w:right w:val="none" w:sz="0" w:space="0" w:color="auto"/>
          </w:divBdr>
        </w:div>
        <w:div w:id="1665280882">
          <w:marLeft w:val="640"/>
          <w:marRight w:val="0"/>
          <w:marTop w:val="0"/>
          <w:marBottom w:val="0"/>
          <w:divBdr>
            <w:top w:val="none" w:sz="0" w:space="0" w:color="auto"/>
            <w:left w:val="none" w:sz="0" w:space="0" w:color="auto"/>
            <w:bottom w:val="none" w:sz="0" w:space="0" w:color="auto"/>
            <w:right w:val="none" w:sz="0" w:space="0" w:color="auto"/>
          </w:divBdr>
        </w:div>
        <w:div w:id="1909069265">
          <w:marLeft w:val="640"/>
          <w:marRight w:val="0"/>
          <w:marTop w:val="0"/>
          <w:marBottom w:val="0"/>
          <w:divBdr>
            <w:top w:val="none" w:sz="0" w:space="0" w:color="auto"/>
            <w:left w:val="none" w:sz="0" w:space="0" w:color="auto"/>
            <w:bottom w:val="none" w:sz="0" w:space="0" w:color="auto"/>
            <w:right w:val="none" w:sz="0" w:space="0" w:color="auto"/>
          </w:divBdr>
        </w:div>
        <w:div w:id="1962417086">
          <w:marLeft w:val="640"/>
          <w:marRight w:val="0"/>
          <w:marTop w:val="0"/>
          <w:marBottom w:val="0"/>
          <w:divBdr>
            <w:top w:val="none" w:sz="0" w:space="0" w:color="auto"/>
            <w:left w:val="none" w:sz="0" w:space="0" w:color="auto"/>
            <w:bottom w:val="none" w:sz="0" w:space="0" w:color="auto"/>
            <w:right w:val="none" w:sz="0" w:space="0" w:color="auto"/>
          </w:divBdr>
        </w:div>
        <w:div w:id="2085758218">
          <w:marLeft w:val="640"/>
          <w:marRight w:val="0"/>
          <w:marTop w:val="0"/>
          <w:marBottom w:val="0"/>
          <w:divBdr>
            <w:top w:val="none" w:sz="0" w:space="0" w:color="auto"/>
            <w:left w:val="none" w:sz="0" w:space="0" w:color="auto"/>
            <w:bottom w:val="none" w:sz="0" w:space="0" w:color="auto"/>
            <w:right w:val="none" w:sz="0" w:space="0" w:color="auto"/>
          </w:divBdr>
        </w:div>
      </w:divsChild>
    </w:div>
    <w:div w:id="79564821">
      <w:bodyDiv w:val="1"/>
      <w:marLeft w:val="0"/>
      <w:marRight w:val="0"/>
      <w:marTop w:val="0"/>
      <w:marBottom w:val="0"/>
      <w:divBdr>
        <w:top w:val="none" w:sz="0" w:space="0" w:color="auto"/>
        <w:left w:val="none" w:sz="0" w:space="0" w:color="auto"/>
        <w:bottom w:val="none" w:sz="0" w:space="0" w:color="auto"/>
        <w:right w:val="none" w:sz="0" w:space="0" w:color="auto"/>
      </w:divBdr>
      <w:divsChild>
        <w:div w:id="159271609">
          <w:marLeft w:val="640"/>
          <w:marRight w:val="0"/>
          <w:marTop w:val="0"/>
          <w:marBottom w:val="0"/>
          <w:divBdr>
            <w:top w:val="none" w:sz="0" w:space="0" w:color="auto"/>
            <w:left w:val="none" w:sz="0" w:space="0" w:color="auto"/>
            <w:bottom w:val="none" w:sz="0" w:space="0" w:color="auto"/>
            <w:right w:val="none" w:sz="0" w:space="0" w:color="auto"/>
          </w:divBdr>
        </w:div>
        <w:div w:id="300767289">
          <w:marLeft w:val="640"/>
          <w:marRight w:val="0"/>
          <w:marTop w:val="0"/>
          <w:marBottom w:val="0"/>
          <w:divBdr>
            <w:top w:val="none" w:sz="0" w:space="0" w:color="auto"/>
            <w:left w:val="none" w:sz="0" w:space="0" w:color="auto"/>
            <w:bottom w:val="none" w:sz="0" w:space="0" w:color="auto"/>
            <w:right w:val="none" w:sz="0" w:space="0" w:color="auto"/>
          </w:divBdr>
        </w:div>
        <w:div w:id="336271403">
          <w:marLeft w:val="640"/>
          <w:marRight w:val="0"/>
          <w:marTop w:val="0"/>
          <w:marBottom w:val="0"/>
          <w:divBdr>
            <w:top w:val="none" w:sz="0" w:space="0" w:color="auto"/>
            <w:left w:val="none" w:sz="0" w:space="0" w:color="auto"/>
            <w:bottom w:val="none" w:sz="0" w:space="0" w:color="auto"/>
            <w:right w:val="none" w:sz="0" w:space="0" w:color="auto"/>
          </w:divBdr>
        </w:div>
        <w:div w:id="353653295">
          <w:marLeft w:val="640"/>
          <w:marRight w:val="0"/>
          <w:marTop w:val="0"/>
          <w:marBottom w:val="0"/>
          <w:divBdr>
            <w:top w:val="none" w:sz="0" w:space="0" w:color="auto"/>
            <w:left w:val="none" w:sz="0" w:space="0" w:color="auto"/>
            <w:bottom w:val="none" w:sz="0" w:space="0" w:color="auto"/>
            <w:right w:val="none" w:sz="0" w:space="0" w:color="auto"/>
          </w:divBdr>
        </w:div>
        <w:div w:id="432627152">
          <w:marLeft w:val="640"/>
          <w:marRight w:val="0"/>
          <w:marTop w:val="0"/>
          <w:marBottom w:val="0"/>
          <w:divBdr>
            <w:top w:val="none" w:sz="0" w:space="0" w:color="auto"/>
            <w:left w:val="none" w:sz="0" w:space="0" w:color="auto"/>
            <w:bottom w:val="none" w:sz="0" w:space="0" w:color="auto"/>
            <w:right w:val="none" w:sz="0" w:space="0" w:color="auto"/>
          </w:divBdr>
        </w:div>
        <w:div w:id="471673787">
          <w:marLeft w:val="640"/>
          <w:marRight w:val="0"/>
          <w:marTop w:val="0"/>
          <w:marBottom w:val="0"/>
          <w:divBdr>
            <w:top w:val="none" w:sz="0" w:space="0" w:color="auto"/>
            <w:left w:val="none" w:sz="0" w:space="0" w:color="auto"/>
            <w:bottom w:val="none" w:sz="0" w:space="0" w:color="auto"/>
            <w:right w:val="none" w:sz="0" w:space="0" w:color="auto"/>
          </w:divBdr>
        </w:div>
        <w:div w:id="646520950">
          <w:marLeft w:val="640"/>
          <w:marRight w:val="0"/>
          <w:marTop w:val="0"/>
          <w:marBottom w:val="0"/>
          <w:divBdr>
            <w:top w:val="none" w:sz="0" w:space="0" w:color="auto"/>
            <w:left w:val="none" w:sz="0" w:space="0" w:color="auto"/>
            <w:bottom w:val="none" w:sz="0" w:space="0" w:color="auto"/>
            <w:right w:val="none" w:sz="0" w:space="0" w:color="auto"/>
          </w:divBdr>
        </w:div>
        <w:div w:id="699623753">
          <w:marLeft w:val="640"/>
          <w:marRight w:val="0"/>
          <w:marTop w:val="0"/>
          <w:marBottom w:val="0"/>
          <w:divBdr>
            <w:top w:val="none" w:sz="0" w:space="0" w:color="auto"/>
            <w:left w:val="none" w:sz="0" w:space="0" w:color="auto"/>
            <w:bottom w:val="none" w:sz="0" w:space="0" w:color="auto"/>
            <w:right w:val="none" w:sz="0" w:space="0" w:color="auto"/>
          </w:divBdr>
        </w:div>
        <w:div w:id="710803701">
          <w:marLeft w:val="640"/>
          <w:marRight w:val="0"/>
          <w:marTop w:val="0"/>
          <w:marBottom w:val="0"/>
          <w:divBdr>
            <w:top w:val="none" w:sz="0" w:space="0" w:color="auto"/>
            <w:left w:val="none" w:sz="0" w:space="0" w:color="auto"/>
            <w:bottom w:val="none" w:sz="0" w:space="0" w:color="auto"/>
            <w:right w:val="none" w:sz="0" w:space="0" w:color="auto"/>
          </w:divBdr>
        </w:div>
        <w:div w:id="731469963">
          <w:marLeft w:val="640"/>
          <w:marRight w:val="0"/>
          <w:marTop w:val="0"/>
          <w:marBottom w:val="0"/>
          <w:divBdr>
            <w:top w:val="none" w:sz="0" w:space="0" w:color="auto"/>
            <w:left w:val="none" w:sz="0" w:space="0" w:color="auto"/>
            <w:bottom w:val="none" w:sz="0" w:space="0" w:color="auto"/>
            <w:right w:val="none" w:sz="0" w:space="0" w:color="auto"/>
          </w:divBdr>
        </w:div>
        <w:div w:id="732121633">
          <w:marLeft w:val="640"/>
          <w:marRight w:val="0"/>
          <w:marTop w:val="0"/>
          <w:marBottom w:val="0"/>
          <w:divBdr>
            <w:top w:val="none" w:sz="0" w:space="0" w:color="auto"/>
            <w:left w:val="none" w:sz="0" w:space="0" w:color="auto"/>
            <w:bottom w:val="none" w:sz="0" w:space="0" w:color="auto"/>
            <w:right w:val="none" w:sz="0" w:space="0" w:color="auto"/>
          </w:divBdr>
        </w:div>
        <w:div w:id="783964911">
          <w:marLeft w:val="640"/>
          <w:marRight w:val="0"/>
          <w:marTop w:val="0"/>
          <w:marBottom w:val="0"/>
          <w:divBdr>
            <w:top w:val="none" w:sz="0" w:space="0" w:color="auto"/>
            <w:left w:val="none" w:sz="0" w:space="0" w:color="auto"/>
            <w:bottom w:val="none" w:sz="0" w:space="0" w:color="auto"/>
            <w:right w:val="none" w:sz="0" w:space="0" w:color="auto"/>
          </w:divBdr>
        </w:div>
        <w:div w:id="893656606">
          <w:marLeft w:val="640"/>
          <w:marRight w:val="0"/>
          <w:marTop w:val="0"/>
          <w:marBottom w:val="0"/>
          <w:divBdr>
            <w:top w:val="none" w:sz="0" w:space="0" w:color="auto"/>
            <w:left w:val="none" w:sz="0" w:space="0" w:color="auto"/>
            <w:bottom w:val="none" w:sz="0" w:space="0" w:color="auto"/>
            <w:right w:val="none" w:sz="0" w:space="0" w:color="auto"/>
          </w:divBdr>
        </w:div>
        <w:div w:id="1202325138">
          <w:marLeft w:val="640"/>
          <w:marRight w:val="0"/>
          <w:marTop w:val="0"/>
          <w:marBottom w:val="0"/>
          <w:divBdr>
            <w:top w:val="none" w:sz="0" w:space="0" w:color="auto"/>
            <w:left w:val="none" w:sz="0" w:space="0" w:color="auto"/>
            <w:bottom w:val="none" w:sz="0" w:space="0" w:color="auto"/>
            <w:right w:val="none" w:sz="0" w:space="0" w:color="auto"/>
          </w:divBdr>
        </w:div>
        <w:div w:id="1385712190">
          <w:marLeft w:val="640"/>
          <w:marRight w:val="0"/>
          <w:marTop w:val="0"/>
          <w:marBottom w:val="0"/>
          <w:divBdr>
            <w:top w:val="none" w:sz="0" w:space="0" w:color="auto"/>
            <w:left w:val="none" w:sz="0" w:space="0" w:color="auto"/>
            <w:bottom w:val="none" w:sz="0" w:space="0" w:color="auto"/>
            <w:right w:val="none" w:sz="0" w:space="0" w:color="auto"/>
          </w:divBdr>
        </w:div>
        <w:div w:id="1460345243">
          <w:marLeft w:val="640"/>
          <w:marRight w:val="0"/>
          <w:marTop w:val="0"/>
          <w:marBottom w:val="0"/>
          <w:divBdr>
            <w:top w:val="none" w:sz="0" w:space="0" w:color="auto"/>
            <w:left w:val="none" w:sz="0" w:space="0" w:color="auto"/>
            <w:bottom w:val="none" w:sz="0" w:space="0" w:color="auto"/>
            <w:right w:val="none" w:sz="0" w:space="0" w:color="auto"/>
          </w:divBdr>
        </w:div>
        <w:div w:id="1495679885">
          <w:marLeft w:val="640"/>
          <w:marRight w:val="0"/>
          <w:marTop w:val="0"/>
          <w:marBottom w:val="0"/>
          <w:divBdr>
            <w:top w:val="none" w:sz="0" w:space="0" w:color="auto"/>
            <w:left w:val="none" w:sz="0" w:space="0" w:color="auto"/>
            <w:bottom w:val="none" w:sz="0" w:space="0" w:color="auto"/>
            <w:right w:val="none" w:sz="0" w:space="0" w:color="auto"/>
          </w:divBdr>
        </w:div>
        <w:div w:id="1631210128">
          <w:marLeft w:val="640"/>
          <w:marRight w:val="0"/>
          <w:marTop w:val="0"/>
          <w:marBottom w:val="0"/>
          <w:divBdr>
            <w:top w:val="none" w:sz="0" w:space="0" w:color="auto"/>
            <w:left w:val="none" w:sz="0" w:space="0" w:color="auto"/>
            <w:bottom w:val="none" w:sz="0" w:space="0" w:color="auto"/>
            <w:right w:val="none" w:sz="0" w:space="0" w:color="auto"/>
          </w:divBdr>
        </w:div>
        <w:div w:id="1640763897">
          <w:marLeft w:val="640"/>
          <w:marRight w:val="0"/>
          <w:marTop w:val="0"/>
          <w:marBottom w:val="0"/>
          <w:divBdr>
            <w:top w:val="none" w:sz="0" w:space="0" w:color="auto"/>
            <w:left w:val="none" w:sz="0" w:space="0" w:color="auto"/>
            <w:bottom w:val="none" w:sz="0" w:space="0" w:color="auto"/>
            <w:right w:val="none" w:sz="0" w:space="0" w:color="auto"/>
          </w:divBdr>
        </w:div>
        <w:div w:id="1784960349">
          <w:marLeft w:val="640"/>
          <w:marRight w:val="0"/>
          <w:marTop w:val="0"/>
          <w:marBottom w:val="0"/>
          <w:divBdr>
            <w:top w:val="none" w:sz="0" w:space="0" w:color="auto"/>
            <w:left w:val="none" w:sz="0" w:space="0" w:color="auto"/>
            <w:bottom w:val="none" w:sz="0" w:space="0" w:color="auto"/>
            <w:right w:val="none" w:sz="0" w:space="0" w:color="auto"/>
          </w:divBdr>
        </w:div>
        <w:div w:id="1851949030">
          <w:marLeft w:val="640"/>
          <w:marRight w:val="0"/>
          <w:marTop w:val="0"/>
          <w:marBottom w:val="0"/>
          <w:divBdr>
            <w:top w:val="none" w:sz="0" w:space="0" w:color="auto"/>
            <w:left w:val="none" w:sz="0" w:space="0" w:color="auto"/>
            <w:bottom w:val="none" w:sz="0" w:space="0" w:color="auto"/>
            <w:right w:val="none" w:sz="0" w:space="0" w:color="auto"/>
          </w:divBdr>
        </w:div>
        <w:div w:id="1916434211">
          <w:marLeft w:val="640"/>
          <w:marRight w:val="0"/>
          <w:marTop w:val="0"/>
          <w:marBottom w:val="0"/>
          <w:divBdr>
            <w:top w:val="none" w:sz="0" w:space="0" w:color="auto"/>
            <w:left w:val="none" w:sz="0" w:space="0" w:color="auto"/>
            <w:bottom w:val="none" w:sz="0" w:space="0" w:color="auto"/>
            <w:right w:val="none" w:sz="0" w:space="0" w:color="auto"/>
          </w:divBdr>
        </w:div>
      </w:divsChild>
    </w:div>
    <w:div w:id="83889127">
      <w:bodyDiv w:val="1"/>
      <w:marLeft w:val="0"/>
      <w:marRight w:val="0"/>
      <w:marTop w:val="0"/>
      <w:marBottom w:val="0"/>
      <w:divBdr>
        <w:top w:val="none" w:sz="0" w:space="0" w:color="auto"/>
        <w:left w:val="none" w:sz="0" w:space="0" w:color="auto"/>
        <w:bottom w:val="none" w:sz="0" w:space="0" w:color="auto"/>
        <w:right w:val="none" w:sz="0" w:space="0" w:color="auto"/>
      </w:divBdr>
      <w:divsChild>
        <w:div w:id="27492038">
          <w:marLeft w:val="640"/>
          <w:marRight w:val="0"/>
          <w:marTop w:val="0"/>
          <w:marBottom w:val="0"/>
          <w:divBdr>
            <w:top w:val="none" w:sz="0" w:space="0" w:color="auto"/>
            <w:left w:val="none" w:sz="0" w:space="0" w:color="auto"/>
            <w:bottom w:val="none" w:sz="0" w:space="0" w:color="auto"/>
            <w:right w:val="none" w:sz="0" w:space="0" w:color="auto"/>
          </w:divBdr>
        </w:div>
        <w:div w:id="211692665">
          <w:marLeft w:val="640"/>
          <w:marRight w:val="0"/>
          <w:marTop w:val="0"/>
          <w:marBottom w:val="0"/>
          <w:divBdr>
            <w:top w:val="none" w:sz="0" w:space="0" w:color="auto"/>
            <w:left w:val="none" w:sz="0" w:space="0" w:color="auto"/>
            <w:bottom w:val="none" w:sz="0" w:space="0" w:color="auto"/>
            <w:right w:val="none" w:sz="0" w:space="0" w:color="auto"/>
          </w:divBdr>
        </w:div>
        <w:div w:id="267932888">
          <w:marLeft w:val="640"/>
          <w:marRight w:val="0"/>
          <w:marTop w:val="0"/>
          <w:marBottom w:val="0"/>
          <w:divBdr>
            <w:top w:val="none" w:sz="0" w:space="0" w:color="auto"/>
            <w:left w:val="none" w:sz="0" w:space="0" w:color="auto"/>
            <w:bottom w:val="none" w:sz="0" w:space="0" w:color="auto"/>
            <w:right w:val="none" w:sz="0" w:space="0" w:color="auto"/>
          </w:divBdr>
        </w:div>
        <w:div w:id="479008406">
          <w:marLeft w:val="640"/>
          <w:marRight w:val="0"/>
          <w:marTop w:val="0"/>
          <w:marBottom w:val="0"/>
          <w:divBdr>
            <w:top w:val="none" w:sz="0" w:space="0" w:color="auto"/>
            <w:left w:val="none" w:sz="0" w:space="0" w:color="auto"/>
            <w:bottom w:val="none" w:sz="0" w:space="0" w:color="auto"/>
            <w:right w:val="none" w:sz="0" w:space="0" w:color="auto"/>
          </w:divBdr>
        </w:div>
        <w:div w:id="549924317">
          <w:marLeft w:val="640"/>
          <w:marRight w:val="0"/>
          <w:marTop w:val="0"/>
          <w:marBottom w:val="0"/>
          <w:divBdr>
            <w:top w:val="none" w:sz="0" w:space="0" w:color="auto"/>
            <w:left w:val="none" w:sz="0" w:space="0" w:color="auto"/>
            <w:bottom w:val="none" w:sz="0" w:space="0" w:color="auto"/>
            <w:right w:val="none" w:sz="0" w:space="0" w:color="auto"/>
          </w:divBdr>
        </w:div>
        <w:div w:id="628823721">
          <w:marLeft w:val="640"/>
          <w:marRight w:val="0"/>
          <w:marTop w:val="0"/>
          <w:marBottom w:val="0"/>
          <w:divBdr>
            <w:top w:val="none" w:sz="0" w:space="0" w:color="auto"/>
            <w:left w:val="none" w:sz="0" w:space="0" w:color="auto"/>
            <w:bottom w:val="none" w:sz="0" w:space="0" w:color="auto"/>
            <w:right w:val="none" w:sz="0" w:space="0" w:color="auto"/>
          </w:divBdr>
        </w:div>
        <w:div w:id="946153179">
          <w:marLeft w:val="640"/>
          <w:marRight w:val="0"/>
          <w:marTop w:val="0"/>
          <w:marBottom w:val="0"/>
          <w:divBdr>
            <w:top w:val="none" w:sz="0" w:space="0" w:color="auto"/>
            <w:left w:val="none" w:sz="0" w:space="0" w:color="auto"/>
            <w:bottom w:val="none" w:sz="0" w:space="0" w:color="auto"/>
            <w:right w:val="none" w:sz="0" w:space="0" w:color="auto"/>
          </w:divBdr>
        </w:div>
        <w:div w:id="1587768164">
          <w:marLeft w:val="640"/>
          <w:marRight w:val="0"/>
          <w:marTop w:val="0"/>
          <w:marBottom w:val="0"/>
          <w:divBdr>
            <w:top w:val="none" w:sz="0" w:space="0" w:color="auto"/>
            <w:left w:val="none" w:sz="0" w:space="0" w:color="auto"/>
            <w:bottom w:val="none" w:sz="0" w:space="0" w:color="auto"/>
            <w:right w:val="none" w:sz="0" w:space="0" w:color="auto"/>
          </w:divBdr>
        </w:div>
      </w:divsChild>
    </w:div>
    <w:div w:id="89089203">
      <w:bodyDiv w:val="1"/>
      <w:marLeft w:val="0"/>
      <w:marRight w:val="0"/>
      <w:marTop w:val="0"/>
      <w:marBottom w:val="0"/>
      <w:divBdr>
        <w:top w:val="none" w:sz="0" w:space="0" w:color="auto"/>
        <w:left w:val="none" w:sz="0" w:space="0" w:color="auto"/>
        <w:bottom w:val="none" w:sz="0" w:space="0" w:color="auto"/>
        <w:right w:val="none" w:sz="0" w:space="0" w:color="auto"/>
      </w:divBdr>
      <w:divsChild>
        <w:div w:id="288316528">
          <w:marLeft w:val="640"/>
          <w:marRight w:val="0"/>
          <w:marTop w:val="0"/>
          <w:marBottom w:val="0"/>
          <w:divBdr>
            <w:top w:val="none" w:sz="0" w:space="0" w:color="auto"/>
            <w:left w:val="none" w:sz="0" w:space="0" w:color="auto"/>
            <w:bottom w:val="none" w:sz="0" w:space="0" w:color="auto"/>
            <w:right w:val="none" w:sz="0" w:space="0" w:color="auto"/>
          </w:divBdr>
        </w:div>
        <w:div w:id="315844024">
          <w:marLeft w:val="640"/>
          <w:marRight w:val="0"/>
          <w:marTop w:val="0"/>
          <w:marBottom w:val="0"/>
          <w:divBdr>
            <w:top w:val="none" w:sz="0" w:space="0" w:color="auto"/>
            <w:left w:val="none" w:sz="0" w:space="0" w:color="auto"/>
            <w:bottom w:val="none" w:sz="0" w:space="0" w:color="auto"/>
            <w:right w:val="none" w:sz="0" w:space="0" w:color="auto"/>
          </w:divBdr>
        </w:div>
        <w:div w:id="344746329">
          <w:marLeft w:val="640"/>
          <w:marRight w:val="0"/>
          <w:marTop w:val="0"/>
          <w:marBottom w:val="0"/>
          <w:divBdr>
            <w:top w:val="none" w:sz="0" w:space="0" w:color="auto"/>
            <w:left w:val="none" w:sz="0" w:space="0" w:color="auto"/>
            <w:bottom w:val="none" w:sz="0" w:space="0" w:color="auto"/>
            <w:right w:val="none" w:sz="0" w:space="0" w:color="auto"/>
          </w:divBdr>
        </w:div>
        <w:div w:id="402531805">
          <w:marLeft w:val="640"/>
          <w:marRight w:val="0"/>
          <w:marTop w:val="0"/>
          <w:marBottom w:val="0"/>
          <w:divBdr>
            <w:top w:val="none" w:sz="0" w:space="0" w:color="auto"/>
            <w:left w:val="none" w:sz="0" w:space="0" w:color="auto"/>
            <w:bottom w:val="none" w:sz="0" w:space="0" w:color="auto"/>
            <w:right w:val="none" w:sz="0" w:space="0" w:color="auto"/>
          </w:divBdr>
        </w:div>
        <w:div w:id="528493145">
          <w:marLeft w:val="640"/>
          <w:marRight w:val="0"/>
          <w:marTop w:val="0"/>
          <w:marBottom w:val="0"/>
          <w:divBdr>
            <w:top w:val="none" w:sz="0" w:space="0" w:color="auto"/>
            <w:left w:val="none" w:sz="0" w:space="0" w:color="auto"/>
            <w:bottom w:val="none" w:sz="0" w:space="0" w:color="auto"/>
            <w:right w:val="none" w:sz="0" w:space="0" w:color="auto"/>
          </w:divBdr>
        </w:div>
        <w:div w:id="614285810">
          <w:marLeft w:val="640"/>
          <w:marRight w:val="0"/>
          <w:marTop w:val="0"/>
          <w:marBottom w:val="0"/>
          <w:divBdr>
            <w:top w:val="none" w:sz="0" w:space="0" w:color="auto"/>
            <w:left w:val="none" w:sz="0" w:space="0" w:color="auto"/>
            <w:bottom w:val="none" w:sz="0" w:space="0" w:color="auto"/>
            <w:right w:val="none" w:sz="0" w:space="0" w:color="auto"/>
          </w:divBdr>
        </w:div>
        <w:div w:id="631133644">
          <w:marLeft w:val="640"/>
          <w:marRight w:val="0"/>
          <w:marTop w:val="0"/>
          <w:marBottom w:val="0"/>
          <w:divBdr>
            <w:top w:val="none" w:sz="0" w:space="0" w:color="auto"/>
            <w:left w:val="none" w:sz="0" w:space="0" w:color="auto"/>
            <w:bottom w:val="none" w:sz="0" w:space="0" w:color="auto"/>
            <w:right w:val="none" w:sz="0" w:space="0" w:color="auto"/>
          </w:divBdr>
        </w:div>
        <w:div w:id="686902892">
          <w:marLeft w:val="640"/>
          <w:marRight w:val="0"/>
          <w:marTop w:val="0"/>
          <w:marBottom w:val="0"/>
          <w:divBdr>
            <w:top w:val="none" w:sz="0" w:space="0" w:color="auto"/>
            <w:left w:val="none" w:sz="0" w:space="0" w:color="auto"/>
            <w:bottom w:val="none" w:sz="0" w:space="0" w:color="auto"/>
            <w:right w:val="none" w:sz="0" w:space="0" w:color="auto"/>
          </w:divBdr>
        </w:div>
        <w:div w:id="699820102">
          <w:marLeft w:val="640"/>
          <w:marRight w:val="0"/>
          <w:marTop w:val="0"/>
          <w:marBottom w:val="0"/>
          <w:divBdr>
            <w:top w:val="none" w:sz="0" w:space="0" w:color="auto"/>
            <w:left w:val="none" w:sz="0" w:space="0" w:color="auto"/>
            <w:bottom w:val="none" w:sz="0" w:space="0" w:color="auto"/>
            <w:right w:val="none" w:sz="0" w:space="0" w:color="auto"/>
          </w:divBdr>
        </w:div>
        <w:div w:id="804080947">
          <w:marLeft w:val="640"/>
          <w:marRight w:val="0"/>
          <w:marTop w:val="0"/>
          <w:marBottom w:val="0"/>
          <w:divBdr>
            <w:top w:val="none" w:sz="0" w:space="0" w:color="auto"/>
            <w:left w:val="none" w:sz="0" w:space="0" w:color="auto"/>
            <w:bottom w:val="none" w:sz="0" w:space="0" w:color="auto"/>
            <w:right w:val="none" w:sz="0" w:space="0" w:color="auto"/>
          </w:divBdr>
        </w:div>
        <w:div w:id="1171262307">
          <w:marLeft w:val="640"/>
          <w:marRight w:val="0"/>
          <w:marTop w:val="0"/>
          <w:marBottom w:val="0"/>
          <w:divBdr>
            <w:top w:val="none" w:sz="0" w:space="0" w:color="auto"/>
            <w:left w:val="none" w:sz="0" w:space="0" w:color="auto"/>
            <w:bottom w:val="none" w:sz="0" w:space="0" w:color="auto"/>
            <w:right w:val="none" w:sz="0" w:space="0" w:color="auto"/>
          </w:divBdr>
        </w:div>
        <w:div w:id="1514999722">
          <w:marLeft w:val="640"/>
          <w:marRight w:val="0"/>
          <w:marTop w:val="0"/>
          <w:marBottom w:val="0"/>
          <w:divBdr>
            <w:top w:val="none" w:sz="0" w:space="0" w:color="auto"/>
            <w:left w:val="none" w:sz="0" w:space="0" w:color="auto"/>
            <w:bottom w:val="none" w:sz="0" w:space="0" w:color="auto"/>
            <w:right w:val="none" w:sz="0" w:space="0" w:color="auto"/>
          </w:divBdr>
        </w:div>
        <w:div w:id="1553539268">
          <w:marLeft w:val="640"/>
          <w:marRight w:val="0"/>
          <w:marTop w:val="0"/>
          <w:marBottom w:val="0"/>
          <w:divBdr>
            <w:top w:val="none" w:sz="0" w:space="0" w:color="auto"/>
            <w:left w:val="none" w:sz="0" w:space="0" w:color="auto"/>
            <w:bottom w:val="none" w:sz="0" w:space="0" w:color="auto"/>
            <w:right w:val="none" w:sz="0" w:space="0" w:color="auto"/>
          </w:divBdr>
        </w:div>
        <w:div w:id="1719668312">
          <w:marLeft w:val="640"/>
          <w:marRight w:val="0"/>
          <w:marTop w:val="0"/>
          <w:marBottom w:val="0"/>
          <w:divBdr>
            <w:top w:val="none" w:sz="0" w:space="0" w:color="auto"/>
            <w:left w:val="none" w:sz="0" w:space="0" w:color="auto"/>
            <w:bottom w:val="none" w:sz="0" w:space="0" w:color="auto"/>
            <w:right w:val="none" w:sz="0" w:space="0" w:color="auto"/>
          </w:divBdr>
        </w:div>
        <w:div w:id="1739206806">
          <w:marLeft w:val="640"/>
          <w:marRight w:val="0"/>
          <w:marTop w:val="0"/>
          <w:marBottom w:val="0"/>
          <w:divBdr>
            <w:top w:val="none" w:sz="0" w:space="0" w:color="auto"/>
            <w:left w:val="none" w:sz="0" w:space="0" w:color="auto"/>
            <w:bottom w:val="none" w:sz="0" w:space="0" w:color="auto"/>
            <w:right w:val="none" w:sz="0" w:space="0" w:color="auto"/>
          </w:divBdr>
        </w:div>
        <w:div w:id="1781224139">
          <w:marLeft w:val="640"/>
          <w:marRight w:val="0"/>
          <w:marTop w:val="0"/>
          <w:marBottom w:val="0"/>
          <w:divBdr>
            <w:top w:val="none" w:sz="0" w:space="0" w:color="auto"/>
            <w:left w:val="none" w:sz="0" w:space="0" w:color="auto"/>
            <w:bottom w:val="none" w:sz="0" w:space="0" w:color="auto"/>
            <w:right w:val="none" w:sz="0" w:space="0" w:color="auto"/>
          </w:divBdr>
        </w:div>
        <w:div w:id="1918897910">
          <w:marLeft w:val="640"/>
          <w:marRight w:val="0"/>
          <w:marTop w:val="0"/>
          <w:marBottom w:val="0"/>
          <w:divBdr>
            <w:top w:val="none" w:sz="0" w:space="0" w:color="auto"/>
            <w:left w:val="none" w:sz="0" w:space="0" w:color="auto"/>
            <w:bottom w:val="none" w:sz="0" w:space="0" w:color="auto"/>
            <w:right w:val="none" w:sz="0" w:space="0" w:color="auto"/>
          </w:divBdr>
        </w:div>
        <w:div w:id="1950354784">
          <w:marLeft w:val="640"/>
          <w:marRight w:val="0"/>
          <w:marTop w:val="0"/>
          <w:marBottom w:val="0"/>
          <w:divBdr>
            <w:top w:val="none" w:sz="0" w:space="0" w:color="auto"/>
            <w:left w:val="none" w:sz="0" w:space="0" w:color="auto"/>
            <w:bottom w:val="none" w:sz="0" w:space="0" w:color="auto"/>
            <w:right w:val="none" w:sz="0" w:space="0" w:color="auto"/>
          </w:divBdr>
        </w:div>
        <w:div w:id="2023358772">
          <w:marLeft w:val="640"/>
          <w:marRight w:val="0"/>
          <w:marTop w:val="0"/>
          <w:marBottom w:val="0"/>
          <w:divBdr>
            <w:top w:val="none" w:sz="0" w:space="0" w:color="auto"/>
            <w:left w:val="none" w:sz="0" w:space="0" w:color="auto"/>
            <w:bottom w:val="none" w:sz="0" w:space="0" w:color="auto"/>
            <w:right w:val="none" w:sz="0" w:space="0" w:color="auto"/>
          </w:divBdr>
        </w:div>
      </w:divsChild>
    </w:div>
    <w:div w:id="118843960">
      <w:bodyDiv w:val="1"/>
      <w:marLeft w:val="0"/>
      <w:marRight w:val="0"/>
      <w:marTop w:val="0"/>
      <w:marBottom w:val="0"/>
      <w:divBdr>
        <w:top w:val="none" w:sz="0" w:space="0" w:color="auto"/>
        <w:left w:val="none" w:sz="0" w:space="0" w:color="auto"/>
        <w:bottom w:val="none" w:sz="0" w:space="0" w:color="auto"/>
        <w:right w:val="none" w:sz="0" w:space="0" w:color="auto"/>
      </w:divBdr>
      <w:divsChild>
        <w:div w:id="776143550">
          <w:marLeft w:val="640"/>
          <w:marRight w:val="0"/>
          <w:marTop w:val="0"/>
          <w:marBottom w:val="0"/>
          <w:divBdr>
            <w:top w:val="none" w:sz="0" w:space="0" w:color="auto"/>
            <w:left w:val="none" w:sz="0" w:space="0" w:color="auto"/>
            <w:bottom w:val="none" w:sz="0" w:space="0" w:color="auto"/>
            <w:right w:val="none" w:sz="0" w:space="0" w:color="auto"/>
          </w:divBdr>
        </w:div>
        <w:div w:id="1134517498">
          <w:marLeft w:val="640"/>
          <w:marRight w:val="0"/>
          <w:marTop w:val="0"/>
          <w:marBottom w:val="0"/>
          <w:divBdr>
            <w:top w:val="none" w:sz="0" w:space="0" w:color="auto"/>
            <w:left w:val="none" w:sz="0" w:space="0" w:color="auto"/>
            <w:bottom w:val="none" w:sz="0" w:space="0" w:color="auto"/>
            <w:right w:val="none" w:sz="0" w:space="0" w:color="auto"/>
          </w:divBdr>
        </w:div>
        <w:div w:id="1171598855">
          <w:marLeft w:val="640"/>
          <w:marRight w:val="0"/>
          <w:marTop w:val="0"/>
          <w:marBottom w:val="0"/>
          <w:divBdr>
            <w:top w:val="none" w:sz="0" w:space="0" w:color="auto"/>
            <w:left w:val="none" w:sz="0" w:space="0" w:color="auto"/>
            <w:bottom w:val="none" w:sz="0" w:space="0" w:color="auto"/>
            <w:right w:val="none" w:sz="0" w:space="0" w:color="auto"/>
          </w:divBdr>
        </w:div>
        <w:div w:id="1243835202">
          <w:marLeft w:val="640"/>
          <w:marRight w:val="0"/>
          <w:marTop w:val="0"/>
          <w:marBottom w:val="0"/>
          <w:divBdr>
            <w:top w:val="none" w:sz="0" w:space="0" w:color="auto"/>
            <w:left w:val="none" w:sz="0" w:space="0" w:color="auto"/>
            <w:bottom w:val="none" w:sz="0" w:space="0" w:color="auto"/>
            <w:right w:val="none" w:sz="0" w:space="0" w:color="auto"/>
          </w:divBdr>
        </w:div>
        <w:div w:id="1412846714">
          <w:marLeft w:val="640"/>
          <w:marRight w:val="0"/>
          <w:marTop w:val="0"/>
          <w:marBottom w:val="0"/>
          <w:divBdr>
            <w:top w:val="none" w:sz="0" w:space="0" w:color="auto"/>
            <w:left w:val="none" w:sz="0" w:space="0" w:color="auto"/>
            <w:bottom w:val="none" w:sz="0" w:space="0" w:color="auto"/>
            <w:right w:val="none" w:sz="0" w:space="0" w:color="auto"/>
          </w:divBdr>
        </w:div>
        <w:div w:id="1645771282">
          <w:marLeft w:val="640"/>
          <w:marRight w:val="0"/>
          <w:marTop w:val="0"/>
          <w:marBottom w:val="0"/>
          <w:divBdr>
            <w:top w:val="none" w:sz="0" w:space="0" w:color="auto"/>
            <w:left w:val="none" w:sz="0" w:space="0" w:color="auto"/>
            <w:bottom w:val="none" w:sz="0" w:space="0" w:color="auto"/>
            <w:right w:val="none" w:sz="0" w:space="0" w:color="auto"/>
          </w:divBdr>
        </w:div>
        <w:div w:id="1918200010">
          <w:marLeft w:val="640"/>
          <w:marRight w:val="0"/>
          <w:marTop w:val="0"/>
          <w:marBottom w:val="0"/>
          <w:divBdr>
            <w:top w:val="none" w:sz="0" w:space="0" w:color="auto"/>
            <w:left w:val="none" w:sz="0" w:space="0" w:color="auto"/>
            <w:bottom w:val="none" w:sz="0" w:space="0" w:color="auto"/>
            <w:right w:val="none" w:sz="0" w:space="0" w:color="auto"/>
          </w:divBdr>
        </w:div>
      </w:divsChild>
    </w:div>
    <w:div w:id="121193999">
      <w:bodyDiv w:val="1"/>
      <w:marLeft w:val="0"/>
      <w:marRight w:val="0"/>
      <w:marTop w:val="0"/>
      <w:marBottom w:val="0"/>
      <w:divBdr>
        <w:top w:val="none" w:sz="0" w:space="0" w:color="auto"/>
        <w:left w:val="none" w:sz="0" w:space="0" w:color="auto"/>
        <w:bottom w:val="none" w:sz="0" w:space="0" w:color="auto"/>
        <w:right w:val="none" w:sz="0" w:space="0" w:color="auto"/>
      </w:divBdr>
      <w:divsChild>
        <w:div w:id="101809246">
          <w:marLeft w:val="640"/>
          <w:marRight w:val="0"/>
          <w:marTop w:val="0"/>
          <w:marBottom w:val="0"/>
          <w:divBdr>
            <w:top w:val="none" w:sz="0" w:space="0" w:color="auto"/>
            <w:left w:val="none" w:sz="0" w:space="0" w:color="auto"/>
            <w:bottom w:val="none" w:sz="0" w:space="0" w:color="auto"/>
            <w:right w:val="none" w:sz="0" w:space="0" w:color="auto"/>
          </w:divBdr>
        </w:div>
        <w:div w:id="408692720">
          <w:marLeft w:val="640"/>
          <w:marRight w:val="0"/>
          <w:marTop w:val="0"/>
          <w:marBottom w:val="0"/>
          <w:divBdr>
            <w:top w:val="none" w:sz="0" w:space="0" w:color="auto"/>
            <w:left w:val="none" w:sz="0" w:space="0" w:color="auto"/>
            <w:bottom w:val="none" w:sz="0" w:space="0" w:color="auto"/>
            <w:right w:val="none" w:sz="0" w:space="0" w:color="auto"/>
          </w:divBdr>
        </w:div>
        <w:div w:id="665403709">
          <w:marLeft w:val="640"/>
          <w:marRight w:val="0"/>
          <w:marTop w:val="0"/>
          <w:marBottom w:val="0"/>
          <w:divBdr>
            <w:top w:val="none" w:sz="0" w:space="0" w:color="auto"/>
            <w:left w:val="none" w:sz="0" w:space="0" w:color="auto"/>
            <w:bottom w:val="none" w:sz="0" w:space="0" w:color="auto"/>
            <w:right w:val="none" w:sz="0" w:space="0" w:color="auto"/>
          </w:divBdr>
        </w:div>
        <w:div w:id="909534816">
          <w:marLeft w:val="640"/>
          <w:marRight w:val="0"/>
          <w:marTop w:val="0"/>
          <w:marBottom w:val="0"/>
          <w:divBdr>
            <w:top w:val="none" w:sz="0" w:space="0" w:color="auto"/>
            <w:left w:val="none" w:sz="0" w:space="0" w:color="auto"/>
            <w:bottom w:val="none" w:sz="0" w:space="0" w:color="auto"/>
            <w:right w:val="none" w:sz="0" w:space="0" w:color="auto"/>
          </w:divBdr>
        </w:div>
        <w:div w:id="1315529258">
          <w:marLeft w:val="640"/>
          <w:marRight w:val="0"/>
          <w:marTop w:val="0"/>
          <w:marBottom w:val="0"/>
          <w:divBdr>
            <w:top w:val="none" w:sz="0" w:space="0" w:color="auto"/>
            <w:left w:val="none" w:sz="0" w:space="0" w:color="auto"/>
            <w:bottom w:val="none" w:sz="0" w:space="0" w:color="auto"/>
            <w:right w:val="none" w:sz="0" w:space="0" w:color="auto"/>
          </w:divBdr>
        </w:div>
        <w:div w:id="1608544749">
          <w:marLeft w:val="640"/>
          <w:marRight w:val="0"/>
          <w:marTop w:val="0"/>
          <w:marBottom w:val="0"/>
          <w:divBdr>
            <w:top w:val="none" w:sz="0" w:space="0" w:color="auto"/>
            <w:left w:val="none" w:sz="0" w:space="0" w:color="auto"/>
            <w:bottom w:val="none" w:sz="0" w:space="0" w:color="auto"/>
            <w:right w:val="none" w:sz="0" w:space="0" w:color="auto"/>
          </w:divBdr>
        </w:div>
        <w:div w:id="1650792852">
          <w:marLeft w:val="640"/>
          <w:marRight w:val="0"/>
          <w:marTop w:val="0"/>
          <w:marBottom w:val="0"/>
          <w:divBdr>
            <w:top w:val="none" w:sz="0" w:space="0" w:color="auto"/>
            <w:left w:val="none" w:sz="0" w:space="0" w:color="auto"/>
            <w:bottom w:val="none" w:sz="0" w:space="0" w:color="auto"/>
            <w:right w:val="none" w:sz="0" w:space="0" w:color="auto"/>
          </w:divBdr>
        </w:div>
      </w:divsChild>
    </w:div>
    <w:div w:id="145898033">
      <w:bodyDiv w:val="1"/>
      <w:marLeft w:val="0"/>
      <w:marRight w:val="0"/>
      <w:marTop w:val="0"/>
      <w:marBottom w:val="0"/>
      <w:divBdr>
        <w:top w:val="none" w:sz="0" w:space="0" w:color="auto"/>
        <w:left w:val="none" w:sz="0" w:space="0" w:color="auto"/>
        <w:bottom w:val="none" w:sz="0" w:space="0" w:color="auto"/>
        <w:right w:val="none" w:sz="0" w:space="0" w:color="auto"/>
      </w:divBdr>
      <w:divsChild>
        <w:div w:id="11540060">
          <w:marLeft w:val="640"/>
          <w:marRight w:val="0"/>
          <w:marTop w:val="0"/>
          <w:marBottom w:val="0"/>
          <w:divBdr>
            <w:top w:val="none" w:sz="0" w:space="0" w:color="auto"/>
            <w:left w:val="none" w:sz="0" w:space="0" w:color="auto"/>
            <w:bottom w:val="none" w:sz="0" w:space="0" w:color="auto"/>
            <w:right w:val="none" w:sz="0" w:space="0" w:color="auto"/>
          </w:divBdr>
        </w:div>
        <w:div w:id="110827784">
          <w:marLeft w:val="640"/>
          <w:marRight w:val="0"/>
          <w:marTop w:val="0"/>
          <w:marBottom w:val="0"/>
          <w:divBdr>
            <w:top w:val="none" w:sz="0" w:space="0" w:color="auto"/>
            <w:left w:val="none" w:sz="0" w:space="0" w:color="auto"/>
            <w:bottom w:val="none" w:sz="0" w:space="0" w:color="auto"/>
            <w:right w:val="none" w:sz="0" w:space="0" w:color="auto"/>
          </w:divBdr>
        </w:div>
        <w:div w:id="606811630">
          <w:marLeft w:val="640"/>
          <w:marRight w:val="0"/>
          <w:marTop w:val="0"/>
          <w:marBottom w:val="0"/>
          <w:divBdr>
            <w:top w:val="none" w:sz="0" w:space="0" w:color="auto"/>
            <w:left w:val="none" w:sz="0" w:space="0" w:color="auto"/>
            <w:bottom w:val="none" w:sz="0" w:space="0" w:color="auto"/>
            <w:right w:val="none" w:sz="0" w:space="0" w:color="auto"/>
          </w:divBdr>
        </w:div>
        <w:div w:id="674065991">
          <w:marLeft w:val="640"/>
          <w:marRight w:val="0"/>
          <w:marTop w:val="0"/>
          <w:marBottom w:val="0"/>
          <w:divBdr>
            <w:top w:val="none" w:sz="0" w:space="0" w:color="auto"/>
            <w:left w:val="none" w:sz="0" w:space="0" w:color="auto"/>
            <w:bottom w:val="none" w:sz="0" w:space="0" w:color="auto"/>
            <w:right w:val="none" w:sz="0" w:space="0" w:color="auto"/>
          </w:divBdr>
        </w:div>
        <w:div w:id="710225948">
          <w:marLeft w:val="640"/>
          <w:marRight w:val="0"/>
          <w:marTop w:val="0"/>
          <w:marBottom w:val="0"/>
          <w:divBdr>
            <w:top w:val="none" w:sz="0" w:space="0" w:color="auto"/>
            <w:left w:val="none" w:sz="0" w:space="0" w:color="auto"/>
            <w:bottom w:val="none" w:sz="0" w:space="0" w:color="auto"/>
            <w:right w:val="none" w:sz="0" w:space="0" w:color="auto"/>
          </w:divBdr>
        </w:div>
        <w:div w:id="801969462">
          <w:marLeft w:val="640"/>
          <w:marRight w:val="0"/>
          <w:marTop w:val="0"/>
          <w:marBottom w:val="0"/>
          <w:divBdr>
            <w:top w:val="none" w:sz="0" w:space="0" w:color="auto"/>
            <w:left w:val="none" w:sz="0" w:space="0" w:color="auto"/>
            <w:bottom w:val="none" w:sz="0" w:space="0" w:color="auto"/>
            <w:right w:val="none" w:sz="0" w:space="0" w:color="auto"/>
          </w:divBdr>
        </w:div>
        <w:div w:id="976764502">
          <w:marLeft w:val="640"/>
          <w:marRight w:val="0"/>
          <w:marTop w:val="0"/>
          <w:marBottom w:val="0"/>
          <w:divBdr>
            <w:top w:val="none" w:sz="0" w:space="0" w:color="auto"/>
            <w:left w:val="none" w:sz="0" w:space="0" w:color="auto"/>
            <w:bottom w:val="none" w:sz="0" w:space="0" w:color="auto"/>
            <w:right w:val="none" w:sz="0" w:space="0" w:color="auto"/>
          </w:divBdr>
        </w:div>
        <w:div w:id="1066565234">
          <w:marLeft w:val="640"/>
          <w:marRight w:val="0"/>
          <w:marTop w:val="0"/>
          <w:marBottom w:val="0"/>
          <w:divBdr>
            <w:top w:val="none" w:sz="0" w:space="0" w:color="auto"/>
            <w:left w:val="none" w:sz="0" w:space="0" w:color="auto"/>
            <w:bottom w:val="none" w:sz="0" w:space="0" w:color="auto"/>
            <w:right w:val="none" w:sz="0" w:space="0" w:color="auto"/>
          </w:divBdr>
        </w:div>
        <w:div w:id="1143035829">
          <w:marLeft w:val="640"/>
          <w:marRight w:val="0"/>
          <w:marTop w:val="0"/>
          <w:marBottom w:val="0"/>
          <w:divBdr>
            <w:top w:val="none" w:sz="0" w:space="0" w:color="auto"/>
            <w:left w:val="none" w:sz="0" w:space="0" w:color="auto"/>
            <w:bottom w:val="none" w:sz="0" w:space="0" w:color="auto"/>
            <w:right w:val="none" w:sz="0" w:space="0" w:color="auto"/>
          </w:divBdr>
        </w:div>
        <w:div w:id="1350914901">
          <w:marLeft w:val="640"/>
          <w:marRight w:val="0"/>
          <w:marTop w:val="0"/>
          <w:marBottom w:val="0"/>
          <w:divBdr>
            <w:top w:val="none" w:sz="0" w:space="0" w:color="auto"/>
            <w:left w:val="none" w:sz="0" w:space="0" w:color="auto"/>
            <w:bottom w:val="none" w:sz="0" w:space="0" w:color="auto"/>
            <w:right w:val="none" w:sz="0" w:space="0" w:color="auto"/>
          </w:divBdr>
        </w:div>
        <w:div w:id="1460295026">
          <w:marLeft w:val="640"/>
          <w:marRight w:val="0"/>
          <w:marTop w:val="0"/>
          <w:marBottom w:val="0"/>
          <w:divBdr>
            <w:top w:val="none" w:sz="0" w:space="0" w:color="auto"/>
            <w:left w:val="none" w:sz="0" w:space="0" w:color="auto"/>
            <w:bottom w:val="none" w:sz="0" w:space="0" w:color="auto"/>
            <w:right w:val="none" w:sz="0" w:space="0" w:color="auto"/>
          </w:divBdr>
        </w:div>
        <w:div w:id="1505365351">
          <w:marLeft w:val="640"/>
          <w:marRight w:val="0"/>
          <w:marTop w:val="0"/>
          <w:marBottom w:val="0"/>
          <w:divBdr>
            <w:top w:val="none" w:sz="0" w:space="0" w:color="auto"/>
            <w:left w:val="none" w:sz="0" w:space="0" w:color="auto"/>
            <w:bottom w:val="none" w:sz="0" w:space="0" w:color="auto"/>
            <w:right w:val="none" w:sz="0" w:space="0" w:color="auto"/>
          </w:divBdr>
        </w:div>
        <w:div w:id="1507012202">
          <w:marLeft w:val="640"/>
          <w:marRight w:val="0"/>
          <w:marTop w:val="0"/>
          <w:marBottom w:val="0"/>
          <w:divBdr>
            <w:top w:val="none" w:sz="0" w:space="0" w:color="auto"/>
            <w:left w:val="none" w:sz="0" w:space="0" w:color="auto"/>
            <w:bottom w:val="none" w:sz="0" w:space="0" w:color="auto"/>
            <w:right w:val="none" w:sz="0" w:space="0" w:color="auto"/>
          </w:divBdr>
        </w:div>
        <w:div w:id="1754355087">
          <w:marLeft w:val="640"/>
          <w:marRight w:val="0"/>
          <w:marTop w:val="0"/>
          <w:marBottom w:val="0"/>
          <w:divBdr>
            <w:top w:val="none" w:sz="0" w:space="0" w:color="auto"/>
            <w:left w:val="none" w:sz="0" w:space="0" w:color="auto"/>
            <w:bottom w:val="none" w:sz="0" w:space="0" w:color="auto"/>
            <w:right w:val="none" w:sz="0" w:space="0" w:color="auto"/>
          </w:divBdr>
        </w:div>
        <w:div w:id="1938443474">
          <w:marLeft w:val="640"/>
          <w:marRight w:val="0"/>
          <w:marTop w:val="0"/>
          <w:marBottom w:val="0"/>
          <w:divBdr>
            <w:top w:val="none" w:sz="0" w:space="0" w:color="auto"/>
            <w:left w:val="none" w:sz="0" w:space="0" w:color="auto"/>
            <w:bottom w:val="none" w:sz="0" w:space="0" w:color="auto"/>
            <w:right w:val="none" w:sz="0" w:space="0" w:color="auto"/>
          </w:divBdr>
        </w:div>
        <w:div w:id="1982223119">
          <w:marLeft w:val="640"/>
          <w:marRight w:val="0"/>
          <w:marTop w:val="0"/>
          <w:marBottom w:val="0"/>
          <w:divBdr>
            <w:top w:val="none" w:sz="0" w:space="0" w:color="auto"/>
            <w:left w:val="none" w:sz="0" w:space="0" w:color="auto"/>
            <w:bottom w:val="none" w:sz="0" w:space="0" w:color="auto"/>
            <w:right w:val="none" w:sz="0" w:space="0" w:color="auto"/>
          </w:divBdr>
        </w:div>
        <w:div w:id="2072121109">
          <w:marLeft w:val="640"/>
          <w:marRight w:val="0"/>
          <w:marTop w:val="0"/>
          <w:marBottom w:val="0"/>
          <w:divBdr>
            <w:top w:val="none" w:sz="0" w:space="0" w:color="auto"/>
            <w:left w:val="none" w:sz="0" w:space="0" w:color="auto"/>
            <w:bottom w:val="none" w:sz="0" w:space="0" w:color="auto"/>
            <w:right w:val="none" w:sz="0" w:space="0" w:color="auto"/>
          </w:divBdr>
        </w:div>
      </w:divsChild>
    </w:div>
    <w:div w:id="149257026">
      <w:bodyDiv w:val="1"/>
      <w:marLeft w:val="0"/>
      <w:marRight w:val="0"/>
      <w:marTop w:val="0"/>
      <w:marBottom w:val="0"/>
      <w:divBdr>
        <w:top w:val="none" w:sz="0" w:space="0" w:color="auto"/>
        <w:left w:val="none" w:sz="0" w:space="0" w:color="auto"/>
        <w:bottom w:val="none" w:sz="0" w:space="0" w:color="auto"/>
        <w:right w:val="none" w:sz="0" w:space="0" w:color="auto"/>
      </w:divBdr>
      <w:divsChild>
        <w:div w:id="369498632">
          <w:marLeft w:val="640"/>
          <w:marRight w:val="0"/>
          <w:marTop w:val="0"/>
          <w:marBottom w:val="0"/>
          <w:divBdr>
            <w:top w:val="none" w:sz="0" w:space="0" w:color="auto"/>
            <w:left w:val="none" w:sz="0" w:space="0" w:color="auto"/>
            <w:bottom w:val="none" w:sz="0" w:space="0" w:color="auto"/>
            <w:right w:val="none" w:sz="0" w:space="0" w:color="auto"/>
          </w:divBdr>
        </w:div>
        <w:div w:id="813721906">
          <w:marLeft w:val="640"/>
          <w:marRight w:val="0"/>
          <w:marTop w:val="0"/>
          <w:marBottom w:val="0"/>
          <w:divBdr>
            <w:top w:val="none" w:sz="0" w:space="0" w:color="auto"/>
            <w:left w:val="none" w:sz="0" w:space="0" w:color="auto"/>
            <w:bottom w:val="none" w:sz="0" w:space="0" w:color="auto"/>
            <w:right w:val="none" w:sz="0" w:space="0" w:color="auto"/>
          </w:divBdr>
        </w:div>
        <w:div w:id="906919739">
          <w:marLeft w:val="640"/>
          <w:marRight w:val="0"/>
          <w:marTop w:val="0"/>
          <w:marBottom w:val="0"/>
          <w:divBdr>
            <w:top w:val="none" w:sz="0" w:space="0" w:color="auto"/>
            <w:left w:val="none" w:sz="0" w:space="0" w:color="auto"/>
            <w:bottom w:val="none" w:sz="0" w:space="0" w:color="auto"/>
            <w:right w:val="none" w:sz="0" w:space="0" w:color="auto"/>
          </w:divBdr>
        </w:div>
        <w:div w:id="924876324">
          <w:marLeft w:val="640"/>
          <w:marRight w:val="0"/>
          <w:marTop w:val="0"/>
          <w:marBottom w:val="0"/>
          <w:divBdr>
            <w:top w:val="none" w:sz="0" w:space="0" w:color="auto"/>
            <w:left w:val="none" w:sz="0" w:space="0" w:color="auto"/>
            <w:bottom w:val="none" w:sz="0" w:space="0" w:color="auto"/>
            <w:right w:val="none" w:sz="0" w:space="0" w:color="auto"/>
          </w:divBdr>
        </w:div>
        <w:div w:id="973414332">
          <w:marLeft w:val="640"/>
          <w:marRight w:val="0"/>
          <w:marTop w:val="0"/>
          <w:marBottom w:val="0"/>
          <w:divBdr>
            <w:top w:val="none" w:sz="0" w:space="0" w:color="auto"/>
            <w:left w:val="none" w:sz="0" w:space="0" w:color="auto"/>
            <w:bottom w:val="none" w:sz="0" w:space="0" w:color="auto"/>
            <w:right w:val="none" w:sz="0" w:space="0" w:color="auto"/>
          </w:divBdr>
        </w:div>
        <w:div w:id="1146628625">
          <w:marLeft w:val="640"/>
          <w:marRight w:val="0"/>
          <w:marTop w:val="0"/>
          <w:marBottom w:val="0"/>
          <w:divBdr>
            <w:top w:val="none" w:sz="0" w:space="0" w:color="auto"/>
            <w:left w:val="none" w:sz="0" w:space="0" w:color="auto"/>
            <w:bottom w:val="none" w:sz="0" w:space="0" w:color="auto"/>
            <w:right w:val="none" w:sz="0" w:space="0" w:color="auto"/>
          </w:divBdr>
        </w:div>
        <w:div w:id="1259174035">
          <w:marLeft w:val="640"/>
          <w:marRight w:val="0"/>
          <w:marTop w:val="0"/>
          <w:marBottom w:val="0"/>
          <w:divBdr>
            <w:top w:val="none" w:sz="0" w:space="0" w:color="auto"/>
            <w:left w:val="none" w:sz="0" w:space="0" w:color="auto"/>
            <w:bottom w:val="none" w:sz="0" w:space="0" w:color="auto"/>
            <w:right w:val="none" w:sz="0" w:space="0" w:color="auto"/>
          </w:divBdr>
        </w:div>
        <w:div w:id="1384712048">
          <w:marLeft w:val="640"/>
          <w:marRight w:val="0"/>
          <w:marTop w:val="0"/>
          <w:marBottom w:val="0"/>
          <w:divBdr>
            <w:top w:val="none" w:sz="0" w:space="0" w:color="auto"/>
            <w:left w:val="none" w:sz="0" w:space="0" w:color="auto"/>
            <w:bottom w:val="none" w:sz="0" w:space="0" w:color="auto"/>
            <w:right w:val="none" w:sz="0" w:space="0" w:color="auto"/>
          </w:divBdr>
        </w:div>
        <w:div w:id="1647316274">
          <w:marLeft w:val="640"/>
          <w:marRight w:val="0"/>
          <w:marTop w:val="0"/>
          <w:marBottom w:val="0"/>
          <w:divBdr>
            <w:top w:val="none" w:sz="0" w:space="0" w:color="auto"/>
            <w:left w:val="none" w:sz="0" w:space="0" w:color="auto"/>
            <w:bottom w:val="none" w:sz="0" w:space="0" w:color="auto"/>
            <w:right w:val="none" w:sz="0" w:space="0" w:color="auto"/>
          </w:divBdr>
        </w:div>
        <w:div w:id="1685863050">
          <w:marLeft w:val="640"/>
          <w:marRight w:val="0"/>
          <w:marTop w:val="0"/>
          <w:marBottom w:val="0"/>
          <w:divBdr>
            <w:top w:val="none" w:sz="0" w:space="0" w:color="auto"/>
            <w:left w:val="none" w:sz="0" w:space="0" w:color="auto"/>
            <w:bottom w:val="none" w:sz="0" w:space="0" w:color="auto"/>
            <w:right w:val="none" w:sz="0" w:space="0" w:color="auto"/>
          </w:divBdr>
        </w:div>
        <w:div w:id="1742487401">
          <w:marLeft w:val="640"/>
          <w:marRight w:val="0"/>
          <w:marTop w:val="0"/>
          <w:marBottom w:val="0"/>
          <w:divBdr>
            <w:top w:val="none" w:sz="0" w:space="0" w:color="auto"/>
            <w:left w:val="none" w:sz="0" w:space="0" w:color="auto"/>
            <w:bottom w:val="none" w:sz="0" w:space="0" w:color="auto"/>
            <w:right w:val="none" w:sz="0" w:space="0" w:color="auto"/>
          </w:divBdr>
        </w:div>
        <w:div w:id="1876650745">
          <w:marLeft w:val="640"/>
          <w:marRight w:val="0"/>
          <w:marTop w:val="0"/>
          <w:marBottom w:val="0"/>
          <w:divBdr>
            <w:top w:val="none" w:sz="0" w:space="0" w:color="auto"/>
            <w:left w:val="none" w:sz="0" w:space="0" w:color="auto"/>
            <w:bottom w:val="none" w:sz="0" w:space="0" w:color="auto"/>
            <w:right w:val="none" w:sz="0" w:space="0" w:color="auto"/>
          </w:divBdr>
        </w:div>
        <w:div w:id="1935164647">
          <w:marLeft w:val="640"/>
          <w:marRight w:val="0"/>
          <w:marTop w:val="0"/>
          <w:marBottom w:val="0"/>
          <w:divBdr>
            <w:top w:val="none" w:sz="0" w:space="0" w:color="auto"/>
            <w:left w:val="none" w:sz="0" w:space="0" w:color="auto"/>
            <w:bottom w:val="none" w:sz="0" w:space="0" w:color="auto"/>
            <w:right w:val="none" w:sz="0" w:space="0" w:color="auto"/>
          </w:divBdr>
        </w:div>
        <w:div w:id="2109304552">
          <w:marLeft w:val="640"/>
          <w:marRight w:val="0"/>
          <w:marTop w:val="0"/>
          <w:marBottom w:val="0"/>
          <w:divBdr>
            <w:top w:val="none" w:sz="0" w:space="0" w:color="auto"/>
            <w:left w:val="none" w:sz="0" w:space="0" w:color="auto"/>
            <w:bottom w:val="none" w:sz="0" w:space="0" w:color="auto"/>
            <w:right w:val="none" w:sz="0" w:space="0" w:color="auto"/>
          </w:divBdr>
        </w:div>
        <w:div w:id="2118285709">
          <w:marLeft w:val="640"/>
          <w:marRight w:val="0"/>
          <w:marTop w:val="0"/>
          <w:marBottom w:val="0"/>
          <w:divBdr>
            <w:top w:val="none" w:sz="0" w:space="0" w:color="auto"/>
            <w:left w:val="none" w:sz="0" w:space="0" w:color="auto"/>
            <w:bottom w:val="none" w:sz="0" w:space="0" w:color="auto"/>
            <w:right w:val="none" w:sz="0" w:space="0" w:color="auto"/>
          </w:divBdr>
        </w:div>
      </w:divsChild>
    </w:div>
    <w:div w:id="163518971">
      <w:bodyDiv w:val="1"/>
      <w:marLeft w:val="0"/>
      <w:marRight w:val="0"/>
      <w:marTop w:val="0"/>
      <w:marBottom w:val="0"/>
      <w:divBdr>
        <w:top w:val="none" w:sz="0" w:space="0" w:color="auto"/>
        <w:left w:val="none" w:sz="0" w:space="0" w:color="auto"/>
        <w:bottom w:val="none" w:sz="0" w:space="0" w:color="auto"/>
        <w:right w:val="none" w:sz="0" w:space="0" w:color="auto"/>
      </w:divBdr>
      <w:divsChild>
        <w:div w:id="164439132">
          <w:marLeft w:val="640"/>
          <w:marRight w:val="0"/>
          <w:marTop w:val="0"/>
          <w:marBottom w:val="0"/>
          <w:divBdr>
            <w:top w:val="none" w:sz="0" w:space="0" w:color="auto"/>
            <w:left w:val="none" w:sz="0" w:space="0" w:color="auto"/>
            <w:bottom w:val="none" w:sz="0" w:space="0" w:color="auto"/>
            <w:right w:val="none" w:sz="0" w:space="0" w:color="auto"/>
          </w:divBdr>
        </w:div>
        <w:div w:id="372467058">
          <w:marLeft w:val="640"/>
          <w:marRight w:val="0"/>
          <w:marTop w:val="0"/>
          <w:marBottom w:val="0"/>
          <w:divBdr>
            <w:top w:val="none" w:sz="0" w:space="0" w:color="auto"/>
            <w:left w:val="none" w:sz="0" w:space="0" w:color="auto"/>
            <w:bottom w:val="none" w:sz="0" w:space="0" w:color="auto"/>
            <w:right w:val="none" w:sz="0" w:space="0" w:color="auto"/>
          </w:divBdr>
        </w:div>
        <w:div w:id="528110851">
          <w:marLeft w:val="640"/>
          <w:marRight w:val="0"/>
          <w:marTop w:val="0"/>
          <w:marBottom w:val="0"/>
          <w:divBdr>
            <w:top w:val="none" w:sz="0" w:space="0" w:color="auto"/>
            <w:left w:val="none" w:sz="0" w:space="0" w:color="auto"/>
            <w:bottom w:val="none" w:sz="0" w:space="0" w:color="auto"/>
            <w:right w:val="none" w:sz="0" w:space="0" w:color="auto"/>
          </w:divBdr>
        </w:div>
        <w:div w:id="536430888">
          <w:marLeft w:val="640"/>
          <w:marRight w:val="0"/>
          <w:marTop w:val="0"/>
          <w:marBottom w:val="0"/>
          <w:divBdr>
            <w:top w:val="none" w:sz="0" w:space="0" w:color="auto"/>
            <w:left w:val="none" w:sz="0" w:space="0" w:color="auto"/>
            <w:bottom w:val="none" w:sz="0" w:space="0" w:color="auto"/>
            <w:right w:val="none" w:sz="0" w:space="0" w:color="auto"/>
          </w:divBdr>
        </w:div>
        <w:div w:id="560555849">
          <w:marLeft w:val="640"/>
          <w:marRight w:val="0"/>
          <w:marTop w:val="0"/>
          <w:marBottom w:val="0"/>
          <w:divBdr>
            <w:top w:val="none" w:sz="0" w:space="0" w:color="auto"/>
            <w:left w:val="none" w:sz="0" w:space="0" w:color="auto"/>
            <w:bottom w:val="none" w:sz="0" w:space="0" w:color="auto"/>
            <w:right w:val="none" w:sz="0" w:space="0" w:color="auto"/>
          </w:divBdr>
        </w:div>
        <w:div w:id="642085145">
          <w:marLeft w:val="640"/>
          <w:marRight w:val="0"/>
          <w:marTop w:val="0"/>
          <w:marBottom w:val="0"/>
          <w:divBdr>
            <w:top w:val="none" w:sz="0" w:space="0" w:color="auto"/>
            <w:left w:val="none" w:sz="0" w:space="0" w:color="auto"/>
            <w:bottom w:val="none" w:sz="0" w:space="0" w:color="auto"/>
            <w:right w:val="none" w:sz="0" w:space="0" w:color="auto"/>
          </w:divBdr>
        </w:div>
        <w:div w:id="1474061202">
          <w:marLeft w:val="640"/>
          <w:marRight w:val="0"/>
          <w:marTop w:val="0"/>
          <w:marBottom w:val="0"/>
          <w:divBdr>
            <w:top w:val="none" w:sz="0" w:space="0" w:color="auto"/>
            <w:left w:val="none" w:sz="0" w:space="0" w:color="auto"/>
            <w:bottom w:val="none" w:sz="0" w:space="0" w:color="auto"/>
            <w:right w:val="none" w:sz="0" w:space="0" w:color="auto"/>
          </w:divBdr>
        </w:div>
        <w:div w:id="1616911708">
          <w:marLeft w:val="640"/>
          <w:marRight w:val="0"/>
          <w:marTop w:val="0"/>
          <w:marBottom w:val="0"/>
          <w:divBdr>
            <w:top w:val="none" w:sz="0" w:space="0" w:color="auto"/>
            <w:left w:val="none" w:sz="0" w:space="0" w:color="auto"/>
            <w:bottom w:val="none" w:sz="0" w:space="0" w:color="auto"/>
            <w:right w:val="none" w:sz="0" w:space="0" w:color="auto"/>
          </w:divBdr>
        </w:div>
        <w:div w:id="1746603540">
          <w:marLeft w:val="640"/>
          <w:marRight w:val="0"/>
          <w:marTop w:val="0"/>
          <w:marBottom w:val="0"/>
          <w:divBdr>
            <w:top w:val="none" w:sz="0" w:space="0" w:color="auto"/>
            <w:left w:val="none" w:sz="0" w:space="0" w:color="auto"/>
            <w:bottom w:val="none" w:sz="0" w:space="0" w:color="auto"/>
            <w:right w:val="none" w:sz="0" w:space="0" w:color="auto"/>
          </w:divBdr>
        </w:div>
        <w:div w:id="1747914220">
          <w:marLeft w:val="640"/>
          <w:marRight w:val="0"/>
          <w:marTop w:val="0"/>
          <w:marBottom w:val="0"/>
          <w:divBdr>
            <w:top w:val="none" w:sz="0" w:space="0" w:color="auto"/>
            <w:left w:val="none" w:sz="0" w:space="0" w:color="auto"/>
            <w:bottom w:val="none" w:sz="0" w:space="0" w:color="auto"/>
            <w:right w:val="none" w:sz="0" w:space="0" w:color="auto"/>
          </w:divBdr>
        </w:div>
        <w:div w:id="1803647675">
          <w:marLeft w:val="640"/>
          <w:marRight w:val="0"/>
          <w:marTop w:val="0"/>
          <w:marBottom w:val="0"/>
          <w:divBdr>
            <w:top w:val="none" w:sz="0" w:space="0" w:color="auto"/>
            <w:left w:val="none" w:sz="0" w:space="0" w:color="auto"/>
            <w:bottom w:val="none" w:sz="0" w:space="0" w:color="auto"/>
            <w:right w:val="none" w:sz="0" w:space="0" w:color="auto"/>
          </w:divBdr>
        </w:div>
        <w:div w:id="1936356152">
          <w:marLeft w:val="640"/>
          <w:marRight w:val="0"/>
          <w:marTop w:val="0"/>
          <w:marBottom w:val="0"/>
          <w:divBdr>
            <w:top w:val="none" w:sz="0" w:space="0" w:color="auto"/>
            <w:left w:val="none" w:sz="0" w:space="0" w:color="auto"/>
            <w:bottom w:val="none" w:sz="0" w:space="0" w:color="auto"/>
            <w:right w:val="none" w:sz="0" w:space="0" w:color="auto"/>
          </w:divBdr>
        </w:div>
        <w:div w:id="2105034614">
          <w:marLeft w:val="640"/>
          <w:marRight w:val="0"/>
          <w:marTop w:val="0"/>
          <w:marBottom w:val="0"/>
          <w:divBdr>
            <w:top w:val="none" w:sz="0" w:space="0" w:color="auto"/>
            <w:left w:val="none" w:sz="0" w:space="0" w:color="auto"/>
            <w:bottom w:val="none" w:sz="0" w:space="0" w:color="auto"/>
            <w:right w:val="none" w:sz="0" w:space="0" w:color="auto"/>
          </w:divBdr>
        </w:div>
      </w:divsChild>
    </w:div>
    <w:div w:id="168177618">
      <w:bodyDiv w:val="1"/>
      <w:marLeft w:val="0"/>
      <w:marRight w:val="0"/>
      <w:marTop w:val="0"/>
      <w:marBottom w:val="0"/>
      <w:divBdr>
        <w:top w:val="none" w:sz="0" w:space="0" w:color="auto"/>
        <w:left w:val="none" w:sz="0" w:space="0" w:color="auto"/>
        <w:bottom w:val="none" w:sz="0" w:space="0" w:color="auto"/>
        <w:right w:val="none" w:sz="0" w:space="0" w:color="auto"/>
      </w:divBdr>
      <w:divsChild>
        <w:div w:id="176307335">
          <w:marLeft w:val="640"/>
          <w:marRight w:val="0"/>
          <w:marTop w:val="0"/>
          <w:marBottom w:val="0"/>
          <w:divBdr>
            <w:top w:val="none" w:sz="0" w:space="0" w:color="auto"/>
            <w:left w:val="none" w:sz="0" w:space="0" w:color="auto"/>
            <w:bottom w:val="none" w:sz="0" w:space="0" w:color="auto"/>
            <w:right w:val="none" w:sz="0" w:space="0" w:color="auto"/>
          </w:divBdr>
        </w:div>
        <w:div w:id="207841404">
          <w:marLeft w:val="640"/>
          <w:marRight w:val="0"/>
          <w:marTop w:val="0"/>
          <w:marBottom w:val="0"/>
          <w:divBdr>
            <w:top w:val="none" w:sz="0" w:space="0" w:color="auto"/>
            <w:left w:val="none" w:sz="0" w:space="0" w:color="auto"/>
            <w:bottom w:val="none" w:sz="0" w:space="0" w:color="auto"/>
            <w:right w:val="none" w:sz="0" w:space="0" w:color="auto"/>
          </w:divBdr>
        </w:div>
        <w:div w:id="230653362">
          <w:marLeft w:val="640"/>
          <w:marRight w:val="0"/>
          <w:marTop w:val="0"/>
          <w:marBottom w:val="0"/>
          <w:divBdr>
            <w:top w:val="none" w:sz="0" w:space="0" w:color="auto"/>
            <w:left w:val="none" w:sz="0" w:space="0" w:color="auto"/>
            <w:bottom w:val="none" w:sz="0" w:space="0" w:color="auto"/>
            <w:right w:val="none" w:sz="0" w:space="0" w:color="auto"/>
          </w:divBdr>
        </w:div>
        <w:div w:id="281234857">
          <w:marLeft w:val="640"/>
          <w:marRight w:val="0"/>
          <w:marTop w:val="0"/>
          <w:marBottom w:val="0"/>
          <w:divBdr>
            <w:top w:val="none" w:sz="0" w:space="0" w:color="auto"/>
            <w:left w:val="none" w:sz="0" w:space="0" w:color="auto"/>
            <w:bottom w:val="none" w:sz="0" w:space="0" w:color="auto"/>
            <w:right w:val="none" w:sz="0" w:space="0" w:color="auto"/>
          </w:divBdr>
        </w:div>
        <w:div w:id="314602716">
          <w:marLeft w:val="640"/>
          <w:marRight w:val="0"/>
          <w:marTop w:val="0"/>
          <w:marBottom w:val="0"/>
          <w:divBdr>
            <w:top w:val="none" w:sz="0" w:space="0" w:color="auto"/>
            <w:left w:val="none" w:sz="0" w:space="0" w:color="auto"/>
            <w:bottom w:val="none" w:sz="0" w:space="0" w:color="auto"/>
            <w:right w:val="none" w:sz="0" w:space="0" w:color="auto"/>
          </w:divBdr>
        </w:div>
        <w:div w:id="392776536">
          <w:marLeft w:val="640"/>
          <w:marRight w:val="0"/>
          <w:marTop w:val="0"/>
          <w:marBottom w:val="0"/>
          <w:divBdr>
            <w:top w:val="none" w:sz="0" w:space="0" w:color="auto"/>
            <w:left w:val="none" w:sz="0" w:space="0" w:color="auto"/>
            <w:bottom w:val="none" w:sz="0" w:space="0" w:color="auto"/>
            <w:right w:val="none" w:sz="0" w:space="0" w:color="auto"/>
          </w:divBdr>
        </w:div>
        <w:div w:id="436603387">
          <w:marLeft w:val="640"/>
          <w:marRight w:val="0"/>
          <w:marTop w:val="0"/>
          <w:marBottom w:val="0"/>
          <w:divBdr>
            <w:top w:val="none" w:sz="0" w:space="0" w:color="auto"/>
            <w:left w:val="none" w:sz="0" w:space="0" w:color="auto"/>
            <w:bottom w:val="none" w:sz="0" w:space="0" w:color="auto"/>
            <w:right w:val="none" w:sz="0" w:space="0" w:color="auto"/>
          </w:divBdr>
        </w:div>
        <w:div w:id="640812529">
          <w:marLeft w:val="640"/>
          <w:marRight w:val="0"/>
          <w:marTop w:val="0"/>
          <w:marBottom w:val="0"/>
          <w:divBdr>
            <w:top w:val="none" w:sz="0" w:space="0" w:color="auto"/>
            <w:left w:val="none" w:sz="0" w:space="0" w:color="auto"/>
            <w:bottom w:val="none" w:sz="0" w:space="0" w:color="auto"/>
            <w:right w:val="none" w:sz="0" w:space="0" w:color="auto"/>
          </w:divBdr>
        </w:div>
        <w:div w:id="872572358">
          <w:marLeft w:val="640"/>
          <w:marRight w:val="0"/>
          <w:marTop w:val="0"/>
          <w:marBottom w:val="0"/>
          <w:divBdr>
            <w:top w:val="none" w:sz="0" w:space="0" w:color="auto"/>
            <w:left w:val="none" w:sz="0" w:space="0" w:color="auto"/>
            <w:bottom w:val="none" w:sz="0" w:space="0" w:color="auto"/>
            <w:right w:val="none" w:sz="0" w:space="0" w:color="auto"/>
          </w:divBdr>
        </w:div>
        <w:div w:id="974603071">
          <w:marLeft w:val="640"/>
          <w:marRight w:val="0"/>
          <w:marTop w:val="0"/>
          <w:marBottom w:val="0"/>
          <w:divBdr>
            <w:top w:val="none" w:sz="0" w:space="0" w:color="auto"/>
            <w:left w:val="none" w:sz="0" w:space="0" w:color="auto"/>
            <w:bottom w:val="none" w:sz="0" w:space="0" w:color="auto"/>
            <w:right w:val="none" w:sz="0" w:space="0" w:color="auto"/>
          </w:divBdr>
        </w:div>
        <w:div w:id="998387326">
          <w:marLeft w:val="640"/>
          <w:marRight w:val="0"/>
          <w:marTop w:val="0"/>
          <w:marBottom w:val="0"/>
          <w:divBdr>
            <w:top w:val="none" w:sz="0" w:space="0" w:color="auto"/>
            <w:left w:val="none" w:sz="0" w:space="0" w:color="auto"/>
            <w:bottom w:val="none" w:sz="0" w:space="0" w:color="auto"/>
            <w:right w:val="none" w:sz="0" w:space="0" w:color="auto"/>
          </w:divBdr>
        </w:div>
        <w:div w:id="1041856336">
          <w:marLeft w:val="640"/>
          <w:marRight w:val="0"/>
          <w:marTop w:val="0"/>
          <w:marBottom w:val="0"/>
          <w:divBdr>
            <w:top w:val="none" w:sz="0" w:space="0" w:color="auto"/>
            <w:left w:val="none" w:sz="0" w:space="0" w:color="auto"/>
            <w:bottom w:val="none" w:sz="0" w:space="0" w:color="auto"/>
            <w:right w:val="none" w:sz="0" w:space="0" w:color="auto"/>
          </w:divBdr>
        </w:div>
        <w:div w:id="1167094686">
          <w:marLeft w:val="640"/>
          <w:marRight w:val="0"/>
          <w:marTop w:val="0"/>
          <w:marBottom w:val="0"/>
          <w:divBdr>
            <w:top w:val="none" w:sz="0" w:space="0" w:color="auto"/>
            <w:left w:val="none" w:sz="0" w:space="0" w:color="auto"/>
            <w:bottom w:val="none" w:sz="0" w:space="0" w:color="auto"/>
            <w:right w:val="none" w:sz="0" w:space="0" w:color="auto"/>
          </w:divBdr>
        </w:div>
        <w:div w:id="1196163921">
          <w:marLeft w:val="640"/>
          <w:marRight w:val="0"/>
          <w:marTop w:val="0"/>
          <w:marBottom w:val="0"/>
          <w:divBdr>
            <w:top w:val="none" w:sz="0" w:space="0" w:color="auto"/>
            <w:left w:val="none" w:sz="0" w:space="0" w:color="auto"/>
            <w:bottom w:val="none" w:sz="0" w:space="0" w:color="auto"/>
            <w:right w:val="none" w:sz="0" w:space="0" w:color="auto"/>
          </w:divBdr>
        </w:div>
        <w:div w:id="1254167066">
          <w:marLeft w:val="640"/>
          <w:marRight w:val="0"/>
          <w:marTop w:val="0"/>
          <w:marBottom w:val="0"/>
          <w:divBdr>
            <w:top w:val="none" w:sz="0" w:space="0" w:color="auto"/>
            <w:left w:val="none" w:sz="0" w:space="0" w:color="auto"/>
            <w:bottom w:val="none" w:sz="0" w:space="0" w:color="auto"/>
            <w:right w:val="none" w:sz="0" w:space="0" w:color="auto"/>
          </w:divBdr>
        </w:div>
        <w:div w:id="1798142488">
          <w:marLeft w:val="640"/>
          <w:marRight w:val="0"/>
          <w:marTop w:val="0"/>
          <w:marBottom w:val="0"/>
          <w:divBdr>
            <w:top w:val="none" w:sz="0" w:space="0" w:color="auto"/>
            <w:left w:val="none" w:sz="0" w:space="0" w:color="auto"/>
            <w:bottom w:val="none" w:sz="0" w:space="0" w:color="auto"/>
            <w:right w:val="none" w:sz="0" w:space="0" w:color="auto"/>
          </w:divBdr>
        </w:div>
        <w:div w:id="1821189711">
          <w:marLeft w:val="640"/>
          <w:marRight w:val="0"/>
          <w:marTop w:val="0"/>
          <w:marBottom w:val="0"/>
          <w:divBdr>
            <w:top w:val="none" w:sz="0" w:space="0" w:color="auto"/>
            <w:left w:val="none" w:sz="0" w:space="0" w:color="auto"/>
            <w:bottom w:val="none" w:sz="0" w:space="0" w:color="auto"/>
            <w:right w:val="none" w:sz="0" w:space="0" w:color="auto"/>
          </w:divBdr>
        </w:div>
        <w:div w:id="1841122600">
          <w:marLeft w:val="640"/>
          <w:marRight w:val="0"/>
          <w:marTop w:val="0"/>
          <w:marBottom w:val="0"/>
          <w:divBdr>
            <w:top w:val="none" w:sz="0" w:space="0" w:color="auto"/>
            <w:left w:val="none" w:sz="0" w:space="0" w:color="auto"/>
            <w:bottom w:val="none" w:sz="0" w:space="0" w:color="auto"/>
            <w:right w:val="none" w:sz="0" w:space="0" w:color="auto"/>
          </w:divBdr>
        </w:div>
        <w:div w:id="1856919278">
          <w:marLeft w:val="640"/>
          <w:marRight w:val="0"/>
          <w:marTop w:val="0"/>
          <w:marBottom w:val="0"/>
          <w:divBdr>
            <w:top w:val="none" w:sz="0" w:space="0" w:color="auto"/>
            <w:left w:val="none" w:sz="0" w:space="0" w:color="auto"/>
            <w:bottom w:val="none" w:sz="0" w:space="0" w:color="auto"/>
            <w:right w:val="none" w:sz="0" w:space="0" w:color="auto"/>
          </w:divBdr>
        </w:div>
        <w:div w:id="1863787871">
          <w:marLeft w:val="640"/>
          <w:marRight w:val="0"/>
          <w:marTop w:val="0"/>
          <w:marBottom w:val="0"/>
          <w:divBdr>
            <w:top w:val="none" w:sz="0" w:space="0" w:color="auto"/>
            <w:left w:val="none" w:sz="0" w:space="0" w:color="auto"/>
            <w:bottom w:val="none" w:sz="0" w:space="0" w:color="auto"/>
            <w:right w:val="none" w:sz="0" w:space="0" w:color="auto"/>
          </w:divBdr>
        </w:div>
        <w:div w:id="1908832415">
          <w:marLeft w:val="640"/>
          <w:marRight w:val="0"/>
          <w:marTop w:val="0"/>
          <w:marBottom w:val="0"/>
          <w:divBdr>
            <w:top w:val="none" w:sz="0" w:space="0" w:color="auto"/>
            <w:left w:val="none" w:sz="0" w:space="0" w:color="auto"/>
            <w:bottom w:val="none" w:sz="0" w:space="0" w:color="auto"/>
            <w:right w:val="none" w:sz="0" w:space="0" w:color="auto"/>
          </w:divBdr>
        </w:div>
        <w:div w:id="1916666149">
          <w:marLeft w:val="640"/>
          <w:marRight w:val="0"/>
          <w:marTop w:val="0"/>
          <w:marBottom w:val="0"/>
          <w:divBdr>
            <w:top w:val="none" w:sz="0" w:space="0" w:color="auto"/>
            <w:left w:val="none" w:sz="0" w:space="0" w:color="auto"/>
            <w:bottom w:val="none" w:sz="0" w:space="0" w:color="auto"/>
            <w:right w:val="none" w:sz="0" w:space="0" w:color="auto"/>
          </w:divBdr>
        </w:div>
        <w:div w:id="1971352085">
          <w:marLeft w:val="640"/>
          <w:marRight w:val="0"/>
          <w:marTop w:val="0"/>
          <w:marBottom w:val="0"/>
          <w:divBdr>
            <w:top w:val="none" w:sz="0" w:space="0" w:color="auto"/>
            <w:left w:val="none" w:sz="0" w:space="0" w:color="auto"/>
            <w:bottom w:val="none" w:sz="0" w:space="0" w:color="auto"/>
            <w:right w:val="none" w:sz="0" w:space="0" w:color="auto"/>
          </w:divBdr>
        </w:div>
        <w:div w:id="1991867250">
          <w:marLeft w:val="640"/>
          <w:marRight w:val="0"/>
          <w:marTop w:val="0"/>
          <w:marBottom w:val="0"/>
          <w:divBdr>
            <w:top w:val="none" w:sz="0" w:space="0" w:color="auto"/>
            <w:left w:val="none" w:sz="0" w:space="0" w:color="auto"/>
            <w:bottom w:val="none" w:sz="0" w:space="0" w:color="auto"/>
            <w:right w:val="none" w:sz="0" w:space="0" w:color="auto"/>
          </w:divBdr>
        </w:div>
      </w:divsChild>
    </w:div>
    <w:div w:id="237977975">
      <w:bodyDiv w:val="1"/>
      <w:marLeft w:val="0"/>
      <w:marRight w:val="0"/>
      <w:marTop w:val="0"/>
      <w:marBottom w:val="0"/>
      <w:divBdr>
        <w:top w:val="none" w:sz="0" w:space="0" w:color="auto"/>
        <w:left w:val="none" w:sz="0" w:space="0" w:color="auto"/>
        <w:bottom w:val="none" w:sz="0" w:space="0" w:color="auto"/>
        <w:right w:val="none" w:sz="0" w:space="0" w:color="auto"/>
      </w:divBdr>
      <w:divsChild>
        <w:div w:id="19086279">
          <w:marLeft w:val="640"/>
          <w:marRight w:val="0"/>
          <w:marTop w:val="0"/>
          <w:marBottom w:val="0"/>
          <w:divBdr>
            <w:top w:val="none" w:sz="0" w:space="0" w:color="auto"/>
            <w:left w:val="none" w:sz="0" w:space="0" w:color="auto"/>
            <w:bottom w:val="none" w:sz="0" w:space="0" w:color="auto"/>
            <w:right w:val="none" w:sz="0" w:space="0" w:color="auto"/>
          </w:divBdr>
        </w:div>
        <w:div w:id="23404086">
          <w:marLeft w:val="640"/>
          <w:marRight w:val="0"/>
          <w:marTop w:val="0"/>
          <w:marBottom w:val="0"/>
          <w:divBdr>
            <w:top w:val="none" w:sz="0" w:space="0" w:color="auto"/>
            <w:left w:val="none" w:sz="0" w:space="0" w:color="auto"/>
            <w:bottom w:val="none" w:sz="0" w:space="0" w:color="auto"/>
            <w:right w:val="none" w:sz="0" w:space="0" w:color="auto"/>
          </w:divBdr>
        </w:div>
        <w:div w:id="215968166">
          <w:marLeft w:val="640"/>
          <w:marRight w:val="0"/>
          <w:marTop w:val="0"/>
          <w:marBottom w:val="0"/>
          <w:divBdr>
            <w:top w:val="none" w:sz="0" w:space="0" w:color="auto"/>
            <w:left w:val="none" w:sz="0" w:space="0" w:color="auto"/>
            <w:bottom w:val="none" w:sz="0" w:space="0" w:color="auto"/>
            <w:right w:val="none" w:sz="0" w:space="0" w:color="auto"/>
          </w:divBdr>
        </w:div>
        <w:div w:id="530804574">
          <w:marLeft w:val="640"/>
          <w:marRight w:val="0"/>
          <w:marTop w:val="0"/>
          <w:marBottom w:val="0"/>
          <w:divBdr>
            <w:top w:val="none" w:sz="0" w:space="0" w:color="auto"/>
            <w:left w:val="none" w:sz="0" w:space="0" w:color="auto"/>
            <w:bottom w:val="none" w:sz="0" w:space="0" w:color="auto"/>
            <w:right w:val="none" w:sz="0" w:space="0" w:color="auto"/>
          </w:divBdr>
        </w:div>
        <w:div w:id="540243211">
          <w:marLeft w:val="640"/>
          <w:marRight w:val="0"/>
          <w:marTop w:val="0"/>
          <w:marBottom w:val="0"/>
          <w:divBdr>
            <w:top w:val="none" w:sz="0" w:space="0" w:color="auto"/>
            <w:left w:val="none" w:sz="0" w:space="0" w:color="auto"/>
            <w:bottom w:val="none" w:sz="0" w:space="0" w:color="auto"/>
            <w:right w:val="none" w:sz="0" w:space="0" w:color="auto"/>
          </w:divBdr>
        </w:div>
        <w:div w:id="693269283">
          <w:marLeft w:val="640"/>
          <w:marRight w:val="0"/>
          <w:marTop w:val="0"/>
          <w:marBottom w:val="0"/>
          <w:divBdr>
            <w:top w:val="none" w:sz="0" w:space="0" w:color="auto"/>
            <w:left w:val="none" w:sz="0" w:space="0" w:color="auto"/>
            <w:bottom w:val="none" w:sz="0" w:space="0" w:color="auto"/>
            <w:right w:val="none" w:sz="0" w:space="0" w:color="auto"/>
          </w:divBdr>
        </w:div>
        <w:div w:id="1054937447">
          <w:marLeft w:val="640"/>
          <w:marRight w:val="0"/>
          <w:marTop w:val="0"/>
          <w:marBottom w:val="0"/>
          <w:divBdr>
            <w:top w:val="none" w:sz="0" w:space="0" w:color="auto"/>
            <w:left w:val="none" w:sz="0" w:space="0" w:color="auto"/>
            <w:bottom w:val="none" w:sz="0" w:space="0" w:color="auto"/>
            <w:right w:val="none" w:sz="0" w:space="0" w:color="auto"/>
          </w:divBdr>
        </w:div>
        <w:div w:id="1119563910">
          <w:marLeft w:val="640"/>
          <w:marRight w:val="0"/>
          <w:marTop w:val="0"/>
          <w:marBottom w:val="0"/>
          <w:divBdr>
            <w:top w:val="none" w:sz="0" w:space="0" w:color="auto"/>
            <w:left w:val="none" w:sz="0" w:space="0" w:color="auto"/>
            <w:bottom w:val="none" w:sz="0" w:space="0" w:color="auto"/>
            <w:right w:val="none" w:sz="0" w:space="0" w:color="auto"/>
          </w:divBdr>
        </w:div>
        <w:div w:id="1583830364">
          <w:marLeft w:val="640"/>
          <w:marRight w:val="0"/>
          <w:marTop w:val="0"/>
          <w:marBottom w:val="0"/>
          <w:divBdr>
            <w:top w:val="none" w:sz="0" w:space="0" w:color="auto"/>
            <w:left w:val="none" w:sz="0" w:space="0" w:color="auto"/>
            <w:bottom w:val="none" w:sz="0" w:space="0" w:color="auto"/>
            <w:right w:val="none" w:sz="0" w:space="0" w:color="auto"/>
          </w:divBdr>
        </w:div>
        <w:div w:id="1605260093">
          <w:marLeft w:val="640"/>
          <w:marRight w:val="0"/>
          <w:marTop w:val="0"/>
          <w:marBottom w:val="0"/>
          <w:divBdr>
            <w:top w:val="none" w:sz="0" w:space="0" w:color="auto"/>
            <w:left w:val="none" w:sz="0" w:space="0" w:color="auto"/>
            <w:bottom w:val="none" w:sz="0" w:space="0" w:color="auto"/>
            <w:right w:val="none" w:sz="0" w:space="0" w:color="auto"/>
          </w:divBdr>
        </w:div>
        <w:div w:id="1607542477">
          <w:marLeft w:val="640"/>
          <w:marRight w:val="0"/>
          <w:marTop w:val="0"/>
          <w:marBottom w:val="0"/>
          <w:divBdr>
            <w:top w:val="none" w:sz="0" w:space="0" w:color="auto"/>
            <w:left w:val="none" w:sz="0" w:space="0" w:color="auto"/>
            <w:bottom w:val="none" w:sz="0" w:space="0" w:color="auto"/>
            <w:right w:val="none" w:sz="0" w:space="0" w:color="auto"/>
          </w:divBdr>
        </w:div>
        <w:div w:id="1797793271">
          <w:marLeft w:val="640"/>
          <w:marRight w:val="0"/>
          <w:marTop w:val="0"/>
          <w:marBottom w:val="0"/>
          <w:divBdr>
            <w:top w:val="none" w:sz="0" w:space="0" w:color="auto"/>
            <w:left w:val="none" w:sz="0" w:space="0" w:color="auto"/>
            <w:bottom w:val="none" w:sz="0" w:space="0" w:color="auto"/>
            <w:right w:val="none" w:sz="0" w:space="0" w:color="auto"/>
          </w:divBdr>
        </w:div>
        <w:div w:id="2141071139">
          <w:marLeft w:val="640"/>
          <w:marRight w:val="0"/>
          <w:marTop w:val="0"/>
          <w:marBottom w:val="0"/>
          <w:divBdr>
            <w:top w:val="none" w:sz="0" w:space="0" w:color="auto"/>
            <w:left w:val="none" w:sz="0" w:space="0" w:color="auto"/>
            <w:bottom w:val="none" w:sz="0" w:space="0" w:color="auto"/>
            <w:right w:val="none" w:sz="0" w:space="0" w:color="auto"/>
          </w:divBdr>
        </w:div>
        <w:div w:id="2145737366">
          <w:marLeft w:val="640"/>
          <w:marRight w:val="0"/>
          <w:marTop w:val="0"/>
          <w:marBottom w:val="0"/>
          <w:divBdr>
            <w:top w:val="none" w:sz="0" w:space="0" w:color="auto"/>
            <w:left w:val="none" w:sz="0" w:space="0" w:color="auto"/>
            <w:bottom w:val="none" w:sz="0" w:space="0" w:color="auto"/>
            <w:right w:val="none" w:sz="0" w:space="0" w:color="auto"/>
          </w:divBdr>
        </w:div>
      </w:divsChild>
    </w:div>
    <w:div w:id="238636709">
      <w:bodyDiv w:val="1"/>
      <w:marLeft w:val="0"/>
      <w:marRight w:val="0"/>
      <w:marTop w:val="0"/>
      <w:marBottom w:val="0"/>
      <w:divBdr>
        <w:top w:val="none" w:sz="0" w:space="0" w:color="auto"/>
        <w:left w:val="none" w:sz="0" w:space="0" w:color="auto"/>
        <w:bottom w:val="none" w:sz="0" w:space="0" w:color="auto"/>
        <w:right w:val="none" w:sz="0" w:space="0" w:color="auto"/>
      </w:divBdr>
      <w:divsChild>
        <w:div w:id="141044845">
          <w:marLeft w:val="640"/>
          <w:marRight w:val="0"/>
          <w:marTop w:val="0"/>
          <w:marBottom w:val="0"/>
          <w:divBdr>
            <w:top w:val="none" w:sz="0" w:space="0" w:color="auto"/>
            <w:left w:val="none" w:sz="0" w:space="0" w:color="auto"/>
            <w:bottom w:val="none" w:sz="0" w:space="0" w:color="auto"/>
            <w:right w:val="none" w:sz="0" w:space="0" w:color="auto"/>
          </w:divBdr>
        </w:div>
        <w:div w:id="311325342">
          <w:marLeft w:val="640"/>
          <w:marRight w:val="0"/>
          <w:marTop w:val="0"/>
          <w:marBottom w:val="0"/>
          <w:divBdr>
            <w:top w:val="none" w:sz="0" w:space="0" w:color="auto"/>
            <w:left w:val="none" w:sz="0" w:space="0" w:color="auto"/>
            <w:bottom w:val="none" w:sz="0" w:space="0" w:color="auto"/>
            <w:right w:val="none" w:sz="0" w:space="0" w:color="auto"/>
          </w:divBdr>
        </w:div>
        <w:div w:id="338852829">
          <w:marLeft w:val="640"/>
          <w:marRight w:val="0"/>
          <w:marTop w:val="0"/>
          <w:marBottom w:val="0"/>
          <w:divBdr>
            <w:top w:val="none" w:sz="0" w:space="0" w:color="auto"/>
            <w:left w:val="none" w:sz="0" w:space="0" w:color="auto"/>
            <w:bottom w:val="none" w:sz="0" w:space="0" w:color="auto"/>
            <w:right w:val="none" w:sz="0" w:space="0" w:color="auto"/>
          </w:divBdr>
        </w:div>
        <w:div w:id="869100275">
          <w:marLeft w:val="640"/>
          <w:marRight w:val="0"/>
          <w:marTop w:val="0"/>
          <w:marBottom w:val="0"/>
          <w:divBdr>
            <w:top w:val="none" w:sz="0" w:space="0" w:color="auto"/>
            <w:left w:val="none" w:sz="0" w:space="0" w:color="auto"/>
            <w:bottom w:val="none" w:sz="0" w:space="0" w:color="auto"/>
            <w:right w:val="none" w:sz="0" w:space="0" w:color="auto"/>
          </w:divBdr>
        </w:div>
        <w:div w:id="871041006">
          <w:marLeft w:val="640"/>
          <w:marRight w:val="0"/>
          <w:marTop w:val="0"/>
          <w:marBottom w:val="0"/>
          <w:divBdr>
            <w:top w:val="none" w:sz="0" w:space="0" w:color="auto"/>
            <w:left w:val="none" w:sz="0" w:space="0" w:color="auto"/>
            <w:bottom w:val="none" w:sz="0" w:space="0" w:color="auto"/>
            <w:right w:val="none" w:sz="0" w:space="0" w:color="auto"/>
          </w:divBdr>
        </w:div>
        <w:div w:id="1299333809">
          <w:marLeft w:val="640"/>
          <w:marRight w:val="0"/>
          <w:marTop w:val="0"/>
          <w:marBottom w:val="0"/>
          <w:divBdr>
            <w:top w:val="none" w:sz="0" w:space="0" w:color="auto"/>
            <w:left w:val="none" w:sz="0" w:space="0" w:color="auto"/>
            <w:bottom w:val="none" w:sz="0" w:space="0" w:color="auto"/>
            <w:right w:val="none" w:sz="0" w:space="0" w:color="auto"/>
          </w:divBdr>
        </w:div>
        <w:div w:id="1343514123">
          <w:marLeft w:val="640"/>
          <w:marRight w:val="0"/>
          <w:marTop w:val="0"/>
          <w:marBottom w:val="0"/>
          <w:divBdr>
            <w:top w:val="none" w:sz="0" w:space="0" w:color="auto"/>
            <w:left w:val="none" w:sz="0" w:space="0" w:color="auto"/>
            <w:bottom w:val="none" w:sz="0" w:space="0" w:color="auto"/>
            <w:right w:val="none" w:sz="0" w:space="0" w:color="auto"/>
          </w:divBdr>
        </w:div>
        <w:div w:id="1404529520">
          <w:marLeft w:val="640"/>
          <w:marRight w:val="0"/>
          <w:marTop w:val="0"/>
          <w:marBottom w:val="0"/>
          <w:divBdr>
            <w:top w:val="none" w:sz="0" w:space="0" w:color="auto"/>
            <w:left w:val="none" w:sz="0" w:space="0" w:color="auto"/>
            <w:bottom w:val="none" w:sz="0" w:space="0" w:color="auto"/>
            <w:right w:val="none" w:sz="0" w:space="0" w:color="auto"/>
          </w:divBdr>
        </w:div>
        <w:div w:id="1459448095">
          <w:marLeft w:val="640"/>
          <w:marRight w:val="0"/>
          <w:marTop w:val="0"/>
          <w:marBottom w:val="0"/>
          <w:divBdr>
            <w:top w:val="none" w:sz="0" w:space="0" w:color="auto"/>
            <w:left w:val="none" w:sz="0" w:space="0" w:color="auto"/>
            <w:bottom w:val="none" w:sz="0" w:space="0" w:color="auto"/>
            <w:right w:val="none" w:sz="0" w:space="0" w:color="auto"/>
          </w:divBdr>
        </w:div>
        <w:div w:id="1494253276">
          <w:marLeft w:val="640"/>
          <w:marRight w:val="0"/>
          <w:marTop w:val="0"/>
          <w:marBottom w:val="0"/>
          <w:divBdr>
            <w:top w:val="none" w:sz="0" w:space="0" w:color="auto"/>
            <w:left w:val="none" w:sz="0" w:space="0" w:color="auto"/>
            <w:bottom w:val="none" w:sz="0" w:space="0" w:color="auto"/>
            <w:right w:val="none" w:sz="0" w:space="0" w:color="auto"/>
          </w:divBdr>
        </w:div>
        <w:div w:id="1551379371">
          <w:marLeft w:val="640"/>
          <w:marRight w:val="0"/>
          <w:marTop w:val="0"/>
          <w:marBottom w:val="0"/>
          <w:divBdr>
            <w:top w:val="none" w:sz="0" w:space="0" w:color="auto"/>
            <w:left w:val="none" w:sz="0" w:space="0" w:color="auto"/>
            <w:bottom w:val="none" w:sz="0" w:space="0" w:color="auto"/>
            <w:right w:val="none" w:sz="0" w:space="0" w:color="auto"/>
          </w:divBdr>
        </w:div>
        <w:div w:id="1653294709">
          <w:marLeft w:val="640"/>
          <w:marRight w:val="0"/>
          <w:marTop w:val="0"/>
          <w:marBottom w:val="0"/>
          <w:divBdr>
            <w:top w:val="none" w:sz="0" w:space="0" w:color="auto"/>
            <w:left w:val="none" w:sz="0" w:space="0" w:color="auto"/>
            <w:bottom w:val="none" w:sz="0" w:space="0" w:color="auto"/>
            <w:right w:val="none" w:sz="0" w:space="0" w:color="auto"/>
          </w:divBdr>
        </w:div>
        <w:div w:id="1805856119">
          <w:marLeft w:val="640"/>
          <w:marRight w:val="0"/>
          <w:marTop w:val="0"/>
          <w:marBottom w:val="0"/>
          <w:divBdr>
            <w:top w:val="none" w:sz="0" w:space="0" w:color="auto"/>
            <w:left w:val="none" w:sz="0" w:space="0" w:color="auto"/>
            <w:bottom w:val="none" w:sz="0" w:space="0" w:color="auto"/>
            <w:right w:val="none" w:sz="0" w:space="0" w:color="auto"/>
          </w:divBdr>
        </w:div>
        <w:div w:id="2018069054">
          <w:marLeft w:val="640"/>
          <w:marRight w:val="0"/>
          <w:marTop w:val="0"/>
          <w:marBottom w:val="0"/>
          <w:divBdr>
            <w:top w:val="none" w:sz="0" w:space="0" w:color="auto"/>
            <w:left w:val="none" w:sz="0" w:space="0" w:color="auto"/>
            <w:bottom w:val="none" w:sz="0" w:space="0" w:color="auto"/>
            <w:right w:val="none" w:sz="0" w:space="0" w:color="auto"/>
          </w:divBdr>
        </w:div>
      </w:divsChild>
    </w:div>
    <w:div w:id="319508001">
      <w:bodyDiv w:val="1"/>
      <w:marLeft w:val="0"/>
      <w:marRight w:val="0"/>
      <w:marTop w:val="0"/>
      <w:marBottom w:val="0"/>
      <w:divBdr>
        <w:top w:val="none" w:sz="0" w:space="0" w:color="auto"/>
        <w:left w:val="none" w:sz="0" w:space="0" w:color="auto"/>
        <w:bottom w:val="none" w:sz="0" w:space="0" w:color="auto"/>
        <w:right w:val="none" w:sz="0" w:space="0" w:color="auto"/>
      </w:divBdr>
      <w:divsChild>
        <w:div w:id="334695791">
          <w:marLeft w:val="640"/>
          <w:marRight w:val="0"/>
          <w:marTop w:val="0"/>
          <w:marBottom w:val="0"/>
          <w:divBdr>
            <w:top w:val="none" w:sz="0" w:space="0" w:color="auto"/>
            <w:left w:val="none" w:sz="0" w:space="0" w:color="auto"/>
            <w:bottom w:val="none" w:sz="0" w:space="0" w:color="auto"/>
            <w:right w:val="none" w:sz="0" w:space="0" w:color="auto"/>
          </w:divBdr>
        </w:div>
        <w:div w:id="391320278">
          <w:marLeft w:val="640"/>
          <w:marRight w:val="0"/>
          <w:marTop w:val="0"/>
          <w:marBottom w:val="0"/>
          <w:divBdr>
            <w:top w:val="none" w:sz="0" w:space="0" w:color="auto"/>
            <w:left w:val="none" w:sz="0" w:space="0" w:color="auto"/>
            <w:bottom w:val="none" w:sz="0" w:space="0" w:color="auto"/>
            <w:right w:val="none" w:sz="0" w:space="0" w:color="auto"/>
          </w:divBdr>
        </w:div>
        <w:div w:id="522014077">
          <w:marLeft w:val="640"/>
          <w:marRight w:val="0"/>
          <w:marTop w:val="0"/>
          <w:marBottom w:val="0"/>
          <w:divBdr>
            <w:top w:val="none" w:sz="0" w:space="0" w:color="auto"/>
            <w:left w:val="none" w:sz="0" w:space="0" w:color="auto"/>
            <w:bottom w:val="none" w:sz="0" w:space="0" w:color="auto"/>
            <w:right w:val="none" w:sz="0" w:space="0" w:color="auto"/>
          </w:divBdr>
        </w:div>
        <w:div w:id="665941785">
          <w:marLeft w:val="640"/>
          <w:marRight w:val="0"/>
          <w:marTop w:val="0"/>
          <w:marBottom w:val="0"/>
          <w:divBdr>
            <w:top w:val="none" w:sz="0" w:space="0" w:color="auto"/>
            <w:left w:val="none" w:sz="0" w:space="0" w:color="auto"/>
            <w:bottom w:val="none" w:sz="0" w:space="0" w:color="auto"/>
            <w:right w:val="none" w:sz="0" w:space="0" w:color="auto"/>
          </w:divBdr>
        </w:div>
        <w:div w:id="896470962">
          <w:marLeft w:val="640"/>
          <w:marRight w:val="0"/>
          <w:marTop w:val="0"/>
          <w:marBottom w:val="0"/>
          <w:divBdr>
            <w:top w:val="none" w:sz="0" w:space="0" w:color="auto"/>
            <w:left w:val="none" w:sz="0" w:space="0" w:color="auto"/>
            <w:bottom w:val="none" w:sz="0" w:space="0" w:color="auto"/>
            <w:right w:val="none" w:sz="0" w:space="0" w:color="auto"/>
          </w:divBdr>
        </w:div>
        <w:div w:id="960921366">
          <w:marLeft w:val="640"/>
          <w:marRight w:val="0"/>
          <w:marTop w:val="0"/>
          <w:marBottom w:val="0"/>
          <w:divBdr>
            <w:top w:val="none" w:sz="0" w:space="0" w:color="auto"/>
            <w:left w:val="none" w:sz="0" w:space="0" w:color="auto"/>
            <w:bottom w:val="none" w:sz="0" w:space="0" w:color="auto"/>
            <w:right w:val="none" w:sz="0" w:space="0" w:color="auto"/>
          </w:divBdr>
        </w:div>
        <w:div w:id="1052581535">
          <w:marLeft w:val="640"/>
          <w:marRight w:val="0"/>
          <w:marTop w:val="0"/>
          <w:marBottom w:val="0"/>
          <w:divBdr>
            <w:top w:val="none" w:sz="0" w:space="0" w:color="auto"/>
            <w:left w:val="none" w:sz="0" w:space="0" w:color="auto"/>
            <w:bottom w:val="none" w:sz="0" w:space="0" w:color="auto"/>
            <w:right w:val="none" w:sz="0" w:space="0" w:color="auto"/>
          </w:divBdr>
        </w:div>
        <w:div w:id="1165975549">
          <w:marLeft w:val="640"/>
          <w:marRight w:val="0"/>
          <w:marTop w:val="0"/>
          <w:marBottom w:val="0"/>
          <w:divBdr>
            <w:top w:val="none" w:sz="0" w:space="0" w:color="auto"/>
            <w:left w:val="none" w:sz="0" w:space="0" w:color="auto"/>
            <w:bottom w:val="none" w:sz="0" w:space="0" w:color="auto"/>
            <w:right w:val="none" w:sz="0" w:space="0" w:color="auto"/>
          </w:divBdr>
        </w:div>
        <w:div w:id="1348487467">
          <w:marLeft w:val="640"/>
          <w:marRight w:val="0"/>
          <w:marTop w:val="0"/>
          <w:marBottom w:val="0"/>
          <w:divBdr>
            <w:top w:val="none" w:sz="0" w:space="0" w:color="auto"/>
            <w:left w:val="none" w:sz="0" w:space="0" w:color="auto"/>
            <w:bottom w:val="none" w:sz="0" w:space="0" w:color="auto"/>
            <w:right w:val="none" w:sz="0" w:space="0" w:color="auto"/>
          </w:divBdr>
        </w:div>
        <w:div w:id="1503158000">
          <w:marLeft w:val="640"/>
          <w:marRight w:val="0"/>
          <w:marTop w:val="0"/>
          <w:marBottom w:val="0"/>
          <w:divBdr>
            <w:top w:val="none" w:sz="0" w:space="0" w:color="auto"/>
            <w:left w:val="none" w:sz="0" w:space="0" w:color="auto"/>
            <w:bottom w:val="none" w:sz="0" w:space="0" w:color="auto"/>
            <w:right w:val="none" w:sz="0" w:space="0" w:color="auto"/>
          </w:divBdr>
        </w:div>
        <w:div w:id="1519733619">
          <w:marLeft w:val="640"/>
          <w:marRight w:val="0"/>
          <w:marTop w:val="0"/>
          <w:marBottom w:val="0"/>
          <w:divBdr>
            <w:top w:val="none" w:sz="0" w:space="0" w:color="auto"/>
            <w:left w:val="none" w:sz="0" w:space="0" w:color="auto"/>
            <w:bottom w:val="none" w:sz="0" w:space="0" w:color="auto"/>
            <w:right w:val="none" w:sz="0" w:space="0" w:color="auto"/>
          </w:divBdr>
        </w:div>
        <w:div w:id="1692343257">
          <w:marLeft w:val="640"/>
          <w:marRight w:val="0"/>
          <w:marTop w:val="0"/>
          <w:marBottom w:val="0"/>
          <w:divBdr>
            <w:top w:val="none" w:sz="0" w:space="0" w:color="auto"/>
            <w:left w:val="none" w:sz="0" w:space="0" w:color="auto"/>
            <w:bottom w:val="none" w:sz="0" w:space="0" w:color="auto"/>
            <w:right w:val="none" w:sz="0" w:space="0" w:color="auto"/>
          </w:divBdr>
        </w:div>
        <w:div w:id="1916940274">
          <w:marLeft w:val="640"/>
          <w:marRight w:val="0"/>
          <w:marTop w:val="0"/>
          <w:marBottom w:val="0"/>
          <w:divBdr>
            <w:top w:val="none" w:sz="0" w:space="0" w:color="auto"/>
            <w:left w:val="none" w:sz="0" w:space="0" w:color="auto"/>
            <w:bottom w:val="none" w:sz="0" w:space="0" w:color="auto"/>
            <w:right w:val="none" w:sz="0" w:space="0" w:color="auto"/>
          </w:divBdr>
        </w:div>
        <w:div w:id="2016376879">
          <w:marLeft w:val="640"/>
          <w:marRight w:val="0"/>
          <w:marTop w:val="0"/>
          <w:marBottom w:val="0"/>
          <w:divBdr>
            <w:top w:val="none" w:sz="0" w:space="0" w:color="auto"/>
            <w:left w:val="none" w:sz="0" w:space="0" w:color="auto"/>
            <w:bottom w:val="none" w:sz="0" w:space="0" w:color="auto"/>
            <w:right w:val="none" w:sz="0" w:space="0" w:color="auto"/>
          </w:divBdr>
        </w:div>
      </w:divsChild>
    </w:div>
    <w:div w:id="365057989">
      <w:bodyDiv w:val="1"/>
      <w:marLeft w:val="0"/>
      <w:marRight w:val="0"/>
      <w:marTop w:val="0"/>
      <w:marBottom w:val="0"/>
      <w:divBdr>
        <w:top w:val="none" w:sz="0" w:space="0" w:color="auto"/>
        <w:left w:val="none" w:sz="0" w:space="0" w:color="auto"/>
        <w:bottom w:val="none" w:sz="0" w:space="0" w:color="auto"/>
        <w:right w:val="none" w:sz="0" w:space="0" w:color="auto"/>
      </w:divBdr>
      <w:divsChild>
        <w:div w:id="14045490">
          <w:marLeft w:val="640"/>
          <w:marRight w:val="0"/>
          <w:marTop w:val="0"/>
          <w:marBottom w:val="0"/>
          <w:divBdr>
            <w:top w:val="none" w:sz="0" w:space="0" w:color="auto"/>
            <w:left w:val="none" w:sz="0" w:space="0" w:color="auto"/>
            <w:bottom w:val="none" w:sz="0" w:space="0" w:color="auto"/>
            <w:right w:val="none" w:sz="0" w:space="0" w:color="auto"/>
          </w:divBdr>
        </w:div>
        <w:div w:id="463503348">
          <w:marLeft w:val="640"/>
          <w:marRight w:val="0"/>
          <w:marTop w:val="0"/>
          <w:marBottom w:val="0"/>
          <w:divBdr>
            <w:top w:val="none" w:sz="0" w:space="0" w:color="auto"/>
            <w:left w:val="none" w:sz="0" w:space="0" w:color="auto"/>
            <w:bottom w:val="none" w:sz="0" w:space="0" w:color="auto"/>
            <w:right w:val="none" w:sz="0" w:space="0" w:color="auto"/>
          </w:divBdr>
        </w:div>
        <w:div w:id="492529095">
          <w:marLeft w:val="640"/>
          <w:marRight w:val="0"/>
          <w:marTop w:val="0"/>
          <w:marBottom w:val="0"/>
          <w:divBdr>
            <w:top w:val="none" w:sz="0" w:space="0" w:color="auto"/>
            <w:left w:val="none" w:sz="0" w:space="0" w:color="auto"/>
            <w:bottom w:val="none" w:sz="0" w:space="0" w:color="auto"/>
            <w:right w:val="none" w:sz="0" w:space="0" w:color="auto"/>
          </w:divBdr>
        </w:div>
        <w:div w:id="733695301">
          <w:marLeft w:val="640"/>
          <w:marRight w:val="0"/>
          <w:marTop w:val="0"/>
          <w:marBottom w:val="0"/>
          <w:divBdr>
            <w:top w:val="none" w:sz="0" w:space="0" w:color="auto"/>
            <w:left w:val="none" w:sz="0" w:space="0" w:color="auto"/>
            <w:bottom w:val="none" w:sz="0" w:space="0" w:color="auto"/>
            <w:right w:val="none" w:sz="0" w:space="0" w:color="auto"/>
          </w:divBdr>
        </w:div>
        <w:div w:id="1038241050">
          <w:marLeft w:val="640"/>
          <w:marRight w:val="0"/>
          <w:marTop w:val="0"/>
          <w:marBottom w:val="0"/>
          <w:divBdr>
            <w:top w:val="none" w:sz="0" w:space="0" w:color="auto"/>
            <w:left w:val="none" w:sz="0" w:space="0" w:color="auto"/>
            <w:bottom w:val="none" w:sz="0" w:space="0" w:color="auto"/>
            <w:right w:val="none" w:sz="0" w:space="0" w:color="auto"/>
          </w:divBdr>
        </w:div>
        <w:div w:id="1095516777">
          <w:marLeft w:val="640"/>
          <w:marRight w:val="0"/>
          <w:marTop w:val="0"/>
          <w:marBottom w:val="0"/>
          <w:divBdr>
            <w:top w:val="none" w:sz="0" w:space="0" w:color="auto"/>
            <w:left w:val="none" w:sz="0" w:space="0" w:color="auto"/>
            <w:bottom w:val="none" w:sz="0" w:space="0" w:color="auto"/>
            <w:right w:val="none" w:sz="0" w:space="0" w:color="auto"/>
          </w:divBdr>
        </w:div>
        <w:div w:id="1173691911">
          <w:marLeft w:val="640"/>
          <w:marRight w:val="0"/>
          <w:marTop w:val="0"/>
          <w:marBottom w:val="0"/>
          <w:divBdr>
            <w:top w:val="none" w:sz="0" w:space="0" w:color="auto"/>
            <w:left w:val="none" w:sz="0" w:space="0" w:color="auto"/>
            <w:bottom w:val="none" w:sz="0" w:space="0" w:color="auto"/>
            <w:right w:val="none" w:sz="0" w:space="0" w:color="auto"/>
          </w:divBdr>
        </w:div>
        <w:div w:id="1297490545">
          <w:marLeft w:val="640"/>
          <w:marRight w:val="0"/>
          <w:marTop w:val="0"/>
          <w:marBottom w:val="0"/>
          <w:divBdr>
            <w:top w:val="none" w:sz="0" w:space="0" w:color="auto"/>
            <w:left w:val="none" w:sz="0" w:space="0" w:color="auto"/>
            <w:bottom w:val="none" w:sz="0" w:space="0" w:color="auto"/>
            <w:right w:val="none" w:sz="0" w:space="0" w:color="auto"/>
          </w:divBdr>
        </w:div>
        <w:div w:id="1394229441">
          <w:marLeft w:val="640"/>
          <w:marRight w:val="0"/>
          <w:marTop w:val="0"/>
          <w:marBottom w:val="0"/>
          <w:divBdr>
            <w:top w:val="none" w:sz="0" w:space="0" w:color="auto"/>
            <w:left w:val="none" w:sz="0" w:space="0" w:color="auto"/>
            <w:bottom w:val="none" w:sz="0" w:space="0" w:color="auto"/>
            <w:right w:val="none" w:sz="0" w:space="0" w:color="auto"/>
          </w:divBdr>
        </w:div>
        <w:div w:id="1402555556">
          <w:marLeft w:val="640"/>
          <w:marRight w:val="0"/>
          <w:marTop w:val="0"/>
          <w:marBottom w:val="0"/>
          <w:divBdr>
            <w:top w:val="none" w:sz="0" w:space="0" w:color="auto"/>
            <w:left w:val="none" w:sz="0" w:space="0" w:color="auto"/>
            <w:bottom w:val="none" w:sz="0" w:space="0" w:color="auto"/>
            <w:right w:val="none" w:sz="0" w:space="0" w:color="auto"/>
          </w:divBdr>
        </w:div>
        <w:div w:id="1884754930">
          <w:marLeft w:val="640"/>
          <w:marRight w:val="0"/>
          <w:marTop w:val="0"/>
          <w:marBottom w:val="0"/>
          <w:divBdr>
            <w:top w:val="none" w:sz="0" w:space="0" w:color="auto"/>
            <w:left w:val="none" w:sz="0" w:space="0" w:color="auto"/>
            <w:bottom w:val="none" w:sz="0" w:space="0" w:color="auto"/>
            <w:right w:val="none" w:sz="0" w:space="0" w:color="auto"/>
          </w:divBdr>
        </w:div>
        <w:div w:id="1949239397">
          <w:marLeft w:val="640"/>
          <w:marRight w:val="0"/>
          <w:marTop w:val="0"/>
          <w:marBottom w:val="0"/>
          <w:divBdr>
            <w:top w:val="none" w:sz="0" w:space="0" w:color="auto"/>
            <w:left w:val="none" w:sz="0" w:space="0" w:color="auto"/>
            <w:bottom w:val="none" w:sz="0" w:space="0" w:color="auto"/>
            <w:right w:val="none" w:sz="0" w:space="0" w:color="auto"/>
          </w:divBdr>
        </w:div>
        <w:div w:id="1976720659">
          <w:marLeft w:val="640"/>
          <w:marRight w:val="0"/>
          <w:marTop w:val="0"/>
          <w:marBottom w:val="0"/>
          <w:divBdr>
            <w:top w:val="none" w:sz="0" w:space="0" w:color="auto"/>
            <w:left w:val="none" w:sz="0" w:space="0" w:color="auto"/>
            <w:bottom w:val="none" w:sz="0" w:space="0" w:color="auto"/>
            <w:right w:val="none" w:sz="0" w:space="0" w:color="auto"/>
          </w:divBdr>
        </w:div>
        <w:div w:id="1996840660">
          <w:marLeft w:val="640"/>
          <w:marRight w:val="0"/>
          <w:marTop w:val="0"/>
          <w:marBottom w:val="0"/>
          <w:divBdr>
            <w:top w:val="none" w:sz="0" w:space="0" w:color="auto"/>
            <w:left w:val="none" w:sz="0" w:space="0" w:color="auto"/>
            <w:bottom w:val="none" w:sz="0" w:space="0" w:color="auto"/>
            <w:right w:val="none" w:sz="0" w:space="0" w:color="auto"/>
          </w:divBdr>
        </w:div>
        <w:div w:id="2131893610">
          <w:marLeft w:val="640"/>
          <w:marRight w:val="0"/>
          <w:marTop w:val="0"/>
          <w:marBottom w:val="0"/>
          <w:divBdr>
            <w:top w:val="none" w:sz="0" w:space="0" w:color="auto"/>
            <w:left w:val="none" w:sz="0" w:space="0" w:color="auto"/>
            <w:bottom w:val="none" w:sz="0" w:space="0" w:color="auto"/>
            <w:right w:val="none" w:sz="0" w:space="0" w:color="auto"/>
          </w:divBdr>
        </w:div>
      </w:divsChild>
    </w:div>
    <w:div w:id="367145020">
      <w:bodyDiv w:val="1"/>
      <w:marLeft w:val="0"/>
      <w:marRight w:val="0"/>
      <w:marTop w:val="0"/>
      <w:marBottom w:val="0"/>
      <w:divBdr>
        <w:top w:val="none" w:sz="0" w:space="0" w:color="auto"/>
        <w:left w:val="none" w:sz="0" w:space="0" w:color="auto"/>
        <w:bottom w:val="none" w:sz="0" w:space="0" w:color="auto"/>
        <w:right w:val="none" w:sz="0" w:space="0" w:color="auto"/>
      </w:divBdr>
      <w:divsChild>
        <w:div w:id="384640912">
          <w:marLeft w:val="480"/>
          <w:marRight w:val="0"/>
          <w:marTop w:val="0"/>
          <w:marBottom w:val="0"/>
          <w:divBdr>
            <w:top w:val="none" w:sz="0" w:space="0" w:color="auto"/>
            <w:left w:val="none" w:sz="0" w:space="0" w:color="auto"/>
            <w:bottom w:val="none" w:sz="0" w:space="0" w:color="auto"/>
            <w:right w:val="none" w:sz="0" w:space="0" w:color="auto"/>
          </w:divBdr>
        </w:div>
        <w:div w:id="1341665677">
          <w:marLeft w:val="480"/>
          <w:marRight w:val="0"/>
          <w:marTop w:val="0"/>
          <w:marBottom w:val="0"/>
          <w:divBdr>
            <w:top w:val="none" w:sz="0" w:space="0" w:color="auto"/>
            <w:left w:val="none" w:sz="0" w:space="0" w:color="auto"/>
            <w:bottom w:val="none" w:sz="0" w:space="0" w:color="auto"/>
            <w:right w:val="none" w:sz="0" w:space="0" w:color="auto"/>
          </w:divBdr>
        </w:div>
        <w:div w:id="1461730152">
          <w:marLeft w:val="480"/>
          <w:marRight w:val="0"/>
          <w:marTop w:val="0"/>
          <w:marBottom w:val="0"/>
          <w:divBdr>
            <w:top w:val="none" w:sz="0" w:space="0" w:color="auto"/>
            <w:left w:val="none" w:sz="0" w:space="0" w:color="auto"/>
            <w:bottom w:val="none" w:sz="0" w:space="0" w:color="auto"/>
            <w:right w:val="none" w:sz="0" w:space="0" w:color="auto"/>
          </w:divBdr>
        </w:div>
        <w:div w:id="1633949526">
          <w:marLeft w:val="480"/>
          <w:marRight w:val="0"/>
          <w:marTop w:val="0"/>
          <w:marBottom w:val="0"/>
          <w:divBdr>
            <w:top w:val="none" w:sz="0" w:space="0" w:color="auto"/>
            <w:left w:val="none" w:sz="0" w:space="0" w:color="auto"/>
            <w:bottom w:val="none" w:sz="0" w:space="0" w:color="auto"/>
            <w:right w:val="none" w:sz="0" w:space="0" w:color="auto"/>
          </w:divBdr>
        </w:div>
      </w:divsChild>
    </w:div>
    <w:div w:id="390887386">
      <w:bodyDiv w:val="1"/>
      <w:marLeft w:val="0"/>
      <w:marRight w:val="0"/>
      <w:marTop w:val="0"/>
      <w:marBottom w:val="0"/>
      <w:divBdr>
        <w:top w:val="none" w:sz="0" w:space="0" w:color="auto"/>
        <w:left w:val="none" w:sz="0" w:space="0" w:color="auto"/>
        <w:bottom w:val="none" w:sz="0" w:space="0" w:color="auto"/>
        <w:right w:val="none" w:sz="0" w:space="0" w:color="auto"/>
      </w:divBdr>
      <w:divsChild>
        <w:div w:id="181020840">
          <w:marLeft w:val="640"/>
          <w:marRight w:val="0"/>
          <w:marTop w:val="0"/>
          <w:marBottom w:val="0"/>
          <w:divBdr>
            <w:top w:val="none" w:sz="0" w:space="0" w:color="auto"/>
            <w:left w:val="none" w:sz="0" w:space="0" w:color="auto"/>
            <w:bottom w:val="none" w:sz="0" w:space="0" w:color="auto"/>
            <w:right w:val="none" w:sz="0" w:space="0" w:color="auto"/>
          </w:divBdr>
        </w:div>
        <w:div w:id="309940346">
          <w:marLeft w:val="640"/>
          <w:marRight w:val="0"/>
          <w:marTop w:val="0"/>
          <w:marBottom w:val="0"/>
          <w:divBdr>
            <w:top w:val="none" w:sz="0" w:space="0" w:color="auto"/>
            <w:left w:val="none" w:sz="0" w:space="0" w:color="auto"/>
            <w:bottom w:val="none" w:sz="0" w:space="0" w:color="auto"/>
            <w:right w:val="none" w:sz="0" w:space="0" w:color="auto"/>
          </w:divBdr>
        </w:div>
        <w:div w:id="310214284">
          <w:marLeft w:val="640"/>
          <w:marRight w:val="0"/>
          <w:marTop w:val="0"/>
          <w:marBottom w:val="0"/>
          <w:divBdr>
            <w:top w:val="none" w:sz="0" w:space="0" w:color="auto"/>
            <w:left w:val="none" w:sz="0" w:space="0" w:color="auto"/>
            <w:bottom w:val="none" w:sz="0" w:space="0" w:color="auto"/>
            <w:right w:val="none" w:sz="0" w:space="0" w:color="auto"/>
          </w:divBdr>
        </w:div>
        <w:div w:id="365908858">
          <w:marLeft w:val="640"/>
          <w:marRight w:val="0"/>
          <w:marTop w:val="0"/>
          <w:marBottom w:val="0"/>
          <w:divBdr>
            <w:top w:val="none" w:sz="0" w:space="0" w:color="auto"/>
            <w:left w:val="none" w:sz="0" w:space="0" w:color="auto"/>
            <w:bottom w:val="none" w:sz="0" w:space="0" w:color="auto"/>
            <w:right w:val="none" w:sz="0" w:space="0" w:color="auto"/>
          </w:divBdr>
        </w:div>
        <w:div w:id="452477040">
          <w:marLeft w:val="640"/>
          <w:marRight w:val="0"/>
          <w:marTop w:val="0"/>
          <w:marBottom w:val="0"/>
          <w:divBdr>
            <w:top w:val="none" w:sz="0" w:space="0" w:color="auto"/>
            <w:left w:val="none" w:sz="0" w:space="0" w:color="auto"/>
            <w:bottom w:val="none" w:sz="0" w:space="0" w:color="auto"/>
            <w:right w:val="none" w:sz="0" w:space="0" w:color="auto"/>
          </w:divBdr>
        </w:div>
        <w:div w:id="484206028">
          <w:marLeft w:val="640"/>
          <w:marRight w:val="0"/>
          <w:marTop w:val="0"/>
          <w:marBottom w:val="0"/>
          <w:divBdr>
            <w:top w:val="none" w:sz="0" w:space="0" w:color="auto"/>
            <w:left w:val="none" w:sz="0" w:space="0" w:color="auto"/>
            <w:bottom w:val="none" w:sz="0" w:space="0" w:color="auto"/>
            <w:right w:val="none" w:sz="0" w:space="0" w:color="auto"/>
          </w:divBdr>
        </w:div>
        <w:div w:id="632903578">
          <w:marLeft w:val="640"/>
          <w:marRight w:val="0"/>
          <w:marTop w:val="0"/>
          <w:marBottom w:val="0"/>
          <w:divBdr>
            <w:top w:val="none" w:sz="0" w:space="0" w:color="auto"/>
            <w:left w:val="none" w:sz="0" w:space="0" w:color="auto"/>
            <w:bottom w:val="none" w:sz="0" w:space="0" w:color="auto"/>
            <w:right w:val="none" w:sz="0" w:space="0" w:color="auto"/>
          </w:divBdr>
        </w:div>
        <w:div w:id="688679242">
          <w:marLeft w:val="640"/>
          <w:marRight w:val="0"/>
          <w:marTop w:val="0"/>
          <w:marBottom w:val="0"/>
          <w:divBdr>
            <w:top w:val="none" w:sz="0" w:space="0" w:color="auto"/>
            <w:left w:val="none" w:sz="0" w:space="0" w:color="auto"/>
            <w:bottom w:val="none" w:sz="0" w:space="0" w:color="auto"/>
            <w:right w:val="none" w:sz="0" w:space="0" w:color="auto"/>
          </w:divBdr>
        </w:div>
        <w:div w:id="789281611">
          <w:marLeft w:val="640"/>
          <w:marRight w:val="0"/>
          <w:marTop w:val="0"/>
          <w:marBottom w:val="0"/>
          <w:divBdr>
            <w:top w:val="none" w:sz="0" w:space="0" w:color="auto"/>
            <w:left w:val="none" w:sz="0" w:space="0" w:color="auto"/>
            <w:bottom w:val="none" w:sz="0" w:space="0" w:color="auto"/>
            <w:right w:val="none" w:sz="0" w:space="0" w:color="auto"/>
          </w:divBdr>
        </w:div>
        <w:div w:id="883523467">
          <w:marLeft w:val="640"/>
          <w:marRight w:val="0"/>
          <w:marTop w:val="0"/>
          <w:marBottom w:val="0"/>
          <w:divBdr>
            <w:top w:val="none" w:sz="0" w:space="0" w:color="auto"/>
            <w:left w:val="none" w:sz="0" w:space="0" w:color="auto"/>
            <w:bottom w:val="none" w:sz="0" w:space="0" w:color="auto"/>
            <w:right w:val="none" w:sz="0" w:space="0" w:color="auto"/>
          </w:divBdr>
        </w:div>
        <w:div w:id="897202886">
          <w:marLeft w:val="640"/>
          <w:marRight w:val="0"/>
          <w:marTop w:val="0"/>
          <w:marBottom w:val="0"/>
          <w:divBdr>
            <w:top w:val="none" w:sz="0" w:space="0" w:color="auto"/>
            <w:left w:val="none" w:sz="0" w:space="0" w:color="auto"/>
            <w:bottom w:val="none" w:sz="0" w:space="0" w:color="auto"/>
            <w:right w:val="none" w:sz="0" w:space="0" w:color="auto"/>
          </w:divBdr>
        </w:div>
        <w:div w:id="967248872">
          <w:marLeft w:val="640"/>
          <w:marRight w:val="0"/>
          <w:marTop w:val="0"/>
          <w:marBottom w:val="0"/>
          <w:divBdr>
            <w:top w:val="none" w:sz="0" w:space="0" w:color="auto"/>
            <w:left w:val="none" w:sz="0" w:space="0" w:color="auto"/>
            <w:bottom w:val="none" w:sz="0" w:space="0" w:color="auto"/>
            <w:right w:val="none" w:sz="0" w:space="0" w:color="auto"/>
          </w:divBdr>
        </w:div>
        <w:div w:id="973558070">
          <w:marLeft w:val="640"/>
          <w:marRight w:val="0"/>
          <w:marTop w:val="0"/>
          <w:marBottom w:val="0"/>
          <w:divBdr>
            <w:top w:val="none" w:sz="0" w:space="0" w:color="auto"/>
            <w:left w:val="none" w:sz="0" w:space="0" w:color="auto"/>
            <w:bottom w:val="none" w:sz="0" w:space="0" w:color="auto"/>
            <w:right w:val="none" w:sz="0" w:space="0" w:color="auto"/>
          </w:divBdr>
        </w:div>
        <w:div w:id="1148202448">
          <w:marLeft w:val="640"/>
          <w:marRight w:val="0"/>
          <w:marTop w:val="0"/>
          <w:marBottom w:val="0"/>
          <w:divBdr>
            <w:top w:val="none" w:sz="0" w:space="0" w:color="auto"/>
            <w:left w:val="none" w:sz="0" w:space="0" w:color="auto"/>
            <w:bottom w:val="none" w:sz="0" w:space="0" w:color="auto"/>
            <w:right w:val="none" w:sz="0" w:space="0" w:color="auto"/>
          </w:divBdr>
        </w:div>
        <w:div w:id="1208108688">
          <w:marLeft w:val="640"/>
          <w:marRight w:val="0"/>
          <w:marTop w:val="0"/>
          <w:marBottom w:val="0"/>
          <w:divBdr>
            <w:top w:val="none" w:sz="0" w:space="0" w:color="auto"/>
            <w:left w:val="none" w:sz="0" w:space="0" w:color="auto"/>
            <w:bottom w:val="none" w:sz="0" w:space="0" w:color="auto"/>
            <w:right w:val="none" w:sz="0" w:space="0" w:color="auto"/>
          </w:divBdr>
        </w:div>
        <w:div w:id="1222861165">
          <w:marLeft w:val="640"/>
          <w:marRight w:val="0"/>
          <w:marTop w:val="0"/>
          <w:marBottom w:val="0"/>
          <w:divBdr>
            <w:top w:val="none" w:sz="0" w:space="0" w:color="auto"/>
            <w:left w:val="none" w:sz="0" w:space="0" w:color="auto"/>
            <w:bottom w:val="none" w:sz="0" w:space="0" w:color="auto"/>
            <w:right w:val="none" w:sz="0" w:space="0" w:color="auto"/>
          </w:divBdr>
        </w:div>
        <w:div w:id="1259172396">
          <w:marLeft w:val="640"/>
          <w:marRight w:val="0"/>
          <w:marTop w:val="0"/>
          <w:marBottom w:val="0"/>
          <w:divBdr>
            <w:top w:val="none" w:sz="0" w:space="0" w:color="auto"/>
            <w:left w:val="none" w:sz="0" w:space="0" w:color="auto"/>
            <w:bottom w:val="none" w:sz="0" w:space="0" w:color="auto"/>
            <w:right w:val="none" w:sz="0" w:space="0" w:color="auto"/>
          </w:divBdr>
        </w:div>
        <w:div w:id="1539318464">
          <w:marLeft w:val="640"/>
          <w:marRight w:val="0"/>
          <w:marTop w:val="0"/>
          <w:marBottom w:val="0"/>
          <w:divBdr>
            <w:top w:val="none" w:sz="0" w:space="0" w:color="auto"/>
            <w:left w:val="none" w:sz="0" w:space="0" w:color="auto"/>
            <w:bottom w:val="none" w:sz="0" w:space="0" w:color="auto"/>
            <w:right w:val="none" w:sz="0" w:space="0" w:color="auto"/>
          </w:divBdr>
        </w:div>
        <w:div w:id="1610700783">
          <w:marLeft w:val="640"/>
          <w:marRight w:val="0"/>
          <w:marTop w:val="0"/>
          <w:marBottom w:val="0"/>
          <w:divBdr>
            <w:top w:val="none" w:sz="0" w:space="0" w:color="auto"/>
            <w:left w:val="none" w:sz="0" w:space="0" w:color="auto"/>
            <w:bottom w:val="none" w:sz="0" w:space="0" w:color="auto"/>
            <w:right w:val="none" w:sz="0" w:space="0" w:color="auto"/>
          </w:divBdr>
        </w:div>
        <w:div w:id="1749688874">
          <w:marLeft w:val="640"/>
          <w:marRight w:val="0"/>
          <w:marTop w:val="0"/>
          <w:marBottom w:val="0"/>
          <w:divBdr>
            <w:top w:val="none" w:sz="0" w:space="0" w:color="auto"/>
            <w:left w:val="none" w:sz="0" w:space="0" w:color="auto"/>
            <w:bottom w:val="none" w:sz="0" w:space="0" w:color="auto"/>
            <w:right w:val="none" w:sz="0" w:space="0" w:color="auto"/>
          </w:divBdr>
        </w:div>
        <w:div w:id="1767732376">
          <w:marLeft w:val="640"/>
          <w:marRight w:val="0"/>
          <w:marTop w:val="0"/>
          <w:marBottom w:val="0"/>
          <w:divBdr>
            <w:top w:val="none" w:sz="0" w:space="0" w:color="auto"/>
            <w:left w:val="none" w:sz="0" w:space="0" w:color="auto"/>
            <w:bottom w:val="none" w:sz="0" w:space="0" w:color="auto"/>
            <w:right w:val="none" w:sz="0" w:space="0" w:color="auto"/>
          </w:divBdr>
        </w:div>
        <w:div w:id="1965189286">
          <w:marLeft w:val="640"/>
          <w:marRight w:val="0"/>
          <w:marTop w:val="0"/>
          <w:marBottom w:val="0"/>
          <w:divBdr>
            <w:top w:val="none" w:sz="0" w:space="0" w:color="auto"/>
            <w:left w:val="none" w:sz="0" w:space="0" w:color="auto"/>
            <w:bottom w:val="none" w:sz="0" w:space="0" w:color="auto"/>
            <w:right w:val="none" w:sz="0" w:space="0" w:color="auto"/>
          </w:divBdr>
        </w:div>
        <w:div w:id="2025549241">
          <w:marLeft w:val="640"/>
          <w:marRight w:val="0"/>
          <w:marTop w:val="0"/>
          <w:marBottom w:val="0"/>
          <w:divBdr>
            <w:top w:val="none" w:sz="0" w:space="0" w:color="auto"/>
            <w:left w:val="none" w:sz="0" w:space="0" w:color="auto"/>
            <w:bottom w:val="none" w:sz="0" w:space="0" w:color="auto"/>
            <w:right w:val="none" w:sz="0" w:space="0" w:color="auto"/>
          </w:divBdr>
        </w:div>
      </w:divsChild>
    </w:div>
    <w:div w:id="427429375">
      <w:bodyDiv w:val="1"/>
      <w:marLeft w:val="0"/>
      <w:marRight w:val="0"/>
      <w:marTop w:val="0"/>
      <w:marBottom w:val="0"/>
      <w:divBdr>
        <w:top w:val="none" w:sz="0" w:space="0" w:color="auto"/>
        <w:left w:val="none" w:sz="0" w:space="0" w:color="auto"/>
        <w:bottom w:val="none" w:sz="0" w:space="0" w:color="auto"/>
        <w:right w:val="none" w:sz="0" w:space="0" w:color="auto"/>
      </w:divBdr>
      <w:divsChild>
        <w:div w:id="92166665">
          <w:marLeft w:val="640"/>
          <w:marRight w:val="0"/>
          <w:marTop w:val="0"/>
          <w:marBottom w:val="0"/>
          <w:divBdr>
            <w:top w:val="none" w:sz="0" w:space="0" w:color="auto"/>
            <w:left w:val="none" w:sz="0" w:space="0" w:color="auto"/>
            <w:bottom w:val="none" w:sz="0" w:space="0" w:color="auto"/>
            <w:right w:val="none" w:sz="0" w:space="0" w:color="auto"/>
          </w:divBdr>
        </w:div>
        <w:div w:id="97414521">
          <w:marLeft w:val="640"/>
          <w:marRight w:val="0"/>
          <w:marTop w:val="0"/>
          <w:marBottom w:val="0"/>
          <w:divBdr>
            <w:top w:val="none" w:sz="0" w:space="0" w:color="auto"/>
            <w:left w:val="none" w:sz="0" w:space="0" w:color="auto"/>
            <w:bottom w:val="none" w:sz="0" w:space="0" w:color="auto"/>
            <w:right w:val="none" w:sz="0" w:space="0" w:color="auto"/>
          </w:divBdr>
        </w:div>
        <w:div w:id="283462281">
          <w:marLeft w:val="640"/>
          <w:marRight w:val="0"/>
          <w:marTop w:val="0"/>
          <w:marBottom w:val="0"/>
          <w:divBdr>
            <w:top w:val="none" w:sz="0" w:space="0" w:color="auto"/>
            <w:left w:val="none" w:sz="0" w:space="0" w:color="auto"/>
            <w:bottom w:val="none" w:sz="0" w:space="0" w:color="auto"/>
            <w:right w:val="none" w:sz="0" w:space="0" w:color="auto"/>
          </w:divBdr>
        </w:div>
        <w:div w:id="352846426">
          <w:marLeft w:val="640"/>
          <w:marRight w:val="0"/>
          <w:marTop w:val="0"/>
          <w:marBottom w:val="0"/>
          <w:divBdr>
            <w:top w:val="none" w:sz="0" w:space="0" w:color="auto"/>
            <w:left w:val="none" w:sz="0" w:space="0" w:color="auto"/>
            <w:bottom w:val="none" w:sz="0" w:space="0" w:color="auto"/>
            <w:right w:val="none" w:sz="0" w:space="0" w:color="auto"/>
          </w:divBdr>
        </w:div>
        <w:div w:id="436874304">
          <w:marLeft w:val="640"/>
          <w:marRight w:val="0"/>
          <w:marTop w:val="0"/>
          <w:marBottom w:val="0"/>
          <w:divBdr>
            <w:top w:val="none" w:sz="0" w:space="0" w:color="auto"/>
            <w:left w:val="none" w:sz="0" w:space="0" w:color="auto"/>
            <w:bottom w:val="none" w:sz="0" w:space="0" w:color="auto"/>
            <w:right w:val="none" w:sz="0" w:space="0" w:color="auto"/>
          </w:divBdr>
        </w:div>
        <w:div w:id="466625468">
          <w:marLeft w:val="640"/>
          <w:marRight w:val="0"/>
          <w:marTop w:val="0"/>
          <w:marBottom w:val="0"/>
          <w:divBdr>
            <w:top w:val="none" w:sz="0" w:space="0" w:color="auto"/>
            <w:left w:val="none" w:sz="0" w:space="0" w:color="auto"/>
            <w:bottom w:val="none" w:sz="0" w:space="0" w:color="auto"/>
            <w:right w:val="none" w:sz="0" w:space="0" w:color="auto"/>
          </w:divBdr>
        </w:div>
        <w:div w:id="594821511">
          <w:marLeft w:val="640"/>
          <w:marRight w:val="0"/>
          <w:marTop w:val="0"/>
          <w:marBottom w:val="0"/>
          <w:divBdr>
            <w:top w:val="none" w:sz="0" w:space="0" w:color="auto"/>
            <w:left w:val="none" w:sz="0" w:space="0" w:color="auto"/>
            <w:bottom w:val="none" w:sz="0" w:space="0" w:color="auto"/>
            <w:right w:val="none" w:sz="0" w:space="0" w:color="auto"/>
          </w:divBdr>
        </w:div>
        <w:div w:id="824516397">
          <w:marLeft w:val="640"/>
          <w:marRight w:val="0"/>
          <w:marTop w:val="0"/>
          <w:marBottom w:val="0"/>
          <w:divBdr>
            <w:top w:val="none" w:sz="0" w:space="0" w:color="auto"/>
            <w:left w:val="none" w:sz="0" w:space="0" w:color="auto"/>
            <w:bottom w:val="none" w:sz="0" w:space="0" w:color="auto"/>
            <w:right w:val="none" w:sz="0" w:space="0" w:color="auto"/>
          </w:divBdr>
        </w:div>
        <w:div w:id="860437272">
          <w:marLeft w:val="640"/>
          <w:marRight w:val="0"/>
          <w:marTop w:val="0"/>
          <w:marBottom w:val="0"/>
          <w:divBdr>
            <w:top w:val="none" w:sz="0" w:space="0" w:color="auto"/>
            <w:left w:val="none" w:sz="0" w:space="0" w:color="auto"/>
            <w:bottom w:val="none" w:sz="0" w:space="0" w:color="auto"/>
            <w:right w:val="none" w:sz="0" w:space="0" w:color="auto"/>
          </w:divBdr>
        </w:div>
        <w:div w:id="863635821">
          <w:marLeft w:val="640"/>
          <w:marRight w:val="0"/>
          <w:marTop w:val="0"/>
          <w:marBottom w:val="0"/>
          <w:divBdr>
            <w:top w:val="none" w:sz="0" w:space="0" w:color="auto"/>
            <w:left w:val="none" w:sz="0" w:space="0" w:color="auto"/>
            <w:bottom w:val="none" w:sz="0" w:space="0" w:color="auto"/>
            <w:right w:val="none" w:sz="0" w:space="0" w:color="auto"/>
          </w:divBdr>
        </w:div>
        <w:div w:id="995913860">
          <w:marLeft w:val="640"/>
          <w:marRight w:val="0"/>
          <w:marTop w:val="0"/>
          <w:marBottom w:val="0"/>
          <w:divBdr>
            <w:top w:val="none" w:sz="0" w:space="0" w:color="auto"/>
            <w:left w:val="none" w:sz="0" w:space="0" w:color="auto"/>
            <w:bottom w:val="none" w:sz="0" w:space="0" w:color="auto"/>
            <w:right w:val="none" w:sz="0" w:space="0" w:color="auto"/>
          </w:divBdr>
        </w:div>
        <w:div w:id="1011637828">
          <w:marLeft w:val="640"/>
          <w:marRight w:val="0"/>
          <w:marTop w:val="0"/>
          <w:marBottom w:val="0"/>
          <w:divBdr>
            <w:top w:val="none" w:sz="0" w:space="0" w:color="auto"/>
            <w:left w:val="none" w:sz="0" w:space="0" w:color="auto"/>
            <w:bottom w:val="none" w:sz="0" w:space="0" w:color="auto"/>
            <w:right w:val="none" w:sz="0" w:space="0" w:color="auto"/>
          </w:divBdr>
        </w:div>
        <w:div w:id="1751734906">
          <w:marLeft w:val="640"/>
          <w:marRight w:val="0"/>
          <w:marTop w:val="0"/>
          <w:marBottom w:val="0"/>
          <w:divBdr>
            <w:top w:val="none" w:sz="0" w:space="0" w:color="auto"/>
            <w:left w:val="none" w:sz="0" w:space="0" w:color="auto"/>
            <w:bottom w:val="none" w:sz="0" w:space="0" w:color="auto"/>
            <w:right w:val="none" w:sz="0" w:space="0" w:color="auto"/>
          </w:divBdr>
        </w:div>
        <w:div w:id="1752463319">
          <w:marLeft w:val="640"/>
          <w:marRight w:val="0"/>
          <w:marTop w:val="0"/>
          <w:marBottom w:val="0"/>
          <w:divBdr>
            <w:top w:val="none" w:sz="0" w:space="0" w:color="auto"/>
            <w:left w:val="none" w:sz="0" w:space="0" w:color="auto"/>
            <w:bottom w:val="none" w:sz="0" w:space="0" w:color="auto"/>
            <w:right w:val="none" w:sz="0" w:space="0" w:color="auto"/>
          </w:divBdr>
        </w:div>
        <w:div w:id="2098941945">
          <w:marLeft w:val="640"/>
          <w:marRight w:val="0"/>
          <w:marTop w:val="0"/>
          <w:marBottom w:val="0"/>
          <w:divBdr>
            <w:top w:val="none" w:sz="0" w:space="0" w:color="auto"/>
            <w:left w:val="none" w:sz="0" w:space="0" w:color="auto"/>
            <w:bottom w:val="none" w:sz="0" w:space="0" w:color="auto"/>
            <w:right w:val="none" w:sz="0" w:space="0" w:color="auto"/>
          </w:divBdr>
        </w:div>
      </w:divsChild>
    </w:div>
    <w:div w:id="463281025">
      <w:bodyDiv w:val="1"/>
      <w:marLeft w:val="0"/>
      <w:marRight w:val="0"/>
      <w:marTop w:val="0"/>
      <w:marBottom w:val="0"/>
      <w:divBdr>
        <w:top w:val="none" w:sz="0" w:space="0" w:color="auto"/>
        <w:left w:val="none" w:sz="0" w:space="0" w:color="auto"/>
        <w:bottom w:val="none" w:sz="0" w:space="0" w:color="auto"/>
        <w:right w:val="none" w:sz="0" w:space="0" w:color="auto"/>
      </w:divBdr>
      <w:divsChild>
        <w:div w:id="204490122">
          <w:marLeft w:val="640"/>
          <w:marRight w:val="0"/>
          <w:marTop w:val="0"/>
          <w:marBottom w:val="0"/>
          <w:divBdr>
            <w:top w:val="none" w:sz="0" w:space="0" w:color="auto"/>
            <w:left w:val="none" w:sz="0" w:space="0" w:color="auto"/>
            <w:bottom w:val="none" w:sz="0" w:space="0" w:color="auto"/>
            <w:right w:val="none" w:sz="0" w:space="0" w:color="auto"/>
          </w:divBdr>
        </w:div>
        <w:div w:id="319501496">
          <w:marLeft w:val="640"/>
          <w:marRight w:val="0"/>
          <w:marTop w:val="0"/>
          <w:marBottom w:val="0"/>
          <w:divBdr>
            <w:top w:val="none" w:sz="0" w:space="0" w:color="auto"/>
            <w:left w:val="none" w:sz="0" w:space="0" w:color="auto"/>
            <w:bottom w:val="none" w:sz="0" w:space="0" w:color="auto"/>
            <w:right w:val="none" w:sz="0" w:space="0" w:color="auto"/>
          </w:divBdr>
        </w:div>
        <w:div w:id="362559053">
          <w:marLeft w:val="640"/>
          <w:marRight w:val="0"/>
          <w:marTop w:val="0"/>
          <w:marBottom w:val="0"/>
          <w:divBdr>
            <w:top w:val="none" w:sz="0" w:space="0" w:color="auto"/>
            <w:left w:val="none" w:sz="0" w:space="0" w:color="auto"/>
            <w:bottom w:val="none" w:sz="0" w:space="0" w:color="auto"/>
            <w:right w:val="none" w:sz="0" w:space="0" w:color="auto"/>
          </w:divBdr>
        </w:div>
        <w:div w:id="542134200">
          <w:marLeft w:val="640"/>
          <w:marRight w:val="0"/>
          <w:marTop w:val="0"/>
          <w:marBottom w:val="0"/>
          <w:divBdr>
            <w:top w:val="none" w:sz="0" w:space="0" w:color="auto"/>
            <w:left w:val="none" w:sz="0" w:space="0" w:color="auto"/>
            <w:bottom w:val="none" w:sz="0" w:space="0" w:color="auto"/>
            <w:right w:val="none" w:sz="0" w:space="0" w:color="auto"/>
          </w:divBdr>
        </w:div>
        <w:div w:id="642465365">
          <w:marLeft w:val="640"/>
          <w:marRight w:val="0"/>
          <w:marTop w:val="0"/>
          <w:marBottom w:val="0"/>
          <w:divBdr>
            <w:top w:val="none" w:sz="0" w:space="0" w:color="auto"/>
            <w:left w:val="none" w:sz="0" w:space="0" w:color="auto"/>
            <w:bottom w:val="none" w:sz="0" w:space="0" w:color="auto"/>
            <w:right w:val="none" w:sz="0" w:space="0" w:color="auto"/>
          </w:divBdr>
        </w:div>
        <w:div w:id="668025178">
          <w:marLeft w:val="640"/>
          <w:marRight w:val="0"/>
          <w:marTop w:val="0"/>
          <w:marBottom w:val="0"/>
          <w:divBdr>
            <w:top w:val="none" w:sz="0" w:space="0" w:color="auto"/>
            <w:left w:val="none" w:sz="0" w:space="0" w:color="auto"/>
            <w:bottom w:val="none" w:sz="0" w:space="0" w:color="auto"/>
            <w:right w:val="none" w:sz="0" w:space="0" w:color="auto"/>
          </w:divBdr>
        </w:div>
        <w:div w:id="695738051">
          <w:marLeft w:val="640"/>
          <w:marRight w:val="0"/>
          <w:marTop w:val="0"/>
          <w:marBottom w:val="0"/>
          <w:divBdr>
            <w:top w:val="none" w:sz="0" w:space="0" w:color="auto"/>
            <w:left w:val="none" w:sz="0" w:space="0" w:color="auto"/>
            <w:bottom w:val="none" w:sz="0" w:space="0" w:color="auto"/>
            <w:right w:val="none" w:sz="0" w:space="0" w:color="auto"/>
          </w:divBdr>
        </w:div>
        <w:div w:id="734858462">
          <w:marLeft w:val="640"/>
          <w:marRight w:val="0"/>
          <w:marTop w:val="0"/>
          <w:marBottom w:val="0"/>
          <w:divBdr>
            <w:top w:val="none" w:sz="0" w:space="0" w:color="auto"/>
            <w:left w:val="none" w:sz="0" w:space="0" w:color="auto"/>
            <w:bottom w:val="none" w:sz="0" w:space="0" w:color="auto"/>
            <w:right w:val="none" w:sz="0" w:space="0" w:color="auto"/>
          </w:divBdr>
        </w:div>
        <w:div w:id="768089272">
          <w:marLeft w:val="640"/>
          <w:marRight w:val="0"/>
          <w:marTop w:val="0"/>
          <w:marBottom w:val="0"/>
          <w:divBdr>
            <w:top w:val="none" w:sz="0" w:space="0" w:color="auto"/>
            <w:left w:val="none" w:sz="0" w:space="0" w:color="auto"/>
            <w:bottom w:val="none" w:sz="0" w:space="0" w:color="auto"/>
            <w:right w:val="none" w:sz="0" w:space="0" w:color="auto"/>
          </w:divBdr>
        </w:div>
        <w:div w:id="798181235">
          <w:marLeft w:val="640"/>
          <w:marRight w:val="0"/>
          <w:marTop w:val="0"/>
          <w:marBottom w:val="0"/>
          <w:divBdr>
            <w:top w:val="none" w:sz="0" w:space="0" w:color="auto"/>
            <w:left w:val="none" w:sz="0" w:space="0" w:color="auto"/>
            <w:bottom w:val="none" w:sz="0" w:space="0" w:color="auto"/>
            <w:right w:val="none" w:sz="0" w:space="0" w:color="auto"/>
          </w:divBdr>
        </w:div>
        <w:div w:id="941033576">
          <w:marLeft w:val="640"/>
          <w:marRight w:val="0"/>
          <w:marTop w:val="0"/>
          <w:marBottom w:val="0"/>
          <w:divBdr>
            <w:top w:val="none" w:sz="0" w:space="0" w:color="auto"/>
            <w:left w:val="none" w:sz="0" w:space="0" w:color="auto"/>
            <w:bottom w:val="none" w:sz="0" w:space="0" w:color="auto"/>
            <w:right w:val="none" w:sz="0" w:space="0" w:color="auto"/>
          </w:divBdr>
        </w:div>
        <w:div w:id="1071538247">
          <w:marLeft w:val="640"/>
          <w:marRight w:val="0"/>
          <w:marTop w:val="0"/>
          <w:marBottom w:val="0"/>
          <w:divBdr>
            <w:top w:val="none" w:sz="0" w:space="0" w:color="auto"/>
            <w:left w:val="none" w:sz="0" w:space="0" w:color="auto"/>
            <w:bottom w:val="none" w:sz="0" w:space="0" w:color="auto"/>
            <w:right w:val="none" w:sz="0" w:space="0" w:color="auto"/>
          </w:divBdr>
        </w:div>
        <w:div w:id="1137531742">
          <w:marLeft w:val="640"/>
          <w:marRight w:val="0"/>
          <w:marTop w:val="0"/>
          <w:marBottom w:val="0"/>
          <w:divBdr>
            <w:top w:val="none" w:sz="0" w:space="0" w:color="auto"/>
            <w:left w:val="none" w:sz="0" w:space="0" w:color="auto"/>
            <w:bottom w:val="none" w:sz="0" w:space="0" w:color="auto"/>
            <w:right w:val="none" w:sz="0" w:space="0" w:color="auto"/>
          </w:divBdr>
        </w:div>
        <w:div w:id="1137838513">
          <w:marLeft w:val="640"/>
          <w:marRight w:val="0"/>
          <w:marTop w:val="0"/>
          <w:marBottom w:val="0"/>
          <w:divBdr>
            <w:top w:val="none" w:sz="0" w:space="0" w:color="auto"/>
            <w:left w:val="none" w:sz="0" w:space="0" w:color="auto"/>
            <w:bottom w:val="none" w:sz="0" w:space="0" w:color="auto"/>
            <w:right w:val="none" w:sz="0" w:space="0" w:color="auto"/>
          </w:divBdr>
        </w:div>
        <w:div w:id="1290090984">
          <w:marLeft w:val="640"/>
          <w:marRight w:val="0"/>
          <w:marTop w:val="0"/>
          <w:marBottom w:val="0"/>
          <w:divBdr>
            <w:top w:val="none" w:sz="0" w:space="0" w:color="auto"/>
            <w:left w:val="none" w:sz="0" w:space="0" w:color="auto"/>
            <w:bottom w:val="none" w:sz="0" w:space="0" w:color="auto"/>
            <w:right w:val="none" w:sz="0" w:space="0" w:color="auto"/>
          </w:divBdr>
        </w:div>
        <w:div w:id="1355763869">
          <w:marLeft w:val="640"/>
          <w:marRight w:val="0"/>
          <w:marTop w:val="0"/>
          <w:marBottom w:val="0"/>
          <w:divBdr>
            <w:top w:val="none" w:sz="0" w:space="0" w:color="auto"/>
            <w:left w:val="none" w:sz="0" w:space="0" w:color="auto"/>
            <w:bottom w:val="none" w:sz="0" w:space="0" w:color="auto"/>
            <w:right w:val="none" w:sz="0" w:space="0" w:color="auto"/>
          </w:divBdr>
        </w:div>
        <w:div w:id="1394960215">
          <w:marLeft w:val="640"/>
          <w:marRight w:val="0"/>
          <w:marTop w:val="0"/>
          <w:marBottom w:val="0"/>
          <w:divBdr>
            <w:top w:val="none" w:sz="0" w:space="0" w:color="auto"/>
            <w:left w:val="none" w:sz="0" w:space="0" w:color="auto"/>
            <w:bottom w:val="none" w:sz="0" w:space="0" w:color="auto"/>
            <w:right w:val="none" w:sz="0" w:space="0" w:color="auto"/>
          </w:divBdr>
        </w:div>
        <w:div w:id="1492020890">
          <w:marLeft w:val="640"/>
          <w:marRight w:val="0"/>
          <w:marTop w:val="0"/>
          <w:marBottom w:val="0"/>
          <w:divBdr>
            <w:top w:val="none" w:sz="0" w:space="0" w:color="auto"/>
            <w:left w:val="none" w:sz="0" w:space="0" w:color="auto"/>
            <w:bottom w:val="none" w:sz="0" w:space="0" w:color="auto"/>
            <w:right w:val="none" w:sz="0" w:space="0" w:color="auto"/>
          </w:divBdr>
        </w:div>
        <w:div w:id="1590768064">
          <w:marLeft w:val="640"/>
          <w:marRight w:val="0"/>
          <w:marTop w:val="0"/>
          <w:marBottom w:val="0"/>
          <w:divBdr>
            <w:top w:val="none" w:sz="0" w:space="0" w:color="auto"/>
            <w:left w:val="none" w:sz="0" w:space="0" w:color="auto"/>
            <w:bottom w:val="none" w:sz="0" w:space="0" w:color="auto"/>
            <w:right w:val="none" w:sz="0" w:space="0" w:color="auto"/>
          </w:divBdr>
        </w:div>
        <w:div w:id="1789659509">
          <w:marLeft w:val="640"/>
          <w:marRight w:val="0"/>
          <w:marTop w:val="0"/>
          <w:marBottom w:val="0"/>
          <w:divBdr>
            <w:top w:val="none" w:sz="0" w:space="0" w:color="auto"/>
            <w:left w:val="none" w:sz="0" w:space="0" w:color="auto"/>
            <w:bottom w:val="none" w:sz="0" w:space="0" w:color="auto"/>
            <w:right w:val="none" w:sz="0" w:space="0" w:color="auto"/>
          </w:divBdr>
        </w:div>
        <w:div w:id="1934320977">
          <w:marLeft w:val="640"/>
          <w:marRight w:val="0"/>
          <w:marTop w:val="0"/>
          <w:marBottom w:val="0"/>
          <w:divBdr>
            <w:top w:val="none" w:sz="0" w:space="0" w:color="auto"/>
            <w:left w:val="none" w:sz="0" w:space="0" w:color="auto"/>
            <w:bottom w:val="none" w:sz="0" w:space="0" w:color="auto"/>
            <w:right w:val="none" w:sz="0" w:space="0" w:color="auto"/>
          </w:divBdr>
        </w:div>
        <w:div w:id="1959873419">
          <w:marLeft w:val="640"/>
          <w:marRight w:val="0"/>
          <w:marTop w:val="0"/>
          <w:marBottom w:val="0"/>
          <w:divBdr>
            <w:top w:val="none" w:sz="0" w:space="0" w:color="auto"/>
            <w:left w:val="none" w:sz="0" w:space="0" w:color="auto"/>
            <w:bottom w:val="none" w:sz="0" w:space="0" w:color="auto"/>
            <w:right w:val="none" w:sz="0" w:space="0" w:color="auto"/>
          </w:divBdr>
        </w:div>
        <w:div w:id="2105149176">
          <w:marLeft w:val="640"/>
          <w:marRight w:val="0"/>
          <w:marTop w:val="0"/>
          <w:marBottom w:val="0"/>
          <w:divBdr>
            <w:top w:val="none" w:sz="0" w:space="0" w:color="auto"/>
            <w:left w:val="none" w:sz="0" w:space="0" w:color="auto"/>
            <w:bottom w:val="none" w:sz="0" w:space="0" w:color="auto"/>
            <w:right w:val="none" w:sz="0" w:space="0" w:color="auto"/>
          </w:divBdr>
        </w:div>
        <w:div w:id="2119638338">
          <w:marLeft w:val="640"/>
          <w:marRight w:val="0"/>
          <w:marTop w:val="0"/>
          <w:marBottom w:val="0"/>
          <w:divBdr>
            <w:top w:val="none" w:sz="0" w:space="0" w:color="auto"/>
            <w:left w:val="none" w:sz="0" w:space="0" w:color="auto"/>
            <w:bottom w:val="none" w:sz="0" w:space="0" w:color="auto"/>
            <w:right w:val="none" w:sz="0" w:space="0" w:color="auto"/>
          </w:divBdr>
        </w:div>
      </w:divsChild>
    </w:div>
    <w:div w:id="507793877">
      <w:bodyDiv w:val="1"/>
      <w:marLeft w:val="0"/>
      <w:marRight w:val="0"/>
      <w:marTop w:val="0"/>
      <w:marBottom w:val="0"/>
      <w:divBdr>
        <w:top w:val="none" w:sz="0" w:space="0" w:color="auto"/>
        <w:left w:val="none" w:sz="0" w:space="0" w:color="auto"/>
        <w:bottom w:val="none" w:sz="0" w:space="0" w:color="auto"/>
        <w:right w:val="none" w:sz="0" w:space="0" w:color="auto"/>
      </w:divBdr>
      <w:divsChild>
        <w:div w:id="8065987">
          <w:marLeft w:val="640"/>
          <w:marRight w:val="0"/>
          <w:marTop w:val="0"/>
          <w:marBottom w:val="0"/>
          <w:divBdr>
            <w:top w:val="none" w:sz="0" w:space="0" w:color="auto"/>
            <w:left w:val="none" w:sz="0" w:space="0" w:color="auto"/>
            <w:bottom w:val="none" w:sz="0" w:space="0" w:color="auto"/>
            <w:right w:val="none" w:sz="0" w:space="0" w:color="auto"/>
          </w:divBdr>
        </w:div>
        <w:div w:id="43409672">
          <w:marLeft w:val="640"/>
          <w:marRight w:val="0"/>
          <w:marTop w:val="0"/>
          <w:marBottom w:val="0"/>
          <w:divBdr>
            <w:top w:val="none" w:sz="0" w:space="0" w:color="auto"/>
            <w:left w:val="none" w:sz="0" w:space="0" w:color="auto"/>
            <w:bottom w:val="none" w:sz="0" w:space="0" w:color="auto"/>
            <w:right w:val="none" w:sz="0" w:space="0" w:color="auto"/>
          </w:divBdr>
        </w:div>
        <w:div w:id="56056403">
          <w:marLeft w:val="640"/>
          <w:marRight w:val="0"/>
          <w:marTop w:val="0"/>
          <w:marBottom w:val="0"/>
          <w:divBdr>
            <w:top w:val="none" w:sz="0" w:space="0" w:color="auto"/>
            <w:left w:val="none" w:sz="0" w:space="0" w:color="auto"/>
            <w:bottom w:val="none" w:sz="0" w:space="0" w:color="auto"/>
            <w:right w:val="none" w:sz="0" w:space="0" w:color="auto"/>
          </w:divBdr>
        </w:div>
        <w:div w:id="93795250">
          <w:marLeft w:val="640"/>
          <w:marRight w:val="0"/>
          <w:marTop w:val="0"/>
          <w:marBottom w:val="0"/>
          <w:divBdr>
            <w:top w:val="none" w:sz="0" w:space="0" w:color="auto"/>
            <w:left w:val="none" w:sz="0" w:space="0" w:color="auto"/>
            <w:bottom w:val="none" w:sz="0" w:space="0" w:color="auto"/>
            <w:right w:val="none" w:sz="0" w:space="0" w:color="auto"/>
          </w:divBdr>
        </w:div>
        <w:div w:id="177163424">
          <w:marLeft w:val="640"/>
          <w:marRight w:val="0"/>
          <w:marTop w:val="0"/>
          <w:marBottom w:val="0"/>
          <w:divBdr>
            <w:top w:val="none" w:sz="0" w:space="0" w:color="auto"/>
            <w:left w:val="none" w:sz="0" w:space="0" w:color="auto"/>
            <w:bottom w:val="none" w:sz="0" w:space="0" w:color="auto"/>
            <w:right w:val="none" w:sz="0" w:space="0" w:color="auto"/>
          </w:divBdr>
        </w:div>
        <w:div w:id="445463055">
          <w:marLeft w:val="640"/>
          <w:marRight w:val="0"/>
          <w:marTop w:val="0"/>
          <w:marBottom w:val="0"/>
          <w:divBdr>
            <w:top w:val="none" w:sz="0" w:space="0" w:color="auto"/>
            <w:left w:val="none" w:sz="0" w:space="0" w:color="auto"/>
            <w:bottom w:val="none" w:sz="0" w:space="0" w:color="auto"/>
            <w:right w:val="none" w:sz="0" w:space="0" w:color="auto"/>
          </w:divBdr>
        </w:div>
        <w:div w:id="543516631">
          <w:marLeft w:val="640"/>
          <w:marRight w:val="0"/>
          <w:marTop w:val="0"/>
          <w:marBottom w:val="0"/>
          <w:divBdr>
            <w:top w:val="none" w:sz="0" w:space="0" w:color="auto"/>
            <w:left w:val="none" w:sz="0" w:space="0" w:color="auto"/>
            <w:bottom w:val="none" w:sz="0" w:space="0" w:color="auto"/>
            <w:right w:val="none" w:sz="0" w:space="0" w:color="auto"/>
          </w:divBdr>
        </w:div>
        <w:div w:id="553856398">
          <w:marLeft w:val="640"/>
          <w:marRight w:val="0"/>
          <w:marTop w:val="0"/>
          <w:marBottom w:val="0"/>
          <w:divBdr>
            <w:top w:val="none" w:sz="0" w:space="0" w:color="auto"/>
            <w:left w:val="none" w:sz="0" w:space="0" w:color="auto"/>
            <w:bottom w:val="none" w:sz="0" w:space="0" w:color="auto"/>
            <w:right w:val="none" w:sz="0" w:space="0" w:color="auto"/>
          </w:divBdr>
        </w:div>
        <w:div w:id="675226410">
          <w:marLeft w:val="640"/>
          <w:marRight w:val="0"/>
          <w:marTop w:val="0"/>
          <w:marBottom w:val="0"/>
          <w:divBdr>
            <w:top w:val="none" w:sz="0" w:space="0" w:color="auto"/>
            <w:left w:val="none" w:sz="0" w:space="0" w:color="auto"/>
            <w:bottom w:val="none" w:sz="0" w:space="0" w:color="auto"/>
            <w:right w:val="none" w:sz="0" w:space="0" w:color="auto"/>
          </w:divBdr>
        </w:div>
        <w:div w:id="715815800">
          <w:marLeft w:val="640"/>
          <w:marRight w:val="0"/>
          <w:marTop w:val="0"/>
          <w:marBottom w:val="0"/>
          <w:divBdr>
            <w:top w:val="none" w:sz="0" w:space="0" w:color="auto"/>
            <w:left w:val="none" w:sz="0" w:space="0" w:color="auto"/>
            <w:bottom w:val="none" w:sz="0" w:space="0" w:color="auto"/>
            <w:right w:val="none" w:sz="0" w:space="0" w:color="auto"/>
          </w:divBdr>
        </w:div>
        <w:div w:id="1131438907">
          <w:marLeft w:val="640"/>
          <w:marRight w:val="0"/>
          <w:marTop w:val="0"/>
          <w:marBottom w:val="0"/>
          <w:divBdr>
            <w:top w:val="none" w:sz="0" w:space="0" w:color="auto"/>
            <w:left w:val="none" w:sz="0" w:space="0" w:color="auto"/>
            <w:bottom w:val="none" w:sz="0" w:space="0" w:color="auto"/>
            <w:right w:val="none" w:sz="0" w:space="0" w:color="auto"/>
          </w:divBdr>
        </w:div>
        <w:div w:id="1196577063">
          <w:marLeft w:val="640"/>
          <w:marRight w:val="0"/>
          <w:marTop w:val="0"/>
          <w:marBottom w:val="0"/>
          <w:divBdr>
            <w:top w:val="none" w:sz="0" w:space="0" w:color="auto"/>
            <w:left w:val="none" w:sz="0" w:space="0" w:color="auto"/>
            <w:bottom w:val="none" w:sz="0" w:space="0" w:color="auto"/>
            <w:right w:val="none" w:sz="0" w:space="0" w:color="auto"/>
          </w:divBdr>
        </w:div>
        <w:div w:id="1229997091">
          <w:marLeft w:val="640"/>
          <w:marRight w:val="0"/>
          <w:marTop w:val="0"/>
          <w:marBottom w:val="0"/>
          <w:divBdr>
            <w:top w:val="none" w:sz="0" w:space="0" w:color="auto"/>
            <w:left w:val="none" w:sz="0" w:space="0" w:color="auto"/>
            <w:bottom w:val="none" w:sz="0" w:space="0" w:color="auto"/>
            <w:right w:val="none" w:sz="0" w:space="0" w:color="auto"/>
          </w:divBdr>
        </w:div>
        <w:div w:id="1476022916">
          <w:marLeft w:val="640"/>
          <w:marRight w:val="0"/>
          <w:marTop w:val="0"/>
          <w:marBottom w:val="0"/>
          <w:divBdr>
            <w:top w:val="none" w:sz="0" w:space="0" w:color="auto"/>
            <w:left w:val="none" w:sz="0" w:space="0" w:color="auto"/>
            <w:bottom w:val="none" w:sz="0" w:space="0" w:color="auto"/>
            <w:right w:val="none" w:sz="0" w:space="0" w:color="auto"/>
          </w:divBdr>
        </w:div>
        <w:div w:id="1555308229">
          <w:marLeft w:val="640"/>
          <w:marRight w:val="0"/>
          <w:marTop w:val="0"/>
          <w:marBottom w:val="0"/>
          <w:divBdr>
            <w:top w:val="none" w:sz="0" w:space="0" w:color="auto"/>
            <w:left w:val="none" w:sz="0" w:space="0" w:color="auto"/>
            <w:bottom w:val="none" w:sz="0" w:space="0" w:color="auto"/>
            <w:right w:val="none" w:sz="0" w:space="0" w:color="auto"/>
          </w:divBdr>
        </w:div>
        <w:div w:id="1557155466">
          <w:marLeft w:val="640"/>
          <w:marRight w:val="0"/>
          <w:marTop w:val="0"/>
          <w:marBottom w:val="0"/>
          <w:divBdr>
            <w:top w:val="none" w:sz="0" w:space="0" w:color="auto"/>
            <w:left w:val="none" w:sz="0" w:space="0" w:color="auto"/>
            <w:bottom w:val="none" w:sz="0" w:space="0" w:color="auto"/>
            <w:right w:val="none" w:sz="0" w:space="0" w:color="auto"/>
          </w:divBdr>
        </w:div>
        <w:div w:id="1666082503">
          <w:marLeft w:val="640"/>
          <w:marRight w:val="0"/>
          <w:marTop w:val="0"/>
          <w:marBottom w:val="0"/>
          <w:divBdr>
            <w:top w:val="none" w:sz="0" w:space="0" w:color="auto"/>
            <w:left w:val="none" w:sz="0" w:space="0" w:color="auto"/>
            <w:bottom w:val="none" w:sz="0" w:space="0" w:color="auto"/>
            <w:right w:val="none" w:sz="0" w:space="0" w:color="auto"/>
          </w:divBdr>
        </w:div>
        <w:div w:id="1739980927">
          <w:marLeft w:val="640"/>
          <w:marRight w:val="0"/>
          <w:marTop w:val="0"/>
          <w:marBottom w:val="0"/>
          <w:divBdr>
            <w:top w:val="none" w:sz="0" w:space="0" w:color="auto"/>
            <w:left w:val="none" w:sz="0" w:space="0" w:color="auto"/>
            <w:bottom w:val="none" w:sz="0" w:space="0" w:color="auto"/>
            <w:right w:val="none" w:sz="0" w:space="0" w:color="auto"/>
          </w:divBdr>
        </w:div>
        <w:div w:id="1876430482">
          <w:marLeft w:val="640"/>
          <w:marRight w:val="0"/>
          <w:marTop w:val="0"/>
          <w:marBottom w:val="0"/>
          <w:divBdr>
            <w:top w:val="none" w:sz="0" w:space="0" w:color="auto"/>
            <w:left w:val="none" w:sz="0" w:space="0" w:color="auto"/>
            <w:bottom w:val="none" w:sz="0" w:space="0" w:color="auto"/>
            <w:right w:val="none" w:sz="0" w:space="0" w:color="auto"/>
          </w:divBdr>
        </w:div>
        <w:div w:id="1968660377">
          <w:marLeft w:val="640"/>
          <w:marRight w:val="0"/>
          <w:marTop w:val="0"/>
          <w:marBottom w:val="0"/>
          <w:divBdr>
            <w:top w:val="none" w:sz="0" w:space="0" w:color="auto"/>
            <w:left w:val="none" w:sz="0" w:space="0" w:color="auto"/>
            <w:bottom w:val="none" w:sz="0" w:space="0" w:color="auto"/>
            <w:right w:val="none" w:sz="0" w:space="0" w:color="auto"/>
          </w:divBdr>
        </w:div>
      </w:divsChild>
    </w:div>
    <w:div w:id="534196838">
      <w:bodyDiv w:val="1"/>
      <w:marLeft w:val="0"/>
      <w:marRight w:val="0"/>
      <w:marTop w:val="0"/>
      <w:marBottom w:val="0"/>
      <w:divBdr>
        <w:top w:val="none" w:sz="0" w:space="0" w:color="auto"/>
        <w:left w:val="none" w:sz="0" w:space="0" w:color="auto"/>
        <w:bottom w:val="none" w:sz="0" w:space="0" w:color="auto"/>
        <w:right w:val="none" w:sz="0" w:space="0" w:color="auto"/>
      </w:divBdr>
      <w:divsChild>
        <w:div w:id="151221452">
          <w:marLeft w:val="640"/>
          <w:marRight w:val="0"/>
          <w:marTop w:val="0"/>
          <w:marBottom w:val="0"/>
          <w:divBdr>
            <w:top w:val="none" w:sz="0" w:space="0" w:color="auto"/>
            <w:left w:val="none" w:sz="0" w:space="0" w:color="auto"/>
            <w:bottom w:val="none" w:sz="0" w:space="0" w:color="auto"/>
            <w:right w:val="none" w:sz="0" w:space="0" w:color="auto"/>
          </w:divBdr>
        </w:div>
        <w:div w:id="501236621">
          <w:marLeft w:val="640"/>
          <w:marRight w:val="0"/>
          <w:marTop w:val="0"/>
          <w:marBottom w:val="0"/>
          <w:divBdr>
            <w:top w:val="none" w:sz="0" w:space="0" w:color="auto"/>
            <w:left w:val="none" w:sz="0" w:space="0" w:color="auto"/>
            <w:bottom w:val="none" w:sz="0" w:space="0" w:color="auto"/>
            <w:right w:val="none" w:sz="0" w:space="0" w:color="auto"/>
          </w:divBdr>
        </w:div>
        <w:div w:id="521282580">
          <w:marLeft w:val="640"/>
          <w:marRight w:val="0"/>
          <w:marTop w:val="0"/>
          <w:marBottom w:val="0"/>
          <w:divBdr>
            <w:top w:val="none" w:sz="0" w:space="0" w:color="auto"/>
            <w:left w:val="none" w:sz="0" w:space="0" w:color="auto"/>
            <w:bottom w:val="none" w:sz="0" w:space="0" w:color="auto"/>
            <w:right w:val="none" w:sz="0" w:space="0" w:color="auto"/>
          </w:divBdr>
        </w:div>
        <w:div w:id="678384343">
          <w:marLeft w:val="640"/>
          <w:marRight w:val="0"/>
          <w:marTop w:val="0"/>
          <w:marBottom w:val="0"/>
          <w:divBdr>
            <w:top w:val="none" w:sz="0" w:space="0" w:color="auto"/>
            <w:left w:val="none" w:sz="0" w:space="0" w:color="auto"/>
            <w:bottom w:val="none" w:sz="0" w:space="0" w:color="auto"/>
            <w:right w:val="none" w:sz="0" w:space="0" w:color="auto"/>
          </w:divBdr>
        </w:div>
        <w:div w:id="682367581">
          <w:marLeft w:val="640"/>
          <w:marRight w:val="0"/>
          <w:marTop w:val="0"/>
          <w:marBottom w:val="0"/>
          <w:divBdr>
            <w:top w:val="none" w:sz="0" w:space="0" w:color="auto"/>
            <w:left w:val="none" w:sz="0" w:space="0" w:color="auto"/>
            <w:bottom w:val="none" w:sz="0" w:space="0" w:color="auto"/>
            <w:right w:val="none" w:sz="0" w:space="0" w:color="auto"/>
          </w:divBdr>
        </w:div>
        <w:div w:id="764306228">
          <w:marLeft w:val="640"/>
          <w:marRight w:val="0"/>
          <w:marTop w:val="0"/>
          <w:marBottom w:val="0"/>
          <w:divBdr>
            <w:top w:val="none" w:sz="0" w:space="0" w:color="auto"/>
            <w:left w:val="none" w:sz="0" w:space="0" w:color="auto"/>
            <w:bottom w:val="none" w:sz="0" w:space="0" w:color="auto"/>
            <w:right w:val="none" w:sz="0" w:space="0" w:color="auto"/>
          </w:divBdr>
        </w:div>
        <w:div w:id="1038435454">
          <w:marLeft w:val="640"/>
          <w:marRight w:val="0"/>
          <w:marTop w:val="0"/>
          <w:marBottom w:val="0"/>
          <w:divBdr>
            <w:top w:val="none" w:sz="0" w:space="0" w:color="auto"/>
            <w:left w:val="none" w:sz="0" w:space="0" w:color="auto"/>
            <w:bottom w:val="none" w:sz="0" w:space="0" w:color="auto"/>
            <w:right w:val="none" w:sz="0" w:space="0" w:color="auto"/>
          </w:divBdr>
        </w:div>
        <w:div w:id="1072847621">
          <w:marLeft w:val="640"/>
          <w:marRight w:val="0"/>
          <w:marTop w:val="0"/>
          <w:marBottom w:val="0"/>
          <w:divBdr>
            <w:top w:val="none" w:sz="0" w:space="0" w:color="auto"/>
            <w:left w:val="none" w:sz="0" w:space="0" w:color="auto"/>
            <w:bottom w:val="none" w:sz="0" w:space="0" w:color="auto"/>
            <w:right w:val="none" w:sz="0" w:space="0" w:color="auto"/>
          </w:divBdr>
        </w:div>
        <w:div w:id="1370035842">
          <w:marLeft w:val="640"/>
          <w:marRight w:val="0"/>
          <w:marTop w:val="0"/>
          <w:marBottom w:val="0"/>
          <w:divBdr>
            <w:top w:val="none" w:sz="0" w:space="0" w:color="auto"/>
            <w:left w:val="none" w:sz="0" w:space="0" w:color="auto"/>
            <w:bottom w:val="none" w:sz="0" w:space="0" w:color="auto"/>
            <w:right w:val="none" w:sz="0" w:space="0" w:color="auto"/>
          </w:divBdr>
        </w:div>
        <w:div w:id="1496070639">
          <w:marLeft w:val="640"/>
          <w:marRight w:val="0"/>
          <w:marTop w:val="0"/>
          <w:marBottom w:val="0"/>
          <w:divBdr>
            <w:top w:val="none" w:sz="0" w:space="0" w:color="auto"/>
            <w:left w:val="none" w:sz="0" w:space="0" w:color="auto"/>
            <w:bottom w:val="none" w:sz="0" w:space="0" w:color="auto"/>
            <w:right w:val="none" w:sz="0" w:space="0" w:color="auto"/>
          </w:divBdr>
        </w:div>
        <w:div w:id="1662811133">
          <w:marLeft w:val="640"/>
          <w:marRight w:val="0"/>
          <w:marTop w:val="0"/>
          <w:marBottom w:val="0"/>
          <w:divBdr>
            <w:top w:val="none" w:sz="0" w:space="0" w:color="auto"/>
            <w:left w:val="none" w:sz="0" w:space="0" w:color="auto"/>
            <w:bottom w:val="none" w:sz="0" w:space="0" w:color="auto"/>
            <w:right w:val="none" w:sz="0" w:space="0" w:color="auto"/>
          </w:divBdr>
        </w:div>
        <w:div w:id="1885748175">
          <w:marLeft w:val="640"/>
          <w:marRight w:val="0"/>
          <w:marTop w:val="0"/>
          <w:marBottom w:val="0"/>
          <w:divBdr>
            <w:top w:val="none" w:sz="0" w:space="0" w:color="auto"/>
            <w:left w:val="none" w:sz="0" w:space="0" w:color="auto"/>
            <w:bottom w:val="none" w:sz="0" w:space="0" w:color="auto"/>
            <w:right w:val="none" w:sz="0" w:space="0" w:color="auto"/>
          </w:divBdr>
        </w:div>
        <w:div w:id="2023316590">
          <w:marLeft w:val="640"/>
          <w:marRight w:val="0"/>
          <w:marTop w:val="0"/>
          <w:marBottom w:val="0"/>
          <w:divBdr>
            <w:top w:val="none" w:sz="0" w:space="0" w:color="auto"/>
            <w:left w:val="none" w:sz="0" w:space="0" w:color="auto"/>
            <w:bottom w:val="none" w:sz="0" w:space="0" w:color="auto"/>
            <w:right w:val="none" w:sz="0" w:space="0" w:color="auto"/>
          </w:divBdr>
        </w:div>
      </w:divsChild>
    </w:div>
    <w:div w:id="606234162">
      <w:bodyDiv w:val="1"/>
      <w:marLeft w:val="0"/>
      <w:marRight w:val="0"/>
      <w:marTop w:val="0"/>
      <w:marBottom w:val="0"/>
      <w:divBdr>
        <w:top w:val="none" w:sz="0" w:space="0" w:color="auto"/>
        <w:left w:val="none" w:sz="0" w:space="0" w:color="auto"/>
        <w:bottom w:val="none" w:sz="0" w:space="0" w:color="auto"/>
        <w:right w:val="none" w:sz="0" w:space="0" w:color="auto"/>
      </w:divBdr>
      <w:divsChild>
        <w:div w:id="190263988">
          <w:marLeft w:val="640"/>
          <w:marRight w:val="0"/>
          <w:marTop w:val="0"/>
          <w:marBottom w:val="0"/>
          <w:divBdr>
            <w:top w:val="none" w:sz="0" w:space="0" w:color="auto"/>
            <w:left w:val="none" w:sz="0" w:space="0" w:color="auto"/>
            <w:bottom w:val="none" w:sz="0" w:space="0" w:color="auto"/>
            <w:right w:val="none" w:sz="0" w:space="0" w:color="auto"/>
          </w:divBdr>
        </w:div>
        <w:div w:id="467668252">
          <w:marLeft w:val="640"/>
          <w:marRight w:val="0"/>
          <w:marTop w:val="0"/>
          <w:marBottom w:val="0"/>
          <w:divBdr>
            <w:top w:val="none" w:sz="0" w:space="0" w:color="auto"/>
            <w:left w:val="none" w:sz="0" w:space="0" w:color="auto"/>
            <w:bottom w:val="none" w:sz="0" w:space="0" w:color="auto"/>
            <w:right w:val="none" w:sz="0" w:space="0" w:color="auto"/>
          </w:divBdr>
        </w:div>
        <w:div w:id="542251820">
          <w:marLeft w:val="640"/>
          <w:marRight w:val="0"/>
          <w:marTop w:val="0"/>
          <w:marBottom w:val="0"/>
          <w:divBdr>
            <w:top w:val="none" w:sz="0" w:space="0" w:color="auto"/>
            <w:left w:val="none" w:sz="0" w:space="0" w:color="auto"/>
            <w:bottom w:val="none" w:sz="0" w:space="0" w:color="auto"/>
            <w:right w:val="none" w:sz="0" w:space="0" w:color="auto"/>
          </w:divBdr>
        </w:div>
        <w:div w:id="781730805">
          <w:marLeft w:val="640"/>
          <w:marRight w:val="0"/>
          <w:marTop w:val="0"/>
          <w:marBottom w:val="0"/>
          <w:divBdr>
            <w:top w:val="none" w:sz="0" w:space="0" w:color="auto"/>
            <w:left w:val="none" w:sz="0" w:space="0" w:color="auto"/>
            <w:bottom w:val="none" w:sz="0" w:space="0" w:color="auto"/>
            <w:right w:val="none" w:sz="0" w:space="0" w:color="auto"/>
          </w:divBdr>
        </w:div>
        <w:div w:id="782649238">
          <w:marLeft w:val="640"/>
          <w:marRight w:val="0"/>
          <w:marTop w:val="0"/>
          <w:marBottom w:val="0"/>
          <w:divBdr>
            <w:top w:val="none" w:sz="0" w:space="0" w:color="auto"/>
            <w:left w:val="none" w:sz="0" w:space="0" w:color="auto"/>
            <w:bottom w:val="none" w:sz="0" w:space="0" w:color="auto"/>
            <w:right w:val="none" w:sz="0" w:space="0" w:color="auto"/>
          </w:divBdr>
        </w:div>
        <w:div w:id="793135000">
          <w:marLeft w:val="640"/>
          <w:marRight w:val="0"/>
          <w:marTop w:val="0"/>
          <w:marBottom w:val="0"/>
          <w:divBdr>
            <w:top w:val="none" w:sz="0" w:space="0" w:color="auto"/>
            <w:left w:val="none" w:sz="0" w:space="0" w:color="auto"/>
            <w:bottom w:val="none" w:sz="0" w:space="0" w:color="auto"/>
            <w:right w:val="none" w:sz="0" w:space="0" w:color="auto"/>
          </w:divBdr>
        </w:div>
        <w:div w:id="887036512">
          <w:marLeft w:val="640"/>
          <w:marRight w:val="0"/>
          <w:marTop w:val="0"/>
          <w:marBottom w:val="0"/>
          <w:divBdr>
            <w:top w:val="none" w:sz="0" w:space="0" w:color="auto"/>
            <w:left w:val="none" w:sz="0" w:space="0" w:color="auto"/>
            <w:bottom w:val="none" w:sz="0" w:space="0" w:color="auto"/>
            <w:right w:val="none" w:sz="0" w:space="0" w:color="auto"/>
          </w:divBdr>
        </w:div>
        <w:div w:id="1295601325">
          <w:marLeft w:val="640"/>
          <w:marRight w:val="0"/>
          <w:marTop w:val="0"/>
          <w:marBottom w:val="0"/>
          <w:divBdr>
            <w:top w:val="none" w:sz="0" w:space="0" w:color="auto"/>
            <w:left w:val="none" w:sz="0" w:space="0" w:color="auto"/>
            <w:bottom w:val="none" w:sz="0" w:space="0" w:color="auto"/>
            <w:right w:val="none" w:sz="0" w:space="0" w:color="auto"/>
          </w:divBdr>
        </w:div>
        <w:div w:id="1381637897">
          <w:marLeft w:val="640"/>
          <w:marRight w:val="0"/>
          <w:marTop w:val="0"/>
          <w:marBottom w:val="0"/>
          <w:divBdr>
            <w:top w:val="none" w:sz="0" w:space="0" w:color="auto"/>
            <w:left w:val="none" w:sz="0" w:space="0" w:color="auto"/>
            <w:bottom w:val="none" w:sz="0" w:space="0" w:color="auto"/>
            <w:right w:val="none" w:sz="0" w:space="0" w:color="auto"/>
          </w:divBdr>
        </w:div>
        <w:div w:id="1557812037">
          <w:marLeft w:val="640"/>
          <w:marRight w:val="0"/>
          <w:marTop w:val="0"/>
          <w:marBottom w:val="0"/>
          <w:divBdr>
            <w:top w:val="none" w:sz="0" w:space="0" w:color="auto"/>
            <w:left w:val="none" w:sz="0" w:space="0" w:color="auto"/>
            <w:bottom w:val="none" w:sz="0" w:space="0" w:color="auto"/>
            <w:right w:val="none" w:sz="0" w:space="0" w:color="auto"/>
          </w:divBdr>
        </w:div>
        <w:div w:id="1740326073">
          <w:marLeft w:val="640"/>
          <w:marRight w:val="0"/>
          <w:marTop w:val="0"/>
          <w:marBottom w:val="0"/>
          <w:divBdr>
            <w:top w:val="none" w:sz="0" w:space="0" w:color="auto"/>
            <w:left w:val="none" w:sz="0" w:space="0" w:color="auto"/>
            <w:bottom w:val="none" w:sz="0" w:space="0" w:color="auto"/>
            <w:right w:val="none" w:sz="0" w:space="0" w:color="auto"/>
          </w:divBdr>
        </w:div>
        <w:div w:id="1765027806">
          <w:marLeft w:val="640"/>
          <w:marRight w:val="0"/>
          <w:marTop w:val="0"/>
          <w:marBottom w:val="0"/>
          <w:divBdr>
            <w:top w:val="none" w:sz="0" w:space="0" w:color="auto"/>
            <w:left w:val="none" w:sz="0" w:space="0" w:color="auto"/>
            <w:bottom w:val="none" w:sz="0" w:space="0" w:color="auto"/>
            <w:right w:val="none" w:sz="0" w:space="0" w:color="auto"/>
          </w:divBdr>
        </w:div>
        <w:div w:id="1852842147">
          <w:marLeft w:val="640"/>
          <w:marRight w:val="0"/>
          <w:marTop w:val="0"/>
          <w:marBottom w:val="0"/>
          <w:divBdr>
            <w:top w:val="none" w:sz="0" w:space="0" w:color="auto"/>
            <w:left w:val="none" w:sz="0" w:space="0" w:color="auto"/>
            <w:bottom w:val="none" w:sz="0" w:space="0" w:color="auto"/>
            <w:right w:val="none" w:sz="0" w:space="0" w:color="auto"/>
          </w:divBdr>
        </w:div>
        <w:div w:id="1990358330">
          <w:marLeft w:val="640"/>
          <w:marRight w:val="0"/>
          <w:marTop w:val="0"/>
          <w:marBottom w:val="0"/>
          <w:divBdr>
            <w:top w:val="none" w:sz="0" w:space="0" w:color="auto"/>
            <w:left w:val="none" w:sz="0" w:space="0" w:color="auto"/>
            <w:bottom w:val="none" w:sz="0" w:space="0" w:color="auto"/>
            <w:right w:val="none" w:sz="0" w:space="0" w:color="auto"/>
          </w:divBdr>
        </w:div>
        <w:div w:id="2001998042">
          <w:marLeft w:val="640"/>
          <w:marRight w:val="0"/>
          <w:marTop w:val="0"/>
          <w:marBottom w:val="0"/>
          <w:divBdr>
            <w:top w:val="none" w:sz="0" w:space="0" w:color="auto"/>
            <w:left w:val="none" w:sz="0" w:space="0" w:color="auto"/>
            <w:bottom w:val="none" w:sz="0" w:space="0" w:color="auto"/>
            <w:right w:val="none" w:sz="0" w:space="0" w:color="auto"/>
          </w:divBdr>
        </w:div>
        <w:div w:id="2041664422">
          <w:marLeft w:val="640"/>
          <w:marRight w:val="0"/>
          <w:marTop w:val="0"/>
          <w:marBottom w:val="0"/>
          <w:divBdr>
            <w:top w:val="none" w:sz="0" w:space="0" w:color="auto"/>
            <w:left w:val="none" w:sz="0" w:space="0" w:color="auto"/>
            <w:bottom w:val="none" w:sz="0" w:space="0" w:color="auto"/>
            <w:right w:val="none" w:sz="0" w:space="0" w:color="auto"/>
          </w:divBdr>
        </w:div>
      </w:divsChild>
    </w:div>
    <w:div w:id="621424621">
      <w:bodyDiv w:val="1"/>
      <w:marLeft w:val="0"/>
      <w:marRight w:val="0"/>
      <w:marTop w:val="0"/>
      <w:marBottom w:val="0"/>
      <w:divBdr>
        <w:top w:val="none" w:sz="0" w:space="0" w:color="auto"/>
        <w:left w:val="none" w:sz="0" w:space="0" w:color="auto"/>
        <w:bottom w:val="none" w:sz="0" w:space="0" w:color="auto"/>
        <w:right w:val="none" w:sz="0" w:space="0" w:color="auto"/>
      </w:divBdr>
      <w:divsChild>
        <w:div w:id="341978924">
          <w:marLeft w:val="480"/>
          <w:marRight w:val="0"/>
          <w:marTop w:val="0"/>
          <w:marBottom w:val="0"/>
          <w:divBdr>
            <w:top w:val="none" w:sz="0" w:space="0" w:color="auto"/>
            <w:left w:val="none" w:sz="0" w:space="0" w:color="auto"/>
            <w:bottom w:val="none" w:sz="0" w:space="0" w:color="auto"/>
            <w:right w:val="none" w:sz="0" w:space="0" w:color="auto"/>
          </w:divBdr>
        </w:div>
        <w:div w:id="521210989">
          <w:marLeft w:val="480"/>
          <w:marRight w:val="0"/>
          <w:marTop w:val="0"/>
          <w:marBottom w:val="0"/>
          <w:divBdr>
            <w:top w:val="none" w:sz="0" w:space="0" w:color="auto"/>
            <w:left w:val="none" w:sz="0" w:space="0" w:color="auto"/>
            <w:bottom w:val="none" w:sz="0" w:space="0" w:color="auto"/>
            <w:right w:val="none" w:sz="0" w:space="0" w:color="auto"/>
          </w:divBdr>
        </w:div>
        <w:div w:id="811170655">
          <w:marLeft w:val="480"/>
          <w:marRight w:val="0"/>
          <w:marTop w:val="0"/>
          <w:marBottom w:val="0"/>
          <w:divBdr>
            <w:top w:val="none" w:sz="0" w:space="0" w:color="auto"/>
            <w:left w:val="none" w:sz="0" w:space="0" w:color="auto"/>
            <w:bottom w:val="none" w:sz="0" w:space="0" w:color="auto"/>
            <w:right w:val="none" w:sz="0" w:space="0" w:color="auto"/>
          </w:divBdr>
        </w:div>
        <w:div w:id="1000428138">
          <w:marLeft w:val="480"/>
          <w:marRight w:val="0"/>
          <w:marTop w:val="0"/>
          <w:marBottom w:val="0"/>
          <w:divBdr>
            <w:top w:val="none" w:sz="0" w:space="0" w:color="auto"/>
            <w:left w:val="none" w:sz="0" w:space="0" w:color="auto"/>
            <w:bottom w:val="none" w:sz="0" w:space="0" w:color="auto"/>
            <w:right w:val="none" w:sz="0" w:space="0" w:color="auto"/>
          </w:divBdr>
        </w:div>
        <w:div w:id="1429235850">
          <w:marLeft w:val="480"/>
          <w:marRight w:val="0"/>
          <w:marTop w:val="0"/>
          <w:marBottom w:val="0"/>
          <w:divBdr>
            <w:top w:val="none" w:sz="0" w:space="0" w:color="auto"/>
            <w:left w:val="none" w:sz="0" w:space="0" w:color="auto"/>
            <w:bottom w:val="none" w:sz="0" w:space="0" w:color="auto"/>
            <w:right w:val="none" w:sz="0" w:space="0" w:color="auto"/>
          </w:divBdr>
        </w:div>
      </w:divsChild>
    </w:div>
    <w:div w:id="625082910">
      <w:bodyDiv w:val="1"/>
      <w:marLeft w:val="0"/>
      <w:marRight w:val="0"/>
      <w:marTop w:val="0"/>
      <w:marBottom w:val="0"/>
      <w:divBdr>
        <w:top w:val="none" w:sz="0" w:space="0" w:color="auto"/>
        <w:left w:val="none" w:sz="0" w:space="0" w:color="auto"/>
        <w:bottom w:val="none" w:sz="0" w:space="0" w:color="auto"/>
        <w:right w:val="none" w:sz="0" w:space="0" w:color="auto"/>
      </w:divBdr>
      <w:divsChild>
        <w:div w:id="146634358">
          <w:marLeft w:val="640"/>
          <w:marRight w:val="0"/>
          <w:marTop w:val="0"/>
          <w:marBottom w:val="0"/>
          <w:divBdr>
            <w:top w:val="none" w:sz="0" w:space="0" w:color="auto"/>
            <w:left w:val="none" w:sz="0" w:space="0" w:color="auto"/>
            <w:bottom w:val="none" w:sz="0" w:space="0" w:color="auto"/>
            <w:right w:val="none" w:sz="0" w:space="0" w:color="auto"/>
          </w:divBdr>
        </w:div>
        <w:div w:id="188185614">
          <w:marLeft w:val="640"/>
          <w:marRight w:val="0"/>
          <w:marTop w:val="0"/>
          <w:marBottom w:val="0"/>
          <w:divBdr>
            <w:top w:val="none" w:sz="0" w:space="0" w:color="auto"/>
            <w:left w:val="none" w:sz="0" w:space="0" w:color="auto"/>
            <w:bottom w:val="none" w:sz="0" w:space="0" w:color="auto"/>
            <w:right w:val="none" w:sz="0" w:space="0" w:color="auto"/>
          </w:divBdr>
        </w:div>
        <w:div w:id="243102623">
          <w:marLeft w:val="640"/>
          <w:marRight w:val="0"/>
          <w:marTop w:val="0"/>
          <w:marBottom w:val="0"/>
          <w:divBdr>
            <w:top w:val="none" w:sz="0" w:space="0" w:color="auto"/>
            <w:left w:val="none" w:sz="0" w:space="0" w:color="auto"/>
            <w:bottom w:val="none" w:sz="0" w:space="0" w:color="auto"/>
            <w:right w:val="none" w:sz="0" w:space="0" w:color="auto"/>
          </w:divBdr>
        </w:div>
        <w:div w:id="262307670">
          <w:marLeft w:val="640"/>
          <w:marRight w:val="0"/>
          <w:marTop w:val="0"/>
          <w:marBottom w:val="0"/>
          <w:divBdr>
            <w:top w:val="none" w:sz="0" w:space="0" w:color="auto"/>
            <w:left w:val="none" w:sz="0" w:space="0" w:color="auto"/>
            <w:bottom w:val="none" w:sz="0" w:space="0" w:color="auto"/>
            <w:right w:val="none" w:sz="0" w:space="0" w:color="auto"/>
          </w:divBdr>
        </w:div>
        <w:div w:id="438069656">
          <w:marLeft w:val="640"/>
          <w:marRight w:val="0"/>
          <w:marTop w:val="0"/>
          <w:marBottom w:val="0"/>
          <w:divBdr>
            <w:top w:val="none" w:sz="0" w:space="0" w:color="auto"/>
            <w:left w:val="none" w:sz="0" w:space="0" w:color="auto"/>
            <w:bottom w:val="none" w:sz="0" w:space="0" w:color="auto"/>
            <w:right w:val="none" w:sz="0" w:space="0" w:color="auto"/>
          </w:divBdr>
        </w:div>
        <w:div w:id="737828853">
          <w:marLeft w:val="640"/>
          <w:marRight w:val="0"/>
          <w:marTop w:val="0"/>
          <w:marBottom w:val="0"/>
          <w:divBdr>
            <w:top w:val="none" w:sz="0" w:space="0" w:color="auto"/>
            <w:left w:val="none" w:sz="0" w:space="0" w:color="auto"/>
            <w:bottom w:val="none" w:sz="0" w:space="0" w:color="auto"/>
            <w:right w:val="none" w:sz="0" w:space="0" w:color="auto"/>
          </w:divBdr>
        </w:div>
        <w:div w:id="746419574">
          <w:marLeft w:val="640"/>
          <w:marRight w:val="0"/>
          <w:marTop w:val="0"/>
          <w:marBottom w:val="0"/>
          <w:divBdr>
            <w:top w:val="none" w:sz="0" w:space="0" w:color="auto"/>
            <w:left w:val="none" w:sz="0" w:space="0" w:color="auto"/>
            <w:bottom w:val="none" w:sz="0" w:space="0" w:color="auto"/>
            <w:right w:val="none" w:sz="0" w:space="0" w:color="auto"/>
          </w:divBdr>
        </w:div>
        <w:div w:id="779104301">
          <w:marLeft w:val="640"/>
          <w:marRight w:val="0"/>
          <w:marTop w:val="0"/>
          <w:marBottom w:val="0"/>
          <w:divBdr>
            <w:top w:val="none" w:sz="0" w:space="0" w:color="auto"/>
            <w:left w:val="none" w:sz="0" w:space="0" w:color="auto"/>
            <w:bottom w:val="none" w:sz="0" w:space="0" w:color="auto"/>
            <w:right w:val="none" w:sz="0" w:space="0" w:color="auto"/>
          </w:divBdr>
        </w:div>
        <w:div w:id="1020081434">
          <w:marLeft w:val="640"/>
          <w:marRight w:val="0"/>
          <w:marTop w:val="0"/>
          <w:marBottom w:val="0"/>
          <w:divBdr>
            <w:top w:val="none" w:sz="0" w:space="0" w:color="auto"/>
            <w:left w:val="none" w:sz="0" w:space="0" w:color="auto"/>
            <w:bottom w:val="none" w:sz="0" w:space="0" w:color="auto"/>
            <w:right w:val="none" w:sz="0" w:space="0" w:color="auto"/>
          </w:divBdr>
        </w:div>
        <w:div w:id="1164397801">
          <w:marLeft w:val="640"/>
          <w:marRight w:val="0"/>
          <w:marTop w:val="0"/>
          <w:marBottom w:val="0"/>
          <w:divBdr>
            <w:top w:val="none" w:sz="0" w:space="0" w:color="auto"/>
            <w:left w:val="none" w:sz="0" w:space="0" w:color="auto"/>
            <w:bottom w:val="none" w:sz="0" w:space="0" w:color="auto"/>
            <w:right w:val="none" w:sz="0" w:space="0" w:color="auto"/>
          </w:divBdr>
        </w:div>
        <w:div w:id="1189829278">
          <w:marLeft w:val="640"/>
          <w:marRight w:val="0"/>
          <w:marTop w:val="0"/>
          <w:marBottom w:val="0"/>
          <w:divBdr>
            <w:top w:val="none" w:sz="0" w:space="0" w:color="auto"/>
            <w:left w:val="none" w:sz="0" w:space="0" w:color="auto"/>
            <w:bottom w:val="none" w:sz="0" w:space="0" w:color="auto"/>
            <w:right w:val="none" w:sz="0" w:space="0" w:color="auto"/>
          </w:divBdr>
        </w:div>
        <w:div w:id="1228419697">
          <w:marLeft w:val="640"/>
          <w:marRight w:val="0"/>
          <w:marTop w:val="0"/>
          <w:marBottom w:val="0"/>
          <w:divBdr>
            <w:top w:val="none" w:sz="0" w:space="0" w:color="auto"/>
            <w:left w:val="none" w:sz="0" w:space="0" w:color="auto"/>
            <w:bottom w:val="none" w:sz="0" w:space="0" w:color="auto"/>
            <w:right w:val="none" w:sz="0" w:space="0" w:color="auto"/>
          </w:divBdr>
        </w:div>
        <w:div w:id="1255165670">
          <w:marLeft w:val="640"/>
          <w:marRight w:val="0"/>
          <w:marTop w:val="0"/>
          <w:marBottom w:val="0"/>
          <w:divBdr>
            <w:top w:val="none" w:sz="0" w:space="0" w:color="auto"/>
            <w:left w:val="none" w:sz="0" w:space="0" w:color="auto"/>
            <w:bottom w:val="none" w:sz="0" w:space="0" w:color="auto"/>
            <w:right w:val="none" w:sz="0" w:space="0" w:color="auto"/>
          </w:divBdr>
        </w:div>
        <w:div w:id="1263025420">
          <w:marLeft w:val="640"/>
          <w:marRight w:val="0"/>
          <w:marTop w:val="0"/>
          <w:marBottom w:val="0"/>
          <w:divBdr>
            <w:top w:val="none" w:sz="0" w:space="0" w:color="auto"/>
            <w:left w:val="none" w:sz="0" w:space="0" w:color="auto"/>
            <w:bottom w:val="none" w:sz="0" w:space="0" w:color="auto"/>
            <w:right w:val="none" w:sz="0" w:space="0" w:color="auto"/>
          </w:divBdr>
        </w:div>
        <w:div w:id="1577781006">
          <w:marLeft w:val="640"/>
          <w:marRight w:val="0"/>
          <w:marTop w:val="0"/>
          <w:marBottom w:val="0"/>
          <w:divBdr>
            <w:top w:val="none" w:sz="0" w:space="0" w:color="auto"/>
            <w:left w:val="none" w:sz="0" w:space="0" w:color="auto"/>
            <w:bottom w:val="none" w:sz="0" w:space="0" w:color="auto"/>
            <w:right w:val="none" w:sz="0" w:space="0" w:color="auto"/>
          </w:divBdr>
        </w:div>
        <w:div w:id="1619801869">
          <w:marLeft w:val="640"/>
          <w:marRight w:val="0"/>
          <w:marTop w:val="0"/>
          <w:marBottom w:val="0"/>
          <w:divBdr>
            <w:top w:val="none" w:sz="0" w:space="0" w:color="auto"/>
            <w:left w:val="none" w:sz="0" w:space="0" w:color="auto"/>
            <w:bottom w:val="none" w:sz="0" w:space="0" w:color="auto"/>
            <w:right w:val="none" w:sz="0" w:space="0" w:color="auto"/>
          </w:divBdr>
        </w:div>
        <w:div w:id="2020623719">
          <w:marLeft w:val="640"/>
          <w:marRight w:val="0"/>
          <w:marTop w:val="0"/>
          <w:marBottom w:val="0"/>
          <w:divBdr>
            <w:top w:val="none" w:sz="0" w:space="0" w:color="auto"/>
            <w:left w:val="none" w:sz="0" w:space="0" w:color="auto"/>
            <w:bottom w:val="none" w:sz="0" w:space="0" w:color="auto"/>
            <w:right w:val="none" w:sz="0" w:space="0" w:color="auto"/>
          </w:divBdr>
        </w:div>
      </w:divsChild>
    </w:div>
    <w:div w:id="629634878">
      <w:bodyDiv w:val="1"/>
      <w:marLeft w:val="0"/>
      <w:marRight w:val="0"/>
      <w:marTop w:val="0"/>
      <w:marBottom w:val="0"/>
      <w:divBdr>
        <w:top w:val="none" w:sz="0" w:space="0" w:color="auto"/>
        <w:left w:val="none" w:sz="0" w:space="0" w:color="auto"/>
        <w:bottom w:val="none" w:sz="0" w:space="0" w:color="auto"/>
        <w:right w:val="none" w:sz="0" w:space="0" w:color="auto"/>
      </w:divBdr>
      <w:divsChild>
        <w:div w:id="420957313">
          <w:marLeft w:val="640"/>
          <w:marRight w:val="0"/>
          <w:marTop w:val="0"/>
          <w:marBottom w:val="0"/>
          <w:divBdr>
            <w:top w:val="none" w:sz="0" w:space="0" w:color="auto"/>
            <w:left w:val="none" w:sz="0" w:space="0" w:color="auto"/>
            <w:bottom w:val="none" w:sz="0" w:space="0" w:color="auto"/>
            <w:right w:val="none" w:sz="0" w:space="0" w:color="auto"/>
          </w:divBdr>
        </w:div>
        <w:div w:id="507987414">
          <w:marLeft w:val="640"/>
          <w:marRight w:val="0"/>
          <w:marTop w:val="0"/>
          <w:marBottom w:val="0"/>
          <w:divBdr>
            <w:top w:val="none" w:sz="0" w:space="0" w:color="auto"/>
            <w:left w:val="none" w:sz="0" w:space="0" w:color="auto"/>
            <w:bottom w:val="none" w:sz="0" w:space="0" w:color="auto"/>
            <w:right w:val="none" w:sz="0" w:space="0" w:color="auto"/>
          </w:divBdr>
        </w:div>
        <w:div w:id="647126477">
          <w:marLeft w:val="640"/>
          <w:marRight w:val="0"/>
          <w:marTop w:val="0"/>
          <w:marBottom w:val="0"/>
          <w:divBdr>
            <w:top w:val="none" w:sz="0" w:space="0" w:color="auto"/>
            <w:left w:val="none" w:sz="0" w:space="0" w:color="auto"/>
            <w:bottom w:val="none" w:sz="0" w:space="0" w:color="auto"/>
            <w:right w:val="none" w:sz="0" w:space="0" w:color="auto"/>
          </w:divBdr>
        </w:div>
        <w:div w:id="1245410388">
          <w:marLeft w:val="640"/>
          <w:marRight w:val="0"/>
          <w:marTop w:val="0"/>
          <w:marBottom w:val="0"/>
          <w:divBdr>
            <w:top w:val="none" w:sz="0" w:space="0" w:color="auto"/>
            <w:left w:val="none" w:sz="0" w:space="0" w:color="auto"/>
            <w:bottom w:val="none" w:sz="0" w:space="0" w:color="auto"/>
            <w:right w:val="none" w:sz="0" w:space="0" w:color="auto"/>
          </w:divBdr>
        </w:div>
        <w:div w:id="1342046549">
          <w:marLeft w:val="640"/>
          <w:marRight w:val="0"/>
          <w:marTop w:val="0"/>
          <w:marBottom w:val="0"/>
          <w:divBdr>
            <w:top w:val="none" w:sz="0" w:space="0" w:color="auto"/>
            <w:left w:val="none" w:sz="0" w:space="0" w:color="auto"/>
            <w:bottom w:val="none" w:sz="0" w:space="0" w:color="auto"/>
            <w:right w:val="none" w:sz="0" w:space="0" w:color="auto"/>
          </w:divBdr>
        </w:div>
        <w:div w:id="1418598977">
          <w:marLeft w:val="640"/>
          <w:marRight w:val="0"/>
          <w:marTop w:val="0"/>
          <w:marBottom w:val="0"/>
          <w:divBdr>
            <w:top w:val="none" w:sz="0" w:space="0" w:color="auto"/>
            <w:left w:val="none" w:sz="0" w:space="0" w:color="auto"/>
            <w:bottom w:val="none" w:sz="0" w:space="0" w:color="auto"/>
            <w:right w:val="none" w:sz="0" w:space="0" w:color="auto"/>
          </w:divBdr>
        </w:div>
        <w:div w:id="1520192796">
          <w:marLeft w:val="640"/>
          <w:marRight w:val="0"/>
          <w:marTop w:val="0"/>
          <w:marBottom w:val="0"/>
          <w:divBdr>
            <w:top w:val="none" w:sz="0" w:space="0" w:color="auto"/>
            <w:left w:val="none" w:sz="0" w:space="0" w:color="auto"/>
            <w:bottom w:val="none" w:sz="0" w:space="0" w:color="auto"/>
            <w:right w:val="none" w:sz="0" w:space="0" w:color="auto"/>
          </w:divBdr>
        </w:div>
        <w:div w:id="2008702066">
          <w:marLeft w:val="640"/>
          <w:marRight w:val="0"/>
          <w:marTop w:val="0"/>
          <w:marBottom w:val="0"/>
          <w:divBdr>
            <w:top w:val="none" w:sz="0" w:space="0" w:color="auto"/>
            <w:left w:val="none" w:sz="0" w:space="0" w:color="auto"/>
            <w:bottom w:val="none" w:sz="0" w:space="0" w:color="auto"/>
            <w:right w:val="none" w:sz="0" w:space="0" w:color="auto"/>
          </w:divBdr>
        </w:div>
      </w:divsChild>
    </w:div>
    <w:div w:id="632175776">
      <w:bodyDiv w:val="1"/>
      <w:marLeft w:val="0"/>
      <w:marRight w:val="0"/>
      <w:marTop w:val="0"/>
      <w:marBottom w:val="0"/>
      <w:divBdr>
        <w:top w:val="none" w:sz="0" w:space="0" w:color="auto"/>
        <w:left w:val="none" w:sz="0" w:space="0" w:color="auto"/>
        <w:bottom w:val="none" w:sz="0" w:space="0" w:color="auto"/>
        <w:right w:val="none" w:sz="0" w:space="0" w:color="auto"/>
      </w:divBdr>
      <w:divsChild>
        <w:div w:id="227494758">
          <w:marLeft w:val="640"/>
          <w:marRight w:val="0"/>
          <w:marTop w:val="0"/>
          <w:marBottom w:val="0"/>
          <w:divBdr>
            <w:top w:val="none" w:sz="0" w:space="0" w:color="auto"/>
            <w:left w:val="none" w:sz="0" w:space="0" w:color="auto"/>
            <w:bottom w:val="none" w:sz="0" w:space="0" w:color="auto"/>
            <w:right w:val="none" w:sz="0" w:space="0" w:color="auto"/>
          </w:divBdr>
        </w:div>
        <w:div w:id="294021578">
          <w:marLeft w:val="640"/>
          <w:marRight w:val="0"/>
          <w:marTop w:val="0"/>
          <w:marBottom w:val="0"/>
          <w:divBdr>
            <w:top w:val="none" w:sz="0" w:space="0" w:color="auto"/>
            <w:left w:val="none" w:sz="0" w:space="0" w:color="auto"/>
            <w:bottom w:val="none" w:sz="0" w:space="0" w:color="auto"/>
            <w:right w:val="none" w:sz="0" w:space="0" w:color="auto"/>
          </w:divBdr>
        </w:div>
        <w:div w:id="424695225">
          <w:marLeft w:val="640"/>
          <w:marRight w:val="0"/>
          <w:marTop w:val="0"/>
          <w:marBottom w:val="0"/>
          <w:divBdr>
            <w:top w:val="none" w:sz="0" w:space="0" w:color="auto"/>
            <w:left w:val="none" w:sz="0" w:space="0" w:color="auto"/>
            <w:bottom w:val="none" w:sz="0" w:space="0" w:color="auto"/>
            <w:right w:val="none" w:sz="0" w:space="0" w:color="auto"/>
          </w:divBdr>
        </w:div>
        <w:div w:id="484399705">
          <w:marLeft w:val="640"/>
          <w:marRight w:val="0"/>
          <w:marTop w:val="0"/>
          <w:marBottom w:val="0"/>
          <w:divBdr>
            <w:top w:val="none" w:sz="0" w:space="0" w:color="auto"/>
            <w:left w:val="none" w:sz="0" w:space="0" w:color="auto"/>
            <w:bottom w:val="none" w:sz="0" w:space="0" w:color="auto"/>
            <w:right w:val="none" w:sz="0" w:space="0" w:color="auto"/>
          </w:divBdr>
        </w:div>
        <w:div w:id="667291089">
          <w:marLeft w:val="640"/>
          <w:marRight w:val="0"/>
          <w:marTop w:val="0"/>
          <w:marBottom w:val="0"/>
          <w:divBdr>
            <w:top w:val="none" w:sz="0" w:space="0" w:color="auto"/>
            <w:left w:val="none" w:sz="0" w:space="0" w:color="auto"/>
            <w:bottom w:val="none" w:sz="0" w:space="0" w:color="auto"/>
            <w:right w:val="none" w:sz="0" w:space="0" w:color="auto"/>
          </w:divBdr>
        </w:div>
        <w:div w:id="749039247">
          <w:marLeft w:val="640"/>
          <w:marRight w:val="0"/>
          <w:marTop w:val="0"/>
          <w:marBottom w:val="0"/>
          <w:divBdr>
            <w:top w:val="none" w:sz="0" w:space="0" w:color="auto"/>
            <w:left w:val="none" w:sz="0" w:space="0" w:color="auto"/>
            <w:bottom w:val="none" w:sz="0" w:space="0" w:color="auto"/>
            <w:right w:val="none" w:sz="0" w:space="0" w:color="auto"/>
          </w:divBdr>
        </w:div>
        <w:div w:id="1042174092">
          <w:marLeft w:val="640"/>
          <w:marRight w:val="0"/>
          <w:marTop w:val="0"/>
          <w:marBottom w:val="0"/>
          <w:divBdr>
            <w:top w:val="none" w:sz="0" w:space="0" w:color="auto"/>
            <w:left w:val="none" w:sz="0" w:space="0" w:color="auto"/>
            <w:bottom w:val="none" w:sz="0" w:space="0" w:color="auto"/>
            <w:right w:val="none" w:sz="0" w:space="0" w:color="auto"/>
          </w:divBdr>
        </w:div>
        <w:div w:id="1408041615">
          <w:marLeft w:val="640"/>
          <w:marRight w:val="0"/>
          <w:marTop w:val="0"/>
          <w:marBottom w:val="0"/>
          <w:divBdr>
            <w:top w:val="none" w:sz="0" w:space="0" w:color="auto"/>
            <w:left w:val="none" w:sz="0" w:space="0" w:color="auto"/>
            <w:bottom w:val="none" w:sz="0" w:space="0" w:color="auto"/>
            <w:right w:val="none" w:sz="0" w:space="0" w:color="auto"/>
          </w:divBdr>
        </w:div>
      </w:divsChild>
    </w:div>
    <w:div w:id="656569655">
      <w:bodyDiv w:val="1"/>
      <w:marLeft w:val="0"/>
      <w:marRight w:val="0"/>
      <w:marTop w:val="0"/>
      <w:marBottom w:val="0"/>
      <w:divBdr>
        <w:top w:val="none" w:sz="0" w:space="0" w:color="auto"/>
        <w:left w:val="none" w:sz="0" w:space="0" w:color="auto"/>
        <w:bottom w:val="none" w:sz="0" w:space="0" w:color="auto"/>
        <w:right w:val="none" w:sz="0" w:space="0" w:color="auto"/>
      </w:divBdr>
      <w:divsChild>
        <w:div w:id="37433808">
          <w:marLeft w:val="640"/>
          <w:marRight w:val="0"/>
          <w:marTop w:val="0"/>
          <w:marBottom w:val="0"/>
          <w:divBdr>
            <w:top w:val="none" w:sz="0" w:space="0" w:color="auto"/>
            <w:left w:val="none" w:sz="0" w:space="0" w:color="auto"/>
            <w:bottom w:val="none" w:sz="0" w:space="0" w:color="auto"/>
            <w:right w:val="none" w:sz="0" w:space="0" w:color="auto"/>
          </w:divBdr>
        </w:div>
        <w:div w:id="68113768">
          <w:marLeft w:val="640"/>
          <w:marRight w:val="0"/>
          <w:marTop w:val="0"/>
          <w:marBottom w:val="0"/>
          <w:divBdr>
            <w:top w:val="none" w:sz="0" w:space="0" w:color="auto"/>
            <w:left w:val="none" w:sz="0" w:space="0" w:color="auto"/>
            <w:bottom w:val="none" w:sz="0" w:space="0" w:color="auto"/>
            <w:right w:val="none" w:sz="0" w:space="0" w:color="auto"/>
          </w:divBdr>
        </w:div>
        <w:div w:id="277832948">
          <w:marLeft w:val="640"/>
          <w:marRight w:val="0"/>
          <w:marTop w:val="0"/>
          <w:marBottom w:val="0"/>
          <w:divBdr>
            <w:top w:val="none" w:sz="0" w:space="0" w:color="auto"/>
            <w:left w:val="none" w:sz="0" w:space="0" w:color="auto"/>
            <w:bottom w:val="none" w:sz="0" w:space="0" w:color="auto"/>
            <w:right w:val="none" w:sz="0" w:space="0" w:color="auto"/>
          </w:divBdr>
        </w:div>
        <w:div w:id="281378328">
          <w:marLeft w:val="640"/>
          <w:marRight w:val="0"/>
          <w:marTop w:val="0"/>
          <w:marBottom w:val="0"/>
          <w:divBdr>
            <w:top w:val="none" w:sz="0" w:space="0" w:color="auto"/>
            <w:left w:val="none" w:sz="0" w:space="0" w:color="auto"/>
            <w:bottom w:val="none" w:sz="0" w:space="0" w:color="auto"/>
            <w:right w:val="none" w:sz="0" w:space="0" w:color="auto"/>
          </w:divBdr>
        </w:div>
        <w:div w:id="797264690">
          <w:marLeft w:val="640"/>
          <w:marRight w:val="0"/>
          <w:marTop w:val="0"/>
          <w:marBottom w:val="0"/>
          <w:divBdr>
            <w:top w:val="none" w:sz="0" w:space="0" w:color="auto"/>
            <w:left w:val="none" w:sz="0" w:space="0" w:color="auto"/>
            <w:bottom w:val="none" w:sz="0" w:space="0" w:color="auto"/>
            <w:right w:val="none" w:sz="0" w:space="0" w:color="auto"/>
          </w:divBdr>
        </w:div>
        <w:div w:id="1041438011">
          <w:marLeft w:val="640"/>
          <w:marRight w:val="0"/>
          <w:marTop w:val="0"/>
          <w:marBottom w:val="0"/>
          <w:divBdr>
            <w:top w:val="none" w:sz="0" w:space="0" w:color="auto"/>
            <w:left w:val="none" w:sz="0" w:space="0" w:color="auto"/>
            <w:bottom w:val="none" w:sz="0" w:space="0" w:color="auto"/>
            <w:right w:val="none" w:sz="0" w:space="0" w:color="auto"/>
          </w:divBdr>
        </w:div>
        <w:div w:id="1321495137">
          <w:marLeft w:val="640"/>
          <w:marRight w:val="0"/>
          <w:marTop w:val="0"/>
          <w:marBottom w:val="0"/>
          <w:divBdr>
            <w:top w:val="none" w:sz="0" w:space="0" w:color="auto"/>
            <w:left w:val="none" w:sz="0" w:space="0" w:color="auto"/>
            <w:bottom w:val="none" w:sz="0" w:space="0" w:color="auto"/>
            <w:right w:val="none" w:sz="0" w:space="0" w:color="auto"/>
          </w:divBdr>
        </w:div>
        <w:div w:id="1435132237">
          <w:marLeft w:val="640"/>
          <w:marRight w:val="0"/>
          <w:marTop w:val="0"/>
          <w:marBottom w:val="0"/>
          <w:divBdr>
            <w:top w:val="none" w:sz="0" w:space="0" w:color="auto"/>
            <w:left w:val="none" w:sz="0" w:space="0" w:color="auto"/>
            <w:bottom w:val="none" w:sz="0" w:space="0" w:color="auto"/>
            <w:right w:val="none" w:sz="0" w:space="0" w:color="auto"/>
          </w:divBdr>
        </w:div>
        <w:div w:id="1495418251">
          <w:marLeft w:val="640"/>
          <w:marRight w:val="0"/>
          <w:marTop w:val="0"/>
          <w:marBottom w:val="0"/>
          <w:divBdr>
            <w:top w:val="none" w:sz="0" w:space="0" w:color="auto"/>
            <w:left w:val="none" w:sz="0" w:space="0" w:color="auto"/>
            <w:bottom w:val="none" w:sz="0" w:space="0" w:color="auto"/>
            <w:right w:val="none" w:sz="0" w:space="0" w:color="auto"/>
          </w:divBdr>
        </w:div>
        <w:div w:id="1839729256">
          <w:marLeft w:val="640"/>
          <w:marRight w:val="0"/>
          <w:marTop w:val="0"/>
          <w:marBottom w:val="0"/>
          <w:divBdr>
            <w:top w:val="none" w:sz="0" w:space="0" w:color="auto"/>
            <w:left w:val="none" w:sz="0" w:space="0" w:color="auto"/>
            <w:bottom w:val="none" w:sz="0" w:space="0" w:color="auto"/>
            <w:right w:val="none" w:sz="0" w:space="0" w:color="auto"/>
          </w:divBdr>
        </w:div>
        <w:div w:id="1981222673">
          <w:marLeft w:val="640"/>
          <w:marRight w:val="0"/>
          <w:marTop w:val="0"/>
          <w:marBottom w:val="0"/>
          <w:divBdr>
            <w:top w:val="none" w:sz="0" w:space="0" w:color="auto"/>
            <w:left w:val="none" w:sz="0" w:space="0" w:color="auto"/>
            <w:bottom w:val="none" w:sz="0" w:space="0" w:color="auto"/>
            <w:right w:val="none" w:sz="0" w:space="0" w:color="auto"/>
          </w:divBdr>
        </w:div>
        <w:div w:id="2070490059">
          <w:marLeft w:val="640"/>
          <w:marRight w:val="0"/>
          <w:marTop w:val="0"/>
          <w:marBottom w:val="0"/>
          <w:divBdr>
            <w:top w:val="none" w:sz="0" w:space="0" w:color="auto"/>
            <w:left w:val="none" w:sz="0" w:space="0" w:color="auto"/>
            <w:bottom w:val="none" w:sz="0" w:space="0" w:color="auto"/>
            <w:right w:val="none" w:sz="0" w:space="0" w:color="auto"/>
          </w:divBdr>
        </w:div>
        <w:div w:id="2086536152">
          <w:marLeft w:val="640"/>
          <w:marRight w:val="0"/>
          <w:marTop w:val="0"/>
          <w:marBottom w:val="0"/>
          <w:divBdr>
            <w:top w:val="none" w:sz="0" w:space="0" w:color="auto"/>
            <w:left w:val="none" w:sz="0" w:space="0" w:color="auto"/>
            <w:bottom w:val="none" w:sz="0" w:space="0" w:color="auto"/>
            <w:right w:val="none" w:sz="0" w:space="0" w:color="auto"/>
          </w:divBdr>
        </w:div>
      </w:divsChild>
    </w:div>
    <w:div w:id="666443991">
      <w:bodyDiv w:val="1"/>
      <w:marLeft w:val="0"/>
      <w:marRight w:val="0"/>
      <w:marTop w:val="0"/>
      <w:marBottom w:val="0"/>
      <w:divBdr>
        <w:top w:val="none" w:sz="0" w:space="0" w:color="auto"/>
        <w:left w:val="none" w:sz="0" w:space="0" w:color="auto"/>
        <w:bottom w:val="none" w:sz="0" w:space="0" w:color="auto"/>
        <w:right w:val="none" w:sz="0" w:space="0" w:color="auto"/>
      </w:divBdr>
      <w:divsChild>
        <w:div w:id="142934636">
          <w:marLeft w:val="640"/>
          <w:marRight w:val="0"/>
          <w:marTop w:val="0"/>
          <w:marBottom w:val="0"/>
          <w:divBdr>
            <w:top w:val="none" w:sz="0" w:space="0" w:color="auto"/>
            <w:left w:val="none" w:sz="0" w:space="0" w:color="auto"/>
            <w:bottom w:val="none" w:sz="0" w:space="0" w:color="auto"/>
            <w:right w:val="none" w:sz="0" w:space="0" w:color="auto"/>
          </w:divBdr>
        </w:div>
        <w:div w:id="194124164">
          <w:marLeft w:val="640"/>
          <w:marRight w:val="0"/>
          <w:marTop w:val="0"/>
          <w:marBottom w:val="0"/>
          <w:divBdr>
            <w:top w:val="none" w:sz="0" w:space="0" w:color="auto"/>
            <w:left w:val="none" w:sz="0" w:space="0" w:color="auto"/>
            <w:bottom w:val="none" w:sz="0" w:space="0" w:color="auto"/>
            <w:right w:val="none" w:sz="0" w:space="0" w:color="auto"/>
          </w:divBdr>
        </w:div>
        <w:div w:id="443423552">
          <w:marLeft w:val="640"/>
          <w:marRight w:val="0"/>
          <w:marTop w:val="0"/>
          <w:marBottom w:val="0"/>
          <w:divBdr>
            <w:top w:val="none" w:sz="0" w:space="0" w:color="auto"/>
            <w:left w:val="none" w:sz="0" w:space="0" w:color="auto"/>
            <w:bottom w:val="none" w:sz="0" w:space="0" w:color="auto"/>
            <w:right w:val="none" w:sz="0" w:space="0" w:color="auto"/>
          </w:divBdr>
        </w:div>
        <w:div w:id="577784710">
          <w:marLeft w:val="640"/>
          <w:marRight w:val="0"/>
          <w:marTop w:val="0"/>
          <w:marBottom w:val="0"/>
          <w:divBdr>
            <w:top w:val="none" w:sz="0" w:space="0" w:color="auto"/>
            <w:left w:val="none" w:sz="0" w:space="0" w:color="auto"/>
            <w:bottom w:val="none" w:sz="0" w:space="0" w:color="auto"/>
            <w:right w:val="none" w:sz="0" w:space="0" w:color="auto"/>
          </w:divBdr>
        </w:div>
        <w:div w:id="1745907033">
          <w:marLeft w:val="640"/>
          <w:marRight w:val="0"/>
          <w:marTop w:val="0"/>
          <w:marBottom w:val="0"/>
          <w:divBdr>
            <w:top w:val="none" w:sz="0" w:space="0" w:color="auto"/>
            <w:left w:val="none" w:sz="0" w:space="0" w:color="auto"/>
            <w:bottom w:val="none" w:sz="0" w:space="0" w:color="auto"/>
            <w:right w:val="none" w:sz="0" w:space="0" w:color="auto"/>
          </w:divBdr>
        </w:div>
        <w:div w:id="1898709463">
          <w:marLeft w:val="640"/>
          <w:marRight w:val="0"/>
          <w:marTop w:val="0"/>
          <w:marBottom w:val="0"/>
          <w:divBdr>
            <w:top w:val="none" w:sz="0" w:space="0" w:color="auto"/>
            <w:left w:val="none" w:sz="0" w:space="0" w:color="auto"/>
            <w:bottom w:val="none" w:sz="0" w:space="0" w:color="auto"/>
            <w:right w:val="none" w:sz="0" w:space="0" w:color="auto"/>
          </w:divBdr>
        </w:div>
        <w:div w:id="1911577931">
          <w:marLeft w:val="640"/>
          <w:marRight w:val="0"/>
          <w:marTop w:val="0"/>
          <w:marBottom w:val="0"/>
          <w:divBdr>
            <w:top w:val="none" w:sz="0" w:space="0" w:color="auto"/>
            <w:left w:val="none" w:sz="0" w:space="0" w:color="auto"/>
            <w:bottom w:val="none" w:sz="0" w:space="0" w:color="auto"/>
            <w:right w:val="none" w:sz="0" w:space="0" w:color="auto"/>
          </w:divBdr>
        </w:div>
        <w:div w:id="2003897465">
          <w:marLeft w:val="640"/>
          <w:marRight w:val="0"/>
          <w:marTop w:val="0"/>
          <w:marBottom w:val="0"/>
          <w:divBdr>
            <w:top w:val="none" w:sz="0" w:space="0" w:color="auto"/>
            <w:left w:val="none" w:sz="0" w:space="0" w:color="auto"/>
            <w:bottom w:val="none" w:sz="0" w:space="0" w:color="auto"/>
            <w:right w:val="none" w:sz="0" w:space="0" w:color="auto"/>
          </w:divBdr>
        </w:div>
      </w:divsChild>
    </w:div>
    <w:div w:id="694312126">
      <w:bodyDiv w:val="1"/>
      <w:marLeft w:val="0"/>
      <w:marRight w:val="0"/>
      <w:marTop w:val="0"/>
      <w:marBottom w:val="0"/>
      <w:divBdr>
        <w:top w:val="none" w:sz="0" w:space="0" w:color="auto"/>
        <w:left w:val="none" w:sz="0" w:space="0" w:color="auto"/>
        <w:bottom w:val="none" w:sz="0" w:space="0" w:color="auto"/>
        <w:right w:val="none" w:sz="0" w:space="0" w:color="auto"/>
      </w:divBdr>
      <w:divsChild>
        <w:div w:id="167715171">
          <w:marLeft w:val="640"/>
          <w:marRight w:val="0"/>
          <w:marTop w:val="0"/>
          <w:marBottom w:val="0"/>
          <w:divBdr>
            <w:top w:val="none" w:sz="0" w:space="0" w:color="auto"/>
            <w:left w:val="none" w:sz="0" w:space="0" w:color="auto"/>
            <w:bottom w:val="none" w:sz="0" w:space="0" w:color="auto"/>
            <w:right w:val="none" w:sz="0" w:space="0" w:color="auto"/>
          </w:divBdr>
        </w:div>
        <w:div w:id="443548629">
          <w:marLeft w:val="640"/>
          <w:marRight w:val="0"/>
          <w:marTop w:val="0"/>
          <w:marBottom w:val="0"/>
          <w:divBdr>
            <w:top w:val="none" w:sz="0" w:space="0" w:color="auto"/>
            <w:left w:val="none" w:sz="0" w:space="0" w:color="auto"/>
            <w:bottom w:val="none" w:sz="0" w:space="0" w:color="auto"/>
            <w:right w:val="none" w:sz="0" w:space="0" w:color="auto"/>
          </w:divBdr>
        </w:div>
        <w:div w:id="453712624">
          <w:marLeft w:val="640"/>
          <w:marRight w:val="0"/>
          <w:marTop w:val="0"/>
          <w:marBottom w:val="0"/>
          <w:divBdr>
            <w:top w:val="none" w:sz="0" w:space="0" w:color="auto"/>
            <w:left w:val="none" w:sz="0" w:space="0" w:color="auto"/>
            <w:bottom w:val="none" w:sz="0" w:space="0" w:color="auto"/>
            <w:right w:val="none" w:sz="0" w:space="0" w:color="auto"/>
          </w:divBdr>
        </w:div>
        <w:div w:id="545919065">
          <w:marLeft w:val="640"/>
          <w:marRight w:val="0"/>
          <w:marTop w:val="0"/>
          <w:marBottom w:val="0"/>
          <w:divBdr>
            <w:top w:val="none" w:sz="0" w:space="0" w:color="auto"/>
            <w:left w:val="none" w:sz="0" w:space="0" w:color="auto"/>
            <w:bottom w:val="none" w:sz="0" w:space="0" w:color="auto"/>
            <w:right w:val="none" w:sz="0" w:space="0" w:color="auto"/>
          </w:divBdr>
        </w:div>
        <w:div w:id="654800858">
          <w:marLeft w:val="640"/>
          <w:marRight w:val="0"/>
          <w:marTop w:val="0"/>
          <w:marBottom w:val="0"/>
          <w:divBdr>
            <w:top w:val="none" w:sz="0" w:space="0" w:color="auto"/>
            <w:left w:val="none" w:sz="0" w:space="0" w:color="auto"/>
            <w:bottom w:val="none" w:sz="0" w:space="0" w:color="auto"/>
            <w:right w:val="none" w:sz="0" w:space="0" w:color="auto"/>
          </w:divBdr>
        </w:div>
        <w:div w:id="728266698">
          <w:marLeft w:val="640"/>
          <w:marRight w:val="0"/>
          <w:marTop w:val="0"/>
          <w:marBottom w:val="0"/>
          <w:divBdr>
            <w:top w:val="none" w:sz="0" w:space="0" w:color="auto"/>
            <w:left w:val="none" w:sz="0" w:space="0" w:color="auto"/>
            <w:bottom w:val="none" w:sz="0" w:space="0" w:color="auto"/>
            <w:right w:val="none" w:sz="0" w:space="0" w:color="auto"/>
          </w:divBdr>
        </w:div>
        <w:div w:id="776097904">
          <w:marLeft w:val="640"/>
          <w:marRight w:val="0"/>
          <w:marTop w:val="0"/>
          <w:marBottom w:val="0"/>
          <w:divBdr>
            <w:top w:val="none" w:sz="0" w:space="0" w:color="auto"/>
            <w:left w:val="none" w:sz="0" w:space="0" w:color="auto"/>
            <w:bottom w:val="none" w:sz="0" w:space="0" w:color="auto"/>
            <w:right w:val="none" w:sz="0" w:space="0" w:color="auto"/>
          </w:divBdr>
        </w:div>
        <w:div w:id="812867930">
          <w:marLeft w:val="640"/>
          <w:marRight w:val="0"/>
          <w:marTop w:val="0"/>
          <w:marBottom w:val="0"/>
          <w:divBdr>
            <w:top w:val="none" w:sz="0" w:space="0" w:color="auto"/>
            <w:left w:val="none" w:sz="0" w:space="0" w:color="auto"/>
            <w:bottom w:val="none" w:sz="0" w:space="0" w:color="auto"/>
            <w:right w:val="none" w:sz="0" w:space="0" w:color="auto"/>
          </w:divBdr>
        </w:div>
        <w:div w:id="836001453">
          <w:marLeft w:val="640"/>
          <w:marRight w:val="0"/>
          <w:marTop w:val="0"/>
          <w:marBottom w:val="0"/>
          <w:divBdr>
            <w:top w:val="none" w:sz="0" w:space="0" w:color="auto"/>
            <w:left w:val="none" w:sz="0" w:space="0" w:color="auto"/>
            <w:bottom w:val="none" w:sz="0" w:space="0" w:color="auto"/>
            <w:right w:val="none" w:sz="0" w:space="0" w:color="auto"/>
          </w:divBdr>
        </w:div>
        <w:div w:id="978996044">
          <w:marLeft w:val="640"/>
          <w:marRight w:val="0"/>
          <w:marTop w:val="0"/>
          <w:marBottom w:val="0"/>
          <w:divBdr>
            <w:top w:val="none" w:sz="0" w:space="0" w:color="auto"/>
            <w:left w:val="none" w:sz="0" w:space="0" w:color="auto"/>
            <w:bottom w:val="none" w:sz="0" w:space="0" w:color="auto"/>
            <w:right w:val="none" w:sz="0" w:space="0" w:color="auto"/>
          </w:divBdr>
        </w:div>
        <w:div w:id="989409338">
          <w:marLeft w:val="640"/>
          <w:marRight w:val="0"/>
          <w:marTop w:val="0"/>
          <w:marBottom w:val="0"/>
          <w:divBdr>
            <w:top w:val="none" w:sz="0" w:space="0" w:color="auto"/>
            <w:left w:val="none" w:sz="0" w:space="0" w:color="auto"/>
            <w:bottom w:val="none" w:sz="0" w:space="0" w:color="auto"/>
            <w:right w:val="none" w:sz="0" w:space="0" w:color="auto"/>
          </w:divBdr>
        </w:div>
        <w:div w:id="1111507894">
          <w:marLeft w:val="640"/>
          <w:marRight w:val="0"/>
          <w:marTop w:val="0"/>
          <w:marBottom w:val="0"/>
          <w:divBdr>
            <w:top w:val="none" w:sz="0" w:space="0" w:color="auto"/>
            <w:left w:val="none" w:sz="0" w:space="0" w:color="auto"/>
            <w:bottom w:val="none" w:sz="0" w:space="0" w:color="auto"/>
            <w:right w:val="none" w:sz="0" w:space="0" w:color="auto"/>
          </w:divBdr>
        </w:div>
        <w:div w:id="1123814251">
          <w:marLeft w:val="640"/>
          <w:marRight w:val="0"/>
          <w:marTop w:val="0"/>
          <w:marBottom w:val="0"/>
          <w:divBdr>
            <w:top w:val="none" w:sz="0" w:space="0" w:color="auto"/>
            <w:left w:val="none" w:sz="0" w:space="0" w:color="auto"/>
            <w:bottom w:val="none" w:sz="0" w:space="0" w:color="auto"/>
            <w:right w:val="none" w:sz="0" w:space="0" w:color="auto"/>
          </w:divBdr>
        </w:div>
        <w:div w:id="1129083850">
          <w:marLeft w:val="640"/>
          <w:marRight w:val="0"/>
          <w:marTop w:val="0"/>
          <w:marBottom w:val="0"/>
          <w:divBdr>
            <w:top w:val="none" w:sz="0" w:space="0" w:color="auto"/>
            <w:left w:val="none" w:sz="0" w:space="0" w:color="auto"/>
            <w:bottom w:val="none" w:sz="0" w:space="0" w:color="auto"/>
            <w:right w:val="none" w:sz="0" w:space="0" w:color="auto"/>
          </w:divBdr>
        </w:div>
        <w:div w:id="1205168512">
          <w:marLeft w:val="640"/>
          <w:marRight w:val="0"/>
          <w:marTop w:val="0"/>
          <w:marBottom w:val="0"/>
          <w:divBdr>
            <w:top w:val="none" w:sz="0" w:space="0" w:color="auto"/>
            <w:left w:val="none" w:sz="0" w:space="0" w:color="auto"/>
            <w:bottom w:val="none" w:sz="0" w:space="0" w:color="auto"/>
            <w:right w:val="none" w:sz="0" w:space="0" w:color="auto"/>
          </w:divBdr>
        </w:div>
        <w:div w:id="1435907311">
          <w:marLeft w:val="640"/>
          <w:marRight w:val="0"/>
          <w:marTop w:val="0"/>
          <w:marBottom w:val="0"/>
          <w:divBdr>
            <w:top w:val="none" w:sz="0" w:space="0" w:color="auto"/>
            <w:left w:val="none" w:sz="0" w:space="0" w:color="auto"/>
            <w:bottom w:val="none" w:sz="0" w:space="0" w:color="auto"/>
            <w:right w:val="none" w:sz="0" w:space="0" w:color="auto"/>
          </w:divBdr>
        </w:div>
        <w:div w:id="1487279670">
          <w:marLeft w:val="640"/>
          <w:marRight w:val="0"/>
          <w:marTop w:val="0"/>
          <w:marBottom w:val="0"/>
          <w:divBdr>
            <w:top w:val="none" w:sz="0" w:space="0" w:color="auto"/>
            <w:left w:val="none" w:sz="0" w:space="0" w:color="auto"/>
            <w:bottom w:val="none" w:sz="0" w:space="0" w:color="auto"/>
            <w:right w:val="none" w:sz="0" w:space="0" w:color="auto"/>
          </w:divBdr>
        </w:div>
        <w:div w:id="1613633713">
          <w:marLeft w:val="640"/>
          <w:marRight w:val="0"/>
          <w:marTop w:val="0"/>
          <w:marBottom w:val="0"/>
          <w:divBdr>
            <w:top w:val="none" w:sz="0" w:space="0" w:color="auto"/>
            <w:left w:val="none" w:sz="0" w:space="0" w:color="auto"/>
            <w:bottom w:val="none" w:sz="0" w:space="0" w:color="auto"/>
            <w:right w:val="none" w:sz="0" w:space="0" w:color="auto"/>
          </w:divBdr>
        </w:div>
        <w:div w:id="1631089358">
          <w:marLeft w:val="640"/>
          <w:marRight w:val="0"/>
          <w:marTop w:val="0"/>
          <w:marBottom w:val="0"/>
          <w:divBdr>
            <w:top w:val="none" w:sz="0" w:space="0" w:color="auto"/>
            <w:left w:val="none" w:sz="0" w:space="0" w:color="auto"/>
            <w:bottom w:val="none" w:sz="0" w:space="0" w:color="auto"/>
            <w:right w:val="none" w:sz="0" w:space="0" w:color="auto"/>
          </w:divBdr>
        </w:div>
        <w:div w:id="1683781690">
          <w:marLeft w:val="640"/>
          <w:marRight w:val="0"/>
          <w:marTop w:val="0"/>
          <w:marBottom w:val="0"/>
          <w:divBdr>
            <w:top w:val="none" w:sz="0" w:space="0" w:color="auto"/>
            <w:left w:val="none" w:sz="0" w:space="0" w:color="auto"/>
            <w:bottom w:val="none" w:sz="0" w:space="0" w:color="auto"/>
            <w:right w:val="none" w:sz="0" w:space="0" w:color="auto"/>
          </w:divBdr>
        </w:div>
        <w:div w:id="1701591059">
          <w:marLeft w:val="640"/>
          <w:marRight w:val="0"/>
          <w:marTop w:val="0"/>
          <w:marBottom w:val="0"/>
          <w:divBdr>
            <w:top w:val="none" w:sz="0" w:space="0" w:color="auto"/>
            <w:left w:val="none" w:sz="0" w:space="0" w:color="auto"/>
            <w:bottom w:val="none" w:sz="0" w:space="0" w:color="auto"/>
            <w:right w:val="none" w:sz="0" w:space="0" w:color="auto"/>
          </w:divBdr>
        </w:div>
        <w:div w:id="1715546498">
          <w:marLeft w:val="640"/>
          <w:marRight w:val="0"/>
          <w:marTop w:val="0"/>
          <w:marBottom w:val="0"/>
          <w:divBdr>
            <w:top w:val="none" w:sz="0" w:space="0" w:color="auto"/>
            <w:left w:val="none" w:sz="0" w:space="0" w:color="auto"/>
            <w:bottom w:val="none" w:sz="0" w:space="0" w:color="auto"/>
            <w:right w:val="none" w:sz="0" w:space="0" w:color="auto"/>
          </w:divBdr>
        </w:div>
        <w:div w:id="1882743470">
          <w:marLeft w:val="640"/>
          <w:marRight w:val="0"/>
          <w:marTop w:val="0"/>
          <w:marBottom w:val="0"/>
          <w:divBdr>
            <w:top w:val="none" w:sz="0" w:space="0" w:color="auto"/>
            <w:left w:val="none" w:sz="0" w:space="0" w:color="auto"/>
            <w:bottom w:val="none" w:sz="0" w:space="0" w:color="auto"/>
            <w:right w:val="none" w:sz="0" w:space="0" w:color="auto"/>
          </w:divBdr>
        </w:div>
        <w:div w:id="2002198104">
          <w:marLeft w:val="640"/>
          <w:marRight w:val="0"/>
          <w:marTop w:val="0"/>
          <w:marBottom w:val="0"/>
          <w:divBdr>
            <w:top w:val="none" w:sz="0" w:space="0" w:color="auto"/>
            <w:left w:val="none" w:sz="0" w:space="0" w:color="auto"/>
            <w:bottom w:val="none" w:sz="0" w:space="0" w:color="auto"/>
            <w:right w:val="none" w:sz="0" w:space="0" w:color="auto"/>
          </w:divBdr>
        </w:div>
        <w:div w:id="2025277096">
          <w:marLeft w:val="640"/>
          <w:marRight w:val="0"/>
          <w:marTop w:val="0"/>
          <w:marBottom w:val="0"/>
          <w:divBdr>
            <w:top w:val="none" w:sz="0" w:space="0" w:color="auto"/>
            <w:left w:val="none" w:sz="0" w:space="0" w:color="auto"/>
            <w:bottom w:val="none" w:sz="0" w:space="0" w:color="auto"/>
            <w:right w:val="none" w:sz="0" w:space="0" w:color="auto"/>
          </w:divBdr>
        </w:div>
      </w:divsChild>
    </w:div>
    <w:div w:id="705643957">
      <w:bodyDiv w:val="1"/>
      <w:marLeft w:val="0"/>
      <w:marRight w:val="0"/>
      <w:marTop w:val="0"/>
      <w:marBottom w:val="0"/>
      <w:divBdr>
        <w:top w:val="none" w:sz="0" w:space="0" w:color="auto"/>
        <w:left w:val="none" w:sz="0" w:space="0" w:color="auto"/>
        <w:bottom w:val="none" w:sz="0" w:space="0" w:color="auto"/>
        <w:right w:val="none" w:sz="0" w:space="0" w:color="auto"/>
      </w:divBdr>
      <w:divsChild>
        <w:div w:id="477381213">
          <w:marLeft w:val="640"/>
          <w:marRight w:val="0"/>
          <w:marTop w:val="0"/>
          <w:marBottom w:val="0"/>
          <w:divBdr>
            <w:top w:val="none" w:sz="0" w:space="0" w:color="auto"/>
            <w:left w:val="none" w:sz="0" w:space="0" w:color="auto"/>
            <w:bottom w:val="none" w:sz="0" w:space="0" w:color="auto"/>
            <w:right w:val="none" w:sz="0" w:space="0" w:color="auto"/>
          </w:divBdr>
        </w:div>
        <w:div w:id="636646374">
          <w:marLeft w:val="640"/>
          <w:marRight w:val="0"/>
          <w:marTop w:val="0"/>
          <w:marBottom w:val="0"/>
          <w:divBdr>
            <w:top w:val="none" w:sz="0" w:space="0" w:color="auto"/>
            <w:left w:val="none" w:sz="0" w:space="0" w:color="auto"/>
            <w:bottom w:val="none" w:sz="0" w:space="0" w:color="auto"/>
            <w:right w:val="none" w:sz="0" w:space="0" w:color="auto"/>
          </w:divBdr>
        </w:div>
        <w:div w:id="644822478">
          <w:marLeft w:val="640"/>
          <w:marRight w:val="0"/>
          <w:marTop w:val="0"/>
          <w:marBottom w:val="0"/>
          <w:divBdr>
            <w:top w:val="none" w:sz="0" w:space="0" w:color="auto"/>
            <w:left w:val="none" w:sz="0" w:space="0" w:color="auto"/>
            <w:bottom w:val="none" w:sz="0" w:space="0" w:color="auto"/>
            <w:right w:val="none" w:sz="0" w:space="0" w:color="auto"/>
          </w:divBdr>
        </w:div>
        <w:div w:id="757288988">
          <w:marLeft w:val="640"/>
          <w:marRight w:val="0"/>
          <w:marTop w:val="0"/>
          <w:marBottom w:val="0"/>
          <w:divBdr>
            <w:top w:val="none" w:sz="0" w:space="0" w:color="auto"/>
            <w:left w:val="none" w:sz="0" w:space="0" w:color="auto"/>
            <w:bottom w:val="none" w:sz="0" w:space="0" w:color="auto"/>
            <w:right w:val="none" w:sz="0" w:space="0" w:color="auto"/>
          </w:divBdr>
        </w:div>
        <w:div w:id="943611986">
          <w:marLeft w:val="640"/>
          <w:marRight w:val="0"/>
          <w:marTop w:val="0"/>
          <w:marBottom w:val="0"/>
          <w:divBdr>
            <w:top w:val="none" w:sz="0" w:space="0" w:color="auto"/>
            <w:left w:val="none" w:sz="0" w:space="0" w:color="auto"/>
            <w:bottom w:val="none" w:sz="0" w:space="0" w:color="auto"/>
            <w:right w:val="none" w:sz="0" w:space="0" w:color="auto"/>
          </w:divBdr>
        </w:div>
        <w:div w:id="978069699">
          <w:marLeft w:val="640"/>
          <w:marRight w:val="0"/>
          <w:marTop w:val="0"/>
          <w:marBottom w:val="0"/>
          <w:divBdr>
            <w:top w:val="none" w:sz="0" w:space="0" w:color="auto"/>
            <w:left w:val="none" w:sz="0" w:space="0" w:color="auto"/>
            <w:bottom w:val="none" w:sz="0" w:space="0" w:color="auto"/>
            <w:right w:val="none" w:sz="0" w:space="0" w:color="auto"/>
          </w:divBdr>
        </w:div>
        <w:div w:id="1238369919">
          <w:marLeft w:val="640"/>
          <w:marRight w:val="0"/>
          <w:marTop w:val="0"/>
          <w:marBottom w:val="0"/>
          <w:divBdr>
            <w:top w:val="none" w:sz="0" w:space="0" w:color="auto"/>
            <w:left w:val="none" w:sz="0" w:space="0" w:color="auto"/>
            <w:bottom w:val="none" w:sz="0" w:space="0" w:color="auto"/>
            <w:right w:val="none" w:sz="0" w:space="0" w:color="auto"/>
          </w:divBdr>
        </w:div>
        <w:div w:id="1325817356">
          <w:marLeft w:val="640"/>
          <w:marRight w:val="0"/>
          <w:marTop w:val="0"/>
          <w:marBottom w:val="0"/>
          <w:divBdr>
            <w:top w:val="none" w:sz="0" w:space="0" w:color="auto"/>
            <w:left w:val="none" w:sz="0" w:space="0" w:color="auto"/>
            <w:bottom w:val="none" w:sz="0" w:space="0" w:color="auto"/>
            <w:right w:val="none" w:sz="0" w:space="0" w:color="auto"/>
          </w:divBdr>
        </w:div>
        <w:div w:id="1358850573">
          <w:marLeft w:val="640"/>
          <w:marRight w:val="0"/>
          <w:marTop w:val="0"/>
          <w:marBottom w:val="0"/>
          <w:divBdr>
            <w:top w:val="none" w:sz="0" w:space="0" w:color="auto"/>
            <w:left w:val="none" w:sz="0" w:space="0" w:color="auto"/>
            <w:bottom w:val="none" w:sz="0" w:space="0" w:color="auto"/>
            <w:right w:val="none" w:sz="0" w:space="0" w:color="auto"/>
          </w:divBdr>
        </w:div>
        <w:div w:id="1502770585">
          <w:marLeft w:val="640"/>
          <w:marRight w:val="0"/>
          <w:marTop w:val="0"/>
          <w:marBottom w:val="0"/>
          <w:divBdr>
            <w:top w:val="none" w:sz="0" w:space="0" w:color="auto"/>
            <w:left w:val="none" w:sz="0" w:space="0" w:color="auto"/>
            <w:bottom w:val="none" w:sz="0" w:space="0" w:color="auto"/>
            <w:right w:val="none" w:sz="0" w:space="0" w:color="auto"/>
          </w:divBdr>
        </w:div>
        <w:div w:id="1628928720">
          <w:marLeft w:val="640"/>
          <w:marRight w:val="0"/>
          <w:marTop w:val="0"/>
          <w:marBottom w:val="0"/>
          <w:divBdr>
            <w:top w:val="none" w:sz="0" w:space="0" w:color="auto"/>
            <w:left w:val="none" w:sz="0" w:space="0" w:color="auto"/>
            <w:bottom w:val="none" w:sz="0" w:space="0" w:color="auto"/>
            <w:right w:val="none" w:sz="0" w:space="0" w:color="auto"/>
          </w:divBdr>
        </w:div>
        <w:div w:id="1733114088">
          <w:marLeft w:val="640"/>
          <w:marRight w:val="0"/>
          <w:marTop w:val="0"/>
          <w:marBottom w:val="0"/>
          <w:divBdr>
            <w:top w:val="none" w:sz="0" w:space="0" w:color="auto"/>
            <w:left w:val="none" w:sz="0" w:space="0" w:color="auto"/>
            <w:bottom w:val="none" w:sz="0" w:space="0" w:color="auto"/>
            <w:right w:val="none" w:sz="0" w:space="0" w:color="auto"/>
          </w:divBdr>
        </w:div>
        <w:div w:id="1944415948">
          <w:marLeft w:val="640"/>
          <w:marRight w:val="0"/>
          <w:marTop w:val="0"/>
          <w:marBottom w:val="0"/>
          <w:divBdr>
            <w:top w:val="none" w:sz="0" w:space="0" w:color="auto"/>
            <w:left w:val="none" w:sz="0" w:space="0" w:color="auto"/>
            <w:bottom w:val="none" w:sz="0" w:space="0" w:color="auto"/>
            <w:right w:val="none" w:sz="0" w:space="0" w:color="auto"/>
          </w:divBdr>
        </w:div>
        <w:div w:id="2098138199">
          <w:marLeft w:val="640"/>
          <w:marRight w:val="0"/>
          <w:marTop w:val="0"/>
          <w:marBottom w:val="0"/>
          <w:divBdr>
            <w:top w:val="none" w:sz="0" w:space="0" w:color="auto"/>
            <w:left w:val="none" w:sz="0" w:space="0" w:color="auto"/>
            <w:bottom w:val="none" w:sz="0" w:space="0" w:color="auto"/>
            <w:right w:val="none" w:sz="0" w:space="0" w:color="auto"/>
          </w:divBdr>
        </w:div>
      </w:divsChild>
    </w:div>
    <w:div w:id="736979226">
      <w:bodyDiv w:val="1"/>
      <w:marLeft w:val="0"/>
      <w:marRight w:val="0"/>
      <w:marTop w:val="0"/>
      <w:marBottom w:val="0"/>
      <w:divBdr>
        <w:top w:val="none" w:sz="0" w:space="0" w:color="auto"/>
        <w:left w:val="none" w:sz="0" w:space="0" w:color="auto"/>
        <w:bottom w:val="none" w:sz="0" w:space="0" w:color="auto"/>
        <w:right w:val="none" w:sz="0" w:space="0" w:color="auto"/>
      </w:divBdr>
      <w:divsChild>
        <w:div w:id="31620011">
          <w:marLeft w:val="640"/>
          <w:marRight w:val="0"/>
          <w:marTop w:val="0"/>
          <w:marBottom w:val="0"/>
          <w:divBdr>
            <w:top w:val="none" w:sz="0" w:space="0" w:color="auto"/>
            <w:left w:val="none" w:sz="0" w:space="0" w:color="auto"/>
            <w:bottom w:val="none" w:sz="0" w:space="0" w:color="auto"/>
            <w:right w:val="none" w:sz="0" w:space="0" w:color="auto"/>
          </w:divBdr>
        </w:div>
        <w:div w:id="57022618">
          <w:marLeft w:val="640"/>
          <w:marRight w:val="0"/>
          <w:marTop w:val="0"/>
          <w:marBottom w:val="0"/>
          <w:divBdr>
            <w:top w:val="none" w:sz="0" w:space="0" w:color="auto"/>
            <w:left w:val="none" w:sz="0" w:space="0" w:color="auto"/>
            <w:bottom w:val="none" w:sz="0" w:space="0" w:color="auto"/>
            <w:right w:val="none" w:sz="0" w:space="0" w:color="auto"/>
          </w:divBdr>
        </w:div>
        <w:div w:id="122701614">
          <w:marLeft w:val="640"/>
          <w:marRight w:val="0"/>
          <w:marTop w:val="0"/>
          <w:marBottom w:val="0"/>
          <w:divBdr>
            <w:top w:val="none" w:sz="0" w:space="0" w:color="auto"/>
            <w:left w:val="none" w:sz="0" w:space="0" w:color="auto"/>
            <w:bottom w:val="none" w:sz="0" w:space="0" w:color="auto"/>
            <w:right w:val="none" w:sz="0" w:space="0" w:color="auto"/>
          </w:divBdr>
        </w:div>
        <w:div w:id="124081358">
          <w:marLeft w:val="640"/>
          <w:marRight w:val="0"/>
          <w:marTop w:val="0"/>
          <w:marBottom w:val="0"/>
          <w:divBdr>
            <w:top w:val="none" w:sz="0" w:space="0" w:color="auto"/>
            <w:left w:val="none" w:sz="0" w:space="0" w:color="auto"/>
            <w:bottom w:val="none" w:sz="0" w:space="0" w:color="auto"/>
            <w:right w:val="none" w:sz="0" w:space="0" w:color="auto"/>
          </w:divBdr>
        </w:div>
        <w:div w:id="320088670">
          <w:marLeft w:val="640"/>
          <w:marRight w:val="0"/>
          <w:marTop w:val="0"/>
          <w:marBottom w:val="0"/>
          <w:divBdr>
            <w:top w:val="none" w:sz="0" w:space="0" w:color="auto"/>
            <w:left w:val="none" w:sz="0" w:space="0" w:color="auto"/>
            <w:bottom w:val="none" w:sz="0" w:space="0" w:color="auto"/>
            <w:right w:val="none" w:sz="0" w:space="0" w:color="auto"/>
          </w:divBdr>
        </w:div>
        <w:div w:id="469834141">
          <w:marLeft w:val="640"/>
          <w:marRight w:val="0"/>
          <w:marTop w:val="0"/>
          <w:marBottom w:val="0"/>
          <w:divBdr>
            <w:top w:val="none" w:sz="0" w:space="0" w:color="auto"/>
            <w:left w:val="none" w:sz="0" w:space="0" w:color="auto"/>
            <w:bottom w:val="none" w:sz="0" w:space="0" w:color="auto"/>
            <w:right w:val="none" w:sz="0" w:space="0" w:color="auto"/>
          </w:divBdr>
        </w:div>
        <w:div w:id="653219027">
          <w:marLeft w:val="640"/>
          <w:marRight w:val="0"/>
          <w:marTop w:val="0"/>
          <w:marBottom w:val="0"/>
          <w:divBdr>
            <w:top w:val="none" w:sz="0" w:space="0" w:color="auto"/>
            <w:left w:val="none" w:sz="0" w:space="0" w:color="auto"/>
            <w:bottom w:val="none" w:sz="0" w:space="0" w:color="auto"/>
            <w:right w:val="none" w:sz="0" w:space="0" w:color="auto"/>
          </w:divBdr>
        </w:div>
        <w:div w:id="847912423">
          <w:marLeft w:val="640"/>
          <w:marRight w:val="0"/>
          <w:marTop w:val="0"/>
          <w:marBottom w:val="0"/>
          <w:divBdr>
            <w:top w:val="none" w:sz="0" w:space="0" w:color="auto"/>
            <w:left w:val="none" w:sz="0" w:space="0" w:color="auto"/>
            <w:bottom w:val="none" w:sz="0" w:space="0" w:color="auto"/>
            <w:right w:val="none" w:sz="0" w:space="0" w:color="auto"/>
          </w:divBdr>
        </w:div>
        <w:div w:id="1012950091">
          <w:marLeft w:val="640"/>
          <w:marRight w:val="0"/>
          <w:marTop w:val="0"/>
          <w:marBottom w:val="0"/>
          <w:divBdr>
            <w:top w:val="none" w:sz="0" w:space="0" w:color="auto"/>
            <w:left w:val="none" w:sz="0" w:space="0" w:color="auto"/>
            <w:bottom w:val="none" w:sz="0" w:space="0" w:color="auto"/>
            <w:right w:val="none" w:sz="0" w:space="0" w:color="auto"/>
          </w:divBdr>
        </w:div>
        <w:div w:id="1045520149">
          <w:marLeft w:val="640"/>
          <w:marRight w:val="0"/>
          <w:marTop w:val="0"/>
          <w:marBottom w:val="0"/>
          <w:divBdr>
            <w:top w:val="none" w:sz="0" w:space="0" w:color="auto"/>
            <w:left w:val="none" w:sz="0" w:space="0" w:color="auto"/>
            <w:bottom w:val="none" w:sz="0" w:space="0" w:color="auto"/>
            <w:right w:val="none" w:sz="0" w:space="0" w:color="auto"/>
          </w:divBdr>
        </w:div>
        <w:div w:id="1198619730">
          <w:marLeft w:val="640"/>
          <w:marRight w:val="0"/>
          <w:marTop w:val="0"/>
          <w:marBottom w:val="0"/>
          <w:divBdr>
            <w:top w:val="none" w:sz="0" w:space="0" w:color="auto"/>
            <w:left w:val="none" w:sz="0" w:space="0" w:color="auto"/>
            <w:bottom w:val="none" w:sz="0" w:space="0" w:color="auto"/>
            <w:right w:val="none" w:sz="0" w:space="0" w:color="auto"/>
          </w:divBdr>
        </w:div>
        <w:div w:id="1260288658">
          <w:marLeft w:val="640"/>
          <w:marRight w:val="0"/>
          <w:marTop w:val="0"/>
          <w:marBottom w:val="0"/>
          <w:divBdr>
            <w:top w:val="none" w:sz="0" w:space="0" w:color="auto"/>
            <w:left w:val="none" w:sz="0" w:space="0" w:color="auto"/>
            <w:bottom w:val="none" w:sz="0" w:space="0" w:color="auto"/>
            <w:right w:val="none" w:sz="0" w:space="0" w:color="auto"/>
          </w:divBdr>
        </w:div>
        <w:div w:id="1409039730">
          <w:marLeft w:val="640"/>
          <w:marRight w:val="0"/>
          <w:marTop w:val="0"/>
          <w:marBottom w:val="0"/>
          <w:divBdr>
            <w:top w:val="none" w:sz="0" w:space="0" w:color="auto"/>
            <w:left w:val="none" w:sz="0" w:space="0" w:color="auto"/>
            <w:bottom w:val="none" w:sz="0" w:space="0" w:color="auto"/>
            <w:right w:val="none" w:sz="0" w:space="0" w:color="auto"/>
          </w:divBdr>
        </w:div>
        <w:div w:id="1467628942">
          <w:marLeft w:val="640"/>
          <w:marRight w:val="0"/>
          <w:marTop w:val="0"/>
          <w:marBottom w:val="0"/>
          <w:divBdr>
            <w:top w:val="none" w:sz="0" w:space="0" w:color="auto"/>
            <w:left w:val="none" w:sz="0" w:space="0" w:color="auto"/>
            <w:bottom w:val="none" w:sz="0" w:space="0" w:color="auto"/>
            <w:right w:val="none" w:sz="0" w:space="0" w:color="auto"/>
          </w:divBdr>
        </w:div>
        <w:div w:id="1955551966">
          <w:marLeft w:val="640"/>
          <w:marRight w:val="0"/>
          <w:marTop w:val="0"/>
          <w:marBottom w:val="0"/>
          <w:divBdr>
            <w:top w:val="none" w:sz="0" w:space="0" w:color="auto"/>
            <w:left w:val="none" w:sz="0" w:space="0" w:color="auto"/>
            <w:bottom w:val="none" w:sz="0" w:space="0" w:color="auto"/>
            <w:right w:val="none" w:sz="0" w:space="0" w:color="auto"/>
          </w:divBdr>
        </w:div>
        <w:div w:id="2054234427">
          <w:marLeft w:val="640"/>
          <w:marRight w:val="0"/>
          <w:marTop w:val="0"/>
          <w:marBottom w:val="0"/>
          <w:divBdr>
            <w:top w:val="none" w:sz="0" w:space="0" w:color="auto"/>
            <w:left w:val="none" w:sz="0" w:space="0" w:color="auto"/>
            <w:bottom w:val="none" w:sz="0" w:space="0" w:color="auto"/>
            <w:right w:val="none" w:sz="0" w:space="0" w:color="auto"/>
          </w:divBdr>
        </w:div>
      </w:divsChild>
    </w:div>
    <w:div w:id="750390017">
      <w:bodyDiv w:val="1"/>
      <w:marLeft w:val="0"/>
      <w:marRight w:val="0"/>
      <w:marTop w:val="0"/>
      <w:marBottom w:val="0"/>
      <w:divBdr>
        <w:top w:val="none" w:sz="0" w:space="0" w:color="auto"/>
        <w:left w:val="none" w:sz="0" w:space="0" w:color="auto"/>
        <w:bottom w:val="none" w:sz="0" w:space="0" w:color="auto"/>
        <w:right w:val="none" w:sz="0" w:space="0" w:color="auto"/>
      </w:divBdr>
      <w:divsChild>
        <w:div w:id="2084528390">
          <w:marLeft w:val="640"/>
          <w:marRight w:val="0"/>
          <w:marTop w:val="0"/>
          <w:marBottom w:val="0"/>
          <w:divBdr>
            <w:top w:val="none" w:sz="0" w:space="0" w:color="auto"/>
            <w:left w:val="none" w:sz="0" w:space="0" w:color="auto"/>
            <w:bottom w:val="none" w:sz="0" w:space="0" w:color="auto"/>
            <w:right w:val="none" w:sz="0" w:space="0" w:color="auto"/>
          </w:divBdr>
        </w:div>
        <w:div w:id="1044217096">
          <w:marLeft w:val="640"/>
          <w:marRight w:val="0"/>
          <w:marTop w:val="0"/>
          <w:marBottom w:val="0"/>
          <w:divBdr>
            <w:top w:val="none" w:sz="0" w:space="0" w:color="auto"/>
            <w:left w:val="none" w:sz="0" w:space="0" w:color="auto"/>
            <w:bottom w:val="none" w:sz="0" w:space="0" w:color="auto"/>
            <w:right w:val="none" w:sz="0" w:space="0" w:color="auto"/>
          </w:divBdr>
        </w:div>
        <w:div w:id="1179077762">
          <w:marLeft w:val="640"/>
          <w:marRight w:val="0"/>
          <w:marTop w:val="0"/>
          <w:marBottom w:val="0"/>
          <w:divBdr>
            <w:top w:val="none" w:sz="0" w:space="0" w:color="auto"/>
            <w:left w:val="none" w:sz="0" w:space="0" w:color="auto"/>
            <w:bottom w:val="none" w:sz="0" w:space="0" w:color="auto"/>
            <w:right w:val="none" w:sz="0" w:space="0" w:color="auto"/>
          </w:divBdr>
        </w:div>
        <w:div w:id="1059016232">
          <w:marLeft w:val="640"/>
          <w:marRight w:val="0"/>
          <w:marTop w:val="0"/>
          <w:marBottom w:val="0"/>
          <w:divBdr>
            <w:top w:val="none" w:sz="0" w:space="0" w:color="auto"/>
            <w:left w:val="none" w:sz="0" w:space="0" w:color="auto"/>
            <w:bottom w:val="none" w:sz="0" w:space="0" w:color="auto"/>
            <w:right w:val="none" w:sz="0" w:space="0" w:color="auto"/>
          </w:divBdr>
        </w:div>
        <w:div w:id="2024935202">
          <w:marLeft w:val="640"/>
          <w:marRight w:val="0"/>
          <w:marTop w:val="0"/>
          <w:marBottom w:val="0"/>
          <w:divBdr>
            <w:top w:val="none" w:sz="0" w:space="0" w:color="auto"/>
            <w:left w:val="none" w:sz="0" w:space="0" w:color="auto"/>
            <w:bottom w:val="none" w:sz="0" w:space="0" w:color="auto"/>
            <w:right w:val="none" w:sz="0" w:space="0" w:color="auto"/>
          </w:divBdr>
        </w:div>
        <w:div w:id="713389168">
          <w:marLeft w:val="640"/>
          <w:marRight w:val="0"/>
          <w:marTop w:val="0"/>
          <w:marBottom w:val="0"/>
          <w:divBdr>
            <w:top w:val="none" w:sz="0" w:space="0" w:color="auto"/>
            <w:left w:val="none" w:sz="0" w:space="0" w:color="auto"/>
            <w:bottom w:val="none" w:sz="0" w:space="0" w:color="auto"/>
            <w:right w:val="none" w:sz="0" w:space="0" w:color="auto"/>
          </w:divBdr>
        </w:div>
        <w:div w:id="494036337">
          <w:marLeft w:val="640"/>
          <w:marRight w:val="0"/>
          <w:marTop w:val="0"/>
          <w:marBottom w:val="0"/>
          <w:divBdr>
            <w:top w:val="none" w:sz="0" w:space="0" w:color="auto"/>
            <w:left w:val="none" w:sz="0" w:space="0" w:color="auto"/>
            <w:bottom w:val="none" w:sz="0" w:space="0" w:color="auto"/>
            <w:right w:val="none" w:sz="0" w:space="0" w:color="auto"/>
          </w:divBdr>
        </w:div>
        <w:div w:id="1009983742">
          <w:marLeft w:val="640"/>
          <w:marRight w:val="0"/>
          <w:marTop w:val="0"/>
          <w:marBottom w:val="0"/>
          <w:divBdr>
            <w:top w:val="none" w:sz="0" w:space="0" w:color="auto"/>
            <w:left w:val="none" w:sz="0" w:space="0" w:color="auto"/>
            <w:bottom w:val="none" w:sz="0" w:space="0" w:color="auto"/>
            <w:right w:val="none" w:sz="0" w:space="0" w:color="auto"/>
          </w:divBdr>
        </w:div>
        <w:div w:id="954672513">
          <w:marLeft w:val="640"/>
          <w:marRight w:val="0"/>
          <w:marTop w:val="0"/>
          <w:marBottom w:val="0"/>
          <w:divBdr>
            <w:top w:val="none" w:sz="0" w:space="0" w:color="auto"/>
            <w:left w:val="none" w:sz="0" w:space="0" w:color="auto"/>
            <w:bottom w:val="none" w:sz="0" w:space="0" w:color="auto"/>
            <w:right w:val="none" w:sz="0" w:space="0" w:color="auto"/>
          </w:divBdr>
        </w:div>
        <w:div w:id="1695307400">
          <w:marLeft w:val="640"/>
          <w:marRight w:val="0"/>
          <w:marTop w:val="0"/>
          <w:marBottom w:val="0"/>
          <w:divBdr>
            <w:top w:val="none" w:sz="0" w:space="0" w:color="auto"/>
            <w:left w:val="none" w:sz="0" w:space="0" w:color="auto"/>
            <w:bottom w:val="none" w:sz="0" w:space="0" w:color="auto"/>
            <w:right w:val="none" w:sz="0" w:space="0" w:color="auto"/>
          </w:divBdr>
        </w:div>
        <w:div w:id="1038555585">
          <w:marLeft w:val="640"/>
          <w:marRight w:val="0"/>
          <w:marTop w:val="0"/>
          <w:marBottom w:val="0"/>
          <w:divBdr>
            <w:top w:val="none" w:sz="0" w:space="0" w:color="auto"/>
            <w:left w:val="none" w:sz="0" w:space="0" w:color="auto"/>
            <w:bottom w:val="none" w:sz="0" w:space="0" w:color="auto"/>
            <w:right w:val="none" w:sz="0" w:space="0" w:color="auto"/>
          </w:divBdr>
        </w:div>
        <w:div w:id="408238586">
          <w:marLeft w:val="640"/>
          <w:marRight w:val="0"/>
          <w:marTop w:val="0"/>
          <w:marBottom w:val="0"/>
          <w:divBdr>
            <w:top w:val="none" w:sz="0" w:space="0" w:color="auto"/>
            <w:left w:val="none" w:sz="0" w:space="0" w:color="auto"/>
            <w:bottom w:val="none" w:sz="0" w:space="0" w:color="auto"/>
            <w:right w:val="none" w:sz="0" w:space="0" w:color="auto"/>
          </w:divBdr>
        </w:div>
        <w:div w:id="1058674492">
          <w:marLeft w:val="640"/>
          <w:marRight w:val="0"/>
          <w:marTop w:val="0"/>
          <w:marBottom w:val="0"/>
          <w:divBdr>
            <w:top w:val="none" w:sz="0" w:space="0" w:color="auto"/>
            <w:left w:val="none" w:sz="0" w:space="0" w:color="auto"/>
            <w:bottom w:val="none" w:sz="0" w:space="0" w:color="auto"/>
            <w:right w:val="none" w:sz="0" w:space="0" w:color="auto"/>
          </w:divBdr>
        </w:div>
        <w:div w:id="1888687039">
          <w:marLeft w:val="640"/>
          <w:marRight w:val="0"/>
          <w:marTop w:val="0"/>
          <w:marBottom w:val="0"/>
          <w:divBdr>
            <w:top w:val="none" w:sz="0" w:space="0" w:color="auto"/>
            <w:left w:val="none" w:sz="0" w:space="0" w:color="auto"/>
            <w:bottom w:val="none" w:sz="0" w:space="0" w:color="auto"/>
            <w:right w:val="none" w:sz="0" w:space="0" w:color="auto"/>
          </w:divBdr>
        </w:div>
        <w:div w:id="196941325">
          <w:marLeft w:val="640"/>
          <w:marRight w:val="0"/>
          <w:marTop w:val="0"/>
          <w:marBottom w:val="0"/>
          <w:divBdr>
            <w:top w:val="none" w:sz="0" w:space="0" w:color="auto"/>
            <w:left w:val="none" w:sz="0" w:space="0" w:color="auto"/>
            <w:bottom w:val="none" w:sz="0" w:space="0" w:color="auto"/>
            <w:right w:val="none" w:sz="0" w:space="0" w:color="auto"/>
          </w:divBdr>
        </w:div>
        <w:div w:id="2124185581">
          <w:marLeft w:val="640"/>
          <w:marRight w:val="0"/>
          <w:marTop w:val="0"/>
          <w:marBottom w:val="0"/>
          <w:divBdr>
            <w:top w:val="none" w:sz="0" w:space="0" w:color="auto"/>
            <w:left w:val="none" w:sz="0" w:space="0" w:color="auto"/>
            <w:bottom w:val="none" w:sz="0" w:space="0" w:color="auto"/>
            <w:right w:val="none" w:sz="0" w:space="0" w:color="auto"/>
          </w:divBdr>
        </w:div>
        <w:div w:id="1218201620">
          <w:marLeft w:val="640"/>
          <w:marRight w:val="0"/>
          <w:marTop w:val="0"/>
          <w:marBottom w:val="0"/>
          <w:divBdr>
            <w:top w:val="none" w:sz="0" w:space="0" w:color="auto"/>
            <w:left w:val="none" w:sz="0" w:space="0" w:color="auto"/>
            <w:bottom w:val="none" w:sz="0" w:space="0" w:color="auto"/>
            <w:right w:val="none" w:sz="0" w:space="0" w:color="auto"/>
          </w:divBdr>
        </w:div>
        <w:div w:id="907425755">
          <w:marLeft w:val="640"/>
          <w:marRight w:val="0"/>
          <w:marTop w:val="0"/>
          <w:marBottom w:val="0"/>
          <w:divBdr>
            <w:top w:val="none" w:sz="0" w:space="0" w:color="auto"/>
            <w:left w:val="none" w:sz="0" w:space="0" w:color="auto"/>
            <w:bottom w:val="none" w:sz="0" w:space="0" w:color="auto"/>
            <w:right w:val="none" w:sz="0" w:space="0" w:color="auto"/>
          </w:divBdr>
        </w:div>
        <w:div w:id="1765957417">
          <w:marLeft w:val="640"/>
          <w:marRight w:val="0"/>
          <w:marTop w:val="0"/>
          <w:marBottom w:val="0"/>
          <w:divBdr>
            <w:top w:val="none" w:sz="0" w:space="0" w:color="auto"/>
            <w:left w:val="none" w:sz="0" w:space="0" w:color="auto"/>
            <w:bottom w:val="none" w:sz="0" w:space="0" w:color="auto"/>
            <w:right w:val="none" w:sz="0" w:space="0" w:color="auto"/>
          </w:divBdr>
        </w:div>
        <w:div w:id="1095710661">
          <w:marLeft w:val="640"/>
          <w:marRight w:val="0"/>
          <w:marTop w:val="0"/>
          <w:marBottom w:val="0"/>
          <w:divBdr>
            <w:top w:val="none" w:sz="0" w:space="0" w:color="auto"/>
            <w:left w:val="none" w:sz="0" w:space="0" w:color="auto"/>
            <w:bottom w:val="none" w:sz="0" w:space="0" w:color="auto"/>
            <w:right w:val="none" w:sz="0" w:space="0" w:color="auto"/>
          </w:divBdr>
        </w:div>
        <w:div w:id="517624872">
          <w:marLeft w:val="640"/>
          <w:marRight w:val="0"/>
          <w:marTop w:val="0"/>
          <w:marBottom w:val="0"/>
          <w:divBdr>
            <w:top w:val="none" w:sz="0" w:space="0" w:color="auto"/>
            <w:left w:val="none" w:sz="0" w:space="0" w:color="auto"/>
            <w:bottom w:val="none" w:sz="0" w:space="0" w:color="auto"/>
            <w:right w:val="none" w:sz="0" w:space="0" w:color="auto"/>
          </w:divBdr>
        </w:div>
        <w:div w:id="861866555">
          <w:marLeft w:val="640"/>
          <w:marRight w:val="0"/>
          <w:marTop w:val="0"/>
          <w:marBottom w:val="0"/>
          <w:divBdr>
            <w:top w:val="none" w:sz="0" w:space="0" w:color="auto"/>
            <w:left w:val="none" w:sz="0" w:space="0" w:color="auto"/>
            <w:bottom w:val="none" w:sz="0" w:space="0" w:color="auto"/>
            <w:right w:val="none" w:sz="0" w:space="0" w:color="auto"/>
          </w:divBdr>
        </w:div>
        <w:div w:id="132144864">
          <w:marLeft w:val="640"/>
          <w:marRight w:val="0"/>
          <w:marTop w:val="0"/>
          <w:marBottom w:val="0"/>
          <w:divBdr>
            <w:top w:val="none" w:sz="0" w:space="0" w:color="auto"/>
            <w:left w:val="none" w:sz="0" w:space="0" w:color="auto"/>
            <w:bottom w:val="none" w:sz="0" w:space="0" w:color="auto"/>
            <w:right w:val="none" w:sz="0" w:space="0" w:color="auto"/>
          </w:divBdr>
        </w:div>
        <w:div w:id="1849977190">
          <w:marLeft w:val="640"/>
          <w:marRight w:val="0"/>
          <w:marTop w:val="0"/>
          <w:marBottom w:val="0"/>
          <w:divBdr>
            <w:top w:val="none" w:sz="0" w:space="0" w:color="auto"/>
            <w:left w:val="none" w:sz="0" w:space="0" w:color="auto"/>
            <w:bottom w:val="none" w:sz="0" w:space="0" w:color="auto"/>
            <w:right w:val="none" w:sz="0" w:space="0" w:color="auto"/>
          </w:divBdr>
        </w:div>
        <w:div w:id="658340051">
          <w:marLeft w:val="640"/>
          <w:marRight w:val="0"/>
          <w:marTop w:val="0"/>
          <w:marBottom w:val="0"/>
          <w:divBdr>
            <w:top w:val="none" w:sz="0" w:space="0" w:color="auto"/>
            <w:left w:val="none" w:sz="0" w:space="0" w:color="auto"/>
            <w:bottom w:val="none" w:sz="0" w:space="0" w:color="auto"/>
            <w:right w:val="none" w:sz="0" w:space="0" w:color="auto"/>
          </w:divBdr>
        </w:div>
        <w:div w:id="1613632770">
          <w:marLeft w:val="640"/>
          <w:marRight w:val="0"/>
          <w:marTop w:val="0"/>
          <w:marBottom w:val="0"/>
          <w:divBdr>
            <w:top w:val="none" w:sz="0" w:space="0" w:color="auto"/>
            <w:left w:val="none" w:sz="0" w:space="0" w:color="auto"/>
            <w:bottom w:val="none" w:sz="0" w:space="0" w:color="auto"/>
            <w:right w:val="none" w:sz="0" w:space="0" w:color="auto"/>
          </w:divBdr>
        </w:div>
        <w:div w:id="1766338584">
          <w:marLeft w:val="640"/>
          <w:marRight w:val="0"/>
          <w:marTop w:val="0"/>
          <w:marBottom w:val="0"/>
          <w:divBdr>
            <w:top w:val="none" w:sz="0" w:space="0" w:color="auto"/>
            <w:left w:val="none" w:sz="0" w:space="0" w:color="auto"/>
            <w:bottom w:val="none" w:sz="0" w:space="0" w:color="auto"/>
            <w:right w:val="none" w:sz="0" w:space="0" w:color="auto"/>
          </w:divBdr>
        </w:div>
      </w:divsChild>
    </w:div>
    <w:div w:id="784926201">
      <w:bodyDiv w:val="1"/>
      <w:marLeft w:val="0"/>
      <w:marRight w:val="0"/>
      <w:marTop w:val="0"/>
      <w:marBottom w:val="0"/>
      <w:divBdr>
        <w:top w:val="none" w:sz="0" w:space="0" w:color="auto"/>
        <w:left w:val="none" w:sz="0" w:space="0" w:color="auto"/>
        <w:bottom w:val="none" w:sz="0" w:space="0" w:color="auto"/>
        <w:right w:val="none" w:sz="0" w:space="0" w:color="auto"/>
      </w:divBdr>
      <w:divsChild>
        <w:div w:id="46104001">
          <w:marLeft w:val="640"/>
          <w:marRight w:val="0"/>
          <w:marTop w:val="0"/>
          <w:marBottom w:val="0"/>
          <w:divBdr>
            <w:top w:val="none" w:sz="0" w:space="0" w:color="auto"/>
            <w:left w:val="none" w:sz="0" w:space="0" w:color="auto"/>
            <w:bottom w:val="none" w:sz="0" w:space="0" w:color="auto"/>
            <w:right w:val="none" w:sz="0" w:space="0" w:color="auto"/>
          </w:divBdr>
        </w:div>
        <w:div w:id="145170144">
          <w:marLeft w:val="640"/>
          <w:marRight w:val="0"/>
          <w:marTop w:val="0"/>
          <w:marBottom w:val="0"/>
          <w:divBdr>
            <w:top w:val="none" w:sz="0" w:space="0" w:color="auto"/>
            <w:left w:val="none" w:sz="0" w:space="0" w:color="auto"/>
            <w:bottom w:val="none" w:sz="0" w:space="0" w:color="auto"/>
            <w:right w:val="none" w:sz="0" w:space="0" w:color="auto"/>
          </w:divBdr>
        </w:div>
        <w:div w:id="227617076">
          <w:marLeft w:val="640"/>
          <w:marRight w:val="0"/>
          <w:marTop w:val="0"/>
          <w:marBottom w:val="0"/>
          <w:divBdr>
            <w:top w:val="none" w:sz="0" w:space="0" w:color="auto"/>
            <w:left w:val="none" w:sz="0" w:space="0" w:color="auto"/>
            <w:bottom w:val="none" w:sz="0" w:space="0" w:color="auto"/>
            <w:right w:val="none" w:sz="0" w:space="0" w:color="auto"/>
          </w:divBdr>
        </w:div>
        <w:div w:id="239338119">
          <w:marLeft w:val="640"/>
          <w:marRight w:val="0"/>
          <w:marTop w:val="0"/>
          <w:marBottom w:val="0"/>
          <w:divBdr>
            <w:top w:val="none" w:sz="0" w:space="0" w:color="auto"/>
            <w:left w:val="none" w:sz="0" w:space="0" w:color="auto"/>
            <w:bottom w:val="none" w:sz="0" w:space="0" w:color="auto"/>
            <w:right w:val="none" w:sz="0" w:space="0" w:color="auto"/>
          </w:divBdr>
        </w:div>
        <w:div w:id="245190612">
          <w:marLeft w:val="640"/>
          <w:marRight w:val="0"/>
          <w:marTop w:val="0"/>
          <w:marBottom w:val="0"/>
          <w:divBdr>
            <w:top w:val="none" w:sz="0" w:space="0" w:color="auto"/>
            <w:left w:val="none" w:sz="0" w:space="0" w:color="auto"/>
            <w:bottom w:val="none" w:sz="0" w:space="0" w:color="auto"/>
            <w:right w:val="none" w:sz="0" w:space="0" w:color="auto"/>
          </w:divBdr>
        </w:div>
        <w:div w:id="298267488">
          <w:marLeft w:val="640"/>
          <w:marRight w:val="0"/>
          <w:marTop w:val="0"/>
          <w:marBottom w:val="0"/>
          <w:divBdr>
            <w:top w:val="none" w:sz="0" w:space="0" w:color="auto"/>
            <w:left w:val="none" w:sz="0" w:space="0" w:color="auto"/>
            <w:bottom w:val="none" w:sz="0" w:space="0" w:color="auto"/>
            <w:right w:val="none" w:sz="0" w:space="0" w:color="auto"/>
          </w:divBdr>
        </w:div>
        <w:div w:id="298998869">
          <w:marLeft w:val="640"/>
          <w:marRight w:val="0"/>
          <w:marTop w:val="0"/>
          <w:marBottom w:val="0"/>
          <w:divBdr>
            <w:top w:val="none" w:sz="0" w:space="0" w:color="auto"/>
            <w:left w:val="none" w:sz="0" w:space="0" w:color="auto"/>
            <w:bottom w:val="none" w:sz="0" w:space="0" w:color="auto"/>
            <w:right w:val="none" w:sz="0" w:space="0" w:color="auto"/>
          </w:divBdr>
        </w:div>
        <w:div w:id="331225179">
          <w:marLeft w:val="640"/>
          <w:marRight w:val="0"/>
          <w:marTop w:val="0"/>
          <w:marBottom w:val="0"/>
          <w:divBdr>
            <w:top w:val="none" w:sz="0" w:space="0" w:color="auto"/>
            <w:left w:val="none" w:sz="0" w:space="0" w:color="auto"/>
            <w:bottom w:val="none" w:sz="0" w:space="0" w:color="auto"/>
            <w:right w:val="none" w:sz="0" w:space="0" w:color="auto"/>
          </w:divBdr>
        </w:div>
        <w:div w:id="398792870">
          <w:marLeft w:val="640"/>
          <w:marRight w:val="0"/>
          <w:marTop w:val="0"/>
          <w:marBottom w:val="0"/>
          <w:divBdr>
            <w:top w:val="none" w:sz="0" w:space="0" w:color="auto"/>
            <w:left w:val="none" w:sz="0" w:space="0" w:color="auto"/>
            <w:bottom w:val="none" w:sz="0" w:space="0" w:color="auto"/>
            <w:right w:val="none" w:sz="0" w:space="0" w:color="auto"/>
          </w:divBdr>
        </w:div>
        <w:div w:id="522013411">
          <w:marLeft w:val="640"/>
          <w:marRight w:val="0"/>
          <w:marTop w:val="0"/>
          <w:marBottom w:val="0"/>
          <w:divBdr>
            <w:top w:val="none" w:sz="0" w:space="0" w:color="auto"/>
            <w:left w:val="none" w:sz="0" w:space="0" w:color="auto"/>
            <w:bottom w:val="none" w:sz="0" w:space="0" w:color="auto"/>
            <w:right w:val="none" w:sz="0" w:space="0" w:color="auto"/>
          </w:divBdr>
        </w:div>
        <w:div w:id="633217527">
          <w:marLeft w:val="640"/>
          <w:marRight w:val="0"/>
          <w:marTop w:val="0"/>
          <w:marBottom w:val="0"/>
          <w:divBdr>
            <w:top w:val="none" w:sz="0" w:space="0" w:color="auto"/>
            <w:left w:val="none" w:sz="0" w:space="0" w:color="auto"/>
            <w:bottom w:val="none" w:sz="0" w:space="0" w:color="auto"/>
            <w:right w:val="none" w:sz="0" w:space="0" w:color="auto"/>
          </w:divBdr>
        </w:div>
        <w:div w:id="838931455">
          <w:marLeft w:val="640"/>
          <w:marRight w:val="0"/>
          <w:marTop w:val="0"/>
          <w:marBottom w:val="0"/>
          <w:divBdr>
            <w:top w:val="none" w:sz="0" w:space="0" w:color="auto"/>
            <w:left w:val="none" w:sz="0" w:space="0" w:color="auto"/>
            <w:bottom w:val="none" w:sz="0" w:space="0" w:color="auto"/>
            <w:right w:val="none" w:sz="0" w:space="0" w:color="auto"/>
          </w:divBdr>
        </w:div>
        <w:div w:id="974992712">
          <w:marLeft w:val="640"/>
          <w:marRight w:val="0"/>
          <w:marTop w:val="0"/>
          <w:marBottom w:val="0"/>
          <w:divBdr>
            <w:top w:val="none" w:sz="0" w:space="0" w:color="auto"/>
            <w:left w:val="none" w:sz="0" w:space="0" w:color="auto"/>
            <w:bottom w:val="none" w:sz="0" w:space="0" w:color="auto"/>
            <w:right w:val="none" w:sz="0" w:space="0" w:color="auto"/>
          </w:divBdr>
        </w:div>
        <w:div w:id="991639539">
          <w:marLeft w:val="640"/>
          <w:marRight w:val="0"/>
          <w:marTop w:val="0"/>
          <w:marBottom w:val="0"/>
          <w:divBdr>
            <w:top w:val="none" w:sz="0" w:space="0" w:color="auto"/>
            <w:left w:val="none" w:sz="0" w:space="0" w:color="auto"/>
            <w:bottom w:val="none" w:sz="0" w:space="0" w:color="auto"/>
            <w:right w:val="none" w:sz="0" w:space="0" w:color="auto"/>
          </w:divBdr>
        </w:div>
        <w:div w:id="1038551385">
          <w:marLeft w:val="640"/>
          <w:marRight w:val="0"/>
          <w:marTop w:val="0"/>
          <w:marBottom w:val="0"/>
          <w:divBdr>
            <w:top w:val="none" w:sz="0" w:space="0" w:color="auto"/>
            <w:left w:val="none" w:sz="0" w:space="0" w:color="auto"/>
            <w:bottom w:val="none" w:sz="0" w:space="0" w:color="auto"/>
            <w:right w:val="none" w:sz="0" w:space="0" w:color="auto"/>
          </w:divBdr>
        </w:div>
        <w:div w:id="1100763016">
          <w:marLeft w:val="640"/>
          <w:marRight w:val="0"/>
          <w:marTop w:val="0"/>
          <w:marBottom w:val="0"/>
          <w:divBdr>
            <w:top w:val="none" w:sz="0" w:space="0" w:color="auto"/>
            <w:left w:val="none" w:sz="0" w:space="0" w:color="auto"/>
            <w:bottom w:val="none" w:sz="0" w:space="0" w:color="auto"/>
            <w:right w:val="none" w:sz="0" w:space="0" w:color="auto"/>
          </w:divBdr>
        </w:div>
        <w:div w:id="1141658884">
          <w:marLeft w:val="640"/>
          <w:marRight w:val="0"/>
          <w:marTop w:val="0"/>
          <w:marBottom w:val="0"/>
          <w:divBdr>
            <w:top w:val="none" w:sz="0" w:space="0" w:color="auto"/>
            <w:left w:val="none" w:sz="0" w:space="0" w:color="auto"/>
            <w:bottom w:val="none" w:sz="0" w:space="0" w:color="auto"/>
            <w:right w:val="none" w:sz="0" w:space="0" w:color="auto"/>
          </w:divBdr>
        </w:div>
        <w:div w:id="1390571327">
          <w:marLeft w:val="640"/>
          <w:marRight w:val="0"/>
          <w:marTop w:val="0"/>
          <w:marBottom w:val="0"/>
          <w:divBdr>
            <w:top w:val="none" w:sz="0" w:space="0" w:color="auto"/>
            <w:left w:val="none" w:sz="0" w:space="0" w:color="auto"/>
            <w:bottom w:val="none" w:sz="0" w:space="0" w:color="auto"/>
            <w:right w:val="none" w:sz="0" w:space="0" w:color="auto"/>
          </w:divBdr>
        </w:div>
        <w:div w:id="1447390214">
          <w:marLeft w:val="640"/>
          <w:marRight w:val="0"/>
          <w:marTop w:val="0"/>
          <w:marBottom w:val="0"/>
          <w:divBdr>
            <w:top w:val="none" w:sz="0" w:space="0" w:color="auto"/>
            <w:left w:val="none" w:sz="0" w:space="0" w:color="auto"/>
            <w:bottom w:val="none" w:sz="0" w:space="0" w:color="auto"/>
            <w:right w:val="none" w:sz="0" w:space="0" w:color="auto"/>
          </w:divBdr>
        </w:div>
        <w:div w:id="1552351942">
          <w:marLeft w:val="640"/>
          <w:marRight w:val="0"/>
          <w:marTop w:val="0"/>
          <w:marBottom w:val="0"/>
          <w:divBdr>
            <w:top w:val="none" w:sz="0" w:space="0" w:color="auto"/>
            <w:left w:val="none" w:sz="0" w:space="0" w:color="auto"/>
            <w:bottom w:val="none" w:sz="0" w:space="0" w:color="auto"/>
            <w:right w:val="none" w:sz="0" w:space="0" w:color="auto"/>
          </w:divBdr>
        </w:div>
        <w:div w:id="1579904733">
          <w:marLeft w:val="640"/>
          <w:marRight w:val="0"/>
          <w:marTop w:val="0"/>
          <w:marBottom w:val="0"/>
          <w:divBdr>
            <w:top w:val="none" w:sz="0" w:space="0" w:color="auto"/>
            <w:left w:val="none" w:sz="0" w:space="0" w:color="auto"/>
            <w:bottom w:val="none" w:sz="0" w:space="0" w:color="auto"/>
            <w:right w:val="none" w:sz="0" w:space="0" w:color="auto"/>
          </w:divBdr>
        </w:div>
        <w:div w:id="1692532942">
          <w:marLeft w:val="640"/>
          <w:marRight w:val="0"/>
          <w:marTop w:val="0"/>
          <w:marBottom w:val="0"/>
          <w:divBdr>
            <w:top w:val="none" w:sz="0" w:space="0" w:color="auto"/>
            <w:left w:val="none" w:sz="0" w:space="0" w:color="auto"/>
            <w:bottom w:val="none" w:sz="0" w:space="0" w:color="auto"/>
            <w:right w:val="none" w:sz="0" w:space="0" w:color="auto"/>
          </w:divBdr>
        </w:div>
        <w:div w:id="1722049105">
          <w:marLeft w:val="640"/>
          <w:marRight w:val="0"/>
          <w:marTop w:val="0"/>
          <w:marBottom w:val="0"/>
          <w:divBdr>
            <w:top w:val="none" w:sz="0" w:space="0" w:color="auto"/>
            <w:left w:val="none" w:sz="0" w:space="0" w:color="auto"/>
            <w:bottom w:val="none" w:sz="0" w:space="0" w:color="auto"/>
            <w:right w:val="none" w:sz="0" w:space="0" w:color="auto"/>
          </w:divBdr>
        </w:div>
        <w:div w:id="1739286333">
          <w:marLeft w:val="640"/>
          <w:marRight w:val="0"/>
          <w:marTop w:val="0"/>
          <w:marBottom w:val="0"/>
          <w:divBdr>
            <w:top w:val="none" w:sz="0" w:space="0" w:color="auto"/>
            <w:left w:val="none" w:sz="0" w:space="0" w:color="auto"/>
            <w:bottom w:val="none" w:sz="0" w:space="0" w:color="auto"/>
            <w:right w:val="none" w:sz="0" w:space="0" w:color="auto"/>
          </w:divBdr>
        </w:div>
        <w:div w:id="1861817943">
          <w:marLeft w:val="640"/>
          <w:marRight w:val="0"/>
          <w:marTop w:val="0"/>
          <w:marBottom w:val="0"/>
          <w:divBdr>
            <w:top w:val="none" w:sz="0" w:space="0" w:color="auto"/>
            <w:left w:val="none" w:sz="0" w:space="0" w:color="auto"/>
            <w:bottom w:val="none" w:sz="0" w:space="0" w:color="auto"/>
            <w:right w:val="none" w:sz="0" w:space="0" w:color="auto"/>
          </w:divBdr>
        </w:div>
        <w:div w:id="1914119858">
          <w:marLeft w:val="640"/>
          <w:marRight w:val="0"/>
          <w:marTop w:val="0"/>
          <w:marBottom w:val="0"/>
          <w:divBdr>
            <w:top w:val="none" w:sz="0" w:space="0" w:color="auto"/>
            <w:left w:val="none" w:sz="0" w:space="0" w:color="auto"/>
            <w:bottom w:val="none" w:sz="0" w:space="0" w:color="auto"/>
            <w:right w:val="none" w:sz="0" w:space="0" w:color="auto"/>
          </w:divBdr>
        </w:div>
        <w:div w:id="2000384921">
          <w:marLeft w:val="640"/>
          <w:marRight w:val="0"/>
          <w:marTop w:val="0"/>
          <w:marBottom w:val="0"/>
          <w:divBdr>
            <w:top w:val="none" w:sz="0" w:space="0" w:color="auto"/>
            <w:left w:val="none" w:sz="0" w:space="0" w:color="auto"/>
            <w:bottom w:val="none" w:sz="0" w:space="0" w:color="auto"/>
            <w:right w:val="none" w:sz="0" w:space="0" w:color="auto"/>
          </w:divBdr>
        </w:div>
      </w:divsChild>
    </w:div>
    <w:div w:id="807939264">
      <w:bodyDiv w:val="1"/>
      <w:marLeft w:val="0"/>
      <w:marRight w:val="0"/>
      <w:marTop w:val="0"/>
      <w:marBottom w:val="0"/>
      <w:divBdr>
        <w:top w:val="none" w:sz="0" w:space="0" w:color="auto"/>
        <w:left w:val="none" w:sz="0" w:space="0" w:color="auto"/>
        <w:bottom w:val="none" w:sz="0" w:space="0" w:color="auto"/>
        <w:right w:val="none" w:sz="0" w:space="0" w:color="auto"/>
      </w:divBdr>
      <w:divsChild>
        <w:div w:id="236865932">
          <w:marLeft w:val="640"/>
          <w:marRight w:val="0"/>
          <w:marTop w:val="0"/>
          <w:marBottom w:val="0"/>
          <w:divBdr>
            <w:top w:val="none" w:sz="0" w:space="0" w:color="auto"/>
            <w:left w:val="none" w:sz="0" w:space="0" w:color="auto"/>
            <w:bottom w:val="none" w:sz="0" w:space="0" w:color="auto"/>
            <w:right w:val="none" w:sz="0" w:space="0" w:color="auto"/>
          </w:divBdr>
        </w:div>
        <w:div w:id="346056025">
          <w:marLeft w:val="640"/>
          <w:marRight w:val="0"/>
          <w:marTop w:val="0"/>
          <w:marBottom w:val="0"/>
          <w:divBdr>
            <w:top w:val="none" w:sz="0" w:space="0" w:color="auto"/>
            <w:left w:val="none" w:sz="0" w:space="0" w:color="auto"/>
            <w:bottom w:val="none" w:sz="0" w:space="0" w:color="auto"/>
            <w:right w:val="none" w:sz="0" w:space="0" w:color="auto"/>
          </w:divBdr>
        </w:div>
        <w:div w:id="390538871">
          <w:marLeft w:val="640"/>
          <w:marRight w:val="0"/>
          <w:marTop w:val="0"/>
          <w:marBottom w:val="0"/>
          <w:divBdr>
            <w:top w:val="none" w:sz="0" w:space="0" w:color="auto"/>
            <w:left w:val="none" w:sz="0" w:space="0" w:color="auto"/>
            <w:bottom w:val="none" w:sz="0" w:space="0" w:color="auto"/>
            <w:right w:val="none" w:sz="0" w:space="0" w:color="auto"/>
          </w:divBdr>
        </w:div>
        <w:div w:id="945578104">
          <w:marLeft w:val="640"/>
          <w:marRight w:val="0"/>
          <w:marTop w:val="0"/>
          <w:marBottom w:val="0"/>
          <w:divBdr>
            <w:top w:val="none" w:sz="0" w:space="0" w:color="auto"/>
            <w:left w:val="none" w:sz="0" w:space="0" w:color="auto"/>
            <w:bottom w:val="none" w:sz="0" w:space="0" w:color="auto"/>
            <w:right w:val="none" w:sz="0" w:space="0" w:color="auto"/>
          </w:divBdr>
        </w:div>
        <w:div w:id="1642268616">
          <w:marLeft w:val="640"/>
          <w:marRight w:val="0"/>
          <w:marTop w:val="0"/>
          <w:marBottom w:val="0"/>
          <w:divBdr>
            <w:top w:val="none" w:sz="0" w:space="0" w:color="auto"/>
            <w:left w:val="none" w:sz="0" w:space="0" w:color="auto"/>
            <w:bottom w:val="none" w:sz="0" w:space="0" w:color="auto"/>
            <w:right w:val="none" w:sz="0" w:space="0" w:color="auto"/>
          </w:divBdr>
        </w:div>
        <w:div w:id="1975864324">
          <w:marLeft w:val="640"/>
          <w:marRight w:val="0"/>
          <w:marTop w:val="0"/>
          <w:marBottom w:val="0"/>
          <w:divBdr>
            <w:top w:val="none" w:sz="0" w:space="0" w:color="auto"/>
            <w:left w:val="none" w:sz="0" w:space="0" w:color="auto"/>
            <w:bottom w:val="none" w:sz="0" w:space="0" w:color="auto"/>
            <w:right w:val="none" w:sz="0" w:space="0" w:color="auto"/>
          </w:divBdr>
        </w:div>
      </w:divsChild>
    </w:div>
    <w:div w:id="864951670">
      <w:bodyDiv w:val="1"/>
      <w:marLeft w:val="0"/>
      <w:marRight w:val="0"/>
      <w:marTop w:val="0"/>
      <w:marBottom w:val="0"/>
      <w:divBdr>
        <w:top w:val="none" w:sz="0" w:space="0" w:color="auto"/>
        <w:left w:val="none" w:sz="0" w:space="0" w:color="auto"/>
        <w:bottom w:val="none" w:sz="0" w:space="0" w:color="auto"/>
        <w:right w:val="none" w:sz="0" w:space="0" w:color="auto"/>
      </w:divBdr>
      <w:divsChild>
        <w:div w:id="899709933">
          <w:marLeft w:val="640"/>
          <w:marRight w:val="0"/>
          <w:marTop w:val="0"/>
          <w:marBottom w:val="0"/>
          <w:divBdr>
            <w:top w:val="none" w:sz="0" w:space="0" w:color="auto"/>
            <w:left w:val="none" w:sz="0" w:space="0" w:color="auto"/>
            <w:bottom w:val="none" w:sz="0" w:space="0" w:color="auto"/>
            <w:right w:val="none" w:sz="0" w:space="0" w:color="auto"/>
          </w:divBdr>
        </w:div>
        <w:div w:id="922841077">
          <w:marLeft w:val="640"/>
          <w:marRight w:val="0"/>
          <w:marTop w:val="0"/>
          <w:marBottom w:val="0"/>
          <w:divBdr>
            <w:top w:val="none" w:sz="0" w:space="0" w:color="auto"/>
            <w:left w:val="none" w:sz="0" w:space="0" w:color="auto"/>
            <w:bottom w:val="none" w:sz="0" w:space="0" w:color="auto"/>
            <w:right w:val="none" w:sz="0" w:space="0" w:color="auto"/>
          </w:divBdr>
        </w:div>
        <w:div w:id="1306350389">
          <w:marLeft w:val="640"/>
          <w:marRight w:val="0"/>
          <w:marTop w:val="0"/>
          <w:marBottom w:val="0"/>
          <w:divBdr>
            <w:top w:val="none" w:sz="0" w:space="0" w:color="auto"/>
            <w:left w:val="none" w:sz="0" w:space="0" w:color="auto"/>
            <w:bottom w:val="none" w:sz="0" w:space="0" w:color="auto"/>
            <w:right w:val="none" w:sz="0" w:space="0" w:color="auto"/>
          </w:divBdr>
        </w:div>
        <w:div w:id="1447506270">
          <w:marLeft w:val="640"/>
          <w:marRight w:val="0"/>
          <w:marTop w:val="0"/>
          <w:marBottom w:val="0"/>
          <w:divBdr>
            <w:top w:val="none" w:sz="0" w:space="0" w:color="auto"/>
            <w:left w:val="none" w:sz="0" w:space="0" w:color="auto"/>
            <w:bottom w:val="none" w:sz="0" w:space="0" w:color="auto"/>
            <w:right w:val="none" w:sz="0" w:space="0" w:color="auto"/>
          </w:divBdr>
        </w:div>
        <w:div w:id="2037194245">
          <w:marLeft w:val="640"/>
          <w:marRight w:val="0"/>
          <w:marTop w:val="0"/>
          <w:marBottom w:val="0"/>
          <w:divBdr>
            <w:top w:val="none" w:sz="0" w:space="0" w:color="auto"/>
            <w:left w:val="none" w:sz="0" w:space="0" w:color="auto"/>
            <w:bottom w:val="none" w:sz="0" w:space="0" w:color="auto"/>
            <w:right w:val="none" w:sz="0" w:space="0" w:color="auto"/>
          </w:divBdr>
        </w:div>
      </w:divsChild>
    </w:div>
    <w:div w:id="868832347">
      <w:bodyDiv w:val="1"/>
      <w:marLeft w:val="0"/>
      <w:marRight w:val="0"/>
      <w:marTop w:val="0"/>
      <w:marBottom w:val="0"/>
      <w:divBdr>
        <w:top w:val="none" w:sz="0" w:space="0" w:color="auto"/>
        <w:left w:val="none" w:sz="0" w:space="0" w:color="auto"/>
        <w:bottom w:val="none" w:sz="0" w:space="0" w:color="auto"/>
        <w:right w:val="none" w:sz="0" w:space="0" w:color="auto"/>
      </w:divBdr>
      <w:divsChild>
        <w:div w:id="48111330">
          <w:marLeft w:val="640"/>
          <w:marRight w:val="0"/>
          <w:marTop w:val="0"/>
          <w:marBottom w:val="0"/>
          <w:divBdr>
            <w:top w:val="none" w:sz="0" w:space="0" w:color="auto"/>
            <w:left w:val="none" w:sz="0" w:space="0" w:color="auto"/>
            <w:bottom w:val="none" w:sz="0" w:space="0" w:color="auto"/>
            <w:right w:val="none" w:sz="0" w:space="0" w:color="auto"/>
          </w:divBdr>
        </w:div>
        <w:div w:id="239487566">
          <w:marLeft w:val="640"/>
          <w:marRight w:val="0"/>
          <w:marTop w:val="0"/>
          <w:marBottom w:val="0"/>
          <w:divBdr>
            <w:top w:val="none" w:sz="0" w:space="0" w:color="auto"/>
            <w:left w:val="none" w:sz="0" w:space="0" w:color="auto"/>
            <w:bottom w:val="none" w:sz="0" w:space="0" w:color="auto"/>
            <w:right w:val="none" w:sz="0" w:space="0" w:color="auto"/>
          </w:divBdr>
        </w:div>
        <w:div w:id="459763448">
          <w:marLeft w:val="640"/>
          <w:marRight w:val="0"/>
          <w:marTop w:val="0"/>
          <w:marBottom w:val="0"/>
          <w:divBdr>
            <w:top w:val="none" w:sz="0" w:space="0" w:color="auto"/>
            <w:left w:val="none" w:sz="0" w:space="0" w:color="auto"/>
            <w:bottom w:val="none" w:sz="0" w:space="0" w:color="auto"/>
            <w:right w:val="none" w:sz="0" w:space="0" w:color="auto"/>
          </w:divBdr>
        </w:div>
        <w:div w:id="630407106">
          <w:marLeft w:val="640"/>
          <w:marRight w:val="0"/>
          <w:marTop w:val="0"/>
          <w:marBottom w:val="0"/>
          <w:divBdr>
            <w:top w:val="none" w:sz="0" w:space="0" w:color="auto"/>
            <w:left w:val="none" w:sz="0" w:space="0" w:color="auto"/>
            <w:bottom w:val="none" w:sz="0" w:space="0" w:color="auto"/>
            <w:right w:val="none" w:sz="0" w:space="0" w:color="auto"/>
          </w:divBdr>
        </w:div>
        <w:div w:id="644044570">
          <w:marLeft w:val="640"/>
          <w:marRight w:val="0"/>
          <w:marTop w:val="0"/>
          <w:marBottom w:val="0"/>
          <w:divBdr>
            <w:top w:val="none" w:sz="0" w:space="0" w:color="auto"/>
            <w:left w:val="none" w:sz="0" w:space="0" w:color="auto"/>
            <w:bottom w:val="none" w:sz="0" w:space="0" w:color="auto"/>
            <w:right w:val="none" w:sz="0" w:space="0" w:color="auto"/>
          </w:divBdr>
        </w:div>
        <w:div w:id="799959852">
          <w:marLeft w:val="640"/>
          <w:marRight w:val="0"/>
          <w:marTop w:val="0"/>
          <w:marBottom w:val="0"/>
          <w:divBdr>
            <w:top w:val="none" w:sz="0" w:space="0" w:color="auto"/>
            <w:left w:val="none" w:sz="0" w:space="0" w:color="auto"/>
            <w:bottom w:val="none" w:sz="0" w:space="0" w:color="auto"/>
            <w:right w:val="none" w:sz="0" w:space="0" w:color="auto"/>
          </w:divBdr>
        </w:div>
        <w:div w:id="848525111">
          <w:marLeft w:val="640"/>
          <w:marRight w:val="0"/>
          <w:marTop w:val="0"/>
          <w:marBottom w:val="0"/>
          <w:divBdr>
            <w:top w:val="none" w:sz="0" w:space="0" w:color="auto"/>
            <w:left w:val="none" w:sz="0" w:space="0" w:color="auto"/>
            <w:bottom w:val="none" w:sz="0" w:space="0" w:color="auto"/>
            <w:right w:val="none" w:sz="0" w:space="0" w:color="auto"/>
          </w:divBdr>
        </w:div>
        <w:div w:id="997148275">
          <w:marLeft w:val="640"/>
          <w:marRight w:val="0"/>
          <w:marTop w:val="0"/>
          <w:marBottom w:val="0"/>
          <w:divBdr>
            <w:top w:val="none" w:sz="0" w:space="0" w:color="auto"/>
            <w:left w:val="none" w:sz="0" w:space="0" w:color="auto"/>
            <w:bottom w:val="none" w:sz="0" w:space="0" w:color="auto"/>
            <w:right w:val="none" w:sz="0" w:space="0" w:color="auto"/>
          </w:divBdr>
        </w:div>
        <w:div w:id="1035619974">
          <w:marLeft w:val="640"/>
          <w:marRight w:val="0"/>
          <w:marTop w:val="0"/>
          <w:marBottom w:val="0"/>
          <w:divBdr>
            <w:top w:val="none" w:sz="0" w:space="0" w:color="auto"/>
            <w:left w:val="none" w:sz="0" w:space="0" w:color="auto"/>
            <w:bottom w:val="none" w:sz="0" w:space="0" w:color="auto"/>
            <w:right w:val="none" w:sz="0" w:space="0" w:color="auto"/>
          </w:divBdr>
        </w:div>
        <w:div w:id="1358197324">
          <w:marLeft w:val="640"/>
          <w:marRight w:val="0"/>
          <w:marTop w:val="0"/>
          <w:marBottom w:val="0"/>
          <w:divBdr>
            <w:top w:val="none" w:sz="0" w:space="0" w:color="auto"/>
            <w:left w:val="none" w:sz="0" w:space="0" w:color="auto"/>
            <w:bottom w:val="none" w:sz="0" w:space="0" w:color="auto"/>
            <w:right w:val="none" w:sz="0" w:space="0" w:color="auto"/>
          </w:divBdr>
        </w:div>
        <w:div w:id="1414621440">
          <w:marLeft w:val="640"/>
          <w:marRight w:val="0"/>
          <w:marTop w:val="0"/>
          <w:marBottom w:val="0"/>
          <w:divBdr>
            <w:top w:val="none" w:sz="0" w:space="0" w:color="auto"/>
            <w:left w:val="none" w:sz="0" w:space="0" w:color="auto"/>
            <w:bottom w:val="none" w:sz="0" w:space="0" w:color="auto"/>
            <w:right w:val="none" w:sz="0" w:space="0" w:color="auto"/>
          </w:divBdr>
        </w:div>
        <w:div w:id="1698777750">
          <w:marLeft w:val="640"/>
          <w:marRight w:val="0"/>
          <w:marTop w:val="0"/>
          <w:marBottom w:val="0"/>
          <w:divBdr>
            <w:top w:val="none" w:sz="0" w:space="0" w:color="auto"/>
            <w:left w:val="none" w:sz="0" w:space="0" w:color="auto"/>
            <w:bottom w:val="none" w:sz="0" w:space="0" w:color="auto"/>
            <w:right w:val="none" w:sz="0" w:space="0" w:color="auto"/>
          </w:divBdr>
        </w:div>
        <w:div w:id="1863089662">
          <w:marLeft w:val="640"/>
          <w:marRight w:val="0"/>
          <w:marTop w:val="0"/>
          <w:marBottom w:val="0"/>
          <w:divBdr>
            <w:top w:val="none" w:sz="0" w:space="0" w:color="auto"/>
            <w:left w:val="none" w:sz="0" w:space="0" w:color="auto"/>
            <w:bottom w:val="none" w:sz="0" w:space="0" w:color="auto"/>
            <w:right w:val="none" w:sz="0" w:space="0" w:color="auto"/>
          </w:divBdr>
        </w:div>
        <w:div w:id="2103451112">
          <w:marLeft w:val="640"/>
          <w:marRight w:val="0"/>
          <w:marTop w:val="0"/>
          <w:marBottom w:val="0"/>
          <w:divBdr>
            <w:top w:val="none" w:sz="0" w:space="0" w:color="auto"/>
            <w:left w:val="none" w:sz="0" w:space="0" w:color="auto"/>
            <w:bottom w:val="none" w:sz="0" w:space="0" w:color="auto"/>
            <w:right w:val="none" w:sz="0" w:space="0" w:color="auto"/>
          </w:divBdr>
        </w:div>
      </w:divsChild>
    </w:div>
    <w:div w:id="907879384">
      <w:bodyDiv w:val="1"/>
      <w:marLeft w:val="0"/>
      <w:marRight w:val="0"/>
      <w:marTop w:val="0"/>
      <w:marBottom w:val="0"/>
      <w:divBdr>
        <w:top w:val="none" w:sz="0" w:space="0" w:color="auto"/>
        <w:left w:val="none" w:sz="0" w:space="0" w:color="auto"/>
        <w:bottom w:val="none" w:sz="0" w:space="0" w:color="auto"/>
        <w:right w:val="none" w:sz="0" w:space="0" w:color="auto"/>
      </w:divBdr>
      <w:divsChild>
        <w:div w:id="113064455">
          <w:marLeft w:val="640"/>
          <w:marRight w:val="0"/>
          <w:marTop w:val="0"/>
          <w:marBottom w:val="0"/>
          <w:divBdr>
            <w:top w:val="none" w:sz="0" w:space="0" w:color="auto"/>
            <w:left w:val="none" w:sz="0" w:space="0" w:color="auto"/>
            <w:bottom w:val="none" w:sz="0" w:space="0" w:color="auto"/>
            <w:right w:val="none" w:sz="0" w:space="0" w:color="auto"/>
          </w:divBdr>
        </w:div>
        <w:div w:id="212813133">
          <w:marLeft w:val="640"/>
          <w:marRight w:val="0"/>
          <w:marTop w:val="0"/>
          <w:marBottom w:val="0"/>
          <w:divBdr>
            <w:top w:val="none" w:sz="0" w:space="0" w:color="auto"/>
            <w:left w:val="none" w:sz="0" w:space="0" w:color="auto"/>
            <w:bottom w:val="none" w:sz="0" w:space="0" w:color="auto"/>
            <w:right w:val="none" w:sz="0" w:space="0" w:color="auto"/>
          </w:divBdr>
        </w:div>
        <w:div w:id="260991969">
          <w:marLeft w:val="640"/>
          <w:marRight w:val="0"/>
          <w:marTop w:val="0"/>
          <w:marBottom w:val="0"/>
          <w:divBdr>
            <w:top w:val="none" w:sz="0" w:space="0" w:color="auto"/>
            <w:left w:val="none" w:sz="0" w:space="0" w:color="auto"/>
            <w:bottom w:val="none" w:sz="0" w:space="0" w:color="auto"/>
            <w:right w:val="none" w:sz="0" w:space="0" w:color="auto"/>
          </w:divBdr>
        </w:div>
        <w:div w:id="401829248">
          <w:marLeft w:val="640"/>
          <w:marRight w:val="0"/>
          <w:marTop w:val="0"/>
          <w:marBottom w:val="0"/>
          <w:divBdr>
            <w:top w:val="none" w:sz="0" w:space="0" w:color="auto"/>
            <w:left w:val="none" w:sz="0" w:space="0" w:color="auto"/>
            <w:bottom w:val="none" w:sz="0" w:space="0" w:color="auto"/>
            <w:right w:val="none" w:sz="0" w:space="0" w:color="auto"/>
          </w:divBdr>
        </w:div>
        <w:div w:id="402533755">
          <w:marLeft w:val="640"/>
          <w:marRight w:val="0"/>
          <w:marTop w:val="0"/>
          <w:marBottom w:val="0"/>
          <w:divBdr>
            <w:top w:val="none" w:sz="0" w:space="0" w:color="auto"/>
            <w:left w:val="none" w:sz="0" w:space="0" w:color="auto"/>
            <w:bottom w:val="none" w:sz="0" w:space="0" w:color="auto"/>
            <w:right w:val="none" w:sz="0" w:space="0" w:color="auto"/>
          </w:divBdr>
        </w:div>
        <w:div w:id="445123719">
          <w:marLeft w:val="640"/>
          <w:marRight w:val="0"/>
          <w:marTop w:val="0"/>
          <w:marBottom w:val="0"/>
          <w:divBdr>
            <w:top w:val="none" w:sz="0" w:space="0" w:color="auto"/>
            <w:left w:val="none" w:sz="0" w:space="0" w:color="auto"/>
            <w:bottom w:val="none" w:sz="0" w:space="0" w:color="auto"/>
            <w:right w:val="none" w:sz="0" w:space="0" w:color="auto"/>
          </w:divBdr>
        </w:div>
        <w:div w:id="932010248">
          <w:marLeft w:val="640"/>
          <w:marRight w:val="0"/>
          <w:marTop w:val="0"/>
          <w:marBottom w:val="0"/>
          <w:divBdr>
            <w:top w:val="none" w:sz="0" w:space="0" w:color="auto"/>
            <w:left w:val="none" w:sz="0" w:space="0" w:color="auto"/>
            <w:bottom w:val="none" w:sz="0" w:space="0" w:color="auto"/>
            <w:right w:val="none" w:sz="0" w:space="0" w:color="auto"/>
          </w:divBdr>
        </w:div>
        <w:div w:id="933708615">
          <w:marLeft w:val="640"/>
          <w:marRight w:val="0"/>
          <w:marTop w:val="0"/>
          <w:marBottom w:val="0"/>
          <w:divBdr>
            <w:top w:val="none" w:sz="0" w:space="0" w:color="auto"/>
            <w:left w:val="none" w:sz="0" w:space="0" w:color="auto"/>
            <w:bottom w:val="none" w:sz="0" w:space="0" w:color="auto"/>
            <w:right w:val="none" w:sz="0" w:space="0" w:color="auto"/>
          </w:divBdr>
        </w:div>
        <w:div w:id="1001082188">
          <w:marLeft w:val="640"/>
          <w:marRight w:val="0"/>
          <w:marTop w:val="0"/>
          <w:marBottom w:val="0"/>
          <w:divBdr>
            <w:top w:val="none" w:sz="0" w:space="0" w:color="auto"/>
            <w:left w:val="none" w:sz="0" w:space="0" w:color="auto"/>
            <w:bottom w:val="none" w:sz="0" w:space="0" w:color="auto"/>
            <w:right w:val="none" w:sz="0" w:space="0" w:color="auto"/>
          </w:divBdr>
        </w:div>
        <w:div w:id="1224368668">
          <w:marLeft w:val="640"/>
          <w:marRight w:val="0"/>
          <w:marTop w:val="0"/>
          <w:marBottom w:val="0"/>
          <w:divBdr>
            <w:top w:val="none" w:sz="0" w:space="0" w:color="auto"/>
            <w:left w:val="none" w:sz="0" w:space="0" w:color="auto"/>
            <w:bottom w:val="none" w:sz="0" w:space="0" w:color="auto"/>
            <w:right w:val="none" w:sz="0" w:space="0" w:color="auto"/>
          </w:divBdr>
        </w:div>
        <w:div w:id="1626814575">
          <w:marLeft w:val="640"/>
          <w:marRight w:val="0"/>
          <w:marTop w:val="0"/>
          <w:marBottom w:val="0"/>
          <w:divBdr>
            <w:top w:val="none" w:sz="0" w:space="0" w:color="auto"/>
            <w:left w:val="none" w:sz="0" w:space="0" w:color="auto"/>
            <w:bottom w:val="none" w:sz="0" w:space="0" w:color="auto"/>
            <w:right w:val="none" w:sz="0" w:space="0" w:color="auto"/>
          </w:divBdr>
        </w:div>
        <w:div w:id="1708289409">
          <w:marLeft w:val="640"/>
          <w:marRight w:val="0"/>
          <w:marTop w:val="0"/>
          <w:marBottom w:val="0"/>
          <w:divBdr>
            <w:top w:val="none" w:sz="0" w:space="0" w:color="auto"/>
            <w:left w:val="none" w:sz="0" w:space="0" w:color="auto"/>
            <w:bottom w:val="none" w:sz="0" w:space="0" w:color="auto"/>
            <w:right w:val="none" w:sz="0" w:space="0" w:color="auto"/>
          </w:divBdr>
        </w:div>
        <w:div w:id="1823497934">
          <w:marLeft w:val="640"/>
          <w:marRight w:val="0"/>
          <w:marTop w:val="0"/>
          <w:marBottom w:val="0"/>
          <w:divBdr>
            <w:top w:val="none" w:sz="0" w:space="0" w:color="auto"/>
            <w:left w:val="none" w:sz="0" w:space="0" w:color="auto"/>
            <w:bottom w:val="none" w:sz="0" w:space="0" w:color="auto"/>
            <w:right w:val="none" w:sz="0" w:space="0" w:color="auto"/>
          </w:divBdr>
        </w:div>
        <w:div w:id="1907303438">
          <w:marLeft w:val="640"/>
          <w:marRight w:val="0"/>
          <w:marTop w:val="0"/>
          <w:marBottom w:val="0"/>
          <w:divBdr>
            <w:top w:val="none" w:sz="0" w:space="0" w:color="auto"/>
            <w:left w:val="none" w:sz="0" w:space="0" w:color="auto"/>
            <w:bottom w:val="none" w:sz="0" w:space="0" w:color="auto"/>
            <w:right w:val="none" w:sz="0" w:space="0" w:color="auto"/>
          </w:divBdr>
        </w:div>
      </w:divsChild>
    </w:div>
    <w:div w:id="942109105">
      <w:bodyDiv w:val="1"/>
      <w:marLeft w:val="0"/>
      <w:marRight w:val="0"/>
      <w:marTop w:val="0"/>
      <w:marBottom w:val="0"/>
      <w:divBdr>
        <w:top w:val="none" w:sz="0" w:space="0" w:color="auto"/>
        <w:left w:val="none" w:sz="0" w:space="0" w:color="auto"/>
        <w:bottom w:val="none" w:sz="0" w:space="0" w:color="auto"/>
        <w:right w:val="none" w:sz="0" w:space="0" w:color="auto"/>
      </w:divBdr>
      <w:divsChild>
        <w:div w:id="51079679">
          <w:marLeft w:val="640"/>
          <w:marRight w:val="0"/>
          <w:marTop w:val="0"/>
          <w:marBottom w:val="0"/>
          <w:divBdr>
            <w:top w:val="none" w:sz="0" w:space="0" w:color="auto"/>
            <w:left w:val="none" w:sz="0" w:space="0" w:color="auto"/>
            <w:bottom w:val="none" w:sz="0" w:space="0" w:color="auto"/>
            <w:right w:val="none" w:sz="0" w:space="0" w:color="auto"/>
          </w:divBdr>
        </w:div>
        <w:div w:id="172575720">
          <w:marLeft w:val="640"/>
          <w:marRight w:val="0"/>
          <w:marTop w:val="0"/>
          <w:marBottom w:val="0"/>
          <w:divBdr>
            <w:top w:val="none" w:sz="0" w:space="0" w:color="auto"/>
            <w:left w:val="none" w:sz="0" w:space="0" w:color="auto"/>
            <w:bottom w:val="none" w:sz="0" w:space="0" w:color="auto"/>
            <w:right w:val="none" w:sz="0" w:space="0" w:color="auto"/>
          </w:divBdr>
        </w:div>
        <w:div w:id="177502517">
          <w:marLeft w:val="640"/>
          <w:marRight w:val="0"/>
          <w:marTop w:val="0"/>
          <w:marBottom w:val="0"/>
          <w:divBdr>
            <w:top w:val="none" w:sz="0" w:space="0" w:color="auto"/>
            <w:left w:val="none" w:sz="0" w:space="0" w:color="auto"/>
            <w:bottom w:val="none" w:sz="0" w:space="0" w:color="auto"/>
            <w:right w:val="none" w:sz="0" w:space="0" w:color="auto"/>
          </w:divBdr>
        </w:div>
        <w:div w:id="432945638">
          <w:marLeft w:val="640"/>
          <w:marRight w:val="0"/>
          <w:marTop w:val="0"/>
          <w:marBottom w:val="0"/>
          <w:divBdr>
            <w:top w:val="none" w:sz="0" w:space="0" w:color="auto"/>
            <w:left w:val="none" w:sz="0" w:space="0" w:color="auto"/>
            <w:bottom w:val="none" w:sz="0" w:space="0" w:color="auto"/>
            <w:right w:val="none" w:sz="0" w:space="0" w:color="auto"/>
          </w:divBdr>
        </w:div>
        <w:div w:id="697505142">
          <w:marLeft w:val="640"/>
          <w:marRight w:val="0"/>
          <w:marTop w:val="0"/>
          <w:marBottom w:val="0"/>
          <w:divBdr>
            <w:top w:val="none" w:sz="0" w:space="0" w:color="auto"/>
            <w:left w:val="none" w:sz="0" w:space="0" w:color="auto"/>
            <w:bottom w:val="none" w:sz="0" w:space="0" w:color="auto"/>
            <w:right w:val="none" w:sz="0" w:space="0" w:color="auto"/>
          </w:divBdr>
        </w:div>
        <w:div w:id="712657849">
          <w:marLeft w:val="640"/>
          <w:marRight w:val="0"/>
          <w:marTop w:val="0"/>
          <w:marBottom w:val="0"/>
          <w:divBdr>
            <w:top w:val="none" w:sz="0" w:space="0" w:color="auto"/>
            <w:left w:val="none" w:sz="0" w:space="0" w:color="auto"/>
            <w:bottom w:val="none" w:sz="0" w:space="0" w:color="auto"/>
            <w:right w:val="none" w:sz="0" w:space="0" w:color="auto"/>
          </w:divBdr>
        </w:div>
        <w:div w:id="765658742">
          <w:marLeft w:val="640"/>
          <w:marRight w:val="0"/>
          <w:marTop w:val="0"/>
          <w:marBottom w:val="0"/>
          <w:divBdr>
            <w:top w:val="none" w:sz="0" w:space="0" w:color="auto"/>
            <w:left w:val="none" w:sz="0" w:space="0" w:color="auto"/>
            <w:bottom w:val="none" w:sz="0" w:space="0" w:color="auto"/>
            <w:right w:val="none" w:sz="0" w:space="0" w:color="auto"/>
          </w:divBdr>
        </w:div>
        <w:div w:id="982270079">
          <w:marLeft w:val="640"/>
          <w:marRight w:val="0"/>
          <w:marTop w:val="0"/>
          <w:marBottom w:val="0"/>
          <w:divBdr>
            <w:top w:val="none" w:sz="0" w:space="0" w:color="auto"/>
            <w:left w:val="none" w:sz="0" w:space="0" w:color="auto"/>
            <w:bottom w:val="none" w:sz="0" w:space="0" w:color="auto"/>
            <w:right w:val="none" w:sz="0" w:space="0" w:color="auto"/>
          </w:divBdr>
        </w:div>
        <w:div w:id="1012804470">
          <w:marLeft w:val="640"/>
          <w:marRight w:val="0"/>
          <w:marTop w:val="0"/>
          <w:marBottom w:val="0"/>
          <w:divBdr>
            <w:top w:val="none" w:sz="0" w:space="0" w:color="auto"/>
            <w:left w:val="none" w:sz="0" w:space="0" w:color="auto"/>
            <w:bottom w:val="none" w:sz="0" w:space="0" w:color="auto"/>
            <w:right w:val="none" w:sz="0" w:space="0" w:color="auto"/>
          </w:divBdr>
        </w:div>
        <w:div w:id="1330329210">
          <w:marLeft w:val="640"/>
          <w:marRight w:val="0"/>
          <w:marTop w:val="0"/>
          <w:marBottom w:val="0"/>
          <w:divBdr>
            <w:top w:val="none" w:sz="0" w:space="0" w:color="auto"/>
            <w:left w:val="none" w:sz="0" w:space="0" w:color="auto"/>
            <w:bottom w:val="none" w:sz="0" w:space="0" w:color="auto"/>
            <w:right w:val="none" w:sz="0" w:space="0" w:color="auto"/>
          </w:divBdr>
        </w:div>
        <w:div w:id="1639677423">
          <w:marLeft w:val="640"/>
          <w:marRight w:val="0"/>
          <w:marTop w:val="0"/>
          <w:marBottom w:val="0"/>
          <w:divBdr>
            <w:top w:val="none" w:sz="0" w:space="0" w:color="auto"/>
            <w:left w:val="none" w:sz="0" w:space="0" w:color="auto"/>
            <w:bottom w:val="none" w:sz="0" w:space="0" w:color="auto"/>
            <w:right w:val="none" w:sz="0" w:space="0" w:color="auto"/>
          </w:divBdr>
        </w:div>
        <w:div w:id="1641619230">
          <w:marLeft w:val="640"/>
          <w:marRight w:val="0"/>
          <w:marTop w:val="0"/>
          <w:marBottom w:val="0"/>
          <w:divBdr>
            <w:top w:val="none" w:sz="0" w:space="0" w:color="auto"/>
            <w:left w:val="none" w:sz="0" w:space="0" w:color="auto"/>
            <w:bottom w:val="none" w:sz="0" w:space="0" w:color="auto"/>
            <w:right w:val="none" w:sz="0" w:space="0" w:color="auto"/>
          </w:divBdr>
        </w:div>
        <w:div w:id="1658413593">
          <w:marLeft w:val="640"/>
          <w:marRight w:val="0"/>
          <w:marTop w:val="0"/>
          <w:marBottom w:val="0"/>
          <w:divBdr>
            <w:top w:val="none" w:sz="0" w:space="0" w:color="auto"/>
            <w:left w:val="none" w:sz="0" w:space="0" w:color="auto"/>
            <w:bottom w:val="none" w:sz="0" w:space="0" w:color="auto"/>
            <w:right w:val="none" w:sz="0" w:space="0" w:color="auto"/>
          </w:divBdr>
        </w:div>
        <w:div w:id="1669866912">
          <w:marLeft w:val="640"/>
          <w:marRight w:val="0"/>
          <w:marTop w:val="0"/>
          <w:marBottom w:val="0"/>
          <w:divBdr>
            <w:top w:val="none" w:sz="0" w:space="0" w:color="auto"/>
            <w:left w:val="none" w:sz="0" w:space="0" w:color="auto"/>
            <w:bottom w:val="none" w:sz="0" w:space="0" w:color="auto"/>
            <w:right w:val="none" w:sz="0" w:space="0" w:color="auto"/>
          </w:divBdr>
        </w:div>
        <w:div w:id="1755780781">
          <w:marLeft w:val="640"/>
          <w:marRight w:val="0"/>
          <w:marTop w:val="0"/>
          <w:marBottom w:val="0"/>
          <w:divBdr>
            <w:top w:val="none" w:sz="0" w:space="0" w:color="auto"/>
            <w:left w:val="none" w:sz="0" w:space="0" w:color="auto"/>
            <w:bottom w:val="none" w:sz="0" w:space="0" w:color="auto"/>
            <w:right w:val="none" w:sz="0" w:space="0" w:color="auto"/>
          </w:divBdr>
        </w:div>
        <w:div w:id="1767923209">
          <w:marLeft w:val="640"/>
          <w:marRight w:val="0"/>
          <w:marTop w:val="0"/>
          <w:marBottom w:val="0"/>
          <w:divBdr>
            <w:top w:val="none" w:sz="0" w:space="0" w:color="auto"/>
            <w:left w:val="none" w:sz="0" w:space="0" w:color="auto"/>
            <w:bottom w:val="none" w:sz="0" w:space="0" w:color="auto"/>
            <w:right w:val="none" w:sz="0" w:space="0" w:color="auto"/>
          </w:divBdr>
        </w:div>
        <w:div w:id="1844390811">
          <w:marLeft w:val="640"/>
          <w:marRight w:val="0"/>
          <w:marTop w:val="0"/>
          <w:marBottom w:val="0"/>
          <w:divBdr>
            <w:top w:val="none" w:sz="0" w:space="0" w:color="auto"/>
            <w:left w:val="none" w:sz="0" w:space="0" w:color="auto"/>
            <w:bottom w:val="none" w:sz="0" w:space="0" w:color="auto"/>
            <w:right w:val="none" w:sz="0" w:space="0" w:color="auto"/>
          </w:divBdr>
        </w:div>
        <w:div w:id="1903052434">
          <w:marLeft w:val="640"/>
          <w:marRight w:val="0"/>
          <w:marTop w:val="0"/>
          <w:marBottom w:val="0"/>
          <w:divBdr>
            <w:top w:val="none" w:sz="0" w:space="0" w:color="auto"/>
            <w:left w:val="none" w:sz="0" w:space="0" w:color="auto"/>
            <w:bottom w:val="none" w:sz="0" w:space="0" w:color="auto"/>
            <w:right w:val="none" w:sz="0" w:space="0" w:color="auto"/>
          </w:divBdr>
        </w:div>
        <w:div w:id="1965653198">
          <w:marLeft w:val="640"/>
          <w:marRight w:val="0"/>
          <w:marTop w:val="0"/>
          <w:marBottom w:val="0"/>
          <w:divBdr>
            <w:top w:val="none" w:sz="0" w:space="0" w:color="auto"/>
            <w:left w:val="none" w:sz="0" w:space="0" w:color="auto"/>
            <w:bottom w:val="none" w:sz="0" w:space="0" w:color="auto"/>
            <w:right w:val="none" w:sz="0" w:space="0" w:color="auto"/>
          </w:divBdr>
        </w:div>
        <w:div w:id="2009404885">
          <w:marLeft w:val="640"/>
          <w:marRight w:val="0"/>
          <w:marTop w:val="0"/>
          <w:marBottom w:val="0"/>
          <w:divBdr>
            <w:top w:val="none" w:sz="0" w:space="0" w:color="auto"/>
            <w:left w:val="none" w:sz="0" w:space="0" w:color="auto"/>
            <w:bottom w:val="none" w:sz="0" w:space="0" w:color="auto"/>
            <w:right w:val="none" w:sz="0" w:space="0" w:color="auto"/>
          </w:divBdr>
        </w:div>
        <w:div w:id="2033410597">
          <w:marLeft w:val="640"/>
          <w:marRight w:val="0"/>
          <w:marTop w:val="0"/>
          <w:marBottom w:val="0"/>
          <w:divBdr>
            <w:top w:val="none" w:sz="0" w:space="0" w:color="auto"/>
            <w:left w:val="none" w:sz="0" w:space="0" w:color="auto"/>
            <w:bottom w:val="none" w:sz="0" w:space="0" w:color="auto"/>
            <w:right w:val="none" w:sz="0" w:space="0" w:color="auto"/>
          </w:divBdr>
        </w:div>
        <w:div w:id="2069717203">
          <w:marLeft w:val="640"/>
          <w:marRight w:val="0"/>
          <w:marTop w:val="0"/>
          <w:marBottom w:val="0"/>
          <w:divBdr>
            <w:top w:val="none" w:sz="0" w:space="0" w:color="auto"/>
            <w:left w:val="none" w:sz="0" w:space="0" w:color="auto"/>
            <w:bottom w:val="none" w:sz="0" w:space="0" w:color="auto"/>
            <w:right w:val="none" w:sz="0" w:space="0" w:color="auto"/>
          </w:divBdr>
        </w:div>
        <w:div w:id="2109353426">
          <w:marLeft w:val="640"/>
          <w:marRight w:val="0"/>
          <w:marTop w:val="0"/>
          <w:marBottom w:val="0"/>
          <w:divBdr>
            <w:top w:val="none" w:sz="0" w:space="0" w:color="auto"/>
            <w:left w:val="none" w:sz="0" w:space="0" w:color="auto"/>
            <w:bottom w:val="none" w:sz="0" w:space="0" w:color="auto"/>
            <w:right w:val="none" w:sz="0" w:space="0" w:color="auto"/>
          </w:divBdr>
        </w:div>
      </w:divsChild>
    </w:div>
    <w:div w:id="954561409">
      <w:bodyDiv w:val="1"/>
      <w:marLeft w:val="0"/>
      <w:marRight w:val="0"/>
      <w:marTop w:val="0"/>
      <w:marBottom w:val="0"/>
      <w:divBdr>
        <w:top w:val="none" w:sz="0" w:space="0" w:color="auto"/>
        <w:left w:val="none" w:sz="0" w:space="0" w:color="auto"/>
        <w:bottom w:val="none" w:sz="0" w:space="0" w:color="auto"/>
        <w:right w:val="none" w:sz="0" w:space="0" w:color="auto"/>
      </w:divBdr>
      <w:divsChild>
        <w:div w:id="34087391">
          <w:marLeft w:val="640"/>
          <w:marRight w:val="0"/>
          <w:marTop w:val="0"/>
          <w:marBottom w:val="0"/>
          <w:divBdr>
            <w:top w:val="none" w:sz="0" w:space="0" w:color="auto"/>
            <w:left w:val="none" w:sz="0" w:space="0" w:color="auto"/>
            <w:bottom w:val="none" w:sz="0" w:space="0" w:color="auto"/>
            <w:right w:val="none" w:sz="0" w:space="0" w:color="auto"/>
          </w:divBdr>
        </w:div>
        <w:div w:id="91317453">
          <w:marLeft w:val="640"/>
          <w:marRight w:val="0"/>
          <w:marTop w:val="0"/>
          <w:marBottom w:val="0"/>
          <w:divBdr>
            <w:top w:val="none" w:sz="0" w:space="0" w:color="auto"/>
            <w:left w:val="none" w:sz="0" w:space="0" w:color="auto"/>
            <w:bottom w:val="none" w:sz="0" w:space="0" w:color="auto"/>
            <w:right w:val="none" w:sz="0" w:space="0" w:color="auto"/>
          </w:divBdr>
        </w:div>
        <w:div w:id="92284798">
          <w:marLeft w:val="640"/>
          <w:marRight w:val="0"/>
          <w:marTop w:val="0"/>
          <w:marBottom w:val="0"/>
          <w:divBdr>
            <w:top w:val="none" w:sz="0" w:space="0" w:color="auto"/>
            <w:left w:val="none" w:sz="0" w:space="0" w:color="auto"/>
            <w:bottom w:val="none" w:sz="0" w:space="0" w:color="auto"/>
            <w:right w:val="none" w:sz="0" w:space="0" w:color="auto"/>
          </w:divBdr>
        </w:div>
        <w:div w:id="100147864">
          <w:marLeft w:val="640"/>
          <w:marRight w:val="0"/>
          <w:marTop w:val="0"/>
          <w:marBottom w:val="0"/>
          <w:divBdr>
            <w:top w:val="none" w:sz="0" w:space="0" w:color="auto"/>
            <w:left w:val="none" w:sz="0" w:space="0" w:color="auto"/>
            <w:bottom w:val="none" w:sz="0" w:space="0" w:color="auto"/>
            <w:right w:val="none" w:sz="0" w:space="0" w:color="auto"/>
          </w:divBdr>
        </w:div>
        <w:div w:id="217938402">
          <w:marLeft w:val="640"/>
          <w:marRight w:val="0"/>
          <w:marTop w:val="0"/>
          <w:marBottom w:val="0"/>
          <w:divBdr>
            <w:top w:val="none" w:sz="0" w:space="0" w:color="auto"/>
            <w:left w:val="none" w:sz="0" w:space="0" w:color="auto"/>
            <w:bottom w:val="none" w:sz="0" w:space="0" w:color="auto"/>
            <w:right w:val="none" w:sz="0" w:space="0" w:color="auto"/>
          </w:divBdr>
        </w:div>
        <w:div w:id="279728941">
          <w:marLeft w:val="640"/>
          <w:marRight w:val="0"/>
          <w:marTop w:val="0"/>
          <w:marBottom w:val="0"/>
          <w:divBdr>
            <w:top w:val="none" w:sz="0" w:space="0" w:color="auto"/>
            <w:left w:val="none" w:sz="0" w:space="0" w:color="auto"/>
            <w:bottom w:val="none" w:sz="0" w:space="0" w:color="auto"/>
            <w:right w:val="none" w:sz="0" w:space="0" w:color="auto"/>
          </w:divBdr>
        </w:div>
        <w:div w:id="350837899">
          <w:marLeft w:val="640"/>
          <w:marRight w:val="0"/>
          <w:marTop w:val="0"/>
          <w:marBottom w:val="0"/>
          <w:divBdr>
            <w:top w:val="none" w:sz="0" w:space="0" w:color="auto"/>
            <w:left w:val="none" w:sz="0" w:space="0" w:color="auto"/>
            <w:bottom w:val="none" w:sz="0" w:space="0" w:color="auto"/>
            <w:right w:val="none" w:sz="0" w:space="0" w:color="auto"/>
          </w:divBdr>
        </w:div>
        <w:div w:id="681588795">
          <w:marLeft w:val="640"/>
          <w:marRight w:val="0"/>
          <w:marTop w:val="0"/>
          <w:marBottom w:val="0"/>
          <w:divBdr>
            <w:top w:val="none" w:sz="0" w:space="0" w:color="auto"/>
            <w:left w:val="none" w:sz="0" w:space="0" w:color="auto"/>
            <w:bottom w:val="none" w:sz="0" w:space="0" w:color="auto"/>
            <w:right w:val="none" w:sz="0" w:space="0" w:color="auto"/>
          </w:divBdr>
        </w:div>
        <w:div w:id="717585250">
          <w:marLeft w:val="640"/>
          <w:marRight w:val="0"/>
          <w:marTop w:val="0"/>
          <w:marBottom w:val="0"/>
          <w:divBdr>
            <w:top w:val="none" w:sz="0" w:space="0" w:color="auto"/>
            <w:left w:val="none" w:sz="0" w:space="0" w:color="auto"/>
            <w:bottom w:val="none" w:sz="0" w:space="0" w:color="auto"/>
            <w:right w:val="none" w:sz="0" w:space="0" w:color="auto"/>
          </w:divBdr>
        </w:div>
        <w:div w:id="743334957">
          <w:marLeft w:val="640"/>
          <w:marRight w:val="0"/>
          <w:marTop w:val="0"/>
          <w:marBottom w:val="0"/>
          <w:divBdr>
            <w:top w:val="none" w:sz="0" w:space="0" w:color="auto"/>
            <w:left w:val="none" w:sz="0" w:space="0" w:color="auto"/>
            <w:bottom w:val="none" w:sz="0" w:space="0" w:color="auto"/>
            <w:right w:val="none" w:sz="0" w:space="0" w:color="auto"/>
          </w:divBdr>
        </w:div>
        <w:div w:id="804467887">
          <w:marLeft w:val="640"/>
          <w:marRight w:val="0"/>
          <w:marTop w:val="0"/>
          <w:marBottom w:val="0"/>
          <w:divBdr>
            <w:top w:val="none" w:sz="0" w:space="0" w:color="auto"/>
            <w:left w:val="none" w:sz="0" w:space="0" w:color="auto"/>
            <w:bottom w:val="none" w:sz="0" w:space="0" w:color="auto"/>
            <w:right w:val="none" w:sz="0" w:space="0" w:color="auto"/>
          </w:divBdr>
        </w:div>
        <w:div w:id="1026635437">
          <w:marLeft w:val="640"/>
          <w:marRight w:val="0"/>
          <w:marTop w:val="0"/>
          <w:marBottom w:val="0"/>
          <w:divBdr>
            <w:top w:val="none" w:sz="0" w:space="0" w:color="auto"/>
            <w:left w:val="none" w:sz="0" w:space="0" w:color="auto"/>
            <w:bottom w:val="none" w:sz="0" w:space="0" w:color="auto"/>
            <w:right w:val="none" w:sz="0" w:space="0" w:color="auto"/>
          </w:divBdr>
        </w:div>
        <w:div w:id="1078208834">
          <w:marLeft w:val="640"/>
          <w:marRight w:val="0"/>
          <w:marTop w:val="0"/>
          <w:marBottom w:val="0"/>
          <w:divBdr>
            <w:top w:val="none" w:sz="0" w:space="0" w:color="auto"/>
            <w:left w:val="none" w:sz="0" w:space="0" w:color="auto"/>
            <w:bottom w:val="none" w:sz="0" w:space="0" w:color="auto"/>
            <w:right w:val="none" w:sz="0" w:space="0" w:color="auto"/>
          </w:divBdr>
        </w:div>
        <w:div w:id="1152256451">
          <w:marLeft w:val="640"/>
          <w:marRight w:val="0"/>
          <w:marTop w:val="0"/>
          <w:marBottom w:val="0"/>
          <w:divBdr>
            <w:top w:val="none" w:sz="0" w:space="0" w:color="auto"/>
            <w:left w:val="none" w:sz="0" w:space="0" w:color="auto"/>
            <w:bottom w:val="none" w:sz="0" w:space="0" w:color="auto"/>
            <w:right w:val="none" w:sz="0" w:space="0" w:color="auto"/>
          </w:divBdr>
        </w:div>
        <w:div w:id="1257329080">
          <w:marLeft w:val="640"/>
          <w:marRight w:val="0"/>
          <w:marTop w:val="0"/>
          <w:marBottom w:val="0"/>
          <w:divBdr>
            <w:top w:val="none" w:sz="0" w:space="0" w:color="auto"/>
            <w:left w:val="none" w:sz="0" w:space="0" w:color="auto"/>
            <w:bottom w:val="none" w:sz="0" w:space="0" w:color="auto"/>
            <w:right w:val="none" w:sz="0" w:space="0" w:color="auto"/>
          </w:divBdr>
        </w:div>
        <w:div w:id="1268587351">
          <w:marLeft w:val="640"/>
          <w:marRight w:val="0"/>
          <w:marTop w:val="0"/>
          <w:marBottom w:val="0"/>
          <w:divBdr>
            <w:top w:val="none" w:sz="0" w:space="0" w:color="auto"/>
            <w:left w:val="none" w:sz="0" w:space="0" w:color="auto"/>
            <w:bottom w:val="none" w:sz="0" w:space="0" w:color="auto"/>
            <w:right w:val="none" w:sz="0" w:space="0" w:color="auto"/>
          </w:divBdr>
        </w:div>
        <w:div w:id="1477450028">
          <w:marLeft w:val="640"/>
          <w:marRight w:val="0"/>
          <w:marTop w:val="0"/>
          <w:marBottom w:val="0"/>
          <w:divBdr>
            <w:top w:val="none" w:sz="0" w:space="0" w:color="auto"/>
            <w:left w:val="none" w:sz="0" w:space="0" w:color="auto"/>
            <w:bottom w:val="none" w:sz="0" w:space="0" w:color="auto"/>
            <w:right w:val="none" w:sz="0" w:space="0" w:color="auto"/>
          </w:divBdr>
        </w:div>
        <w:div w:id="1507594329">
          <w:marLeft w:val="640"/>
          <w:marRight w:val="0"/>
          <w:marTop w:val="0"/>
          <w:marBottom w:val="0"/>
          <w:divBdr>
            <w:top w:val="none" w:sz="0" w:space="0" w:color="auto"/>
            <w:left w:val="none" w:sz="0" w:space="0" w:color="auto"/>
            <w:bottom w:val="none" w:sz="0" w:space="0" w:color="auto"/>
            <w:right w:val="none" w:sz="0" w:space="0" w:color="auto"/>
          </w:divBdr>
        </w:div>
        <w:div w:id="1514146353">
          <w:marLeft w:val="640"/>
          <w:marRight w:val="0"/>
          <w:marTop w:val="0"/>
          <w:marBottom w:val="0"/>
          <w:divBdr>
            <w:top w:val="none" w:sz="0" w:space="0" w:color="auto"/>
            <w:left w:val="none" w:sz="0" w:space="0" w:color="auto"/>
            <w:bottom w:val="none" w:sz="0" w:space="0" w:color="auto"/>
            <w:right w:val="none" w:sz="0" w:space="0" w:color="auto"/>
          </w:divBdr>
        </w:div>
        <w:div w:id="1800412389">
          <w:marLeft w:val="640"/>
          <w:marRight w:val="0"/>
          <w:marTop w:val="0"/>
          <w:marBottom w:val="0"/>
          <w:divBdr>
            <w:top w:val="none" w:sz="0" w:space="0" w:color="auto"/>
            <w:left w:val="none" w:sz="0" w:space="0" w:color="auto"/>
            <w:bottom w:val="none" w:sz="0" w:space="0" w:color="auto"/>
            <w:right w:val="none" w:sz="0" w:space="0" w:color="auto"/>
          </w:divBdr>
        </w:div>
        <w:div w:id="2115437230">
          <w:marLeft w:val="640"/>
          <w:marRight w:val="0"/>
          <w:marTop w:val="0"/>
          <w:marBottom w:val="0"/>
          <w:divBdr>
            <w:top w:val="none" w:sz="0" w:space="0" w:color="auto"/>
            <w:left w:val="none" w:sz="0" w:space="0" w:color="auto"/>
            <w:bottom w:val="none" w:sz="0" w:space="0" w:color="auto"/>
            <w:right w:val="none" w:sz="0" w:space="0" w:color="auto"/>
          </w:divBdr>
        </w:div>
      </w:divsChild>
    </w:div>
    <w:div w:id="988748734">
      <w:bodyDiv w:val="1"/>
      <w:marLeft w:val="0"/>
      <w:marRight w:val="0"/>
      <w:marTop w:val="0"/>
      <w:marBottom w:val="0"/>
      <w:divBdr>
        <w:top w:val="none" w:sz="0" w:space="0" w:color="auto"/>
        <w:left w:val="none" w:sz="0" w:space="0" w:color="auto"/>
        <w:bottom w:val="none" w:sz="0" w:space="0" w:color="auto"/>
        <w:right w:val="none" w:sz="0" w:space="0" w:color="auto"/>
      </w:divBdr>
      <w:divsChild>
        <w:div w:id="344478635">
          <w:marLeft w:val="640"/>
          <w:marRight w:val="0"/>
          <w:marTop w:val="0"/>
          <w:marBottom w:val="0"/>
          <w:divBdr>
            <w:top w:val="none" w:sz="0" w:space="0" w:color="auto"/>
            <w:left w:val="none" w:sz="0" w:space="0" w:color="auto"/>
            <w:bottom w:val="none" w:sz="0" w:space="0" w:color="auto"/>
            <w:right w:val="none" w:sz="0" w:space="0" w:color="auto"/>
          </w:divBdr>
        </w:div>
        <w:div w:id="386756596">
          <w:marLeft w:val="640"/>
          <w:marRight w:val="0"/>
          <w:marTop w:val="0"/>
          <w:marBottom w:val="0"/>
          <w:divBdr>
            <w:top w:val="none" w:sz="0" w:space="0" w:color="auto"/>
            <w:left w:val="none" w:sz="0" w:space="0" w:color="auto"/>
            <w:bottom w:val="none" w:sz="0" w:space="0" w:color="auto"/>
            <w:right w:val="none" w:sz="0" w:space="0" w:color="auto"/>
          </w:divBdr>
        </w:div>
        <w:div w:id="397359273">
          <w:marLeft w:val="640"/>
          <w:marRight w:val="0"/>
          <w:marTop w:val="0"/>
          <w:marBottom w:val="0"/>
          <w:divBdr>
            <w:top w:val="none" w:sz="0" w:space="0" w:color="auto"/>
            <w:left w:val="none" w:sz="0" w:space="0" w:color="auto"/>
            <w:bottom w:val="none" w:sz="0" w:space="0" w:color="auto"/>
            <w:right w:val="none" w:sz="0" w:space="0" w:color="auto"/>
          </w:divBdr>
        </w:div>
        <w:div w:id="452752714">
          <w:marLeft w:val="640"/>
          <w:marRight w:val="0"/>
          <w:marTop w:val="0"/>
          <w:marBottom w:val="0"/>
          <w:divBdr>
            <w:top w:val="none" w:sz="0" w:space="0" w:color="auto"/>
            <w:left w:val="none" w:sz="0" w:space="0" w:color="auto"/>
            <w:bottom w:val="none" w:sz="0" w:space="0" w:color="auto"/>
            <w:right w:val="none" w:sz="0" w:space="0" w:color="auto"/>
          </w:divBdr>
        </w:div>
        <w:div w:id="489517668">
          <w:marLeft w:val="640"/>
          <w:marRight w:val="0"/>
          <w:marTop w:val="0"/>
          <w:marBottom w:val="0"/>
          <w:divBdr>
            <w:top w:val="none" w:sz="0" w:space="0" w:color="auto"/>
            <w:left w:val="none" w:sz="0" w:space="0" w:color="auto"/>
            <w:bottom w:val="none" w:sz="0" w:space="0" w:color="auto"/>
            <w:right w:val="none" w:sz="0" w:space="0" w:color="auto"/>
          </w:divBdr>
        </w:div>
        <w:div w:id="588199878">
          <w:marLeft w:val="640"/>
          <w:marRight w:val="0"/>
          <w:marTop w:val="0"/>
          <w:marBottom w:val="0"/>
          <w:divBdr>
            <w:top w:val="none" w:sz="0" w:space="0" w:color="auto"/>
            <w:left w:val="none" w:sz="0" w:space="0" w:color="auto"/>
            <w:bottom w:val="none" w:sz="0" w:space="0" w:color="auto"/>
            <w:right w:val="none" w:sz="0" w:space="0" w:color="auto"/>
          </w:divBdr>
        </w:div>
        <w:div w:id="666790437">
          <w:marLeft w:val="640"/>
          <w:marRight w:val="0"/>
          <w:marTop w:val="0"/>
          <w:marBottom w:val="0"/>
          <w:divBdr>
            <w:top w:val="none" w:sz="0" w:space="0" w:color="auto"/>
            <w:left w:val="none" w:sz="0" w:space="0" w:color="auto"/>
            <w:bottom w:val="none" w:sz="0" w:space="0" w:color="auto"/>
            <w:right w:val="none" w:sz="0" w:space="0" w:color="auto"/>
          </w:divBdr>
        </w:div>
        <w:div w:id="707802673">
          <w:marLeft w:val="640"/>
          <w:marRight w:val="0"/>
          <w:marTop w:val="0"/>
          <w:marBottom w:val="0"/>
          <w:divBdr>
            <w:top w:val="none" w:sz="0" w:space="0" w:color="auto"/>
            <w:left w:val="none" w:sz="0" w:space="0" w:color="auto"/>
            <w:bottom w:val="none" w:sz="0" w:space="0" w:color="auto"/>
            <w:right w:val="none" w:sz="0" w:space="0" w:color="auto"/>
          </w:divBdr>
        </w:div>
        <w:div w:id="839541148">
          <w:marLeft w:val="640"/>
          <w:marRight w:val="0"/>
          <w:marTop w:val="0"/>
          <w:marBottom w:val="0"/>
          <w:divBdr>
            <w:top w:val="none" w:sz="0" w:space="0" w:color="auto"/>
            <w:left w:val="none" w:sz="0" w:space="0" w:color="auto"/>
            <w:bottom w:val="none" w:sz="0" w:space="0" w:color="auto"/>
            <w:right w:val="none" w:sz="0" w:space="0" w:color="auto"/>
          </w:divBdr>
        </w:div>
        <w:div w:id="855729303">
          <w:marLeft w:val="640"/>
          <w:marRight w:val="0"/>
          <w:marTop w:val="0"/>
          <w:marBottom w:val="0"/>
          <w:divBdr>
            <w:top w:val="none" w:sz="0" w:space="0" w:color="auto"/>
            <w:left w:val="none" w:sz="0" w:space="0" w:color="auto"/>
            <w:bottom w:val="none" w:sz="0" w:space="0" w:color="auto"/>
            <w:right w:val="none" w:sz="0" w:space="0" w:color="auto"/>
          </w:divBdr>
        </w:div>
        <w:div w:id="859050157">
          <w:marLeft w:val="640"/>
          <w:marRight w:val="0"/>
          <w:marTop w:val="0"/>
          <w:marBottom w:val="0"/>
          <w:divBdr>
            <w:top w:val="none" w:sz="0" w:space="0" w:color="auto"/>
            <w:left w:val="none" w:sz="0" w:space="0" w:color="auto"/>
            <w:bottom w:val="none" w:sz="0" w:space="0" w:color="auto"/>
            <w:right w:val="none" w:sz="0" w:space="0" w:color="auto"/>
          </w:divBdr>
        </w:div>
        <w:div w:id="975262348">
          <w:marLeft w:val="640"/>
          <w:marRight w:val="0"/>
          <w:marTop w:val="0"/>
          <w:marBottom w:val="0"/>
          <w:divBdr>
            <w:top w:val="none" w:sz="0" w:space="0" w:color="auto"/>
            <w:left w:val="none" w:sz="0" w:space="0" w:color="auto"/>
            <w:bottom w:val="none" w:sz="0" w:space="0" w:color="auto"/>
            <w:right w:val="none" w:sz="0" w:space="0" w:color="auto"/>
          </w:divBdr>
        </w:div>
        <w:div w:id="993290329">
          <w:marLeft w:val="640"/>
          <w:marRight w:val="0"/>
          <w:marTop w:val="0"/>
          <w:marBottom w:val="0"/>
          <w:divBdr>
            <w:top w:val="none" w:sz="0" w:space="0" w:color="auto"/>
            <w:left w:val="none" w:sz="0" w:space="0" w:color="auto"/>
            <w:bottom w:val="none" w:sz="0" w:space="0" w:color="auto"/>
            <w:right w:val="none" w:sz="0" w:space="0" w:color="auto"/>
          </w:divBdr>
        </w:div>
        <w:div w:id="1064184604">
          <w:marLeft w:val="640"/>
          <w:marRight w:val="0"/>
          <w:marTop w:val="0"/>
          <w:marBottom w:val="0"/>
          <w:divBdr>
            <w:top w:val="none" w:sz="0" w:space="0" w:color="auto"/>
            <w:left w:val="none" w:sz="0" w:space="0" w:color="auto"/>
            <w:bottom w:val="none" w:sz="0" w:space="0" w:color="auto"/>
            <w:right w:val="none" w:sz="0" w:space="0" w:color="auto"/>
          </w:divBdr>
        </w:div>
        <w:div w:id="1110470397">
          <w:marLeft w:val="640"/>
          <w:marRight w:val="0"/>
          <w:marTop w:val="0"/>
          <w:marBottom w:val="0"/>
          <w:divBdr>
            <w:top w:val="none" w:sz="0" w:space="0" w:color="auto"/>
            <w:left w:val="none" w:sz="0" w:space="0" w:color="auto"/>
            <w:bottom w:val="none" w:sz="0" w:space="0" w:color="auto"/>
            <w:right w:val="none" w:sz="0" w:space="0" w:color="auto"/>
          </w:divBdr>
        </w:div>
        <w:div w:id="1128012072">
          <w:marLeft w:val="640"/>
          <w:marRight w:val="0"/>
          <w:marTop w:val="0"/>
          <w:marBottom w:val="0"/>
          <w:divBdr>
            <w:top w:val="none" w:sz="0" w:space="0" w:color="auto"/>
            <w:left w:val="none" w:sz="0" w:space="0" w:color="auto"/>
            <w:bottom w:val="none" w:sz="0" w:space="0" w:color="auto"/>
            <w:right w:val="none" w:sz="0" w:space="0" w:color="auto"/>
          </w:divBdr>
        </w:div>
        <w:div w:id="1192915427">
          <w:marLeft w:val="640"/>
          <w:marRight w:val="0"/>
          <w:marTop w:val="0"/>
          <w:marBottom w:val="0"/>
          <w:divBdr>
            <w:top w:val="none" w:sz="0" w:space="0" w:color="auto"/>
            <w:left w:val="none" w:sz="0" w:space="0" w:color="auto"/>
            <w:bottom w:val="none" w:sz="0" w:space="0" w:color="auto"/>
            <w:right w:val="none" w:sz="0" w:space="0" w:color="auto"/>
          </w:divBdr>
        </w:div>
        <w:div w:id="1296837940">
          <w:marLeft w:val="640"/>
          <w:marRight w:val="0"/>
          <w:marTop w:val="0"/>
          <w:marBottom w:val="0"/>
          <w:divBdr>
            <w:top w:val="none" w:sz="0" w:space="0" w:color="auto"/>
            <w:left w:val="none" w:sz="0" w:space="0" w:color="auto"/>
            <w:bottom w:val="none" w:sz="0" w:space="0" w:color="auto"/>
            <w:right w:val="none" w:sz="0" w:space="0" w:color="auto"/>
          </w:divBdr>
        </w:div>
        <w:div w:id="1462504937">
          <w:marLeft w:val="640"/>
          <w:marRight w:val="0"/>
          <w:marTop w:val="0"/>
          <w:marBottom w:val="0"/>
          <w:divBdr>
            <w:top w:val="none" w:sz="0" w:space="0" w:color="auto"/>
            <w:left w:val="none" w:sz="0" w:space="0" w:color="auto"/>
            <w:bottom w:val="none" w:sz="0" w:space="0" w:color="auto"/>
            <w:right w:val="none" w:sz="0" w:space="0" w:color="auto"/>
          </w:divBdr>
        </w:div>
        <w:div w:id="1523517936">
          <w:marLeft w:val="640"/>
          <w:marRight w:val="0"/>
          <w:marTop w:val="0"/>
          <w:marBottom w:val="0"/>
          <w:divBdr>
            <w:top w:val="none" w:sz="0" w:space="0" w:color="auto"/>
            <w:left w:val="none" w:sz="0" w:space="0" w:color="auto"/>
            <w:bottom w:val="none" w:sz="0" w:space="0" w:color="auto"/>
            <w:right w:val="none" w:sz="0" w:space="0" w:color="auto"/>
          </w:divBdr>
        </w:div>
        <w:div w:id="1573537761">
          <w:marLeft w:val="640"/>
          <w:marRight w:val="0"/>
          <w:marTop w:val="0"/>
          <w:marBottom w:val="0"/>
          <w:divBdr>
            <w:top w:val="none" w:sz="0" w:space="0" w:color="auto"/>
            <w:left w:val="none" w:sz="0" w:space="0" w:color="auto"/>
            <w:bottom w:val="none" w:sz="0" w:space="0" w:color="auto"/>
            <w:right w:val="none" w:sz="0" w:space="0" w:color="auto"/>
          </w:divBdr>
        </w:div>
        <w:div w:id="1790736908">
          <w:marLeft w:val="640"/>
          <w:marRight w:val="0"/>
          <w:marTop w:val="0"/>
          <w:marBottom w:val="0"/>
          <w:divBdr>
            <w:top w:val="none" w:sz="0" w:space="0" w:color="auto"/>
            <w:left w:val="none" w:sz="0" w:space="0" w:color="auto"/>
            <w:bottom w:val="none" w:sz="0" w:space="0" w:color="auto"/>
            <w:right w:val="none" w:sz="0" w:space="0" w:color="auto"/>
          </w:divBdr>
        </w:div>
        <w:div w:id="2000960018">
          <w:marLeft w:val="640"/>
          <w:marRight w:val="0"/>
          <w:marTop w:val="0"/>
          <w:marBottom w:val="0"/>
          <w:divBdr>
            <w:top w:val="none" w:sz="0" w:space="0" w:color="auto"/>
            <w:left w:val="none" w:sz="0" w:space="0" w:color="auto"/>
            <w:bottom w:val="none" w:sz="0" w:space="0" w:color="auto"/>
            <w:right w:val="none" w:sz="0" w:space="0" w:color="auto"/>
          </w:divBdr>
        </w:div>
        <w:div w:id="2022657413">
          <w:marLeft w:val="640"/>
          <w:marRight w:val="0"/>
          <w:marTop w:val="0"/>
          <w:marBottom w:val="0"/>
          <w:divBdr>
            <w:top w:val="none" w:sz="0" w:space="0" w:color="auto"/>
            <w:left w:val="none" w:sz="0" w:space="0" w:color="auto"/>
            <w:bottom w:val="none" w:sz="0" w:space="0" w:color="auto"/>
            <w:right w:val="none" w:sz="0" w:space="0" w:color="auto"/>
          </w:divBdr>
        </w:div>
        <w:div w:id="2123570049">
          <w:marLeft w:val="640"/>
          <w:marRight w:val="0"/>
          <w:marTop w:val="0"/>
          <w:marBottom w:val="0"/>
          <w:divBdr>
            <w:top w:val="none" w:sz="0" w:space="0" w:color="auto"/>
            <w:left w:val="none" w:sz="0" w:space="0" w:color="auto"/>
            <w:bottom w:val="none" w:sz="0" w:space="0" w:color="auto"/>
            <w:right w:val="none" w:sz="0" w:space="0" w:color="auto"/>
          </w:divBdr>
        </w:div>
      </w:divsChild>
    </w:div>
    <w:div w:id="1022630005">
      <w:bodyDiv w:val="1"/>
      <w:marLeft w:val="0"/>
      <w:marRight w:val="0"/>
      <w:marTop w:val="0"/>
      <w:marBottom w:val="0"/>
      <w:divBdr>
        <w:top w:val="none" w:sz="0" w:space="0" w:color="auto"/>
        <w:left w:val="none" w:sz="0" w:space="0" w:color="auto"/>
        <w:bottom w:val="none" w:sz="0" w:space="0" w:color="auto"/>
        <w:right w:val="none" w:sz="0" w:space="0" w:color="auto"/>
      </w:divBdr>
      <w:divsChild>
        <w:div w:id="12725910">
          <w:marLeft w:val="640"/>
          <w:marRight w:val="0"/>
          <w:marTop w:val="0"/>
          <w:marBottom w:val="0"/>
          <w:divBdr>
            <w:top w:val="none" w:sz="0" w:space="0" w:color="auto"/>
            <w:left w:val="none" w:sz="0" w:space="0" w:color="auto"/>
            <w:bottom w:val="none" w:sz="0" w:space="0" w:color="auto"/>
            <w:right w:val="none" w:sz="0" w:space="0" w:color="auto"/>
          </w:divBdr>
        </w:div>
        <w:div w:id="247541614">
          <w:marLeft w:val="640"/>
          <w:marRight w:val="0"/>
          <w:marTop w:val="0"/>
          <w:marBottom w:val="0"/>
          <w:divBdr>
            <w:top w:val="none" w:sz="0" w:space="0" w:color="auto"/>
            <w:left w:val="none" w:sz="0" w:space="0" w:color="auto"/>
            <w:bottom w:val="none" w:sz="0" w:space="0" w:color="auto"/>
            <w:right w:val="none" w:sz="0" w:space="0" w:color="auto"/>
          </w:divBdr>
        </w:div>
        <w:div w:id="546454053">
          <w:marLeft w:val="640"/>
          <w:marRight w:val="0"/>
          <w:marTop w:val="0"/>
          <w:marBottom w:val="0"/>
          <w:divBdr>
            <w:top w:val="none" w:sz="0" w:space="0" w:color="auto"/>
            <w:left w:val="none" w:sz="0" w:space="0" w:color="auto"/>
            <w:bottom w:val="none" w:sz="0" w:space="0" w:color="auto"/>
            <w:right w:val="none" w:sz="0" w:space="0" w:color="auto"/>
          </w:divBdr>
        </w:div>
        <w:div w:id="1059859830">
          <w:marLeft w:val="640"/>
          <w:marRight w:val="0"/>
          <w:marTop w:val="0"/>
          <w:marBottom w:val="0"/>
          <w:divBdr>
            <w:top w:val="none" w:sz="0" w:space="0" w:color="auto"/>
            <w:left w:val="none" w:sz="0" w:space="0" w:color="auto"/>
            <w:bottom w:val="none" w:sz="0" w:space="0" w:color="auto"/>
            <w:right w:val="none" w:sz="0" w:space="0" w:color="auto"/>
          </w:divBdr>
        </w:div>
        <w:div w:id="1176725915">
          <w:marLeft w:val="640"/>
          <w:marRight w:val="0"/>
          <w:marTop w:val="0"/>
          <w:marBottom w:val="0"/>
          <w:divBdr>
            <w:top w:val="none" w:sz="0" w:space="0" w:color="auto"/>
            <w:left w:val="none" w:sz="0" w:space="0" w:color="auto"/>
            <w:bottom w:val="none" w:sz="0" w:space="0" w:color="auto"/>
            <w:right w:val="none" w:sz="0" w:space="0" w:color="auto"/>
          </w:divBdr>
        </w:div>
        <w:div w:id="1237518512">
          <w:marLeft w:val="640"/>
          <w:marRight w:val="0"/>
          <w:marTop w:val="0"/>
          <w:marBottom w:val="0"/>
          <w:divBdr>
            <w:top w:val="none" w:sz="0" w:space="0" w:color="auto"/>
            <w:left w:val="none" w:sz="0" w:space="0" w:color="auto"/>
            <w:bottom w:val="none" w:sz="0" w:space="0" w:color="auto"/>
            <w:right w:val="none" w:sz="0" w:space="0" w:color="auto"/>
          </w:divBdr>
        </w:div>
        <w:div w:id="1273777879">
          <w:marLeft w:val="640"/>
          <w:marRight w:val="0"/>
          <w:marTop w:val="0"/>
          <w:marBottom w:val="0"/>
          <w:divBdr>
            <w:top w:val="none" w:sz="0" w:space="0" w:color="auto"/>
            <w:left w:val="none" w:sz="0" w:space="0" w:color="auto"/>
            <w:bottom w:val="none" w:sz="0" w:space="0" w:color="auto"/>
            <w:right w:val="none" w:sz="0" w:space="0" w:color="auto"/>
          </w:divBdr>
        </w:div>
      </w:divsChild>
    </w:div>
    <w:div w:id="1027871983">
      <w:bodyDiv w:val="1"/>
      <w:marLeft w:val="0"/>
      <w:marRight w:val="0"/>
      <w:marTop w:val="0"/>
      <w:marBottom w:val="0"/>
      <w:divBdr>
        <w:top w:val="none" w:sz="0" w:space="0" w:color="auto"/>
        <w:left w:val="none" w:sz="0" w:space="0" w:color="auto"/>
        <w:bottom w:val="none" w:sz="0" w:space="0" w:color="auto"/>
        <w:right w:val="none" w:sz="0" w:space="0" w:color="auto"/>
      </w:divBdr>
      <w:divsChild>
        <w:div w:id="137960348">
          <w:marLeft w:val="640"/>
          <w:marRight w:val="0"/>
          <w:marTop w:val="0"/>
          <w:marBottom w:val="0"/>
          <w:divBdr>
            <w:top w:val="none" w:sz="0" w:space="0" w:color="auto"/>
            <w:left w:val="none" w:sz="0" w:space="0" w:color="auto"/>
            <w:bottom w:val="none" w:sz="0" w:space="0" w:color="auto"/>
            <w:right w:val="none" w:sz="0" w:space="0" w:color="auto"/>
          </w:divBdr>
        </w:div>
        <w:div w:id="582254550">
          <w:marLeft w:val="640"/>
          <w:marRight w:val="0"/>
          <w:marTop w:val="0"/>
          <w:marBottom w:val="0"/>
          <w:divBdr>
            <w:top w:val="none" w:sz="0" w:space="0" w:color="auto"/>
            <w:left w:val="none" w:sz="0" w:space="0" w:color="auto"/>
            <w:bottom w:val="none" w:sz="0" w:space="0" w:color="auto"/>
            <w:right w:val="none" w:sz="0" w:space="0" w:color="auto"/>
          </w:divBdr>
        </w:div>
        <w:div w:id="597837277">
          <w:marLeft w:val="640"/>
          <w:marRight w:val="0"/>
          <w:marTop w:val="0"/>
          <w:marBottom w:val="0"/>
          <w:divBdr>
            <w:top w:val="none" w:sz="0" w:space="0" w:color="auto"/>
            <w:left w:val="none" w:sz="0" w:space="0" w:color="auto"/>
            <w:bottom w:val="none" w:sz="0" w:space="0" w:color="auto"/>
            <w:right w:val="none" w:sz="0" w:space="0" w:color="auto"/>
          </w:divBdr>
        </w:div>
        <w:div w:id="885215580">
          <w:marLeft w:val="640"/>
          <w:marRight w:val="0"/>
          <w:marTop w:val="0"/>
          <w:marBottom w:val="0"/>
          <w:divBdr>
            <w:top w:val="none" w:sz="0" w:space="0" w:color="auto"/>
            <w:left w:val="none" w:sz="0" w:space="0" w:color="auto"/>
            <w:bottom w:val="none" w:sz="0" w:space="0" w:color="auto"/>
            <w:right w:val="none" w:sz="0" w:space="0" w:color="auto"/>
          </w:divBdr>
        </w:div>
        <w:div w:id="894049433">
          <w:marLeft w:val="640"/>
          <w:marRight w:val="0"/>
          <w:marTop w:val="0"/>
          <w:marBottom w:val="0"/>
          <w:divBdr>
            <w:top w:val="none" w:sz="0" w:space="0" w:color="auto"/>
            <w:left w:val="none" w:sz="0" w:space="0" w:color="auto"/>
            <w:bottom w:val="none" w:sz="0" w:space="0" w:color="auto"/>
            <w:right w:val="none" w:sz="0" w:space="0" w:color="auto"/>
          </w:divBdr>
        </w:div>
        <w:div w:id="1139031452">
          <w:marLeft w:val="640"/>
          <w:marRight w:val="0"/>
          <w:marTop w:val="0"/>
          <w:marBottom w:val="0"/>
          <w:divBdr>
            <w:top w:val="none" w:sz="0" w:space="0" w:color="auto"/>
            <w:left w:val="none" w:sz="0" w:space="0" w:color="auto"/>
            <w:bottom w:val="none" w:sz="0" w:space="0" w:color="auto"/>
            <w:right w:val="none" w:sz="0" w:space="0" w:color="auto"/>
          </w:divBdr>
        </w:div>
        <w:div w:id="1141070159">
          <w:marLeft w:val="640"/>
          <w:marRight w:val="0"/>
          <w:marTop w:val="0"/>
          <w:marBottom w:val="0"/>
          <w:divBdr>
            <w:top w:val="none" w:sz="0" w:space="0" w:color="auto"/>
            <w:left w:val="none" w:sz="0" w:space="0" w:color="auto"/>
            <w:bottom w:val="none" w:sz="0" w:space="0" w:color="auto"/>
            <w:right w:val="none" w:sz="0" w:space="0" w:color="auto"/>
          </w:divBdr>
        </w:div>
        <w:div w:id="1178079869">
          <w:marLeft w:val="640"/>
          <w:marRight w:val="0"/>
          <w:marTop w:val="0"/>
          <w:marBottom w:val="0"/>
          <w:divBdr>
            <w:top w:val="none" w:sz="0" w:space="0" w:color="auto"/>
            <w:left w:val="none" w:sz="0" w:space="0" w:color="auto"/>
            <w:bottom w:val="none" w:sz="0" w:space="0" w:color="auto"/>
            <w:right w:val="none" w:sz="0" w:space="0" w:color="auto"/>
          </w:divBdr>
        </w:div>
        <w:div w:id="1388607031">
          <w:marLeft w:val="640"/>
          <w:marRight w:val="0"/>
          <w:marTop w:val="0"/>
          <w:marBottom w:val="0"/>
          <w:divBdr>
            <w:top w:val="none" w:sz="0" w:space="0" w:color="auto"/>
            <w:left w:val="none" w:sz="0" w:space="0" w:color="auto"/>
            <w:bottom w:val="none" w:sz="0" w:space="0" w:color="auto"/>
            <w:right w:val="none" w:sz="0" w:space="0" w:color="auto"/>
          </w:divBdr>
        </w:div>
        <w:div w:id="1412459891">
          <w:marLeft w:val="640"/>
          <w:marRight w:val="0"/>
          <w:marTop w:val="0"/>
          <w:marBottom w:val="0"/>
          <w:divBdr>
            <w:top w:val="none" w:sz="0" w:space="0" w:color="auto"/>
            <w:left w:val="none" w:sz="0" w:space="0" w:color="auto"/>
            <w:bottom w:val="none" w:sz="0" w:space="0" w:color="auto"/>
            <w:right w:val="none" w:sz="0" w:space="0" w:color="auto"/>
          </w:divBdr>
        </w:div>
        <w:div w:id="1514806977">
          <w:marLeft w:val="640"/>
          <w:marRight w:val="0"/>
          <w:marTop w:val="0"/>
          <w:marBottom w:val="0"/>
          <w:divBdr>
            <w:top w:val="none" w:sz="0" w:space="0" w:color="auto"/>
            <w:left w:val="none" w:sz="0" w:space="0" w:color="auto"/>
            <w:bottom w:val="none" w:sz="0" w:space="0" w:color="auto"/>
            <w:right w:val="none" w:sz="0" w:space="0" w:color="auto"/>
          </w:divBdr>
        </w:div>
        <w:div w:id="1890650034">
          <w:marLeft w:val="640"/>
          <w:marRight w:val="0"/>
          <w:marTop w:val="0"/>
          <w:marBottom w:val="0"/>
          <w:divBdr>
            <w:top w:val="none" w:sz="0" w:space="0" w:color="auto"/>
            <w:left w:val="none" w:sz="0" w:space="0" w:color="auto"/>
            <w:bottom w:val="none" w:sz="0" w:space="0" w:color="auto"/>
            <w:right w:val="none" w:sz="0" w:space="0" w:color="auto"/>
          </w:divBdr>
        </w:div>
      </w:divsChild>
    </w:div>
    <w:div w:id="1042168422">
      <w:bodyDiv w:val="1"/>
      <w:marLeft w:val="0"/>
      <w:marRight w:val="0"/>
      <w:marTop w:val="0"/>
      <w:marBottom w:val="0"/>
      <w:divBdr>
        <w:top w:val="none" w:sz="0" w:space="0" w:color="auto"/>
        <w:left w:val="none" w:sz="0" w:space="0" w:color="auto"/>
        <w:bottom w:val="none" w:sz="0" w:space="0" w:color="auto"/>
        <w:right w:val="none" w:sz="0" w:space="0" w:color="auto"/>
      </w:divBdr>
      <w:divsChild>
        <w:div w:id="96407233">
          <w:marLeft w:val="640"/>
          <w:marRight w:val="0"/>
          <w:marTop w:val="0"/>
          <w:marBottom w:val="0"/>
          <w:divBdr>
            <w:top w:val="none" w:sz="0" w:space="0" w:color="auto"/>
            <w:left w:val="none" w:sz="0" w:space="0" w:color="auto"/>
            <w:bottom w:val="none" w:sz="0" w:space="0" w:color="auto"/>
            <w:right w:val="none" w:sz="0" w:space="0" w:color="auto"/>
          </w:divBdr>
        </w:div>
        <w:div w:id="153687401">
          <w:marLeft w:val="640"/>
          <w:marRight w:val="0"/>
          <w:marTop w:val="0"/>
          <w:marBottom w:val="0"/>
          <w:divBdr>
            <w:top w:val="none" w:sz="0" w:space="0" w:color="auto"/>
            <w:left w:val="none" w:sz="0" w:space="0" w:color="auto"/>
            <w:bottom w:val="none" w:sz="0" w:space="0" w:color="auto"/>
            <w:right w:val="none" w:sz="0" w:space="0" w:color="auto"/>
          </w:divBdr>
        </w:div>
        <w:div w:id="226189742">
          <w:marLeft w:val="640"/>
          <w:marRight w:val="0"/>
          <w:marTop w:val="0"/>
          <w:marBottom w:val="0"/>
          <w:divBdr>
            <w:top w:val="none" w:sz="0" w:space="0" w:color="auto"/>
            <w:left w:val="none" w:sz="0" w:space="0" w:color="auto"/>
            <w:bottom w:val="none" w:sz="0" w:space="0" w:color="auto"/>
            <w:right w:val="none" w:sz="0" w:space="0" w:color="auto"/>
          </w:divBdr>
        </w:div>
        <w:div w:id="298194064">
          <w:marLeft w:val="640"/>
          <w:marRight w:val="0"/>
          <w:marTop w:val="0"/>
          <w:marBottom w:val="0"/>
          <w:divBdr>
            <w:top w:val="none" w:sz="0" w:space="0" w:color="auto"/>
            <w:left w:val="none" w:sz="0" w:space="0" w:color="auto"/>
            <w:bottom w:val="none" w:sz="0" w:space="0" w:color="auto"/>
            <w:right w:val="none" w:sz="0" w:space="0" w:color="auto"/>
          </w:divBdr>
        </w:div>
        <w:div w:id="386606678">
          <w:marLeft w:val="640"/>
          <w:marRight w:val="0"/>
          <w:marTop w:val="0"/>
          <w:marBottom w:val="0"/>
          <w:divBdr>
            <w:top w:val="none" w:sz="0" w:space="0" w:color="auto"/>
            <w:left w:val="none" w:sz="0" w:space="0" w:color="auto"/>
            <w:bottom w:val="none" w:sz="0" w:space="0" w:color="auto"/>
            <w:right w:val="none" w:sz="0" w:space="0" w:color="auto"/>
          </w:divBdr>
        </w:div>
        <w:div w:id="485435107">
          <w:marLeft w:val="640"/>
          <w:marRight w:val="0"/>
          <w:marTop w:val="0"/>
          <w:marBottom w:val="0"/>
          <w:divBdr>
            <w:top w:val="none" w:sz="0" w:space="0" w:color="auto"/>
            <w:left w:val="none" w:sz="0" w:space="0" w:color="auto"/>
            <w:bottom w:val="none" w:sz="0" w:space="0" w:color="auto"/>
            <w:right w:val="none" w:sz="0" w:space="0" w:color="auto"/>
          </w:divBdr>
        </w:div>
        <w:div w:id="491261899">
          <w:marLeft w:val="640"/>
          <w:marRight w:val="0"/>
          <w:marTop w:val="0"/>
          <w:marBottom w:val="0"/>
          <w:divBdr>
            <w:top w:val="none" w:sz="0" w:space="0" w:color="auto"/>
            <w:left w:val="none" w:sz="0" w:space="0" w:color="auto"/>
            <w:bottom w:val="none" w:sz="0" w:space="0" w:color="auto"/>
            <w:right w:val="none" w:sz="0" w:space="0" w:color="auto"/>
          </w:divBdr>
        </w:div>
        <w:div w:id="776213007">
          <w:marLeft w:val="640"/>
          <w:marRight w:val="0"/>
          <w:marTop w:val="0"/>
          <w:marBottom w:val="0"/>
          <w:divBdr>
            <w:top w:val="none" w:sz="0" w:space="0" w:color="auto"/>
            <w:left w:val="none" w:sz="0" w:space="0" w:color="auto"/>
            <w:bottom w:val="none" w:sz="0" w:space="0" w:color="auto"/>
            <w:right w:val="none" w:sz="0" w:space="0" w:color="auto"/>
          </w:divBdr>
        </w:div>
        <w:div w:id="920991449">
          <w:marLeft w:val="640"/>
          <w:marRight w:val="0"/>
          <w:marTop w:val="0"/>
          <w:marBottom w:val="0"/>
          <w:divBdr>
            <w:top w:val="none" w:sz="0" w:space="0" w:color="auto"/>
            <w:left w:val="none" w:sz="0" w:space="0" w:color="auto"/>
            <w:bottom w:val="none" w:sz="0" w:space="0" w:color="auto"/>
            <w:right w:val="none" w:sz="0" w:space="0" w:color="auto"/>
          </w:divBdr>
        </w:div>
        <w:div w:id="930895983">
          <w:marLeft w:val="640"/>
          <w:marRight w:val="0"/>
          <w:marTop w:val="0"/>
          <w:marBottom w:val="0"/>
          <w:divBdr>
            <w:top w:val="none" w:sz="0" w:space="0" w:color="auto"/>
            <w:left w:val="none" w:sz="0" w:space="0" w:color="auto"/>
            <w:bottom w:val="none" w:sz="0" w:space="0" w:color="auto"/>
            <w:right w:val="none" w:sz="0" w:space="0" w:color="auto"/>
          </w:divBdr>
        </w:div>
        <w:div w:id="986787235">
          <w:marLeft w:val="640"/>
          <w:marRight w:val="0"/>
          <w:marTop w:val="0"/>
          <w:marBottom w:val="0"/>
          <w:divBdr>
            <w:top w:val="none" w:sz="0" w:space="0" w:color="auto"/>
            <w:left w:val="none" w:sz="0" w:space="0" w:color="auto"/>
            <w:bottom w:val="none" w:sz="0" w:space="0" w:color="auto"/>
            <w:right w:val="none" w:sz="0" w:space="0" w:color="auto"/>
          </w:divBdr>
        </w:div>
        <w:div w:id="1037391748">
          <w:marLeft w:val="640"/>
          <w:marRight w:val="0"/>
          <w:marTop w:val="0"/>
          <w:marBottom w:val="0"/>
          <w:divBdr>
            <w:top w:val="none" w:sz="0" w:space="0" w:color="auto"/>
            <w:left w:val="none" w:sz="0" w:space="0" w:color="auto"/>
            <w:bottom w:val="none" w:sz="0" w:space="0" w:color="auto"/>
            <w:right w:val="none" w:sz="0" w:space="0" w:color="auto"/>
          </w:divBdr>
        </w:div>
        <w:div w:id="1225028803">
          <w:marLeft w:val="640"/>
          <w:marRight w:val="0"/>
          <w:marTop w:val="0"/>
          <w:marBottom w:val="0"/>
          <w:divBdr>
            <w:top w:val="none" w:sz="0" w:space="0" w:color="auto"/>
            <w:left w:val="none" w:sz="0" w:space="0" w:color="auto"/>
            <w:bottom w:val="none" w:sz="0" w:space="0" w:color="auto"/>
            <w:right w:val="none" w:sz="0" w:space="0" w:color="auto"/>
          </w:divBdr>
        </w:div>
        <w:div w:id="1234463199">
          <w:marLeft w:val="640"/>
          <w:marRight w:val="0"/>
          <w:marTop w:val="0"/>
          <w:marBottom w:val="0"/>
          <w:divBdr>
            <w:top w:val="none" w:sz="0" w:space="0" w:color="auto"/>
            <w:left w:val="none" w:sz="0" w:space="0" w:color="auto"/>
            <w:bottom w:val="none" w:sz="0" w:space="0" w:color="auto"/>
            <w:right w:val="none" w:sz="0" w:space="0" w:color="auto"/>
          </w:divBdr>
        </w:div>
        <w:div w:id="1238132335">
          <w:marLeft w:val="640"/>
          <w:marRight w:val="0"/>
          <w:marTop w:val="0"/>
          <w:marBottom w:val="0"/>
          <w:divBdr>
            <w:top w:val="none" w:sz="0" w:space="0" w:color="auto"/>
            <w:left w:val="none" w:sz="0" w:space="0" w:color="auto"/>
            <w:bottom w:val="none" w:sz="0" w:space="0" w:color="auto"/>
            <w:right w:val="none" w:sz="0" w:space="0" w:color="auto"/>
          </w:divBdr>
        </w:div>
        <w:div w:id="1359695317">
          <w:marLeft w:val="640"/>
          <w:marRight w:val="0"/>
          <w:marTop w:val="0"/>
          <w:marBottom w:val="0"/>
          <w:divBdr>
            <w:top w:val="none" w:sz="0" w:space="0" w:color="auto"/>
            <w:left w:val="none" w:sz="0" w:space="0" w:color="auto"/>
            <w:bottom w:val="none" w:sz="0" w:space="0" w:color="auto"/>
            <w:right w:val="none" w:sz="0" w:space="0" w:color="auto"/>
          </w:divBdr>
        </w:div>
        <w:div w:id="1382636867">
          <w:marLeft w:val="640"/>
          <w:marRight w:val="0"/>
          <w:marTop w:val="0"/>
          <w:marBottom w:val="0"/>
          <w:divBdr>
            <w:top w:val="none" w:sz="0" w:space="0" w:color="auto"/>
            <w:left w:val="none" w:sz="0" w:space="0" w:color="auto"/>
            <w:bottom w:val="none" w:sz="0" w:space="0" w:color="auto"/>
            <w:right w:val="none" w:sz="0" w:space="0" w:color="auto"/>
          </w:divBdr>
        </w:div>
        <w:div w:id="1438527153">
          <w:marLeft w:val="640"/>
          <w:marRight w:val="0"/>
          <w:marTop w:val="0"/>
          <w:marBottom w:val="0"/>
          <w:divBdr>
            <w:top w:val="none" w:sz="0" w:space="0" w:color="auto"/>
            <w:left w:val="none" w:sz="0" w:space="0" w:color="auto"/>
            <w:bottom w:val="none" w:sz="0" w:space="0" w:color="auto"/>
            <w:right w:val="none" w:sz="0" w:space="0" w:color="auto"/>
          </w:divBdr>
        </w:div>
        <w:div w:id="1451977385">
          <w:marLeft w:val="640"/>
          <w:marRight w:val="0"/>
          <w:marTop w:val="0"/>
          <w:marBottom w:val="0"/>
          <w:divBdr>
            <w:top w:val="none" w:sz="0" w:space="0" w:color="auto"/>
            <w:left w:val="none" w:sz="0" w:space="0" w:color="auto"/>
            <w:bottom w:val="none" w:sz="0" w:space="0" w:color="auto"/>
            <w:right w:val="none" w:sz="0" w:space="0" w:color="auto"/>
          </w:divBdr>
        </w:div>
        <w:div w:id="1538658588">
          <w:marLeft w:val="640"/>
          <w:marRight w:val="0"/>
          <w:marTop w:val="0"/>
          <w:marBottom w:val="0"/>
          <w:divBdr>
            <w:top w:val="none" w:sz="0" w:space="0" w:color="auto"/>
            <w:left w:val="none" w:sz="0" w:space="0" w:color="auto"/>
            <w:bottom w:val="none" w:sz="0" w:space="0" w:color="auto"/>
            <w:right w:val="none" w:sz="0" w:space="0" w:color="auto"/>
          </w:divBdr>
        </w:div>
        <w:div w:id="1646200220">
          <w:marLeft w:val="640"/>
          <w:marRight w:val="0"/>
          <w:marTop w:val="0"/>
          <w:marBottom w:val="0"/>
          <w:divBdr>
            <w:top w:val="none" w:sz="0" w:space="0" w:color="auto"/>
            <w:left w:val="none" w:sz="0" w:space="0" w:color="auto"/>
            <w:bottom w:val="none" w:sz="0" w:space="0" w:color="auto"/>
            <w:right w:val="none" w:sz="0" w:space="0" w:color="auto"/>
          </w:divBdr>
        </w:div>
        <w:div w:id="1855420635">
          <w:marLeft w:val="640"/>
          <w:marRight w:val="0"/>
          <w:marTop w:val="0"/>
          <w:marBottom w:val="0"/>
          <w:divBdr>
            <w:top w:val="none" w:sz="0" w:space="0" w:color="auto"/>
            <w:left w:val="none" w:sz="0" w:space="0" w:color="auto"/>
            <w:bottom w:val="none" w:sz="0" w:space="0" w:color="auto"/>
            <w:right w:val="none" w:sz="0" w:space="0" w:color="auto"/>
          </w:divBdr>
        </w:div>
        <w:div w:id="1933582389">
          <w:marLeft w:val="640"/>
          <w:marRight w:val="0"/>
          <w:marTop w:val="0"/>
          <w:marBottom w:val="0"/>
          <w:divBdr>
            <w:top w:val="none" w:sz="0" w:space="0" w:color="auto"/>
            <w:left w:val="none" w:sz="0" w:space="0" w:color="auto"/>
            <w:bottom w:val="none" w:sz="0" w:space="0" w:color="auto"/>
            <w:right w:val="none" w:sz="0" w:space="0" w:color="auto"/>
          </w:divBdr>
        </w:div>
        <w:div w:id="1984696363">
          <w:marLeft w:val="640"/>
          <w:marRight w:val="0"/>
          <w:marTop w:val="0"/>
          <w:marBottom w:val="0"/>
          <w:divBdr>
            <w:top w:val="none" w:sz="0" w:space="0" w:color="auto"/>
            <w:left w:val="none" w:sz="0" w:space="0" w:color="auto"/>
            <w:bottom w:val="none" w:sz="0" w:space="0" w:color="auto"/>
            <w:right w:val="none" w:sz="0" w:space="0" w:color="auto"/>
          </w:divBdr>
        </w:div>
        <w:div w:id="1984966107">
          <w:marLeft w:val="640"/>
          <w:marRight w:val="0"/>
          <w:marTop w:val="0"/>
          <w:marBottom w:val="0"/>
          <w:divBdr>
            <w:top w:val="none" w:sz="0" w:space="0" w:color="auto"/>
            <w:left w:val="none" w:sz="0" w:space="0" w:color="auto"/>
            <w:bottom w:val="none" w:sz="0" w:space="0" w:color="auto"/>
            <w:right w:val="none" w:sz="0" w:space="0" w:color="auto"/>
          </w:divBdr>
        </w:div>
        <w:div w:id="2050764218">
          <w:marLeft w:val="640"/>
          <w:marRight w:val="0"/>
          <w:marTop w:val="0"/>
          <w:marBottom w:val="0"/>
          <w:divBdr>
            <w:top w:val="none" w:sz="0" w:space="0" w:color="auto"/>
            <w:left w:val="none" w:sz="0" w:space="0" w:color="auto"/>
            <w:bottom w:val="none" w:sz="0" w:space="0" w:color="auto"/>
            <w:right w:val="none" w:sz="0" w:space="0" w:color="auto"/>
          </w:divBdr>
        </w:div>
      </w:divsChild>
    </w:div>
    <w:div w:id="1084491972">
      <w:bodyDiv w:val="1"/>
      <w:marLeft w:val="0"/>
      <w:marRight w:val="0"/>
      <w:marTop w:val="0"/>
      <w:marBottom w:val="0"/>
      <w:divBdr>
        <w:top w:val="none" w:sz="0" w:space="0" w:color="auto"/>
        <w:left w:val="none" w:sz="0" w:space="0" w:color="auto"/>
        <w:bottom w:val="none" w:sz="0" w:space="0" w:color="auto"/>
        <w:right w:val="none" w:sz="0" w:space="0" w:color="auto"/>
      </w:divBdr>
      <w:divsChild>
        <w:div w:id="202331995">
          <w:marLeft w:val="640"/>
          <w:marRight w:val="0"/>
          <w:marTop w:val="0"/>
          <w:marBottom w:val="0"/>
          <w:divBdr>
            <w:top w:val="none" w:sz="0" w:space="0" w:color="auto"/>
            <w:left w:val="none" w:sz="0" w:space="0" w:color="auto"/>
            <w:bottom w:val="none" w:sz="0" w:space="0" w:color="auto"/>
            <w:right w:val="none" w:sz="0" w:space="0" w:color="auto"/>
          </w:divBdr>
        </w:div>
        <w:div w:id="220755752">
          <w:marLeft w:val="640"/>
          <w:marRight w:val="0"/>
          <w:marTop w:val="0"/>
          <w:marBottom w:val="0"/>
          <w:divBdr>
            <w:top w:val="none" w:sz="0" w:space="0" w:color="auto"/>
            <w:left w:val="none" w:sz="0" w:space="0" w:color="auto"/>
            <w:bottom w:val="none" w:sz="0" w:space="0" w:color="auto"/>
            <w:right w:val="none" w:sz="0" w:space="0" w:color="auto"/>
          </w:divBdr>
        </w:div>
        <w:div w:id="382489654">
          <w:marLeft w:val="640"/>
          <w:marRight w:val="0"/>
          <w:marTop w:val="0"/>
          <w:marBottom w:val="0"/>
          <w:divBdr>
            <w:top w:val="none" w:sz="0" w:space="0" w:color="auto"/>
            <w:left w:val="none" w:sz="0" w:space="0" w:color="auto"/>
            <w:bottom w:val="none" w:sz="0" w:space="0" w:color="auto"/>
            <w:right w:val="none" w:sz="0" w:space="0" w:color="auto"/>
          </w:divBdr>
        </w:div>
        <w:div w:id="428358100">
          <w:marLeft w:val="640"/>
          <w:marRight w:val="0"/>
          <w:marTop w:val="0"/>
          <w:marBottom w:val="0"/>
          <w:divBdr>
            <w:top w:val="none" w:sz="0" w:space="0" w:color="auto"/>
            <w:left w:val="none" w:sz="0" w:space="0" w:color="auto"/>
            <w:bottom w:val="none" w:sz="0" w:space="0" w:color="auto"/>
            <w:right w:val="none" w:sz="0" w:space="0" w:color="auto"/>
          </w:divBdr>
        </w:div>
        <w:div w:id="449012522">
          <w:marLeft w:val="640"/>
          <w:marRight w:val="0"/>
          <w:marTop w:val="0"/>
          <w:marBottom w:val="0"/>
          <w:divBdr>
            <w:top w:val="none" w:sz="0" w:space="0" w:color="auto"/>
            <w:left w:val="none" w:sz="0" w:space="0" w:color="auto"/>
            <w:bottom w:val="none" w:sz="0" w:space="0" w:color="auto"/>
            <w:right w:val="none" w:sz="0" w:space="0" w:color="auto"/>
          </w:divBdr>
        </w:div>
        <w:div w:id="461928150">
          <w:marLeft w:val="640"/>
          <w:marRight w:val="0"/>
          <w:marTop w:val="0"/>
          <w:marBottom w:val="0"/>
          <w:divBdr>
            <w:top w:val="none" w:sz="0" w:space="0" w:color="auto"/>
            <w:left w:val="none" w:sz="0" w:space="0" w:color="auto"/>
            <w:bottom w:val="none" w:sz="0" w:space="0" w:color="auto"/>
            <w:right w:val="none" w:sz="0" w:space="0" w:color="auto"/>
          </w:divBdr>
        </w:div>
        <w:div w:id="605961642">
          <w:marLeft w:val="640"/>
          <w:marRight w:val="0"/>
          <w:marTop w:val="0"/>
          <w:marBottom w:val="0"/>
          <w:divBdr>
            <w:top w:val="none" w:sz="0" w:space="0" w:color="auto"/>
            <w:left w:val="none" w:sz="0" w:space="0" w:color="auto"/>
            <w:bottom w:val="none" w:sz="0" w:space="0" w:color="auto"/>
            <w:right w:val="none" w:sz="0" w:space="0" w:color="auto"/>
          </w:divBdr>
        </w:div>
        <w:div w:id="610549105">
          <w:marLeft w:val="640"/>
          <w:marRight w:val="0"/>
          <w:marTop w:val="0"/>
          <w:marBottom w:val="0"/>
          <w:divBdr>
            <w:top w:val="none" w:sz="0" w:space="0" w:color="auto"/>
            <w:left w:val="none" w:sz="0" w:space="0" w:color="auto"/>
            <w:bottom w:val="none" w:sz="0" w:space="0" w:color="auto"/>
            <w:right w:val="none" w:sz="0" w:space="0" w:color="auto"/>
          </w:divBdr>
        </w:div>
        <w:div w:id="655303279">
          <w:marLeft w:val="640"/>
          <w:marRight w:val="0"/>
          <w:marTop w:val="0"/>
          <w:marBottom w:val="0"/>
          <w:divBdr>
            <w:top w:val="none" w:sz="0" w:space="0" w:color="auto"/>
            <w:left w:val="none" w:sz="0" w:space="0" w:color="auto"/>
            <w:bottom w:val="none" w:sz="0" w:space="0" w:color="auto"/>
            <w:right w:val="none" w:sz="0" w:space="0" w:color="auto"/>
          </w:divBdr>
        </w:div>
        <w:div w:id="678971172">
          <w:marLeft w:val="640"/>
          <w:marRight w:val="0"/>
          <w:marTop w:val="0"/>
          <w:marBottom w:val="0"/>
          <w:divBdr>
            <w:top w:val="none" w:sz="0" w:space="0" w:color="auto"/>
            <w:left w:val="none" w:sz="0" w:space="0" w:color="auto"/>
            <w:bottom w:val="none" w:sz="0" w:space="0" w:color="auto"/>
            <w:right w:val="none" w:sz="0" w:space="0" w:color="auto"/>
          </w:divBdr>
        </w:div>
        <w:div w:id="1039626507">
          <w:marLeft w:val="640"/>
          <w:marRight w:val="0"/>
          <w:marTop w:val="0"/>
          <w:marBottom w:val="0"/>
          <w:divBdr>
            <w:top w:val="none" w:sz="0" w:space="0" w:color="auto"/>
            <w:left w:val="none" w:sz="0" w:space="0" w:color="auto"/>
            <w:bottom w:val="none" w:sz="0" w:space="0" w:color="auto"/>
            <w:right w:val="none" w:sz="0" w:space="0" w:color="auto"/>
          </w:divBdr>
        </w:div>
        <w:div w:id="1086264158">
          <w:marLeft w:val="640"/>
          <w:marRight w:val="0"/>
          <w:marTop w:val="0"/>
          <w:marBottom w:val="0"/>
          <w:divBdr>
            <w:top w:val="none" w:sz="0" w:space="0" w:color="auto"/>
            <w:left w:val="none" w:sz="0" w:space="0" w:color="auto"/>
            <w:bottom w:val="none" w:sz="0" w:space="0" w:color="auto"/>
            <w:right w:val="none" w:sz="0" w:space="0" w:color="auto"/>
          </w:divBdr>
        </w:div>
        <w:div w:id="1102798243">
          <w:marLeft w:val="640"/>
          <w:marRight w:val="0"/>
          <w:marTop w:val="0"/>
          <w:marBottom w:val="0"/>
          <w:divBdr>
            <w:top w:val="none" w:sz="0" w:space="0" w:color="auto"/>
            <w:left w:val="none" w:sz="0" w:space="0" w:color="auto"/>
            <w:bottom w:val="none" w:sz="0" w:space="0" w:color="auto"/>
            <w:right w:val="none" w:sz="0" w:space="0" w:color="auto"/>
          </w:divBdr>
        </w:div>
        <w:div w:id="1158956879">
          <w:marLeft w:val="640"/>
          <w:marRight w:val="0"/>
          <w:marTop w:val="0"/>
          <w:marBottom w:val="0"/>
          <w:divBdr>
            <w:top w:val="none" w:sz="0" w:space="0" w:color="auto"/>
            <w:left w:val="none" w:sz="0" w:space="0" w:color="auto"/>
            <w:bottom w:val="none" w:sz="0" w:space="0" w:color="auto"/>
            <w:right w:val="none" w:sz="0" w:space="0" w:color="auto"/>
          </w:divBdr>
        </w:div>
        <w:div w:id="1433743831">
          <w:marLeft w:val="640"/>
          <w:marRight w:val="0"/>
          <w:marTop w:val="0"/>
          <w:marBottom w:val="0"/>
          <w:divBdr>
            <w:top w:val="none" w:sz="0" w:space="0" w:color="auto"/>
            <w:left w:val="none" w:sz="0" w:space="0" w:color="auto"/>
            <w:bottom w:val="none" w:sz="0" w:space="0" w:color="auto"/>
            <w:right w:val="none" w:sz="0" w:space="0" w:color="auto"/>
          </w:divBdr>
        </w:div>
        <w:div w:id="1486623955">
          <w:marLeft w:val="640"/>
          <w:marRight w:val="0"/>
          <w:marTop w:val="0"/>
          <w:marBottom w:val="0"/>
          <w:divBdr>
            <w:top w:val="none" w:sz="0" w:space="0" w:color="auto"/>
            <w:left w:val="none" w:sz="0" w:space="0" w:color="auto"/>
            <w:bottom w:val="none" w:sz="0" w:space="0" w:color="auto"/>
            <w:right w:val="none" w:sz="0" w:space="0" w:color="auto"/>
          </w:divBdr>
        </w:div>
        <w:div w:id="1677733512">
          <w:marLeft w:val="640"/>
          <w:marRight w:val="0"/>
          <w:marTop w:val="0"/>
          <w:marBottom w:val="0"/>
          <w:divBdr>
            <w:top w:val="none" w:sz="0" w:space="0" w:color="auto"/>
            <w:left w:val="none" w:sz="0" w:space="0" w:color="auto"/>
            <w:bottom w:val="none" w:sz="0" w:space="0" w:color="auto"/>
            <w:right w:val="none" w:sz="0" w:space="0" w:color="auto"/>
          </w:divBdr>
        </w:div>
        <w:div w:id="1693459793">
          <w:marLeft w:val="640"/>
          <w:marRight w:val="0"/>
          <w:marTop w:val="0"/>
          <w:marBottom w:val="0"/>
          <w:divBdr>
            <w:top w:val="none" w:sz="0" w:space="0" w:color="auto"/>
            <w:left w:val="none" w:sz="0" w:space="0" w:color="auto"/>
            <w:bottom w:val="none" w:sz="0" w:space="0" w:color="auto"/>
            <w:right w:val="none" w:sz="0" w:space="0" w:color="auto"/>
          </w:divBdr>
        </w:div>
        <w:div w:id="1715304317">
          <w:marLeft w:val="640"/>
          <w:marRight w:val="0"/>
          <w:marTop w:val="0"/>
          <w:marBottom w:val="0"/>
          <w:divBdr>
            <w:top w:val="none" w:sz="0" w:space="0" w:color="auto"/>
            <w:left w:val="none" w:sz="0" w:space="0" w:color="auto"/>
            <w:bottom w:val="none" w:sz="0" w:space="0" w:color="auto"/>
            <w:right w:val="none" w:sz="0" w:space="0" w:color="auto"/>
          </w:divBdr>
        </w:div>
        <w:div w:id="1734622407">
          <w:marLeft w:val="640"/>
          <w:marRight w:val="0"/>
          <w:marTop w:val="0"/>
          <w:marBottom w:val="0"/>
          <w:divBdr>
            <w:top w:val="none" w:sz="0" w:space="0" w:color="auto"/>
            <w:left w:val="none" w:sz="0" w:space="0" w:color="auto"/>
            <w:bottom w:val="none" w:sz="0" w:space="0" w:color="auto"/>
            <w:right w:val="none" w:sz="0" w:space="0" w:color="auto"/>
          </w:divBdr>
        </w:div>
        <w:div w:id="1844275110">
          <w:marLeft w:val="640"/>
          <w:marRight w:val="0"/>
          <w:marTop w:val="0"/>
          <w:marBottom w:val="0"/>
          <w:divBdr>
            <w:top w:val="none" w:sz="0" w:space="0" w:color="auto"/>
            <w:left w:val="none" w:sz="0" w:space="0" w:color="auto"/>
            <w:bottom w:val="none" w:sz="0" w:space="0" w:color="auto"/>
            <w:right w:val="none" w:sz="0" w:space="0" w:color="auto"/>
          </w:divBdr>
        </w:div>
        <w:div w:id="1971937361">
          <w:marLeft w:val="640"/>
          <w:marRight w:val="0"/>
          <w:marTop w:val="0"/>
          <w:marBottom w:val="0"/>
          <w:divBdr>
            <w:top w:val="none" w:sz="0" w:space="0" w:color="auto"/>
            <w:left w:val="none" w:sz="0" w:space="0" w:color="auto"/>
            <w:bottom w:val="none" w:sz="0" w:space="0" w:color="auto"/>
            <w:right w:val="none" w:sz="0" w:space="0" w:color="auto"/>
          </w:divBdr>
        </w:div>
        <w:div w:id="2138446321">
          <w:marLeft w:val="640"/>
          <w:marRight w:val="0"/>
          <w:marTop w:val="0"/>
          <w:marBottom w:val="0"/>
          <w:divBdr>
            <w:top w:val="none" w:sz="0" w:space="0" w:color="auto"/>
            <w:left w:val="none" w:sz="0" w:space="0" w:color="auto"/>
            <w:bottom w:val="none" w:sz="0" w:space="0" w:color="auto"/>
            <w:right w:val="none" w:sz="0" w:space="0" w:color="auto"/>
          </w:divBdr>
        </w:div>
      </w:divsChild>
    </w:div>
    <w:div w:id="1097142284">
      <w:bodyDiv w:val="1"/>
      <w:marLeft w:val="0"/>
      <w:marRight w:val="0"/>
      <w:marTop w:val="0"/>
      <w:marBottom w:val="0"/>
      <w:divBdr>
        <w:top w:val="none" w:sz="0" w:space="0" w:color="auto"/>
        <w:left w:val="none" w:sz="0" w:space="0" w:color="auto"/>
        <w:bottom w:val="none" w:sz="0" w:space="0" w:color="auto"/>
        <w:right w:val="none" w:sz="0" w:space="0" w:color="auto"/>
      </w:divBdr>
      <w:divsChild>
        <w:div w:id="2071419172">
          <w:marLeft w:val="640"/>
          <w:marRight w:val="0"/>
          <w:marTop w:val="0"/>
          <w:marBottom w:val="0"/>
          <w:divBdr>
            <w:top w:val="none" w:sz="0" w:space="0" w:color="auto"/>
            <w:left w:val="none" w:sz="0" w:space="0" w:color="auto"/>
            <w:bottom w:val="none" w:sz="0" w:space="0" w:color="auto"/>
            <w:right w:val="none" w:sz="0" w:space="0" w:color="auto"/>
          </w:divBdr>
        </w:div>
        <w:div w:id="1601911539">
          <w:marLeft w:val="640"/>
          <w:marRight w:val="0"/>
          <w:marTop w:val="0"/>
          <w:marBottom w:val="0"/>
          <w:divBdr>
            <w:top w:val="none" w:sz="0" w:space="0" w:color="auto"/>
            <w:left w:val="none" w:sz="0" w:space="0" w:color="auto"/>
            <w:bottom w:val="none" w:sz="0" w:space="0" w:color="auto"/>
            <w:right w:val="none" w:sz="0" w:space="0" w:color="auto"/>
          </w:divBdr>
        </w:div>
        <w:div w:id="163593407">
          <w:marLeft w:val="640"/>
          <w:marRight w:val="0"/>
          <w:marTop w:val="0"/>
          <w:marBottom w:val="0"/>
          <w:divBdr>
            <w:top w:val="none" w:sz="0" w:space="0" w:color="auto"/>
            <w:left w:val="none" w:sz="0" w:space="0" w:color="auto"/>
            <w:bottom w:val="none" w:sz="0" w:space="0" w:color="auto"/>
            <w:right w:val="none" w:sz="0" w:space="0" w:color="auto"/>
          </w:divBdr>
        </w:div>
        <w:div w:id="37363773">
          <w:marLeft w:val="640"/>
          <w:marRight w:val="0"/>
          <w:marTop w:val="0"/>
          <w:marBottom w:val="0"/>
          <w:divBdr>
            <w:top w:val="none" w:sz="0" w:space="0" w:color="auto"/>
            <w:left w:val="none" w:sz="0" w:space="0" w:color="auto"/>
            <w:bottom w:val="none" w:sz="0" w:space="0" w:color="auto"/>
            <w:right w:val="none" w:sz="0" w:space="0" w:color="auto"/>
          </w:divBdr>
        </w:div>
        <w:div w:id="1314681773">
          <w:marLeft w:val="640"/>
          <w:marRight w:val="0"/>
          <w:marTop w:val="0"/>
          <w:marBottom w:val="0"/>
          <w:divBdr>
            <w:top w:val="none" w:sz="0" w:space="0" w:color="auto"/>
            <w:left w:val="none" w:sz="0" w:space="0" w:color="auto"/>
            <w:bottom w:val="none" w:sz="0" w:space="0" w:color="auto"/>
            <w:right w:val="none" w:sz="0" w:space="0" w:color="auto"/>
          </w:divBdr>
        </w:div>
        <w:div w:id="1531452838">
          <w:marLeft w:val="640"/>
          <w:marRight w:val="0"/>
          <w:marTop w:val="0"/>
          <w:marBottom w:val="0"/>
          <w:divBdr>
            <w:top w:val="none" w:sz="0" w:space="0" w:color="auto"/>
            <w:left w:val="none" w:sz="0" w:space="0" w:color="auto"/>
            <w:bottom w:val="none" w:sz="0" w:space="0" w:color="auto"/>
            <w:right w:val="none" w:sz="0" w:space="0" w:color="auto"/>
          </w:divBdr>
        </w:div>
        <w:div w:id="1878662225">
          <w:marLeft w:val="640"/>
          <w:marRight w:val="0"/>
          <w:marTop w:val="0"/>
          <w:marBottom w:val="0"/>
          <w:divBdr>
            <w:top w:val="none" w:sz="0" w:space="0" w:color="auto"/>
            <w:left w:val="none" w:sz="0" w:space="0" w:color="auto"/>
            <w:bottom w:val="none" w:sz="0" w:space="0" w:color="auto"/>
            <w:right w:val="none" w:sz="0" w:space="0" w:color="auto"/>
          </w:divBdr>
        </w:div>
        <w:div w:id="1310743989">
          <w:marLeft w:val="640"/>
          <w:marRight w:val="0"/>
          <w:marTop w:val="0"/>
          <w:marBottom w:val="0"/>
          <w:divBdr>
            <w:top w:val="none" w:sz="0" w:space="0" w:color="auto"/>
            <w:left w:val="none" w:sz="0" w:space="0" w:color="auto"/>
            <w:bottom w:val="none" w:sz="0" w:space="0" w:color="auto"/>
            <w:right w:val="none" w:sz="0" w:space="0" w:color="auto"/>
          </w:divBdr>
        </w:div>
        <w:div w:id="482620319">
          <w:marLeft w:val="640"/>
          <w:marRight w:val="0"/>
          <w:marTop w:val="0"/>
          <w:marBottom w:val="0"/>
          <w:divBdr>
            <w:top w:val="none" w:sz="0" w:space="0" w:color="auto"/>
            <w:left w:val="none" w:sz="0" w:space="0" w:color="auto"/>
            <w:bottom w:val="none" w:sz="0" w:space="0" w:color="auto"/>
            <w:right w:val="none" w:sz="0" w:space="0" w:color="auto"/>
          </w:divBdr>
        </w:div>
        <w:div w:id="1913076212">
          <w:marLeft w:val="640"/>
          <w:marRight w:val="0"/>
          <w:marTop w:val="0"/>
          <w:marBottom w:val="0"/>
          <w:divBdr>
            <w:top w:val="none" w:sz="0" w:space="0" w:color="auto"/>
            <w:left w:val="none" w:sz="0" w:space="0" w:color="auto"/>
            <w:bottom w:val="none" w:sz="0" w:space="0" w:color="auto"/>
            <w:right w:val="none" w:sz="0" w:space="0" w:color="auto"/>
          </w:divBdr>
        </w:div>
        <w:div w:id="1645693827">
          <w:marLeft w:val="640"/>
          <w:marRight w:val="0"/>
          <w:marTop w:val="0"/>
          <w:marBottom w:val="0"/>
          <w:divBdr>
            <w:top w:val="none" w:sz="0" w:space="0" w:color="auto"/>
            <w:left w:val="none" w:sz="0" w:space="0" w:color="auto"/>
            <w:bottom w:val="none" w:sz="0" w:space="0" w:color="auto"/>
            <w:right w:val="none" w:sz="0" w:space="0" w:color="auto"/>
          </w:divBdr>
        </w:div>
        <w:div w:id="301498342">
          <w:marLeft w:val="640"/>
          <w:marRight w:val="0"/>
          <w:marTop w:val="0"/>
          <w:marBottom w:val="0"/>
          <w:divBdr>
            <w:top w:val="none" w:sz="0" w:space="0" w:color="auto"/>
            <w:left w:val="none" w:sz="0" w:space="0" w:color="auto"/>
            <w:bottom w:val="none" w:sz="0" w:space="0" w:color="auto"/>
            <w:right w:val="none" w:sz="0" w:space="0" w:color="auto"/>
          </w:divBdr>
        </w:div>
        <w:div w:id="1191996143">
          <w:marLeft w:val="640"/>
          <w:marRight w:val="0"/>
          <w:marTop w:val="0"/>
          <w:marBottom w:val="0"/>
          <w:divBdr>
            <w:top w:val="none" w:sz="0" w:space="0" w:color="auto"/>
            <w:left w:val="none" w:sz="0" w:space="0" w:color="auto"/>
            <w:bottom w:val="none" w:sz="0" w:space="0" w:color="auto"/>
            <w:right w:val="none" w:sz="0" w:space="0" w:color="auto"/>
          </w:divBdr>
        </w:div>
        <w:div w:id="18355316">
          <w:marLeft w:val="640"/>
          <w:marRight w:val="0"/>
          <w:marTop w:val="0"/>
          <w:marBottom w:val="0"/>
          <w:divBdr>
            <w:top w:val="none" w:sz="0" w:space="0" w:color="auto"/>
            <w:left w:val="none" w:sz="0" w:space="0" w:color="auto"/>
            <w:bottom w:val="none" w:sz="0" w:space="0" w:color="auto"/>
            <w:right w:val="none" w:sz="0" w:space="0" w:color="auto"/>
          </w:divBdr>
        </w:div>
        <w:div w:id="885063834">
          <w:marLeft w:val="640"/>
          <w:marRight w:val="0"/>
          <w:marTop w:val="0"/>
          <w:marBottom w:val="0"/>
          <w:divBdr>
            <w:top w:val="none" w:sz="0" w:space="0" w:color="auto"/>
            <w:left w:val="none" w:sz="0" w:space="0" w:color="auto"/>
            <w:bottom w:val="none" w:sz="0" w:space="0" w:color="auto"/>
            <w:right w:val="none" w:sz="0" w:space="0" w:color="auto"/>
          </w:divBdr>
        </w:div>
        <w:div w:id="716005683">
          <w:marLeft w:val="640"/>
          <w:marRight w:val="0"/>
          <w:marTop w:val="0"/>
          <w:marBottom w:val="0"/>
          <w:divBdr>
            <w:top w:val="none" w:sz="0" w:space="0" w:color="auto"/>
            <w:left w:val="none" w:sz="0" w:space="0" w:color="auto"/>
            <w:bottom w:val="none" w:sz="0" w:space="0" w:color="auto"/>
            <w:right w:val="none" w:sz="0" w:space="0" w:color="auto"/>
          </w:divBdr>
        </w:div>
        <w:div w:id="2059666790">
          <w:marLeft w:val="640"/>
          <w:marRight w:val="0"/>
          <w:marTop w:val="0"/>
          <w:marBottom w:val="0"/>
          <w:divBdr>
            <w:top w:val="none" w:sz="0" w:space="0" w:color="auto"/>
            <w:left w:val="none" w:sz="0" w:space="0" w:color="auto"/>
            <w:bottom w:val="none" w:sz="0" w:space="0" w:color="auto"/>
            <w:right w:val="none" w:sz="0" w:space="0" w:color="auto"/>
          </w:divBdr>
        </w:div>
        <w:div w:id="828982174">
          <w:marLeft w:val="640"/>
          <w:marRight w:val="0"/>
          <w:marTop w:val="0"/>
          <w:marBottom w:val="0"/>
          <w:divBdr>
            <w:top w:val="none" w:sz="0" w:space="0" w:color="auto"/>
            <w:left w:val="none" w:sz="0" w:space="0" w:color="auto"/>
            <w:bottom w:val="none" w:sz="0" w:space="0" w:color="auto"/>
            <w:right w:val="none" w:sz="0" w:space="0" w:color="auto"/>
          </w:divBdr>
        </w:div>
        <w:div w:id="843399652">
          <w:marLeft w:val="640"/>
          <w:marRight w:val="0"/>
          <w:marTop w:val="0"/>
          <w:marBottom w:val="0"/>
          <w:divBdr>
            <w:top w:val="none" w:sz="0" w:space="0" w:color="auto"/>
            <w:left w:val="none" w:sz="0" w:space="0" w:color="auto"/>
            <w:bottom w:val="none" w:sz="0" w:space="0" w:color="auto"/>
            <w:right w:val="none" w:sz="0" w:space="0" w:color="auto"/>
          </w:divBdr>
        </w:div>
        <w:div w:id="1863474331">
          <w:marLeft w:val="640"/>
          <w:marRight w:val="0"/>
          <w:marTop w:val="0"/>
          <w:marBottom w:val="0"/>
          <w:divBdr>
            <w:top w:val="none" w:sz="0" w:space="0" w:color="auto"/>
            <w:left w:val="none" w:sz="0" w:space="0" w:color="auto"/>
            <w:bottom w:val="none" w:sz="0" w:space="0" w:color="auto"/>
            <w:right w:val="none" w:sz="0" w:space="0" w:color="auto"/>
          </w:divBdr>
          <w:divsChild>
            <w:div w:id="949507363">
              <w:marLeft w:val="0"/>
              <w:marRight w:val="0"/>
              <w:marTop w:val="0"/>
              <w:marBottom w:val="0"/>
              <w:divBdr>
                <w:top w:val="none" w:sz="0" w:space="0" w:color="auto"/>
                <w:left w:val="none" w:sz="0" w:space="0" w:color="auto"/>
                <w:bottom w:val="none" w:sz="0" w:space="0" w:color="auto"/>
                <w:right w:val="none" w:sz="0" w:space="0" w:color="auto"/>
              </w:divBdr>
              <w:divsChild>
                <w:div w:id="296381319">
                  <w:marLeft w:val="0"/>
                  <w:marRight w:val="0"/>
                  <w:marTop w:val="0"/>
                  <w:marBottom w:val="0"/>
                  <w:divBdr>
                    <w:top w:val="none" w:sz="0" w:space="0" w:color="auto"/>
                    <w:left w:val="none" w:sz="0" w:space="0" w:color="auto"/>
                    <w:bottom w:val="none" w:sz="0" w:space="0" w:color="auto"/>
                    <w:right w:val="none" w:sz="0" w:space="0" w:color="auto"/>
                  </w:divBdr>
                  <w:divsChild>
                    <w:div w:id="153808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860961">
          <w:marLeft w:val="640"/>
          <w:marRight w:val="0"/>
          <w:marTop w:val="0"/>
          <w:marBottom w:val="0"/>
          <w:divBdr>
            <w:top w:val="none" w:sz="0" w:space="0" w:color="auto"/>
            <w:left w:val="none" w:sz="0" w:space="0" w:color="auto"/>
            <w:bottom w:val="none" w:sz="0" w:space="0" w:color="auto"/>
            <w:right w:val="none" w:sz="0" w:space="0" w:color="auto"/>
          </w:divBdr>
        </w:div>
        <w:div w:id="652561557">
          <w:marLeft w:val="640"/>
          <w:marRight w:val="0"/>
          <w:marTop w:val="0"/>
          <w:marBottom w:val="0"/>
          <w:divBdr>
            <w:top w:val="none" w:sz="0" w:space="0" w:color="auto"/>
            <w:left w:val="none" w:sz="0" w:space="0" w:color="auto"/>
            <w:bottom w:val="none" w:sz="0" w:space="0" w:color="auto"/>
            <w:right w:val="none" w:sz="0" w:space="0" w:color="auto"/>
          </w:divBdr>
        </w:div>
        <w:div w:id="226887869">
          <w:marLeft w:val="640"/>
          <w:marRight w:val="0"/>
          <w:marTop w:val="0"/>
          <w:marBottom w:val="0"/>
          <w:divBdr>
            <w:top w:val="none" w:sz="0" w:space="0" w:color="auto"/>
            <w:left w:val="none" w:sz="0" w:space="0" w:color="auto"/>
            <w:bottom w:val="none" w:sz="0" w:space="0" w:color="auto"/>
            <w:right w:val="none" w:sz="0" w:space="0" w:color="auto"/>
          </w:divBdr>
        </w:div>
        <w:div w:id="1164858544">
          <w:marLeft w:val="640"/>
          <w:marRight w:val="0"/>
          <w:marTop w:val="0"/>
          <w:marBottom w:val="0"/>
          <w:divBdr>
            <w:top w:val="none" w:sz="0" w:space="0" w:color="auto"/>
            <w:left w:val="none" w:sz="0" w:space="0" w:color="auto"/>
            <w:bottom w:val="none" w:sz="0" w:space="0" w:color="auto"/>
            <w:right w:val="none" w:sz="0" w:space="0" w:color="auto"/>
          </w:divBdr>
        </w:div>
        <w:div w:id="176964060">
          <w:marLeft w:val="640"/>
          <w:marRight w:val="0"/>
          <w:marTop w:val="0"/>
          <w:marBottom w:val="0"/>
          <w:divBdr>
            <w:top w:val="none" w:sz="0" w:space="0" w:color="auto"/>
            <w:left w:val="none" w:sz="0" w:space="0" w:color="auto"/>
            <w:bottom w:val="none" w:sz="0" w:space="0" w:color="auto"/>
            <w:right w:val="none" w:sz="0" w:space="0" w:color="auto"/>
          </w:divBdr>
        </w:div>
        <w:div w:id="1091272454">
          <w:marLeft w:val="640"/>
          <w:marRight w:val="0"/>
          <w:marTop w:val="0"/>
          <w:marBottom w:val="0"/>
          <w:divBdr>
            <w:top w:val="none" w:sz="0" w:space="0" w:color="auto"/>
            <w:left w:val="none" w:sz="0" w:space="0" w:color="auto"/>
            <w:bottom w:val="none" w:sz="0" w:space="0" w:color="auto"/>
            <w:right w:val="none" w:sz="0" w:space="0" w:color="auto"/>
          </w:divBdr>
        </w:div>
        <w:div w:id="1109548771">
          <w:marLeft w:val="640"/>
          <w:marRight w:val="0"/>
          <w:marTop w:val="0"/>
          <w:marBottom w:val="0"/>
          <w:divBdr>
            <w:top w:val="none" w:sz="0" w:space="0" w:color="auto"/>
            <w:left w:val="none" w:sz="0" w:space="0" w:color="auto"/>
            <w:bottom w:val="none" w:sz="0" w:space="0" w:color="auto"/>
            <w:right w:val="none" w:sz="0" w:space="0" w:color="auto"/>
          </w:divBdr>
        </w:div>
      </w:divsChild>
    </w:div>
    <w:div w:id="1104035194">
      <w:bodyDiv w:val="1"/>
      <w:marLeft w:val="0"/>
      <w:marRight w:val="0"/>
      <w:marTop w:val="0"/>
      <w:marBottom w:val="0"/>
      <w:divBdr>
        <w:top w:val="none" w:sz="0" w:space="0" w:color="auto"/>
        <w:left w:val="none" w:sz="0" w:space="0" w:color="auto"/>
        <w:bottom w:val="none" w:sz="0" w:space="0" w:color="auto"/>
        <w:right w:val="none" w:sz="0" w:space="0" w:color="auto"/>
      </w:divBdr>
      <w:divsChild>
        <w:div w:id="155388203">
          <w:marLeft w:val="640"/>
          <w:marRight w:val="0"/>
          <w:marTop w:val="0"/>
          <w:marBottom w:val="0"/>
          <w:divBdr>
            <w:top w:val="none" w:sz="0" w:space="0" w:color="auto"/>
            <w:left w:val="none" w:sz="0" w:space="0" w:color="auto"/>
            <w:bottom w:val="none" w:sz="0" w:space="0" w:color="auto"/>
            <w:right w:val="none" w:sz="0" w:space="0" w:color="auto"/>
          </w:divBdr>
        </w:div>
        <w:div w:id="168563708">
          <w:marLeft w:val="640"/>
          <w:marRight w:val="0"/>
          <w:marTop w:val="0"/>
          <w:marBottom w:val="0"/>
          <w:divBdr>
            <w:top w:val="none" w:sz="0" w:space="0" w:color="auto"/>
            <w:left w:val="none" w:sz="0" w:space="0" w:color="auto"/>
            <w:bottom w:val="none" w:sz="0" w:space="0" w:color="auto"/>
            <w:right w:val="none" w:sz="0" w:space="0" w:color="auto"/>
          </w:divBdr>
        </w:div>
        <w:div w:id="342827951">
          <w:marLeft w:val="640"/>
          <w:marRight w:val="0"/>
          <w:marTop w:val="0"/>
          <w:marBottom w:val="0"/>
          <w:divBdr>
            <w:top w:val="none" w:sz="0" w:space="0" w:color="auto"/>
            <w:left w:val="none" w:sz="0" w:space="0" w:color="auto"/>
            <w:bottom w:val="none" w:sz="0" w:space="0" w:color="auto"/>
            <w:right w:val="none" w:sz="0" w:space="0" w:color="auto"/>
          </w:divBdr>
        </w:div>
        <w:div w:id="418408879">
          <w:marLeft w:val="640"/>
          <w:marRight w:val="0"/>
          <w:marTop w:val="0"/>
          <w:marBottom w:val="0"/>
          <w:divBdr>
            <w:top w:val="none" w:sz="0" w:space="0" w:color="auto"/>
            <w:left w:val="none" w:sz="0" w:space="0" w:color="auto"/>
            <w:bottom w:val="none" w:sz="0" w:space="0" w:color="auto"/>
            <w:right w:val="none" w:sz="0" w:space="0" w:color="auto"/>
          </w:divBdr>
        </w:div>
        <w:div w:id="778792706">
          <w:marLeft w:val="640"/>
          <w:marRight w:val="0"/>
          <w:marTop w:val="0"/>
          <w:marBottom w:val="0"/>
          <w:divBdr>
            <w:top w:val="none" w:sz="0" w:space="0" w:color="auto"/>
            <w:left w:val="none" w:sz="0" w:space="0" w:color="auto"/>
            <w:bottom w:val="none" w:sz="0" w:space="0" w:color="auto"/>
            <w:right w:val="none" w:sz="0" w:space="0" w:color="auto"/>
          </w:divBdr>
        </w:div>
        <w:div w:id="803542239">
          <w:marLeft w:val="640"/>
          <w:marRight w:val="0"/>
          <w:marTop w:val="0"/>
          <w:marBottom w:val="0"/>
          <w:divBdr>
            <w:top w:val="none" w:sz="0" w:space="0" w:color="auto"/>
            <w:left w:val="none" w:sz="0" w:space="0" w:color="auto"/>
            <w:bottom w:val="none" w:sz="0" w:space="0" w:color="auto"/>
            <w:right w:val="none" w:sz="0" w:space="0" w:color="auto"/>
          </w:divBdr>
        </w:div>
        <w:div w:id="808091362">
          <w:marLeft w:val="640"/>
          <w:marRight w:val="0"/>
          <w:marTop w:val="0"/>
          <w:marBottom w:val="0"/>
          <w:divBdr>
            <w:top w:val="none" w:sz="0" w:space="0" w:color="auto"/>
            <w:left w:val="none" w:sz="0" w:space="0" w:color="auto"/>
            <w:bottom w:val="none" w:sz="0" w:space="0" w:color="auto"/>
            <w:right w:val="none" w:sz="0" w:space="0" w:color="auto"/>
          </w:divBdr>
        </w:div>
        <w:div w:id="1034116911">
          <w:marLeft w:val="640"/>
          <w:marRight w:val="0"/>
          <w:marTop w:val="0"/>
          <w:marBottom w:val="0"/>
          <w:divBdr>
            <w:top w:val="none" w:sz="0" w:space="0" w:color="auto"/>
            <w:left w:val="none" w:sz="0" w:space="0" w:color="auto"/>
            <w:bottom w:val="none" w:sz="0" w:space="0" w:color="auto"/>
            <w:right w:val="none" w:sz="0" w:space="0" w:color="auto"/>
          </w:divBdr>
        </w:div>
        <w:div w:id="1065178708">
          <w:marLeft w:val="640"/>
          <w:marRight w:val="0"/>
          <w:marTop w:val="0"/>
          <w:marBottom w:val="0"/>
          <w:divBdr>
            <w:top w:val="none" w:sz="0" w:space="0" w:color="auto"/>
            <w:left w:val="none" w:sz="0" w:space="0" w:color="auto"/>
            <w:bottom w:val="none" w:sz="0" w:space="0" w:color="auto"/>
            <w:right w:val="none" w:sz="0" w:space="0" w:color="auto"/>
          </w:divBdr>
        </w:div>
        <w:div w:id="1100108155">
          <w:marLeft w:val="640"/>
          <w:marRight w:val="0"/>
          <w:marTop w:val="0"/>
          <w:marBottom w:val="0"/>
          <w:divBdr>
            <w:top w:val="none" w:sz="0" w:space="0" w:color="auto"/>
            <w:left w:val="none" w:sz="0" w:space="0" w:color="auto"/>
            <w:bottom w:val="none" w:sz="0" w:space="0" w:color="auto"/>
            <w:right w:val="none" w:sz="0" w:space="0" w:color="auto"/>
          </w:divBdr>
        </w:div>
        <w:div w:id="1147286941">
          <w:marLeft w:val="640"/>
          <w:marRight w:val="0"/>
          <w:marTop w:val="0"/>
          <w:marBottom w:val="0"/>
          <w:divBdr>
            <w:top w:val="none" w:sz="0" w:space="0" w:color="auto"/>
            <w:left w:val="none" w:sz="0" w:space="0" w:color="auto"/>
            <w:bottom w:val="none" w:sz="0" w:space="0" w:color="auto"/>
            <w:right w:val="none" w:sz="0" w:space="0" w:color="auto"/>
          </w:divBdr>
        </w:div>
        <w:div w:id="1175534548">
          <w:marLeft w:val="640"/>
          <w:marRight w:val="0"/>
          <w:marTop w:val="0"/>
          <w:marBottom w:val="0"/>
          <w:divBdr>
            <w:top w:val="none" w:sz="0" w:space="0" w:color="auto"/>
            <w:left w:val="none" w:sz="0" w:space="0" w:color="auto"/>
            <w:bottom w:val="none" w:sz="0" w:space="0" w:color="auto"/>
            <w:right w:val="none" w:sz="0" w:space="0" w:color="auto"/>
          </w:divBdr>
        </w:div>
        <w:div w:id="1199589782">
          <w:marLeft w:val="640"/>
          <w:marRight w:val="0"/>
          <w:marTop w:val="0"/>
          <w:marBottom w:val="0"/>
          <w:divBdr>
            <w:top w:val="none" w:sz="0" w:space="0" w:color="auto"/>
            <w:left w:val="none" w:sz="0" w:space="0" w:color="auto"/>
            <w:bottom w:val="none" w:sz="0" w:space="0" w:color="auto"/>
            <w:right w:val="none" w:sz="0" w:space="0" w:color="auto"/>
          </w:divBdr>
        </w:div>
        <w:div w:id="1268540244">
          <w:marLeft w:val="640"/>
          <w:marRight w:val="0"/>
          <w:marTop w:val="0"/>
          <w:marBottom w:val="0"/>
          <w:divBdr>
            <w:top w:val="none" w:sz="0" w:space="0" w:color="auto"/>
            <w:left w:val="none" w:sz="0" w:space="0" w:color="auto"/>
            <w:bottom w:val="none" w:sz="0" w:space="0" w:color="auto"/>
            <w:right w:val="none" w:sz="0" w:space="0" w:color="auto"/>
          </w:divBdr>
        </w:div>
        <w:div w:id="1332412885">
          <w:marLeft w:val="640"/>
          <w:marRight w:val="0"/>
          <w:marTop w:val="0"/>
          <w:marBottom w:val="0"/>
          <w:divBdr>
            <w:top w:val="none" w:sz="0" w:space="0" w:color="auto"/>
            <w:left w:val="none" w:sz="0" w:space="0" w:color="auto"/>
            <w:bottom w:val="none" w:sz="0" w:space="0" w:color="auto"/>
            <w:right w:val="none" w:sz="0" w:space="0" w:color="auto"/>
          </w:divBdr>
        </w:div>
        <w:div w:id="1390574019">
          <w:marLeft w:val="640"/>
          <w:marRight w:val="0"/>
          <w:marTop w:val="0"/>
          <w:marBottom w:val="0"/>
          <w:divBdr>
            <w:top w:val="none" w:sz="0" w:space="0" w:color="auto"/>
            <w:left w:val="none" w:sz="0" w:space="0" w:color="auto"/>
            <w:bottom w:val="none" w:sz="0" w:space="0" w:color="auto"/>
            <w:right w:val="none" w:sz="0" w:space="0" w:color="auto"/>
          </w:divBdr>
        </w:div>
        <w:div w:id="1509097588">
          <w:marLeft w:val="640"/>
          <w:marRight w:val="0"/>
          <w:marTop w:val="0"/>
          <w:marBottom w:val="0"/>
          <w:divBdr>
            <w:top w:val="none" w:sz="0" w:space="0" w:color="auto"/>
            <w:left w:val="none" w:sz="0" w:space="0" w:color="auto"/>
            <w:bottom w:val="none" w:sz="0" w:space="0" w:color="auto"/>
            <w:right w:val="none" w:sz="0" w:space="0" w:color="auto"/>
          </w:divBdr>
        </w:div>
        <w:div w:id="1510872921">
          <w:marLeft w:val="640"/>
          <w:marRight w:val="0"/>
          <w:marTop w:val="0"/>
          <w:marBottom w:val="0"/>
          <w:divBdr>
            <w:top w:val="none" w:sz="0" w:space="0" w:color="auto"/>
            <w:left w:val="none" w:sz="0" w:space="0" w:color="auto"/>
            <w:bottom w:val="none" w:sz="0" w:space="0" w:color="auto"/>
            <w:right w:val="none" w:sz="0" w:space="0" w:color="auto"/>
          </w:divBdr>
        </w:div>
        <w:div w:id="1684088999">
          <w:marLeft w:val="640"/>
          <w:marRight w:val="0"/>
          <w:marTop w:val="0"/>
          <w:marBottom w:val="0"/>
          <w:divBdr>
            <w:top w:val="none" w:sz="0" w:space="0" w:color="auto"/>
            <w:left w:val="none" w:sz="0" w:space="0" w:color="auto"/>
            <w:bottom w:val="none" w:sz="0" w:space="0" w:color="auto"/>
            <w:right w:val="none" w:sz="0" w:space="0" w:color="auto"/>
          </w:divBdr>
        </w:div>
        <w:div w:id="1687555258">
          <w:marLeft w:val="640"/>
          <w:marRight w:val="0"/>
          <w:marTop w:val="0"/>
          <w:marBottom w:val="0"/>
          <w:divBdr>
            <w:top w:val="none" w:sz="0" w:space="0" w:color="auto"/>
            <w:left w:val="none" w:sz="0" w:space="0" w:color="auto"/>
            <w:bottom w:val="none" w:sz="0" w:space="0" w:color="auto"/>
            <w:right w:val="none" w:sz="0" w:space="0" w:color="auto"/>
          </w:divBdr>
        </w:div>
        <w:div w:id="1904217394">
          <w:marLeft w:val="640"/>
          <w:marRight w:val="0"/>
          <w:marTop w:val="0"/>
          <w:marBottom w:val="0"/>
          <w:divBdr>
            <w:top w:val="none" w:sz="0" w:space="0" w:color="auto"/>
            <w:left w:val="none" w:sz="0" w:space="0" w:color="auto"/>
            <w:bottom w:val="none" w:sz="0" w:space="0" w:color="auto"/>
            <w:right w:val="none" w:sz="0" w:space="0" w:color="auto"/>
          </w:divBdr>
        </w:div>
      </w:divsChild>
    </w:div>
    <w:div w:id="1169097293">
      <w:bodyDiv w:val="1"/>
      <w:marLeft w:val="0"/>
      <w:marRight w:val="0"/>
      <w:marTop w:val="0"/>
      <w:marBottom w:val="0"/>
      <w:divBdr>
        <w:top w:val="none" w:sz="0" w:space="0" w:color="auto"/>
        <w:left w:val="none" w:sz="0" w:space="0" w:color="auto"/>
        <w:bottom w:val="none" w:sz="0" w:space="0" w:color="auto"/>
        <w:right w:val="none" w:sz="0" w:space="0" w:color="auto"/>
      </w:divBdr>
      <w:divsChild>
        <w:div w:id="1323853648">
          <w:marLeft w:val="640"/>
          <w:marRight w:val="0"/>
          <w:marTop w:val="0"/>
          <w:marBottom w:val="0"/>
          <w:divBdr>
            <w:top w:val="none" w:sz="0" w:space="0" w:color="auto"/>
            <w:left w:val="none" w:sz="0" w:space="0" w:color="auto"/>
            <w:bottom w:val="none" w:sz="0" w:space="0" w:color="auto"/>
            <w:right w:val="none" w:sz="0" w:space="0" w:color="auto"/>
          </w:divBdr>
        </w:div>
        <w:div w:id="2136017331">
          <w:marLeft w:val="640"/>
          <w:marRight w:val="0"/>
          <w:marTop w:val="0"/>
          <w:marBottom w:val="0"/>
          <w:divBdr>
            <w:top w:val="none" w:sz="0" w:space="0" w:color="auto"/>
            <w:left w:val="none" w:sz="0" w:space="0" w:color="auto"/>
            <w:bottom w:val="none" w:sz="0" w:space="0" w:color="auto"/>
            <w:right w:val="none" w:sz="0" w:space="0" w:color="auto"/>
          </w:divBdr>
        </w:div>
        <w:div w:id="838009076">
          <w:marLeft w:val="640"/>
          <w:marRight w:val="0"/>
          <w:marTop w:val="0"/>
          <w:marBottom w:val="0"/>
          <w:divBdr>
            <w:top w:val="none" w:sz="0" w:space="0" w:color="auto"/>
            <w:left w:val="none" w:sz="0" w:space="0" w:color="auto"/>
            <w:bottom w:val="none" w:sz="0" w:space="0" w:color="auto"/>
            <w:right w:val="none" w:sz="0" w:space="0" w:color="auto"/>
          </w:divBdr>
        </w:div>
        <w:div w:id="300429194">
          <w:marLeft w:val="640"/>
          <w:marRight w:val="0"/>
          <w:marTop w:val="0"/>
          <w:marBottom w:val="0"/>
          <w:divBdr>
            <w:top w:val="none" w:sz="0" w:space="0" w:color="auto"/>
            <w:left w:val="none" w:sz="0" w:space="0" w:color="auto"/>
            <w:bottom w:val="none" w:sz="0" w:space="0" w:color="auto"/>
            <w:right w:val="none" w:sz="0" w:space="0" w:color="auto"/>
          </w:divBdr>
        </w:div>
        <w:div w:id="1594126696">
          <w:marLeft w:val="640"/>
          <w:marRight w:val="0"/>
          <w:marTop w:val="0"/>
          <w:marBottom w:val="0"/>
          <w:divBdr>
            <w:top w:val="none" w:sz="0" w:space="0" w:color="auto"/>
            <w:left w:val="none" w:sz="0" w:space="0" w:color="auto"/>
            <w:bottom w:val="none" w:sz="0" w:space="0" w:color="auto"/>
            <w:right w:val="none" w:sz="0" w:space="0" w:color="auto"/>
          </w:divBdr>
        </w:div>
        <w:div w:id="1342128208">
          <w:marLeft w:val="640"/>
          <w:marRight w:val="0"/>
          <w:marTop w:val="0"/>
          <w:marBottom w:val="0"/>
          <w:divBdr>
            <w:top w:val="none" w:sz="0" w:space="0" w:color="auto"/>
            <w:left w:val="none" w:sz="0" w:space="0" w:color="auto"/>
            <w:bottom w:val="none" w:sz="0" w:space="0" w:color="auto"/>
            <w:right w:val="none" w:sz="0" w:space="0" w:color="auto"/>
          </w:divBdr>
        </w:div>
        <w:div w:id="1270817470">
          <w:marLeft w:val="640"/>
          <w:marRight w:val="0"/>
          <w:marTop w:val="0"/>
          <w:marBottom w:val="0"/>
          <w:divBdr>
            <w:top w:val="none" w:sz="0" w:space="0" w:color="auto"/>
            <w:left w:val="none" w:sz="0" w:space="0" w:color="auto"/>
            <w:bottom w:val="none" w:sz="0" w:space="0" w:color="auto"/>
            <w:right w:val="none" w:sz="0" w:space="0" w:color="auto"/>
          </w:divBdr>
        </w:div>
        <w:div w:id="1448160436">
          <w:marLeft w:val="640"/>
          <w:marRight w:val="0"/>
          <w:marTop w:val="0"/>
          <w:marBottom w:val="0"/>
          <w:divBdr>
            <w:top w:val="none" w:sz="0" w:space="0" w:color="auto"/>
            <w:left w:val="none" w:sz="0" w:space="0" w:color="auto"/>
            <w:bottom w:val="none" w:sz="0" w:space="0" w:color="auto"/>
            <w:right w:val="none" w:sz="0" w:space="0" w:color="auto"/>
          </w:divBdr>
        </w:div>
        <w:div w:id="161049510">
          <w:marLeft w:val="640"/>
          <w:marRight w:val="0"/>
          <w:marTop w:val="0"/>
          <w:marBottom w:val="0"/>
          <w:divBdr>
            <w:top w:val="none" w:sz="0" w:space="0" w:color="auto"/>
            <w:left w:val="none" w:sz="0" w:space="0" w:color="auto"/>
            <w:bottom w:val="none" w:sz="0" w:space="0" w:color="auto"/>
            <w:right w:val="none" w:sz="0" w:space="0" w:color="auto"/>
          </w:divBdr>
        </w:div>
        <w:div w:id="2050760654">
          <w:marLeft w:val="640"/>
          <w:marRight w:val="0"/>
          <w:marTop w:val="0"/>
          <w:marBottom w:val="0"/>
          <w:divBdr>
            <w:top w:val="none" w:sz="0" w:space="0" w:color="auto"/>
            <w:left w:val="none" w:sz="0" w:space="0" w:color="auto"/>
            <w:bottom w:val="none" w:sz="0" w:space="0" w:color="auto"/>
            <w:right w:val="none" w:sz="0" w:space="0" w:color="auto"/>
          </w:divBdr>
        </w:div>
        <w:div w:id="865412280">
          <w:marLeft w:val="640"/>
          <w:marRight w:val="0"/>
          <w:marTop w:val="0"/>
          <w:marBottom w:val="0"/>
          <w:divBdr>
            <w:top w:val="none" w:sz="0" w:space="0" w:color="auto"/>
            <w:left w:val="none" w:sz="0" w:space="0" w:color="auto"/>
            <w:bottom w:val="none" w:sz="0" w:space="0" w:color="auto"/>
            <w:right w:val="none" w:sz="0" w:space="0" w:color="auto"/>
          </w:divBdr>
        </w:div>
        <w:div w:id="1002468964">
          <w:marLeft w:val="640"/>
          <w:marRight w:val="0"/>
          <w:marTop w:val="0"/>
          <w:marBottom w:val="0"/>
          <w:divBdr>
            <w:top w:val="none" w:sz="0" w:space="0" w:color="auto"/>
            <w:left w:val="none" w:sz="0" w:space="0" w:color="auto"/>
            <w:bottom w:val="none" w:sz="0" w:space="0" w:color="auto"/>
            <w:right w:val="none" w:sz="0" w:space="0" w:color="auto"/>
          </w:divBdr>
        </w:div>
        <w:div w:id="219024486">
          <w:marLeft w:val="640"/>
          <w:marRight w:val="0"/>
          <w:marTop w:val="0"/>
          <w:marBottom w:val="0"/>
          <w:divBdr>
            <w:top w:val="none" w:sz="0" w:space="0" w:color="auto"/>
            <w:left w:val="none" w:sz="0" w:space="0" w:color="auto"/>
            <w:bottom w:val="none" w:sz="0" w:space="0" w:color="auto"/>
            <w:right w:val="none" w:sz="0" w:space="0" w:color="auto"/>
          </w:divBdr>
        </w:div>
        <w:div w:id="720977341">
          <w:marLeft w:val="640"/>
          <w:marRight w:val="0"/>
          <w:marTop w:val="0"/>
          <w:marBottom w:val="0"/>
          <w:divBdr>
            <w:top w:val="none" w:sz="0" w:space="0" w:color="auto"/>
            <w:left w:val="none" w:sz="0" w:space="0" w:color="auto"/>
            <w:bottom w:val="none" w:sz="0" w:space="0" w:color="auto"/>
            <w:right w:val="none" w:sz="0" w:space="0" w:color="auto"/>
          </w:divBdr>
        </w:div>
        <w:div w:id="472600563">
          <w:marLeft w:val="640"/>
          <w:marRight w:val="0"/>
          <w:marTop w:val="0"/>
          <w:marBottom w:val="0"/>
          <w:divBdr>
            <w:top w:val="none" w:sz="0" w:space="0" w:color="auto"/>
            <w:left w:val="none" w:sz="0" w:space="0" w:color="auto"/>
            <w:bottom w:val="none" w:sz="0" w:space="0" w:color="auto"/>
            <w:right w:val="none" w:sz="0" w:space="0" w:color="auto"/>
          </w:divBdr>
        </w:div>
        <w:div w:id="768156081">
          <w:marLeft w:val="640"/>
          <w:marRight w:val="0"/>
          <w:marTop w:val="0"/>
          <w:marBottom w:val="0"/>
          <w:divBdr>
            <w:top w:val="none" w:sz="0" w:space="0" w:color="auto"/>
            <w:left w:val="none" w:sz="0" w:space="0" w:color="auto"/>
            <w:bottom w:val="none" w:sz="0" w:space="0" w:color="auto"/>
            <w:right w:val="none" w:sz="0" w:space="0" w:color="auto"/>
          </w:divBdr>
        </w:div>
        <w:div w:id="214120864">
          <w:marLeft w:val="640"/>
          <w:marRight w:val="0"/>
          <w:marTop w:val="0"/>
          <w:marBottom w:val="0"/>
          <w:divBdr>
            <w:top w:val="none" w:sz="0" w:space="0" w:color="auto"/>
            <w:left w:val="none" w:sz="0" w:space="0" w:color="auto"/>
            <w:bottom w:val="none" w:sz="0" w:space="0" w:color="auto"/>
            <w:right w:val="none" w:sz="0" w:space="0" w:color="auto"/>
          </w:divBdr>
        </w:div>
        <w:div w:id="1377507872">
          <w:marLeft w:val="640"/>
          <w:marRight w:val="0"/>
          <w:marTop w:val="0"/>
          <w:marBottom w:val="0"/>
          <w:divBdr>
            <w:top w:val="none" w:sz="0" w:space="0" w:color="auto"/>
            <w:left w:val="none" w:sz="0" w:space="0" w:color="auto"/>
            <w:bottom w:val="none" w:sz="0" w:space="0" w:color="auto"/>
            <w:right w:val="none" w:sz="0" w:space="0" w:color="auto"/>
          </w:divBdr>
        </w:div>
        <w:div w:id="1237276472">
          <w:marLeft w:val="640"/>
          <w:marRight w:val="0"/>
          <w:marTop w:val="0"/>
          <w:marBottom w:val="0"/>
          <w:divBdr>
            <w:top w:val="none" w:sz="0" w:space="0" w:color="auto"/>
            <w:left w:val="none" w:sz="0" w:space="0" w:color="auto"/>
            <w:bottom w:val="none" w:sz="0" w:space="0" w:color="auto"/>
            <w:right w:val="none" w:sz="0" w:space="0" w:color="auto"/>
          </w:divBdr>
        </w:div>
        <w:div w:id="875240097">
          <w:marLeft w:val="640"/>
          <w:marRight w:val="0"/>
          <w:marTop w:val="0"/>
          <w:marBottom w:val="0"/>
          <w:divBdr>
            <w:top w:val="none" w:sz="0" w:space="0" w:color="auto"/>
            <w:left w:val="none" w:sz="0" w:space="0" w:color="auto"/>
            <w:bottom w:val="none" w:sz="0" w:space="0" w:color="auto"/>
            <w:right w:val="none" w:sz="0" w:space="0" w:color="auto"/>
          </w:divBdr>
        </w:div>
        <w:div w:id="592276394">
          <w:marLeft w:val="640"/>
          <w:marRight w:val="0"/>
          <w:marTop w:val="0"/>
          <w:marBottom w:val="0"/>
          <w:divBdr>
            <w:top w:val="none" w:sz="0" w:space="0" w:color="auto"/>
            <w:left w:val="none" w:sz="0" w:space="0" w:color="auto"/>
            <w:bottom w:val="none" w:sz="0" w:space="0" w:color="auto"/>
            <w:right w:val="none" w:sz="0" w:space="0" w:color="auto"/>
          </w:divBdr>
        </w:div>
        <w:div w:id="193080998">
          <w:marLeft w:val="640"/>
          <w:marRight w:val="0"/>
          <w:marTop w:val="0"/>
          <w:marBottom w:val="0"/>
          <w:divBdr>
            <w:top w:val="none" w:sz="0" w:space="0" w:color="auto"/>
            <w:left w:val="none" w:sz="0" w:space="0" w:color="auto"/>
            <w:bottom w:val="none" w:sz="0" w:space="0" w:color="auto"/>
            <w:right w:val="none" w:sz="0" w:space="0" w:color="auto"/>
          </w:divBdr>
        </w:div>
        <w:div w:id="495610799">
          <w:marLeft w:val="640"/>
          <w:marRight w:val="0"/>
          <w:marTop w:val="0"/>
          <w:marBottom w:val="0"/>
          <w:divBdr>
            <w:top w:val="none" w:sz="0" w:space="0" w:color="auto"/>
            <w:left w:val="none" w:sz="0" w:space="0" w:color="auto"/>
            <w:bottom w:val="none" w:sz="0" w:space="0" w:color="auto"/>
            <w:right w:val="none" w:sz="0" w:space="0" w:color="auto"/>
          </w:divBdr>
        </w:div>
        <w:div w:id="1229606296">
          <w:marLeft w:val="640"/>
          <w:marRight w:val="0"/>
          <w:marTop w:val="0"/>
          <w:marBottom w:val="0"/>
          <w:divBdr>
            <w:top w:val="none" w:sz="0" w:space="0" w:color="auto"/>
            <w:left w:val="none" w:sz="0" w:space="0" w:color="auto"/>
            <w:bottom w:val="none" w:sz="0" w:space="0" w:color="auto"/>
            <w:right w:val="none" w:sz="0" w:space="0" w:color="auto"/>
          </w:divBdr>
        </w:div>
        <w:div w:id="1594507753">
          <w:marLeft w:val="640"/>
          <w:marRight w:val="0"/>
          <w:marTop w:val="0"/>
          <w:marBottom w:val="0"/>
          <w:divBdr>
            <w:top w:val="none" w:sz="0" w:space="0" w:color="auto"/>
            <w:left w:val="none" w:sz="0" w:space="0" w:color="auto"/>
            <w:bottom w:val="none" w:sz="0" w:space="0" w:color="auto"/>
            <w:right w:val="none" w:sz="0" w:space="0" w:color="auto"/>
          </w:divBdr>
        </w:div>
        <w:div w:id="596594947">
          <w:marLeft w:val="640"/>
          <w:marRight w:val="0"/>
          <w:marTop w:val="0"/>
          <w:marBottom w:val="0"/>
          <w:divBdr>
            <w:top w:val="none" w:sz="0" w:space="0" w:color="auto"/>
            <w:left w:val="none" w:sz="0" w:space="0" w:color="auto"/>
            <w:bottom w:val="none" w:sz="0" w:space="0" w:color="auto"/>
            <w:right w:val="none" w:sz="0" w:space="0" w:color="auto"/>
          </w:divBdr>
        </w:div>
        <w:div w:id="1922719118">
          <w:marLeft w:val="640"/>
          <w:marRight w:val="0"/>
          <w:marTop w:val="0"/>
          <w:marBottom w:val="0"/>
          <w:divBdr>
            <w:top w:val="none" w:sz="0" w:space="0" w:color="auto"/>
            <w:left w:val="none" w:sz="0" w:space="0" w:color="auto"/>
            <w:bottom w:val="none" w:sz="0" w:space="0" w:color="auto"/>
            <w:right w:val="none" w:sz="0" w:space="0" w:color="auto"/>
          </w:divBdr>
        </w:div>
      </w:divsChild>
    </w:div>
    <w:div w:id="1181310444">
      <w:bodyDiv w:val="1"/>
      <w:marLeft w:val="0"/>
      <w:marRight w:val="0"/>
      <w:marTop w:val="0"/>
      <w:marBottom w:val="0"/>
      <w:divBdr>
        <w:top w:val="none" w:sz="0" w:space="0" w:color="auto"/>
        <w:left w:val="none" w:sz="0" w:space="0" w:color="auto"/>
        <w:bottom w:val="none" w:sz="0" w:space="0" w:color="auto"/>
        <w:right w:val="none" w:sz="0" w:space="0" w:color="auto"/>
      </w:divBdr>
      <w:divsChild>
        <w:div w:id="106627473">
          <w:marLeft w:val="640"/>
          <w:marRight w:val="0"/>
          <w:marTop w:val="0"/>
          <w:marBottom w:val="0"/>
          <w:divBdr>
            <w:top w:val="none" w:sz="0" w:space="0" w:color="auto"/>
            <w:left w:val="none" w:sz="0" w:space="0" w:color="auto"/>
            <w:bottom w:val="none" w:sz="0" w:space="0" w:color="auto"/>
            <w:right w:val="none" w:sz="0" w:space="0" w:color="auto"/>
          </w:divBdr>
        </w:div>
        <w:div w:id="124858243">
          <w:marLeft w:val="640"/>
          <w:marRight w:val="0"/>
          <w:marTop w:val="0"/>
          <w:marBottom w:val="0"/>
          <w:divBdr>
            <w:top w:val="none" w:sz="0" w:space="0" w:color="auto"/>
            <w:left w:val="none" w:sz="0" w:space="0" w:color="auto"/>
            <w:bottom w:val="none" w:sz="0" w:space="0" w:color="auto"/>
            <w:right w:val="none" w:sz="0" w:space="0" w:color="auto"/>
          </w:divBdr>
        </w:div>
        <w:div w:id="275718044">
          <w:marLeft w:val="640"/>
          <w:marRight w:val="0"/>
          <w:marTop w:val="0"/>
          <w:marBottom w:val="0"/>
          <w:divBdr>
            <w:top w:val="none" w:sz="0" w:space="0" w:color="auto"/>
            <w:left w:val="none" w:sz="0" w:space="0" w:color="auto"/>
            <w:bottom w:val="none" w:sz="0" w:space="0" w:color="auto"/>
            <w:right w:val="none" w:sz="0" w:space="0" w:color="auto"/>
          </w:divBdr>
        </w:div>
        <w:div w:id="302849710">
          <w:marLeft w:val="640"/>
          <w:marRight w:val="0"/>
          <w:marTop w:val="0"/>
          <w:marBottom w:val="0"/>
          <w:divBdr>
            <w:top w:val="none" w:sz="0" w:space="0" w:color="auto"/>
            <w:left w:val="none" w:sz="0" w:space="0" w:color="auto"/>
            <w:bottom w:val="none" w:sz="0" w:space="0" w:color="auto"/>
            <w:right w:val="none" w:sz="0" w:space="0" w:color="auto"/>
          </w:divBdr>
        </w:div>
        <w:div w:id="440345750">
          <w:marLeft w:val="640"/>
          <w:marRight w:val="0"/>
          <w:marTop w:val="0"/>
          <w:marBottom w:val="0"/>
          <w:divBdr>
            <w:top w:val="none" w:sz="0" w:space="0" w:color="auto"/>
            <w:left w:val="none" w:sz="0" w:space="0" w:color="auto"/>
            <w:bottom w:val="none" w:sz="0" w:space="0" w:color="auto"/>
            <w:right w:val="none" w:sz="0" w:space="0" w:color="auto"/>
          </w:divBdr>
        </w:div>
        <w:div w:id="489567604">
          <w:marLeft w:val="640"/>
          <w:marRight w:val="0"/>
          <w:marTop w:val="0"/>
          <w:marBottom w:val="0"/>
          <w:divBdr>
            <w:top w:val="none" w:sz="0" w:space="0" w:color="auto"/>
            <w:left w:val="none" w:sz="0" w:space="0" w:color="auto"/>
            <w:bottom w:val="none" w:sz="0" w:space="0" w:color="auto"/>
            <w:right w:val="none" w:sz="0" w:space="0" w:color="auto"/>
          </w:divBdr>
        </w:div>
        <w:div w:id="541555150">
          <w:marLeft w:val="640"/>
          <w:marRight w:val="0"/>
          <w:marTop w:val="0"/>
          <w:marBottom w:val="0"/>
          <w:divBdr>
            <w:top w:val="none" w:sz="0" w:space="0" w:color="auto"/>
            <w:left w:val="none" w:sz="0" w:space="0" w:color="auto"/>
            <w:bottom w:val="none" w:sz="0" w:space="0" w:color="auto"/>
            <w:right w:val="none" w:sz="0" w:space="0" w:color="auto"/>
          </w:divBdr>
        </w:div>
        <w:div w:id="599601660">
          <w:marLeft w:val="640"/>
          <w:marRight w:val="0"/>
          <w:marTop w:val="0"/>
          <w:marBottom w:val="0"/>
          <w:divBdr>
            <w:top w:val="none" w:sz="0" w:space="0" w:color="auto"/>
            <w:left w:val="none" w:sz="0" w:space="0" w:color="auto"/>
            <w:bottom w:val="none" w:sz="0" w:space="0" w:color="auto"/>
            <w:right w:val="none" w:sz="0" w:space="0" w:color="auto"/>
          </w:divBdr>
        </w:div>
        <w:div w:id="674041805">
          <w:marLeft w:val="640"/>
          <w:marRight w:val="0"/>
          <w:marTop w:val="0"/>
          <w:marBottom w:val="0"/>
          <w:divBdr>
            <w:top w:val="none" w:sz="0" w:space="0" w:color="auto"/>
            <w:left w:val="none" w:sz="0" w:space="0" w:color="auto"/>
            <w:bottom w:val="none" w:sz="0" w:space="0" w:color="auto"/>
            <w:right w:val="none" w:sz="0" w:space="0" w:color="auto"/>
          </w:divBdr>
        </w:div>
        <w:div w:id="792405618">
          <w:marLeft w:val="640"/>
          <w:marRight w:val="0"/>
          <w:marTop w:val="0"/>
          <w:marBottom w:val="0"/>
          <w:divBdr>
            <w:top w:val="none" w:sz="0" w:space="0" w:color="auto"/>
            <w:left w:val="none" w:sz="0" w:space="0" w:color="auto"/>
            <w:bottom w:val="none" w:sz="0" w:space="0" w:color="auto"/>
            <w:right w:val="none" w:sz="0" w:space="0" w:color="auto"/>
          </w:divBdr>
        </w:div>
        <w:div w:id="858736634">
          <w:marLeft w:val="640"/>
          <w:marRight w:val="0"/>
          <w:marTop w:val="0"/>
          <w:marBottom w:val="0"/>
          <w:divBdr>
            <w:top w:val="none" w:sz="0" w:space="0" w:color="auto"/>
            <w:left w:val="none" w:sz="0" w:space="0" w:color="auto"/>
            <w:bottom w:val="none" w:sz="0" w:space="0" w:color="auto"/>
            <w:right w:val="none" w:sz="0" w:space="0" w:color="auto"/>
          </w:divBdr>
        </w:div>
        <w:div w:id="900561255">
          <w:marLeft w:val="640"/>
          <w:marRight w:val="0"/>
          <w:marTop w:val="0"/>
          <w:marBottom w:val="0"/>
          <w:divBdr>
            <w:top w:val="none" w:sz="0" w:space="0" w:color="auto"/>
            <w:left w:val="none" w:sz="0" w:space="0" w:color="auto"/>
            <w:bottom w:val="none" w:sz="0" w:space="0" w:color="auto"/>
            <w:right w:val="none" w:sz="0" w:space="0" w:color="auto"/>
          </w:divBdr>
        </w:div>
        <w:div w:id="931474422">
          <w:marLeft w:val="640"/>
          <w:marRight w:val="0"/>
          <w:marTop w:val="0"/>
          <w:marBottom w:val="0"/>
          <w:divBdr>
            <w:top w:val="none" w:sz="0" w:space="0" w:color="auto"/>
            <w:left w:val="none" w:sz="0" w:space="0" w:color="auto"/>
            <w:bottom w:val="none" w:sz="0" w:space="0" w:color="auto"/>
            <w:right w:val="none" w:sz="0" w:space="0" w:color="auto"/>
          </w:divBdr>
        </w:div>
        <w:div w:id="939096927">
          <w:marLeft w:val="640"/>
          <w:marRight w:val="0"/>
          <w:marTop w:val="0"/>
          <w:marBottom w:val="0"/>
          <w:divBdr>
            <w:top w:val="none" w:sz="0" w:space="0" w:color="auto"/>
            <w:left w:val="none" w:sz="0" w:space="0" w:color="auto"/>
            <w:bottom w:val="none" w:sz="0" w:space="0" w:color="auto"/>
            <w:right w:val="none" w:sz="0" w:space="0" w:color="auto"/>
          </w:divBdr>
        </w:div>
        <w:div w:id="968781193">
          <w:marLeft w:val="640"/>
          <w:marRight w:val="0"/>
          <w:marTop w:val="0"/>
          <w:marBottom w:val="0"/>
          <w:divBdr>
            <w:top w:val="none" w:sz="0" w:space="0" w:color="auto"/>
            <w:left w:val="none" w:sz="0" w:space="0" w:color="auto"/>
            <w:bottom w:val="none" w:sz="0" w:space="0" w:color="auto"/>
            <w:right w:val="none" w:sz="0" w:space="0" w:color="auto"/>
          </w:divBdr>
        </w:div>
        <w:div w:id="978144961">
          <w:marLeft w:val="640"/>
          <w:marRight w:val="0"/>
          <w:marTop w:val="0"/>
          <w:marBottom w:val="0"/>
          <w:divBdr>
            <w:top w:val="none" w:sz="0" w:space="0" w:color="auto"/>
            <w:left w:val="none" w:sz="0" w:space="0" w:color="auto"/>
            <w:bottom w:val="none" w:sz="0" w:space="0" w:color="auto"/>
            <w:right w:val="none" w:sz="0" w:space="0" w:color="auto"/>
          </w:divBdr>
        </w:div>
        <w:div w:id="1144203791">
          <w:marLeft w:val="640"/>
          <w:marRight w:val="0"/>
          <w:marTop w:val="0"/>
          <w:marBottom w:val="0"/>
          <w:divBdr>
            <w:top w:val="none" w:sz="0" w:space="0" w:color="auto"/>
            <w:left w:val="none" w:sz="0" w:space="0" w:color="auto"/>
            <w:bottom w:val="none" w:sz="0" w:space="0" w:color="auto"/>
            <w:right w:val="none" w:sz="0" w:space="0" w:color="auto"/>
          </w:divBdr>
        </w:div>
        <w:div w:id="1295989870">
          <w:marLeft w:val="640"/>
          <w:marRight w:val="0"/>
          <w:marTop w:val="0"/>
          <w:marBottom w:val="0"/>
          <w:divBdr>
            <w:top w:val="none" w:sz="0" w:space="0" w:color="auto"/>
            <w:left w:val="none" w:sz="0" w:space="0" w:color="auto"/>
            <w:bottom w:val="none" w:sz="0" w:space="0" w:color="auto"/>
            <w:right w:val="none" w:sz="0" w:space="0" w:color="auto"/>
          </w:divBdr>
        </w:div>
        <w:div w:id="1394163791">
          <w:marLeft w:val="640"/>
          <w:marRight w:val="0"/>
          <w:marTop w:val="0"/>
          <w:marBottom w:val="0"/>
          <w:divBdr>
            <w:top w:val="none" w:sz="0" w:space="0" w:color="auto"/>
            <w:left w:val="none" w:sz="0" w:space="0" w:color="auto"/>
            <w:bottom w:val="none" w:sz="0" w:space="0" w:color="auto"/>
            <w:right w:val="none" w:sz="0" w:space="0" w:color="auto"/>
          </w:divBdr>
        </w:div>
        <w:div w:id="1423138054">
          <w:marLeft w:val="640"/>
          <w:marRight w:val="0"/>
          <w:marTop w:val="0"/>
          <w:marBottom w:val="0"/>
          <w:divBdr>
            <w:top w:val="none" w:sz="0" w:space="0" w:color="auto"/>
            <w:left w:val="none" w:sz="0" w:space="0" w:color="auto"/>
            <w:bottom w:val="none" w:sz="0" w:space="0" w:color="auto"/>
            <w:right w:val="none" w:sz="0" w:space="0" w:color="auto"/>
          </w:divBdr>
        </w:div>
        <w:div w:id="1490168993">
          <w:marLeft w:val="640"/>
          <w:marRight w:val="0"/>
          <w:marTop w:val="0"/>
          <w:marBottom w:val="0"/>
          <w:divBdr>
            <w:top w:val="none" w:sz="0" w:space="0" w:color="auto"/>
            <w:left w:val="none" w:sz="0" w:space="0" w:color="auto"/>
            <w:bottom w:val="none" w:sz="0" w:space="0" w:color="auto"/>
            <w:right w:val="none" w:sz="0" w:space="0" w:color="auto"/>
          </w:divBdr>
        </w:div>
        <w:div w:id="1599871176">
          <w:marLeft w:val="640"/>
          <w:marRight w:val="0"/>
          <w:marTop w:val="0"/>
          <w:marBottom w:val="0"/>
          <w:divBdr>
            <w:top w:val="none" w:sz="0" w:space="0" w:color="auto"/>
            <w:left w:val="none" w:sz="0" w:space="0" w:color="auto"/>
            <w:bottom w:val="none" w:sz="0" w:space="0" w:color="auto"/>
            <w:right w:val="none" w:sz="0" w:space="0" w:color="auto"/>
          </w:divBdr>
        </w:div>
        <w:div w:id="1614969937">
          <w:marLeft w:val="640"/>
          <w:marRight w:val="0"/>
          <w:marTop w:val="0"/>
          <w:marBottom w:val="0"/>
          <w:divBdr>
            <w:top w:val="none" w:sz="0" w:space="0" w:color="auto"/>
            <w:left w:val="none" w:sz="0" w:space="0" w:color="auto"/>
            <w:bottom w:val="none" w:sz="0" w:space="0" w:color="auto"/>
            <w:right w:val="none" w:sz="0" w:space="0" w:color="auto"/>
          </w:divBdr>
        </w:div>
        <w:div w:id="1836649425">
          <w:marLeft w:val="640"/>
          <w:marRight w:val="0"/>
          <w:marTop w:val="0"/>
          <w:marBottom w:val="0"/>
          <w:divBdr>
            <w:top w:val="none" w:sz="0" w:space="0" w:color="auto"/>
            <w:left w:val="none" w:sz="0" w:space="0" w:color="auto"/>
            <w:bottom w:val="none" w:sz="0" w:space="0" w:color="auto"/>
            <w:right w:val="none" w:sz="0" w:space="0" w:color="auto"/>
          </w:divBdr>
        </w:div>
        <w:div w:id="1876844672">
          <w:marLeft w:val="640"/>
          <w:marRight w:val="0"/>
          <w:marTop w:val="0"/>
          <w:marBottom w:val="0"/>
          <w:divBdr>
            <w:top w:val="none" w:sz="0" w:space="0" w:color="auto"/>
            <w:left w:val="none" w:sz="0" w:space="0" w:color="auto"/>
            <w:bottom w:val="none" w:sz="0" w:space="0" w:color="auto"/>
            <w:right w:val="none" w:sz="0" w:space="0" w:color="auto"/>
          </w:divBdr>
        </w:div>
      </w:divsChild>
    </w:div>
    <w:div w:id="1190148042">
      <w:bodyDiv w:val="1"/>
      <w:marLeft w:val="0"/>
      <w:marRight w:val="0"/>
      <w:marTop w:val="0"/>
      <w:marBottom w:val="0"/>
      <w:divBdr>
        <w:top w:val="none" w:sz="0" w:space="0" w:color="auto"/>
        <w:left w:val="none" w:sz="0" w:space="0" w:color="auto"/>
        <w:bottom w:val="none" w:sz="0" w:space="0" w:color="auto"/>
        <w:right w:val="none" w:sz="0" w:space="0" w:color="auto"/>
      </w:divBdr>
      <w:divsChild>
        <w:div w:id="40324777">
          <w:marLeft w:val="640"/>
          <w:marRight w:val="0"/>
          <w:marTop w:val="0"/>
          <w:marBottom w:val="0"/>
          <w:divBdr>
            <w:top w:val="none" w:sz="0" w:space="0" w:color="auto"/>
            <w:left w:val="none" w:sz="0" w:space="0" w:color="auto"/>
            <w:bottom w:val="none" w:sz="0" w:space="0" w:color="auto"/>
            <w:right w:val="none" w:sz="0" w:space="0" w:color="auto"/>
          </w:divBdr>
        </w:div>
        <w:div w:id="87625636">
          <w:marLeft w:val="640"/>
          <w:marRight w:val="0"/>
          <w:marTop w:val="0"/>
          <w:marBottom w:val="0"/>
          <w:divBdr>
            <w:top w:val="none" w:sz="0" w:space="0" w:color="auto"/>
            <w:left w:val="none" w:sz="0" w:space="0" w:color="auto"/>
            <w:bottom w:val="none" w:sz="0" w:space="0" w:color="auto"/>
            <w:right w:val="none" w:sz="0" w:space="0" w:color="auto"/>
          </w:divBdr>
        </w:div>
        <w:div w:id="169957178">
          <w:marLeft w:val="640"/>
          <w:marRight w:val="0"/>
          <w:marTop w:val="0"/>
          <w:marBottom w:val="0"/>
          <w:divBdr>
            <w:top w:val="none" w:sz="0" w:space="0" w:color="auto"/>
            <w:left w:val="none" w:sz="0" w:space="0" w:color="auto"/>
            <w:bottom w:val="none" w:sz="0" w:space="0" w:color="auto"/>
            <w:right w:val="none" w:sz="0" w:space="0" w:color="auto"/>
          </w:divBdr>
        </w:div>
        <w:div w:id="320237525">
          <w:marLeft w:val="640"/>
          <w:marRight w:val="0"/>
          <w:marTop w:val="0"/>
          <w:marBottom w:val="0"/>
          <w:divBdr>
            <w:top w:val="none" w:sz="0" w:space="0" w:color="auto"/>
            <w:left w:val="none" w:sz="0" w:space="0" w:color="auto"/>
            <w:bottom w:val="none" w:sz="0" w:space="0" w:color="auto"/>
            <w:right w:val="none" w:sz="0" w:space="0" w:color="auto"/>
          </w:divBdr>
        </w:div>
        <w:div w:id="470289977">
          <w:marLeft w:val="640"/>
          <w:marRight w:val="0"/>
          <w:marTop w:val="0"/>
          <w:marBottom w:val="0"/>
          <w:divBdr>
            <w:top w:val="none" w:sz="0" w:space="0" w:color="auto"/>
            <w:left w:val="none" w:sz="0" w:space="0" w:color="auto"/>
            <w:bottom w:val="none" w:sz="0" w:space="0" w:color="auto"/>
            <w:right w:val="none" w:sz="0" w:space="0" w:color="auto"/>
          </w:divBdr>
        </w:div>
        <w:div w:id="513082282">
          <w:marLeft w:val="640"/>
          <w:marRight w:val="0"/>
          <w:marTop w:val="0"/>
          <w:marBottom w:val="0"/>
          <w:divBdr>
            <w:top w:val="none" w:sz="0" w:space="0" w:color="auto"/>
            <w:left w:val="none" w:sz="0" w:space="0" w:color="auto"/>
            <w:bottom w:val="none" w:sz="0" w:space="0" w:color="auto"/>
            <w:right w:val="none" w:sz="0" w:space="0" w:color="auto"/>
          </w:divBdr>
        </w:div>
        <w:div w:id="552547406">
          <w:marLeft w:val="640"/>
          <w:marRight w:val="0"/>
          <w:marTop w:val="0"/>
          <w:marBottom w:val="0"/>
          <w:divBdr>
            <w:top w:val="none" w:sz="0" w:space="0" w:color="auto"/>
            <w:left w:val="none" w:sz="0" w:space="0" w:color="auto"/>
            <w:bottom w:val="none" w:sz="0" w:space="0" w:color="auto"/>
            <w:right w:val="none" w:sz="0" w:space="0" w:color="auto"/>
          </w:divBdr>
        </w:div>
        <w:div w:id="567230624">
          <w:marLeft w:val="640"/>
          <w:marRight w:val="0"/>
          <w:marTop w:val="0"/>
          <w:marBottom w:val="0"/>
          <w:divBdr>
            <w:top w:val="none" w:sz="0" w:space="0" w:color="auto"/>
            <w:left w:val="none" w:sz="0" w:space="0" w:color="auto"/>
            <w:bottom w:val="none" w:sz="0" w:space="0" w:color="auto"/>
            <w:right w:val="none" w:sz="0" w:space="0" w:color="auto"/>
          </w:divBdr>
        </w:div>
        <w:div w:id="622809027">
          <w:marLeft w:val="640"/>
          <w:marRight w:val="0"/>
          <w:marTop w:val="0"/>
          <w:marBottom w:val="0"/>
          <w:divBdr>
            <w:top w:val="none" w:sz="0" w:space="0" w:color="auto"/>
            <w:left w:val="none" w:sz="0" w:space="0" w:color="auto"/>
            <w:bottom w:val="none" w:sz="0" w:space="0" w:color="auto"/>
            <w:right w:val="none" w:sz="0" w:space="0" w:color="auto"/>
          </w:divBdr>
        </w:div>
        <w:div w:id="771126833">
          <w:marLeft w:val="640"/>
          <w:marRight w:val="0"/>
          <w:marTop w:val="0"/>
          <w:marBottom w:val="0"/>
          <w:divBdr>
            <w:top w:val="none" w:sz="0" w:space="0" w:color="auto"/>
            <w:left w:val="none" w:sz="0" w:space="0" w:color="auto"/>
            <w:bottom w:val="none" w:sz="0" w:space="0" w:color="auto"/>
            <w:right w:val="none" w:sz="0" w:space="0" w:color="auto"/>
          </w:divBdr>
        </w:div>
        <w:div w:id="795215425">
          <w:marLeft w:val="640"/>
          <w:marRight w:val="0"/>
          <w:marTop w:val="0"/>
          <w:marBottom w:val="0"/>
          <w:divBdr>
            <w:top w:val="none" w:sz="0" w:space="0" w:color="auto"/>
            <w:left w:val="none" w:sz="0" w:space="0" w:color="auto"/>
            <w:bottom w:val="none" w:sz="0" w:space="0" w:color="auto"/>
            <w:right w:val="none" w:sz="0" w:space="0" w:color="auto"/>
          </w:divBdr>
        </w:div>
        <w:div w:id="1175460692">
          <w:marLeft w:val="640"/>
          <w:marRight w:val="0"/>
          <w:marTop w:val="0"/>
          <w:marBottom w:val="0"/>
          <w:divBdr>
            <w:top w:val="none" w:sz="0" w:space="0" w:color="auto"/>
            <w:left w:val="none" w:sz="0" w:space="0" w:color="auto"/>
            <w:bottom w:val="none" w:sz="0" w:space="0" w:color="auto"/>
            <w:right w:val="none" w:sz="0" w:space="0" w:color="auto"/>
          </w:divBdr>
        </w:div>
        <w:div w:id="1186795233">
          <w:marLeft w:val="640"/>
          <w:marRight w:val="0"/>
          <w:marTop w:val="0"/>
          <w:marBottom w:val="0"/>
          <w:divBdr>
            <w:top w:val="none" w:sz="0" w:space="0" w:color="auto"/>
            <w:left w:val="none" w:sz="0" w:space="0" w:color="auto"/>
            <w:bottom w:val="none" w:sz="0" w:space="0" w:color="auto"/>
            <w:right w:val="none" w:sz="0" w:space="0" w:color="auto"/>
          </w:divBdr>
        </w:div>
        <w:div w:id="1237980520">
          <w:marLeft w:val="640"/>
          <w:marRight w:val="0"/>
          <w:marTop w:val="0"/>
          <w:marBottom w:val="0"/>
          <w:divBdr>
            <w:top w:val="none" w:sz="0" w:space="0" w:color="auto"/>
            <w:left w:val="none" w:sz="0" w:space="0" w:color="auto"/>
            <w:bottom w:val="none" w:sz="0" w:space="0" w:color="auto"/>
            <w:right w:val="none" w:sz="0" w:space="0" w:color="auto"/>
          </w:divBdr>
        </w:div>
        <w:div w:id="1377926757">
          <w:marLeft w:val="640"/>
          <w:marRight w:val="0"/>
          <w:marTop w:val="0"/>
          <w:marBottom w:val="0"/>
          <w:divBdr>
            <w:top w:val="none" w:sz="0" w:space="0" w:color="auto"/>
            <w:left w:val="none" w:sz="0" w:space="0" w:color="auto"/>
            <w:bottom w:val="none" w:sz="0" w:space="0" w:color="auto"/>
            <w:right w:val="none" w:sz="0" w:space="0" w:color="auto"/>
          </w:divBdr>
        </w:div>
        <w:div w:id="1400640391">
          <w:marLeft w:val="640"/>
          <w:marRight w:val="0"/>
          <w:marTop w:val="0"/>
          <w:marBottom w:val="0"/>
          <w:divBdr>
            <w:top w:val="none" w:sz="0" w:space="0" w:color="auto"/>
            <w:left w:val="none" w:sz="0" w:space="0" w:color="auto"/>
            <w:bottom w:val="none" w:sz="0" w:space="0" w:color="auto"/>
            <w:right w:val="none" w:sz="0" w:space="0" w:color="auto"/>
          </w:divBdr>
        </w:div>
        <w:div w:id="1486971279">
          <w:marLeft w:val="640"/>
          <w:marRight w:val="0"/>
          <w:marTop w:val="0"/>
          <w:marBottom w:val="0"/>
          <w:divBdr>
            <w:top w:val="none" w:sz="0" w:space="0" w:color="auto"/>
            <w:left w:val="none" w:sz="0" w:space="0" w:color="auto"/>
            <w:bottom w:val="none" w:sz="0" w:space="0" w:color="auto"/>
            <w:right w:val="none" w:sz="0" w:space="0" w:color="auto"/>
          </w:divBdr>
        </w:div>
        <w:div w:id="1512800010">
          <w:marLeft w:val="640"/>
          <w:marRight w:val="0"/>
          <w:marTop w:val="0"/>
          <w:marBottom w:val="0"/>
          <w:divBdr>
            <w:top w:val="none" w:sz="0" w:space="0" w:color="auto"/>
            <w:left w:val="none" w:sz="0" w:space="0" w:color="auto"/>
            <w:bottom w:val="none" w:sz="0" w:space="0" w:color="auto"/>
            <w:right w:val="none" w:sz="0" w:space="0" w:color="auto"/>
          </w:divBdr>
        </w:div>
        <w:div w:id="1527401829">
          <w:marLeft w:val="640"/>
          <w:marRight w:val="0"/>
          <w:marTop w:val="0"/>
          <w:marBottom w:val="0"/>
          <w:divBdr>
            <w:top w:val="none" w:sz="0" w:space="0" w:color="auto"/>
            <w:left w:val="none" w:sz="0" w:space="0" w:color="auto"/>
            <w:bottom w:val="none" w:sz="0" w:space="0" w:color="auto"/>
            <w:right w:val="none" w:sz="0" w:space="0" w:color="auto"/>
          </w:divBdr>
        </w:div>
        <w:div w:id="1701273752">
          <w:marLeft w:val="640"/>
          <w:marRight w:val="0"/>
          <w:marTop w:val="0"/>
          <w:marBottom w:val="0"/>
          <w:divBdr>
            <w:top w:val="none" w:sz="0" w:space="0" w:color="auto"/>
            <w:left w:val="none" w:sz="0" w:space="0" w:color="auto"/>
            <w:bottom w:val="none" w:sz="0" w:space="0" w:color="auto"/>
            <w:right w:val="none" w:sz="0" w:space="0" w:color="auto"/>
          </w:divBdr>
        </w:div>
        <w:div w:id="1755937384">
          <w:marLeft w:val="640"/>
          <w:marRight w:val="0"/>
          <w:marTop w:val="0"/>
          <w:marBottom w:val="0"/>
          <w:divBdr>
            <w:top w:val="none" w:sz="0" w:space="0" w:color="auto"/>
            <w:left w:val="none" w:sz="0" w:space="0" w:color="auto"/>
            <w:bottom w:val="none" w:sz="0" w:space="0" w:color="auto"/>
            <w:right w:val="none" w:sz="0" w:space="0" w:color="auto"/>
          </w:divBdr>
        </w:div>
        <w:div w:id="1763988580">
          <w:marLeft w:val="640"/>
          <w:marRight w:val="0"/>
          <w:marTop w:val="0"/>
          <w:marBottom w:val="0"/>
          <w:divBdr>
            <w:top w:val="none" w:sz="0" w:space="0" w:color="auto"/>
            <w:left w:val="none" w:sz="0" w:space="0" w:color="auto"/>
            <w:bottom w:val="none" w:sz="0" w:space="0" w:color="auto"/>
            <w:right w:val="none" w:sz="0" w:space="0" w:color="auto"/>
          </w:divBdr>
        </w:div>
        <w:div w:id="1828283704">
          <w:marLeft w:val="640"/>
          <w:marRight w:val="0"/>
          <w:marTop w:val="0"/>
          <w:marBottom w:val="0"/>
          <w:divBdr>
            <w:top w:val="none" w:sz="0" w:space="0" w:color="auto"/>
            <w:left w:val="none" w:sz="0" w:space="0" w:color="auto"/>
            <w:bottom w:val="none" w:sz="0" w:space="0" w:color="auto"/>
            <w:right w:val="none" w:sz="0" w:space="0" w:color="auto"/>
          </w:divBdr>
        </w:div>
      </w:divsChild>
    </w:div>
    <w:div w:id="1198735525">
      <w:bodyDiv w:val="1"/>
      <w:marLeft w:val="0"/>
      <w:marRight w:val="0"/>
      <w:marTop w:val="0"/>
      <w:marBottom w:val="0"/>
      <w:divBdr>
        <w:top w:val="none" w:sz="0" w:space="0" w:color="auto"/>
        <w:left w:val="none" w:sz="0" w:space="0" w:color="auto"/>
        <w:bottom w:val="none" w:sz="0" w:space="0" w:color="auto"/>
        <w:right w:val="none" w:sz="0" w:space="0" w:color="auto"/>
      </w:divBdr>
      <w:divsChild>
        <w:div w:id="36198017">
          <w:marLeft w:val="640"/>
          <w:marRight w:val="0"/>
          <w:marTop w:val="0"/>
          <w:marBottom w:val="0"/>
          <w:divBdr>
            <w:top w:val="none" w:sz="0" w:space="0" w:color="auto"/>
            <w:left w:val="none" w:sz="0" w:space="0" w:color="auto"/>
            <w:bottom w:val="none" w:sz="0" w:space="0" w:color="auto"/>
            <w:right w:val="none" w:sz="0" w:space="0" w:color="auto"/>
          </w:divBdr>
        </w:div>
        <w:div w:id="92559014">
          <w:marLeft w:val="640"/>
          <w:marRight w:val="0"/>
          <w:marTop w:val="0"/>
          <w:marBottom w:val="0"/>
          <w:divBdr>
            <w:top w:val="none" w:sz="0" w:space="0" w:color="auto"/>
            <w:left w:val="none" w:sz="0" w:space="0" w:color="auto"/>
            <w:bottom w:val="none" w:sz="0" w:space="0" w:color="auto"/>
            <w:right w:val="none" w:sz="0" w:space="0" w:color="auto"/>
          </w:divBdr>
        </w:div>
        <w:div w:id="276061649">
          <w:marLeft w:val="640"/>
          <w:marRight w:val="0"/>
          <w:marTop w:val="0"/>
          <w:marBottom w:val="0"/>
          <w:divBdr>
            <w:top w:val="none" w:sz="0" w:space="0" w:color="auto"/>
            <w:left w:val="none" w:sz="0" w:space="0" w:color="auto"/>
            <w:bottom w:val="none" w:sz="0" w:space="0" w:color="auto"/>
            <w:right w:val="none" w:sz="0" w:space="0" w:color="auto"/>
          </w:divBdr>
        </w:div>
        <w:div w:id="374889418">
          <w:marLeft w:val="640"/>
          <w:marRight w:val="0"/>
          <w:marTop w:val="0"/>
          <w:marBottom w:val="0"/>
          <w:divBdr>
            <w:top w:val="none" w:sz="0" w:space="0" w:color="auto"/>
            <w:left w:val="none" w:sz="0" w:space="0" w:color="auto"/>
            <w:bottom w:val="none" w:sz="0" w:space="0" w:color="auto"/>
            <w:right w:val="none" w:sz="0" w:space="0" w:color="auto"/>
          </w:divBdr>
        </w:div>
        <w:div w:id="484057354">
          <w:marLeft w:val="640"/>
          <w:marRight w:val="0"/>
          <w:marTop w:val="0"/>
          <w:marBottom w:val="0"/>
          <w:divBdr>
            <w:top w:val="none" w:sz="0" w:space="0" w:color="auto"/>
            <w:left w:val="none" w:sz="0" w:space="0" w:color="auto"/>
            <w:bottom w:val="none" w:sz="0" w:space="0" w:color="auto"/>
            <w:right w:val="none" w:sz="0" w:space="0" w:color="auto"/>
          </w:divBdr>
        </w:div>
        <w:div w:id="484859890">
          <w:marLeft w:val="640"/>
          <w:marRight w:val="0"/>
          <w:marTop w:val="0"/>
          <w:marBottom w:val="0"/>
          <w:divBdr>
            <w:top w:val="none" w:sz="0" w:space="0" w:color="auto"/>
            <w:left w:val="none" w:sz="0" w:space="0" w:color="auto"/>
            <w:bottom w:val="none" w:sz="0" w:space="0" w:color="auto"/>
            <w:right w:val="none" w:sz="0" w:space="0" w:color="auto"/>
          </w:divBdr>
        </w:div>
        <w:div w:id="524490224">
          <w:marLeft w:val="640"/>
          <w:marRight w:val="0"/>
          <w:marTop w:val="0"/>
          <w:marBottom w:val="0"/>
          <w:divBdr>
            <w:top w:val="none" w:sz="0" w:space="0" w:color="auto"/>
            <w:left w:val="none" w:sz="0" w:space="0" w:color="auto"/>
            <w:bottom w:val="none" w:sz="0" w:space="0" w:color="auto"/>
            <w:right w:val="none" w:sz="0" w:space="0" w:color="auto"/>
          </w:divBdr>
        </w:div>
        <w:div w:id="583535205">
          <w:marLeft w:val="640"/>
          <w:marRight w:val="0"/>
          <w:marTop w:val="0"/>
          <w:marBottom w:val="0"/>
          <w:divBdr>
            <w:top w:val="none" w:sz="0" w:space="0" w:color="auto"/>
            <w:left w:val="none" w:sz="0" w:space="0" w:color="auto"/>
            <w:bottom w:val="none" w:sz="0" w:space="0" w:color="auto"/>
            <w:right w:val="none" w:sz="0" w:space="0" w:color="auto"/>
          </w:divBdr>
        </w:div>
        <w:div w:id="678579376">
          <w:marLeft w:val="640"/>
          <w:marRight w:val="0"/>
          <w:marTop w:val="0"/>
          <w:marBottom w:val="0"/>
          <w:divBdr>
            <w:top w:val="none" w:sz="0" w:space="0" w:color="auto"/>
            <w:left w:val="none" w:sz="0" w:space="0" w:color="auto"/>
            <w:bottom w:val="none" w:sz="0" w:space="0" w:color="auto"/>
            <w:right w:val="none" w:sz="0" w:space="0" w:color="auto"/>
          </w:divBdr>
        </w:div>
        <w:div w:id="887840778">
          <w:marLeft w:val="640"/>
          <w:marRight w:val="0"/>
          <w:marTop w:val="0"/>
          <w:marBottom w:val="0"/>
          <w:divBdr>
            <w:top w:val="none" w:sz="0" w:space="0" w:color="auto"/>
            <w:left w:val="none" w:sz="0" w:space="0" w:color="auto"/>
            <w:bottom w:val="none" w:sz="0" w:space="0" w:color="auto"/>
            <w:right w:val="none" w:sz="0" w:space="0" w:color="auto"/>
          </w:divBdr>
        </w:div>
        <w:div w:id="971784715">
          <w:marLeft w:val="640"/>
          <w:marRight w:val="0"/>
          <w:marTop w:val="0"/>
          <w:marBottom w:val="0"/>
          <w:divBdr>
            <w:top w:val="none" w:sz="0" w:space="0" w:color="auto"/>
            <w:left w:val="none" w:sz="0" w:space="0" w:color="auto"/>
            <w:bottom w:val="none" w:sz="0" w:space="0" w:color="auto"/>
            <w:right w:val="none" w:sz="0" w:space="0" w:color="auto"/>
          </w:divBdr>
        </w:div>
        <w:div w:id="1060908208">
          <w:marLeft w:val="640"/>
          <w:marRight w:val="0"/>
          <w:marTop w:val="0"/>
          <w:marBottom w:val="0"/>
          <w:divBdr>
            <w:top w:val="none" w:sz="0" w:space="0" w:color="auto"/>
            <w:left w:val="none" w:sz="0" w:space="0" w:color="auto"/>
            <w:bottom w:val="none" w:sz="0" w:space="0" w:color="auto"/>
            <w:right w:val="none" w:sz="0" w:space="0" w:color="auto"/>
          </w:divBdr>
        </w:div>
        <w:div w:id="1123618932">
          <w:marLeft w:val="640"/>
          <w:marRight w:val="0"/>
          <w:marTop w:val="0"/>
          <w:marBottom w:val="0"/>
          <w:divBdr>
            <w:top w:val="none" w:sz="0" w:space="0" w:color="auto"/>
            <w:left w:val="none" w:sz="0" w:space="0" w:color="auto"/>
            <w:bottom w:val="none" w:sz="0" w:space="0" w:color="auto"/>
            <w:right w:val="none" w:sz="0" w:space="0" w:color="auto"/>
          </w:divBdr>
        </w:div>
        <w:div w:id="1129786763">
          <w:marLeft w:val="640"/>
          <w:marRight w:val="0"/>
          <w:marTop w:val="0"/>
          <w:marBottom w:val="0"/>
          <w:divBdr>
            <w:top w:val="none" w:sz="0" w:space="0" w:color="auto"/>
            <w:left w:val="none" w:sz="0" w:space="0" w:color="auto"/>
            <w:bottom w:val="none" w:sz="0" w:space="0" w:color="auto"/>
            <w:right w:val="none" w:sz="0" w:space="0" w:color="auto"/>
          </w:divBdr>
        </w:div>
        <w:div w:id="1209681924">
          <w:marLeft w:val="640"/>
          <w:marRight w:val="0"/>
          <w:marTop w:val="0"/>
          <w:marBottom w:val="0"/>
          <w:divBdr>
            <w:top w:val="none" w:sz="0" w:space="0" w:color="auto"/>
            <w:left w:val="none" w:sz="0" w:space="0" w:color="auto"/>
            <w:bottom w:val="none" w:sz="0" w:space="0" w:color="auto"/>
            <w:right w:val="none" w:sz="0" w:space="0" w:color="auto"/>
          </w:divBdr>
        </w:div>
        <w:div w:id="1525052595">
          <w:marLeft w:val="640"/>
          <w:marRight w:val="0"/>
          <w:marTop w:val="0"/>
          <w:marBottom w:val="0"/>
          <w:divBdr>
            <w:top w:val="none" w:sz="0" w:space="0" w:color="auto"/>
            <w:left w:val="none" w:sz="0" w:space="0" w:color="auto"/>
            <w:bottom w:val="none" w:sz="0" w:space="0" w:color="auto"/>
            <w:right w:val="none" w:sz="0" w:space="0" w:color="auto"/>
          </w:divBdr>
        </w:div>
        <w:div w:id="1648391221">
          <w:marLeft w:val="640"/>
          <w:marRight w:val="0"/>
          <w:marTop w:val="0"/>
          <w:marBottom w:val="0"/>
          <w:divBdr>
            <w:top w:val="none" w:sz="0" w:space="0" w:color="auto"/>
            <w:left w:val="none" w:sz="0" w:space="0" w:color="auto"/>
            <w:bottom w:val="none" w:sz="0" w:space="0" w:color="auto"/>
            <w:right w:val="none" w:sz="0" w:space="0" w:color="auto"/>
          </w:divBdr>
        </w:div>
        <w:div w:id="1841043578">
          <w:marLeft w:val="640"/>
          <w:marRight w:val="0"/>
          <w:marTop w:val="0"/>
          <w:marBottom w:val="0"/>
          <w:divBdr>
            <w:top w:val="none" w:sz="0" w:space="0" w:color="auto"/>
            <w:left w:val="none" w:sz="0" w:space="0" w:color="auto"/>
            <w:bottom w:val="none" w:sz="0" w:space="0" w:color="auto"/>
            <w:right w:val="none" w:sz="0" w:space="0" w:color="auto"/>
          </w:divBdr>
        </w:div>
        <w:div w:id="1866602634">
          <w:marLeft w:val="640"/>
          <w:marRight w:val="0"/>
          <w:marTop w:val="0"/>
          <w:marBottom w:val="0"/>
          <w:divBdr>
            <w:top w:val="none" w:sz="0" w:space="0" w:color="auto"/>
            <w:left w:val="none" w:sz="0" w:space="0" w:color="auto"/>
            <w:bottom w:val="none" w:sz="0" w:space="0" w:color="auto"/>
            <w:right w:val="none" w:sz="0" w:space="0" w:color="auto"/>
          </w:divBdr>
        </w:div>
        <w:div w:id="2077389755">
          <w:marLeft w:val="640"/>
          <w:marRight w:val="0"/>
          <w:marTop w:val="0"/>
          <w:marBottom w:val="0"/>
          <w:divBdr>
            <w:top w:val="none" w:sz="0" w:space="0" w:color="auto"/>
            <w:left w:val="none" w:sz="0" w:space="0" w:color="auto"/>
            <w:bottom w:val="none" w:sz="0" w:space="0" w:color="auto"/>
            <w:right w:val="none" w:sz="0" w:space="0" w:color="auto"/>
          </w:divBdr>
        </w:div>
        <w:div w:id="2090691596">
          <w:marLeft w:val="640"/>
          <w:marRight w:val="0"/>
          <w:marTop w:val="0"/>
          <w:marBottom w:val="0"/>
          <w:divBdr>
            <w:top w:val="none" w:sz="0" w:space="0" w:color="auto"/>
            <w:left w:val="none" w:sz="0" w:space="0" w:color="auto"/>
            <w:bottom w:val="none" w:sz="0" w:space="0" w:color="auto"/>
            <w:right w:val="none" w:sz="0" w:space="0" w:color="auto"/>
          </w:divBdr>
        </w:div>
        <w:div w:id="2129932565">
          <w:marLeft w:val="640"/>
          <w:marRight w:val="0"/>
          <w:marTop w:val="0"/>
          <w:marBottom w:val="0"/>
          <w:divBdr>
            <w:top w:val="none" w:sz="0" w:space="0" w:color="auto"/>
            <w:left w:val="none" w:sz="0" w:space="0" w:color="auto"/>
            <w:bottom w:val="none" w:sz="0" w:space="0" w:color="auto"/>
            <w:right w:val="none" w:sz="0" w:space="0" w:color="auto"/>
          </w:divBdr>
        </w:div>
      </w:divsChild>
    </w:div>
    <w:div w:id="1200318797">
      <w:bodyDiv w:val="1"/>
      <w:marLeft w:val="0"/>
      <w:marRight w:val="0"/>
      <w:marTop w:val="0"/>
      <w:marBottom w:val="0"/>
      <w:divBdr>
        <w:top w:val="none" w:sz="0" w:space="0" w:color="auto"/>
        <w:left w:val="none" w:sz="0" w:space="0" w:color="auto"/>
        <w:bottom w:val="none" w:sz="0" w:space="0" w:color="auto"/>
        <w:right w:val="none" w:sz="0" w:space="0" w:color="auto"/>
      </w:divBdr>
      <w:divsChild>
        <w:div w:id="246885971">
          <w:marLeft w:val="640"/>
          <w:marRight w:val="0"/>
          <w:marTop w:val="0"/>
          <w:marBottom w:val="0"/>
          <w:divBdr>
            <w:top w:val="none" w:sz="0" w:space="0" w:color="auto"/>
            <w:left w:val="none" w:sz="0" w:space="0" w:color="auto"/>
            <w:bottom w:val="none" w:sz="0" w:space="0" w:color="auto"/>
            <w:right w:val="none" w:sz="0" w:space="0" w:color="auto"/>
          </w:divBdr>
        </w:div>
        <w:div w:id="713887656">
          <w:marLeft w:val="640"/>
          <w:marRight w:val="0"/>
          <w:marTop w:val="0"/>
          <w:marBottom w:val="0"/>
          <w:divBdr>
            <w:top w:val="none" w:sz="0" w:space="0" w:color="auto"/>
            <w:left w:val="none" w:sz="0" w:space="0" w:color="auto"/>
            <w:bottom w:val="none" w:sz="0" w:space="0" w:color="auto"/>
            <w:right w:val="none" w:sz="0" w:space="0" w:color="auto"/>
          </w:divBdr>
        </w:div>
        <w:div w:id="738409365">
          <w:marLeft w:val="640"/>
          <w:marRight w:val="0"/>
          <w:marTop w:val="0"/>
          <w:marBottom w:val="0"/>
          <w:divBdr>
            <w:top w:val="none" w:sz="0" w:space="0" w:color="auto"/>
            <w:left w:val="none" w:sz="0" w:space="0" w:color="auto"/>
            <w:bottom w:val="none" w:sz="0" w:space="0" w:color="auto"/>
            <w:right w:val="none" w:sz="0" w:space="0" w:color="auto"/>
          </w:divBdr>
        </w:div>
        <w:div w:id="912469133">
          <w:marLeft w:val="640"/>
          <w:marRight w:val="0"/>
          <w:marTop w:val="0"/>
          <w:marBottom w:val="0"/>
          <w:divBdr>
            <w:top w:val="none" w:sz="0" w:space="0" w:color="auto"/>
            <w:left w:val="none" w:sz="0" w:space="0" w:color="auto"/>
            <w:bottom w:val="none" w:sz="0" w:space="0" w:color="auto"/>
            <w:right w:val="none" w:sz="0" w:space="0" w:color="auto"/>
          </w:divBdr>
        </w:div>
        <w:div w:id="1029379616">
          <w:marLeft w:val="640"/>
          <w:marRight w:val="0"/>
          <w:marTop w:val="0"/>
          <w:marBottom w:val="0"/>
          <w:divBdr>
            <w:top w:val="none" w:sz="0" w:space="0" w:color="auto"/>
            <w:left w:val="none" w:sz="0" w:space="0" w:color="auto"/>
            <w:bottom w:val="none" w:sz="0" w:space="0" w:color="auto"/>
            <w:right w:val="none" w:sz="0" w:space="0" w:color="auto"/>
          </w:divBdr>
        </w:div>
        <w:div w:id="1169901685">
          <w:marLeft w:val="640"/>
          <w:marRight w:val="0"/>
          <w:marTop w:val="0"/>
          <w:marBottom w:val="0"/>
          <w:divBdr>
            <w:top w:val="none" w:sz="0" w:space="0" w:color="auto"/>
            <w:left w:val="none" w:sz="0" w:space="0" w:color="auto"/>
            <w:bottom w:val="none" w:sz="0" w:space="0" w:color="auto"/>
            <w:right w:val="none" w:sz="0" w:space="0" w:color="auto"/>
          </w:divBdr>
        </w:div>
        <w:div w:id="1443454884">
          <w:marLeft w:val="640"/>
          <w:marRight w:val="0"/>
          <w:marTop w:val="0"/>
          <w:marBottom w:val="0"/>
          <w:divBdr>
            <w:top w:val="none" w:sz="0" w:space="0" w:color="auto"/>
            <w:left w:val="none" w:sz="0" w:space="0" w:color="auto"/>
            <w:bottom w:val="none" w:sz="0" w:space="0" w:color="auto"/>
            <w:right w:val="none" w:sz="0" w:space="0" w:color="auto"/>
          </w:divBdr>
        </w:div>
      </w:divsChild>
    </w:div>
    <w:div w:id="1246039703">
      <w:bodyDiv w:val="1"/>
      <w:marLeft w:val="0"/>
      <w:marRight w:val="0"/>
      <w:marTop w:val="0"/>
      <w:marBottom w:val="0"/>
      <w:divBdr>
        <w:top w:val="none" w:sz="0" w:space="0" w:color="auto"/>
        <w:left w:val="none" w:sz="0" w:space="0" w:color="auto"/>
        <w:bottom w:val="none" w:sz="0" w:space="0" w:color="auto"/>
        <w:right w:val="none" w:sz="0" w:space="0" w:color="auto"/>
      </w:divBdr>
      <w:divsChild>
        <w:div w:id="853768379">
          <w:marLeft w:val="480"/>
          <w:marRight w:val="0"/>
          <w:marTop w:val="0"/>
          <w:marBottom w:val="0"/>
          <w:divBdr>
            <w:top w:val="none" w:sz="0" w:space="0" w:color="auto"/>
            <w:left w:val="none" w:sz="0" w:space="0" w:color="auto"/>
            <w:bottom w:val="none" w:sz="0" w:space="0" w:color="auto"/>
            <w:right w:val="none" w:sz="0" w:space="0" w:color="auto"/>
          </w:divBdr>
        </w:div>
        <w:div w:id="995499185">
          <w:marLeft w:val="480"/>
          <w:marRight w:val="0"/>
          <w:marTop w:val="0"/>
          <w:marBottom w:val="0"/>
          <w:divBdr>
            <w:top w:val="none" w:sz="0" w:space="0" w:color="auto"/>
            <w:left w:val="none" w:sz="0" w:space="0" w:color="auto"/>
            <w:bottom w:val="none" w:sz="0" w:space="0" w:color="auto"/>
            <w:right w:val="none" w:sz="0" w:space="0" w:color="auto"/>
          </w:divBdr>
        </w:div>
        <w:div w:id="1520043818">
          <w:marLeft w:val="480"/>
          <w:marRight w:val="0"/>
          <w:marTop w:val="0"/>
          <w:marBottom w:val="0"/>
          <w:divBdr>
            <w:top w:val="none" w:sz="0" w:space="0" w:color="auto"/>
            <w:left w:val="none" w:sz="0" w:space="0" w:color="auto"/>
            <w:bottom w:val="none" w:sz="0" w:space="0" w:color="auto"/>
            <w:right w:val="none" w:sz="0" w:space="0" w:color="auto"/>
          </w:divBdr>
        </w:div>
        <w:div w:id="1647123800">
          <w:marLeft w:val="480"/>
          <w:marRight w:val="0"/>
          <w:marTop w:val="0"/>
          <w:marBottom w:val="0"/>
          <w:divBdr>
            <w:top w:val="none" w:sz="0" w:space="0" w:color="auto"/>
            <w:left w:val="none" w:sz="0" w:space="0" w:color="auto"/>
            <w:bottom w:val="none" w:sz="0" w:space="0" w:color="auto"/>
            <w:right w:val="none" w:sz="0" w:space="0" w:color="auto"/>
          </w:divBdr>
        </w:div>
      </w:divsChild>
    </w:div>
    <w:div w:id="1280602675">
      <w:bodyDiv w:val="1"/>
      <w:marLeft w:val="0"/>
      <w:marRight w:val="0"/>
      <w:marTop w:val="0"/>
      <w:marBottom w:val="0"/>
      <w:divBdr>
        <w:top w:val="none" w:sz="0" w:space="0" w:color="auto"/>
        <w:left w:val="none" w:sz="0" w:space="0" w:color="auto"/>
        <w:bottom w:val="none" w:sz="0" w:space="0" w:color="auto"/>
        <w:right w:val="none" w:sz="0" w:space="0" w:color="auto"/>
      </w:divBdr>
      <w:divsChild>
        <w:div w:id="31078706">
          <w:marLeft w:val="640"/>
          <w:marRight w:val="0"/>
          <w:marTop w:val="0"/>
          <w:marBottom w:val="0"/>
          <w:divBdr>
            <w:top w:val="none" w:sz="0" w:space="0" w:color="auto"/>
            <w:left w:val="none" w:sz="0" w:space="0" w:color="auto"/>
            <w:bottom w:val="none" w:sz="0" w:space="0" w:color="auto"/>
            <w:right w:val="none" w:sz="0" w:space="0" w:color="auto"/>
          </w:divBdr>
        </w:div>
        <w:div w:id="41832199">
          <w:marLeft w:val="640"/>
          <w:marRight w:val="0"/>
          <w:marTop w:val="0"/>
          <w:marBottom w:val="0"/>
          <w:divBdr>
            <w:top w:val="none" w:sz="0" w:space="0" w:color="auto"/>
            <w:left w:val="none" w:sz="0" w:space="0" w:color="auto"/>
            <w:bottom w:val="none" w:sz="0" w:space="0" w:color="auto"/>
            <w:right w:val="none" w:sz="0" w:space="0" w:color="auto"/>
          </w:divBdr>
        </w:div>
        <w:div w:id="255676196">
          <w:marLeft w:val="640"/>
          <w:marRight w:val="0"/>
          <w:marTop w:val="0"/>
          <w:marBottom w:val="0"/>
          <w:divBdr>
            <w:top w:val="none" w:sz="0" w:space="0" w:color="auto"/>
            <w:left w:val="none" w:sz="0" w:space="0" w:color="auto"/>
            <w:bottom w:val="none" w:sz="0" w:space="0" w:color="auto"/>
            <w:right w:val="none" w:sz="0" w:space="0" w:color="auto"/>
          </w:divBdr>
        </w:div>
        <w:div w:id="273483877">
          <w:marLeft w:val="640"/>
          <w:marRight w:val="0"/>
          <w:marTop w:val="0"/>
          <w:marBottom w:val="0"/>
          <w:divBdr>
            <w:top w:val="none" w:sz="0" w:space="0" w:color="auto"/>
            <w:left w:val="none" w:sz="0" w:space="0" w:color="auto"/>
            <w:bottom w:val="none" w:sz="0" w:space="0" w:color="auto"/>
            <w:right w:val="none" w:sz="0" w:space="0" w:color="auto"/>
          </w:divBdr>
        </w:div>
        <w:div w:id="327560132">
          <w:marLeft w:val="640"/>
          <w:marRight w:val="0"/>
          <w:marTop w:val="0"/>
          <w:marBottom w:val="0"/>
          <w:divBdr>
            <w:top w:val="none" w:sz="0" w:space="0" w:color="auto"/>
            <w:left w:val="none" w:sz="0" w:space="0" w:color="auto"/>
            <w:bottom w:val="none" w:sz="0" w:space="0" w:color="auto"/>
            <w:right w:val="none" w:sz="0" w:space="0" w:color="auto"/>
          </w:divBdr>
        </w:div>
        <w:div w:id="417823560">
          <w:marLeft w:val="640"/>
          <w:marRight w:val="0"/>
          <w:marTop w:val="0"/>
          <w:marBottom w:val="0"/>
          <w:divBdr>
            <w:top w:val="none" w:sz="0" w:space="0" w:color="auto"/>
            <w:left w:val="none" w:sz="0" w:space="0" w:color="auto"/>
            <w:bottom w:val="none" w:sz="0" w:space="0" w:color="auto"/>
            <w:right w:val="none" w:sz="0" w:space="0" w:color="auto"/>
          </w:divBdr>
        </w:div>
        <w:div w:id="567887413">
          <w:marLeft w:val="640"/>
          <w:marRight w:val="0"/>
          <w:marTop w:val="0"/>
          <w:marBottom w:val="0"/>
          <w:divBdr>
            <w:top w:val="none" w:sz="0" w:space="0" w:color="auto"/>
            <w:left w:val="none" w:sz="0" w:space="0" w:color="auto"/>
            <w:bottom w:val="none" w:sz="0" w:space="0" w:color="auto"/>
            <w:right w:val="none" w:sz="0" w:space="0" w:color="auto"/>
          </w:divBdr>
        </w:div>
        <w:div w:id="814220015">
          <w:marLeft w:val="640"/>
          <w:marRight w:val="0"/>
          <w:marTop w:val="0"/>
          <w:marBottom w:val="0"/>
          <w:divBdr>
            <w:top w:val="none" w:sz="0" w:space="0" w:color="auto"/>
            <w:left w:val="none" w:sz="0" w:space="0" w:color="auto"/>
            <w:bottom w:val="none" w:sz="0" w:space="0" w:color="auto"/>
            <w:right w:val="none" w:sz="0" w:space="0" w:color="auto"/>
          </w:divBdr>
        </w:div>
        <w:div w:id="1078750057">
          <w:marLeft w:val="640"/>
          <w:marRight w:val="0"/>
          <w:marTop w:val="0"/>
          <w:marBottom w:val="0"/>
          <w:divBdr>
            <w:top w:val="none" w:sz="0" w:space="0" w:color="auto"/>
            <w:left w:val="none" w:sz="0" w:space="0" w:color="auto"/>
            <w:bottom w:val="none" w:sz="0" w:space="0" w:color="auto"/>
            <w:right w:val="none" w:sz="0" w:space="0" w:color="auto"/>
          </w:divBdr>
        </w:div>
        <w:div w:id="1194805563">
          <w:marLeft w:val="640"/>
          <w:marRight w:val="0"/>
          <w:marTop w:val="0"/>
          <w:marBottom w:val="0"/>
          <w:divBdr>
            <w:top w:val="none" w:sz="0" w:space="0" w:color="auto"/>
            <w:left w:val="none" w:sz="0" w:space="0" w:color="auto"/>
            <w:bottom w:val="none" w:sz="0" w:space="0" w:color="auto"/>
            <w:right w:val="none" w:sz="0" w:space="0" w:color="auto"/>
          </w:divBdr>
        </w:div>
        <w:div w:id="1230461163">
          <w:marLeft w:val="640"/>
          <w:marRight w:val="0"/>
          <w:marTop w:val="0"/>
          <w:marBottom w:val="0"/>
          <w:divBdr>
            <w:top w:val="none" w:sz="0" w:space="0" w:color="auto"/>
            <w:left w:val="none" w:sz="0" w:space="0" w:color="auto"/>
            <w:bottom w:val="none" w:sz="0" w:space="0" w:color="auto"/>
            <w:right w:val="none" w:sz="0" w:space="0" w:color="auto"/>
          </w:divBdr>
        </w:div>
        <w:div w:id="1233852768">
          <w:marLeft w:val="640"/>
          <w:marRight w:val="0"/>
          <w:marTop w:val="0"/>
          <w:marBottom w:val="0"/>
          <w:divBdr>
            <w:top w:val="none" w:sz="0" w:space="0" w:color="auto"/>
            <w:left w:val="none" w:sz="0" w:space="0" w:color="auto"/>
            <w:bottom w:val="none" w:sz="0" w:space="0" w:color="auto"/>
            <w:right w:val="none" w:sz="0" w:space="0" w:color="auto"/>
          </w:divBdr>
        </w:div>
        <w:div w:id="1582790775">
          <w:marLeft w:val="640"/>
          <w:marRight w:val="0"/>
          <w:marTop w:val="0"/>
          <w:marBottom w:val="0"/>
          <w:divBdr>
            <w:top w:val="none" w:sz="0" w:space="0" w:color="auto"/>
            <w:left w:val="none" w:sz="0" w:space="0" w:color="auto"/>
            <w:bottom w:val="none" w:sz="0" w:space="0" w:color="auto"/>
            <w:right w:val="none" w:sz="0" w:space="0" w:color="auto"/>
          </w:divBdr>
        </w:div>
        <w:div w:id="1856261677">
          <w:marLeft w:val="640"/>
          <w:marRight w:val="0"/>
          <w:marTop w:val="0"/>
          <w:marBottom w:val="0"/>
          <w:divBdr>
            <w:top w:val="none" w:sz="0" w:space="0" w:color="auto"/>
            <w:left w:val="none" w:sz="0" w:space="0" w:color="auto"/>
            <w:bottom w:val="none" w:sz="0" w:space="0" w:color="auto"/>
            <w:right w:val="none" w:sz="0" w:space="0" w:color="auto"/>
          </w:divBdr>
        </w:div>
        <w:div w:id="1885672376">
          <w:marLeft w:val="640"/>
          <w:marRight w:val="0"/>
          <w:marTop w:val="0"/>
          <w:marBottom w:val="0"/>
          <w:divBdr>
            <w:top w:val="none" w:sz="0" w:space="0" w:color="auto"/>
            <w:left w:val="none" w:sz="0" w:space="0" w:color="auto"/>
            <w:bottom w:val="none" w:sz="0" w:space="0" w:color="auto"/>
            <w:right w:val="none" w:sz="0" w:space="0" w:color="auto"/>
          </w:divBdr>
        </w:div>
        <w:div w:id="2022511617">
          <w:marLeft w:val="640"/>
          <w:marRight w:val="0"/>
          <w:marTop w:val="0"/>
          <w:marBottom w:val="0"/>
          <w:divBdr>
            <w:top w:val="none" w:sz="0" w:space="0" w:color="auto"/>
            <w:left w:val="none" w:sz="0" w:space="0" w:color="auto"/>
            <w:bottom w:val="none" w:sz="0" w:space="0" w:color="auto"/>
            <w:right w:val="none" w:sz="0" w:space="0" w:color="auto"/>
          </w:divBdr>
        </w:div>
      </w:divsChild>
    </w:div>
    <w:div w:id="1366635146">
      <w:bodyDiv w:val="1"/>
      <w:marLeft w:val="0"/>
      <w:marRight w:val="0"/>
      <w:marTop w:val="0"/>
      <w:marBottom w:val="0"/>
      <w:divBdr>
        <w:top w:val="none" w:sz="0" w:space="0" w:color="auto"/>
        <w:left w:val="none" w:sz="0" w:space="0" w:color="auto"/>
        <w:bottom w:val="none" w:sz="0" w:space="0" w:color="auto"/>
        <w:right w:val="none" w:sz="0" w:space="0" w:color="auto"/>
      </w:divBdr>
      <w:divsChild>
        <w:div w:id="25300782">
          <w:marLeft w:val="640"/>
          <w:marRight w:val="0"/>
          <w:marTop w:val="0"/>
          <w:marBottom w:val="0"/>
          <w:divBdr>
            <w:top w:val="none" w:sz="0" w:space="0" w:color="auto"/>
            <w:left w:val="none" w:sz="0" w:space="0" w:color="auto"/>
            <w:bottom w:val="none" w:sz="0" w:space="0" w:color="auto"/>
            <w:right w:val="none" w:sz="0" w:space="0" w:color="auto"/>
          </w:divBdr>
        </w:div>
        <w:div w:id="159003847">
          <w:marLeft w:val="640"/>
          <w:marRight w:val="0"/>
          <w:marTop w:val="0"/>
          <w:marBottom w:val="0"/>
          <w:divBdr>
            <w:top w:val="none" w:sz="0" w:space="0" w:color="auto"/>
            <w:left w:val="none" w:sz="0" w:space="0" w:color="auto"/>
            <w:bottom w:val="none" w:sz="0" w:space="0" w:color="auto"/>
            <w:right w:val="none" w:sz="0" w:space="0" w:color="auto"/>
          </w:divBdr>
        </w:div>
        <w:div w:id="168981788">
          <w:marLeft w:val="640"/>
          <w:marRight w:val="0"/>
          <w:marTop w:val="0"/>
          <w:marBottom w:val="0"/>
          <w:divBdr>
            <w:top w:val="none" w:sz="0" w:space="0" w:color="auto"/>
            <w:left w:val="none" w:sz="0" w:space="0" w:color="auto"/>
            <w:bottom w:val="none" w:sz="0" w:space="0" w:color="auto"/>
            <w:right w:val="none" w:sz="0" w:space="0" w:color="auto"/>
          </w:divBdr>
        </w:div>
        <w:div w:id="226694803">
          <w:marLeft w:val="640"/>
          <w:marRight w:val="0"/>
          <w:marTop w:val="0"/>
          <w:marBottom w:val="0"/>
          <w:divBdr>
            <w:top w:val="none" w:sz="0" w:space="0" w:color="auto"/>
            <w:left w:val="none" w:sz="0" w:space="0" w:color="auto"/>
            <w:bottom w:val="none" w:sz="0" w:space="0" w:color="auto"/>
            <w:right w:val="none" w:sz="0" w:space="0" w:color="auto"/>
          </w:divBdr>
        </w:div>
        <w:div w:id="633147133">
          <w:marLeft w:val="640"/>
          <w:marRight w:val="0"/>
          <w:marTop w:val="0"/>
          <w:marBottom w:val="0"/>
          <w:divBdr>
            <w:top w:val="none" w:sz="0" w:space="0" w:color="auto"/>
            <w:left w:val="none" w:sz="0" w:space="0" w:color="auto"/>
            <w:bottom w:val="none" w:sz="0" w:space="0" w:color="auto"/>
            <w:right w:val="none" w:sz="0" w:space="0" w:color="auto"/>
          </w:divBdr>
        </w:div>
        <w:div w:id="1194028322">
          <w:marLeft w:val="640"/>
          <w:marRight w:val="0"/>
          <w:marTop w:val="0"/>
          <w:marBottom w:val="0"/>
          <w:divBdr>
            <w:top w:val="none" w:sz="0" w:space="0" w:color="auto"/>
            <w:left w:val="none" w:sz="0" w:space="0" w:color="auto"/>
            <w:bottom w:val="none" w:sz="0" w:space="0" w:color="auto"/>
            <w:right w:val="none" w:sz="0" w:space="0" w:color="auto"/>
          </w:divBdr>
        </w:div>
        <w:div w:id="1318650122">
          <w:marLeft w:val="640"/>
          <w:marRight w:val="0"/>
          <w:marTop w:val="0"/>
          <w:marBottom w:val="0"/>
          <w:divBdr>
            <w:top w:val="none" w:sz="0" w:space="0" w:color="auto"/>
            <w:left w:val="none" w:sz="0" w:space="0" w:color="auto"/>
            <w:bottom w:val="none" w:sz="0" w:space="0" w:color="auto"/>
            <w:right w:val="none" w:sz="0" w:space="0" w:color="auto"/>
          </w:divBdr>
        </w:div>
        <w:div w:id="1546527775">
          <w:marLeft w:val="640"/>
          <w:marRight w:val="0"/>
          <w:marTop w:val="0"/>
          <w:marBottom w:val="0"/>
          <w:divBdr>
            <w:top w:val="none" w:sz="0" w:space="0" w:color="auto"/>
            <w:left w:val="none" w:sz="0" w:space="0" w:color="auto"/>
            <w:bottom w:val="none" w:sz="0" w:space="0" w:color="auto"/>
            <w:right w:val="none" w:sz="0" w:space="0" w:color="auto"/>
          </w:divBdr>
        </w:div>
        <w:div w:id="1570965907">
          <w:marLeft w:val="640"/>
          <w:marRight w:val="0"/>
          <w:marTop w:val="0"/>
          <w:marBottom w:val="0"/>
          <w:divBdr>
            <w:top w:val="none" w:sz="0" w:space="0" w:color="auto"/>
            <w:left w:val="none" w:sz="0" w:space="0" w:color="auto"/>
            <w:bottom w:val="none" w:sz="0" w:space="0" w:color="auto"/>
            <w:right w:val="none" w:sz="0" w:space="0" w:color="auto"/>
          </w:divBdr>
        </w:div>
        <w:div w:id="1665627161">
          <w:marLeft w:val="640"/>
          <w:marRight w:val="0"/>
          <w:marTop w:val="0"/>
          <w:marBottom w:val="0"/>
          <w:divBdr>
            <w:top w:val="none" w:sz="0" w:space="0" w:color="auto"/>
            <w:left w:val="none" w:sz="0" w:space="0" w:color="auto"/>
            <w:bottom w:val="none" w:sz="0" w:space="0" w:color="auto"/>
            <w:right w:val="none" w:sz="0" w:space="0" w:color="auto"/>
          </w:divBdr>
        </w:div>
        <w:div w:id="1758020596">
          <w:marLeft w:val="640"/>
          <w:marRight w:val="0"/>
          <w:marTop w:val="0"/>
          <w:marBottom w:val="0"/>
          <w:divBdr>
            <w:top w:val="none" w:sz="0" w:space="0" w:color="auto"/>
            <w:left w:val="none" w:sz="0" w:space="0" w:color="auto"/>
            <w:bottom w:val="none" w:sz="0" w:space="0" w:color="auto"/>
            <w:right w:val="none" w:sz="0" w:space="0" w:color="auto"/>
          </w:divBdr>
        </w:div>
      </w:divsChild>
    </w:div>
    <w:div w:id="1377239560">
      <w:bodyDiv w:val="1"/>
      <w:marLeft w:val="0"/>
      <w:marRight w:val="0"/>
      <w:marTop w:val="0"/>
      <w:marBottom w:val="0"/>
      <w:divBdr>
        <w:top w:val="none" w:sz="0" w:space="0" w:color="auto"/>
        <w:left w:val="none" w:sz="0" w:space="0" w:color="auto"/>
        <w:bottom w:val="none" w:sz="0" w:space="0" w:color="auto"/>
        <w:right w:val="none" w:sz="0" w:space="0" w:color="auto"/>
      </w:divBdr>
      <w:divsChild>
        <w:div w:id="51584734">
          <w:marLeft w:val="640"/>
          <w:marRight w:val="0"/>
          <w:marTop w:val="0"/>
          <w:marBottom w:val="0"/>
          <w:divBdr>
            <w:top w:val="none" w:sz="0" w:space="0" w:color="auto"/>
            <w:left w:val="none" w:sz="0" w:space="0" w:color="auto"/>
            <w:bottom w:val="none" w:sz="0" w:space="0" w:color="auto"/>
            <w:right w:val="none" w:sz="0" w:space="0" w:color="auto"/>
          </w:divBdr>
        </w:div>
        <w:div w:id="66463711">
          <w:marLeft w:val="640"/>
          <w:marRight w:val="0"/>
          <w:marTop w:val="0"/>
          <w:marBottom w:val="0"/>
          <w:divBdr>
            <w:top w:val="none" w:sz="0" w:space="0" w:color="auto"/>
            <w:left w:val="none" w:sz="0" w:space="0" w:color="auto"/>
            <w:bottom w:val="none" w:sz="0" w:space="0" w:color="auto"/>
            <w:right w:val="none" w:sz="0" w:space="0" w:color="auto"/>
          </w:divBdr>
        </w:div>
        <w:div w:id="325599517">
          <w:marLeft w:val="640"/>
          <w:marRight w:val="0"/>
          <w:marTop w:val="0"/>
          <w:marBottom w:val="0"/>
          <w:divBdr>
            <w:top w:val="none" w:sz="0" w:space="0" w:color="auto"/>
            <w:left w:val="none" w:sz="0" w:space="0" w:color="auto"/>
            <w:bottom w:val="none" w:sz="0" w:space="0" w:color="auto"/>
            <w:right w:val="none" w:sz="0" w:space="0" w:color="auto"/>
          </w:divBdr>
        </w:div>
        <w:div w:id="461726406">
          <w:marLeft w:val="640"/>
          <w:marRight w:val="0"/>
          <w:marTop w:val="0"/>
          <w:marBottom w:val="0"/>
          <w:divBdr>
            <w:top w:val="none" w:sz="0" w:space="0" w:color="auto"/>
            <w:left w:val="none" w:sz="0" w:space="0" w:color="auto"/>
            <w:bottom w:val="none" w:sz="0" w:space="0" w:color="auto"/>
            <w:right w:val="none" w:sz="0" w:space="0" w:color="auto"/>
          </w:divBdr>
        </w:div>
        <w:div w:id="466898035">
          <w:marLeft w:val="640"/>
          <w:marRight w:val="0"/>
          <w:marTop w:val="0"/>
          <w:marBottom w:val="0"/>
          <w:divBdr>
            <w:top w:val="none" w:sz="0" w:space="0" w:color="auto"/>
            <w:left w:val="none" w:sz="0" w:space="0" w:color="auto"/>
            <w:bottom w:val="none" w:sz="0" w:space="0" w:color="auto"/>
            <w:right w:val="none" w:sz="0" w:space="0" w:color="auto"/>
          </w:divBdr>
        </w:div>
        <w:div w:id="560793664">
          <w:marLeft w:val="640"/>
          <w:marRight w:val="0"/>
          <w:marTop w:val="0"/>
          <w:marBottom w:val="0"/>
          <w:divBdr>
            <w:top w:val="none" w:sz="0" w:space="0" w:color="auto"/>
            <w:left w:val="none" w:sz="0" w:space="0" w:color="auto"/>
            <w:bottom w:val="none" w:sz="0" w:space="0" w:color="auto"/>
            <w:right w:val="none" w:sz="0" w:space="0" w:color="auto"/>
          </w:divBdr>
        </w:div>
        <w:div w:id="587614736">
          <w:marLeft w:val="640"/>
          <w:marRight w:val="0"/>
          <w:marTop w:val="0"/>
          <w:marBottom w:val="0"/>
          <w:divBdr>
            <w:top w:val="none" w:sz="0" w:space="0" w:color="auto"/>
            <w:left w:val="none" w:sz="0" w:space="0" w:color="auto"/>
            <w:bottom w:val="none" w:sz="0" w:space="0" w:color="auto"/>
            <w:right w:val="none" w:sz="0" w:space="0" w:color="auto"/>
          </w:divBdr>
        </w:div>
        <w:div w:id="666177503">
          <w:marLeft w:val="640"/>
          <w:marRight w:val="0"/>
          <w:marTop w:val="0"/>
          <w:marBottom w:val="0"/>
          <w:divBdr>
            <w:top w:val="none" w:sz="0" w:space="0" w:color="auto"/>
            <w:left w:val="none" w:sz="0" w:space="0" w:color="auto"/>
            <w:bottom w:val="none" w:sz="0" w:space="0" w:color="auto"/>
            <w:right w:val="none" w:sz="0" w:space="0" w:color="auto"/>
          </w:divBdr>
        </w:div>
        <w:div w:id="951592674">
          <w:marLeft w:val="640"/>
          <w:marRight w:val="0"/>
          <w:marTop w:val="0"/>
          <w:marBottom w:val="0"/>
          <w:divBdr>
            <w:top w:val="none" w:sz="0" w:space="0" w:color="auto"/>
            <w:left w:val="none" w:sz="0" w:space="0" w:color="auto"/>
            <w:bottom w:val="none" w:sz="0" w:space="0" w:color="auto"/>
            <w:right w:val="none" w:sz="0" w:space="0" w:color="auto"/>
          </w:divBdr>
        </w:div>
        <w:div w:id="1076439715">
          <w:marLeft w:val="640"/>
          <w:marRight w:val="0"/>
          <w:marTop w:val="0"/>
          <w:marBottom w:val="0"/>
          <w:divBdr>
            <w:top w:val="none" w:sz="0" w:space="0" w:color="auto"/>
            <w:left w:val="none" w:sz="0" w:space="0" w:color="auto"/>
            <w:bottom w:val="none" w:sz="0" w:space="0" w:color="auto"/>
            <w:right w:val="none" w:sz="0" w:space="0" w:color="auto"/>
          </w:divBdr>
        </w:div>
        <w:div w:id="1080760766">
          <w:marLeft w:val="640"/>
          <w:marRight w:val="0"/>
          <w:marTop w:val="0"/>
          <w:marBottom w:val="0"/>
          <w:divBdr>
            <w:top w:val="none" w:sz="0" w:space="0" w:color="auto"/>
            <w:left w:val="none" w:sz="0" w:space="0" w:color="auto"/>
            <w:bottom w:val="none" w:sz="0" w:space="0" w:color="auto"/>
            <w:right w:val="none" w:sz="0" w:space="0" w:color="auto"/>
          </w:divBdr>
        </w:div>
        <w:div w:id="1303654515">
          <w:marLeft w:val="640"/>
          <w:marRight w:val="0"/>
          <w:marTop w:val="0"/>
          <w:marBottom w:val="0"/>
          <w:divBdr>
            <w:top w:val="none" w:sz="0" w:space="0" w:color="auto"/>
            <w:left w:val="none" w:sz="0" w:space="0" w:color="auto"/>
            <w:bottom w:val="none" w:sz="0" w:space="0" w:color="auto"/>
            <w:right w:val="none" w:sz="0" w:space="0" w:color="auto"/>
          </w:divBdr>
        </w:div>
        <w:div w:id="1326855995">
          <w:marLeft w:val="640"/>
          <w:marRight w:val="0"/>
          <w:marTop w:val="0"/>
          <w:marBottom w:val="0"/>
          <w:divBdr>
            <w:top w:val="none" w:sz="0" w:space="0" w:color="auto"/>
            <w:left w:val="none" w:sz="0" w:space="0" w:color="auto"/>
            <w:bottom w:val="none" w:sz="0" w:space="0" w:color="auto"/>
            <w:right w:val="none" w:sz="0" w:space="0" w:color="auto"/>
          </w:divBdr>
        </w:div>
        <w:div w:id="1489790039">
          <w:marLeft w:val="640"/>
          <w:marRight w:val="0"/>
          <w:marTop w:val="0"/>
          <w:marBottom w:val="0"/>
          <w:divBdr>
            <w:top w:val="none" w:sz="0" w:space="0" w:color="auto"/>
            <w:left w:val="none" w:sz="0" w:space="0" w:color="auto"/>
            <w:bottom w:val="none" w:sz="0" w:space="0" w:color="auto"/>
            <w:right w:val="none" w:sz="0" w:space="0" w:color="auto"/>
          </w:divBdr>
        </w:div>
        <w:div w:id="1584993438">
          <w:marLeft w:val="640"/>
          <w:marRight w:val="0"/>
          <w:marTop w:val="0"/>
          <w:marBottom w:val="0"/>
          <w:divBdr>
            <w:top w:val="none" w:sz="0" w:space="0" w:color="auto"/>
            <w:left w:val="none" w:sz="0" w:space="0" w:color="auto"/>
            <w:bottom w:val="none" w:sz="0" w:space="0" w:color="auto"/>
            <w:right w:val="none" w:sz="0" w:space="0" w:color="auto"/>
          </w:divBdr>
        </w:div>
        <w:div w:id="1676111360">
          <w:marLeft w:val="640"/>
          <w:marRight w:val="0"/>
          <w:marTop w:val="0"/>
          <w:marBottom w:val="0"/>
          <w:divBdr>
            <w:top w:val="none" w:sz="0" w:space="0" w:color="auto"/>
            <w:left w:val="none" w:sz="0" w:space="0" w:color="auto"/>
            <w:bottom w:val="none" w:sz="0" w:space="0" w:color="auto"/>
            <w:right w:val="none" w:sz="0" w:space="0" w:color="auto"/>
          </w:divBdr>
        </w:div>
        <w:div w:id="1762525548">
          <w:marLeft w:val="640"/>
          <w:marRight w:val="0"/>
          <w:marTop w:val="0"/>
          <w:marBottom w:val="0"/>
          <w:divBdr>
            <w:top w:val="none" w:sz="0" w:space="0" w:color="auto"/>
            <w:left w:val="none" w:sz="0" w:space="0" w:color="auto"/>
            <w:bottom w:val="none" w:sz="0" w:space="0" w:color="auto"/>
            <w:right w:val="none" w:sz="0" w:space="0" w:color="auto"/>
          </w:divBdr>
        </w:div>
        <w:div w:id="1886477296">
          <w:marLeft w:val="640"/>
          <w:marRight w:val="0"/>
          <w:marTop w:val="0"/>
          <w:marBottom w:val="0"/>
          <w:divBdr>
            <w:top w:val="none" w:sz="0" w:space="0" w:color="auto"/>
            <w:left w:val="none" w:sz="0" w:space="0" w:color="auto"/>
            <w:bottom w:val="none" w:sz="0" w:space="0" w:color="auto"/>
            <w:right w:val="none" w:sz="0" w:space="0" w:color="auto"/>
          </w:divBdr>
        </w:div>
        <w:div w:id="1922180291">
          <w:marLeft w:val="640"/>
          <w:marRight w:val="0"/>
          <w:marTop w:val="0"/>
          <w:marBottom w:val="0"/>
          <w:divBdr>
            <w:top w:val="none" w:sz="0" w:space="0" w:color="auto"/>
            <w:left w:val="none" w:sz="0" w:space="0" w:color="auto"/>
            <w:bottom w:val="none" w:sz="0" w:space="0" w:color="auto"/>
            <w:right w:val="none" w:sz="0" w:space="0" w:color="auto"/>
          </w:divBdr>
        </w:div>
        <w:div w:id="2039889902">
          <w:marLeft w:val="640"/>
          <w:marRight w:val="0"/>
          <w:marTop w:val="0"/>
          <w:marBottom w:val="0"/>
          <w:divBdr>
            <w:top w:val="none" w:sz="0" w:space="0" w:color="auto"/>
            <w:left w:val="none" w:sz="0" w:space="0" w:color="auto"/>
            <w:bottom w:val="none" w:sz="0" w:space="0" w:color="auto"/>
            <w:right w:val="none" w:sz="0" w:space="0" w:color="auto"/>
          </w:divBdr>
        </w:div>
        <w:div w:id="2042048225">
          <w:marLeft w:val="640"/>
          <w:marRight w:val="0"/>
          <w:marTop w:val="0"/>
          <w:marBottom w:val="0"/>
          <w:divBdr>
            <w:top w:val="none" w:sz="0" w:space="0" w:color="auto"/>
            <w:left w:val="none" w:sz="0" w:space="0" w:color="auto"/>
            <w:bottom w:val="none" w:sz="0" w:space="0" w:color="auto"/>
            <w:right w:val="none" w:sz="0" w:space="0" w:color="auto"/>
          </w:divBdr>
        </w:div>
        <w:div w:id="2046908572">
          <w:marLeft w:val="640"/>
          <w:marRight w:val="0"/>
          <w:marTop w:val="0"/>
          <w:marBottom w:val="0"/>
          <w:divBdr>
            <w:top w:val="none" w:sz="0" w:space="0" w:color="auto"/>
            <w:left w:val="none" w:sz="0" w:space="0" w:color="auto"/>
            <w:bottom w:val="none" w:sz="0" w:space="0" w:color="auto"/>
            <w:right w:val="none" w:sz="0" w:space="0" w:color="auto"/>
          </w:divBdr>
        </w:div>
        <w:div w:id="2120636014">
          <w:marLeft w:val="640"/>
          <w:marRight w:val="0"/>
          <w:marTop w:val="0"/>
          <w:marBottom w:val="0"/>
          <w:divBdr>
            <w:top w:val="none" w:sz="0" w:space="0" w:color="auto"/>
            <w:left w:val="none" w:sz="0" w:space="0" w:color="auto"/>
            <w:bottom w:val="none" w:sz="0" w:space="0" w:color="auto"/>
            <w:right w:val="none" w:sz="0" w:space="0" w:color="auto"/>
          </w:divBdr>
        </w:div>
      </w:divsChild>
    </w:div>
    <w:div w:id="1383483918">
      <w:bodyDiv w:val="1"/>
      <w:marLeft w:val="0"/>
      <w:marRight w:val="0"/>
      <w:marTop w:val="0"/>
      <w:marBottom w:val="0"/>
      <w:divBdr>
        <w:top w:val="none" w:sz="0" w:space="0" w:color="auto"/>
        <w:left w:val="none" w:sz="0" w:space="0" w:color="auto"/>
        <w:bottom w:val="none" w:sz="0" w:space="0" w:color="auto"/>
        <w:right w:val="none" w:sz="0" w:space="0" w:color="auto"/>
      </w:divBdr>
      <w:divsChild>
        <w:div w:id="112870791">
          <w:marLeft w:val="640"/>
          <w:marRight w:val="0"/>
          <w:marTop w:val="0"/>
          <w:marBottom w:val="0"/>
          <w:divBdr>
            <w:top w:val="none" w:sz="0" w:space="0" w:color="auto"/>
            <w:left w:val="none" w:sz="0" w:space="0" w:color="auto"/>
            <w:bottom w:val="none" w:sz="0" w:space="0" w:color="auto"/>
            <w:right w:val="none" w:sz="0" w:space="0" w:color="auto"/>
          </w:divBdr>
        </w:div>
        <w:div w:id="604270622">
          <w:marLeft w:val="640"/>
          <w:marRight w:val="0"/>
          <w:marTop w:val="0"/>
          <w:marBottom w:val="0"/>
          <w:divBdr>
            <w:top w:val="none" w:sz="0" w:space="0" w:color="auto"/>
            <w:left w:val="none" w:sz="0" w:space="0" w:color="auto"/>
            <w:bottom w:val="none" w:sz="0" w:space="0" w:color="auto"/>
            <w:right w:val="none" w:sz="0" w:space="0" w:color="auto"/>
          </w:divBdr>
        </w:div>
        <w:div w:id="829904721">
          <w:marLeft w:val="640"/>
          <w:marRight w:val="0"/>
          <w:marTop w:val="0"/>
          <w:marBottom w:val="0"/>
          <w:divBdr>
            <w:top w:val="none" w:sz="0" w:space="0" w:color="auto"/>
            <w:left w:val="none" w:sz="0" w:space="0" w:color="auto"/>
            <w:bottom w:val="none" w:sz="0" w:space="0" w:color="auto"/>
            <w:right w:val="none" w:sz="0" w:space="0" w:color="auto"/>
          </w:divBdr>
        </w:div>
        <w:div w:id="997459870">
          <w:marLeft w:val="640"/>
          <w:marRight w:val="0"/>
          <w:marTop w:val="0"/>
          <w:marBottom w:val="0"/>
          <w:divBdr>
            <w:top w:val="none" w:sz="0" w:space="0" w:color="auto"/>
            <w:left w:val="none" w:sz="0" w:space="0" w:color="auto"/>
            <w:bottom w:val="none" w:sz="0" w:space="0" w:color="auto"/>
            <w:right w:val="none" w:sz="0" w:space="0" w:color="auto"/>
          </w:divBdr>
        </w:div>
        <w:div w:id="1268080286">
          <w:marLeft w:val="640"/>
          <w:marRight w:val="0"/>
          <w:marTop w:val="0"/>
          <w:marBottom w:val="0"/>
          <w:divBdr>
            <w:top w:val="none" w:sz="0" w:space="0" w:color="auto"/>
            <w:left w:val="none" w:sz="0" w:space="0" w:color="auto"/>
            <w:bottom w:val="none" w:sz="0" w:space="0" w:color="auto"/>
            <w:right w:val="none" w:sz="0" w:space="0" w:color="auto"/>
          </w:divBdr>
        </w:div>
        <w:div w:id="1295722404">
          <w:marLeft w:val="640"/>
          <w:marRight w:val="0"/>
          <w:marTop w:val="0"/>
          <w:marBottom w:val="0"/>
          <w:divBdr>
            <w:top w:val="none" w:sz="0" w:space="0" w:color="auto"/>
            <w:left w:val="none" w:sz="0" w:space="0" w:color="auto"/>
            <w:bottom w:val="none" w:sz="0" w:space="0" w:color="auto"/>
            <w:right w:val="none" w:sz="0" w:space="0" w:color="auto"/>
          </w:divBdr>
        </w:div>
        <w:div w:id="1377198607">
          <w:marLeft w:val="640"/>
          <w:marRight w:val="0"/>
          <w:marTop w:val="0"/>
          <w:marBottom w:val="0"/>
          <w:divBdr>
            <w:top w:val="none" w:sz="0" w:space="0" w:color="auto"/>
            <w:left w:val="none" w:sz="0" w:space="0" w:color="auto"/>
            <w:bottom w:val="none" w:sz="0" w:space="0" w:color="auto"/>
            <w:right w:val="none" w:sz="0" w:space="0" w:color="auto"/>
          </w:divBdr>
        </w:div>
        <w:div w:id="1485511961">
          <w:marLeft w:val="640"/>
          <w:marRight w:val="0"/>
          <w:marTop w:val="0"/>
          <w:marBottom w:val="0"/>
          <w:divBdr>
            <w:top w:val="none" w:sz="0" w:space="0" w:color="auto"/>
            <w:left w:val="none" w:sz="0" w:space="0" w:color="auto"/>
            <w:bottom w:val="none" w:sz="0" w:space="0" w:color="auto"/>
            <w:right w:val="none" w:sz="0" w:space="0" w:color="auto"/>
          </w:divBdr>
        </w:div>
        <w:div w:id="1561094317">
          <w:marLeft w:val="640"/>
          <w:marRight w:val="0"/>
          <w:marTop w:val="0"/>
          <w:marBottom w:val="0"/>
          <w:divBdr>
            <w:top w:val="none" w:sz="0" w:space="0" w:color="auto"/>
            <w:left w:val="none" w:sz="0" w:space="0" w:color="auto"/>
            <w:bottom w:val="none" w:sz="0" w:space="0" w:color="auto"/>
            <w:right w:val="none" w:sz="0" w:space="0" w:color="auto"/>
          </w:divBdr>
        </w:div>
        <w:div w:id="1561555426">
          <w:marLeft w:val="640"/>
          <w:marRight w:val="0"/>
          <w:marTop w:val="0"/>
          <w:marBottom w:val="0"/>
          <w:divBdr>
            <w:top w:val="none" w:sz="0" w:space="0" w:color="auto"/>
            <w:left w:val="none" w:sz="0" w:space="0" w:color="auto"/>
            <w:bottom w:val="none" w:sz="0" w:space="0" w:color="auto"/>
            <w:right w:val="none" w:sz="0" w:space="0" w:color="auto"/>
          </w:divBdr>
        </w:div>
        <w:div w:id="1686129739">
          <w:marLeft w:val="640"/>
          <w:marRight w:val="0"/>
          <w:marTop w:val="0"/>
          <w:marBottom w:val="0"/>
          <w:divBdr>
            <w:top w:val="none" w:sz="0" w:space="0" w:color="auto"/>
            <w:left w:val="none" w:sz="0" w:space="0" w:color="auto"/>
            <w:bottom w:val="none" w:sz="0" w:space="0" w:color="auto"/>
            <w:right w:val="none" w:sz="0" w:space="0" w:color="auto"/>
          </w:divBdr>
        </w:div>
        <w:div w:id="1786996391">
          <w:marLeft w:val="640"/>
          <w:marRight w:val="0"/>
          <w:marTop w:val="0"/>
          <w:marBottom w:val="0"/>
          <w:divBdr>
            <w:top w:val="none" w:sz="0" w:space="0" w:color="auto"/>
            <w:left w:val="none" w:sz="0" w:space="0" w:color="auto"/>
            <w:bottom w:val="none" w:sz="0" w:space="0" w:color="auto"/>
            <w:right w:val="none" w:sz="0" w:space="0" w:color="auto"/>
          </w:divBdr>
        </w:div>
        <w:div w:id="1853912524">
          <w:marLeft w:val="640"/>
          <w:marRight w:val="0"/>
          <w:marTop w:val="0"/>
          <w:marBottom w:val="0"/>
          <w:divBdr>
            <w:top w:val="none" w:sz="0" w:space="0" w:color="auto"/>
            <w:left w:val="none" w:sz="0" w:space="0" w:color="auto"/>
            <w:bottom w:val="none" w:sz="0" w:space="0" w:color="auto"/>
            <w:right w:val="none" w:sz="0" w:space="0" w:color="auto"/>
          </w:divBdr>
        </w:div>
      </w:divsChild>
    </w:div>
    <w:div w:id="1386248711">
      <w:bodyDiv w:val="1"/>
      <w:marLeft w:val="0"/>
      <w:marRight w:val="0"/>
      <w:marTop w:val="0"/>
      <w:marBottom w:val="0"/>
      <w:divBdr>
        <w:top w:val="none" w:sz="0" w:space="0" w:color="auto"/>
        <w:left w:val="none" w:sz="0" w:space="0" w:color="auto"/>
        <w:bottom w:val="none" w:sz="0" w:space="0" w:color="auto"/>
        <w:right w:val="none" w:sz="0" w:space="0" w:color="auto"/>
      </w:divBdr>
      <w:divsChild>
        <w:div w:id="108402256">
          <w:marLeft w:val="640"/>
          <w:marRight w:val="0"/>
          <w:marTop w:val="0"/>
          <w:marBottom w:val="0"/>
          <w:divBdr>
            <w:top w:val="none" w:sz="0" w:space="0" w:color="auto"/>
            <w:left w:val="none" w:sz="0" w:space="0" w:color="auto"/>
            <w:bottom w:val="none" w:sz="0" w:space="0" w:color="auto"/>
            <w:right w:val="none" w:sz="0" w:space="0" w:color="auto"/>
          </w:divBdr>
        </w:div>
        <w:div w:id="157503566">
          <w:marLeft w:val="640"/>
          <w:marRight w:val="0"/>
          <w:marTop w:val="0"/>
          <w:marBottom w:val="0"/>
          <w:divBdr>
            <w:top w:val="none" w:sz="0" w:space="0" w:color="auto"/>
            <w:left w:val="none" w:sz="0" w:space="0" w:color="auto"/>
            <w:bottom w:val="none" w:sz="0" w:space="0" w:color="auto"/>
            <w:right w:val="none" w:sz="0" w:space="0" w:color="auto"/>
          </w:divBdr>
        </w:div>
        <w:div w:id="271281629">
          <w:marLeft w:val="640"/>
          <w:marRight w:val="0"/>
          <w:marTop w:val="0"/>
          <w:marBottom w:val="0"/>
          <w:divBdr>
            <w:top w:val="none" w:sz="0" w:space="0" w:color="auto"/>
            <w:left w:val="none" w:sz="0" w:space="0" w:color="auto"/>
            <w:bottom w:val="none" w:sz="0" w:space="0" w:color="auto"/>
            <w:right w:val="none" w:sz="0" w:space="0" w:color="auto"/>
          </w:divBdr>
        </w:div>
        <w:div w:id="595217041">
          <w:marLeft w:val="640"/>
          <w:marRight w:val="0"/>
          <w:marTop w:val="0"/>
          <w:marBottom w:val="0"/>
          <w:divBdr>
            <w:top w:val="none" w:sz="0" w:space="0" w:color="auto"/>
            <w:left w:val="none" w:sz="0" w:space="0" w:color="auto"/>
            <w:bottom w:val="none" w:sz="0" w:space="0" w:color="auto"/>
            <w:right w:val="none" w:sz="0" w:space="0" w:color="auto"/>
          </w:divBdr>
        </w:div>
        <w:div w:id="639002073">
          <w:marLeft w:val="640"/>
          <w:marRight w:val="0"/>
          <w:marTop w:val="0"/>
          <w:marBottom w:val="0"/>
          <w:divBdr>
            <w:top w:val="none" w:sz="0" w:space="0" w:color="auto"/>
            <w:left w:val="none" w:sz="0" w:space="0" w:color="auto"/>
            <w:bottom w:val="none" w:sz="0" w:space="0" w:color="auto"/>
            <w:right w:val="none" w:sz="0" w:space="0" w:color="auto"/>
          </w:divBdr>
        </w:div>
        <w:div w:id="811405597">
          <w:marLeft w:val="640"/>
          <w:marRight w:val="0"/>
          <w:marTop w:val="0"/>
          <w:marBottom w:val="0"/>
          <w:divBdr>
            <w:top w:val="none" w:sz="0" w:space="0" w:color="auto"/>
            <w:left w:val="none" w:sz="0" w:space="0" w:color="auto"/>
            <w:bottom w:val="none" w:sz="0" w:space="0" w:color="auto"/>
            <w:right w:val="none" w:sz="0" w:space="0" w:color="auto"/>
          </w:divBdr>
        </w:div>
        <w:div w:id="1031763385">
          <w:marLeft w:val="640"/>
          <w:marRight w:val="0"/>
          <w:marTop w:val="0"/>
          <w:marBottom w:val="0"/>
          <w:divBdr>
            <w:top w:val="none" w:sz="0" w:space="0" w:color="auto"/>
            <w:left w:val="none" w:sz="0" w:space="0" w:color="auto"/>
            <w:bottom w:val="none" w:sz="0" w:space="0" w:color="auto"/>
            <w:right w:val="none" w:sz="0" w:space="0" w:color="auto"/>
          </w:divBdr>
        </w:div>
        <w:div w:id="1229613923">
          <w:marLeft w:val="640"/>
          <w:marRight w:val="0"/>
          <w:marTop w:val="0"/>
          <w:marBottom w:val="0"/>
          <w:divBdr>
            <w:top w:val="none" w:sz="0" w:space="0" w:color="auto"/>
            <w:left w:val="none" w:sz="0" w:space="0" w:color="auto"/>
            <w:bottom w:val="none" w:sz="0" w:space="0" w:color="auto"/>
            <w:right w:val="none" w:sz="0" w:space="0" w:color="auto"/>
          </w:divBdr>
        </w:div>
        <w:div w:id="1456947637">
          <w:marLeft w:val="640"/>
          <w:marRight w:val="0"/>
          <w:marTop w:val="0"/>
          <w:marBottom w:val="0"/>
          <w:divBdr>
            <w:top w:val="none" w:sz="0" w:space="0" w:color="auto"/>
            <w:left w:val="none" w:sz="0" w:space="0" w:color="auto"/>
            <w:bottom w:val="none" w:sz="0" w:space="0" w:color="auto"/>
            <w:right w:val="none" w:sz="0" w:space="0" w:color="auto"/>
          </w:divBdr>
        </w:div>
        <w:div w:id="1507789998">
          <w:marLeft w:val="640"/>
          <w:marRight w:val="0"/>
          <w:marTop w:val="0"/>
          <w:marBottom w:val="0"/>
          <w:divBdr>
            <w:top w:val="none" w:sz="0" w:space="0" w:color="auto"/>
            <w:left w:val="none" w:sz="0" w:space="0" w:color="auto"/>
            <w:bottom w:val="none" w:sz="0" w:space="0" w:color="auto"/>
            <w:right w:val="none" w:sz="0" w:space="0" w:color="auto"/>
          </w:divBdr>
        </w:div>
        <w:div w:id="1511214050">
          <w:marLeft w:val="640"/>
          <w:marRight w:val="0"/>
          <w:marTop w:val="0"/>
          <w:marBottom w:val="0"/>
          <w:divBdr>
            <w:top w:val="none" w:sz="0" w:space="0" w:color="auto"/>
            <w:left w:val="none" w:sz="0" w:space="0" w:color="auto"/>
            <w:bottom w:val="none" w:sz="0" w:space="0" w:color="auto"/>
            <w:right w:val="none" w:sz="0" w:space="0" w:color="auto"/>
          </w:divBdr>
        </w:div>
        <w:div w:id="1733045484">
          <w:marLeft w:val="640"/>
          <w:marRight w:val="0"/>
          <w:marTop w:val="0"/>
          <w:marBottom w:val="0"/>
          <w:divBdr>
            <w:top w:val="none" w:sz="0" w:space="0" w:color="auto"/>
            <w:left w:val="none" w:sz="0" w:space="0" w:color="auto"/>
            <w:bottom w:val="none" w:sz="0" w:space="0" w:color="auto"/>
            <w:right w:val="none" w:sz="0" w:space="0" w:color="auto"/>
          </w:divBdr>
        </w:div>
        <w:div w:id="1795709451">
          <w:marLeft w:val="640"/>
          <w:marRight w:val="0"/>
          <w:marTop w:val="0"/>
          <w:marBottom w:val="0"/>
          <w:divBdr>
            <w:top w:val="none" w:sz="0" w:space="0" w:color="auto"/>
            <w:left w:val="none" w:sz="0" w:space="0" w:color="auto"/>
            <w:bottom w:val="none" w:sz="0" w:space="0" w:color="auto"/>
            <w:right w:val="none" w:sz="0" w:space="0" w:color="auto"/>
          </w:divBdr>
        </w:div>
        <w:div w:id="1815756827">
          <w:marLeft w:val="640"/>
          <w:marRight w:val="0"/>
          <w:marTop w:val="0"/>
          <w:marBottom w:val="0"/>
          <w:divBdr>
            <w:top w:val="none" w:sz="0" w:space="0" w:color="auto"/>
            <w:left w:val="none" w:sz="0" w:space="0" w:color="auto"/>
            <w:bottom w:val="none" w:sz="0" w:space="0" w:color="auto"/>
            <w:right w:val="none" w:sz="0" w:space="0" w:color="auto"/>
          </w:divBdr>
        </w:div>
        <w:div w:id="1886406461">
          <w:marLeft w:val="640"/>
          <w:marRight w:val="0"/>
          <w:marTop w:val="0"/>
          <w:marBottom w:val="0"/>
          <w:divBdr>
            <w:top w:val="none" w:sz="0" w:space="0" w:color="auto"/>
            <w:left w:val="none" w:sz="0" w:space="0" w:color="auto"/>
            <w:bottom w:val="none" w:sz="0" w:space="0" w:color="auto"/>
            <w:right w:val="none" w:sz="0" w:space="0" w:color="auto"/>
          </w:divBdr>
        </w:div>
        <w:div w:id="1966082222">
          <w:marLeft w:val="640"/>
          <w:marRight w:val="0"/>
          <w:marTop w:val="0"/>
          <w:marBottom w:val="0"/>
          <w:divBdr>
            <w:top w:val="none" w:sz="0" w:space="0" w:color="auto"/>
            <w:left w:val="none" w:sz="0" w:space="0" w:color="auto"/>
            <w:bottom w:val="none" w:sz="0" w:space="0" w:color="auto"/>
            <w:right w:val="none" w:sz="0" w:space="0" w:color="auto"/>
          </w:divBdr>
        </w:div>
        <w:div w:id="2055739221">
          <w:marLeft w:val="640"/>
          <w:marRight w:val="0"/>
          <w:marTop w:val="0"/>
          <w:marBottom w:val="0"/>
          <w:divBdr>
            <w:top w:val="none" w:sz="0" w:space="0" w:color="auto"/>
            <w:left w:val="none" w:sz="0" w:space="0" w:color="auto"/>
            <w:bottom w:val="none" w:sz="0" w:space="0" w:color="auto"/>
            <w:right w:val="none" w:sz="0" w:space="0" w:color="auto"/>
          </w:divBdr>
        </w:div>
        <w:div w:id="2118015107">
          <w:marLeft w:val="640"/>
          <w:marRight w:val="0"/>
          <w:marTop w:val="0"/>
          <w:marBottom w:val="0"/>
          <w:divBdr>
            <w:top w:val="none" w:sz="0" w:space="0" w:color="auto"/>
            <w:left w:val="none" w:sz="0" w:space="0" w:color="auto"/>
            <w:bottom w:val="none" w:sz="0" w:space="0" w:color="auto"/>
            <w:right w:val="none" w:sz="0" w:space="0" w:color="auto"/>
          </w:divBdr>
        </w:div>
      </w:divsChild>
    </w:div>
    <w:div w:id="1386371913">
      <w:bodyDiv w:val="1"/>
      <w:marLeft w:val="0"/>
      <w:marRight w:val="0"/>
      <w:marTop w:val="0"/>
      <w:marBottom w:val="0"/>
      <w:divBdr>
        <w:top w:val="none" w:sz="0" w:space="0" w:color="auto"/>
        <w:left w:val="none" w:sz="0" w:space="0" w:color="auto"/>
        <w:bottom w:val="none" w:sz="0" w:space="0" w:color="auto"/>
        <w:right w:val="none" w:sz="0" w:space="0" w:color="auto"/>
      </w:divBdr>
      <w:divsChild>
        <w:div w:id="288974894">
          <w:marLeft w:val="640"/>
          <w:marRight w:val="0"/>
          <w:marTop w:val="0"/>
          <w:marBottom w:val="0"/>
          <w:divBdr>
            <w:top w:val="none" w:sz="0" w:space="0" w:color="auto"/>
            <w:left w:val="none" w:sz="0" w:space="0" w:color="auto"/>
            <w:bottom w:val="none" w:sz="0" w:space="0" w:color="auto"/>
            <w:right w:val="none" w:sz="0" w:space="0" w:color="auto"/>
          </w:divBdr>
        </w:div>
        <w:div w:id="411975151">
          <w:marLeft w:val="640"/>
          <w:marRight w:val="0"/>
          <w:marTop w:val="0"/>
          <w:marBottom w:val="0"/>
          <w:divBdr>
            <w:top w:val="none" w:sz="0" w:space="0" w:color="auto"/>
            <w:left w:val="none" w:sz="0" w:space="0" w:color="auto"/>
            <w:bottom w:val="none" w:sz="0" w:space="0" w:color="auto"/>
            <w:right w:val="none" w:sz="0" w:space="0" w:color="auto"/>
          </w:divBdr>
        </w:div>
        <w:div w:id="538250373">
          <w:marLeft w:val="640"/>
          <w:marRight w:val="0"/>
          <w:marTop w:val="0"/>
          <w:marBottom w:val="0"/>
          <w:divBdr>
            <w:top w:val="none" w:sz="0" w:space="0" w:color="auto"/>
            <w:left w:val="none" w:sz="0" w:space="0" w:color="auto"/>
            <w:bottom w:val="none" w:sz="0" w:space="0" w:color="auto"/>
            <w:right w:val="none" w:sz="0" w:space="0" w:color="auto"/>
          </w:divBdr>
        </w:div>
        <w:div w:id="685523713">
          <w:marLeft w:val="640"/>
          <w:marRight w:val="0"/>
          <w:marTop w:val="0"/>
          <w:marBottom w:val="0"/>
          <w:divBdr>
            <w:top w:val="none" w:sz="0" w:space="0" w:color="auto"/>
            <w:left w:val="none" w:sz="0" w:space="0" w:color="auto"/>
            <w:bottom w:val="none" w:sz="0" w:space="0" w:color="auto"/>
            <w:right w:val="none" w:sz="0" w:space="0" w:color="auto"/>
          </w:divBdr>
        </w:div>
        <w:div w:id="1013265259">
          <w:marLeft w:val="640"/>
          <w:marRight w:val="0"/>
          <w:marTop w:val="0"/>
          <w:marBottom w:val="0"/>
          <w:divBdr>
            <w:top w:val="none" w:sz="0" w:space="0" w:color="auto"/>
            <w:left w:val="none" w:sz="0" w:space="0" w:color="auto"/>
            <w:bottom w:val="none" w:sz="0" w:space="0" w:color="auto"/>
            <w:right w:val="none" w:sz="0" w:space="0" w:color="auto"/>
          </w:divBdr>
        </w:div>
        <w:div w:id="1496530581">
          <w:marLeft w:val="640"/>
          <w:marRight w:val="0"/>
          <w:marTop w:val="0"/>
          <w:marBottom w:val="0"/>
          <w:divBdr>
            <w:top w:val="none" w:sz="0" w:space="0" w:color="auto"/>
            <w:left w:val="none" w:sz="0" w:space="0" w:color="auto"/>
            <w:bottom w:val="none" w:sz="0" w:space="0" w:color="auto"/>
            <w:right w:val="none" w:sz="0" w:space="0" w:color="auto"/>
          </w:divBdr>
        </w:div>
        <w:div w:id="1670864435">
          <w:marLeft w:val="640"/>
          <w:marRight w:val="0"/>
          <w:marTop w:val="0"/>
          <w:marBottom w:val="0"/>
          <w:divBdr>
            <w:top w:val="none" w:sz="0" w:space="0" w:color="auto"/>
            <w:left w:val="none" w:sz="0" w:space="0" w:color="auto"/>
            <w:bottom w:val="none" w:sz="0" w:space="0" w:color="auto"/>
            <w:right w:val="none" w:sz="0" w:space="0" w:color="auto"/>
          </w:divBdr>
        </w:div>
        <w:div w:id="1727795946">
          <w:marLeft w:val="640"/>
          <w:marRight w:val="0"/>
          <w:marTop w:val="0"/>
          <w:marBottom w:val="0"/>
          <w:divBdr>
            <w:top w:val="none" w:sz="0" w:space="0" w:color="auto"/>
            <w:left w:val="none" w:sz="0" w:space="0" w:color="auto"/>
            <w:bottom w:val="none" w:sz="0" w:space="0" w:color="auto"/>
            <w:right w:val="none" w:sz="0" w:space="0" w:color="auto"/>
          </w:divBdr>
        </w:div>
        <w:div w:id="1975404317">
          <w:marLeft w:val="640"/>
          <w:marRight w:val="0"/>
          <w:marTop w:val="0"/>
          <w:marBottom w:val="0"/>
          <w:divBdr>
            <w:top w:val="none" w:sz="0" w:space="0" w:color="auto"/>
            <w:left w:val="none" w:sz="0" w:space="0" w:color="auto"/>
            <w:bottom w:val="none" w:sz="0" w:space="0" w:color="auto"/>
            <w:right w:val="none" w:sz="0" w:space="0" w:color="auto"/>
          </w:divBdr>
        </w:div>
      </w:divsChild>
    </w:div>
    <w:div w:id="1414817955">
      <w:bodyDiv w:val="1"/>
      <w:marLeft w:val="0"/>
      <w:marRight w:val="0"/>
      <w:marTop w:val="0"/>
      <w:marBottom w:val="0"/>
      <w:divBdr>
        <w:top w:val="none" w:sz="0" w:space="0" w:color="auto"/>
        <w:left w:val="none" w:sz="0" w:space="0" w:color="auto"/>
        <w:bottom w:val="none" w:sz="0" w:space="0" w:color="auto"/>
        <w:right w:val="none" w:sz="0" w:space="0" w:color="auto"/>
      </w:divBdr>
      <w:divsChild>
        <w:div w:id="104886872">
          <w:marLeft w:val="640"/>
          <w:marRight w:val="0"/>
          <w:marTop w:val="0"/>
          <w:marBottom w:val="0"/>
          <w:divBdr>
            <w:top w:val="none" w:sz="0" w:space="0" w:color="auto"/>
            <w:left w:val="none" w:sz="0" w:space="0" w:color="auto"/>
            <w:bottom w:val="none" w:sz="0" w:space="0" w:color="auto"/>
            <w:right w:val="none" w:sz="0" w:space="0" w:color="auto"/>
          </w:divBdr>
        </w:div>
        <w:div w:id="161969571">
          <w:marLeft w:val="640"/>
          <w:marRight w:val="0"/>
          <w:marTop w:val="0"/>
          <w:marBottom w:val="0"/>
          <w:divBdr>
            <w:top w:val="none" w:sz="0" w:space="0" w:color="auto"/>
            <w:left w:val="none" w:sz="0" w:space="0" w:color="auto"/>
            <w:bottom w:val="none" w:sz="0" w:space="0" w:color="auto"/>
            <w:right w:val="none" w:sz="0" w:space="0" w:color="auto"/>
          </w:divBdr>
        </w:div>
        <w:div w:id="170685025">
          <w:marLeft w:val="640"/>
          <w:marRight w:val="0"/>
          <w:marTop w:val="0"/>
          <w:marBottom w:val="0"/>
          <w:divBdr>
            <w:top w:val="none" w:sz="0" w:space="0" w:color="auto"/>
            <w:left w:val="none" w:sz="0" w:space="0" w:color="auto"/>
            <w:bottom w:val="none" w:sz="0" w:space="0" w:color="auto"/>
            <w:right w:val="none" w:sz="0" w:space="0" w:color="auto"/>
          </w:divBdr>
        </w:div>
        <w:div w:id="283342614">
          <w:marLeft w:val="640"/>
          <w:marRight w:val="0"/>
          <w:marTop w:val="0"/>
          <w:marBottom w:val="0"/>
          <w:divBdr>
            <w:top w:val="none" w:sz="0" w:space="0" w:color="auto"/>
            <w:left w:val="none" w:sz="0" w:space="0" w:color="auto"/>
            <w:bottom w:val="none" w:sz="0" w:space="0" w:color="auto"/>
            <w:right w:val="none" w:sz="0" w:space="0" w:color="auto"/>
          </w:divBdr>
        </w:div>
        <w:div w:id="300889726">
          <w:marLeft w:val="640"/>
          <w:marRight w:val="0"/>
          <w:marTop w:val="0"/>
          <w:marBottom w:val="0"/>
          <w:divBdr>
            <w:top w:val="none" w:sz="0" w:space="0" w:color="auto"/>
            <w:left w:val="none" w:sz="0" w:space="0" w:color="auto"/>
            <w:bottom w:val="none" w:sz="0" w:space="0" w:color="auto"/>
            <w:right w:val="none" w:sz="0" w:space="0" w:color="auto"/>
          </w:divBdr>
        </w:div>
        <w:div w:id="418407082">
          <w:marLeft w:val="640"/>
          <w:marRight w:val="0"/>
          <w:marTop w:val="0"/>
          <w:marBottom w:val="0"/>
          <w:divBdr>
            <w:top w:val="none" w:sz="0" w:space="0" w:color="auto"/>
            <w:left w:val="none" w:sz="0" w:space="0" w:color="auto"/>
            <w:bottom w:val="none" w:sz="0" w:space="0" w:color="auto"/>
            <w:right w:val="none" w:sz="0" w:space="0" w:color="auto"/>
          </w:divBdr>
        </w:div>
        <w:div w:id="504319481">
          <w:marLeft w:val="640"/>
          <w:marRight w:val="0"/>
          <w:marTop w:val="0"/>
          <w:marBottom w:val="0"/>
          <w:divBdr>
            <w:top w:val="none" w:sz="0" w:space="0" w:color="auto"/>
            <w:left w:val="none" w:sz="0" w:space="0" w:color="auto"/>
            <w:bottom w:val="none" w:sz="0" w:space="0" w:color="auto"/>
            <w:right w:val="none" w:sz="0" w:space="0" w:color="auto"/>
          </w:divBdr>
        </w:div>
        <w:div w:id="543250703">
          <w:marLeft w:val="640"/>
          <w:marRight w:val="0"/>
          <w:marTop w:val="0"/>
          <w:marBottom w:val="0"/>
          <w:divBdr>
            <w:top w:val="none" w:sz="0" w:space="0" w:color="auto"/>
            <w:left w:val="none" w:sz="0" w:space="0" w:color="auto"/>
            <w:bottom w:val="none" w:sz="0" w:space="0" w:color="auto"/>
            <w:right w:val="none" w:sz="0" w:space="0" w:color="auto"/>
          </w:divBdr>
        </w:div>
        <w:div w:id="668750092">
          <w:marLeft w:val="640"/>
          <w:marRight w:val="0"/>
          <w:marTop w:val="0"/>
          <w:marBottom w:val="0"/>
          <w:divBdr>
            <w:top w:val="none" w:sz="0" w:space="0" w:color="auto"/>
            <w:left w:val="none" w:sz="0" w:space="0" w:color="auto"/>
            <w:bottom w:val="none" w:sz="0" w:space="0" w:color="auto"/>
            <w:right w:val="none" w:sz="0" w:space="0" w:color="auto"/>
          </w:divBdr>
        </w:div>
        <w:div w:id="800270674">
          <w:marLeft w:val="640"/>
          <w:marRight w:val="0"/>
          <w:marTop w:val="0"/>
          <w:marBottom w:val="0"/>
          <w:divBdr>
            <w:top w:val="none" w:sz="0" w:space="0" w:color="auto"/>
            <w:left w:val="none" w:sz="0" w:space="0" w:color="auto"/>
            <w:bottom w:val="none" w:sz="0" w:space="0" w:color="auto"/>
            <w:right w:val="none" w:sz="0" w:space="0" w:color="auto"/>
          </w:divBdr>
        </w:div>
        <w:div w:id="802112971">
          <w:marLeft w:val="640"/>
          <w:marRight w:val="0"/>
          <w:marTop w:val="0"/>
          <w:marBottom w:val="0"/>
          <w:divBdr>
            <w:top w:val="none" w:sz="0" w:space="0" w:color="auto"/>
            <w:left w:val="none" w:sz="0" w:space="0" w:color="auto"/>
            <w:bottom w:val="none" w:sz="0" w:space="0" w:color="auto"/>
            <w:right w:val="none" w:sz="0" w:space="0" w:color="auto"/>
          </w:divBdr>
        </w:div>
        <w:div w:id="933365561">
          <w:marLeft w:val="640"/>
          <w:marRight w:val="0"/>
          <w:marTop w:val="0"/>
          <w:marBottom w:val="0"/>
          <w:divBdr>
            <w:top w:val="none" w:sz="0" w:space="0" w:color="auto"/>
            <w:left w:val="none" w:sz="0" w:space="0" w:color="auto"/>
            <w:bottom w:val="none" w:sz="0" w:space="0" w:color="auto"/>
            <w:right w:val="none" w:sz="0" w:space="0" w:color="auto"/>
          </w:divBdr>
        </w:div>
        <w:div w:id="1059405555">
          <w:marLeft w:val="640"/>
          <w:marRight w:val="0"/>
          <w:marTop w:val="0"/>
          <w:marBottom w:val="0"/>
          <w:divBdr>
            <w:top w:val="none" w:sz="0" w:space="0" w:color="auto"/>
            <w:left w:val="none" w:sz="0" w:space="0" w:color="auto"/>
            <w:bottom w:val="none" w:sz="0" w:space="0" w:color="auto"/>
            <w:right w:val="none" w:sz="0" w:space="0" w:color="auto"/>
          </w:divBdr>
        </w:div>
        <w:div w:id="1135874134">
          <w:marLeft w:val="640"/>
          <w:marRight w:val="0"/>
          <w:marTop w:val="0"/>
          <w:marBottom w:val="0"/>
          <w:divBdr>
            <w:top w:val="none" w:sz="0" w:space="0" w:color="auto"/>
            <w:left w:val="none" w:sz="0" w:space="0" w:color="auto"/>
            <w:bottom w:val="none" w:sz="0" w:space="0" w:color="auto"/>
            <w:right w:val="none" w:sz="0" w:space="0" w:color="auto"/>
          </w:divBdr>
        </w:div>
        <w:div w:id="1182933386">
          <w:marLeft w:val="640"/>
          <w:marRight w:val="0"/>
          <w:marTop w:val="0"/>
          <w:marBottom w:val="0"/>
          <w:divBdr>
            <w:top w:val="none" w:sz="0" w:space="0" w:color="auto"/>
            <w:left w:val="none" w:sz="0" w:space="0" w:color="auto"/>
            <w:bottom w:val="none" w:sz="0" w:space="0" w:color="auto"/>
            <w:right w:val="none" w:sz="0" w:space="0" w:color="auto"/>
          </w:divBdr>
        </w:div>
        <w:div w:id="1272394325">
          <w:marLeft w:val="640"/>
          <w:marRight w:val="0"/>
          <w:marTop w:val="0"/>
          <w:marBottom w:val="0"/>
          <w:divBdr>
            <w:top w:val="none" w:sz="0" w:space="0" w:color="auto"/>
            <w:left w:val="none" w:sz="0" w:space="0" w:color="auto"/>
            <w:bottom w:val="none" w:sz="0" w:space="0" w:color="auto"/>
            <w:right w:val="none" w:sz="0" w:space="0" w:color="auto"/>
          </w:divBdr>
        </w:div>
        <w:div w:id="1578202156">
          <w:marLeft w:val="640"/>
          <w:marRight w:val="0"/>
          <w:marTop w:val="0"/>
          <w:marBottom w:val="0"/>
          <w:divBdr>
            <w:top w:val="none" w:sz="0" w:space="0" w:color="auto"/>
            <w:left w:val="none" w:sz="0" w:space="0" w:color="auto"/>
            <w:bottom w:val="none" w:sz="0" w:space="0" w:color="auto"/>
            <w:right w:val="none" w:sz="0" w:space="0" w:color="auto"/>
          </w:divBdr>
        </w:div>
        <w:div w:id="1593277892">
          <w:marLeft w:val="640"/>
          <w:marRight w:val="0"/>
          <w:marTop w:val="0"/>
          <w:marBottom w:val="0"/>
          <w:divBdr>
            <w:top w:val="none" w:sz="0" w:space="0" w:color="auto"/>
            <w:left w:val="none" w:sz="0" w:space="0" w:color="auto"/>
            <w:bottom w:val="none" w:sz="0" w:space="0" w:color="auto"/>
            <w:right w:val="none" w:sz="0" w:space="0" w:color="auto"/>
          </w:divBdr>
        </w:div>
        <w:div w:id="1602571498">
          <w:marLeft w:val="640"/>
          <w:marRight w:val="0"/>
          <w:marTop w:val="0"/>
          <w:marBottom w:val="0"/>
          <w:divBdr>
            <w:top w:val="none" w:sz="0" w:space="0" w:color="auto"/>
            <w:left w:val="none" w:sz="0" w:space="0" w:color="auto"/>
            <w:bottom w:val="none" w:sz="0" w:space="0" w:color="auto"/>
            <w:right w:val="none" w:sz="0" w:space="0" w:color="auto"/>
          </w:divBdr>
        </w:div>
        <w:div w:id="1676764910">
          <w:marLeft w:val="640"/>
          <w:marRight w:val="0"/>
          <w:marTop w:val="0"/>
          <w:marBottom w:val="0"/>
          <w:divBdr>
            <w:top w:val="none" w:sz="0" w:space="0" w:color="auto"/>
            <w:left w:val="none" w:sz="0" w:space="0" w:color="auto"/>
            <w:bottom w:val="none" w:sz="0" w:space="0" w:color="auto"/>
            <w:right w:val="none" w:sz="0" w:space="0" w:color="auto"/>
          </w:divBdr>
        </w:div>
        <w:div w:id="1949190195">
          <w:marLeft w:val="640"/>
          <w:marRight w:val="0"/>
          <w:marTop w:val="0"/>
          <w:marBottom w:val="0"/>
          <w:divBdr>
            <w:top w:val="none" w:sz="0" w:space="0" w:color="auto"/>
            <w:left w:val="none" w:sz="0" w:space="0" w:color="auto"/>
            <w:bottom w:val="none" w:sz="0" w:space="0" w:color="auto"/>
            <w:right w:val="none" w:sz="0" w:space="0" w:color="auto"/>
          </w:divBdr>
        </w:div>
        <w:div w:id="1955167778">
          <w:marLeft w:val="640"/>
          <w:marRight w:val="0"/>
          <w:marTop w:val="0"/>
          <w:marBottom w:val="0"/>
          <w:divBdr>
            <w:top w:val="none" w:sz="0" w:space="0" w:color="auto"/>
            <w:left w:val="none" w:sz="0" w:space="0" w:color="auto"/>
            <w:bottom w:val="none" w:sz="0" w:space="0" w:color="auto"/>
            <w:right w:val="none" w:sz="0" w:space="0" w:color="auto"/>
          </w:divBdr>
        </w:div>
        <w:div w:id="2008364199">
          <w:marLeft w:val="640"/>
          <w:marRight w:val="0"/>
          <w:marTop w:val="0"/>
          <w:marBottom w:val="0"/>
          <w:divBdr>
            <w:top w:val="none" w:sz="0" w:space="0" w:color="auto"/>
            <w:left w:val="none" w:sz="0" w:space="0" w:color="auto"/>
            <w:bottom w:val="none" w:sz="0" w:space="0" w:color="auto"/>
            <w:right w:val="none" w:sz="0" w:space="0" w:color="auto"/>
          </w:divBdr>
        </w:div>
        <w:div w:id="2107577715">
          <w:marLeft w:val="640"/>
          <w:marRight w:val="0"/>
          <w:marTop w:val="0"/>
          <w:marBottom w:val="0"/>
          <w:divBdr>
            <w:top w:val="none" w:sz="0" w:space="0" w:color="auto"/>
            <w:left w:val="none" w:sz="0" w:space="0" w:color="auto"/>
            <w:bottom w:val="none" w:sz="0" w:space="0" w:color="auto"/>
            <w:right w:val="none" w:sz="0" w:space="0" w:color="auto"/>
          </w:divBdr>
        </w:div>
      </w:divsChild>
    </w:div>
    <w:div w:id="1457676753">
      <w:bodyDiv w:val="1"/>
      <w:marLeft w:val="0"/>
      <w:marRight w:val="0"/>
      <w:marTop w:val="0"/>
      <w:marBottom w:val="0"/>
      <w:divBdr>
        <w:top w:val="none" w:sz="0" w:space="0" w:color="auto"/>
        <w:left w:val="none" w:sz="0" w:space="0" w:color="auto"/>
        <w:bottom w:val="none" w:sz="0" w:space="0" w:color="auto"/>
        <w:right w:val="none" w:sz="0" w:space="0" w:color="auto"/>
      </w:divBdr>
      <w:divsChild>
        <w:div w:id="101532125">
          <w:marLeft w:val="640"/>
          <w:marRight w:val="0"/>
          <w:marTop w:val="0"/>
          <w:marBottom w:val="0"/>
          <w:divBdr>
            <w:top w:val="none" w:sz="0" w:space="0" w:color="auto"/>
            <w:left w:val="none" w:sz="0" w:space="0" w:color="auto"/>
            <w:bottom w:val="none" w:sz="0" w:space="0" w:color="auto"/>
            <w:right w:val="none" w:sz="0" w:space="0" w:color="auto"/>
          </w:divBdr>
        </w:div>
        <w:div w:id="591201080">
          <w:marLeft w:val="640"/>
          <w:marRight w:val="0"/>
          <w:marTop w:val="0"/>
          <w:marBottom w:val="0"/>
          <w:divBdr>
            <w:top w:val="none" w:sz="0" w:space="0" w:color="auto"/>
            <w:left w:val="none" w:sz="0" w:space="0" w:color="auto"/>
            <w:bottom w:val="none" w:sz="0" w:space="0" w:color="auto"/>
            <w:right w:val="none" w:sz="0" w:space="0" w:color="auto"/>
          </w:divBdr>
        </w:div>
        <w:div w:id="730350124">
          <w:marLeft w:val="640"/>
          <w:marRight w:val="0"/>
          <w:marTop w:val="0"/>
          <w:marBottom w:val="0"/>
          <w:divBdr>
            <w:top w:val="none" w:sz="0" w:space="0" w:color="auto"/>
            <w:left w:val="none" w:sz="0" w:space="0" w:color="auto"/>
            <w:bottom w:val="none" w:sz="0" w:space="0" w:color="auto"/>
            <w:right w:val="none" w:sz="0" w:space="0" w:color="auto"/>
          </w:divBdr>
        </w:div>
        <w:div w:id="1282882974">
          <w:marLeft w:val="640"/>
          <w:marRight w:val="0"/>
          <w:marTop w:val="0"/>
          <w:marBottom w:val="0"/>
          <w:divBdr>
            <w:top w:val="none" w:sz="0" w:space="0" w:color="auto"/>
            <w:left w:val="none" w:sz="0" w:space="0" w:color="auto"/>
            <w:bottom w:val="none" w:sz="0" w:space="0" w:color="auto"/>
            <w:right w:val="none" w:sz="0" w:space="0" w:color="auto"/>
          </w:divBdr>
        </w:div>
        <w:div w:id="1289815669">
          <w:marLeft w:val="640"/>
          <w:marRight w:val="0"/>
          <w:marTop w:val="0"/>
          <w:marBottom w:val="0"/>
          <w:divBdr>
            <w:top w:val="none" w:sz="0" w:space="0" w:color="auto"/>
            <w:left w:val="none" w:sz="0" w:space="0" w:color="auto"/>
            <w:bottom w:val="none" w:sz="0" w:space="0" w:color="auto"/>
            <w:right w:val="none" w:sz="0" w:space="0" w:color="auto"/>
          </w:divBdr>
        </w:div>
        <w:div w:id="1694109289">
          <w:marLeft w:val="640"/>
          <w:marRight w:val="0"/>
          <w:marTop w:val="0"/>
          <w:marBottom w:val="0"/>
          <w:divBdr>
            <w:top w:val="none" w:sz="0" w:space="0" w:color="auto"/>
            <w:left w:val="none" w:sz="0" w:space="0" w:color="auto"/>
            <w:bottom w:val="none" w:sz="0" w:space="0" w:color="auto"/>
            <w:right w:val="none" w:sz="0" w:space="0" w:color="auto"/>
          </w:divBdr>
        </w:div>
        <w:div w:id="1707947671">
          <w:marLeft w:val="640"/>
          <w:marRight w:val="0"/>
          <w:marTop w:val="0"/>
          <w:marBottom w:val="0"/>
          <w:divBdr>
            <w:top w:val="none" w:sz="0" w:space="0" w:color="auto"/>
            <w:left w:val="none" w:sz="0" w:space="0" w:color="auto"/>
            <w:bottom w:val="none" w:sz="0" w:space="0" w:color="auto"/>
            <w:right w:val="none" w:sz="0" w:space="0" w:color="auto"/>
          </w:divBdr>
        </w:div>
        <w:div w:id="2057780161">
          <w:marLeft w:val="640"/>
          <w:marRight w:val="0"/>
          <w:marTop w:val="0"/>
          <w:marBottom w:val="0"/>
          <w:divBdr>
            <w:top w:val="none" w:sz="0" w:space="0" w:color="auto"/>
            <w:left w:val="none" w:sz="0" w:space="0" w:color="auto"/>
            <w:bottom w:val="none" w:sz="0" w:space="0" w:color="auto"/>
            <w:right w:val="none" w:sz="0" w:space="0" w:color="auto"/>
          </w:divBdr>
        </w:div>
      </w:divsChild>
    </w:div>
    <w:div w:id="1470585668">
      <w:bodyDiv w:val="1"/>
      <w:marLeft w:val="0"/>
      <w:marRight w:val="0"/>
      <w:marTop w:val="0"/>
      <w:marBottom w:val="0"/>
      <w:divBdr>
        <w:top w:val="none" w:sz="0" w:space="0" w:color="auto"/>
        <w:left w:val="none" w:sz="0" w:space="0" w:color="auto"/>
        <w:bottom w:val="none" w:sz="0" w:space="0" w:color="auto"/>
        <w:right w:val="none" w:sz="0" w:space="0" w:color="auto"/>
      </w:divBdr>
      <w:divsChild>
        <w:div w:id="22943480">
          <w:marLeft w:val="640"/>
          <w:marRight w:val="0"/>
          <w:marTop w:val="0"/>
          <w:marBottom w:val="0"/>
          <w:divBdr>
            <w:top w:val="none" w:sz="0" w:space="0" w:color="auto"/>
            <w:left w:val="none" w:sz="0" w:space="0" w:color="auto"/>
            <w:bottom w:val="none" w:sz="0" w:space="0" w:color="auto"/>
            <w:right w:val="none" w:sz="0" w:space="0" w:color="auto"/>
          </w:divBdr>
        </w:div>
        <w:div w:id="162547309">
          <w:marLeft w:val="640"/>
          <w:marRight w:val="0"/>
          <w:marTop w:val="0"/>
          <w:marBottom w:val="0"/>
          <w:divBdr>
            <w:top w:val="none" w:sz="0" w:space="0" w:color="auto"/>
            <w:left w:val="none" w:sz="0" w:space="0" w:color="auto"/>
            <w:bottom w:val="none" w:sz="0" w:space="0" w:color="auto"/>
            <w:right w:val="none" w:sz="0" w:space="0" w:color="auto"/>
          </w:divBdr>
        </w:div>
        <w:div w:id="289557466">
          <w:marLeft w:val="640"/>
          <w:marRight w:val="0"/>
          <w:marTop w:val="0"/>
          <w:marBottom w:val="0"/>
          <w:divBdr>
            <w:top w:val="none" w:sz="0" w:space="0" w:color="auto"/>
            <w:left w:val="none" w:sz="0" w:space="0" w:color="auto"/>
            <w:bottom w:val="none" w:sz="0" w:space="0" w:color="auto"/>
            <w:right w:val="none" w:sz="0" w:space="0" w:color="auto"/>
          </w:divBdr>
        </w:div>
        <w:div w:id="438911011">
          <w:marLeft w:val="640"/>
          <w:marRight w:val="0"/>
          <w:marTop w:val="0"/>
          <w:marBottom w:val="0"/>
          <w:divBdr>
            <w:top w:val="none" w:sz="0" w:space="0" w:color="auto"/>
            <w:left w:val="none" w:sz="0" w:space="0" w:color="auto"/>
            <w:bottom w:val="none" w:sz="0" w:space="0" w:color="auto"/>
            <w:right w:val="none" w:sz="0" w:space="0" w:color="auto"/>
          </w:divBdr>
        </w:div>
        <w:div w:id="439881805">
          <w:marLeft w:val="640"/>
          <w:marRight w:val="0"/>
          <w:marTop w:val="0"/>
          <w:marBottom w:val="0"/>
          <w:divBdr>
            <w:top w:val="none" w:sz="0" w:space="0" w:color="auto"/>
            <w:left w:val="none" w:sz="0" w:space="0" w:color="auto"/>
            <w:bottom w:val="none" w:sz="0" w:space="0" w:color="auto"/>
            <w:right w:val="none" w:sz="0" w:space="0" w:color="auto"/>
          </w:divBdr>
        </w:div>
        <w:div w:id="728574548">
          <w:marLeft w:val="640"/>
          <w:marRight w:val="0"/>
          <w:marTop w:val="0"/>
          <w:marBottom w:val="0"/>
          <w:divBdr>
            <w:top w:val="none" w:sz="0" w:space="0" w:color="auto"/>
            <w:left w:val="none" w:sz="0" w:space="0" w:color="auto"/>
            <w:bottom w:val="none" w:sz="0" w:space="0" w:color="auto"/>
            <w:right w:val="none" w:sz="0" w:space="0" w:color="auto"/>
          </w:divBdr>
        </w:div>
        <w:div w:id="800150626">
          <w:marLeft w:val="640"/>
          <w:marRight w:val="0"/>
          <w:marTop w:val="0"/>
          <w:marBottom w:val="0"/>
          <w:divBdr>
            <w:top w:val="none" w:sz="0" w:space="0" w:color="auto"/>
            <w:left w:val="none" w:sz="0" w:space="0" w:color="auto"/>
            <w:bottom w:val="none" w:sz="0" w:space="0" w:color="auto"/>
            <w:right w:val="none" w:sz="0" w:space="0" w:color="auto"/>
          </w:divBdr>
        </w:div>
        <w:div w:id="928926729">
          <w:marLeft w:val="640"/>
          <w:marRight w:val="0"/>
          <w:marTop w:val="0"/>
          <w:marBottom w:val="0"/>
          <w:divBdr>
            <w:top w:val="none" w:sz="0" w:space="0" w:color="auto"/>
            <w:left w:val="none" w:sz="0" w:space="0" w:color="auto"/>
            <w:bottom w:val="none" w:sz="0" w:space="0" w:color="auto"/>
            <w:right w:val="none" w:sz="0" w:space="0" w:color="auto"/>
          </w:divBdr>
        </w:div>
        <w:div w:id="1374841490">
          <w:marLeft w:val="640"/>
          <w:marRight w:val="0"/>
          <w:marTop w:val="0"/>
          <w:marBottom w:val="0"/>
          <w:divBdr>
            <w:top w:val="none" w:sz="0" w:space="0" w:color="auto"/>
            <w:left w:val="none" w:sz="0" w:space="0" w:color="auto"/>
            <w:bottom w:val="none" w:sz="0" w:space="0" w:color="auto"/>
            <w:right w:val="none" w:sz="0" w:space="0" w:color="auto"/>
          </w:divBdr>
        </w:div>
        <w:div w:id="1374883024">
          <w:marLeft w:val="640"/>
          <w:marRight w:val="0"/>
          <w:marTop w:val="0"/>
          <w:marBottom w:val="0"/>
          <w:divBdr>
            <w:top w:val="none" w:sz="0" w:space="0" w:color="auto"/>
            <w:left w:val="none" w:sz="0" w:space="0" w:color="auto"/>
            <w:bottom w:val="none" w:sz="0" w:space="0" w:color="auto"/>
            <w:right w:val="none" w:sz="0" w:space="0" w:color="auto"/>
          </w:divBdr>
        </w:div>
        <w:div w:id="1406561554">
          <w:marLeft w:val="640"/>
          <w:marRight w:val="0"/>
          <w:marTop w:val="0"/>
          <w:marBottom w:val="0"/>
          <w:divBdr>
            <w:top w:val="none" w:sz="0" w:space="0" w:color="auto"/>
            <w:left w:val="none" w:sz="0" w:space="0" w:color="auto"/>
            <w:bottom w:val="none" w:sz="0" w:space="0" w:color="auto"/>
            <w:right w:val="none" w:sz="0" w:space="0" w:color="auto"/>
          </w:divBdr>
        </w:div>
        <w:div w:id="1418288189">
          <w:marLeft w:val="640"/>
          <w:marRight w:val="0"/>
          <w:marTop w:val="0"/>
          <w:marBottom w:val="0"/>
          <w:divBdr>
            <w:top w:val="none" w:sz="0" w:space="0" w:color="auto"/>
            <w:left w:val="none" w:sz="0" w:space="0" w:color="auto"/>
            <w:bottom w:val="none" w:sz="0" w:space="0" w:color="auto"/>
            <w:right w:val="none" w:sz="0" w:space="0" w:color="auto"/>
          </w:divBdr>
        </w:div>
        <w:div w:id="1746417156">
          <w:marLeft w:val="640"/>
          <w:marRight w:val="0"/>
          <w:marTop w:val="0"/>
          <w:marBottom w:val="0"/>
          <w:divBdr>
            <w:top w:val="none" w:sz="0" w:space="0" w:color="auto"/>
            <w:left w:val="none" w:sz="0" w:space="0" w:color="auto"/>
            <w:bottom w:val="none" w:sz="0" w:space="0" w:color="auto"/>
            <w:right w:val="none" w:sz="0" w:space="0" w:color="auto"/>
          </w:divBdr>
        </w:div>
        <w:div w:id="1754278679">
          <w:marLeft w:val="640"/>
          <w:marRight w:val="0"/>
          <w:marTop w:val="0"/>
          <w:marBottom w:val="0"/>
          <w:divBdr>
            <w:top w:val="none" w:sz="0" w:space="0" w:color="auto"/>
            <w:left w:val="none" w:sz="0" w:space="0" w:color="auto"/>
            <w:bottom w:val="none" w:sz="0" w:space="0" w:color="auto"/>
            <w:right w:val="none" w:sz="0" w:space="0" w:color="auto"/>
          </w:divBdr>
        </w:div>
        <w:div w:id="2143034579">
          <w:marLeft w:val="640"/>
          <w:marRight w:val="0"/>
          <w:marTop w:val="0"/>
          <w:marBottom w:val="0"/>
          <w:divBdr>
            <w:top w:val="none" w:sz="0" w:space="0" w:color="auto"/>
            <w:left w:val="none" w:sz="0" w:space="0" w:color="auto"/>
            <w:bottom w:val="none" w:sz="0" w:space="0" w:color="auto"/>
            <w:right w:val="none" w:sz="0" w:space="0" w:color="auto"/>
          </w:divBdr>
        </w:div>
      </w:divsChild>
    </w:div>
    <w:div w:id="1474908643">
      <w:bodyDiv w:val="1"/>
      <w:marLeft w:val="0"/>
      <w:marRight w:val="0"/>
      <w:marTop w:val="0"/>
      <w:marBottom w:val="0"/>
      <w:divBdr>
        <w:top w:val="none" w:sz="0" w:space="0" w:color="auto"/>
        <w:left w:val="none" w:sz="0" w:space="0" w:color="auto"/>
        <w:bottom w:val="none" w:sz="0" w:space="0" w:color="auto"/>
        <w:right w:val="none" w:sz="0" w:space="0" w:color="auto"/>
      </w:divBdr>
      <w:divsChild>
        <w:div w:id="305937822">
          <w:marLeft w:val="640"/>
          <w:marRight w:val="0"/>
          <w:marTop w:val="0"/>
          <w:marBottom w:val="0"/>
          <w:divBdr>
            <w:top w:val="none" w:sz="0" w:space="0" w:color="auto"/>
            <w:left w:val="none" w:sz="0" w:space="0" w:color="auto"/>
            <w:bottom w:val="none" w:sz="0" w:space="0" w:color="auto"/>
            <w:right w:val="none" w:sz="0" w:space="0" w:color="auto"/>
          </w:divBdr>
        </w:div>
        <w:div w:id="590822105">
          <w:marLeft w:val="640"/>
          <w:marRight w:val="0"/>
          <w:marTop w:val="0"/>
          <w:marBottom w:val="0"/>
          <w:divBdr>
            <w:top w:val="none" w:sz="0" w:space="0" w:color="auto"/>
            <w:left w:val="none" w:sz="0" w:space="0" w:color="auto"/>
            <w:bottom w:val="none" w:sz="0" w:space="0" w:color="auto"/>
            <w:right w:val="none" w:sz="0" w:space="0" w:color="auto"/>
          </w:divBdr>
        </w:div>
        <w:div w:id="937519350">
          <w:marLeft w:val="640"/>
          <w:marRight w:val="0"/>
          <w:marTop w:val="0"/>
          <w:marBottom w:val="0"/>
          <w:divBdr>
            <w:top w:val="none" w:sz="0" w:space="0" w:color="auto"/>
            <w:left w:val="none" w:sz="0" w:space="0" w:color="auto"/>
            <w:bottom w:val="none" w:sz="0" w:space="0" w:color="auto"/>
            <w:right w:val="none" w:sz="0" w:space="0" w:color="auto"/>
          </w:divBdr>
        </w:div>
        <w:div w:id="1071658663">
          <w:marLeft w:val="640"/>
          <w:marRight w:val="0"/>
          <w:marTop w:val="0"/>
          <w:marBottom w:val="0"/>
          <w:divBdr>
            <w:top w:val="none" w:sz="0" w:space="0" w:color="auto"/>
            <w:left w:val="none" w:sz="0" w:space="0" w:color="auto"/>
            <w:bottom w:val="none" w:sz="0" w:space="0" w:color="auto"/>
            <w:right w:val="none" w:sz="0" w:space="0" w:color="auto"/>
          </w:divBdr>
        </w:div>
        <w:div w:id="1159728567">
          <w:marLeft w:val="640"/>
          <w:marRight w:val="0"/>
          <w:marTop w:val="0"/>
          <w:marBottom w:val="0"/>
          <w:divBdr>
            <w:top w:val="none" w:sz="0" w:space="0" w:color="auto"/>
            <w:left w:val="none" w:sz="0" w:space="0" w:color="auto"/>
            <w:bottom w:val="none" w:sz="0" w:space="0" w:color="auto"/>
            <w:right w:val="none" w:sz="0" w:space="0" w:color="auto"/>
          </w:divBdr>
        </w:div>
        <w:div w:id="1194421711">
          <w:marLeft w:val="640"/>
          <w:marRight w:val="0"/>
          <w:marTop w:val="0"/>
          <w:marBottom w:val="0"/>
          <w:divBdr>
            <w:top w:val="none" w:sz="0" w:space="0" w:color="auto"/>
            <w:left w:val="none" w:sz="0" w:space="0" w:color="auto"/>
            <w:bottom w:val="none" w:sz="0" w:space="0" w:color="auto"/>
            <w:right w:val="none" w:sz="0" w:space="0" w:color="auto"/>
          </w:divBdr>
        </w:div>
        <w:div w:id="1226992983">
          <w:marLeft w:val="640"/>
          <w:marRight w:val="0"/>
          <w:marTop w:val="0"/>
          <w:marBottom w:val="0"/>
          <w:divBdr>
            <w:top w:val="none" w:sz="0" w:space="0" w:color="auto"/>
            <w:left w:val="none" w:sz="0" w:space="0" w:color="auto"/>
            <w:bottom w:val="none" w:sz="0" w:space="0" w:color="auto"/>
            <w:right w:val="none" w:sz="0" w:space="0" w:color="auto"/>
          </w:divBdr>
        </w:div>
        <w:div w:id="1262836185">
          <w:marLeft w:val="640"/>
          <w:marRight w:val="0"/>
          <w:marTop w:val="0"/>
          <w:marBottom w:val="0"/>
          <w:divBdr>
            <w:top w:val="none" w:sz="0" w:space="0" w:color="auto"/>
            <w:left w:val="none" w:sz="0" w:space="0" w:color="auto"/>
            <w:bottom w:val="none" w:sz="0" w:space="0" w:color="auto"/>
            <w:right w:val="none" w:sz="0" w:space="0" w:color="auto"/>
          </w:divBdr>
        </w:div>
        <w:div w:id="1286429118">
          <w:marLeft w:val="640"/>
          <w:marRight w:val="0"/>
          <w:marTop w:val="0"/>
          <w:marBottom w:val="0"/>
          <w:divBdr>
            <w:top w:val="none" w:sz="0" w:space="0" w:color="auto"/>
            <w:left w:val="none" w:sz="0" w:space="0" w:color="auto"/>
            <w:bottom w:val="none" w:sz="0" w:space="0" w:color="auto"/>
            <w:right w:val="none" w:sz="0" w:space="0" w:color="auto"/>
          </w:divBdr>
        </w:div>
        <w:div w:id="1314604138">
          <w:marLeft w:val="640"/>
          <w:marRight w:val="0"/>
          <w:marTop w:val="0"/>
          <w:marBottom w:val="0"/>
          <w:divBdr>
            <w:top w:val="none" w:sz="0" w:space="0" w:color="auto"/>
            <w:left w:val="none" w:sz="0" w:space="0" w:color="auto"/>
            <w:bottom w:val="none" w:sz="0" w:space="0" w:color="auto"/>
            <w:right w:val="none" w:sz="0" w:space="0" w:color="auto"/>
          </w:divBdr>
        </w:div>
        <w:div w:id="1389450598">
          <w:marLeft w:val="640"/>
          <w:marRight w:val="0"/>
          <w:marTop w:val="0"/>
          <w:marBottom w:val="0"/>
          <w:divBdr>
            <w:top w:val="none" w:sz="0" w:space="0" w:color="auto"/>
            <w:left w:val="none" w:sz="0" w:space="0" w:color="auto"/>
            <w:bottom w:val="none" w:sz="0" w:space="0" w:color="auto"/>
            <w:right w:val="none" w:sz="0" w:space="0" w:color="auto"/>
          </w:divBdr>
        </w:div>
        <w:div w:id="1572932050">
          <w:marLeft w:val="640"/>
          <w:marRight w:val="0"/>
          <w:marTop w:val="0"/>
          <w:marBottom w:val="0"/>
          <w:divBdr>
            <w:top w:val="none" w:sz="0" w:space="0" w:color="auto"/>
            <w:left w:val="none" w:sz="0" w:space="0" w:color="auto"/>
            <w:bottom w:val="none" w:sz="0" w:space="0" w:color="auto"/>
            <w:right w:val="none" w:sz="0" w:space="0" w:color="auto"/>
          </w:divBdr>
        </w:div>
        <w:div w:id="1678463544">
          <w:marLeft w:val="640"/>
          <w:marRight w:val="0"/>
          <w:marTop w:val="0"/>
          <w:marBottom w:val="0"/>
          <w:divBdr>
            <w:top w:val="none" w:sz="0" w:space="0" w:color="auto"/>
            <w:left w:val="none" w:sz="0" w:space="0" w:color="auto"/>
            <w:bottom w:val="none" w:sz="0" w:space="0" w:color="auto"/>
            <w:right w:val="none" w:sz="0" w:space="0" w:color="auto"/>
          </w:divBdr>
        </w:div>
        <w:div w:id="2000645975">
          <w:marLeft w:val="640"/>
          <w:marRight w:val="0"/>
          <w:marTop w:val="0"/>
          <w:marBottom w:val="0"/>
          <w:divBdr>
            <w:top w:val="none" w:sz="0" w:space="0" w:color="auto"/>
            <w:left w:val="none" w:sz="0" w:space="0" w:color="auto"/>
            <w:bottom w:val="none" w:sz="0" w:space="0" w:color="auto"/>
            <w:right w:val="none" w:sz="0" w:space="0" w:color="auto"/>
          </w:divBdr>
        </w:div>
      </w:divsChild>
    </w:div>
    <w:div w:id="1478380420">
      <w:bodyDiv w:val="1"/>
      <w:marLeft w:val="0"/>
      <w:marRight w:val="0"/>
      <w:marTop w:val="0"/>
      <w:marBottom w:val="0"/>
      <w:divBdr>
        <w:top w:val="none" w:sz="0" w:space="0" w:color="auto"/>
        <w:left w:val="none" w:sz="0" w:space="0" w:color="auto"/>
        <w:bottom w:val="none" w:sz="0" w:space="0" w:color="auto"/>
        <w:right w:val="none" w:sz="0" w:space="0" w:color="auto"/>
      </w:divBdr>
      <w:divsChild>
        <w:div w:id="36394478">
          <w:marLeft w:val="640"/>
          <w:marRight w:val="0"/>
          <w:marTop w:val="0"/>
          <w:marBottom w:val="0"/>
          <w:divBdr>
            <w:top w:val="none" w:sz="0" w:space="0" w:color="auto"/>
            <w:left w:val="none" w:sz="0" w:space="0" w:color="auto"/>
            <w:bottom w:val="none" w:sz="0" w:space="0" w:color="auto"/>
            <w:right w:val="none" w:sz="0" w:space="0" w:color="auto"/>
          </w:divBdr>
        </w:div>
        <w:div w:id="212667259">
          <w:marLeft w:val="640"/>
          <w:marRight w:val="0"/>
          <w:marTop w:val="0"/>
          <w:marBottom w:val="0"/>
          <w:divBdr>
            <w:top w:val="none" w:sz="0" w:space="0" w:color="auto"/>
            <w:left w:val="none" w:sz="0" w:space="0" w:color="auto"/>
            <w:bottom w:val="none" w:sz="0" w:space="0" w:color="auto"/>
            <w:right w:val="none" w:sz="0" w:space="0" w:color="auto"/>
          </w:divBdr>
        </w:div>
        <w:div w:id="234629775">
          <w:marLeft w:val="640"/>
          <w:marRight w:val="0"/>
          <w:marTop w:val="0"/>
          <w:marBottom w:val="0"/>
          <w:divBdr>
            <w:top w:val="none" w:sz="0" w:space="0" w:color="auto"/>
            <w:left w:val="none" w:sz="0" w:space="0" w:color="auto"/>
            <w:bottom w:val="none" w:sz="0" w:space="0" w:color="auto"/>
            <w:right w:val="none" w:sz="0" w:space="0" w:color="auto"/>
          </w:divBdr>
        </w:div>
        <w:div w:id="321392467">
          <w:marLeft w:val="640"/>
          <w:marRight w:val="0"/>
          <w:marTop w:val="0"/>
          <w:marBottom w:val="0"/>
          <w:divBdr>
            <w:top w:val="none" w:sz="0" w:space="0" w:color="auto"/>
            <w:left w:val="none" w:sz="0" w:space="0" w:color="auto"/>
            <w:bottom w:val="none" w:sz="0" w:space="0" w:color="auto"/>
            <w:right w:val="none" w:sz="0" w:space="0" w:color="auto"/>
          </w:divBdr>
        </w:div>
        <w:div w:id="613634503">
          <w:marLeft w:val="640"/>
          <w:marRight w:val="0"/>
          <w:marTop w:val="0"/>
          <w:marBottom w:val="0"/>
          <w:divBdr>
            <w:top w:val="none" w:sz="0" w:space="0" w:color="auto"/>
            <w:left w:val="none" w:sz="0" w:space="0" w:color="auto"/>
            <w:bottom w:val="none" w:sz="0" w:space="0" w:color="auto"/>
            <w:right w:val="none" w:sz="0" w:space="0" w:color="auto"/>
          </w:divBdr>
        </w:div>
        <w:div w:id="1020932282">
          <w:marLeft w:val="640"/>
          <w:marRight w:val="0"/>
          <w:marTop w:val="0"/>
          <w:marBottom w:val="0"/>
          <w:divBdr>
            <w:top w:val="none" w:sz="0" w:space="0" w:color="auto"/>
            <w:left w:val="none" w:sz="0" w:space="0" w:color="auto"/>
            <w:bottom w:val="none" w:sz="0" w:space="0" w:color="auto"/>
            <w:right w:val="none" w:sz="0" w:space="0" w:color="auto"/>
          </w:divBdr>
        </w:div>
        <w:div w:id="1049769656">
          <w:marLeft w:val="640"/>
          <w:marRight w:val="0"/>
          <w:marTop w:val="0"/>
          <w:marBottom w:val="0"/>
          <w:divBdr>
            <w:top w:val="none" w:sz="0" w:space="0" w:color="auto"/>
            <w:left w:val="none" w:sz="0" w:space="0" w:color="auto"/>
            <w:bottom w:val="none" w:sz="0" w:space="0" w:color="auto"/>
            <w:right w:val="none" w:sz="0" w:space="0" w:color="auto"/>
          </w:divBdr>
        </w:div>
        <w:div w:id="1054699853">
          <w:marLeft w:val="640"/>
          <w:marRight w:val="0"/>
          <w:marTop w:val="0"/>
          <w:marBottom w:val="0"/>
          <w:divBdr>
            <w:top w:val="none" w:sz="0" w:space="0" w:color="auto"/>
            <w:left w:val="none" w:sz="0" w:space="0" w:color="auto"/>
            <w:bottom w:val="none" w:sz="0" w:space="0" w:color="auto"/>
            <w:right w:val="none" w:sz="0" w:space="0" w:color="auto"/>
          </w:divBdr>
        </w:div>
        <w:div w:id="1506478083">
          <w:marLeft w:val="640"/>
          <w:marRight w:val="0"/>
          <w:marTop w:val="0"/>
          <w:marBottom w:val="0"/>
          <w:divBdr>
            <w:top w:val="none" w:sz="0" w:space="0" w:color="auto"/>
            <w:left w:val="none" w:sz="0" w:space="0" w:color="auto"/>
            <w:bottom w:val="none" w:sz="0" w:space="0" w:color="auto"/>
            <w:right w:val="none" w:sz="0" w:space="0" w:color="auto"/>
          </w:divBdr>
        </w:div>
        <w:div w:id="1648976099">
          <w:marLeft w:val="640"/>
          <w:marRight w:val="0"/>
          <w:marTop w:val="0"/>
          <w:marBottom w:val="0"/>
          <w:divBdr>
            <w:top w:val="none" w:sz="0" w:space="0" w:color="auto"/>
            <w:left w:val="none" w:sz="0" w:space="0" w:color="auto"/>
            <w:bottom w:val="none" w:sz="0" w:space="0" w:color="auto"/>
            <w:right w:val="none" w:sz="0" w:space="0" w:color="auto"/>
          </w:divBdr>
        </w:div>
        <w:div w:id="1761482333">
          <w:marLeft w:val="640"/>
          <w:marRight w:val="0"/>
          <w:marTop w:val="0"/>
          <w:marBottom w:val="0"/>
          <w:divBdr>
            <w:top w:val="none" w:sz="0" w:space="0" w:color="auto"/>
            <w:left w:val="none" w:sz="0" w:space="0" w:color="auto"/>
            <w:bottom w:val="none" w:sz="0" w:space="0" w:color="auto"/>
            <w:right w:val="none" w:sz="0" w:space="0" w:color="auto"/>
          </w:divBdr>
        </w:div>
        <w:div w:id="2045784481">
          <w:marLeft w:val="640"/>
          <w:marRight w:val="0"/>
          <w:marTop w:val="0"/>
          <w:marBottom w:val="0"/>
          <w:divBdr>
            <w:top w:val="none" w:sz="0" w:space="0" w:color="auto"/>
            <w:left w:val="none" w:sz="0" w:space="0" w:color="auto"/>
            <w:bottom w:val="none" w:sz="0" w:space="0" w:color="auto"/>
            <w:right w:val="none" w:sz="0" w:space="0" w:color="auto"/>
          </w:divBdr>
        </w:div>
        <w:div w:id="2081443128">
          <w:marLeft w:val="640"/>
          <w:marRight w:val="0"/>
          <w:marTop w:val="0"/>
          <w:marBottom w:val="0"/>
          <w:divBdr>
            <w:top w:val="none" w:sz="0" w:space="0" w:color="auto"/>
            <w:left w:val="none" w:sz="0" w:space="0" w:color="auto"/>
            <w:bottom w:val="none" w:sz="0" w:space="0" w:color="auto"/>
            <w:right w:val="none" w:sz="0" w:space="0" w:color="auto"/>
          </w:divBdr>
        </w:div>
      </w:divsChild>
    </w:div>
    <w:div w:id="1497837385">
      <w:bodyDiv w:val="1"/>
      <w:marLeft w:val="0"/>
      <w:marRight w:val="0"/>
      <w:marTop w:val="0"/>
      <w:marBottom w:val="0"/>
      <w:divBdr>
        <w:top w:val="none" w:sz="0" w:space="0" w:color="auto"/>
        <w:left w:val="none" w:sz="0" w:space="0" w:color="auto"/>
        <w:bottom w:val="none" w:sz="0" w:space="0" w:color="auto"/>
        <w:right w:val="none" w:sz="0" w:space="0" w:color="auto"/>
      </w:divBdr>
      <w:divsChild>
        <w:div w:id="60294660">
          <w:marLeft w:val="640"/>
          <w:marRight w:val="0"/>
          <w:marTop w:val="0"/>
          <w:marBottom w:val="0"/>
          <w:divBdr>
            <w:top w:val="none" w:sz="0" w:space="0" w:color="auto"/>
            <w:left w:val="none" w:sz="0" w:space="0" w:color="auto"/>
            <w:bottom w:val="none" w:sz="0" w:space="0" w:color="auto"/>
            <w:right w:val="none" w:sz="0" w:space="0" w:color="auto"/>
          </w:divBdr>
        </w:div>
        <w:div w:id="86508151">
          <w:marLeft w:val="640"/>
          <w:marRight w:val="0"/>
          <w:marTop w:val="0"/>
          <w:marBottom w:val="0"/>
          <w:divBdr>
            <w:top w:val="none" w:sz="0" w:space="0" w:color="auto"/>
            <w:left w:val="none" w:sz="0" w:space="0" w:color="auto"/>
            <w:bottom w:val="none" w:sz="0" w:space="0" w:color="auto"/>
            <w:right w:val="none" w:sz="0" w:space="0" w:color="auto"/>
          </w:divBdr>
        </w:div>
        <w:div w:id="208761217">
          <w:marLeft w:val="640"/>
          <w:marRight w:val="0"/>
          <w:marTop w:val="0"/>
          <w:marBottom w:val="0"/>
          <w:divBdr>
            <w:top w:val="none" w:sz="0" w:space="0" w:color="auto"/>
            <w:left w:val="none" w:sz="0" w:space="0" w:color="auto"/>
            <w:bottom w:val="none" w:sz="0" w:space="0" w:color="auto"/>
            <w:right w:val="none" w:sz="0" w:space="0" w:color="auto"/>
          </w:divBdr>
        </w:div>
        <w:div w:id="285307983">
          <w:marLeft w:val="640"/>
          <w:marRight w:val="0"/>
          <w:marTop w:val="0"/>
          <w:marBottom w:val="0"/>
          <w:divBdr>
            <w:top w:val="none" w:sz="0" w:space="0" w:color="auto"/>
            <w:left w:val="none" w:sz="0" w:space="0" w:color="auto"/>
            <w:bottom w:val="none" w:sz="0" w:space="0" w:color="auto"/>
            <w:right w:val="none" w:sz="0" w:space="0" w:color="auto"/>
          </w:divBdr>
        </w:div>
        <w:div w:id="502671327">
          <w:marLeft w:val="640"/>
          <w:marRight w:val="0"/>
          <w:marTop w:val="0"/>
          <w:marBottom w:val="0"/>
          <w:divBdr>
            <w:top w:val="none" w:sz="0" w:space="0" w:color="auto"/>
            <w:left w:val="none" w:sz="0" w:space="0" w:color="auto"/>
            <w:bottom w:val="none" w:sz="0" w:space="0" w:color="auto"/>
            <w:right w:val="none" w:sz="0" w:space="0" w:color="auto"/>
          </w:divBdr>
        </w:div>
        <w:div w:id="513423266">
          <w:marLeft w:val="640"/>
          <w:marRight w:val="0"/>
          <w:marTop w:val="0"/>
          <w:marBottom w:val="0"/>
          <w:divBdr>
            <w:top w:val="none" w:sz="0" w:space="0" w:color="auto"/>
            <w:left w:val="none" w:sz="0" w:space="0" w:color="auto"/>
            <w:bottom w:val="none" w:sz="0" w:space="0" w:color="auto"/>
            <w:right w:val="none" w:sz="0" w:space="0" w:color="auto"/>
          </w:divBdr>
        </w:div>
        <w:div w:id="537857994">
          <w:marLeft w:val="640"/>
          <w:marRight w:val="0"/>
          <w:marTop w:val="0"/>
          <w:marBottom w:val="0"/>
          <w:divBdr>
            <w:top w:val="none" w:sz="0" w:space="0" w:color="auto"/>
            <w:left w:val="none" w:sz="0" w:space="0" w:color="auto"/>
            <w:bottom w:val="none" w:sz="0" w:space="0" w:color="auto"/>
            <w:right w:val="none" w:sz="0" w:space="0" w:color="auto"/>
          </w:divBdr>
        </w:div>
        <w:div w:id="560558929">
          <w:marLeft w:val="640"/>
          <w:marRight w:val="0"/>
          <w:marTop w:val="0"/>
          <w:marBottom w:val="0"/>
          <w:divBdr>
            <w:top w:val="none" w:sz="0" w:space="0" w:color="auto"/>
            <w:left w:val="none" w:sz="0" w:space="0" w:color="auto"/>
            <w:bottom w:val="none" w:sz="0" w:space="0" w:color="auto"/>
            <w:right w:val="none" w:sz="0" w:space="0" w:color="auto"/>
          </w:divBdr>
        </w:div>
        <w:div w:id="678239911">
          <w:marLeft w:val="640"/>
          <w:marRight w:val="0"/>
          <w:marTop w:val="0"/>
          <w:marBottom w:val="0"/>
          <w:divBdr>
            <w:top w:val="none" w:sz="0" w:space="0" w:color="auto"/>
            <w:left w:val="none" w:sz="0" w:space="0" w:color="auto"/>
            <w:bottom w:val="none" w:sz="0" w:space="0" w:color="auto"/>
            <w:right w:val="none" w:sz="0" w:space="0" w:color="auto"/>
          </w:divBdr>
        </w:div>
        <w:div w:id="680280010">
          <w:marLeft w:val="640"/>
          <w:marRight w:val="0"/>
          <w:marTop w:val="0"/>
          <w:marBottom w:val="0"/>
          <w:divBdr>
            <w:top w:val="none" w:sz="0" w:space="0" w:color="auto"/>
            <w:left w:val="none" w:sz="0" w:space="0" w:color="auto"/>
            <w:bottom w:val="none" w:sz="0" w:space="0" w:color="auto"/>
            <w:right w:val="none" w:sz="0" w:space="0" w:color="auto"/>
          </w:divBdr>
        </w:div>
        <w:div w:id="826626866">
          <w:marLeft w:val="640"/>
          <w:marRight w:val="0"/>
          <w:marTop w:val="0"/>
          <w:marBottom w:val="0"/>
          <w:divBdr>
            <w:top w:val="none" w:sz="0" w:space="0" w:color="auto"/>
            <w:left w:val="none" w:sz="0" w:space="0" w:color="auto"/>
            <w:bottom w:val="none" w:sz="0" w:space="0" w:color="auto"/>
            <w:right w:val="none" w:sz="0" w:space="0" w:color="auto"/>
          </w:divBdr>
        </w:div>
        <w:div w:id="972832258">
          <w:marLeft w:val="640"/>
          <w:marRight w:val="0"/>
          <w:marTop w:val="0"/>
          <w:marBottom w:val="0"/>
          <w:divBdr>
            <w:top w:val="none" w:sz="0" w:space="0" w:color="auto"/>
            <w:left w:val="none" w:sz="0" w:space="0" w:color="auto"/>
            <w:bottom w:val="none" w:sz="0" w:space="0" w:color="auto"/>
            <w:right w:val="none" w:sz="0" w:space="0" w:color="auto"/>
          </w:divBdr>
        </w:div>
        <w:div w:id="1209874133">
          <w:marLeft w:val="640"/>
          <w:marRight w:val="0"/>
          <w:marTop w:val="0"/>
          <w:marBottom w:val="0"/>
          <w:divBdr>
            <w:top w:val="none" w:sz="0" w:space="0" w:color="auto"/>
            <w:left w:val="none" w:sz="0" w:space="0" w:color="auto"/>
            <w:bottom w:val="none" w:sz="0" w:space="0" w:color="auto"/>
            <w:right w:val="none" w:sz="0" w:space="0" w:color="auto"/>
          </w:divBdr>
        </w:div>
        <w:div w:id="1301419987">
          <w:marLeft w:val="640"/>
          <w:marRight w:val="0"/>
          <w:marTop w:val="0"/>
          <w:marBottom w:val="0"/>
          <w:divBdr>
            <w:top w:val="none" w:sz="0" w:space="0" w:color="auto"/>
            <w:left w:val="none" w:sz="0" w:space="0" w:color="auto"/>
            <w:bottom w:val="none" w:sz="0" w:space="0" w:color="auto"/>
            <w:right w:val="none" w:sz="0" w:space="0" w:color="auto"/>
          </w:divBdr>
        </w:div>
        <w:div w:id="1343581203">
          <w:marLeft w:val="640"/>
          <w:marRight w:val="0"/>
          <w:marTop w:val="0"/>
          <w:marBottom w:val="0"/>
          <w:divBdr>
            <w:top w:val="none" w:sz="0" w:space="0" w:color="auto"/>
            <w:left w:val="none" w:sz="0" w:space="0" w:color="auto"/>
            <w:bottom w:val="none" w:sz="0" w:space="0" w:color="auto"/>
            <w:right w:val="none" w:sz="0" w:space="0" w:color="auto"/>
          </w:divBdr>
        </w:div>
        <w:div w:id="1411540951">
          <w:marLeft w:val="640"/>
          <w:marRight w:val="0"/>
          <w:marTop w:val="0"/>
          <w:marBottom w:val="0"/>
          <w:divBdr>
            <w:top w:val="none" w:sz="0" w:space="0" w:color="auto"/>
            <w:left w:val="none" w:sz="0" w:space="0" w:color="auto"/>
            <w:bottom w:val="none" w:sz="0" w:space="0" w:color="auto"/>
            <w:right w:val="none" w:sz="0" w:space="0" w:color="auto"/>
          </w:divBdr>
        </w:div>
        <w:div w:id="1430852815">
          <w:marLeft w:val="640"/>
          <w:marRight w:val="0"/>
          <w:marTop w:val="0"/>
          <w:marBottom w:val="0"/>
          <w:divBdr>
            <w:top w:val="none" w:sz="0" w:space="0" w:color="auto"/>
            <w:left w:val="none" w:sz="0" w:space="0" w:color="auto"/>
            <w:bottom w:val="none" w:sz="0" w:space="0" w:color="auto"/>
            <w:right w:val="none" w:sz="0" w:space="0" w:color="auto"/>
          </w:divBdr>
        </w:div>
        <w:div w:id="1532065550">
          <w:marLeft w:val="640"/>
          <w:marRight w:val="0"/>
          <w:marTop w:val="0"/>
          <w:marBottom w:val="0"/>
          <w:divBdr>
            <w:top w:val="none" w:sz="0" w:space="0" w:color="auto"/>
            <w:left w:val="none" w:sz="0" w:space="0" w:color="auto"/>
            <w:bottom w:val="none" w:sz="0" w:space="0" w:color="auto"/>
            <w:right w:val="none" w:sz="0" w:space="0" w:color="auto"/>
          </w:divBdr>
        </w:div>
        <w:div w:id="1541478605">
          <w:marLeft w:val="640"/>
          <w:marRight w:val="0"/>
          <w:marTop w:val="0"/>
          <w:marBottom w:val="0"/>
          <w:divBdr>
            <w:top w:val="none" w:sz="0" w:space="0" w:color="auto"/>
            <w:left w:val="none" w:sz="0" w:space="0" w:color="auto"/>
            <w:bottom w:val="none" w:sz="0" w:space="0" w:color="auto"/>
            <w:right w:val="none" w:sz="0" w:space="0" w:color="auto"/>
          </w:divBdr>
        </w:div>
        <w:div w:id="1608391569">
          <w:marLeft w:val="640"/>
          <w:marRight w:val="0"/>
          <w:marTop w:val="0"/>
          <w:marBottom w:val="0"/>
          <w:divBdr>
            <w:top w:val="none" w:sz="0" w:space="0" w:color="auto"/>
            <w:left w:val="none" w:sz="0" w:space="0" w:color="auto"/>
            <w:bottom w:val="none" w:sz="0" w:space="0" w:color="auto"/>
            <w:right w:val="none" w:sz="0" w:space="0" w:color="auto"/>
          </w:divBdr>
        </w:div>
        <w:div w:id="1667972456">
          <w:marLeft w:val="640"/>
          <w:marRight w:val="0"/>
          <w:marTop w:val="0"/>
          <w:marBottom w:val="0"/>
          <w:divBdr>
            <w:top w:val="none" w:sz="0" w:space="0" w:color="auto"/>
            <w:left w:val="none" w:sz="0" w:space="0" w:color="auto"/>
            <w:bottom w:val="none" w:sz="0" w:space="0" w:color="auto"/>
            <w:right w:val="none" w:sz="0" w:space="0" w:color="auto"/>
          </w:divBdr>
        </w:div>
        <w:div w:id="1697387725">
          <w:marLeft w:val="640"/>
          <w:marRight w:val="0"/>
          <w:marTop w:val="0"/>
          <w:marBottom w:val="0"/>
          <w:divBdr>
            <w:top w:val="none" w:sz="0" w:space="0" w:color="auto"/>
            <w:left w:val="none" w:sz="0" w:space="0" w:color="auto"/>
            <w:bottom w:val="none" w:sz="0" w:space="0" w:color="auto"/>
            <w:right w:val="none" w:sz="0" w:space="0" w:color="auto"/>
          </w:divBdr>
        </w:div>
        <w:div w:id="1916892371">
          <w:marLeft w:val="640"/>
          <w:marRight w:val="0"/>
          <w:marTop w:val="0"/>
          <w:marBottom w:val="0"/>
          <w:divBdr>
            <w:top w:val="none" w:sz="0" w:space="0" w:color="auto"/>
            <w:left w:val="none" w:sz="0" w:space="0" w:color="auto"/>
            <w:bottom w:val="none" w:sz="0" w:space="0" w:color="auto"/>
            <w:right w:val="none" w:sz="0" w:space="0" w:color="auto"/>
          </w:divBdr>
        </w:div>
        <w:div w:id="2090223888">
          <w:marLeft w:val="640"/>
          <w:marRight w:val="0"/>
          <w:marTop w:val="0"/>
          <w:marBottom w:val="0"/>
          <w:divBdr>
            <w:top w:val="none" w:sz="0" w:space="0" w:color="auto"/>
            <w:left w:val="none" w:sz="0" w:space="0" w:color="auto"/>
            <w:bottom w:val="none" w:sz="0" w:space="0" w:color="auto"/>
            <w:right w:val="none" w:sz="0" w:space="0" w:color="auto"/>
          </w:divBdr>
        </w:div>
        <w:div w:id="2101952525">
          <w:marLeft w:val="640"/>
          <w:marRight w:val="0"/>
          <w:marTop w:val="0"/>
          <w:marBottom w:val="0"/>
          <w:divBdr>
            <w:top w:val="none" w:sz="0" w:space="0" w:color="auto"/>
            <w:left w:val="none" w:sz="0" w:space="0" w:color="auto"/>
            <w:bottom w:val="none" w:sz="0" w:space="0" w:color="auto"/>
            <w:right w:val="none" w:sz="0" w:space="0" w:color="auto"/>
          </w:divBdr>
        </w:div>
        <w:div w:id="2145848195">
          <w:marLeft w:val="640"/>
          <w:marRight w:val="0"/>
          <w:marTop w:val="0"/>
          <w:marBottom w:val="0"/>
          <w:divBdr>
            <w:top w:val="none" w:sz="0" w:space="0" w:color="auto"/>
            <w:left w:val="none" w:sz="0" w:space="0" w:color="auto"/>
            <w:bottom w:val="none" w:sz="0" w:space="0" w:color="auto"/>
            <w:right w:val="none" w:sz="0" w:space="0" w:color="auto"/>
          </w:divBdr>
        </w:div>
      </w:divsChild>
    </w:div>
    <w:div w:id="1531917138">
      <w:bodyDiv w:val="1"/>
      <w:marLeft w:val="0"/>
      <w:marRight w:val="0"/>
      <w:marTop w:val="0"/>
      <w:marBottom w:val="0"/>
      <w:divBdr>
        <w:top w:val="none" w:sz="0" w:space="0" w:color="auto"/>
        <w:left w:val="none" w:sz="0" w:space="0" w:color="auto"/>
        <w:bottom w:val="none" w:sz="0" w:space="0" w:color="auto"/>
        <w:right w:val="none" w:sz="0" w:space="0" w:color="auto"/>
      </w:divBdr>
      <w:divsChild>
        <w:div w:id="111101105">
          <w:marLeft w:val="640"/>
          <w:marRight w:val="0"/>
          <w:marTop w:val="0"/>
          <w:marBottom w:val="0"/>
          <w:divBdr>
            <w:top w:val="none" w:sz="0" w:space="0" w:color="auto"/>
            <w:left w:val="none" w:sz="0" w:space="0" w:color="auto"/>
            <w:bottom w:val="none" w:sz="0" w:space="0" w:color="auto"/>
            <w:right w:val="none" w:sz="0" w:space="0" w:color="auto"/>
          </w:divBdr>
        </w:div>
        <w:div w:id="117064701">
          <w:marLeft w:val="640"/>
          <w:marRight w:val="0"/>
          <w:marTop w:val="0"/>
          <w:marBottom w:val="0"/>
          <w:divBdr>
            <w:top w:val="none" w:sz="0" w:space="0" w:color="auto"/>
            <w:left w:val="none" w:sz="0" w:space="0" w:color="auto"/>
            <w:bottom w:val="none" w:sz="0" w:space="0" w:color="auto"/>
            <w:right w:val="none" w:sz="0" w:space="0" w:color="auto"/>
          </w:divBdr>
        </w:div>
        <w:div w:id="279192056">
          <w:marLeft w:val="640"/>
          <w:marRight w:val="0"/>
          <w:marTop w:val="0"/>
          <w:marBottom w:val="0"/>
          <w:divBdr>
            <w:top w:val="none" w:sz="0" w:space="0" w:color="auto"/>
            <w:left w:val="none" w:sz="0" w:space="0" w:color="auto"/>
            <w:bottom w:val="none" w:sz="0" w:space="0" w:color="auto"/>
            <w:right w:val="none" w:sz="0" w:space="0" w:color="auto"/>
          </w:divBdr>
        </w:div>
        <w:div w:id="603655033">
          <w:marLeft w:val="640"/>
          <w:marRight w:val="0"/>
          <w:marTop w:val="0"/>
          <w:marBottom w:val="0"/>
          <w:divBdr>
            <w:top w:val="none" w:sz="0" w:space="0" w:color="auto"/>
            <w:left w:val="none" w:sz="0" w:space="0" w:color="auto"/>
            <w:bottom w:val="none" w:sz="0" w:space="0" w:color="auto"/>
            <w:right w:val="none" w:sz="0" w:space="0" w:color="auto"/>
          </w:divBdr>
        </w:div>
        <w:div w:id="615602347">
          <w:marLeft w:val="640"/>
          <w:marRight w:val="0"/>
          <w:marTop w:val="0"/>
          <w:marBottom w:val="0"/>
          <w:divBdr>
            <w:top w:val="none" w:sz="0" w:space="0" w:color="auto"/>
            <w:left w:val="none" w:sz="0" w:space="0" w:color="auto"/>
            <w:bottom w:val="none" w:sz="0" w:space="0" w:color="auto"/>
            <w:right w:val="none" w:sz="0" w:space="0" w:color="auto"/>
          </w:divBdr>
        </w:div>
        <w:div w:id="644312627">
          <w:marLeft w:val="640"/>
          <w:marRight w:val="0"/>
          <w:marTop w:val="0"/>
          <w:marBottom w:val="0"/>
          <w:divBdr>
            <w:top w:val="none" w:sz="0" w:space="0" w:color="auto"/>
            <w:left w:val="none" w:sz="0" w:space="0" w:color="auto"/>
            <w:bottom w:val="none" w:sz="0" w:space="0" w:color="auto"/>
            <w:right w:val="none" w:sz="0" w:space="0" w:color="auto"/>
          </w:divBdr>
        </w:div>
        <w:div w:id="772044990">
          <w:marLeft w:val="640"/>
          <w:marRight w:val="0"/>
          <w:marTop w:val="0"/>
          <w:marBottom w:val="0"/>
          <w:divBdr>
            <w:top w:val="none" w:sz="0" w:space="0" w:color="auto"/>
            <w:left w:val="none" w:sz="0" w:space="0" w:color="auto"/>
            <w:bottom w:val="none" w:sz="0" w:space="0" w:color="auto"/>
            <w:right w:val="none" w:sz="0" w:space="0" w:color="auto"/>
          </w:divBdr>
        </w:div>
        <w:div w:id="814294304">
          <w:marLeft w:val="640"/>
          <w:marRight w:val="0"/>
          <w:marTop w:val="0"/>
          <w:marBottom w:val="0"/>
          <w:divBdr>
            <w:top w:val="none" w:sz="0" w:space="0" w:color="auto"/>
            <w:left w:val="none" w:sz="0" w:space="0" w:color="auto"/>
            <w:bottom w:val="none" w:sz="0" w:space="0" w:color="auto"/>
            <w:right w:val="none" w:sz="0" w:space="0" w:color="auto"/>
          </w:divBdr>
        </w:div>
        <w:div w:id="835805519">
          <w:marLeft w:val="640"/>
          <w:marRight w:val="0"/>
          <w:marTop w:val="0"/>
          <w:marBottom w:val="0"/>
          <w:divBdr>
            <w:top w:val="none" w:sz="0" w:space="0" w:color="auto"/>
            <w:left w:val="none" w:sz="0" w:space="0" w:color="auto"/>
            <w:bottom w:val="none" w:sz="0" w:space="0" w:color="auto"/>
            <w:right w:val="none" w:sz="0" w:space="0" w:color="auto"/>
          </w:divBdr>
        </w:div>
        <w:div w:id="843056591">
          <w:marLeft w:val="640"/>
          <w:marRight w:val="0"/>
          <w:marTop w:val="0"/>
          <w:marBottom w:val="0"/>
          <w:divBdr>
            <w:top w:val="none" w:sz="0" w:space="0" w:color="auto"/>
            <w:left w:val="none" w:sz="0" w:space="0" w:color="auto"/>
            <w:bottom w:val="none" w:sz="0" w:space="0" w:color="auto"/>
            <w:right w:val="none" w:sz="0" w:space="0" w:color="auto"/>
          </w:divBdr>
        </w:div>
        <w:div w:id="934704617">
          <w:marLeft w:val="640"/>
          <w:marRight w:val="0"/>
          <w:marTop w:val="0"/>
          <w:marBottom w:val="0"/>
          <w:divBdr>
            <w:top w:val="none" w:sz="0" w:space="0" w:color="auto"/>
            <w:left w:val="none" w:sz="0" w:space="0" w:color="auto"/>
            <w:bottom w:val="none" w:sz="0" w:space="0" w:color="auto"/>
            <w:right w:val="none" w:sz="0" w:space="0" w:color="auto"/>
          </w:divBdr>
        </w:div>
        <w:div w:id="962003073">
          <w:marLeft w:val="640"/>
          <w:marRight w:val="0"/>
          <w:marTop w:val="0"/>
          <w:marBottom w:val="0"/>
          <w:divBdr>
            <w:top w:val="none" w:sz="0" w:space="0" w:color="auto"/>
            <w:left w:val="none" w:sz="0" w:space="0" w:color="auto"/>
            <w:bottom w:val="none" w:sz="0" w:space="0" w:color="auto"/>
            <w:right w:val="none" w:sz="0" w:space="0" w:color="auto"/>
          </w:divBdr>
        </w:div>
        <w:div w:id="986516338">
          <w:marLeft w:val="640"/>
          <w:marRight w:val="0"/>
          <w:marTop w:val="0"/>
          <w:marBottom w:val="0"/>
          <w:divBdr>
            <w:top w:val="none" w:sz="0" w:space="0" w:color="auto"/>
            <w:left w:val="none" w:sz="0" w:space="0" w:color="auto"/>
            <w:bottom w:val="none" w:sz="0" w:space="0" w:color="auto"/>
            <w:right w:val="none" w:sz="0" w:space="0" w:color="auto"/>
          </w:divBdr>
        </w:div>
        <w:div w:id="1156459492">
          <w:marLeft w:val="640"/>
          <w:marRight w:val="0"/>
          <w:marTop w:val="0"/>
          <w:marBottom w:val="0"/>
          <w:divBdr>
            <w:top w:val="none" w:sz="0" w:space="0" w:color="auto"/>
            <w:left w:val="none" w:sz="0" w:space="0" w:color="auto"/>
            <w:bottom w:val="none" w:sz="0" w:space="0" w:color="auto"/>
            <w:right w:val="none" w:sz="0" w:space="0" w:color="auto"/>
          </w:divBdr>
        </w:div>
        <w:div w:id="1385063530">
          <w:marLeft w:val="640"/>
          <w:marRight w:val="0"/>
          <w:marTop w:val="0"/>
          <w:marBottom w:val="0"/>
          <w:divBdr>
            <w:top w:val="none" w:sz="0" w:space="0" w:color="auto"/>
            <w:left w:val="none" w:sz="0" w:space="0" w:color="auto"/>
            <w:bottom w:val="none" w:sz="0" w:space="0" w:color="auto"/>
            <w:right w:val="none" w:sz="0" w:space="0" w:color="auto"/>
          </w:divBdr>
        </w:div>
        <w:div w:id="1437629408">
          <w:marLeft w:val="640"/>
          <w:marRight w:val="0"/>
          <w:marTop w:val="0"/>
          <w:marBottom w:val="0"/>
          <w:divBdr>
            <w:top w:val="none" w:sz="0" w:space="0" w:color="auto"/>
            <w:left w:val="none" w:sz="0" w:space="0" w:color="auto"/>
            <w:bottom w:val="none" w:sz="0" w:space="0" w:color="auto"/>
            <w:right w:val="none" w:sz="0" w:space="0" w:color="auto"/>
          </w:divBdr>
        </w:div>
        <w:div w:id="1537309836">
          <w:marLeft w:val="640"/>
          <w:marRight w:val="0"/>
          <w:marTop w:val="0"/>
          <w:marBottom w:val="0"/>
          <w:divBdr>
            <w:top w:val="none" w:sz="0" w:space="0" w:color="auto"/>
            <w:left w:val="none" w:sz="0" w:space="0" w:color="auto"/>
            <w:bottom w:val="none" w:sz="0" w:space="0" w:color="auto"/>
            <w:right w:val="none" w:sz="0" w:space="0" w:color="auto"/>
          </w:divBdr>
        </w:div>
        <w:div w:id="1624772652">
          <w:marLeft w:val="640"/>
          <w:marRight w:val="0"/>
          <w:marTop w:val="0"/>
          <w:marBottom w:val="0"/>
          <w:divBdr>
            <w:top w:val="none" w:sz="0" w:space="0" w:color="auto"/>
            <w:left w:val="none" w:sz="0" w:space="0" w:color="auto"/>
            <w:bottom w:val="none" w:sz="0" w:space="0" w:color="auto"/>
            <w:right w:val="none" w:sz="0" w:space="0" w:color="auto"/>
          </w:divBdr>
        </w:div>
        <w:div w:id="1752114370">
          <w:marLeft w:val="640"/>
          <w:marRight w:val="0"/>
          <w:marTop w:val="0"/>
          <w:marBottom w:val="0"/>
          <w:divBdr>
            <w:top w:val="none" w:sz="0" w:space="0" w:color="auto"/>
            <w:left w:val="none" w:sz="0" w:space="0" w:color="auto"/>
            <w:bottom w:val="none" w:sz="0" w:space="0" w:color="auto"/>
            <w:right w:val="none" w:sz="0" w:space="0" w:color="auto"/>
          </w:divBdr>
        </w:div>
        <w:div w:id="1775635071">
          <w:marLeft w:val="640"/>
          <w:marRight w:val="0"/>
          <w:marTop w:val="0"/>
          <w:marBottom w:val="0"/>
          <w:divBdr>
            <w:top w:val="none" w:sz="0" w:space="0" w:color="auto"/>
            <w:left w:val="none" w:sz="0" w:space="0" w:color="auto"/>
            <w:bottom w:val="none" w:sz="0" w:space="0" w:color="auto"/>
            <w:right w:val="none" w:sz="0" w:space="0" w:color="auto"/>
          </w:divBdr>
        </w:div>
        <w:div w:id="1775785096">
          <w:marLeft w:val="640"/>
          <w:marRight w:val="0"/>
          <w:marTop w:val="0"/>
          <w:marBottom w:val="0"/>
          <w:divBdr>
            <w:top w:val="none" w:sz="0" w:space="0" w:color="auto"/>
            <w:left w:val="none" w:sz="0" w:space="0" w:color="auto"/>
            <w:bottom w:val="none" w:sz="0" w:space="0" w:color="auto"/>
            <w:right w:val="none" w:sz="0" w:space="0" w:color="auto"/>
          </w:divBdr>
        </w:div>
        <w:div w:id="1777747940">
          <w:marLeft w:val="640"/>
          <w:marRight w:val="0"/>
          <w:marTop w:val="0"/>
          <w:marBottom w:val="0"/>
          <w:divBdr>
            <w:top w:val="none" w:sz="0" w:space="0" w:color="auto"/>
            <w:left w:val="none" w:sz="0" w:space="0" w:color="auto"/>
            <w:bottom w:val="none" w:sz="0" w:space="0" w:color="auto"/>
            <w:right w:val="none" w:sz="0" w:space="0" w:color="auto"/>
          </w:divBdr>
        </w:div>
        <w:div w:id="1850409941">
          <w:marLeft w:val="640"/>
          <w:marRight w:val="0"/>
          <w:marTop w:val="0"/>
          <w:marBottom w:val="0"/>
          <w:divBdr>
            <w:top w:val="none" w:sz="0" w:space="0" w:color="auto"/>
            <w:left w:val="none" w:sz="0" w:space="0" w:color="auto"/>
            <w:bottom w:val="none" w:sz="0" w:space="0" w:color="auto"/>
            <w:right w:val="none" w:sz="0" w:space="0" w:color="auto"/>
          </w:divBdr>
        </w:div>
        <w:div w:id="2071267156">
          <w:marLeft w:val="640"/>
          <w:marRight w:val="0"/>
          <w:marTop w:val="0"/>
          <w:marBottom w:val="0"/>
          <w:divBdr>
            <w:top w:val="none" w:sz="0" w:space="0" w:color="auto"/>
            <w:left w:val="none" w:sz="0" w:space="0" w:color="auto"/>
            <w:bottom w:val="none" w:sz="0" w:space="0" w:color="auto"/>
            <w:right w:val="none" w:sz="0" w:space="0" w:color="auto"/>
          </w:divBdr>
        </w:div>
      </w:divsChild>
    </w:div>
    <w:div w:id="1545019423">
      <w:bodyDiv w:val="1"/>
      <w:marLeft w:val="0"/>
      <w:marRight w:val="0"/>
      <w:marTop w:val="0"/>
      <w:marBottom w:val="0"/>
      <w:divBdr>
        <w:top w:val="none" w:sz="0" w:space="0" w:color="auto"/>
        <w:left w:val="none" w:sz="0" w:space="0" w:color="auto"/>
        <w:bottom w:val="none" w:sz="0" w:space="0" w:color="auto"/>
        <w:right w:val="none" w:sz="0" w:space="0" w:color="auto"/>
      </w:divBdr>
      <w:divsChild>
        <w:div w:id="264188912">
          <w:marLeft w:val="640"/>
          <w:marRight w:val="0"/>
          <w:marTop w:val="0"/>
          <w:marBottom w:val="0"/>
          <w:divBdr>
            <w:top w:val="none" w:sz="0" w:space="0" w:color="auto"/>
            <w:left w:val="none" w:sz="0" w:space="0" w:color="auto"/>
            <w:bottom w:val="none" w:sz="0" w:space="0" w:color="auto"/>
            <w:right w:val="none" w:sz="0" w:space="0" w:color="auto"/>
          </w:divBdr>
        </w:div>
        <w:div w:id="328799025">
          <w:marLeft w:val="640"/>
          <w:marRight w:val="0"/>
          <w:marTop w:val="0"/>
          <w:marBottom w:val="0"/>
          <w:divBdr>
            <w:top w:val="none" w:sz="0" w:space="0" w:color="auto"/>
            <w:left w:val="none" w:sz="0" w:space="0" w:color="auto"/>
            <w:bottom w:val="none" w:sz="0" w:space="0" w:color="auto"/>
            <w:right w:val="none" w:sz="0" w:space="0" w:color="auto"/>
          </w:divBdr>
        </w:div>
        <w:div w:id="342516744">
          <w:marLeft w:val="640"/>
          <w:marRight w:val="0"/>
          <w:marTop w:val="0"/>
          <w:marBottom w:val="0"/>
          <w:divBdr>
            <w:top w:val="none" w:sz="0" w:space="0" w:color="auto"/>
            <w:left w:val="none" w:sz="0" w:space="0" w:color="auto"/>
            <w:bottom w:val="none" w:sz="0" w:space="0" w:color="auto"/>
            <w:right w:val="none" w:sz="0" w:space="0" w:color="auto"/>
          </w:divBdr>
        </w:div>
        <w:div w:id="515731323">
          <w:marLeft w:val="640"/>
          <w:marRight w:val="0"/>
          <w:marTop w:val="0"/>
          <w:marBottom w:val="0"/>
          <w:divBdr>
            <w:top w:val="none" w:sz="0" w:space="0" w:color="auto"/>
            <w:left w:val="none" w:sz="0" w:space="0" w:color="auto"/>
            <w:bottom w:val="none" w:sz="0" w:space="0" w:color="auto"/>
            <w:right w:val="none" w:sz="0" w:space="0" w:color="auto"/>
          </w:divBdr>
        </w:div>
        <w:div w:id="516384704">
          <w:marLeft w:val="640"/>
          <w:marRight w:val="0"/>
          <w:marTop w:val="0"/>
          <w:marBottom w:val="0"/>
          <w:divBdr>
            <w:top w:val="none" w:sz="0" w:space="0" w:color="auto"/>
            <w:left w:val="none" w:sz="0" w:space="0" w:color="auto"/>
            <w:bottom w:val="none" w:sz="0" w:space="0" w:color="auto"/>
            <w:right w:val="none" w:sz="0" w:space="0" w:color="auto"/>
          </w:divBdr>
        </w:div>
        <w:div w:id="750741310">
          <w:marLeft w:val="640"/>
          <w:marRight w:val="0"/>
          <w:marTop w:val="0"/>
          <w:marBottom w:val="0"/>
          <w:divBdr>
            <w:top w:val="none" w:sz="0" w:space="0" w:color="auto"/>
            <w:left w:val="none" w:sz="0" w:space="0" w:color="auto"/>
            <w:bottom w:val="none" w:sz="0" w:space="0" w:color="auto"/>
            <w:right w:val="none" w:sz="0" w:space="0" w:color="auto"/>
          </w:divBdr>
        </w:div>
        <w:div w:id="850534394">
          <w:marLeft w:val="640"/>
          <w:marRight w:val="0"/>
          <w:marTop w:val="0"/>
          <w:marBottom w:val="0"/>
          <w:divBdr>
            <w:top w:val="none" w:sz="0" w:space="0" w:color="auto"/>
            <w:left w:val="none" w:sz="0" w:space="0" w:color="auto"/>
            <w:bottom w:val="none" w:sz="0" w:space="0" w:color="auto"/>
            <w:right w:val="none" w:sz="0" w:space="0" w:color="auto"/>
          </w:divBdr>
        </w:div>
        <w:div w:id="1114515256">
          <w:marLeft w:val="640"/>
          <w:marRight w:val="0"/>
          <w:marTop w:val="0"/>
          <w:marBottom w:val="0"/>
          <w:divBdr>
            <w:top w:val="none" w:sz="0" w:space="0" w:color="auto"/>
            <w:left w:val="none" w:sz="0" w:space="0" w:color="auto"/>
            <w:bottom w:val="none" w:sz="0" w:space="0" w:color="auto"/>
            <w:right w:val="none" w:sz="0" w:space="0" w:color="auto"/>
          </w:divBdr>
        </w:div>
        <w:div w:id="1117216293">
          <w:marLeft w:val="640"/>
          <w:marRight w:val="0"/>
          <w:marTop w:val="0"/>
          <w:marBottom w:val="0"/>
          <w:divBdr>
            <w:top w:val="none" w:sz="0" w:space="0" w:color="auto"/>
            <w:left w:val="none" w:sz="0" w:space="0" w:color="auto"/>
            <w:bottom w:val="none" w:sz="0" w:space="0" w:color="auto"/>
            <w:right w:val="none" w:sz="0" w:space="0" w:color="auto"/>
          </w:divBdr>
        </w:div>
        <w:div w:id="1152137811">
          <w:marLeft w:val="640"/>
          <w:marRight w:val="0"/>
          <w:marTop w:val="0"/>
          <w:marBottom w:val="0"/>
          <w:divBdr>
            <w:top w:val="none" w:sz="0" w:space="0" w:color="auto"/>
            <w:left w:val="none" w:sz="0" w:space="0" w:color="auto"/>
            <w:bottom w:val="none" w:sz="0" w:space="0" w:color="auto"/>
            <w:right w:val="none" w:sz="0" w:space="0" w:color="auto"/>
          </w:divBdr>
        </w:div>
        <w:div w:id="1209223931">
          <w:marLeft w:val="640"/>
          <w:marRight w:val="0"/>
          <w:marTop w:val="0"/>
          <w:marBottom w:val="0"/>
          <w:divBdr>
            <w:top w:val="none" w:sz="0" w:space="0" w:color="auto"/>
            <w:left w:val="none" w:sz="0" w:space="0" w:color="auto"/>
            <w:bottom w:val="none" w:sz="0" w:space="0" w:color="auto"/>
            <w:right w:val="none" w:sz="0" w:space="0" w:color="auto"/>
          </w:divBdr>
        </w:div>
        <w:div w:id="1511486731">
          <w:marLeft w:val="640"/>
          <w:marRight w:val="0"/>
          <w:marTop w:val="0"/>
          <w:marBottom w:val="0"/>
          <w:divBdr>
            <w:top w:val="none" w:sz="0" w:space="0" w:color="auto"/>
            <w:left w:val="none" w:sz="0" w:space="0" w:color="auto"/>
            <w:bottom w:val="none" w:sz="0" w:space="0" w:color="auto"/>
            <w:right w:val="none" w:sz="0" w:space="0" w:color="auto"/>
          </w:divBdr>
        </w:div>
        <w:div w:id="1816801060">
          <w:marLeft w:val="640"/>
          <w:marRight w:val="0"/>
          <w:marTop w:val="0"/>
          <w:marBottom w:val="0"/>
          <w:divBdr>
            <w:top w:val="none" w:sz="0" w:space="0" w:color="auto"/>
            <w:left w:val="none" w:sz="0" w:space="0" w:color="auto"/>
            <w:bottom w:val="none" w:sz="0" w:space="0" w:color="auto"/>
            <w:right w:val="none" w:sz="0" w:space="0" w:color="auto"/>
          </w:divBdr>
        </w:div>
        <w:div w:id="1931349069">
          <w:marLeft w:val="640"/>
          <w:marRight w:val="0"/>
          <w:marTop w:val="0"/>
          <w:marBottom w:val="0"/>
          <w:divBdr>
            <w:top w:val="none" w:sz="0" w:space="0" w:color="auto"/>
            <w:left w:val="none" w:sz="0" w:space="0" w:color="auto"/>
            <w:bottom w:val="none" w:sz="0" w:space="0" w:color="auto"/>
            <w:right w:val="none" w:sz="0" w:space="0" w:color="auto"/>
          </w:divBdr>
        </w:div>
      </w:divsChild>
    </w:div>
    <w:div w:id="1573735983">
      <w:bodyDiv w:val="1"/>
      <w:marLeft w:val="0"/>
      <w:marRight w:val="0"/>
      <w:marTop w:val="0"/>
      <w:marBottom w:val="0"/>
      <w:divBdr>
        <w:top w:val="none" w:sz="0" w:space="0" w:color="auto"/>
        <w:left w:val="none" w:sz="0" w:space="0" w:color="auto"/>
        <w:bottom w:val="none" w:sz="0" w:space="0" w:color="auto"/>
        <w:right w:val="none" w:sz="0" w:space="0" w:color="auto"/>
      </w:divBdr>
      <w:divsChild>
        <w:div w:id="60905187">
          <w:marLeft w:val="640"/>
          <w:marRight w:val="0"/>
          <w:marTop w:val="0"/>
          <w:marBottom w:val="0"/>
          <w:divBdr>
            <w:top w:val="none" w:sz="0" w:space="0" w:color="auto"/>
            <w:left w:val="none" w:sz="0" w:space="0" w:color="auto"/>
            <w:bottom w:val="none" w:sz="0" w:space="0" w:color="auto"/>
            <w:right w:val="none" w:sz="0" w:space="0" w:color="auto"/>
          </w:divBdr>
        </w:div>
        <w:div w:id="77336687">
          <w:marLeft w:val="640"/>
          <w:marRight w:val="0"/>
          <w:marTop w:val="0"/>
          <w:marBottom w:val="0"/>
          <w:divBdr>
            <w:top w:val="none" w:sz="0" w:space="0" w:color="auto"/>
            <w:left w:val="none" w:sz="0" w:space="0" w:color="auto"/>
            <w:bottom w:val="none" w:sz="0" w:space="0" w:color="auto"/>
            <w:right w:val="none" w:sz="0" w:space="0" w:color="auto"/>
          </w:divBdr>
        </w:div>
        <w:div w:id="381909192">
          <w:marLeft w:val="640"/>
          <w:marRight w:val="0"/>
          <w:marTop w:val="0"/>
          <w:marBottom w:val="0"/>
          <w:divBdr>
            <w:top w:val="none" w:sz="0" w:space="0" w:color="auto"/>
            <w:left w:val="none" w:sz="0" w:space="0" w:color="auto"/>
            <w:bottom w:val="none" w:sz="0" w:space="0" w:color="auto"/>
            <w:right w:val="none" w:sz="0" w:space="0" w:color="auto"/>
          </w:divBdr>
        </w:div>
        <w:div w:id="515114501">
          <w:marLeft w:val="640"/>
          <w:marRight w:val="0"/>
          <w:marTop w:val="0"/>
          <w:marBottom w:val="0"/>
          <w:divBdr>
            <w:top w:val="none" w:sz="0" w:space="0" w:color="auto"/>
            <w:left w:val="none" w:sz="0" w:space="0" w:color="auto"/>
            <w:bottom w:val="none" w:sz="0" w:space="0" w:color="auto"/>
            <w:right w:val="none" w:sz="0" w:space="0" w:color="auto"/>
          </w:divBdr>
        </w:div>
        <w:div w:id="536158279">
          <w:marLeft w:val="640"/>
          <w:marRight w:val="0"/>
          <w:marTop w:val="0"/>
          <w:marBottom w:val="0"/>
          <w:divBdr>
            <w:top w:val="none" w:sz="0" w:space="0" w:color="auto"/>
            <w:left w:val="none" w:sz="0" w:space="0" w:color="auto"/>
            <w:bottom w:val="none" w:sz="0" w:space="0" w:color="auto"/>
            <w:right w:val="none" w:sz="0" w:space="0" w:color="auto"/>
          </w:divBdr>
        </w:div>
        <w:div w:id="688025234">
          <w:marLeft w:val="640"/>
          <w:marRight w:val="0"/>
          <w:marTop w:val="0"/>
          <w:marBottom w:val="0"/>
          <w:divBdr>
            <w:top w:val="none" w:sz="0" w:space="0" w:color="auto"/>
            <w:left w:val="none" w:sz="0" w:space="0" w:color="auto"/>
            <w:bottom w:val="none" w:sz="0" w:space="0" w:color="auto"/>
            <w:right w:val="none" w:sz="0" w:space="0" w:color="auto"/>
          </w:divBdr>
        </w:div>
        <w:div w:id="727341991">
          <w:marLeft w:val="640"/>
          <w:marRight w:val="0"/>
          <w:marTop w:val="0"/>
          <w:marBottom w:val="0"/>
          <w:divBdr>
            <w:top w:val="none" w:sz="0" w:space="0" w:color="auto"/>
            <w:left w:val="none" w:sz="0" w:space="0" w:color="auto"/>
            <w:bottom w:val="none" w:sz="0" w:space="0" w:color="auto"/>
            <w:right w:val="none" w:sz="0" w:space="0" w:color="auto"/>
          </w:divBdr>
        </w:div>
        <w:div w:id="862206542">
          <w:marLeft w:val="640"/>
          <w:marRight w:val="0"/>
          <w:marTop w:val="0"/>
          <w:marBottom w:val="0"/>
          <w:divBdr>
            <w:top w:val="none" w:sz="0" w:space="0" w:color="auto"/>
            <w:left w:val="none" w:sz="0" w:space="0" w:color="auto"/>
            <w:bottom w:val="none" w:sz="0" w:space="0" w:color="auto"/>
            <w:right w:val="none" w:sz="0" w:space="0" w:color="auto"/>
          </w:divBdr>
        </w:div>
        <w:div w:id="931744723">
          <w:marLeft w:val="640"/>
          <w:marRight w:val="0"/>
          <w:marTop w:val="0"/>
          <w:marBottom w:val="0"/>
          <w:divBdr>
            <w:top w:val="none" w:sz="0" w:space="0" w:color="auto"/>
            <w:left w:val="none" w:sz="0" w:space="0" w:color="auto"/>
            <w:bottom w:val="none" w:sz="0" w:space="0" w:color="auto"/>
            <w:right w:val="none" w:sz="0" w:space="0" w:color="auto"/>
          </w:divBdr>
        </w:div>
        <w:div w:id="1176580430">
          <w:marLeft w:val="640"/>
          <w:marRight w:val="0"/>
          <w:marTop w:val="0"/>
          <w:marBottom w:val="0"/>
          <w:divBdr>
            <w:top w:val="none" w:sz="0" w:space="0" w:color="auto"/>
            <w:left w:val="none" w:sz="0" w:space="0" w:color="auto"/>
            <w:bottom w:val="none" w:sz="0" w:space="0" w:color="auto"/>
            <w:right w:val="none" w:sz="0" w:space="0" w:color="auto"/>
          </w:divBdr>
        </w:div>
        <w:div w:id="1249997625">
          <w:marLeft w:val="640"/>
          <w:marRight w:val="0"/>
          <w:marTop w:val="0"/>
          <w:marBottom w:val="0"/>
          <w:divBdr>
            <w:top w:val="none" w:sz="0" w:space="0" w:color="auto"/>
            <w:left w:val="none" w:sz="0" w:space="0" w:color="auto"/>
            <w:bottom w:val="none" w:sz="0" w:space="0" w:color="auto"/>
            <w:right w:val="none" w:sz="0" w:space="0" w:color="auto"/>
          </w:divBdr>
        </w:div>
        <w:div w:id="1374891960">
          <w:marLeft w:val="640"/>
          <w:marRight w:val="0"/>
          <w:marTop w:val="0"/>
          <w:marBottom w:val="0"/>
          <w:divBdr>
            <w:top w:val="none" w:sz="0" w:space="0" w:color="auto"/>
            <w:left w:val="none" w:sz="0" w:space="0" w:color="auto"/>
            <w:bottom w:val="none" w:sz="0" w:space="0" w:color="auto"/>
            <w:right w:val="none" w:sz="0" w:space="0" w:color="auto"/>
          </w:divBdr>
        </w:div>
        <w:div w:id="1457987358">
          <w:marLeft w:val="640"/>
          <w:marRight w:val="0"/>
          <w:marTop w:val="0"/>
          <w:marBottom w:val="0"/>
          <w:divBdr>
            <w:top w:val="none" w:sz="0" w:space="0" w:color="auto"/>
            <w:left w:val="none" w:sz="0" w:space="0" w:color="auto"/>
            <w:bottom w:val="none" w:sz="0" w:space="0" w:color="auto"/>
            <w:right w:val="none" w:sz="0" w:space="0" w:color="auto"/>
          </w:divBdr>
        </w:div>
        <w:div w:id="1564950658">
          <w:marLeft w:val="640"/>
          <w:marRight w:val="0"/>
          <w:marTop w:val="0"/>
          <w:marBottom w:val="0"/>
          <w:divBdr>
            <w:top w:val="none" w:sz="0" w:space="0" w:color="auto"/>
            <w:left w:val="none" w:sz="0" w:space="0" w:color="auto"/>
            <w:bottom w:val="none" w:sz="0" w:space="0" w:color="auto"/>
            <w:right w:val="none" w:sz="0" w:space="0" w:color="auto"/>
          </w:divBdr>
        </w:div>
        <w:div w:id="1766000931">
          <w:marLeft w:val="640"/>
          <w:marRight w:val="0"/>
          <w:marTop w:val="0"/>
          <w:marBottom w:val="0"/>
          <w:divBdr>
            <w:top w:val="none" w:sz="0" w:space="0" w:color="auto"/>
            <w:left w:val="none" w:sz="0" w:space="0" w:color="auto"/>
            <w:bottom w:val="none" w:sz="0" w:space="0" w:color="auto"/>
            <w:right w:val="none" w:sz="0" w:space="0" w:color="auto"/>
          </w:divBdr>
        </w:div>
        <w:div w:id="1834488834">
          <w:marLeft w:val="640"/>
          <w:marRight w:val="0"/>
          <w:marTop w:val="0"/>
          <w:marBottom w:val="0"/>
          <w:divBdr>
            <w:top w:val="none" w:sz="0" w:space="0" w:color="auto"/>
            <w:left w:val="none" w:sz="0" w:space="0" w:color="auto"/>
            <w:bottom w:val="none" w:sz="0" w:space="0" w:color="auto"/>
            <w:right w:val="none" w:sz="0" w:space="0" w:color="auto"/>
          </w:divBdr>
        </w:div>
        <w:div w:id="1866089698">
          <w:marLeft w:val="640"/>
          <w:marRight w:val="0"/>
          <w:marTop w:val="0"/>
          <w:marBottom w:val="0"/>
          <w:divBdr>
            <w:top w:val="none" w:sz="0" w:space="0" w:color="auto"/>
            <w:left w:val="none" w:sz="0" w:space="0" w:color="auto"/>
            <w:bottom w:val="none" w:sz="0" w:space="0" w:color="auto"/>
            <w:right w:val="none" w:sz="0" w:space="0" w:color="auto"/>
          </w:divBdr>
        </w:div>
        <w:div w:id="1928344747">
          <w:marLeft w:val="640"/>
          <w:marRight w:val="0"/>
          <w:marTop w:val="0"/>
          <w:marBottom w:val="0"/>
          <w:divBdr>
            <w:top w:val="none" w:sz="0" w:space="0" w:color="auto"/>
            <w:left w:val="none" w:sz="0" w:space="0" w:color="auto"/>
            <w:bottom w:val="none" w:sz="0" w:space="0" w:color="auto"/>
            <w:right w:val="none" w:sz="0" w:space="0" w:color="auto"/>
          </w:divBdr>
        </w:div>
        <w:div w:id="2116170905">
          <w:marLeft w:val="640"/>
          <w:marRight w:val="0"/>
          <w:marTop w:val="0"/>
          <w:marBottom w:val="0"/>
          <w:divBdr>
            <w:top w:val="none" w:sz="0" w:space="0" w:color="auto"/>
            <w:left w:val="none" w:sz="0" w:space="0" w:color="auto"/>
            <w:bottom w:val="none" w:sz="0" w:space="0" w:color="auto"/>
            <w:right w:val="none" w:sz="0" w:space="0" w:color="auto"/>
          </w:divBdr>
        </w:div>
      </w:divsChild>
    </w:div>
    <w:div w:id="1594246036">
      <w:bodyDiv w:val="1"/>
      <w:marLeft w:val="0"/>
      <w:marRight w:val="0"/>
      <w:marTop w:val="0"/>
      <w:marBottom w:val="0"/>
      <w:divBdr>
        <w:top w:val="none" w:sz="0" w:space="0" w:color="auto"/>
        <w:left w:val="none" w:sz="0" w:space="0" w:color="auto"/>
        <w:bottom w:val="none" w:sz="0" w:space="0" w:color="auto"/>
        <w:right w:val="none" w:sz="0" w:space="0" w:color="auto"/>
      </w:divBdr>
      <w:divsChild>
        <w:div w:id="335693451">
          <w:marLeft w:val="640"/>
          <w:marRight w:val="0"/>
          <w:marTop w:val="0"/>
          <w:marBottom w:val="0"/>
          <w:divBdr>
            <w:top w:val="none" w:sz="0" w:space="0" w:color="auto"/>
            <w:left w:val="none" w:sz="0" w:space="0" w:color="auto"/>
            <w:bottom w:val="none" w:sz="0" w:space="0" w:color="auto"/>
            <w:right w:val="none" w:sz="0" w:space="0" w:color="auto"/>
          </w:divBdr>
        </w:div>
        <w:div w:id="380397767">
          <w:marLeft w:val="640"/>
          <w:marRight w:val="0"/>
          <w:marTop w:val="0"/>
          <w:marBottom w:val="0"/>
          <w:divBdr>
            <w:top w:val="none" w:sz="0" w:space="0" w:color="auto"/>
            <w:left w:val="none" w:sz="0" w:space="0" w:color="auto"/>
            <w:bottom w:val="none" w:sz="0" w:space="0" w:color="auto"/>
            <w:right w:val="none" w:sz="0" w:space="0" w:color="auto"/>
          </w:divBdr>
        </w:div>
        <w:div w:id="819423478">
          <w:marLeft w:val="640"/>
          <w:marRight w:val="0"/>
          <w:marTop w:val="0"/>
          <w:marBottom w:val="0"/>
          <w:divBdr>
            <w:top w:val="none" w:sz="0" w:space="0" w:color="auto"/>
            <w:left w:val="none" w:sz="0" w:space="0" w:color="auto"/>
            <w:bottom w:val="none" w:sz="0" w:space="0" w:color="auto"/>
            <w:right w:val="none" w:sz="0" w:space="0" w:color="auto"/>
          </w:divBdr>
        </w:div>
        <w:div w:id="906258219">
          <w:marLeft w:val="640"/>
          <w:marRight w:val="0"/>
          <w:marTop w:val="0"/>
          <w:marBottom w:val="0"/>
          <w:divBdr>
            <w:top w:val="none" w:sz="0" w:space="0" w:color="auto"/>
            <w:left w:val="none" w:sz="0" w:space="0" w:color="auto"/>
            <w:bottom w:val="none" w:sz="0" w:space="0" w:color="auto"/>
            <w:right w:val="none" w:sz="0" w:space="0" w:color="auto"/>
          </w:divBdr>
        </w:div>
        <w:div w:id="1070810676">
          <w:marLeft w:val="640"/>
          <w:marRight w:val="0"/>
          <w:marTop w:val="0"/>
          <w:marBottom w:val="0"/>
          <w:divBdr>
            <w:top w:val="none" w:sz="0" w:space="0" w:color="auto"/>
            <w:left w:val="none" w:sz="0" w:space="0" w:color="auto"/>
            <w:bottom w:val="none" w:sz="0" w:space="0" w:color="auto"/>
            <w:right w:val="none" w:sz="0" w:space="0" w:color="auto"/>
          </w:divBdr>
        </w:div>
        <w:div w:id="1309824154">
          <w:marLeft w:val="640"/>
          <w:marRight w:val="0"/>
          <w:marTop w:val="0"/>
          <w:marBottom w:val="0"/>
          <w:divBdr>
            <w:top w:val="none" w:sz="0" w:space="0" w:color="auto"/>
            <w:left w:val="none" w:sz="0" w:space="0" w:color="auto"/>
            <w:bottom w:val="none" w:sz="0" w:space="0" w:color="auto"/>
            <w:right w:val="none" w:sz="0" w:space="0" w:color="auto"/>
          </w:divBdr>
        </w:div>
      </w:divsChild>
    </w:div>
    <w:div w:id="1605918510">
      <w:bodyDiv w:val="1"/>
      <w:marLeft w:val="0"/>
      <w:marRight w:val="0"/>
      <w:marTop w:val="0"/>
      <w:marBottom w:val="0"/>
      <w:divBdr>
        <w:top w:val="none" w:sz="0" w:space="0" w:color="auto"/>
        <w:left w:val="none" w:sz="0" w:space="0" w:color="auto"/>
        <w:bottom w:val="none" w:sz="0" w:space="0" w:color="auto"/>
        <w:right w:val="none" w:sz="0" w:space="0" w:color="auto"/>
      </w:divBdr>
      <w:divsChild>
        <w:div w:id="76445383">
          <w:marLeft w:val="640"/>
          <w:marRight w:val="0"/>
          <w:marTop w:val="0"/>
          <w:marBottom w:val="0"/>
          <w:divBdr>
            <w:top w:val="none" w:sz="0" w:space="0" w:color="auto"/>
            <w:left w:val="none" w:sz="0" w:space="0" w:color="auto"/>
            <w:bottom w:val="none" w:sz="0" w:space="0" w:color="auto"/>
            <w:right w:val="none" w:sz="0" w:space="0" w:color="auto"/>
          </w:divBdr>
        </w:div>
        <w:div w:id="753286298">
          <w:marLeft w:val="640"/>
          <w:marRight w:val="0"/>
          <w:marTop w:val="0"/>
          <w:marBottom w:val="0"/>
          <w:divBdr>
            <w:top w:val="none" w:sz="0" w:space="0" w:color="auto"/>
            <w:left w:val="none" w:sz="0" w:space="0" w:color="auto"/>
            <w:bottom w:val="none" w:sz="0" w:space="0" w:color="auto"/>
            <w:right w:val="none" w:sz="0" w:space="0" w:color="auto"/>
          </w:divBdr>
        </w:div>
        <w:div w:id="1087507189">
          <w:marLeft w:val="640"/>
          <w:marRight w:val="0"/>
          <w:marTop w:val="0"/>
          <w:marBottom w:val="0"/>
          <w:divBdr>
            <w:top w:val="none" w:sz="0" w:space="0" w:color="auto"/>
            <w:left w:val="none" w:sz="0" w:space="0" w:color="auto"/>
            <w:bottom w:val="none" w:sz="0" w:space="0" w:color="auto"/>
            <w:right w:val="none" w:sz="0" w:space="0" w:color="auto"/>
          </w:divBdr>
        </w:div>
        <w:div w:id="1088573804">
          <w:marLeft w:val="640"/>
          <w:marRight w:val="0"/>
          <w:marTop w:val="0"/>
          <w:marBottom w:val="0"/>
          <w:divBdr>
            <w:top w:val="none" w:sz="0" w:space="0" w:color="auto"/>
            <w:left w:val="none" w:sz="0" w:space="0" w:color="auto"/>
            <w:bottom w:val="none" w:sz="0" w:space="0" w:color="auto"/>
            <w:right w:val="none" w:sz="0" w:space="0" w:color="auto"/>
          </w:divBdr>
        </w:div>
        <w:div w:id="1607077917">
          <w:marLeft w:val="640"/>
          <w:marRight w:val="0"/>
          <w:marTop w:val="0"/>
          <w:marBottom w:val="0"/>
          <w:divBdr>
            <w:top w:val="none" w:sz="0" w:space="0" w:color="auto"/>
            <w:left w:val="none" w:sz="0" w:space="0" w:color="auto"/>
            <w:bottom w:val="none" w:sz="0" w:space="0" w:color="auto"/>
            <w:right w:val="none" w:sz="0" w:space="0" w:color="auto"/>
          </w:divBdr>
        </w:div>
        <w:div w:id="1795323071">
          <w:marLeft w:val="640"/>
          <w:marRight w:val="0"/>
          <w:marTop w:val="0"/>
          <w:marBottom w:val="0"/>
          <w:divBdr>
            <w:top w:val="none" w:sz="0" w:space="0" w:color="auto"/>
            <w:left w:val="none" w:sz="0" w:space="0" w:color="auto"/>
            <w:bottom w:val="none" w:sz="0" w:space="0" w:color="auto"/>
            <w:right w:val="none" w:sz="0" w:space="0" w:color="auto"/>
          </w:divBdr>
        </w:div>
        <w:div w:id="1918710253">
          <w:marLeft w:val="640"/>
          <w:marRight w:val="0"/>
          <w:marTop w:val="0"/>
          <w:marBottom w:val="0"/>
          <w:divBdr>
            <w:top w:val="none" w:sz="0" w:space="0" w:color="auto"/>
            <w:left w:val="none" w:sz="0" w:space="0" w:color="auto"/>
            <w:bottom w:val="none" w:sz="0" w:space="0" w:color="auto"/>
            <w:right w:val="none" w:sz="0" w:space="0" w:color="auto"/>
          </w:divBdr>
        </w:div>
      </w:divsChild>
    </w:div>
    <w:div w:id="1633171731">
      <w:bodyDiv w:val="1"/>
      <w:marLeft w:val="0"/>
      <w:marRight w:val="0"/>
      <w:marTop w:val="0"/>
      <w:marBottom w:val="0"/>
      <w:divBdr>
        <w:top w:val="none" w:sz="0" w:space="0" w:color="auto"/>
        <w:left w:val="none" w:sz="0" w:space="0" w:color="auto"/>
        <w:bottom w:val="none" w:sz="0" w:space="0" w:color="auto"/>
        <w:right w:val="none" w:sz="0" w:space="0" w:color="auto"/>
      </w:divBdr>
      <w:divsChild>
        <w:div w:id="19941864">
          <w:marLeft w:val="640"/>
          <w:marRight w:val="0"/>
          <w:marTop w:val="0"/>
          <w:marBottom w:val="0"/>
          <w:divBdr>
            <w:top w:val="none" w:sz="0" w:space="0" w:color="auto"/>
            <w:left w:val="none" w:sz="0" w:space="0" w:color="auto"/>
            <w:bottom w:val="none" w:sz="0" w:space="0" w:color="auto"/>
            <w:right w:val="none" w:sz="0" w:space="0" w:color="auto"/>
          </w:divBdr>
        </w:div>
        <w:div w:id="113066826">
          <w:marLeft w:val="640"/>
          <w:marRight w:val="0"/>
          <w:marTop w:val="0"/>
          <w:marBottom w:val="0"/>
          <w:divBdr>
            <w:top w:val="none" w:sz="0" w:space="0" w:color="auto"/>
            <w:left w:val="none" w:sz="0" w:space="0" w:color="auto"/>
            <w:bottom w:val="none" w:sz="0" w:space="0" w:color="auto"/>
            <w:right w:val="none" w:sz="0" w:space="0" w:color="auto"/>
          </w:divBdr>
        </w:div>
        <w:div w:id="214582508">
          <w:marLeft w:val="640"/>
          <w:marRight w:val="0"/>
          <w:marTop w:val="0"/>
          <w:marBottom w:val="0"/>
          <w:divBdr>
            <w:top w:val="none" w:sz="0" w:space="0" w:color="auto"/>
            <w:left w:val="none" w:sz="0" w:space="0" w:color="auto"/>
            <w:bottom w:val="none" w:sz="0" w:space="0" w:color="auto"/>
            <w:right w:val="none" w:sz="0" w:space="0" w:color="auto"/>
          </w:divBdr>
        </w:div>
        <w:div w:id="221645668">
          <w:marLeft w:val="640"/>
          <w:marRight w:val="0"/>
          <w:marTop w:val="0"/>
          <w:marBottom w:val="0"/>
          <w:divBdr>
            <w:top w:val="none" w:sz="0" w:space="0" w:color="auto"/>
            <w:left w:val="none" w:sz="0" w:space="0" w:color="auto"/>
            <w:bottom w:val="none" w:sz="0" w:space="0" w:color="auto"/>
            <w:right w:val="none" w:sz="0" w:space="0" w:color="auto"/>
          </w:divBdr>
        </w:div>
        <w:div w:id="470056671">
          <w:marLeft w:val="640"/>
          <w:marRight w:val="0"/>
          <w:marTop w:val="0"/>
          <w:marBottom w:val="0"/>
          <w:divBdr>
            <w:top w:val="none" w:sz="0" w:space="0" w:color="auto"/>
            <w:left w:val="none" w:sz="0" w:space="0" w:color="auto"/>
            <w:bottom w:val="none" w:sz="0" w:space="0" w:color="auto"/>
            <w:right w:val="none" w:sz="0" w:space="0" w:color="auto"/>
          </w:divBdr>
        </w:div>
        <w:div w:id="576205916">
          <w:marLeft w:val="640"/>
          <w:marRight w:val="0"/>
          <w:marTop w:val="0"/>
          <w:marBottom w:val="0"/>
          <w:divBdr>
            <w:top w:val="none" w:sz="0" w:space="0" w:color="auto"/>
            <w:left w:val="none" w:sz="0" w:space="0" w:color="auto"/>
            <w:bottom w:val="none" w:sz="0" w:space="0" w:color="auto"/>
            <w:right w:val="none" w:sz="0" w:space="0" w:color="auto"/>
          </w:divBdr>
        </w:div>
        <w:div w:id="601845196">
          <w:marLeft w:val="640"/>
          <w:marRight w:val="0"/>
          <w:marTop w:val="0"/>
          <w:marBottom w:val="0"/>
          <w:divBdr>
            <w:top w:val="none" w:sz="0" w:space="0" w:color="auto"/>
            <w:left w:val="none" w:sz="0" w:space="0" w:color="auto"/>
            <w:bottom w:val="none" w:sz="0" w:space="0" w:color="auto"/>
            <w:right w:val="none" w:sz="0" w:space="0" w:color="auto"/>
          </w:divBdr>
        </w:div>
        <w:div w:id="608044168">
          <w:marLeft w:val="640"/>
          <w:marRight w:val="0"/>
          <w:marTop w:val="0"/>
          <w:marBottom w:val="0"/>
          <w:divBdr>
            <w:top w:val="none" w:sz="0" w:space="0" w:color="auto"/>
            <w:left w:val="none" w:sz="0" w:space="0" w:color="auto"/>
            <w:bottom w:val="none" w:sz="0" w:space="0" w:color="auto"/>
            <w:right w:val="none" w:sz="0" w:space="0" w:color="auto"/>
          </w:divBdr>
        </w:div>
        <w:div w:id="879438760">
          <w:marLeft w:val="640"/>
          <w:marRight w:val="0"/>
          <w:marTop w:val="0"/>
          <w:marBottom w:val="0"/>
          <w:divBdr>
            <w:top w:val="none" w:sz="0" w:space="0" w:color="auto"/>
            <w:left w:val="none" w:sz="0" w:space="0" w:color="auto"/>
            <w:bottom w:val="none" w:sz="0" w:space="0" w:color="auto"/>
            <w:right w:val="none" w:sz="0" w:space="0" w:color="auto"/>
          </w:divBdr>
        </w:div>
        <w:div w:id="897479147">
          <w:marLeft w:val="640"/>
          <w:marRight w:val="0"/>
          <w:marTop w:val="0"/>
          <w:marBottom w:val="0"/>
          <w:divBdr>
            <w:top w:val="none" w:sz="0" w:space="0" w:color="auto"/>
            <w:left w:val="none" w:sz="0" w:space="0" w:color="auto"/>
            <w:bottom w:val="none" w:sz="0" w:space="0" w:color="auto"/>
            <w:right w:val="none" w:sz="0" w:space="0" w:color="auto"/>
          </w:divBdr>
        </w:div>
        <w:div w:id="1249460659">
          <w:marLeft w:val="640"/>
          <w:marRight w:val="0"/>
          <w:marTop w:val="0"/>
          <w:marBottom w:val="0"/>
          <w:divBdr>
            <w:top w:val="none" w:sz="0" w:space="0" w:color="auto"/>
            <w:left w:val="none" w:sz="0" w:space="0" w:color="auto"/>
            <w:bottom w:val="none" w:sz="0" w:space="0" w:color="auto"/>
            <w:right w:val="none" w:sz="0" w:space="0" w:color="auto"/>
          </w:divBdr>
        </w:div>
        <w:div w:id="1259826873">
          <w:marLeft w:val="640"/>
          <w:marRight w:val="0"/>
          <w:marTop w:val="0"/>
          <w:marBottom w:val="0"/>
          <w:divBdr>
            <w:top w:val="none" w:sz="0" w:space="0" w:color="auto"/>
            <w:left w:val="none" w:sz="0" w:space="0" w:color="auto"/>
            <w:bottom w:val="none" w:sz="0" w:space="0" w:color="auto"/>
            <w:right w:val="none" w:sz="0" w:space="0" w:color="auto"/>
          </w:divBdr>
        </w:div>
        <w:div w:id="1316180100">
          <w:marLeft w:val="640"/>
          <w:marRight w:val="0"/>
          <w:marTop w:val="0"/>
          <w:marBottom w:val="0"/>
          <w:divBdr>
            <w:top w:val="none" w:sz="0" w:space="0" w:color="auto"/>
            <w:left w:val="none" w:sz="0" w:space="0" w:color="auto"/>
            <w:bottom w:val="none" w:sz="0" w:space="0" w:color="auto"/>
            <w:right w:val="none" w:sz="0" w:space="0" w:color="auto"/>
          </w:divBdr>
        </w:div>
        <w:div w:id="1328441505">
          <w:marLeft w:val="640"/>
          <w:marRight w:val="0"/>
          <w:marTop w:val="0"/>
          <w:marBottom w:val="0"/>
          <w:divBdr>
            <w:top w:val="none" w:sz="0" w:space="0" w:color="auto"/>
            <w:left w:val="none" w:sz="0" w:space="0" w:color="auto"/>
            <w:bottom w:val="none" w:sz="0" w:space="0" w:color="auto"/>
            <w:right w:val="none" w:sz="0" w:space="0" w:color="auto"/>
          </w:divBdr>
        </w:div>
        <w:div w:id="1365329280">
          <w:marLeft w:val="640"/>
          <w:marRight w:val="0"/>
          <w:marTop w:val="0"/>
          <w:marBottom w:val="0"/>
          <w:divBdr>
            <w:top w:val="none" w:sz="0" w:space="0" w:color="auto"/>
            <w:left w:val="none" w:sz="0" w:space="0" w:color="auto"/>
            <w:bottom w:val="none" w:sz="0" w:space="0" w:color="auto"/>
            <w:right w:val="none" w:sz="0" w:space="0" w:color="auto"/>
          </w:divBdr>
        </w:div>
        <w:div w:id="1594556824">
          <w:marLeft w:val="640"/>
          <w:marRight w:val="0"/>
          <w:marTop w:val="0"/>
          <w:marBottom w:val="0"/>
          <w:divBdr>
            <w:top w:val="none" w:sz="0" w:space="0" w:color="auto"/>
            <w:left w:val="none" w:sz="0" w:space="0" w:color="auto"/>
            <w:bottom w:val="none" w:sz="0" w:space="0" w:color="auto"/>
            <w:right w:val="none" w:sz="0" w:space="0" w:color="auto"/>
          </w:divBdr>
        </w:div>
        <w:div w:id="1789201054">
          <w:marLeft w:val="640"/>
          <w:marRight w:val="0"/>
          <w:marTop w:val="0"/>
          <w:marBottom w:val="0"/>
          <w:divBdr>
            <w:top w:val="none" w:sz="0" w:space="0" w:color="auto"/>
            <w:left w:val="none" w:sz="0" w:space="0" w:color="auto"/>
            <w:bottom w:val="none" w:sz="0" w:space="0" w:color="auto"/>
            <w:right w:val="none" w:sz="0" w:space="0" w:color="auto"/>
          </w:divBdr>
        </w:div>
        <w:div w:id="1825854099">
          <w:marLeft w:val="640"/>
          <w:marRight w:val="0"/>
          <w:marTop w:val="0"/>
          <w:marBottom w:val="0"/>
          <w:divBdr>
            <w:top w:val="none" w:sz="0" w:space="0" w:color="auto"/>
            <w:left w:val="none" w:sz="0" w:space="0" w:color="auto"/>
            <w:bottom w:val="none" w:sz="0" w:space="0" w:color="auto"/>
            <w:right w:val="none" w:sz="0" w:space="0" w:color="auto"/>
          </w:divBdr>
        </w:div>
        <w:div w:id="1867595607">
          <w:marLeft w:val="640"/>
          <w:marRight w:val="0"/>
          <w:marTop w:val="0"/>
          <w:marBottom w:val="0"/>
          <w:divBdr>
            <w:top w:val="none" w:sz="0" w:space="0" w:color="auto"/>
            <w:left w:val="none" w:sz="0" w:space="0" w:color="auto"/>
            <w:bottom w:val="none" w:sz="0" w:space="0" w:color="auto"/>
            <w:right w:val="none" w:sz="0" w:space="0" w:color="auto"/>
          </w:divBdr>
        </w:div>
        <w:div w:id="1912932013">
          <w:marLeft w:val="640"/>
          <w:marRight w:val="0"/>
          <w:marTop w:val="0"/>
          <w:marBottom w:val="0"/>
          <w:divBdr>
            <w:top w:val="none" w:sz="0" w:space="0" w:color="auto"/>
            <w:left w:val="none" w:sz="0" w:space="0" w:color="auto"/>
            <w:bottom w:val="none" w:sz="0" w:space="0" w:color="auto"/>
            <w:right w:val="none" w:sz="0" w:space="0" w:color="auto"/>
          </w:divBdr>
        </w:div>
        <w:div w:id="1941404183">
          <w:marLeft w:val="640"/>
          <w:marRight w:val="0"/>
          <w:marTop w:val="0"/>
          <w:marBottom w:val="0"/>
          <w:divBdr>
            <w:top w:val="none" w:sz="0" w:space="0" w:color="auto"/>
            <w:left w:val="none" w:sz="0" w:space="0" w:color="auto"/>
            <w:bottom w:val="none" w:sz="0" w:space="0" w:color="auto"/>
            <w:right w:val="none" w:sz="0" w:space="0" w:color="auto"/>
          </w:divBdr>
        </w:div>
        <w:div w:id="1988826470">
          <w:marLeft w:val="640"/>
          <w:marRight w:val="0"/>
          <w:marTop w:val="0"/>
          <w:marBottom w:val="0"/>
          <w:divBdr>
            <w:top w:val="none" w:sz="0" w:space="0" w:color="auto"/>
            <w:left w:val="none" w:sz="0" w:space="0" w:color="auto"/>
            <w:bottom w:val="none" w:sz="0" w:space="0" w:color="auto"/>
            <w:right w:val="none" w:sz="0" w:space="0" w:color="auto"/>
          </w:divBdr>
        </w:div>
        <w:div w:id="2085487026">
          <w:marLeft w:val="640"/>
          <w:marRight w:val="0"/>
          <w:marTop w:val="0"/>
          <w:marBottom w:val="0"/>
          <w:divBdr>
            <w:top w:val="none" w:sz="0" w:space="0" w:color="auto"/>
            <w:left w:val="none" w:sz="0" w:space="0" w:color="auto"/>
            <w:bottom w:val="none" w:sz="0" w:space="0" w:color="auto"/>
            <w:right w:val="none" w:sz="0" w:space="0" w:color="auto"/>
          </w:divBdr>
        </w:div>
        <w:div w:id="2097750673">
          <w:marLeft w:val="640"/>
          <w:marRight w:val="0"/>
          <w:marTop w:val="0"/>
          <w:marBottom w:val="0"/>
          <w:divBdr>
            <w:top w:val="none" w:sz="0" w:space="0" w:color="auto"/>
            <w:left w:val="none" w:sz="0" w:space="0" w:color="auto"/>
            <w:bottom w:val="none" w:sz="0" w:space="0" w:color="auto"/>
            <w:right w:val="none" w:sz="0" w:space="0" w:color="auto"/>
          </w:divBdr>
        </w:div>
        <w:div w:id="2122869399">
          <w:marLeft w:val="640"/>
          <w:marRight w:val="0"/>
          <w:marTop w:val="0"/>
          <w:marBottom w:val="0"/>
          <w:divBdr>
            <w:top w:val="none" w:sz="0" w:space="0" w:color="auto"/>
            <w:left w:val="none" w:sz="0" w:space="0" w:color="auto"/>
            <w:bottom w:val="none" w:sz="0" w:space="0" w:color="auto"/>
            <w:right w:val="none" w:sz="0" w:space="0" w:color="auto"/>
          </w:divBdr>
        </w:div>
      </w:divsChild>
    </w:div>
    <w:div w:id="1653413013">
      <w:bodyDiv w:val="1"/>
      <w:marLeft w:val="0"/>
      <w:marRight w:val="0"/>
      <w:marTop w:val="0"/>
      <w:marBottom w:val="0"/>
      <w:divBdr>
        <w:top w:val="none" w:sz="0" w:space="0" w:color="auto"/>
        <w:left w:val="none" w:sz="0" w:space="0" w:color="auto"/>
        <w:bottom w:val="none" w:sz="0" w:space="0" w:color="auto"/>
        <w:right w:val="none" w:sz="0" w:space="0" w:color="auto"/>
      </w:divBdr>
      <w:divsChild>
        <w:div w:id="41288967">
          <w:marLeft w:val="640"/>
          <w:marRight w:val="0"/>
          <w:marTop w:val="0"/>
          <w:marBottom w:val="0"/>
          <w:divBdr>
            <w:top w:val="none" w:sz="0" w:space="0" w:color="auto"/>
            <w:left w:val="none" w:sz="0" w:space="0" w:color="auto"/>
            <w:bottom w:val="none" w:sz="0" w:space="0" w:color="auto"/>
            <w:right w:val="none" w:sz="0" w:space="0" w:color="auto"/>
          </w:divBdr>
        </w:div>
        <w:div w:id="821896675">
          <w:marLeft w:val="640"/>
          <w:marRight w:val="0"/>
          <w:marTop w:val="0"/>
          <w:marBottom w:val="0"/>
          <w:divBdr>
            <w:top w:val="none" w:sz="0" w:space="0" w:color="auto"/>
            <w:left w:val="none" w:sz="0" w:space="0" w:color="auto"/>
            <w:bottom w:val="none" w:sz="0" w:space="0" w:color="auto"/>
            <w:right w:val="none" w:sz="0" w:space="0" w:color="auto"/>
          </w:divBdr>
        </w:div>
        <w:div w:id="824205465">
          <w:marLeft w:val="640"/>
          <w:marRight w:val="0"/>
          <w:marTop w:val="0"/>
          <w:marBottom w:val="0"/>
          <w:divBdr>
            <w:top w:val="none" w:sz="0" w:space="0" w:color="auto"/>
            <w:left w:val="none" w:sz="0" w:space="0" w:color="auto"/>
            <w:bottom w:val="none" w:sz="0" w:space="0" w:color="auto"/>
            <w:right w:val="none" w:sz="0" w:space="0" w:color="auto"/>
          </w:divBdr>
        </w:div>
        <w:div w:id="854198285">
          <w:marLeft w:val="640"/>
          <w:marRight w:val="0"/>
          <w:marTop w:val="0"/>
          <w:marBottom w:val="0"/>
          <w:divBdr>
            <w:top w:val="none" w:sz="0" w:space="0" w:color="auto"/>
            <w:left w:val="none" w:sz="0" w:space="0" w:color="auto"/>
            <w:bottom w:val="none" w:sz="0" w:space="0" w:color="auto"/>
            <w:right w:val="none" w:sz="0" w:space="0" w:color="auto"/>
          </w:divBdr>
        </w:div>
        <w:div w:id="1112936157">
          <w:marLeft w:val="640"/>
          <w:marRight w:val="0"/>
          <w:marTop w:val="0"/>
          <w:marBottom w:val="0"/>
          <w:divBdr>
            <w:top w:val="none" w:sz="0" w:space="0" w:color="auto"/>
            <w:left w:val="none" w:sz="0" w:space="0" w:color="auto"/>
            <w:bottom w:val="none" w:sz="0" w:space="0" w:color="auto"/>
            <w:right w:val="none" w:sz="0" w:space="0" w:color="auto"/>
          </w:divBdr>
        </w:div>
        <w:div w:id="1467241072">
          <w:marLeft w:val="640"/>
          <w:marRight w:val="0"/>
          <w:marTop w:val="0"/>
          <w:marBottom w:val="0"/>
          <w:divBdr>
            <w:top w:val="none" w:sz="0" w:space="0" w:color="auto"/>
            <w:left w:val="none" w:sz="0" w:space="0" w:color="auto"/>
            <w:bottom w:val="none" w:sz="0" w:space="0" w:color="auto"/>
            <w:right w:val="none" w:sz="0" w:space="0" w:color="auto"/>
          </w:divBdr>
        </w:div>
        <w:div w:id="1796945903">
          <w:marLeft w:val="640"/>
          <w:marRight w:val="0"/>
          <w:marTop w:val="0"/>
          <w:marBottom w:val="0"/>
          <w:divBdr>
            <w:top w:val="none" w:sz="0" w:space="0" w:color="auto"/>
            <w:left w:val="none" w:sz="0" w:space="0" w:color="auto"/>
            <w:bottom w:val="none" w:sz="0" w:space="0" w:color="auto"/>
            <w:right w:val="none" w:sz="0" w:space="0" w:color="auto"/>
          </w:divBdr>
        </w:div>
        <w:div w:id="1826317655">
          <w:marLeft w:val="640"/>
          <w:marRight w:val="0"/>
          <w:marTop w:val="0"/>
          <w:marBottom w:val="0"/>
          <w:divBdr>
            <w:top w:val="none" w:sz="0" w:space="0" w:color="auto"/>
            <w:left w:val="none" w:sz="0" w:space="0" w:color="auto"/>
            <w:bottom w:val="none" w:sz="0" w:space="0" w:color="auto"/>
            <w:right w:val="none" w:sz="0" w:space="0" w:color="auto"/>
          </w:divBdr>
        </w:div>
        <w:div w:id="1841696935">
          <w:marLeft w:val="640"/>
          <w:marRight w:val="0"/>
          <w:marTop w:val="0"/>
          <w:marBottom w:val="0"/>
          <w:divBdr>
            <w:top w:val="none" w:sz="0" w:space="0" w:color="auto"/>
            <w:left w:val="none" w:sz="0" w:space="0" w:color="auto"/>
            <w:bottom w:val="none" w:sz="0" w:space="0" w:color="auto"/>
            <w:right w:val="none" w:sz="0" w:space="0" w:color="auto"/>
          </w:divBdr>
        </w:div>
        <w:div w:id="1898474228">
          <w:marLeft w:val="640"/>
          <w:marRight w:val="0"/>
          <w:marTop w:val="0"/>
          <w:marBottom w:val="0"/>
          <w:divBdr>
            <w:top w:val="none" w:sz="0" w:space="0" w:color="auto"/>
            <w:left w:val="none" w:sz="0" w:space="0" w:color="auto"/>
            <w:bottom w:val="none" w:sz="0" w:space="0" w:color="auto"/>
            <w:right w:val="none" w:sz="0" w:space="0" w:color="auto"/>
          </w:divBdr>
        </w:div>
      </w:divsChild>
    </w:div>
    <w:div w:id="1677686109">
      <w:bodyDiv w:val="1"/>
      <w:marLeft w:val="0"/>
      <w:marRight w:val="0"/>
      <w:marTop w:val="0"/>
      <w:marBottom w:val="0"/>
      <w:divBdr>
        <w:top w:val="none" w:sz="0" w:space="0" w:color="auto"/>
        <w:left w:val="none" w:sz="0" w:space="0" w:color="auto"/>
        <w:bottom w:val="none" w:sz="0" w:space="0" w:color="auto"/>
        <w:right w:val="none" w:sz="0" w:space="0" w:color="auto"/>
      </w:divBdr>
      <w:divsChild>
        <w:div w:id="157576659">
          <w:marLeft w:val="640"/>
          <w:marRight w:val="0"/>
          <w:marTop w:val="0"/>
          <w:marBottom w:val="0"/>
          <w:divBdr>
            <w:top w:val="none" w:sz="0" w:space="0" w:color="auto"/>
            <w:left w:val="none" w:sz="0" w:space="0" w:color="auto"/>
            <w:bottom w:val="none" w:sz="0" w:space="0" w:color="auto"/>
            <w:right w:val="none" w:sz="0" w:space="0" w:color="auto"/>
          </w:divBdr>
        </w:div>
        <w:div w:id="168833001">
          <w:marLeft w:val="640"/>
          <w:marRight w:val="0"/>
          <w:marTop w:val="0"/>
          <w:marBottom w:val="0"/>
          <w:divBdr>
            <w:top w:val="none" w:sz="0" w:space="0" w:color="auto"/>
            <w:left w:val="none" w:sz="0" w:space="0" w:color="auto"/>
            <w:bottom w:val="none" w:sz="0" w:space="0" w:color="auto"/>
            <w:right w:val="none" w:sz="0" w:space="0" w:color="auto"/>
          </w:divBdr>
        </w:div>
        <w:div w:id="351222314">
          <w:marLeft w:val="640"/>
          <w:marRight w:val="0"/>
          <w:marTop w:val="0"/>
          <w:marBottom w:val="0"/>
          <w:divBdr>
            <w:top w:val="none" w:sz="0" w:space="0" w:color="auto"/>
            <w:left w:val="none" w:sz="0" w:space="0" w:color="auto"/>
            <w:bottom w:val="none" w:sz="0" w:space="0" w:color="auto"/>
            <w:right w:val="none" w:sz="0" w:space="0" w:color="auto"/>
          </w:divBdr>
        </w:div>
        <w:div w:id="387264083">
          <w:marLeft w:val="640"/>
          <w:marRight w:val="0"/>
          <w:marTop w:val="0"/>
          <w:marBottom w:val="0"/>
          <w:divBdr>
            <w:top w:val="none" w:sz="0" w:space="0" w:color="auto"/>
            <w:left w:val="none" w:sz="0" w:space="0" w:color="auto"/>
            <w:bottom w:val="none" w:sz="0" w:space="0" w:color="auto"/>
            <w:right w:val="none" w:sz="0" w:space="0" w:color="auto"/>
          </w:divBdr>
        </w:div>
        <w:div w:id="584148417">
          <w:marLeft w:val="640"/>
          <w:marRight w:val="0"/>
          <w:marTop w:val="0"/>
          <w:marBottom w:val="0"/>
          <w:divBdr>
            <w:top w:val="none" w:sz="0" w:space="0" w:color="auto"/>
            <w:left w:val="none" w:sz="0" w:space="0" w:color="auto"/>
            <w:bottom w:val="none" w:sz="0" w:space="0" w:color="auto"/>
            <w:right w:val="none" w:sz="0" w:space="0" w:color="auto"/>
          </w:divBdr>
        </w:div>
        <w:div w:id="589898159">
          <w:marLeft w:val="640"/>
          <w:marRight w:val="0"/>
          <w:marTop w:val="0"/>
          <w:marBottom w:val="0"/>
          <w:divBdr>
            <w:top w:val="none" w:sz="0" w:space="0" w:color="auto"/>
            <w:left w:val="none" w:sz="0" w:space="0" w:color="auto"/>
            <w:bottom w:val="none" w:sz="0" w:space="0" w:color="auto"/>
            <w:right w:val="none" w:sz="0" w:space="0" w:color="auto"/>
          </w:divBdr>
        </w:div>
        <w:div w:id="1216117498">
          <w:marLeft w:val="640"/>
          <w:marRight w:val="0"/>
          <w:marTop w:val="0"/>
          <w:marBottom w:val="0"/>
          <w:divBdr>
            <w:top w:val="none" w:sz="0" w:space="0" w:color="auto"/>
            <w:left w:val="none" w:sz="0" w:space="0" w:color="auto"/>
            <w:bottom w:val="none" w:sz="0" w:space="0" w:color="auto"/>
            <w:right w:val="none" w:sz="0" w:space="0" w:color="auto"/>
          </w:divBdr>
        </w:div>
        <w:div w:id="1287814177">
          <w:marLeft w:val="640"/>
          <w:marRight w:val="0"/>
          <w:marTop w:val="0"/>
          <w:marBottom w:val="0"/>
          <w:divBdr>
            <w:top w:val="none" w:sz="0" w:space="0" w:color="auto"/>
            <w:left w:val="none" w:sz="0" w:space="0" w:color="auto"/>
            <w:bottom w:val="none" w:sz="0" w:space="0" w:color="auto"/>
            <w:right w:val="none" w:sz="0" w:space="0" w:color="auto"/>
          </w:divBdr>
        </w:div>
        <w:div w:id="1325625042">
          <w:marLeft w:val="640"/>
          <w:marRight w:val="0"/>
          <w:marTop w:val="0"/>
          <w:marBottom w:val="0"/>
          <w:divBdr>
            <w:top w:val="none" w:sz="0" w:space="0" w:color="auto"/>
            <w:left w:val="none" w:sz="0" w:space="0" w:color="auto"/>
            <w:bottom w:val="none" w:sz="0" w:space="0" w:color="auto"/>
            <w:right w:val="none" w:sz="0" w:space="0" w:color="auto"/>
          </w:divBdr>
        </w:div>
        <w:div w:id="1995790833">
          <w:marLeft w:val="640"/>
          <w:marRight w:val="0"/>
          <w:marTop w:val="0"/>
          <w:marBottom w:val="0"/>
          <w:divBdr>
            <w:top w:val="none" w:sz="0" w:space="0" w:color="auto"/>
            <w:left w:val="none" w:sz="0" w:space="0" w:color="auto"/>
            <w:bottom w:val="none" w:sz="0" w:space="0" w:color="auto"/>
            <w:right w:val="none" w:sz="0" w:space="0" w:color="auto"/>
          </w:divBdr>
        </w:div>
        <w:div w:id="2005206927">
          <w:marLeft w:val="640"/>
          <w:marRight w:val="0"/>
          <w:marTop w:val="0"/>
          <w:marBottom w:val="0"/>
          <w:divBdr>
            <w:top w:val="none" w:sz="0" w:space="0" w:color="auto"/>
            <w:left w:val="none" w:sz="0" w:space="0" w:color="auto"/>
            <w:bottom w:val="none" w:sz="0" w:space="0" w:color="auto"/>
            <w:right w:val="none" w:sz="0" w:space="0" w:color="auto"/>
          </w:divBdr>
        </w:div>
        <w:div w:id="2083480627">
          <w:marLeft w:val="640"/>
          <w:marRight w:val="0"/>
          <w:marTop w:val="0"/>
          <w:marBottom w:val="0"/>
          <w:divBdr>
            <w:top w:val="none" w:sz="0" w:space="0" w:color="auto"/>
            <w:left w:val="none" w:sz="0" w:space="0" w:color="auto"/>
            <w:bottom w:val="none" w:sz="0" w:space="0" w:color="auto"/>
            <w:right w:val="none" w:sz="0" w:space="0" w:color="auto"/>
          </w:divBdr>
        </w:div>
      </w:divsChild>
    </w:div>
    <w:div w:id="1684823832">
      <w:bodyDiv w:val="1"/>
      <w:marLeft w:val="0"/>
      <w:marRight w:val="0"/>
      <w:marTop w:val="0"/>
      <w:marBottom w:val="0"/>
      <w:divBdr>
        <w:top w:val="none" w:sz="0" w:space="0" w:color="auto"/>
        <w:left w:val="none" w:sz="0" w:space="0" w:color="auto"/>
        <w:bottom w:val="none" w:sz="0" w:space="0" w:color="auto"/>
        <w:right w:val="none" w:sz="0" w:space="0" w:color="auto"/>
      </w:divBdr>
      <w:divsChild>
        <w:div w:id="69696032">
          <w:marLeft w:val="640"/>
          <w:marRight w:val="0"/>
          <w:marTop w:val="0"/>
          <w:marBottom w:val="0"/>
          <w:divBdr>
            <w:top w:val="none" w:sz="0" w:space="0" w:color="auto"/>
            <w:left w:val="none" w:sz="0" w:space="0" w:color="auto"/>
            <w:bottom w:val="none" w:sz="0" w:space="0" w:color="auto"/>
            <w:right w:val="none" w:sz="0" w:space="0" w:color="auto"/>
          </w:divBdr>
        </w:div>
        <w:div w:id="291447850">
          <w:marLeft w:val="640"/>
          <w:marRight w:val="0"/>
          <w:marTop w:val="0"/>
          <w:marBottom w:val="0"/>
          <w:divBdr>
            <w:top w:val="none" w:sz="0" w:space="0" w:color="auto"/>
            <w:left w:val="none" w:sz="0" w:space="0" w:color="auto"/>
            <w:bottom w:val="none" w:sz="0" w:space="0" w:color="auto"/>
            <w:right w:val="none" w:sz="0" w:space="0" w:color="auto"/>
          </w:divBdr>
        </w:div>
        <w:div w:id="381945965">
          <w:marLeft w:val="640"/>
          <w:marRight w:val="0"/>
          <w:marTop w:val="0"/>
          <w:marBottom w:val="0"/>
          <w:divBdr>
            <w:top w:val="none" w:sz="0" w:space="0" w:color="auto"/>
            <w:left w:val="none" w:sz="0" w:space="0" w:color="auto"/>
            <w:bottom w:val="none" w:sz="0" w:space="0" w:color="auto"/>
            <w:right w:val="none" w:sz="0" w:space="0" w:color="auto"/>
          </w:divBdr>
        </w:div>
        <w:div w:id="953443508">
          <w:marLeft w:val="640"/>
          <w:marRight w:val="0"/>
          <w:marTop w:val="0"/>
          <w:marBottom w:val="0"/>
          <w:divBdr>
            <w:top w:val="none" w:sz="0" w:space="0" w:color="auto"/>
            <w:left w:val="none" w:sz="0" w:space="0" w:color="auto"/>
            <w:bottom w:val="none" w:sz="0" w:space="0" w:color="auto"/>
            <w:right w:val="none" w:sz="0" w:space="0" w:color="auto"/>
          </w:divBdr>
        </w:div>
        <w:div w:id="1129977196">
          <w:marLeft w:val="640"/>
          <w:marRight w:val="0"/>
          <w:marTop w:val="0"/>
          <w:marBottom w:val="0"/>
          <w:divBdr>
            <w:top w:val="none" w:sz="0" w:space="0" w:color="auto"/>
            <w:left w:val="none" w:sz="0" w:space="0" w:color="auto"/>
            <w:bottom w:val="none" w:sz="0" w:space="0" w:color="auto"/>
            <w:right w:val="none" w:sz="0" w:space="0" w:color="auto"/>
          </w:divBdr>
        </w:div>
        <w:div w:id="1243175123">
          <w:marLeft w:val="640"/>
          <w:marRight w:val="0"/>
          <w:marTop w:val="0"/>
          <w:marBottom w:val="0"/>
          <w:divBdr>
            <w:top w:val="none" w:sz="0" w:space="0" w:color="auto"/>
            <w:left w:val="none" w:sz="0" w:space="0" w:color="auto"/>
            <w:bottom w:val="none" w:sz="0" w:space="0" w:color="auto"/>
            <w:right w:val="none" w:sz="0" w:space="0" w:color="auto"/>
          </w:divBdr>
        </w:div>
        <w:div w:id="1435248414">
          <w:marLeft w:val="640"/>
          <w:marRight w:val="0"/>
          <w:marTop w:val="0"/>
          <w:marBottom w:val="0"/>
          <w:divBdr>
            <w:top w:val="none" w:sz="0" w:space="0" w:color="auto"/>
            <w:left w:val="none" w:sz="0" w:space="0" w:color="auto"/>
            <w:bottom w:val="none" w:sz="0" w:space="0" w:color="auto"/>
            <w:right w:val="none" w:sz="0" w:space="0" w:color="auto"/>
          </w:divBdr>
        </w:div>
        <w:div w:id="1526989420">
          <w:marLeft w:val="640"/>
          <w:marRight w:val="0"/>
          <w:marTop w:val="0"/>
          <w:marBottom w:val="0"/>
          <w:divBdr>
            <w:top w:val="none" w:sz="0" w:space="0" w:color="auto"/>
            <w:left w:val="none" w:sz="0" w:space="0" w:color="auto"/>
            <w:bottom w:val="none" w:sz="0" w:space="0" w:color="auto"/>
            <w:right w:val="none" w:sz="0" w:space="0" w:color="auto"/>
          </w:divBdr>
        </w:div>
        <w:div w:id="1609727835">
          <w:marLeft w:val="640"/>
          <w:marRight w:val="0"/>
          <w:marTop w:val="0"/>
          <w:marBottom w:val="0"/>
          <w:divBdr>
            <w:top w:val="none" w:sz="0" w:space="0" w:color="auto"/>
            <w:left w:val="none" w:sz="0" w:space="0" w:color="auto"/>
            <w:bottom w:val="none" w:sz="0" w:space="0" w:color="auto"/>
            <w:right w:val="none" w:sz="0" w:space="0" w:color="auto"/>
          </w:divBdr>
        </w:div>
        <w:div w:id="1617786871">
          <w:marLeft w:val="640"/>
          <w:marRight w:val="0"/>
          <w:marTop w:val="0"/>
          <w:marBottom w:val="0"/>
          <w:divBdr>
            <w:top w:val="none" w:sz="0" w:space="0" w:color="auto"/>
            <w:left w:val="none" w:sz="0" w:space="0" w:color="auto"/>
            <w:bottom w:val="none" w:sz="0" w:space="0" w:color="auto"/>
            <w:right w:val="none" w:sz="0" w:space="0" w:color="auto"/>
          </w:divBdr>
        </w:div>
        <w:div w:id="1642298707">
          <w:marLeft w:val="640"/>
          <w:marRight w:val="0"/>
          <w:marTop w:val="0"/>
          <w:marBottom w:val="0"/>
          <w:divBdr>
            <w:top w:val="none" w:sz="0" w:space="0" w:color="auto"/>
            <w:left w:val="none" w:sz="0" w:space="0" w:color="auto"/>
            <w:bottom w:val="none" w:sz="0" w:space="0" w:color="auto"/>
            <w:right w:val="none" w:sz="0" w:space="0" w:color="auto"/>
          </w:divBdr>
        </w:div>
        <w:div w:id="1934821052">
          <w:marLeft w:val="640"/>
          <w:marRight w:val="0"/>
          <w:marTop w:val="0"/>
          <w:marBottom w:val="0"/>
          <w:divBdr>
            <w:top w:val="none" w:sz="0" w:space="0" w:color="auto"/>
            <w:left w:val="none" w:sz="0" w:space="0" w:color="auto"/>
            <w:bottom w:val="none" w:sz="0" w:space="0" w:color="auto"/>
            <w:right w:val="none" w:sz="0" w:space="0" w:color="auto"/>
          </w:divBdr>
        </w:div>
        <w:div w:id="1995524755">
          <w:marLeft w:val="640"/>
          <w:marRight w:val="0"/>
          <w:marTop w:val="0"/>
          <w:marBottom w:val="0"/>
          <w:divBdr>
            <w:top w:val="none" w:sz="0" w:space="0" w:color="auto"/>
            <w:left w:val="none" w:sz="0" w:space="0" w:color="auto"/>
            <w:bottom w:val="none" w:sz="0" w:space="0" w:color="auto"/>
            <w:right w:val="none" w:sz="0" w:space="0" w:color="auto"/>
          </w:divBdr>
        </w:div>
      </w:divsChild>
    </w:div>
    <w:div w:id="1755472530">
      <w:bodyDiv w:val="1"/>
      <w:marLeft w:val="0"/>
      <w:marRight w:val="0"/>
      <w:marTop w:val="0"/>
      <w:marBottom w:val="0"/>
      <w:divBdr>
        <w:top w:val="none" w:sz="0" w:space="0" w:color="auto"/>
        <w:left w:val="none" w:sz="0" w:space="0" w:color="auto"/>
        <w:bottom w:val="none" w:sz="0" w:space="0" w:color="auto"/>
        <w:right w:val="none" w:sz="0" w:space="0" w:color="auto"/>
      </w:divBdr>
      <w:divsChild>
        <w:div w:id="166096463">
          <w:marLeft w:val="640"/>
          <w:marRight w:val="0"/>
          <w:marTop w:val="0"/>
          <w:marBottom w:val="0"/>
          <w:divBdr>
            <w:top w:val="none" w:sz="0" w:space="0" w:color="auto"/>
            <w:left w:val="none" w:sz="0" w:space="0" w:color="auto"/>
            <w:bottom w:val="none" w:sz="0" w:space="0" w:color="auto"/>
            <w:right w:val="none" w:sz="0" w:space="0" w:color="auto"/>
          </w:divBdr>
        </w:div>
        <w:div w:id="259065572">
          <w:marLeft w:val="640"/>
          <w:marRight w:val="0"/>
          <w:marTop w:val="0"/>
          <w:marBottom w:val="0"/>
          <w:divBdr>
            <w:top w:val="none" w:sz="0" w:space="0" w:color="auto"/>
            <w:left w:val="none" w:sz="0" w:space="0" w:color="auto"/>
            <w:bottom w:val="none" w:sz="0" w:space="0" w:color="auto"/>
            <w:right w:val="none" w:sz="0" w:space="0" w:color="auto"/>
          </w:divBdr>
        </w:div>
        <w:div w:id="361826792">
          <w:marLeft w:val="640"/>
          <w:marRight w:val="0"/>
          <w:marTop w:val="0"/>
          <w:marBottom w:val="0"/>
          <w:divBdr>
            <w:top w:val="none" w:sz="0" w:space="0" w:color="auto"/>
            <w:left w:val="none" w:sz="0" w:space="0" w:color="auto"/>
            <w:bottom w:val="none" w:sz="0" w:space="0" w:color="auto"/>
            <w:right w:val="none" w:sz="0" w:space="0" w:color="auto"/>
          </w:divBdr>
        </w:div>
        <w:div w:id="467170751">
          <w:marLeft w:val="640"/>
          <w:marRight w:val="0"/>
          <w:marTop w:val="0"/>
          <w:marBottom w:val="0"/>
          <w:divBdr>
            <w:top w:val="none" w:sz="0" w:space="0" w:color="auto"/>
            <w:left w:val="none" w:sz="0" w:space="0" w:color="auto"/>
            <w:bottom w:val="none" w:sz="0" w:space="0" w:color="auto"/>
            <w:right w:val="none" w:sz="0" w:space="0" w:color="auto"/>
          </w:divBdr>
        </w:div>
        <w:div w:id="475345503">
          <w:marLeft w:val="640"/>
          <w:marRight w:val="0"/>
          <w:marTop w:val="0"/>
          <w:marBottom w:val="0"/>
          <w:divBdr>
            <w:top w:val="none" w:sz="0" w:space="0" w:color="auto"/>
            <w:left w:val="none" w:sz="0" w:space="0" w:color="auto"/>
            <w:bottom w:val="none" w:sz="0" w:space="0" w:color="auto"/>
            <w:right w:val="none" w:sz="0" w:space="0" w:color="auto"/>
          </w:divBdr>
        </w:div>
        <w:div w:id="585771376">
          <w:marLeft w:val="640"/>
          <w:marRight w:val="0"/>
          <w:marTop w:val="0"/>
          <w:marBottom w:val="0"/>
          <w:divBdr>
            <w:top w:val="none" w:sz="0" w:space="0" w:color="auto"/>
            <w:left w:val="none" w:sz="0" w:space="0" w:color="auto"/>
            <w:bottom w:val="none" w:sz="0" w:space="0" w:color="auto"/>
            <w:right w:val="none" w:sz="0" w:space="0" w:color="auto"/>
          </w:divBdr>
        </w:div>
        <w:div w:id="609168858">
          <w:marLeft w:val="640"/>
          <w:marRight w:val="0"/>
          <w:marTop w:val="0"/>
          <w:marBottom w:val="0"/>
          <w:divBdr>
            <w:top w:val="none" w:sz="0" w:space="0" w:color="auto"/>
            <w:left w:val="none" w:sz="0" w:space="0" w:color="auto"/>
            <w:bottom w:val="none" w:sz="0" w:space="0" w:color="auto"/>
            <w:right w:val="none" w:sz="0" w:space="0" w:color="auto"/>
          </w:divBdr>
        </w:div>
        <w:div w:id="635331444">
          <w:marLeft w:val="640"/>
          <w:marRight w:val="0"/>
          <w:marTop w:val="0"/>
          <w:marBottom w:val="0"/>
          <w:divBdr>
            <w:top w:val="none" w:sz="0" w:space="0" w:color="auto"/>
            <w:left w:val="none" w:sz="0" w:space="0" w:color="auto"/>
            <w:bottom w:val="none" w:sz="0" w:space="0" w:color="auto"/>
            <w:right w:val="none" w:sz="0" w:space="0" w:color="auto"/>
          </w:divBdr>
        </w:div>
        <w:div w:id="683213252">
          <w:marLeft w:val="640"/>
          <w:marRight w:val="0"/>
          <w:marTop w:val="0"/>
          <w:marBottom w:val="0"/>
          <w:divBdr>
            <w:top w:val="none" w:sz="0" w:space="0" w:color="auto"/>
            <w:left w:val="none" w:sz="0" w:space="0" w:color="auto"/>
            <w:bottom w:val="none" w:sz="0" w:space="0" w:color="auto"/>
            <w:right w:val="none" w:sz="0" w:space="0" w:color="auto"/>
          </w:divBdr>
        </w:div>
        <w:div w:id="737870161">
          <w:marLeft w:val="640"/>
          <w:marRight w:val="0"/>
          <w:marTop w:val="0"/>
          <w:marBottom w:val="0"/>
          <w:divBdr>
            <w:top w:val="none" w:sz="0" w:space="0" w:color="auto"/>
            <w:left w:val="none" w:sz="0" w:space="0" w:color="auto"/>
            <w:bottom w:val="none" w:sz="0" w:space="0" w:color="auto"/>
            <w:right w:val="none" w:sz="0" w:space="0" w:color="auto"/>
          </w:divBdr>
        </w:div>
        <w:div w:id="793402982">
          <w:marLeft w:val="640"/>
          <w:marRight w:val="0"/>
          <w:marTop w:val="0"/>
          <w:marBottom w:val="0"/>
          <w:divBdr>
            <w:top w:val="none" w:sz="0" w:space="0" w:color="auto"/>
            <w:left w:val="none" w:sz="0" w:space="0" w:color="auto"/>
            <w:bottom w:val="none" w:sz="0" w:space="0" w:color="auto"/>
            <w:right w:val="none" w:sz="0" w:space="0" w:color="auto"/>
          </w:divBdr>
        </w:div>
        <w:div w:id="927084134">
          <w:marLeft w:val="640"/>
          <w:marRight w:val="0"/>
          <w:marTop w:val="0"/>
          <w:marBottom w:val="0"/>
          <w:divBdr>
            <w:top w:val="none" w:sz="0" w:space="0" w:color="auto"/>
            <w:left w:val="none" w:sz="0" w:space="0" w:color="auto"/>
            <w:bottom w:val="none" w:sz="0" w:space="0" w:color="auto"/>
            <w:right w:val="none" w:sz="0" w:space="0" w:color="auto"/>
          </w:divBdr>
        </w:div>
        <w:div w:id="1262450077">
          <w:marLeft w:val="640"/>
          <w:marRight w:val="0"/>
          <w:marTop w:val="0"/>
          <w:marBottom w:val="0"/>
          <w:divBdr>
            <w:top w:val="none" w:sz="0" w:space="0" w:color="auto"/>
            <w:left w:val="none" w:sz="0" w:space="0" w:color="auto"/>
            <w:bottom w:val="none" w:sz="0" w:space="0" w:color="auto"/>
            <w:right w:val="none" w:sz="0" w:space="0" w:color="auto"/>
          </w:divBdr>
        </w:div>
        <w:div w:id="1276405835">
          <w:marLeft w:val="640"/>
          <w:marRight w:val="0"/>
          <w:marTop w:val="0"/>
          <w:marBottom w:val="0"/>
          <w:divBdr>
            <w:top w:val="none" w:sz="0" w:space="0" w:color="auto"/>
            <w:left w:val="none" w:sz="0" w:space="0" w:color="auto"/>
            <w:bottom w:val="none" w:sz="0" w:space="0" w:color="auto"/>
            <w:right w:val="none" w:sz="0" w:space="0" w:color="auto"/>
          </w:divBdr>
        </w:div>
        <w:div w:id="1317952165">
          <w:marLeft w:val="640"/>
          <w:marRight w:val="0"/>
          <w:marTop w:val="0"/>
          <w:marBottom w:val="0"/>
          <w:divBdr>
            <w:top w:val="none" w:sz="0" w:space="0" w:color="auto"/>
            <w:left w:val="none" w:sz="0" w:space="0" w:color="auto"/>
            <w:bottom w:val="none" w:sz="0" w:space="0" w:color="auto"/>
            <w:right w:val="none" w:sz="0" w:space="0" w:color="auto"/>
          </w:divBdr>
        </w:div>
        <w:div w:id="1375353182">
          <w:marLeft w:val="640"/>
          <w:marRight w:val="0"/>
          <w:marTop w:val="0"/>
          <w:marBottom w:val="0"/>
          <w:divBdr>
            <w:top w:val="none" w:sz="0" w:space="0" w:color="auto"/>
            <w:left w:val="none" w:sz="0" w:space="0" w:color="auto"/>
            <w:bottom w:val="none" w:sz="0" w:space="0" w:color="auto"/>
            <w:right w:val="none" w:sz="0" w:space="0" w:color="auto"/>
          </w:divBdr>
        </w:div>
        <w:div w:id="1400521957">
          <w:marLeft w:val="640"/>
          <w:marRight w:val="0"/>
          <w:marTop w:val="0"/>
          <w:marBottom w:val="0"/>
          <w:divBdr>
            <w:top w:val="none" w:sz="0" w:space="0" w:color="auto"/>
            <w:left w:val="none" w:sz="0" w:space="0" w:color="auto"/>
            <w:bottom w:val="none" w:sz="0" w:space="0" w:color="auto"/>
            <w:right w:val="none" w:sz="0" w:space="0" w:color="auto"/>
          </w:divBdr>
        </w:div>
        <w:div w:id="1505052288">
          <w:marLeft w:val="640"/>
          <w:marRight w:val="0"/>
          <w:marTop w:val="0"/>
          <w:marBottom w:val="0"/>
          <w:divBdr>
            <w:top w:val="none" w:sz="0" w:space="0" w:color="auto"/>
            <w:left w:val="none" w:sz="0" w:space="0" w:color="auto"/>
            <w:bottom w:val="none" w:sz="0" w:space="0" w:color="auto"/>
            <w:right w:val="none" w:sz="0" w:space="0" w:color="auto"/>
          </w:divBdr>
        </w:div>
        <w:div w:id="1597252943">
          <w:marLeft w:val="640"/>
          <w:marRight w:val="0"/>
          <w:marTop w:val="0"/>
          <w:marBottom w:val="0"/>
          <w:divBdr>
            <w:top w:val="none" w:sz="0" w:space="0" w:color="auto"/>
            <w:left w:val="none" w:sz="0" w:space="0" w:color="auto"/>
            <w:bottom w:val="none" w:sz="0" w:space="0" w:color="auto"/>
            <w:right w:val="none" w:sz="0" w:space="0" w:color="auto"/>
          </w:divBdr>
        </w:div>
        <w:div w:id="1714691137">
          <w:marLeft w:val="640"/>
          <w:marRight w:val="0"/>
          <w:marTop w:val="0"/>
          <w:marBottom w:val="0"/>
          <w:divBdr>
            <w:top w:val="none" w:sz="0" w:space="0" w:color="auto"/>
            <w:left w:val="none" w:sz="0" w:space="0" w:color="auto"/>
            <w:bottom w:val="none" w:sz="0" w:space="0" w:color="auto"/>
            <w:right w:val="none" w:sz="0" w:space="0" w:color="auto"/>
          </w:divBdr>
        </w:div>
        <w:div w:id="1787700078">
          <w:marLeft w:val="640"/>
          <w:marRight w:val="0"/>
          <w:marTop w:val="0"/>
          <w:marBottom w:val="0"/>
          <w:divBdr>
            <w:top w:val="none" w:sz="0" w:space="0" w:color="auto"/>
            <w:left w:val="none" w:sz="0" w:space="0" w:color="auto"/>
            <w:bottom w:val="none" w:sz="0" w:space="0" w:color="auto"/>
            <w:right w:val="none" w:sz="0" w:space="0" w:color="auto"/>
          </w:divBdr>
        </w:div>
        <w:div w:id="1869905037">
          <w:marLeft w:val="640"/>
          <w:marRight w:val="0"/>
          <w:marTop w:val="0"/>
          <w:marBottom w:val="0"/>
          <w:divBdr>
            <w:top w:val="none" w:sz="0" w:space="0" w:color="auto"/>
            <w:left w:val="none" w:sz="0" w:space="0" w:color="auto"/>
            <w:bottom w:val="none" w:sz="0" w:space="0" w:color="auto"/>
            <w:right w:val="none" w:sz="0" w:space="0" w:color="auto"/>
          </w:divBdr>
        </w:div>
        <w:div w:id="1940329524">
          <w:marLeft w:val="640"/>
          <w:marRight w:val="0"/>
          <w:marTop w:val="0"/>
          <w:marBottom w:val="0"/>
          <w:divBdr>
            <w:top w:val="none" w:sz="0" w:space="0" w:color="auto"/>
            <w:left w:val="none" w:sz="0" w:space="0" w:color="auto"/>
            <w:bottom w:val="none" w:sz="0" w:space="0" w:color="auto"/>
            <w:right w:val="none" w:sz="0" w:space="0" w:color="auto"/>
          </w:divBdr>
        </w:div>
        <w:div w:id="2109544214">
          <w:marLeft w:val="640"/>
          <w:marRight w:val="0"/>
          <w:marTop w:val="0"/>
          <w:marBottom w:val="0"/>
          <w:divBdr>
            <w:top w:val="none" w:sz="0" w:space="0" w:color="auto"/>
            <w:left w:val="none" w:sz="0" w:space="0" w:color="auto"/>
            <w:bottom w:val="none" w:sz="0" w:space="0" w:color="auto"/>
            <w:right w:val="none" w:sz="0" w:space="0" w:color="auto"/>
          </w:divBdr>
        </w:div>
      </w:divsChild>
    </w:div>
    <w:div w:id="1928608531">
      <w:bodyDiv w:val="1"/>
      <w:marLeft w:val="0"/>
      <w:marRight w:val="0"/>
      <w:marTop w:val="0"/>
      <w:marBottom w:val="0"/>
      <w:divBdr>
        <w:top w:val="none" w:sz="0" w:space="0" w:color="auto"/>
        <w:left w:val="none" w:sz="0" w:space="0" w:color="auto"/>
        <w:bottom w:val="none" w:sz="0" w:space="0" w:color="auto"/>
        <w:right w:val="none" w:sz="0" w:space="0" w:color="auto"/>
      </w:divBdr>
      <w:divsChild>
        <w:div w:id="99179523">
          <w:marLeft w:val="640"/>
          <w:marRight w:val="0"/>
          <w:marTop w:val="0"/>
          <w:marBottom w:val="0"/>
          <w:divBdr>
            <w:top w:val="none" w:sz="0" w:space="0" w:color="auto"/>
            <w:left w:val="none" w:sz="0" w:space="0" w:color="auto"/>
            <w:bottom w:val="none" w:sz="0" w:space="0" w:color="auto"/>
            <w:right w:val="none" w:sz="0" w:space="0" w:color="auto"/>
          </w:divBdr>
        </w:div>
        <w:div w:id="354965073">
          <w:marLeft w:val="640"/>
          <w:marRight w:val="0"/>
          <w:marTop w:val="0"/>
          <w:marBottom w:val="0"/>
          <w:divBdr>
            <w:top w:val="none" w:sz="0" w:space="0" w:color="auto"/>
            <w:left w:val="none" w:sz="0" w:space="0" w:color="auto"/>
            <w:bottom w:val="none" w:sz="0" w:space="0" w:color="auto"/>
            <w:right w:val="none" w:sz="0" w:space="0" w:color="auto"/>
          </w:divBdr>
        </w:div>
        <w:div w:id="381947060">
          <w:marLeft w:val="640"/>
          <w:marRight w:val="0"/>
          <w:marTop w:val="0"/>
          <w:marBottom w:val="0"/>
          <w:divBdr>
            <w:top w:val="none" w:sz="0" w:space="0" w:color="auto"/>
            <w:left w:val="none" w:sz="0" w:space="0" w:color="auto"/>
            <w:bottom w:val="none" w:sz="0" w:space="0" w:color="auto"/>
            <w:right w:val="none" w:sz="0" w:space="0" w:color="auto"/>
          </w:divBdr>
        </w:div>
        <w:div w:id="723916305">
          <w:marLeft w:val="640"/>
          <w:marRight w:val="0"/>
          <w:marTop w:val="0"/>
          <w:marBottom w:val="0"/>
          <w:divBdr>
            <w:top w:val="none" w:sz="0" w:space="0" w:color="auto"/>
            <w:left w:val="none" w:sz="0" w:space="0" w:color="auto"/>
            <w:bottom w:val="none" w:sz="0" w:space="0" w:color="auto"/>
            <w:right w:val="none" w:sz="0" w:space="0" w:color="auto"/>
          </w:divBdr>
        </w:div>
        <w:div w:id="778257378">
          <w:marLeft w:val="640"/>
          <w:marRight w:val="0"/>
          <w:marTop w:val="0"/>
          <w:marBottom w:val="0"/>
          <w:divBdr>
            <w:top w:val="none" w:sz="0" w:space="0" w:color="auto"/>
            <w:left w:val="none" w:sz="0" w:space="0" w:color="auto"/>
            <w:bottom w:val="none" w:sz="0" w:space="0" w:color="auto"/>
            <w:right w:val="none" w:sz="0" w:space="0" w:color="auto"/>
          </w:divBdr>
        </w:div>
        <w:div w:id="1139152644">
          <w:marLeft w:val="640"/>
          <w:marRight w:val="0"/>
          <w:marTop w:val="0"/>
          <w:marBottom w:val="0"/>
          <w:divBdr>
            <w:top w:val="none" w:sz="0" w:space="0" w:color="auto"/>
            <w:left w:val="none" w:sz="0" w:space="0" w:color="auto"/>
            <w:bottom w:val="none" w:sz="0" w:space="0" w:color="auto"/>
            <w:right w:val="none" w:sz="0" w:space="0" w:color="auto"/>
          </w:divBdr>
        </w:div>
        <w:div w:id="1503935390">
          <w:marLeft w:val="640"/>
          <w:marRight w:val="0"/>
          <w:marTop w:val="0"/>
          <w:marBottom w:val="0"/>
          <w:divBdr>
            <w:top w:val="none" w:sz="0" w:space="0" w:color="auto"/>
            <w:left w:val="none" w:sz="0" w:space="0" w:color="auto"/>
            <w:bottom w:val="none" w:sz="0" w:space="0" w:color="auto"/>
            <w:right w:val="none" w:sz="0" w:space="0" w:color="auto"/>
          </w:divBdr>
        </w:div>
        <w:div w:id="1775398904">
          <w:marLeft w:val="640"/>
          <w:marRight w:val="0"/>
          <w:marTop w:val="0"/>
          <w:marBottom w:val="0"/>
          <w:divBdr>
            <w:top w:val="none" w:sz="0" w:space="0" w:color="auto"/>
            <w:left w:val="none" w:sz="0" w:space="0" w:color="auto"/>
            <w:bottom w:val="none" w:sz="0" w:space="0" w:color="auto"/>
            <w:right w:val="none" w:sz="0" w:space="0" w:color="auto"/>
          </w:divBdr>
        </w:div>
        <w:div w:id="1794247136">
          <w:marLeft w:val="640"/>
          <w:marRight w:val="0"/>
          <w:marTop w:val="0"/>
          <w:marBottom w:val="0"/>
          <w:divBdr>
            <w:top w:val="none" w:sz="0" w:space="0" w:color="auto"/>
            <w:left w:val="none" w:sz="0" w:space="0" w:color="auto"/>
            <w:bottom w:val="none" w:sz="0" w:space="0" w:color="auto"/>
            <w:right w:val="none" w:sz="0" w:space="0" w:color="auto"/>
          </w:divBdr>
        </w:div>
        <w:div w:id="1920940140">
          <w:marLeft w:val="640"/>
          <w:marRight w:val="0"/>
          <w:marTop w:val="0"/>
          <w:marBottom w:val="0"/>
          <w:divBdr>
            <w:top w:val="none" w:sz="0" w:space="0" w:color="auto"/>
            <w:left w:val="none" w:sz="0" w:space="0" w:color="auto"/>
            <w:bottom w:val="none" w:sz="0" w:space="0" w:color="auto"/>
            <w:right w:val="none" w:sz="0" w:space="0" w:color="auto"/>
          </w:divBdr>
        </w:div>
        <w:div w:id="1935935214">
          <w:marLeft w:val="640"/>
          <w:marRight w:val="0"/>
          <w:marTop w:val="0"/>
          <w:marBottom w:val="0"/>
          <w:divBdr>
            <w:top w:val="none" w:sz="0" w:space="0" w:color="auto"/>
            <w:left w:val="none" w:sz="0" w:space="0" w:color="auto"/>
            <w:bottom w:val="none" w:sz="0" w:space="0" w:color="auto"/>
            <w:right w:val="none" w:sz="0" w:space="0" w:color="auto"/>
          </w:divBdr>
        </w:div>
      </w:divsChild>
    </w:div>
    <w:div w:id="1941404073">
      <w:bodyDiv w:val="1"/>
      <w:marLeft w:val="0"/>
      <w:marRight w:val="0"/>
      <w:marTop w:val="0"/>
      <w:marBottom w:val="0"/>
      <w:divBdr>
        <w:top w:val="none" w:sz="0" w:space="0" w:color="auto"/>
        <w:left w:val="none" w:sz="0" w:space="0" w:color="auto"/>
        <w:bottom w:val="none" w:sz="0" w:space="0" w:color="auto"/>
        <w:right w:val="none" w:sz="0" w:space="0" w:color="auto"/>
      </w:divBdr>
      <w:divsChild>
        <w:div w:id="36702230">
          <w:marLeft w:val="640"/>
          <w:marRight w:val="0"/>
          <w:marTop w:val="0"/>
          <w:marBottom w:val="0"/>
          <w:divBdr>
            <w:top w:val="none" w:sz="0" w:space="0" w:color="auto"/>
            <w:left w:val="none" w:sz="0" w:space="0" w:color="auto"/>
            <w:bottom w:val="none" w:sz="0" w:space="0" w:color="auto"/>
            <w:right w:val="none" w:sz="0" w:space="0" w:color="auto"/>
          </w:divBdr>
        </w:div>
        <w:div w:id="280039318">
          <w:marLeft w:val="640"/>
          <w:marRight w:val="0"/>
          <w:marTop w:val="0"/>
          <w:marBottom w:val="0"/>
          <w:divBdr>
            <w:top w:val="none" w:sz="0" w:space="0" w:color="auto"/>
            <w:left w:val="none" w:sz="0" w:space="0" w:color="auto"/>
            <w:bottom w:val="none" w:sz="0" w:space="0" w:color="auto"/>
            <w:right w:val="none" w:sz="0" w:space="0" w:color="auto"/>
          </w:divBdr>
        </w:div>
        <w:div w:id="348338525">
          <w:marLeft w:val="640"/>
          <w:marRight w:val="0"/>
          <w:marTop w:val="0"/>
          <w:marBottom w:val="0"/>
          <w:divBdr>
            <w:top w:val="none" w:sz="0" w:space="0" w:color="auto"/>
            <w:left w:val="none" w:sz="0" w:space="0" w:color="auto"/>
            <w:bottom w:val="none" w:sz="0" w:space="0" w:color="auto"/>
            <w:right w:val="none" w:sz="0" w:space="0" w:color="auto"/>
          </w:divBdr>
        </w:div>
        <w:div w:id="454106585">
          <w:marLeft w:val="640"/>
          <w:marRight w:val="0"/>
          <w:marTop w:val="0"/>
          <w:marBottom w:val="0"/>
          <w:divBdr>
            <w:top w:val="none" w:sz="0" w:space="0" w:color="auto"/>
            <w:left w:val="none" w:sz="0" w:space="0" w:color="auto"/>
            <w:bottom w:val="none" w:sz="0" w:space="0" w:color="auto"/>
            <w:right w:val="none" w:sz="0" w:space="0" w:color="auto"/>
          </w:divBdr>
        </w:div>
        <w:div w:id="573590486">
          <w:marLeft w:val="640"/>
          <w:marRight w:val="0"/>
          <w:marTop w:val="0"/>
          <w:marBottom w:val="0"/>
          <w:divBdr>
            <w:top w:val="none" w:sz="0" w:space="0" w:color="auto"/>
            <w:left w:val="none" w:sz="0" w:space="0" w:color="auto"/>
            <w:bottom w:val="none" w:sz="0" w:space="0" w:color="auto"/>
            <w:right w:val="none" w:sz="0" w:space="0" w:color="auto"/>
          </w:divBdr>
        </w:div>
        <w:div w:id="980040170">
          <w:marLeft w:val="640"/>
          <w:marRight w:val="0"/>
          <w:marTop w:val="0"/>
          <w:marBottom w:val="0"/>
          <w:divBdr>
            <w:top w:val="none" w:sz="0" w:space="0" w:color="auto"/>
            <w:left w:val="none" w:sz="0" w:space="0" w:color="auto"/>
            <w:bottom w:val="none" w:sz="0" w:space="0" w:color="auto"/>
            <w:right w:val="none" w:sz="0" w:space="0" w:color="auto"/>
          </w:divBdr>
        </w:div>
        <w:div w:id="1044476426">
          <w:marLeft w:val="640"/>
          <w:marRight w:val="0"/>
          <w:marTop w:val="0"/>
          <w:marBottom w:val="0"/>
          <w:divBdr>
            <w:top w:val="none" w:sz="0" w:space="0" w:color="auto"/>
            <w:left w:val="none" w:sz="0" w:space="0" w:color="auto"/>
            <w:bottom w:val="none" w:sz="0" w:space="0" w:color="auto"/>
            <w:right w:val="none" w:sz="0" w:space="0" w:color="auto"/>
          </w:divBdr>
        </w:div>
        <w:div w:id="1121261092">
          <w:marLeft w:val="640"/>
          <w:marRight w:val="0"/>
          <w:marTop w:val="0"/>
          <w:marBottom w:val="0"/>
          <w:divBdr>
            <w:top w:val="none" w:sz="0" w:space="0" w:color="auto"/>
            <w:left w:val="none" w:sz="0" w:space="0" w:color="auto"/>
            <w:bottom w:val="none" w:sz="0" w:space="0" w:color="auto"/>
            <w:right w:val="none" w:sz="0" w:space="0" w:color="auto"/>
          </w:divBdr>
        </w:div>
        <w:div w:id="1264460758">
          <w:marLeft w:val="640"/>
          <w:marRight w:val="0"/>
          <w:marTop w:val="0"/>
          <w:marBottom w:val="0"/>
          <w:divBdr>
            <w:top w:val="none" w:sz="0" w:space="0" w:color="auto"/>
            <w:left w:val="none" w:sz="0" w:space="0" w:color="auto"/>
            <w:bottom w:val="none" w:sz="0" w:space="0" w:color="auto"/>
            <w:right w:val="none" w:sz="0" w:space="0" w:color="auto"/>
          </w:divBdr>
        </w:div>
        <w:div w:id="1454590953">
          <w:marLeft w:val="640"/>
          <w:marRight w:val="0"/>
          <w:marTop w:val="0"/>
          <w:marBottom w:val="0"/>
          <w:divBdr>
            <w:top w:val="none" w:sz="0" w:space="0" w:color="auto"/>
            <w:left w:val="none" w:sz="0" w:space="0" w:color="auto"/>
            <w:bottom w:val="none" w:sz="0" w:space="0" w:color="auto"/>
            <w:right w:val="none" w:sz="0" w:space="0" w:color="auto"/>
          </w:divBdr>
        </w:div>
        <w:div w:id="1459370555">
          <w:marLeft w:val="640"/>
          <w:marRight w:val="0"/>
          <w:marTop w:val="0"/>
          <w:marBottom w:val="0"/>
          <w:divBdr>
            <w:top w:val="none" w:sz="0" w:space="0" w:color="auto"/>
            <w:left w:val="none" w:sz="0" w:space="0" w:color="auto"/>
            <w:bottom w:val="none" w:sz="0" w:space="0" w:color="auto"/>
            <w:right w:val="none" w:sz="0" w:space="0" w:color="auto"/>
          </w:divBdr>
        </w:div>
        <w:div w:id="1485778778">
          <w:marLeft w:val="640"/>
          <w:marRight w:val="0"/>
          <w:marTop w:val="0"/>
          <w:marBottom w:val="0"/>
          <w:divBdr>
            <w:top w:val="none" w:sz="0" w:space="0" w:color="auto"/>
            <w:left w:val="none" w:sz="0" w:space="0" w:color="auto"/>
            <w:bottom w:val="none" w:sz="0" w:space="0" w:color="auto"/>
            <w:right w:val="none" w:sz="0" w:space="0" w:color="auto"/>
          </w:divBdr>
        </w:div>
        <w:div w:id="1532574527">
          <w:marLeft w:val="640"/>
          <w:marRight w:val="0"/>
          <w:marTop w:val="0"/>
          <w:marBottom w:val="0"/>
          <w:divBdr>
            <w:top w:val="none" w:sz="0" w:space="0" w:color="auto"/>
            <w:left w:val="none" w:sz="0" w:space="0" w:color="auto"/>
            <w:bottom w:val="none" w:sz="0" w:space="0" w:color="auto"/>
            <w:right w:val="none" w:sz="0" w:space="0" w:color="auto"/>
          </w:divBdr>
        </w:div>
        <w:div w:id="1585408811">
          <w:marLeft w:val="640"/>
          <w:marRight w:val="0"/>
          <w:marTop w:val="0"/>
          <w:marBottom w:val="0"/>
          <w:divBdr>
            <w:top w:val="none" w:sz="0" w:space="0" w:color="auto"/>
            <w:left w:val="none" w:sz="0" w:space="0" w:color="auto"/>
            <w:bottom w:val="none" w:sz="0" w:space="0" w:color="auto"/>
            <w:right w:val="none" w:sz="0" w:space="0" w:color="auto"/>
          </w:divBdr>
        </w:div>
        <w:div w:id="1670908861">
          <w:marLeft w:val="640"/>
          <w:marRight w:val="0"/>
          <w:marTop w:val="0"/>
          <w:marBottom w:val="0"/>
          <w:divBdr>
            <w:top w:val="none" w:sz="0" w:space="0" w:color="auto"/>
            <w:left w:val="none" w:sz="0" w:space="0" w:color="auto"/>
            <w:bottom w:val="none" w:sz="0" w:space="0" w:color="auto"/>
            <w:right w:val="none" w:sz="0" w:space="0" w:color="auto"/>
          </w:divBdr>
        </w:div>
        <w:div w:id="1827043042">
          <w:marLeft w:val="640"/>
          <w:marRight w:val="0"/>
          <w:marTop w:val="0"/>
          <w:marBottom w:val="0"/>
          <w:divBdr>
            <w:top w:val="none" w:sz="0" w:space="0" w:color="auto"/>
            <w:left w:val="none" w:sz="0" w:space="0" w:color="auto"/>
            <w:bottom w:val="none" w:sz="0" w:space="0" w:color="auto"/>
            <w:right w:val="none" w:sz="0" w:space="0" w:color="auto"/>
          </w:divBdr>
        </w:div>
        <w:div w:id="1830049857">
          <w:marLeft w:val="640"/>
          <w:marRight w:val="0"/>
          <w:marTop w:val="0"/>
          <w:marBottom w:val="0"/>
          <w:divBdr>
            <w:top w:val="none" w:sz="0" w:space="0" w:color="auto"/>
            <w:left w:val="none" w:sz="0" w:space="0" w:color="auto"/>
            <w:bottom w:val="none" w:sz="0" w:space="0" w:color="auto"/>
            <w:right w:val="none" w:sz="0" w:space="0" w:color="auto"/>
          </w:divBdr>
        </w:div>
        <w:div w:id="1901868567">
          <w:marLeft w:val="640"/>
          <w:marRight w:val="0"/>
          <w:marTop w:val="0"/>
          <w:marBottom w:val="0"/>
          <w:divBdr>
            <w:top w:val="none" w:sz="0" w:space="0" w:color="auto"/>
            <w:left w:val="none" w:sz="0" w:space="0" w:color="auto"/>
            <w:bottom w:val="none" w:sz="0" w:space="0" w:color="auto"/>
            <w:right w:val="none" w:sz="0" w:space="0" w:color="auto"/>
          </w:divBdr>
        </w:div>
        <w:div w:id="1963028664">
          <w:marLeft w:val="640"/>
          <w:marRight w:val="0"/>
          <w:marTop w:val="0"/>
          <w:marBottom w:val="0"/>
          <w:divBdr>
            <w:top w:val="none" w:sz="0" w:space="0" w:color="auto"/>
            <w:left w:val="none" w:sz="0" w:space="0" w:color="auto"/>
            <w:bottom w:val="none" w:sz="0" w:space="0" w:color="auto"/>
            <w:right w:val="none" w:sz="0" w:space="0" w:color="auto"/>
          </w:divBdr>
        </w:div>
        <w:div w:id="2140954469">
          <w:marLeft w:val="640"/>
          <w:marRight w:val="0"/>
          <w:marTop w:val="0"/>
          <w:marBottom w:val="0"/>
          <w:divBdr>
            <w:top w:val="none" w:sz="0" w:space="0" w:color="auto"/>
            <w:left w:val="none" w:sz="0" w:space="0" w:color="auto"/>
            <w:bottom w:val="none" w:sz="0" w:space="0" w:color="auto"/>
            <w:right w:val="none" w:sz="0" w:space="0" w:color="auto"/>
          </w:divBdr>
        </w:div>
      </w:divsChild>
    </w:div>
    <w:div w:id="1964846905">
      <w:bodyDiv w:val="1"/>
      <w:marLeft w:val="0"/>
      <w:marRight w:val="0"/>
      <w:marTop w:val="0"/>
      <w:marBottom w:val="0"/>
      <w:divBdr>
        <w:top w:val="none" w:sz="0" w:space="0" w:color="auto"/>
        <w:left w:val="none" w:sz="0" w:space="0" w:color="auto"/>
        <w:bottom w:val="none" w:sz="0" w:space="0" w:color="auto"/>
        <w:right w:val="none" w:sz="0" w:space="0" w:color="auto"/>
      </w:divBdr>
      <w:divsChild>
        <w:div w:id="37243299">
          <w:marLeft w:val="640"/>
          <w:marRight w:val="0"/>
          <w:marTop w:val="0"/>
          <w:marBottom w:val="0"/>
          <w:divBdr>
            <w:top w:val="none" w:sz="0" w:space="0" w:color="auto"/>
            <w:left w:val="none" w:sz="0" w:space="0" w:color="auto"/>
            <w:bottom w:val="none" w:sz="0" w:space="0" w:color="auto"/>
            <w:right w:val="none" w:sz="0" w:space="0" w:color="auto"/>
          </w:divBdr>
        </w:div>
        <w:div w:id="45181619">
          <w:marLeft w:val="640"/>
          <w:marRight w:val="0"/>
          <w:marTop w:val="0"/>
          <w:marBottom w:val="0"/>
          <w:divBdr>
            <w:top w:val="none" w:sz="0" w:space="0" w:color="auto"/>
            <w:left w:val="none" w:sz="0" w:space="0" w:color="auto"/>
            <w:bottom w:val="none" w:sz="0" w:space="0" w:color="auto"/>
            <w:right w:val="none" w:sz="0" w:space="0" w:color="auto"/>
          </w:divBdr>
        </w:div>
        <w:div w:id="58140225">
          <w:marLeft w:val="640"/>
          <w:marRight w:val="0"/>
          <w:marTop w:val="0"/>
          <w:marBottom w:val="0"/>
          <w:divBdr>
            <w:top w:val="none" w:sz="0" w:space="0" w:color="auto"/>
            <w:left w:val="none" w:sz="0" w:space="0" w:color="auto"/>
            <w:bottom w:val="none" w:sz="0" w:space="0" w:color="auto"/>
            <w:right w:val="none" w:sz="0" w:space="0" w:color="auto"/>
          </w:divBdr>
        </w:div>
        <w:div w:id="480469805">
          <w:marLeft w:val="640"/>
          <w:marRight w:val="0"/>
          <w:marTop w:val="0"/>
          <w:marBottom w:val="0"/>
          <w:divBdr>
            <w:top w:val="none" w:sz="0" w:space="0" w:color="auto"/>
            <w:left w:val="none" w:sz="0" w:space="0" w:color="auto"/>
            <w:bottom w:val="none" w:sz="0" w:space="0" w:color="auto"/>
            <w:right w:val="none" w:sz="0" w:space="0" w:color="auto"/>
          </w:divBdr>
        </w:div>
        <w:div w:id="599486385">
          <w:marLeft w:val="640"/>
          <w:marRight w:val="0"/>
          <w:marTop w:val="0"/>
          <w:marBottom w:val="0"/>
          <w:divBdr>
            <w:top w:val="none" w:sz="0" w:space="0" w:color="auto"/>
            <w:left w:val="none" w:sz="0" w:space="0" w:color="auto"/>
            <w:bottom w:val="none" w:sz="0" w:space="0" w:color="auto"/>
            <w:right w:val="none" w:sz="0" w:space="0" w:color="auto"/>
          </w:divBdr>
        </w:div>
        <w:div w:id="770048312">
          <w:marLeft w:val="640"/>
          <w:marRight w:val="0"/>
          <w:marTop w:val="0"/>
          <w:marBottom w:val="0"/>
          <w:divBdr>
            <w:top w:val="none" w:sz="0" w:space="0" w:color="auto"/>
            <w:left w:val="none" w:sz="0" w:space="0" w:color="auto"/>
            <w:bottom w:val="none" w:sz="0" w:space="0" w:color="auto"/>
            <w:right w:val="none" w:sz="0" w:space="0" w:color="auto"/>
          </w:divBdr>
        </w:div>
        <w:div w:id="832987974">
          <w:marLeft w:val="640"/>
          <w:marRight w:val="0"/>
          <w:marTop w:val="0"/>
          <w:marBottom w:val="0"/>
          <w:divBdr>
            <w:top w:val="none" w:sz="0" w:space="0" w:color="auto"/>
            <w:left w:val="none" w:sz="0" w:space="0" w:color="auto"/>
            <w:bottom w:val="none" w:sz="0" w:space="0" w:color="auto"/>
            <w:right w:val="none" w:sz="0" w:space="0" w:color="auto"/>
          </w:divBdr>
        </w:div>
        <w:div w:id="1012415819">
          <w:marLeft w:val="640"/>
          <w:marRight w:val="0"/>
          <w:marTop w:val="0"/>
          <w:marBottom w:val="0"/>
          <w:divBdr>
            <w:top w:val="none" w:sz="0" w:space="0" w:color="auto"/>
            <w:left w:val="none" w:sz="0" w:space="0" w:color="auto"/>
            <w:bottom w:val="none" w:sz="0" w:space="0" w:color="auto"/>
            <w:right w:val="none" w:sz="0" w:space="0" w:color="auto"/>
          </w:divBdr>
        </w:div>
        <w:div w:id="1625573411">
          <w:marLeft w:val="640"/>
          <w:marRight w:val="0"/>
          <w:marTop w:val="0"/>
          <w:marBottom w:val="0"/>
          <w:divBdr>
            <w:top w:val="none" w:sz="0" w:space="0" w:color="auto"/>
            <w:left w:val="none" w:sz="0" w:space="0" w:color="auto"/>
            <w:bottom w:val="none" w:sz="0" w:space="0" w:color="auto"/>
            <w:right w:val="none" w:sz="0" w:space="0" w:color="auto"/>
          </w:divBdr>
        </w:div>
        <w:div w:id="1637754313">
          <w:marLeft w:val="640"/>
          <w:marRight w:val="0"/>
          <w:marTop w:val="0"/>
          <w:marBottom w:val="0"/>
          <w:divBdr>
            <w:top w:val="none" w:sz="0" w:space="0" w:color="auto"/>
            <w:left w:val="none" w:sz="0" w:space="0" w:color="auto"/>
            <w:bottom w:val="none" w:sz="0" w:space="0" w:color="auto"/>
            <w:right w:val="none" w:sz="0" w:space="0" w:color="auto"/>
          </w:divBdr>
        </w:div>
        <w:div w:id="1675184783">
          <w:marLeft w:val="640"/>
          <w:marRight w:val="0"/>
          <w:marTop w:val="0"/>
          <w:marBottom w:val="0"/>
          <w:divBdr>
            <w:top w:val="none" w:sz="0" w:space="0" w:color="auto"/>
            <w:left w:val="none" w:sz="0" w:space="0" w:color="auto"/>
            <w:bottom w:val="none" w:sz="0" w:space="0" w:color="auto"/>
            <w:right w:val="none" w:sz="0" w:space="0" w:color="auto"/>
          </w:divBdr>
        </w:div>
        <w:div w:id="1820152882">
          <w:marLeft w:val="640"/>
          <w:marRight w:val="0"/>
          <w:marTop w:val="0"/>
          <w:marBottom w:val="0"/>
          <w:divBdr>
            <w:top w:val="none" w:sz="0" w:space="0" w:color="auto"/>
            <w:left w:val="none" w:sz="0" w:space="0" w:color="auto"/>
            <w:bottom w:val="none" w:sz="0" w:space="0" w:color="auto"/>
            <w:right w:val="none" w:sz="0" w:space="0" w:color="auto"/>
          </w:divBdr>
        </w:div>
      </w:divsChild>
    </w:div>
    <w:div w:id="1983189595">
      <w:bodyDiv w:val="1"/>
      <w:marLeft w:val="0"/>
      <w:marRight w:val="0"/>
      <w:marTop w:val="0"/>
      <w:marBottom w:val="0"/>
      <w:divBdr>
        <w:top w:val="none" w:sz="0" w:space="0" w:color="auto"/>
        <w:left w:val="none" w:sz="0" w:space="0" w:color="auto"/>
        <w:bottom w:val="none" w:sz="0" w:space="0" w:color="auto"/>
        <w:right w:val="none" w:sz="0" w:space="0" w:color="auto"/>
      </w:divBdr>
      <w:divsChild>
        <w:div w:id="11883850">
          <w:marLeft w:val="640"/>
          <w:marRight w:val="0"/>
          <w:marTop w:val="0"/>
          <w:marBottom w:val="0"/>
          <w:divBdr>
            <w:top w:val="none" w:sz="0" w:space="0" w:color="auto"/>
            <w:left w:val="none" w:sz="0" w:space="0" w:color="auto"/>
            <w:bottom w:val="none" w:sz="0" w:space="0" w:color="auto"/>
            <w:right w:val="none" w:sz="0" w:space="0" w:color="auto"/>
          </w:divBdr>
        </w:div>
        <w:div w:id="123891849">
          <w:marLeft w:val="640"/>
          <w:marRight w:val="0"/>
          <w:marTop w:val="0"/>
          <w:marBottom w:val="0"/>
          <w:divBdr>
            <w:top w:val="none" w:sz="0" w:space="0" w:color="auto"/>
            <w:left w:val="none" w:sz="0" w:space="0" w:color="auto"/>
            <w:bottom w:val="none" w:sz="0" w:space="0" w:color="auto"/>
            <w:right w:val="none" w:sz="0" w:space="0" w:color="auto"/>
          </w:divBdr>
        </w:div>
        <w:div w:id="196042059">
          <w:marLeft w:val="640"/>
          <w:marRight w:val="0"/>
          <w:marTop w:val="0"/>
          <w:marBottom w:val="0"/>
          <w:divBdr>
            <w:top w:val="none" w:sz="0" w:space="0" w:color="auto"/>
            <w:left w:val="none" w:sz="0" w:space="0" w:color="auto"/>
            <w:bottom w:val="none" w:sz="0" w:space="0" w:color="auto"/>
            <w:right w:val="none" w:sz="0" w:space="0" w:color="auto"/>
          </w:divBdr>
        </w:div>
        <w:div w:id="452289796">
          <w:marLeft w:val="640"/>
          <w:marRight w:val="0"/>
          <w:marTop w:val="0"/>
          <w:marBottom w:val="0"/>
          <w:divBdr>
            <w:top w:val="none" w:sz="0" w:space="0" w:color="auto"/>
            <w:left w:val="none" w:sz="0" w:space="0" w:color="auto"/>
            <w:bottom w:val="none" w:sz="0" w:space="0" w:color="auto"/>
            <w:right w:val="none" w:sz="0" w:space="0" w:color="auto"/>
          </w:divBdr>
        </w:div>
        <w:div w:id="616834003">
          <w:marLeft w:val="640"/>
          <w:marRight w:val="0"/>
          <w:marTop w:val="0"/>
          <w:marBottom w:val="0"/>
          <w:divBdr>
            <w:top w:val="none" w:sz="0" w:space="0" w:color="auto"/>
            <w:left w:val="none" w:sz="0" w:space="0" w:color="auto"/>
            <w:bottom w:val="none" w:sz="0" w:space="0" w:color="auto"/>
            <w:right w:val="none" w:sz="0" w:space="0" w:color="auto"/>
          </w:divBdr>
        </w:div>
        <w:div w:id="1010134510">
          <w:marLeft w:val="640"/>
          <w:marRight w:val="0"/>
          <w:marTop w:val="0"/>
          <w:marBottom w:val="0"/>
          <w:divBdr>
            <w:top w:val="none" w:sz="0" w:space="0" w:color="auto"/>
            <w:left w:val="none" w:sz="0" w:space="0" w:color="auto"/>
            <w:bottom w:val="none" w:sz="0" w:space="0" w:color="auto"/>
            <w:right w:val="none" w:sz="0" w:space="0" w:color="auto"/>
          </w:divBdr>
        </w:div>
        <w:div w:id="1371760307">
          <w:marLeft w:val="640"/>
          <w:marRight w:val="0"/>
          <w:marTop w:val="0"/>
          <w:marBottom w:val="0"/>
          <w:divBdr>
            <w:top w:val="none" w:sz="0" w:space="0" w:color="auto"/>
            <w:left w:val="none" w:sz="0" w:space="0" w:color="auto"/>
            <w:bottom w:val="none" w:sz="0" w:space="0" w:color="auto"/>
            <w:right w:val="none" w:sz="0" w:space="0" w:color="auto"/>
          </w:divBdr>
        </w:div>
        <w:div w:id="1510412643">
          <w:marLeft w:val="640"/>
          <w:marRight w:val="0"/>
          <w:marTop w:val="0"/>
          <w:marBottom w:val="0"/>
          <w:divBdr>
            <w:top w:val="none" w:sz="0" w:space="0" w:color="auto"/>
            <w:left w:val="none" w:sz="0" w:space="0" w:color="auto"/>
            <w:bottom w:val="none" w:sz="0" w:space="0" w:color="auto"/>
            <w:right w:val="none" w:sz="0" w:space="0" w:color="auto"/>
          </w:divBdr>
        </w:div>
      </w:divsChild>
    </w:div>
    <w:div w:id="2012100269">
      <w:bodyDiv w:val="1"/>
      <w:marLeft w:val="0"/>
      <w:marRight w:val="0"/>
      <w:marTop w:val="0"/>
      <w:marBottom w:val="0"/>
      <w:divBdr>
        <w:top w:val="none" w:sz="0" w:space="0" w:color="auto"/>
        <w:left w:val="none" w:sz="0" w:space="0" w:color="auto"/>
        <w:bottom w:val="none" w:sz="0" w:space="0" w:color="auto"/>
        <w:right w:val="none" w:sz="0" w:space="0" w:color="auto"/>
      </w:divBdr>
      <w:divsChild>
        <w:div w:id="473834103">
          <w:marLeft w:val="640"/>
          <w:marRight w:val="0"/>
          <w:marTop w:val="0"/>
          <w:marBottom w:val="0"/>
          <w:divBdr>
            <w:top w:val="none" w:sz="0" w:space="0" w:color="auto"/>
            <w:left w:val="none" w:sz="0" w:space="0" w:color="auto"/>
            <w:bottom w:val="none" w:sz="0" w:space="0" w:color="auto"/>
            <w:right w:val="none" w:sz="0" w:space="0" w:color="auto"/>
          </w:divBdr>
        </w:div>
        <w:div w:id="502743783">
          <w:marLeft w:val="640"/>
          <w:marRight w:val="0"/>
          <w:marTop w:val="0"/>
          <w:marBottom w:val="0"/>
          <w:divBdr>
            <w:top w:val="none" w:sz="0" w:space="0" w:color="auto"/>
            <w:left w:val="none" w:sz="0" w:space="0" w:color="auto"/>
            <w:bottom w:val="none" w:sz="0" w:space="0" w:color="auto"/>
            <w:right w:val="none" w:sz="0" w:space="0" w:color="auto"/>
          </w:divBdr>
        </w:div>
        <w:div w:id="575943933">
          <w:marLeft w:val="640"/>
          <w:marRight w:val="0"/>
          <w:marTop w:val="0"/>
          <w:marBottom w:val="0"/>
          <w:divBdr>
            <w:top w:val="none" w:sz="0" w:space="0" w:color="auto"/>
            <w:left w:val="none" w:sz="0" w:space="0" w:color="auto"/>
            <w:bottom w:val="none" w:sz="0" w:space="0" w:color="auto"/>
            <w:right w:val="none" w:sz="0" w:space="0" w:color="auto"/>
          </w:divBdr>
        </w:div>
        <w:div w:id="637297117">
          <w:marLeft w:val="640"/>
          <w:marRight w:val="0"/>
          <w:marTop w:val="0"/>
          <w:marBottom w:val="0"/>
          <w:divBdr>
            <w:top w:val="none" w:sz="0" w:space="0" w:color="auto"/>
            <w:left w:val="none" w:sz="0" w:space="0" w:color="auto"/>
            <w:bottom w:val="none" w:sz="0" w:space="0" w:color="auto"/>
            <w:right w:val="none" w:sz="0" w:space="0" w:color="auto"/>
          </w:divBdr>
        </w:div>
        <w:div w:id="707946925">
          <w:marLeft w:val="640"/>
          <w:marRight w:val="0"/>
          <w:marTop w:val="0"/>
          <w:marBottom w:val="0"/>
          <w:divBdr>
            <w:top w:val="none" w:sz="0" w:space="0" w:color="auto"/>
            <w:left w:val="none" w:sz="0" w:space="0" w:color="auto"/>
            <w:bottom w:val="none" w:sz="0" w:space="0" w:color="auto"/>
            <w:right w:val="none" w:sz="0" w:space="0" w:color="auto"/>
          </w:divBdr>
        </w:div>
        <w:div w:id="806750770">
          <w:marLeft w:val="640"/>
          <w:marRight w:val="0"/>
          <w:marTop w:val="0"/>
          <w:marBottom w:val="0"/>
          <w:divBdr>
            <w:top w:val="none" w:sz="0" w:space="0" w:color="auto"/>
            <w:left w:val="none" w:sz="0" w:space="0" w:color="auto"/>
            <w:bottom w:val="none" w:sz="0" w:space="0" w:color="auto"/>
            <w:right w:val="none" w:sz="0" w:space="0" w:color="auto"/>
          </w:divBdr>
        </w:div>
        <w:div w:id="890994439">
          <w:marLeft w:val="640"/>
          <w:marRight w:val="0"/>
          <w:marTop w:val="0"/>
          <w:marBottom w:val="0"/>
          <w:divBdr>
            <w:top w:val="none" w:sz="0" w:space="0" w:color="auto"/>
            <w:left w:val="none" w:sz="0" w:space="0" w:color="auto"/>
            <w:bottom w:val="none" w:sz="0" w:space="0" w:color="auto"/>
            <w:right w:val="none" w:sz="0" w:space="0" w:color="auto"/>
          </w:divBdr>
        </w:div>
        <w:div w:id="994185918">
          <w:marLeft w:val="640"/>
          <w:marRight w:val="0"/>
          <w:marTop w:val="0"/>
          <w:marBottom w:val="0"/>
          <w:divBdr>
            <w:top w:val="none" w:sz="0" w:space="0" w:color="auto"/>
            <w:left w:val="none" w:sz="0" w:space="0" w:color="auto"/>
            <w:bottom w:val="none" w:sz="0" w:space="0" w:color="auto"/>
            <w:right w:val="none" w:sz="0" w:space="0" w:color="auto"/>
          </w:divBdr>
        </w:div>
        <w:div w:id="1010181251">
          <w:marLeft w:val="640"/>
          <w:marRight w:val="0"/>
          <w:marTop w:val="0"/>
          <w:marBottom w:val="0"/>
          <w:divBdr>
            <w:top w:val="none" w:sz="0" w:space="0" w:color="auto"/>
            <w:left w:val="none" w:sz="0" w:space="0" w:color="auto"/>
            <w:bottom w:val="none" w:sz="0" w:space="0" w:color="auto"/>
            <w:right w:val="none" w:sz="0" w:space="0" w:color="auto"/>
          </w:divBdr>
        </w:div>
        <w:div w:id="1146314232">
          <w:marLeft w:val="640"/>
          <w:marRight w:val="0"/>
          <w:marTop w:val="0"/>
          <w:marBottom w:val="0"/>
          <w:divBdr>
            <w:top w:val="none" w:sz="0" w:space="0" w:color="auto"/>
            <w:left w:val="none" w:sz="0" w:space="0" w:color="auto"/>
            <w:bottom w:val="none" w:sz="0" w:space="0" w:color="auto"/>
            <w:right w:val="none" w:sz="0" w:space="0" w:color="auto"/>
          </w:divBdr>
        </w:div>
        <w:div w:id="1163275809">
          <w:marLeft w:val="640"/>
          <w:marRight w:val="0"/>
          <w:marTop w:val="0"/>
          <w:marBottom w:val="0"/>
          <w:divBdr>
            <w:top w:val="none" w:sz="0" w:space="0" w:color="auto"/>
            <w:left w:val="none" w:sz="0" w:space="0" w:color="auto"/>
            <w:bottom w:val="none" w:sz="0" w:space="0" w:color="auto"/>
            <w:right w:val="none" w:sz="0" w:space="0" w:color="auto"/>
          </w:divBdr>
        </w:div>
        <w:div w:id="1299455269">
          <w:marLeft w:val="640"/>
          <w:marRight w:val="0"/>
          <w:marTop w:val="0"/>
          <w:marBottom w:val="0"/>
          <w:divBdr>
            <w:top w:val="none" w:sz="0" w:space="0" w:color="auto"/>
            <w:left w:val="none" w:sz="0" w:space="0" w:color="auto"/>
            <w:bottom w:val="none" w:sz="0" w:space="0" w:color="auto"/>
            <w:right w:val="none" w:sz="0" w:space="0" w:color="auto"/>
          </w:divBdr>
        </w:div>
        <w:div w:id="1304506422">
          <w:marLeft w:val="640"/>
          <w:marRight w:val="0"/>
          <w:marTop w:val="0"/>
          <w:marBottom w:val="0"/>
          <w:divBdr>
            <w:top w:val="none" w:sz="0" w:space="0" w:color="auto"/>
            <w:left w:val="none" w:sz="0" w:space="0" w:color="auto"/>
            <w:bottom w:val="none" w:sz="0" w:space="0" w:color="auto"/>
            <w:right w:val="none" w:sz="0" w:space="0" w:color="auto"/>
          </w:divBdr>
        </w:div>
        <w:div w:id="1416823970">
          <w:marLeft w:val="640"/>
          <w:marRight w:val="0"/>
          <w:marTop w:val="0"/>
          <w:marBottom w:val="0"/>
          <w:divBdr>
            <w:top w:val="none" w:sz="0" w:space="0" w:color="auto"/>
            <w:left w:val="none" w:sz="0" w:space="0" w:color="auto"/>
            <w:bottom w:val="none" w:sz="0" w:space="0" w:color="auto"/>
            <w:right w:val="none" w:sz="0" w:space="0" w:color="auto"/>
          </w:divBdr>
        </w:div>
        <w:div w:id="1425301988">
          <w:marLeft w:val="640"/>
          <w:marRight w:val="0"/>
          <w:marTop w:val="0"/>
          <w:marBottom w:val="0"/>
          <w:divBdr>
            <w:top w:val="none" w:sz="0" w:space="0" w:color="auto"/>
            <w:left w:val="none" w:sz="0" w:space="0" w:color="auto"/>
            <w:bottom w:val="none" w:sz="0" w:space="0" w:color="auto"/>
            <w:right w:val="none" w:sz="0" w:space="0" w:color="auto"/>
          </w:divBdr>
        </w:div>
        <w:div w:id="1751543794">
          <w:marLeft w:val="640"/>
          <w:marRight w:val="0"/>
          <w:marTop w:val="0"/>
          <w:marBottom w:val="0"/>
          <w:divBdr>
            <w:top w:val="none" w:sz="0" w:space="0" w:color="auto"/>
            <w:left w:val="none" w:sz="0" w:space="0" w:color="auto"/>
            <w:bottom w:val="none" w:sz="0" w:space="0" w:color="auto"/>
            <w:right w:val="none" w:sz="0" w:space="0" w:color="auto"/>
          </w:divBdr>
        </w:div>
        <w:div w:id="1944343628">
          <w:marLeft w:val="640"/>
          <w:marRight w:val="0"/>
          <w:marTop w:val="0"/>
          <w:marBottom w:val="0"/>
          <w:divBdr>
            <w:top w:val="none" w:sz="0" w:space="0" w:color="auto"/>
            <w:left w:val="none" w:sz="0" w:space="0" w:color="auto"/>
            <w:bottom w:val="none" w:sz="0" w:space="0" w:color="auto"/>
            <w:right w:val="none" w:sz="0" w:space="0" w:color="auto"/>
          </w:divBdr>
        </w:div>
        <w:div w:id="1983387871">
          <w:marLeft w:val="640"/>
          <w:marRight w:val="0"/>
          <w:marTop w:val="0"/>
          <w:marBottom w:val="0"/>
          <w:divBdr>
            <w:top w:val="none" w:sz="0" w:space="0" w:color="auto"/>
            <w:left w:val="none" w:sz="0" w:space="0" w:color="auto"/>
            <w:bottom w:val="none" w:sz="0" w:space="0" w:color="auto"/>
            <w:right w:val="none" w:sz="0" w:space="0" w:color="auto"/>
          </w:divBdr>
        </w:div>
        <w:div w:id="2052489094">
          <w:marLeft w:val="640"/>
          <w:marRight w:val="0"/>
          <w:marTop w:val="0"/>
          <w:marBottom w:val="0"/>
          <w:divBdr>
            <w:top w:val="none" w:sz="0" w:space="0" w:color="auto"/>
            <w:left w:val="none" w:sz="0" w:space="0" w:color="auto"/>
            <w:bottom w:val="none" w:sz="0" w:space="0" w:color="auto"/>
            <w:right w:val="none" w:sz="0" w:space="0" w:color="auto"/>
          </w:divBdr>
        </w:div>
      </w:divsChild>
    </w:div>
    <w:div w:id="2027973091">
      <w:bodyDiv w:val="1"/>
      <w:marLeft w:val="0"/>
      <w:marRight w:val="0"/>
      <w:marTop w:val="0"/>
      <w:marBottom w:val="0"/>
      <w:divBdr>
        <w:top w:val="none" w:sz="0" w:space="0" w:color="auto"/>
        <w:left w:val="none" w:sz="0" w:space="0" w:color="auto"/>
        <w:bottom w:val="none" w:sz="0" w:space="0" w:color="auto"/>
        <w:right w:val="none" w:sz="0" w:space="0" w:color="auto"/>
      </w:divBdr>
      <w:divsChild>
        <w:div w:id="302279085">
          <w:marLeft w:val="640"/>
          <w:marRight w:val="0"/>
          <w:marTop w:val="0"/>
          <w:marBottom w:val="0"/>
          <w:divBdr>
            <w:top w:val="none" w:sz="0" w:space="0" w:color="auto"/>
            <w:left w:val="none" w:sz="0" w:space="0" w:color="auto"/>
            <w:bottom w:val="none" w:sz="0" w:space="0" w:color="auto"/>
            <w:right w:val="none" w:sz="0" w:space="0" w:color="auto"/>
          </w:divBdr>
        </w:div>
        <w:div w:id="959994105">
          <w:marLeft w:val="640"/>
          <w:marRight w:val="0"/>
          <w:marTop w:val="0"/>
          <w:marBottom w:val="0"/>
          <w:divBdr>
            <w:top w:val="none" w:sz="0" w:space="0" w:color="auto"/>
            <w:left w:val="none" w:sz="0" w:space="0" w:color="auto"/>
            <w:bottom w:val="none" w:sz="0" w:space="0" w:color="auto"/>
            <w:right w:val="none" w:sz="0" w:space="0" w:color="auto"/>
          </w:divBdr>
        </w:div>
        <w:div w:id="1031765427">
          <w:marLeft w:val="640"/>
          <w:marRight w:val="0"/>
          <w:marTop w:val="0"/>
          <w:marBottom w:val="0"/>
          <w:divBdr>
            <w:top w:val="none" w:sz="0" w:space="0" w:color="auto"/>
            <w:left w:val="none" w:sz="0" w:space="0" w:color="auto"/>
            <w:bottom w:val="none" w:sz="0" w:space="0" w:color="auto"/>
            <w:right w:val="none" w:sz="0" w:space="0" w:color="auto"/>
          </w:divBdr>
        </w:div>
        <w:div w:id="1279413490">
          <w:marLeft w:val="640"/>
          <w:marRight w:val="0"/>
          <w:marTop w:val="0"/>
          <w:marBottom w:val="0"/>
          <w:divBdr>
            <w:top w:val="none" w:sz="0" w:space="0" w:color="auto"/>
            <w:left w:val="none" w:sz="0" w:space="0" w:color="auto"/>
            <w:bottom w:val="none" w:sz="0" w:space="0" w:color="auto"/>
            <w:right w:val="none" w:sz="0" w:space="0" w:color="auto"/>
          </w:divBdr>
        </w:div>
        <w:div w:id="2063864300">
          <w:marLeft w:val="640"/>
          <w:marRight w:val="0"/>
          <w:marTop w:val="0"/>
          <w:marBottom w:val="0"/>
          <w:divBdr>
            <w:top w:val="none" w:sz="0" w:space="0" w:color="auto"/>
            <w:left w:val="none" w:sz="0" w:space="0" w:color="auto"/>
            <w:bottom w:val="none" w:sz="0" w:space="0" w:color="auto"/>
            <w:right w:val="none" w:sz="0" w:space="0" w:color="auto"/>
          </w:divBdr>
        </w:div>
        <w:div w:id="2141805212">
          <w:marLeft w:val="640"/>
          <w:marRight w:val="0"/>
          <w:marTop w:val="0"/>
          <w:marBottom w:val="0"/>
          <w:divBdr>
            <w:top w:val="none" w:sz="0" w:space="0" w:color="auto"/>
            <w:left w:val="none" w:sz="0" w:space="0" w:color="auto"/>
            <w:bottom w:val="none" w:sz="0" w:space="0" w:color="auto"/>
            <w:right w:val="none" w:sz="0" w:space="0" w:color="auto"/>
          </w:divBdr>
        </w:div>
      </w:divsChild>
    </w:div>
    <w:div w:id="2049066707">
      <w:bodyDiv w:val="1"/>
      <w:marLeft w:val="0"/>
      <w:marRight w:val="0"/>
      <w:marTop w:val="0"/>
      <w:marBottom w:val="0"/>
      <w:divBdr>
        <w:top w:val="none" w:sz="0" w:space="0" w:color="auto"/>
        <w:left w:val="none" w:sz="0" w:space="0" w:color="auto"/>
        <w:bottom w:val="none" w:sz="0" w:space="0" w:color="auto"/>
        <w:right w:val="none" w:sz="0" w:space="0" w:color="auto"/>
      </w:divBdr>
      <w:divsChild>
        <w:div w:id="40902569">
          <w:marLeft w:val="640"/>
          <w:marRight w:val="0"/>
          <w:marTop w:val="0"/>
          <w:marBottom w:val="0"/>
          <w:divBdr>
            <w:top w:val="none" w:sz="0" w:space="0" w:color="auto"/>
            <w:left w:val="none" w:sz="0" w:space="0" w:color="auto"/>
            <w:bottom w:val="none" w:sz="0" w:space="0" w:color="auto"/>
            <w:right w:val="none" w:sz="0" w:space="0" w:color="auto"/>
          </w:divBdr>
        </w:div>
        <w:div w:id="294876018">
          <w:marLeft w:val="640"/>
          <w:marRight w:val="0"/>
          <w:marTop w:val="0"/>
          <w:marBottom w:val="0"/>
          <w:divBdr>
            <w:top w:val="none" w:sz="0" w:space="0" w:color="auto"/>
            <w:left w:val="none" w:sz="0" w:space="0" w:color="auto"/>
            <w:bottom w:val="none" w:sz="0" w:space="0" w:color="auto"/>
            <w:right w:val="none" w:sz="0" w:space="0" w:color="auto"/>
          </w:divBdr>
        </w:div>
        <w:div w:id="312105086">
          <w:marLeft w:val="640"/>
          <w:marRight w:val="0"/>
          <w:marTop w:val="0"/>
          <w:marBottom w:val="0"/>
          <w:divBdr>
            <w:top w:val="none" w:sz="0" w:space="0" w:color="auto"/>
            <w:left w:val="none" w:sz="0" w:space="0" w:color="auto"/>
            <w:bottom w:val="none" w:sz="0" w:space="0" w:color="auto"/>
            <w:right w:val="none" w:sz="0" w:space="0" w:color="auto"/>
          </w:divBdr>
        </w:div>
        <w:div w:id="532307468">
          <w:marLeft w:val="640"/>
          <w:marRight w:val="0"/>
          <w:marTop w:val="0"/>
          <w:marBottom w:val="0"/>
          <w:divBdr>
            <w:top w:val="none" w:sz="0" w:space="0" w:color="auto"/>
            <w:left w:val="none" w:sz="0" w:space="0" w:color="auto"/>
            <w:bottom w:val="none" w:sz="0" w:space="0" w:color="auto"/>
            <w:right w:val="none" w:sz="0" w:space="0" w:color="auto"/>
          </w:divBdr>
        </w:div>
        <w:div w:id="1156604141">
          <w:marLeft w:val="640"/>
          <w:marRight w:val="0"/>
          <w:marTop w:val="0"/>
          <w:marBottom w:val="0"/>
          <w:divBdr>
            <w:top w:val="none" w:sz="0" w:space="0" w:color="auto"/>
            <w:left w:val="none" w:sz="0" w:space="0" w:color="auto"/>
            <w:bottom w:val="none" w:sz="0" w:space="0" w:color="auto"/>
            <w:right w:val="none" w:sz="0" w:space="0" w:color="auto"/>
          </w:divBdr>
        </w:div>
        <w:div w:id="1282106327">
          <w:marLeft w:val="640"/>
          <w:marRight w:val="0"/>
          <w:marTop w:val="0"/>
          <w:marBottom w:val="0"/>
          <w:divBdr>
            <w:top w:val="none" w:sz="0" w:space="0" w:color="auto"/>
            <w:left w:val="none" w:sz="0" w:space="0" w:color="auto"/>
            <w:bottom w:val="none" w:sz="0" w:space="0" w:color="auto"/>
            <w:right w:val="none" w:sz="0" w:space="0" w:color="auto"/>
          </w:divBdr>
        </w:div>
        <w:div w:id="1500385568">
          <w:marLeft w:val="640"/>
          <w:marRight w:val="0"/>
          <w:marTop w:val="0"/>
          <w:marBottom w:val="0"/>
          <w:divBdr>
            <w:top w:val="none" w:sz="0" w:space="0" w:color="auto"/>
            <w:left w:val="none" w:sz="0" w:space="0" w:color="auto"/>
            <w:bottom w:val="none" w:sz="0" w:space="0" w:color="auto"/>
            <w:right w:val="none" w:sz="0" w:space="0" w:color="auto"/>
          </w:divBdr>
        </w:div>
        <w:div w:id="2012292200">
          <w:marLeft w:val="640"/>
          <w:marRight w:val="0"/>
          <w:marTop w:val="0"/>
          <w:marBottom w:val="0"/>
          <w:divBdr>
            <w:top w:val="none" w:sz="0" w:space="0" w:color="auto"/>
            <w:left w:val="none" w:sz="0" w:space="0" w:color="auto"/>
            <w:bottom w:val="none" w:sz="0" w:space="0" w:color="auto"/>
            <w:right w:val="none" w:sz="0" w:space="0" w:color="auto"/>
          </w:divBdr>
        </w:div>
        <w:div w:id="2031443059">
          <w:marLeft w:val="640"/>
          <w:marRight w:val="0"/>
          <w:marTop w:val="0"/>
          <w:marBottom w:val="0"/>
          <w:divBdr>
            <w:top w:val="none" w:sz="0" w:space="0" w:color="auto"/>
            <w:left w:val="none" w:sz="0" w:space="0" w:color="auto"/>
            <w:bottom w:val="none" w:sz="0" w:space="0" w:color="auto"/>
            <w:right w:val="none" w:sz="0" w:space="0" w:color="auto"/>
          </w:divBdr>
        </w:div>
      </w:divsChild>
    </w:div>
    <w:div w:id="2049378614">
      <w:bodyDiv w:val="1"/>
      <w:marLeft w:val="0"/>
      <w:marRight w:val="0"/>
      <w:marTop w:val="0"/>
      <w:marBottom w:val="0"/>
      <w:divBdr>
        <w:top w:val="none" w:sz="0" w:space="0" w:color="auto"/>
        <w:left w:val="none" w:sz="0" w:space="0" w:color="auto"/>
        <w:bottom w:val="none" w:sz="0" w:space="0" w:color="auto"/>
        <w:right w:val="none" w:sz="0" w:space="0" w:color="auto"/>
      </w:divBdr>
      <w:divsChild>
        <w:div w:id="4288535">
          <w:marLeft w:val="640"/>
          <w:marRight w:val="0"/>
          <w:marTop w:val="0"/>
          <w:marBottom w:val="0"/>
          <w:divBdr>
            <w:top w:val="none" w:sz="0" w:space="0" w:color="auto"/>
            <w:left w:val="none" w:sz="0" w:space="0" w:color="auto"/>
            <w:bottom w:val="none" w:sz="0" w:space="0" w:color="auto"/>
            <w:right w:val="none" w:sz="0" w:space="0" w:color="auto"/>
          </w:divBdr>
        </w:div>
        <w:div w:id="39550904">
          <w:marLeft w:val="640"/>
          <w:marRight w:val="0"/>
          <w:marTop w:val="0"/>
          <w:marBottom w:val="0"/>
          <w:divBdr>
            <w:top w:val="none" w:sz="0" w:space="0" w:color="auto"/>
            <w:left w:val="none" w:sz="0" w:space="0" w:color="auto"/>
            <w:bottom w:val="none" w:sz="0" w:space="0" w:color="auto"/>
            <w:right w:val="none" w:sz="0" w:space="0" w:color="auto"/>
          </w:divBdr>
        </w:div>
        <w:div w:id="344941057">
          <w:marLeft w:val="640"/>
          <w:marRight w:val="0"/>
          <w:marTop w:val="0"/>
          <w:marBottom w:val="0"/>
          <w:divBdr>
            <w:top w:val="none" w:sz="0" w:space="0" w:color="auto"/>
            <w:left w:val="none" w:sz="0" w:space="0" w:color="auto"/>
            <w:bottom w:val="none" w:sz="0" w:space="0" w:color="auto"/>
            <w:right w:val="none" w:sz="0" w:space="0" w:color="auto"/>
          </w:divBdr>
        </w:div>
        <w:div w:id="361173351">
          <w:marLeft w:val="640"/>
          <w:marRight w:val="0"/>
          <w:marTop w:val="0"/>
          <w:marBottom w:val="0"/>
          <w:divBdr>
            <w:top w:val="none" w:sz="0" w:space="0" w:color="auto"/>
            <w:left w:val="none" w:sz="0" w:space="0" w:color="auto"/>
            <w:bottom w:val="none" w:sz="0" w:space="0" w:color="auto"/>
            <w:right w:val="none" w:sz="0" w:space="0" w:color="auto"/>
          </w:divBdr>
        </w:div>
        <w:div w:id="386223520">
          <w:marLeft w:val="640"/>
          <w:marRight w:val="0"/>
          <w:marTop w:val="0"/>
          <w:marBottom w:val="0"/>
          <w:divBdr>
            <w:top w:val="none" w:sz="0" w:space="0" w:color="auto"/>
            <w:left w:val="none" w:sz="0" w:space="0" w:color="auto"/>
            <w:bottom w:val="none" w:sz="0" w:space="0" w:color="auto"/>
            <w:right w:val="none" w:sz="0" w:space="0" w:color="auto"/>
          </w:divBdr>
        </w:div>
        <w:div w:id="404424341">
          <w:marLeft w:val="640"/>
          <w:marRight w:val="0"/>
          <w:marTop w:val="0"/>
          <w:marBottom w:val="0"/>
          <w:divBdr>
            <w:top w:val="none" w:sz="0" w:space="0" w:color="auto"/>
            <w:left w:val="none" w:sz="0" w:space="0" w:color="auto"/>
            <w:bottom w:val="none" w:sz="0" w:space="0" w:color="auto"/>
            <w:right w:val="none" w:sz="0" w:space="0" w:color="auto"/>
          </w:divBdr>
        </w:div>
        <w:div w:id="442699101">
          <w:marLeft w:val="640"/>
          <w:marRight w:val="0"/>
          <w:marTop w:val="0"/>
          <w:marBottom w:val="0"/>
          <w:divBdr>
            <w:top w:val="none" w:sz="0" w:space="0" w:color="auto"/>
            <w:left w:val="none" w:sz="0" w:space="0" w:color="auto"/>
            <w:bottom w:val="none" w:sz="0" w:space="0" w:color="auto"/>
            <w:right w:val="none" w:sz="0" w:space="0" w:color="auto"/>
          </w:divBdr>
        </w:div>
        <w:div w:id="545723717">
          <w:marLeft w:val="640"/>
          <w:marRight w:val="0"/>
          <w:marTop w:val="0"/>
          <w:marBottom w:val="0"/>
          <w:divBdr>
            <w:top w:val="none" w:sz="0" w:space="0" w:color="auto"/>
            <w:left w:val="none" w:sz="0" w:space="0" w:color="auto"/>
            <w:bottom w:val="none" w:sz="0" w:space="0" w:color="auto"/>
            <w:right w:val="none" w:sz="0" w:space="0" w:color="auto"/>
          </w:divBdr>
        </w:div>
        <w:div w:id="986472675">
          <w:marLeft w:val="640"/>
          <w:marRight w:val="0"/>
          <w:marTop w:val="0"/>
          <w:marBottom w:val="0"/>
          <w:divBdr>
            <w:top w:val="none" w:sz="0" w:space="0" w:color="auto"/>
            <w:left w:val="none" w:sz="0" w:space="0" w:color="auto"/>
            <w:bottom w:val="none" w:sz="0" w:space="0" w:color="auto"/>
            <w:right w:val="none" w:sz="0" w:space="0" w:color="auto"/>
          </w:divBdr>
        </w:div>
        <w:div w:id="1034161821">
          <w:marLeft w:val="640"/>
          <w:marRight w:val="0"/>
          <w:marTop w:val="0"/>
          <w:marBottom w:val="0"/>
          <w:divBdr>
            <w:top w:val="none" w:sz="0" w:space="0" w:color="auto"/>
            <w:left w:val="none" w:sz="0" w:space="0" w:color="auto"/>
            <w:bottom w:val="none" w:sz="0" w:space="0" w:color="auto"/>
            <w:right w:val="none" w:sz="0" w:space="0" w:color="auto"/>
          </w:divBdr>
        </w:div>
        <w:div w:id="1448156732">
          <w:marLeft w:val="640"/>
          <w:marRight w:val="0"/>
          <w:marTop w:val="0"/>
          <w:marBottom w:val="0"/>
          <w:divBdr>
            <w:top w:val="none" w:sz="0" w:space="0" w:color="auto"/>
            <w:left w:val="none" w:sz="0" w:space="0" w:color="auto"/>
            <w:bottom w:val="none" w:sz="0" w:space="0" w:color="auto"/>
            <w:right w:val="none" w:sz="0" w:space="0" w:color="auto"/>
          </w:divBdr>
        </w:div>
        <w:div w:id="1521503578">
          <w:marLeft w:val="640"/>
          <w:marRight w:val="0"/>
          <w:marTop w:val="0"/>
          <w:marBottom w:val="0"/>
          <w:divBdr>
            <w:top w:val="none" w:sz="0" w:space="0" w:color="auto"/>
            <w:left w:val="none" w:sz="0" w:space="0" w:color="auto"/>
            <w:bottom w:val="none" w:sz="0" w:space="0" w:color="auto"/>
            <w:right w:val="none" w:sz="0" w:space="0" w:color="auto"/>
          </w:divBdr>
        </w:div>
      </w:divsChild>
    </w:div>
    <w:div w:id="2090229816">
      <w:bodyDiv w:val="1"/>
      <w:marLeft w:val="0"/>
      <w:marRight w:val="0"/>
      <w:marTop w:val="0"/>
      <w:marBottom w:val="0"/>
      <w:divBdr>
        <w:top w:val="none" w:sz="0" w:space="0" w:color="auto"/>
        <w:left w:val="none" w:sz="0" w:space="0" w:color="auto"/>
        <w:bottom w:val="none" w:sz="0" w:space="0" w:color="auto"/>
        <w:right w:val="none" w:sz="0" w:space="0" w:color="auto"/>
      </w:divBdr>
      <w:divsChild>
        <w:div w:id="273023089">
          <w:marLeft w:val="640"/>
          <w:marRight w:val="0"/>
          <w:marTop w:val="0"/>
          <w:marBottom w:val="0"/>
          <w:divBdr>
            <w:top w:val="none" w:sz="0" w:space="0" w:color="auto"/>
            <w:left w:val="none" w:sz="0" w:space="0" w:color="auto"/>
            <w:bottom w:val="none" w:sz="0" w:space="0" w:color="auto"/>
            <w:right w:val="none" w:sz="0" w:space="0" w:color="auto"/>
          </w:divBdr>
        </w:div>
        <w:div w:id="656567270">
          <w:marLeft w:val="640"/>
          <w:marRight w:val="0"/>
          <w:marTop w:val="0"/>
          <w:marBottom w:val="0"/>
          <w:divBdr>
            <w:top w:val="none" w:sz="0" w:space="0" w:color="auto"/>
            <w:left w:val="none" w:sz="0" w:space="0" w:color="auto"/>
            <w:bottom w:val="none" w:sz="0" w:space="0" w:color="auto"/>
            <w:right w:val="none" w:sz="0" w:space="0" w:color="auto"/>
          </w:divBdr>
        </w:div>
        <w:div w:id="1136333875">
          <w:marLeft w:val="640"/>
          <w:marRight w:val="0"/>
          <w:marTop w:val="0"/>
          <w:marBottom w:val="0"/>
          <w:divBdr>
            <w:top w:val="none" w:sz="0" w:space="0" w:color="auto"/>
            <w:left w:val="none" w:sz="0" w:space="0" w:color="auto"/>
            <w:bottom w:val="none" w:sz="0" w:space="0" w:color="auto"/>
            <w:right w:val="none" w:sz="0" w:space="0" w:color="auto"/>
          </w:divBdr>
        </w:div>
        <w:div w:id="1171749458">
          <w:marLeft w:val="640"/>
          <w:marRight w:val="0"/>
          <w:marTop w:val="0"/>
          <w:marBottom w:val="0"/>
          <w:divBdr>
            <w:top w:val="none" w:sz="0" w:space="0" w:color="auto"/>
            <w:left w:val="none" w:sz="0" w:space="0" w:color="auto"/>
            <w:bottom w:val="none" w:sz="0" w:space="0" w:color="auto"/>
            <w:right w:val="none" w:sz="0" w:space="0" w:color="auto"/>
          </w:divBdr>
        </w:div>
        <w:div w:id="1392268386">
          <w:marLeft w:val="640"/>
          <w:marRight w:val="0"/>
          <w:marTop w:val="0"/>
          <w:marBottom w:val="0"/>
          <w:divBdr>
            <w:top w:val="none" w:sz="0" w:space="0" w:color="auto"/>
            <w:left w:val="none" w:sz="0" w:space="0" w:color="auto"/>
            <w:bottom w:val="none" w:sz="0" w:space="0" w:color="auto"/>
            <w:right w:val="none" w:sz="0" w:space="0" w:color="auto"/>
          </w:divBdr>
        </w:div>
        <w:div w:id="1682664403">
          <w:marLeft w:val="640"/>
          <w:marRight w:val="0"/>
          <w:marTop w:val="0"/>
          <w:marBottom w:val="0"/>
          <w:divBdr>
            <w:top w:val="none" w:sz="0" w:space="0" w:color="auto"/>
            <w:left w:val="none" w:sz="0" w:space="0" w:color="auto"/>
            <w:bottom w:val="none" w:sz="0" w:space="0" w:color="auto"/>
            <w:right w:val="none" w:sz="0" w:space="0" w:color="auto"/>
          </w:divBdr>
        </w:div>
        <w:div w:id="1860048694">
          <w:marLeft w:val="640"/>
          <w:marRight w:val="0"/>
          <w:marTop w:val="0"/>
          <w:marBottom w:val="0"/>
          <w:divBdr>
            <w:top w:val="none" w:sz="0" w:space="0" w:color="auto"/>
            <w:left w:val="none" w:sz="0" w:space="0" w:color="auto"/>
            <w:bottom w:val="none" w:sz="0" w:space="0" w:color="auto"/>
            <w:right w:val="none" w:sz="0" w:space="0" w:color="auto"/>
          </w:divBdr>
        </w:div>
        <w:div w:id="1865745525">
          <w:marLeft w:val="640"/>
          <w:marRight w:val="0"/>
          <w:marTop w:val="0"/>
          <w:marBottom w:val="0"/>
          <w:divBdr>
            <w:top w:val="none" w:sz="0" w:space="0" w:color="auto"/>
            <w:left w:val="none" w:sz="0" w:space="0" w:color="auto"/>
            <w:bottom w:val="none" w:sz="0" w:space="0" w:color="auto"/>
            <w:right w:val="none" w:sz="0" w:space="0" w:color="auto"/>
          </w:divBdr>
        </w:div>
        <w:div w:id="1940674252">
          <w:marLeft w:val="640"/>
          <w:marRight w:val="0"/>
          <w:marTop w:val="0"/>
          <w:marBottom w:val="0"/>
          <w:divBdr>
            <w:top w:val="none" w:sz="0" w:space="0" w:color="auto"/>
            <w:left w:val="none" w:sz="0" w:space="0" w:color="auto"/>
            <w:bottom w:val="none" w:sz="0" w:space="0" w:color="auto"/>
            <w:right w:val="none" w:sz="0" w:space="0" w:color="auto"/>
          </w:divBdr>
        </w:div>
      </w:divsChild>
    </w:div>
    <w:div w:id="2098743674">
      <w:bodyDiv w:val="1"/>
      <w:marLeft w:val="0"/>
      <w:marRight w:val="0"/>
      <w:marTop w:val="0"/>
      <w:marBottom w:val="0"/>
      <w:divBdr>
        <w:top w:val="none" w:sz="0" w:space="0" w:color="auto"/>
        <w:left w:val="none" w:sz="0" w:space="0" w:color="auto"/>
        <w:bottom w:val="none" w:sz="0" w:space="0" w:color="auto"/>
        <w:right w:val="none" w:sz="0" w:space="0" w:color="auto"/>
      </w:divBdr>
      <w:divsChild>
        <w:div w:id="115372594">
          <w:marLeft w:val="640"/>
          <w:marRight w:val="0"/>
          <w:marTop w:val="0"/>
          <w:marBottom w:val="0"/>
          <w:divBdr>
            <w:top w:val="none" w:sz="0" w:space="0" w:color="auto"/>
            <w:left w:val="none" w:sz="0" w:space="0" w:color="auto"/>
            <w:bottom w:val="none" w:sz="0" w:space="0" w:color="auto"/>
            <w:right w:val="none" w:sz="0" w:space="0" w:color="auto"/>
          </w:divBdr>
        </w:div>
        <w:div w:id="288585771">
          <w:marLeft w:val="640"/>
          <w:marRight w:val="0"/>
          <w:marTop w:val="0"/>
          <w:marBottom w:val="0"/>
          <w:divBdr>
            <w:top w:val="none" w:sz="0" w:space="0" w:color="auto"/>
            <w:left w:val="none" w:sz="0" w:space="0" w:color="auto"/>
            <w:bottom w:val="none" w:sz="0" w:space="0" w:color="auto"/>
            <w:right w:val="none" w:sz="0" w:space="0" w:color="auto"/>
          </w:divBdr>
        </w:div>
        <w:div w:id="409235557">
          <w:marLeft w:val="640"/>
          <w:marRight w:val="0"/>
          <w:marTop w:val="0"/>
          <w:marBottom w:val="0"/>
          <w:divBdr>
            <w:top w:val="none" w:sz="0" w:space="0" w:color="auto"/>
            <w:left w:val="none" w:sz="0" w:space="0" w:color="auto"/>
            <w:bottom w:val="none" w:sz="0" w:space="0" w:color="auto"/>
            <w:right w:val="none" w:sz="0" w:space="0" w:color="auto"/>
          </w:divBdr>
        </w:div>
        <w:div w:id="410544951">
          <w:marLeft w:val="640"/>
          <w:marRight w:val="0"/>
          <w:marTop w:val="0"/>
          <w:marBottom w:val="0"/>
          <w:divBdr>
            <w:top w:val="none" w:sz="0" w:space="0" w:color="auto"/>
            <w:left w:val="none" w:sz="0" w:space="0" w:color="auto"/>
            <w:bottom w:val="none" w:sz="0" w:space="0" w:color="auto"/>
            <w:right w:val="none" w:sz="0" w:space="0" w:color="auto"/>
          </w:divBdr>
        </w:div>
        <w:div w:id="1005716926">
          <w:marLeft w:val="640"/>
          <w:marRight w:val="0"/>
          <w:marTop w:val="0"/>
          <w:marBottom w:val="0"/>
          <w:divBdr>
            <w:top w:val="none" w:sz="0" w:space="0" w:color="auto"/>
            <w:left w:val="none" w:sz="0" w:space="0" w:color="auto"/>
            <w:bottom w:val="none" w:sz="0" w:space="0" w:color="auto"/>
            <w:right w:val="none" w:sz="0" w:space="0" w:color="auto"/>
          </w:divBdr>
        </w:div>
        <w:div w:id="1035929634">
          <w:marLeft w:val="640"/>
          <w:marRight w:val="0"/>
          <w:marTop w:val="0"/>
          <w:marBottom w:val="0"/>
          <w:divBdr>
            <w:top w:val="none" w:sz="0" w:space="0" w:color="auto"/>
            <w:left w:val="none" w:sz="0" w:space="0" w:color="auto"/>
            <w:bottom w:val="none" w:sz="0" w:space="0" w:color="auto"/>
            <w:right w:val="none" w:sz="0" w:space="0" w:color="auto"/>
          </w:divBdr>
        </w:div>
        <w:div w:id="1038315356">
          <w:marLeft w:val="640"/>
          <w:marRight w:val="0"/>
          <w:marTop w:val="0"/>
          <w:marBottom w:val="0"/>
          <w:divBdr>
            <w:top w:val="none" w:sz="0" w:space="0" w:color="auto"/>
            <w:left w:val="none" w:sz="0" w:space="0" w:color="auto"/>
            <w:bottom w:val="none" w:sz="0" w:space="0" w:color="auto"/>
            <w:right w:val="none" w:sz="0" w:space="0" w:color="auto"/>
          </w:divBdr>
        </w:div>
        <w:div w:id="1052581660">
          <w:marLeft w:val="640"/>
          <w:marRight w:val="0"/>
          <w:marTop w:val="0"/>
          <w:marBottom w:val="0"/>
          <w:divBdr>
            <w:top w:val="none" w:sz="0" w:space="0" w:color="auto"/>
            <w:left w:val="none" w:sz="0" w:space="0" w:color="auto"/>
            <w:bottom w:val="none" w:sz="0" w:space="0" w:color="auto"/>
            <w:right w:val="none" w:sz="0" w:space="0" w:color="auto"/>
          </w:divBdr>
        </w:div>
        <w:div w:id="1270357370">
          <w:marLeft w:val="640"/>
          <w:marRight w:val="0"/>
          <w:marTop w:val="0"/>
          <w:marBottom w:val="0"/>
          <w:divBdr>
            <w:top w:val="none" w:sz="0" w:space="0" w:color="auto"/>
            <w:left w:val="none" w:sz="0" w:space="0" w:color="auto"/>
            <w:bottom w:val="none" w:sz="0" w:space="0" w:color="auto"/>
            <w:right w:val="none" w:sz="0" w:space="0" w:color="auto"/>
          </w:divBdr>
        </w:div>
        <w:div w:id="1488473578">
          <w:marLeft w:val="640"/>
          <w:marRight w:val="0"/>
          <w:marTop w:val="0"/>
          <w:marBottom w:val="0"/>
          <w:divBdr>
            <w:top w:val="none" w:sz="0" w:space="0" w:color="auto"/>
            <w:left w:val="none" w:sz="0" w:space="0" w:color="auto"/>
            <w:bottom w:val="none" w:sz="0" w:space="0" w:color="auto"/>
            <w:right w:val="none" w:sz="0" w:space="0" w:color="auto"/>
          </w:divBdr>
        </w:div>
      </w:divsChild>
    </w:div>
    <w:div w:id="2122067040">
      <w:bodyDiv w:val="1"/>
      <w:marLeft w:val="0"/>
      <w:marRight w:val="0"/>
      <w:marTop w:val="0"/>
      <w:marBottom w:val="0"/>
      <w:divBdr>
        <w:top w:val="none" w:sz="0" w:space="0" w:color="auto"/>
        <w:left w:val="none" w:sz="0" w:space="0" w:color="auto"/>
        <w:bottom w:val="none" w:sz="0" w:space="0" w:color="auto"/>
        <w:right w:val="none" w:sz="0" w:space="0" w:color="auto"/>
      </w:divBdr>
      <w:divsChild>
        <w:div w:id="56900174">
          <w:marLeft w:val="640"/>
          <w:marRight w:val="0"/>
          <w:marTop w:val="0"/>
          <w:marBottom w:val="0"/>
          <w:divBdr>
            <w:top w:val="none" w:sz="0" w:space="0" w:color="auto"/>
            <w:left w:val="none" w:sz="0" w:space="0" w:color="auto"/>
            <w:bottom w:val="none" w:sz="0" w:space="0" w:color="auto"/>
            <w:right w:val="none" w:sz="0" w:space="0" w:color="auto"/>
          </w:divBdr>
        </w:div>
        <w:div w:id="75518645">
          <w:marLeft w:val="640"/>
          <w:marRight w:val="0"/>
          <w:marTop w:val="0"/>
          <w:marBottom w:val="0"/>
          <w:divBdr>
            <w:top w:val="none" w:sz="0" w:space="0" w:color="auto"/>
            <w:left w:val="none" w:sz="0" w:space="0" w:color="auto"/>
            <w:bottom w:val="none" w:sz="0" w:space="0" w:color="auto"/>
            <w:right w:val="none" w:sz="0" w:space="0" w:color="auto"/>
          </w:divBdr>
        </w:div>
        <w:div w:id="115411207">
          <w:marLeft w:val="640"/>
          <w:marRight w:val="0"/>
          <w:marTop w:val="0"/>
          <w:marBottom w:val="0"/>
          <w:divBdr>
            <w:top w:val="none" w:sz="0" w:space="0" w:color="auto"/>
            <w:left w:val="none" w:sz="0" w:space="0" w:color="auto"/>
            <w:bottom w:val="none" w:sz="0" w:space="0" w:color="auto"/>
            <w:right w:val="none" w:sz="0" w:space="0" w:color="auto"/>
          </w:divBdr>
        </w:div>
        <w:div w:id="370156845">
          <w:marLeft w:val="640"/>
          <w:marRight w:val="0"/>
          <w:marTop w:val="0"/>
          <w:marBottom w:val="0"/>
          <w:divBdr>
            <w:top w:val="none" w:sz="0" w:space="0" w:color="auto"/>
            <w:left w:val="none" w:sz="0" w:space="0" w:color="auto"/>
            <w:bottom w:val="none" w:sz="0" w:space="0" w:color="auto"/>
            <w:right w:val="none" w:sz="0" w:space="0" w:color="auto"/>
          </w:divBdr>
        </w:div>
        <w:div w:id="767503303">
          <w:marLeft w:val="640"/>
          <w:marRight w:val="0"/>
          <w:marTop w:val="0"/>
          <w:marBottom w:val="0"/>
          <w:divBdr>
            <w:top w:val="none" w:sz="0" w:space="0" w:color="auto"/>
            <w:left w:val="none" w:sz="0" w:space="0" w:color="auto"/>
            <w:bottom w:val="none" w:sz="0" w:space="0" w:color="auto"/>
            <w:right w:val="none" w:sz="0" w:space="0" w:color="auto"/>
          </w:divBdr>
        </w:div>
        <w:div w:id="826677530">
          <w:marLeft w:val="640"/>
          <w:marRight w:val="0"/>
          <w:marTop w:val="0"/>
          <w:marBottom w:val="0"/>
          <w:divBdr>
            <w:top w:val="none" w:sz="0" w:space="0" w:color="auto"/>
            <w:left w:val="none" w:sz="0" w:space="0" w:color="auto"/>
            <w:bottom w:val="none" w:sz="0" w:space="0" w:color="auto"/>
            <w:right w:val="none" w:sz="0" w:space="0" w:color="auto"/>
          </w:divBdr>
        </w:div>
        <w:div w:id="911474902">
          <w:marLeft w:val="640"/>
          <w:marRight w:val="0"/>
          <w:marTop w:val="0"/>
          <w:marBottom w:val="0"/>
          <w:divBdr>
            <w:top w:val="none" w:sz="0" w:space="0" w:color="auto"/>
            <w:left w:val="none" w:sz="0" w:space="0" w:color="auto"/>
            <w:bottom w:val="none" w:sz="0" w:space="0" w:color="auto"/>
            <w:right w:val="none" w:sz="0" w:space="0" w:color="auto"/>
          </w:divBdr>
        </w:div>
        <w:div w:id="1079443854">
          <w:marLeft w:val="640"/>
          <w:marRight w:val="0"/>
          <w:marTop w:val="0"/>
          <w:marBottom w:val="0"/>
          <w:divBdr>
            <w:top w:val="none" w:sz="0" w:space="0" w:color="auto"/>
            <w:left w:val="none" w:sz="0" w:space="0" w:color="auto"/>
            <w:bottom w:val="none" w:sz="0" w:space="0" w:color="auto"/>
            <w:right w:val="none" w:sz="0" w:space="0" w:color="auto"/>
          </w:divBdr>
        </w:div>
        <w:div w:id="1217013184">
          <w:marLeft w:val="640"/>
          <w:marRight w:val="0"/>
          <w:marTop w:val="0"/>
          <w:marBottom w:val="0"/>
          <w:divBdr>
            <w:top w:val="none" w:sz="0" w:space="0" w:color="auto"/>
            <w:left w:val="none" w:sz="0" w:space="0" w:color="auto"/>
            <w:bottom w:val="none" w:sz="0" w:space="0" w:color="auto"/>
            <w:right w:val="none" w:sz="0" w:space="0" w:color="auto"/>
          </w:divBdr>
        </w:div>
        <w:div w:id="1225023370">
          <w:marLeft w:val="640"/>
          <w:marRight w:val="0"/>
          <w:marTop w:val="0"/>
          <w:marBottom w:val="0"/>
          <w:divBdr>
            <w:top w:val="none" w:sz="0" w:space="0" w:color="auto"/>
            <w:left w:val="none" w:sz="0" w:space="0" w:color="auto"/>
            <w:bottom w:val="none" w:sz="0" w:space="0" w:color="auto"/>
            <w:right w:val="none" w:sz="0" w:space="0" w:color="auto"/>
          </w:divBdr>
        </w:div>
        <w:div w:id="1332875170">
          <w:marLeft w:val="640"/>
          <w:marRight w:val="0"/>
          <w:marTop w:val="0"/>
          <w:marBottom w:val="0"/>
          <w:divBdr>
            <w:top w:val="none" w:sz="0" w:space="0" w:color="auto"/>
            <w:left w:val="none" w:sz="0" w:space="0" w:color="auto"/>
            <w:bottom w:val="none" w:sz="0" w:space="0" w:color="auto"/>
            <w:right w:val="none" w:sz="0" w:space="0" w:color="auto"/>
          </w:divBdr>
        </w:div>
        <w:div w:id="1354191294">
          <w:marLeft w:val="640"/>
          <w:marRight w:val="0"/>
          <w:marTop w:val="0"/>
          <w:marBottom w:val="0"/>
          <w:divBdr>
            <w:top w:val="none" w:sz="0" w:space="0" w:color="auto"/>
            <w:left w:val="none" w:sz="0" w:space="0" w:color="auto"/>
            <w:bottom w:val="none" w:sz="0" w:space="0" w:color="auto"/>
            <w:right w:val="none" w:sz="0" w:space="0" w:color="auto"/>
          </w:divBdr>
        </w:div>
        <w:div w:id="1431849009">
          <w:marLeft w:val="640"/>
          <w:marRight w:val="0"/>
          <w:marTop w:val="0"/>
          <w:marBottom w:val="0"/>
          <w:divBdr>
            <w:top w:val="none" w:sz="0" w:space="0" w:color="auto"/>
            <w:left w:val="none" w:sz="0" w:space="0" w:color="auto"/>
            <w:bottom w:val="none" w:sz="0" w:space="0" w:color="auto"/>
            <w:right w:val="none" w:sz="0" w:space="0" w:color="auto"/>
          </w:divBdr>
        </w:div>
        <w:div w:id="1662737069">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AA83208-D7A2-4C9E-8322-55B2BA7357A7}">
  <we:reference id="wa104382081" version="1.35.0.0" store="es-ES" storeType="OMEX"/>
  <we:alternateReferences>
    <we:reference id="wa104382081" version="1.35.0.0" store="es-ES" storeType="OMEX"/>
  </we:alternateReferences>
  <we:properties>
    <we:property name="MENDELEY_CITATIONS_STYLE" value="{&quot;id&quot;:&quot;https://www.zotero.org/styles/american-medical-association&quot;,&quot;title&quot;:&quot;American Medical Association 11th edition&quot;,&quot;format&quot;:&quot;numeric&quot;}"/>
    <we:property name="MENDELEY_CITATIONS" value="[{&quot;citationID&quot;:&quot;MENDELEY_CITATION_c1153cd6-5262-4d52-abf6-fee1988fd666&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&quot;,&quot;citationItems&quot;:[{&quot;id&quot;:&quot;da611af0-8d3f-3dd1-a294-7e238b4c4fd9&quot;,&quot;itemData&quot;:{&quot;type&quot;:&quot;paper-conference&quot;,&quot;id&quot;:&quot;da611af0-8d3f-3dd1-a294-7e238b4c4fd9&quot;,&quot;title&quot;:&quot;Bronchopulmonary Dysplasia: Executive Summary of a Workshop&quot;,&quot;author&quot;:[{&quot;family&quot;:&quot;Higgins&quot;,&quot;given&quot;:&quot;Rosemary D.&quot;,&quot;parse-names&quot;:false,&quot;dropping-particle&quot;:&quot;&quot;,&quot;non-dropping-particle&quot;:&quot;&quot;},{&quot;family&quot;:&quot;Jobe&quot;,&quot;given&quot;:&quot;Alan H.&quot;,&quot;parse-names&quot;:false,&quot;dropping-particle&quot;:&quot;&quot;,&quot;non-dropping-particle&quot;:&quot;&quot;},{&quot;family&quot;:&quot;Koso-Thomas&quot;,&quot;given&quot;:&quot;Marion&quot;,&quot;parse-names&quot;:false,&quot;dropping-particle&quot;:&quot;&quot;,&quot;non-dropping-particle&quot;:&quot;&quot;},{&quot;family&quot;:&quot;Bancalari&quot;,&quot;given&quot;:&quot;Eduardo&quot;,&quot;parse-names&quot;:false,&quot;dropping-particle&quot;:&quot;&quot;,&quot;non-dropping-particle&quot;:&quot;&quot;},{&quot;family&quot;:&quot;Viscardi&quot;,&quot;given&quot;:&quot;Rose M.&quot;,&quot;parse-names&quot;:false,&quot;dropping-particle&quot;:&quot;&quot;,&quot;non-dropping-particle&quot;:&quot;&quot;},{&quot;family&quot;:&quot;Hartert&quot;,&quot;given&quot;:&quot;Tina&quot;,&quot;parse-names&quot;:false,&quot;dropping-particle&quot;:&quot;v.&quot;,&quot;non-dropping-particle&quot;:&quot;&quot;},{&quot;family&quot;:&quot;Ryan&quot;,&quot;given&quot;:&quot;Rita M.&quot;,&quot;parse-names&quot;:false,&quot;dropping-particle&quot;:&quot;&quot;,&quot;non-dropping-particle&quot;:&quot;&quot;},{&quot;family&quot;:&quot;Kallapur&quot;,&quot;given&quot;:&quot;Suhas G.&quot;,&quot;parse-names&quot;:false,&quot;dropping-particle&quot;:&quot;&quot;,&quot;non-dropping-particle&quot;:&quot;&quot;},{&quot;family&quot;:&quot;Steinhorn&quot;,&quot;given&quot;:&quot;Robin H.&quot;,&quot;parse-names&quot;:false,&quot;dropping-particle&quot;:&quot;&quot;,&quot;non-dropping-particle&quot;:&quot;&quot;},{&quot;family&quot;:&quot;Konduri&quot;,&quot;given&quot;:&quot;Girija G.&quot;,&quot;parse-names&quot;:false,&quot;dropping-particle&quot;:&quot;&quot;,&quot;non-dropping-particle&quot;:&quot;&quot;},{&quot;family&quot;:&quot;Davis&quot;,&quot;given&quot;:&quot;Stephanie D.&quot;,&quot;parse-names&quot;:false,&quot;dropping-particle&quot;:&quot;&quot;,&quot;non-dropping-particle&quot;:&quot;&quot;},{&quot;family&quot;:&quot;Thebaud&quot;,&quot;given&quot;:&quot;Bernard&quot;,&quot;parse-names&quot;:false,&quot;dropping-particle&quot;:&quot;&quot;,&quot;non-dropping-particle&quot;:&quot;&quot;},{&quot;family&quot;:&quot;Clyman&quot;,&quot;given&quot;:&quot;Ronald I.&quot;,&quot;parse-names&quot;:false,&quot;dropping-particle&quot;:&quot;&quot;,&quot;non-dropping-particle&quot;:&quot;&quot;},{&quot;family&quot;:&quot;Collaco&quot;,&quot;given&quot;:&quot;Joseph M.&quot;,&quot;parse-names&quot;:false,&quot;dropping-particle&quot;:&quot;&quot;,&quot;non-dropping-particle&quot;:&quot;&quot;},{&quot;family&quot;:&quot;Martin&quot;,&quot;given&quot;:&quot;Camilia R.&quot;,&quot;parse-names&quot;:false,&quot;dropping-particle&quot;:&quot;&quot;,&quot;non-dropping-particle&quot;:&quot;&quot;},{&quot;family&quot;:&quot;Woods&quot;,&quot;given&quot;:&quot;Jason C.&quot;,&quot;parse-names&quot;:false,&quot;dropping-particle&quot;:&quot;&quot;,&quot;non-dropping-particle&quot;:&quot;&quot;},{&quot;family&quot;:&quot;Finer&quot;,&quot;given&quot;:&quot;Neil N.&quot;,&quot;parse-names&quot;:false,&quot;dropping-particle&quot;:&quot;&quot;,&quot;non-dropping-particle&quot;:&quot;&quot;},{&quot;family&quot;:&quot;Raju&quot;,&quot;given&quot;:&quot;Tonse N.K.&quot;,&quot;parse-names&quot;:false,&quot;dropping-particle&quot;:&quot;&quot;,&quot;non-dropping-particle&quot;:&quot;&quot;}],&quot;container-title&quot;:&quot;Journal of Pediatrics&quot;,&quot;DOI&quot;:&quot;10.1016/j.jpeds.2018.01.043&quot;,&quot;ISSN&quot;:&quot;10976833&quot;,&quot;PMID&quot;:&quot;29551318&quot;,&quot;issued&quot;:{&quot;date-parts&quot;:[[2018,6,1]]},&quot;page&quot;:&quot;300-308&quot;,&quot;publisher&quot;:&quot;Mosby Inc.&quot;,&quot;volume&quot;:&quot;197&quot;,&quot;container-title-short&quot;:&quot;&quot;},&quot;isTemporary&quot;:false}]},{&quot;citationID&quot;:&quot;MENDELEY_CITATION_6f32ccf8-2e69-4986-a9a9-eca5ed24de28&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&quot;,&quot;citationItems&quot;:[{&quot;id&quot;:&quot;5c5668fa-8bc5-33b9-92b9-d11a40426600&quot;,&quot;itemData&quot;:{&quot;type&quot;:&quot;article-journal&quot;,&quot;id&quot;:&quot;5c5668fa-8bc5-33b9-92b9-d11a40426600&quot;,&quot;title&quot;:&quot;BACKGROUND AND REASON FOR WORKSHOP&quot;,&quot;author&quot;:[{&quot;family&quot;:&quot;Jobe&quot;,&quot;given&quot;:&quot;Alan H&quot;,&quot;parse-names&quot;:false,&quot;dropping-particle&quot;:&quot;&quot;,&quot;non-dropping-particle&quot;:&quot;&quot;}],&quot;container-title&quot;:&quot;Am J Respir Crit Care Med&quot;,&quot;accessed&quot;:{&quot;date-parts&quot;:[[2021,11,19]]},&quot;URL&quot;:&quot;www.atsjournals.org&quot;,&quot;issued&quot;:{&quot;date-parts&quot;:[[2001]]},&quot;page&quot;:&quot;1723-1729&quot;,&quot;volume&quot;:&quot;163&quot;,&quot;container-title-short&quot;:&quot;&quot;},&quot;isTemporary&quot;:false},{&quot;id&quot;:&quot;5f42f635-22be-3b28-a4f7-6bd99ea8fb0a&quot;,&quot;itemData&quot;:{&quot;type&quot;:&quot;article-journal&quot;,&quot;id&quot;:&quot;5f42f635-22be-3b28-a4f7-6bd99ea8fb0a&quot;,&quot;title&quot;:&quot;Displasia broncopulmonar: definiciones y clasificación&quot;,&quot;author&quot;:[{&quot;family&quot;:&quot;Sánchez Luna&quot;,&quot;given&quot;:&quot;M.&quot;,&quot;parse-names&quot;:false,&quot;dropping-particle&quot;:&quot;&quot;,&quot;non-dropping-particle&quot;:&quot;&quot;},{&quot;family&quot;:&quot;Moreno Hernando&quot;,&quot;given&quot;:&quot;J.&quot;,&quot;parse-names&quot;:false,&quot;dropping-particle&quot;:&quot;&quot;,&quot;non-dropping-particle&quot;:&quot;&quot;},{&quot;family&quot;:&quot;Botet Mussons&quot;,&quot;given&quot;:&quot;F.&quot;,&quot;parse-names&quot;:false,&quot;dropping-particle&quot;:&quot;&quot;,&quot;non-dropping-particle&quot;:&quot;&quot;},{&quot;family&quot;:&quot;Fernández Lorenzo&quot;,&quot;given&quot;:&quot;J. R.&quot;,&quot;parse-names&quot;:false,&quot;dropping-particle&quot;:&quot;&quot;,&quot;non-dropping-particle&quot;:&quot;&quot;},{&quot;family&quot;:&quot;Herranz Carrillo&quot;,&quot;given&quot;:&quot;G.&quot;,&quot;parse-names&quot;:false,&quot;dropping-particle&quot;:&quot;&quot;,&quot;non-dropping-particle&quot;:&quot;&quot;},{&quot;family&quot;:&quot;Rite Gracia&quot;,&quot;given&quot;:&quot;S.&quot;,&quot;parse-names&quot;:false,&quot;dropping-particle&quot;:&quot;&quot;,&quot;non-dropping-particle&quot;:&quot;&quot;},{&quot;family&quot;:&quot;Salguero García&quot;,&quot;given&quot;:&quot;E.&quot;,&quot;parse-names&quot;:false,&quot;dropping-particle&quot;:&quot;&quot;,&quot;non-dropping-particle&quot;:&quot;&quot;},{&quot;family&quot;:&quot;Echaniz Urcelay&quot;,&quot;given&quot;:&quot;I.&quot;,&quot;parse-names&quot;:false,&quot;dropping-particle&quot;:&quot;&quot;,&quot;non-dropping-particle&quot;:&quot;&quot;}],&quot;container-title&quot;:&quot;Anales de Pediatria&quot;,&quot;DOI&quot;:&quot;10.1016/j.anpedi.2013.02.003&quot;,&quot;ISSN&quot;:&quot;16954033&quot;,&quot;PMID&quot;:&quot;23582451&quot;,&quot;issued&quot;:{&quot;date-parts&quot;:[[2013,10]]},&quot;abstract&quot;:&quot;Bronchopulmonary dysplasia is the most common sequelae related to very low birth weight infants, mostly with those of extremely low birth weight. Even with advances in prevention and treatment of respiratory distress syndrome associated with prematurity, there is still no decrease in the incidence in this population, although a change in its clinical expression and severity has been observed. There are, however, differences in its frequency between health centres, probably due to a non-homogeneously used clinical definition. In this article, the Committee of Standards of the Spanish Society of Neonatology wishes to review the current diagnosis criteria of bronchopulmonary dysplasia to reduce, as much as possible, these inter-centre differences. © 2012 Asociación Española de Pediatría. Publicado por Elsevier España, S.L. Todos los derechos reservados.&quot;,&quot;issue&quot;:&quot;4&quot;,&quot;volume&quot;:&quot;79&quot;,&quot;container-title-short&quot;:&quot;&quot;},&quot;isTemporary&quot;:false}]},{&quot;citationID&quot;:&quot;MENDELEY_CITATION_a437a733-e92d-4a89-b423-d93094967378&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&quot;,&quot;citationItems&quot;:[{&quot;id&quot;:&quot;76f90159-32d4-3112-9753-7d76545989e8&quot;,&quot;itemData&quot;:{&quot;type&quot;:&quot;article-journal&quot;,&quot;id&quot;:&quot;76f90159-32d4-3112-9753-7d76545989e8&quot;,&quot;title&quot;:&quot;The Diagnosis of Bronchopulmonary Dysplasia in Very Preterm Infants An Evidence-based Approach&quot;,&quot;author&quot;:[{&quot;family&quot;:&quot;Dysart&quot;,&quot;given&quot;:&quot;Kevin&quot;,&quot;parse-names&quot;:false,&quot;dropping-particle&quot;:&quot;&quot;,&quot;non-dropping-particle&quot;:&quot;&quot;},{&quot;family&quot;:&quot;Gantz&quot;,&quot;given&quot;:&quot;Marie G.&quot;,&quot;parse-names&quot;:false,&quot;dropping-particle&quot;:&quot;&quot;,&quot;non-dropping-particle&quot;:&quot;&quot;},{&quot;family&quot;:&quot;McDonald&quot;,&quot;given&quot;:&quot;Scott&quot;,&quot;parse-names&quot;:false,&quot;dropping-particle&quot;:&quot;&quot;,&quot;non-dropping-particle&quot;:&quot;&quot;},{&quot;family&quot;:&quot;Bamat&quot;,&quot;given&quot;:&quot;Nicolas A.&quot;,&quot;parse-names&quot;:false,&quot;dropping-particle&quot;:&quot;&quot;,&quot;non-dropping-particle&quot;:&quot;&quot;},{&quot;family&quot;:&quot;Keszler&quot;,&quot;given&quot;:&quot;Martin&quot;,&quot;parse-names&quot;:false,&quot;dropping-particle&quot;:&quot;&quot;,&quot;non-dropping-particle&quot;:&quot;&quot;},{&quot;family&quot;:&quot;Kirpalani&quot;,&quot;given&quot;:&quot;Haresh&quot;,&quot;parse-names&quot;:false,&quot;dropping-particle&quot;:&quot;&quot;,&quot;non-dropping-particle&quot;:&quot;&quot;},{&quot;family&quot;:&quot;Laughon&quot;,&quot;given&quot;:&quot;Matthew M.&quot;,&quot;parse-names&quot;:false,&quot;dropping-particle&quot;:&quot;&quot;,&quot;non-dropping-particle&quot;:&quot;&quot;},{&quot;family&quot;:&quot;Poindexter&quot;,&quot;given&quot;:&quot;Brenda B.&quot;,&quot;parse-names&quot;:false,&quot;dropping-particle&quot;:&quot;&quot;,&quot;non-dropping-particle&quot;:&quot;&quot;},{&quot;family&quot;:&quot;Duncan&quot;,&quot;given&quot;:&quot;Andrea F.&quot;,&quot;parse-names&quot;:false,&quot;dropping-particle&quot;:&quot;&quot;,&quot;non-dropping-particle&quot;:&quot;&quot;},{&quot;family&quot;:&quot;Yoder&quot;,&quot;given&quot;:&quot;Bradley A.&quot;,&quot;parse-names&quot;:false,&quot;dropping-particle&quot;:&quot;&quot;,&quot;non-dropping-particle&quot;:&quot;&quot;},{&quot;family&quot;:&quot;Eichenwald&quot;,&quot;given&quot;:&quot;Eric C.&quot;,&quot;parse-names&quot;:false,&quot;dropping-particle&quot;:&quot;&quot;,&quot;non-dropping-particle&quot;:&quot;&quot;},{&quot;family&quot;:&quot;DeMauro&quot;,&quot;given&quot;:&quot;Sara B.&quot;,&quot;parse-names&quot;:false,&quot;dropping-particle&quot;:&quot;&quot;,&quot;non-dropping-particle&quot;:&quot;&quot;},{&quot;family&quot;:&quot;Jensen&quot;,&quot;given&quot;:&quot;Erik A.&quot;,&quot;parse-names&quot;:false,&quot;dropping-particle&quot;:&quot;&quot;,&quot;non-dropping-particle&quot;:&quot;&quot;}],&quot;container-title&quot;:&quot;American Journal of Respiratory and Critical Care Medicine&quot;,&quot;DOI&quot;:&quot;10.1164/rccm.201812-2348OC&quot;,&quot;ISSN&quot;:&quot;15354970&quot;,&quot;PMID&quot;:&quot;30995069&quot;,&quot;issued&quot;:{&quot;date-parts&quot;:[[2019,9,15]]},&quot;page&quot;:&quot;751-759&quot;,&quot;abstract&quot;:&quot;Rationale: Current diagnostic criteria for bronchopulmonary dysplasia rely heavily on the level and duration of oxygen therapy, do not reflect contemporary neonatal care, and do not adequately predict childhood morbidity. Objectives: To determine which of 18 prespecified, revised definitions of bronchopulmonary dysplasia that variably define disease severity according to the level of respiratory support and supplemental oxygen administered at 36 weeks’ postmenstrual age best predicts death or serious respiratory morbidity through 18–26 months’ corrected age. Methods: We assessed infants born at less than 32 weeks of gestation between 2011 and 2015 at 18 centers of the Eunice Kennedy Shriver National Institute of Child Health and Human Development Neonatal Research Network. Measurements and Main Results: Of 2,677 infants, 683 (26%) died or developed serious respiratory morbidity. The diagnostic criteria that best predicted this outcome defined bronchopulmonary dysplasia according to treatment with the following support at 36 weeks’ postmenstrual age, regardless of prior or current oxygen therapy: no bronchopulmonary dysplasia, no support (n = 773); grade 1, nasal cannula &lt;2 L/min (n = 1,038); grade 2, nasal cannula .2 L/min or noninvasive positive airway pressure (n = 617); and grade 3, invasive mechanical ventilation (n = 249). These criteria correctly predicted death or serious respiratory morbidity in 81% of study infants. Rates of this outcome increased stepwise from 10% among infants without bronchopulmonary dysplasia to 77% among those with grade 3 disease. A similar gradient (33–79%) was observed for death or neurodevelopmental impairment. Conclusions: The definition of bronchopulmonary dysplasia that best predicted early childhood morbidity categorized disease severity according to the mode of respiratory support administered at 36 weeks’ postmenstrual age, regardless of supplemental oxygen use.&quot;,&quot;publisher&quot;:&quot;American Thoracic Society&quot;,&quot;issue&quot;:&quot;6&quot;,&quot;volume&quot;:&quot;200&quot;,&quot;container-title-short&quot;:&quot;&quot;},&quot;isTemporary&quot;:false}]},{&quot;citationID&quot;:&quot;MENDELEY_CITATION_d512b5b5-b430-48ce-b518-fc2929afa36f&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&quot;,&quot;citationItems&quot;:[{&quot;id&quot;:&quot;671f4744-48e3-3d24-b8db-fd9cfebd2188&quot;,&quot;itemData&quot;:{&quot;type&quot;:&quot;article-journal&quot;,&quot;id&quot;:&quot;671f4744-48e3-3d24-b8db-fd9cfebd2188&quot;,&quot;title&quot;:&quot;Pulmonary hypertension in bronchopulmonary dysplasia&quot;,&quot;author&quot;:[{&quot;family&quot;:&quot;Ambalavanan&quot;,&quot;given&quot;:&quot;Namasivayam&quot;,&quot;parse-names&quot;:false,&quot;dropping-particle&quot;:&quot;&quot;,&quot;non-dropping-particle&quot;:&quot;&quot;},{&quot;family&quot;:&quot;Mourani&quot;,&quot;given&quot;:&quot;Peter&quot;,&quot;parse-names&quot;:false,&quot;dropping-particle&quot;:&quot;&quot;,&quot;non-dropping-particle&quot;:&quot;&quot;}],&quot;container-title&quot;:&quot;Birth Defects Research Part A - Clinical and Molecular Teratology&quot;,&quot;DOI&quot;:&quot;10.1002/bdra.23241&quot;,&quot;ISSN&quot;:&quot;15420760&quot;,&quot;PMID&quot;:&quot;24616323&quot;,&quot;issued&quot;:{&quot;date-parts&quot;:[[2014]]},&quot;page&quot;:&quot;240-246&quot;,&quot;abstract&quot;:&quot;Pulmonary hypertension is common in bronchopulmonary dysplasia and is associated with increased mortality and morbidity. This pulmonary hypertension is due to abnormal microvascular development and pulmonary vascular remodeling resulting in reduced cross-sectional area of pulmonary vasculature. The epidemiology, etiology, clinical features, diagnosis, suggested management, and outcomes of pulmonary hypertension in the setting of bronchopulmonary dysplasia are reviewed. In summary, pulmonary hypertension is noted in a fifth of extremely low birth weight infants, primarily those with moderate or severe bronchopulmonary dysplasia, and persists to discharge in many infants. Diagnosis is generally by echocardiography, and some infants require cardiac catheterization to identify associated anatomic cardiac lesions or systemic-pulmonary collaterals, pulmonary venous obstruction or myocardial dysfunction. Serial echocardiography and B-type natriuretic peptide measurement may be useful for following the course of pulmonary hypertension. Currently, there is not much evidence to indicate optimal management approaches, but many clinicians maintain oxygen saturation in the range of 91 to 95%, avoiding hypoxia and hyperoxia, and often provide inhaled nitric oxide, sometimes combined with sildenafil, prostacyclin, or its analogs, and occasionally endothelin-receptor antagonists. © 2014 Wiley Periodicals, Inc.&quot;,&quot;publisher&quot;:&quot;Wiley-Liss Inc.&quot;,&quot;issue&quot;:&quot;3&quot;,&quot;volume&quot;:&quot;100&quot;,&quot;container-title-short&quot;:&quot;&quot;},&quot;isTemporary&quot;:false}]},{&quot;citationID&quot;:&quot;MENDELEY_CITATION_5d8a1dbe-822b-4559-b211-4fa5586209b6&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&quot;,&quot;citationItems&quot;:[{&quot;id&quot;:&quot;f97f0755-6217-3bd0-98aa-6631ef2256af&quot;,&quot;itemData&quot;:{&quot;type&quot;:&quot;article-journal&quot;,&quot;id&quot;:&quot;f97f0755-6217-3bd0-98aa-6631ef2256af&quot;,&quot;title&quot;:&quot;Pulmonary hypertension in bronchopulmonary dysplasia&quot;,&quot;author&quot;:[{&quot;family&quot;:&quot;Berkelhamer&quot;,&quot;given&quot;:&quot;Sara K.&quot;,&quot;parse-names&quot;:false,&quot;dropping-particle&quot;:&quot;&quot;,&quot;non-dropping-particle&quot;:&quot;&quot;},{&quot;family&quot;:&quot;Mestan&quot;,&quot;given&quot;:&quot;Karen K.&quot;,&quot;parse-names&quot;:false,&quot;dropping-particle&quot;:&quot;&quot;,&quot;non-dropping-particle&quot;:&quot;&quot;},{&quot;family&quot;:&quot;Steinhorn&quot;,&quot;given&quot;:&quot;Robin H.&quot;,&quot;parse-names&quot;:false,&quot;dropping-particle&quot;:&quot;&quot;,&quot;non-dropping-particle&quot;:&quot;&quot;}],&quot;container-title&quot;:&quot;Seminars in Perinatology&quot;,&quot;accessed&quot;:{&quot;date-parts&quot;:[[2021,11,19]]},&quot;DOI&quot;:&quot;10.1053/J.SEMPERI.2013.01.009&quot;,&quot;ISSN&quot;:&quot;0146-0005&quot;,&quot;PMID&quot;:&quot;23582967&quot;,&quot;issued&quot;:{&quot;date-parts&quot;:[[2013,4,1]]},&quot;page&quot;:&quot;124-131&quot;,&quot;abstract&quot;:&quot;Pulmonary hypertension (PH) is a common complication of neonatal respiratory diseases, including bronchopulmonary dysplasia (BPD), and recent studies have increased awareness that PH worsens the clinical course, morbidity and mortality of BPD. Recent evidence indicates that up to 18% of all extremely low-birth-weight infants will develop some degree of PH during their hospitalization, and the incidence rises to 25-40% of the infants with established BPD. Risk factors are not yet well understood, but new evidence shows that fetal growth restriction is a significant predictor of PH. Echocardiography remains the primary method for evaluation of BPD-associated PH, and the development of standardized screening timelines and techniques for identification of infants with BPD-associated PH remains an important ongoing topic of investigation. The use of pulmonary vasodilator medications, such as nitric oxide, sildenafil, and others, in the BPD population is steadily growing, but additional studies are needed regarding their long-term safety and efficacy. © 2013 Elsevier Inc.&quot;,&quot;publisher&quot;:&quot;W.B. Saunders&quot;,&quot;issue&quot;:&quot;2&quot;,&quot;volume&quot;:&quot;37&quot;,&quot;container-title-short&quot;:&quot;&quot;},&quot;isTemporary&quot;:false},{&quot;id&quot;:&quot;894ef639-5a3d-35e1-9762-a3fa1e2c302b&quot;,&quot;itemData&quot;:{&quot;type&quot;:&quot;article-journal&quot;,&quot;id&quot;:&quot;894ef639-5a3d-35e1-9762-a3fa1e2c302b&quot;,&quot;title&quot;:&quot;Protocolo de seguimiento de los pacientes con displasia broncopulmonar&quot;,&quot;author&quot;:[{&quot;family&quot;:&quot;Pérez Tarazona&quot;,&quot;given&quot;:&quot;S.&quot;,&quot;parse-names&quot;:false,&quot;dropping-particle&quot;:&quot;&quot;,&quot;non-dropping-particle&quot;:&quot;&quot;},{&quot;family&quot;:&quot;Rueda Esteban&quot;,&quot;given&quot;:&quot;S.&quot;,&quot;parse-names&quot;:false,&quot;dropping-particle&quot;:&quot;&quot;,&quot;non-dropping-particle&quot;:&quot;&quot;},{&quot;family&quot;:&quot;Alfonso Diego&quot;,&quot;given&quot;:&quot;J.&quot;,&quot;parse-names&quot;:false,&quot;dropping-particle&quot;:&quot;&quot;,&quot;non-dropping-particle&quot;:&quot;&quot;},{&quot;family&quot;:&quot;Barrio Gómez De Agüero&quot;,&quot;given&quot;:&quot;M. I.&quot;,&quot;parse-names&quot;:false,&quot;dropping-particle&quot;:&quot;&quot;,&quot;non-dropping-particle&quot;:&quot;&quot;},{&quot;family&quot;:&quot;Callejón Callejón&quot;,&quot;given&quot;:&quot;A.&quot;,&quot;parse-names&quot;:false,&quot;dropping-particle&quot;:&quot;&quot;,&quot;non-dropping-particle&quot;:&quot;&quot;},{&quot;family&quot;:&quot;Cortell Aznar&quot;,&quot;given&quot;:&quot;I.&quot;,&quot;parse-names&quot;:false,&quot;dropping-particle&quot;:&quot;&quot;,&quot;non-dropping-particle&quot;:&quot;&quot;},{&quot;family&quot;:&quot;La Serna Blázquez&quot;,&quot;given&quot;:&quot;O.&quot;,&quot;parse-names&quot;:false,&quot;dropping-particle&quot;:&quot;&quot;,&quot;non-dropping-particle&quot;:&quot;de&quot;},{&quot;family&quot;:&quot;Domingo Miró&quot;,&quot;given&quot;:&quot;X.&quot;,&quot;parse-names&quot;:false,&quot;dropping-particle&quot;:&quot;&quot;,&quot;non-dropping-particle&quot;:&quot;&quot;},{&quot;family&quot;:&quot;García García&quot;,&quot;given&quot;:&quot;M. L.&quot;,&quot;parse-names&quot;:false,&quot;dropping-particle&quot;:&quot;&quot;,&quot;non-dropping-particle&quot;:&quot;&quot;},{&quot;family&quot;:&quot;García Hernández&quot;,&quot;given&quot;:&quot;G.&quot;,&quot;parse-names&quot;:false,&quot;dropping-particle&quot;:&quot;&quot;,&quot;non-dropping-particle&quot;:&quot;&quot;},{&quot;family&quot;:&quot;Luna Paredes&quot;,&quot;given&quot;:&quot;C.&quot;,&quot;parse-names&quot;:false,&quot;dropping-particle&quot;:&quot;&quot;,&quot;non-dropping-particle&quot;:&quot;&quot;},{&quot;family&quot;:&quot;Mesa Medina&quot;,&quot;given&quot;:&quot;O.&quot;,&quot;parse-names&quot;:false,&quot;dropping-particle&quot;:&quot;&quot;,&quot;non-dropping-particle&quot;:&quot;&quot;},{&quot;family&quot;:&quot;Moreno Galdó&quot;,&quot;given&quot;:&quot;A.&quot;,&quot;parse-names&quot;:false,&quot;dropping-particle&quot;:&quot;&quot;,&quot;non-dropping-particle&quot;:&quot;&quot;},{&quot;family&quot;:&quot;Moreno Requena&quot;,&quot;given&quot;:&quot;L.&quot;,&quot;parse-names&quot;:false,&quot;dropping-particle&quot;:&quot;&quot;,&quot;non-dropping-particle&quot;:&quot;&quot;},{&quot;family&quot;:&quot;Pérez Pérez&quot;,&quot;given&quot;:&quot;G.&quot;,&quot;parse-names&quot;:false,&quot;dropping-particle&quot;:&quot;&quot;,&quot;non-dropping-particle&quot;:&quot;&quot;},{&quot;family&quot;:&quot;Salcedo Posadas&quot;,&quot;given&quot;:&quot;A.&quot;,&quot;parse-names&quot;:false,&quot;dropping-particle&quot;:&quot;&quot;,&quot;non-dropping-particle&quot;:&quot;&quot;},{&quot;family&quot;:&quot;Sánchez Solís De Querol&quot;,&quot;given&quot;:&quot;M.&quot;,&quot;parse-names&quot;:false,&quot;dropping-particle&quot;:&quot;&quot;,&quot;non-dropping-particle&quot;:&quot;&quot;},{&quot;family&quot;:&quot;Torrent Vernetta&quot;,&quot;given&quot;:&quot;A.&quot;,&quot;parse-names&quot;:false,&quot;dropping-particle&quot;:&quot;&quot;,&quot;non-dropping-particle&quot;:&quot;&quot;},{&quot;family&quot;:&quot;Valdesoiro Navarrete&quot;,&quot;given&quot;:&quot;L.&quot;,&quot;parse-names&quot;:false,&quot;dropping-particle&quot;:&quot;&quot;,&quot;non-dropping-particle&quot;:&quot;&quot;},{&quot;family&quot;:&quot;Vilella Sabaté&quot;,&quot;given&quot;:&quot;M.&quot;,&quot;parse-names&quot;:false,&quot;dropping-particle&quot;:&quot;&quot;,&quot;non-dropping-particle&quot;:&quot;&quot;}],&quot;container-title&quot;:&quot;Anales de Pediatria&quot;,&quot;DOI&quot;:&quot;10.1016/j.anpedi.2015.04.020&quot;,&quot;ISSN&quot;:&quot;16959531&quot;,&quot;PMID&quot;:&quot;26089228&quot;,&quot;issued&quot;:{&quot;date-parts&quot;:[[2016]]},&quot;page&quot;:&quot;61.e1-61.e9&quot;,&quot;abstract&quot;:&quot;Bronchopulmonary dysplasia (BPD) is the most common complication of preterm birth, and remains a major problem in pediatric pulmonology units. The decision of discharging from the Neonatal Unit should be based on a thorough assessment of the condition of the patient and compliance with certain requirements, including respiratory and nutritional stability, and caregiver education on disease management. For proper control of the disease, a schedule of visits and complementary tests should be established prior to discharge, and guidelines for prevention of exacerbations and appropriate treatment should be applied. In this paper, the Working Group in Perinatal Respiratory Diseases of the Spanish Society of Pediatric Pulmonology proposes a protocol to serve as a reference for the follow up of patients with BPD among different centers and health care settings. Key factors to consider when planning discharge from the Neonatal Unit and during follow up are reviewed. Recommendations on treatment and prevention of complications are then discussed. The final section of this guide aims to provide a specific schedule for follow-up and diagnostic interventions to be performed in patients with BPD.&quot;,&quot;publisher&quot;:&quot;Elsevier Doyma&quot;,&quot;issue&quot;:&quot;1&quot;,&quot;volume&quot;:&quot;84&quot;,&quot;container-title-short&quot;:&quot;&quot;},&quot;isTemporary&quot;:false}]},{&quot;citationID&quot;:&quot;MENDELEY_CITATION_ada54a5d-33d6-4691-8659-2a5239adee52&quot;,&quot;properties&quot;:{&quot;noteIndex&quot;:0},&quot;isEdited&quot;:false,&quot;manualOverride&quot;:{&quot;isManuallyOverridden&quot;:true,&quot;citeprocText&quot;:&quot;&lt;sup&gt;8&lt;/sup&gt;&quot;,&quot;manualOverrideText&quot;:&quot;has enabled earlier detection of subtle RV dysfunction (8)&quot;},&quot;citationTag&quot;:&quot;MENDELEY_CITATION_v3_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&quot;,&quot;citationItems&quot;:[{&quot;id&quot;:&quot;1fa33dba-47fd-3dfd-adb1-f6875efa027c&quot;,&quot;itemData&quot;:{&quot;type&quot;:&quot;article&quot;,&quot;id&quot;:&quot;1fa33dba-47fd-3dfd-adb1-f6875efa027c&quot;,&quot;title&quot;:&quot;Role of Two-Dimensional Speckle-Tracking Echocardiography Strain in the Assessment of Right Ventricular Systolic Function and Comparison with Conventional Parameters&quot;,&quot;author&quot;:[{&quot;family&quot;:&quot;Longobardo&quot;,&quot;given&quot;:&quot;Luca&quot;,&quot;parse-names&quot;:false,&quot;dropping-particle&quot;:&quot;&quot;,&quot;non-dropping-particle&quot;:&quot;&quot;},{&quot;family&quot;:&quot;Suma&quot;,&quot;given&quot;:&quot;Valentin&quot;,&quot;parse-names&quot;:false,&quot;dropping-particle&quot;:&quot;&quot;,&quot;non-dropping-particle&quot;:&quot;&quot;},{&quot;family&quot;:&quot;Jain&quot;,&quot;given&quot;:&quot;Renuka&quot;,&quot;parse-names&quot;:false,&quot;dropping-particle&quot;:&quot;&quot;,&quot;non-dropping-particle&quot;:&quot;&quot;},{&quot;family&quot;:&quot;Carerj&quot;,&quot;given&quot;:&quot;Scipione&quot;,&quot;parse-names&quot;:false,&quot;dropping-particle&quot;:&quot;&quot;,&quot;non-dropping-particle&quot;:&quot;&quot;},{&quot;family&quot;:&quot;Zito&quot;,&quot;given&quot;:&quot;Concetta&quot;,&quot;parse-names&quot;:false,&quot;dropping-particle&quot;:&quot;&quot;,&quot;non-dropping-particle&quot;:&quot;&quot;},{&quot;family&quot;:&quot;Zwicke&quot;,&quot;given&quot;:&quot;Dianne L.&quot;,&quot;parse-names&quot;:false,&quot;dropping-particle&quot;:&quot;&quot;,&quot;non-dropping-particle&quot;:&quot;&quot;},{&quot;family&quot;:&quot;Khandheria&quot;,&quot;given&quot;:&quot;Bijoy K.&quot;,&quot;parse-names&quot;:false,&quot;dropping-particle&quot;:&quot;&quot;,&quot;non-dropping-particle&quot;:&quot;&quot;}],&quot;container-title&quot;:&quot;Journal of the American Society of Echocardiography&quot;,&quot;DOI&quot;:&quot;10.1016/j.echo.2017.06.016&quot;,&quot;ISSN&quot;:&quot;10976795&quot;,&quot;PMID&quot;:&quot;28803684&quot;,&quot;issued&quot;:{&quot;date-parts&quot;:[[2017,10,1]]},&quot;page&quot;:&quot;937-946.e6&quot;,&quot;abstract&quot;:&quot;Despite the already well-known role the right side of the heart plays in many diseases, right ventricular (RV) function has only recently been carefully considered. Echocardiography is the first-line diagnostic technique for the assessment of the right ventricle and right atrium, whereas cardiac magnetic resonance is considered the gold standard but is limited by cost and availability. According to the current guidelines, systolic RV function should be assessed by several conventional measurements, but the efficacy of these parameters as diagnostic and prognostic tools has been questioned by many authors. The development in recent years of myocardial deformation imaging techniques and their application to the right heart chambers has allowed deeper evaluation of the importance of RV function in the pathophysiology of a large number of cardiovascular conditions, but the real value of this new tool has not been completely clarified. The aim of this review is to provide a wide and careful analysis of findings available in the literature about the assessment of RV systolic function by strain measurements, comparing them with conventional parameters and evaluating their role in several clinical settings.&quot;,&quot;publisher&quot;:&quot;Mosby Inc.&quot;,&quot;issue&quot;:&quot;10&quot;,&quot;volume&quot;:&quot;30&quot;,&quot;container-title-short&quot;:&quot;&quot;},&quot;isTemporary&quot;:false}]},{&quot;citationID&quot;:&quot;MENDELEY_CITATION_62341148-4dcd-44a0-81da-84a5ddd2beb0&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&quot;,&quot;citationItems&quot;:[{&quot;id&quot;:&quot;2de48e55-f71c-3a2e-9719-3028387d35ee&quot;,&quot;itemData&quot;:{&quot;type&quot;:&quot;article-journal&quot;,&quot;id&quot;:&quot;2de48e55-f71c-3a2e-9719-3028387d35ee&quot;,&quot;title&quot;:&quot;The Diagnosis of Bronchopulmonary Dysplasia in Very Preterm Infants An Evidence-based Approach&quot;,&quot;author&quot;:[{&quot;family&quot;:&quot;Dysart&quot;,&quot;given&quot;:&quot;Kevin&quot;,&quot;parse-names&quot;:false,&quot;dropping-particle&quot;:&quot;&quot;,&quot;non-dropping-particle&quot;:&quot;&quot;},{&quot;family&quot;:&quot;Gantz&quot;,&quot;given&quot;:&quot;Marie G.&quot;,&quot;parse-names&quot;:false,&quot;dropping-particle&quot;:&quot;&quot;,&quot;non-dropping-particle&quot;:&quot;&quot;},{&quot;family&quot;:&quot;McDonald&quot;,&quot;given&quot;:&quot;Scott&quot;,&quot;parse-names&quot;:false,&quot;dropping-particle&quot;:&quot;&quot;,&quot;non-dropping-particle&quot;:&quot;&quot;},{&quot;family&quot;:&quot;Bamat&quot;,&quot;given&quot;:&quot;Nicolas A.&quot;,&quot;parse-names&quot;:false,&quot;dropping-particle&quot;:&quot;&quot;,&quot;non-dropping-particle&quot;:&quot;&quot;},{&quot;family&quot;:&quot;Keszler&quot;,&quot;given&quot;:&quot;Martin&quot;,&quot;parse-names&quot;:false,&quot;dropping-particle&quot;:&quot;&quot;,&quot;non-dropping-particle&quot;:&quot;&quot;},{&quot;family&quot;:&quot;Kirpalani&quot;,&quot;given&quot;:&quot;Haresh&quot;,&quot;parse-names&quot;:false,&quot;dropping-particle&quot;:&quot;&quot;,&quot;non-dropping-particle&quot;:&quot;&quot;},{&quot;family&quot;:&quot;Laughon&quot;,&quot;given&quot;:&quot;Matthew M.&quot;,&quot;parse-names&quot;:false,&quot;dropping-particle&quot;:&quot;&quot;,&quot;non-dropping-particle&quot;:&quot;&quot;},{&quot;family&quot;:&quot;Poindexter&quot;,&quot;given&quot;:&quot;Brenda B.&quot;,&quot;parse-names&quot;:false,&quot;dropping-particle&quot;:&quot;&quot;,&quot;non-dropping-particle&quot;:&quot;&quot;},{&quot;family&quot;:&quot;Duncan&quot;,&quot;given&quot;:&quot;Andrea F.&quot;,&quot;parse-names&quot;:false,&quot;dropping-particle&quot;:&quot;&quot;,&quot;non-dropping-particle&quot;:&quot;&quot;},{&quot;family&quot;:&quot;Yoder&quot;,&quot;given&quot;:&quot;Bradley A.&quot;,&quot;parse-names&quot;:false,&quot;dropping-particle&quot;:&quot;&quot;,&quot;non-dropping-particle&quot;:&quot;&quot;},{&quot;family&quot;:&quot;Eichenwald&quot;,&quot;given&quot;:&quot;Eric C.&quot;,&quot;parse-names&quot;:false,&quot;dropping-particle&quot;:&quot;&quot;,&quot;non-dropping-particle&quot;:&quot;&quot;},{&quot;family&quot;:&quot;DeMauro&quot;,&quot;given&quot;:&quot;Sara B.&quot;,&quot;parse-names&quot;:false,&quot;dropping-particle&quot;:&quot;&quot;,&quot;non-dropping-particle&quot;:&quot;&quot;},{&quot;family&quot;:&quot;Jensen&quot;,&quot;given&quot;:&quot;Erik A.&quot;,&quot;parse-names&quot;:false,&quot;dropping-particle&quot;:&quot;&quot;,&quot;non-dropping-particle&quot;:&quot;&quot;}],&quot;container-title&quot;:&quot;American Journal of Respiratory and Critical Care Medicine&quot;,&quot;DOI&quot;:&quot;10.1164/rccm.201812-2348OC&quot;,&quot;ISSN&quot;:&quot;15354970&quot;,&quot;PMID&quot;:&quot;30995069&quot;,&quot;issued&quot;:{&quot;date-parts&quot;:[[2019,9,15]]},&quot;page&quot;:&quot;751-759&quot;,&quot;abstract&quot;:&quot;Rationale: Current diagnostic criteria for bronchopulmonary dysplasia rely heavily on the level and duration of oxygen therapy, do not reflect contemporary neonatal care, and do not adequately predict childhood morbidity. Objectives: To determine which of 18 prespecified, revised definitions of bronchopulmonary dysplasia that variably define disease severity according to the level of respiratory support and supplemental oxygen administered at 36 weeks’ postmenstrual age best predicts death or serious respiratory morbidity through 18–26 months’ corrected age. Methods: We assessed infants born at less than 32 weeks of gestation between 2011 and 2015 at 18 centers of the Eunice Kennedy Shriver National Institute of Child Health and Human Development Neonatal Research Network. Measurements and Main Results: Of 2,677 infants, 683 (26%) died or developed serious respiratory morbidity. The diagnostic criteria that best predicted this outcome defined bronchopulmonary dysplasia according to treatment with the following support at 36 weeks’ postmenstrual age, regardless of prior or current oxygen therapy: no bronchopulmonary dysplasia, no support (n = 773); grade 1, nasal cannula &lt;2 L/min (n = 1,038); grade 2, nasal cannula .2 L/min or noninvasive positive airway pressure (n = 617); and grade 3, invasive mechanical ventilation (n = 249). These criteria correctly predicted death or serious respiratory morbidity in 81% of study infants. Rates of this outcome increased stepwise from 10% among infants without bronchopulmonary dysplasia to 77% among those with grade 3 disease. A similar gradient (33–79%) was observed for death or neurodevelopmental impairment. Conclusions: The definition of bronchopulmonary dysplasia that best predicted early childhood morbidity categorized disease severity according to the mode of respiratory support administered at 36 weeks’ postmenstrual age, regardless of supplemental oxygen use.&quot;,&quot;publisher&quot;:&quot;American Thoracic Society&quot;,&quot;issue&quot;:&quot;6&quot;,&quot;volume&quot;:&quot;200&quot;,&quot;container-title-short&quot;:&quot;&quot;},&quot;isTemporary&quot;:false}]},{&quot;citationID&quot;:&quot;MENDELEY_CITATION_2e6cd9c3-59d4-4046-bfd0-a581b53ef399&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&quot;,&quot;citationItems&quot;:[{&quot;id&quot;:&quot;d09c0196-003e-311c-a534-7d6fdbd419cf&quot;,&quot;itemData&quot;:{&quot;type&quot;:&quot;article&quot;,&quot;id&quot;:&quot;d09c0196-003e-311c-a534-7d6fdbd419cf&quot;,&quot;title&quot;:&quot;Pulmonary hypertension in bronchopulmonary dysplasia: Clinical findings, cardiovascular anomalies and outcomes&quot;,&quot;author&quot;:[{&quot;family&quot;:&quot;Cerro&quot;,&quot;given&quot;:&quot;Maria Jesús&quot;,&quot;parse-names&quot;:false,&quot;dropping-particle&quot;:&quot;&quot;,&quot;non-dropping-particle&quot;:&quot;del&quot;},{&quot;family&quot;:&quot;Sabaté Rotés&quot;,&quot;given&quot;:&quot;Anna&quot;,&quot;parse-names&quot;:false,&quot;dropping-particle&quot;:&quot;&quot;,&quot;non-dropping-particle&quot;:&quot;&quot;},{&quot;family&quot;:&quot;Cartõn&quot;,&quot;given&quot;:&quot;Antonio&quot;,&quot;parse-names&quot;:false,&quot;dropping-particle&quot;:&quot;&quot;,&quot;non-dropping-particle&quot;:&quot;&quot;},{&quot;family&quot;:&quot;Deiros&quot;,&quot;given&quot;:&quot;Lucia&quot;,&quot;parse-names&quot;:false,&quot;dropping-particle&quot;:&quot;&quot;,&quot;non-dropping-particle&quot;:&quot;&quot;},{&quot;family&quot;:&quot;Bret&quot;,&quot;given&quot;:&quot;Montserrat&quot;,&quot;parse-names&quot;:false,&quot;dropping-particle&quot;:&quot;&quot;,&quot;non-dropping-particle&quot;:&quot;&quot;},{&quot;family&quot;:&quot;Cordeiro&quot;,&quot;given&quot;:&quot;Malaika&quot;,&quot;parse-names&quot;:false,&quot;dropping-particle&quot;:&quot;&quot;,&quot;non-dropping-particle&quot;:&quot;&quot;},{&quot;family&quot;:&quot;Verdú&quot;,&quot;given&quot;:&quot;Cristina&quot;,&quot;parse-names&quot;:false,&quot;dropping-particle&quot;:&quot;&quot;,&quot;non-dropping-particle&quot;:&quot;&quot;},{&quot;family&quot;:&quot;Barrios&quot;,&quot;given&quot;:&quot;Maria Isabel&quot;,&quot;parse-names&quot;:false,&quot;dropping-particle&quot;:&quot;&quot;,&quot;non-dropping-particle&quot;:&quot;&quot;},{&quot;family&quot;:&quot;Albajara&quot;,&quot;given&quot;:&quot;Luis&quot;,&quot;parse-names&quot;:false,&quot;dropping-particle&quot;:&quot;&quot;,&quot;non-dropping-particle&quot;:&quot;&quot;},{&quot;family&quot;:&quot;Gutierrez-Larraya&quot;,&quot;given&quot;:&quot;Federico&quot;,&quot;parse-names&quot;:false,&quot;dropping-particle&quot;:&quot;&quot;,&quot;non-dropping-particle&quot;:&quot;&quot;}],&quot;container-title&quot;:&quot;Pediatric Pulmonology&quot;,&quot;DOI&quot;:&quot;10.1002/ppul.22797&quot;,&quot;ISSN&quot;:&quot;87556863&quot;,&quot;PMID&quot;:&quot;23788443&quot;,&quot;issued&quot;:{&quot;date-parts&quot;:[[2014,1]]},&quot;page&quot;:&quot;49-59&quot;,&quot;abstract&quot;:&quot;Objective Pulmonary hypertension (PH) worsens the prognosis of bronchopulmonary dysplasia (BPD). The following items have not been fully established for PH in BPD: clinical characterization, incidence of cardiovascular anomalies (CVAs), response to PH treatment, and outcome. Study Design A review of clinical records, computed tomography (CT) images and catheterization data of 36 patients with PH-BPD referred to our PH Unit (March 2006 to December 2011) was performed. Twenty-nine patients without major congenital heart defects and with complete follow-up data were included. Results The diagnosis of PH was made at a median age of 4.5 months (IQR 2.4-7.8), with an echocardiography estimated median right ventricular pressure/systemic pressure ratio of 70% (IQR 60-80%). CT scanning was performed in 21 patients and catheterization in 14 patients. CVAs were found in 19 patients (65.5%): aortopulmonary collaterals (n = 9), pulmonary vein stenosis (n = 7), ASD (n = 4), and PDA (n = 9). Hemodynamic data: PVRI 4.3 UW m2 (2.7-7); PVRI/SVRI 0.44 (0.32-0.8); and transpulmonary gradient 28 mmHg (19-40). At a median follow-up of 35 months (IQR 21-91), 6 patients had undergone shunts closure, 22 received specific PH drugs, 3 spontaneously improved of their PH, and 8 (26%) had died. Conclusion PH in BPD is not always a transient condition; it can be diagnosed at later stages and can have a protracted course. The incidence of associated CVAs is high. Prompt diagnosis, detection, and treatment of CVAs, and specific drug therapy can improve the outcome in these patients, although the mortality rate remains high. Pediatr Pulmonol. 2014; 49:49-59. © 2013 Wiley Periodicals, Inc. © 2013 Wiley Periodicals, Inc.&quot;,&quot;issue&quot;:&quot;1&quot;,&quot;volume&quot;:&quot;49&quot;,&quot;container-title-short&quot;:&quot;&quot;},&quot;isTemporary&quot;:false}]},{&quot;citationID&quot;:&quot;MENDELEY_CITATION_4066bf20-8315-4143-8bd7-e6e67bc92935&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&quot;,&quot;citationItems&quot;:[{&quot;id&quot;:&quot;e604f951-88fd-391b-b782-1df9ece7c585&quot;,&quot;itemData&quot;:{&quot;type&quot;:&quot;article-journal&quot;,&quot;id&quot;:&quot;e604f951-88fd-391b-b782-1df9ece7c585&quot;,&quot;title&quot;:&quot;Recommendations for quantification methods during the performance of a pediatric echocardiogram: a report from the Pediatric Measurements Writing Group of the American Society of Echocardiography Pediatric and Congenital Heart Disease Council&quot;,&quot;author&quot;:[{&quot;family&quot;:&quot;Lopez&quot;,&quot;given&quot;:&quot;Leo&quot;,&quot;parse-names&quot;:false,&quot;dropping-particle&quot;:&quot;&quot;,&quot;non-dropping-particle&quot;:&quot;&quot;},{&quot;family&quot;:&quot;Colan&quot;,&quot;given&quot;:&quot;Steven D.&quot;,&quot;parse-names&quot;:false,&quot;dropping-particle&quot;:&quot;&quot;,&quot;non-dropping-particle&quot;:&quot;&quot;},{&quot;family&quot;:&quot;Frommelt&quot;,&quot;given&quot;:&quot;Peter C.&quot;,&quot;parse-names&quot;:false,&quot;dropping-particle&quot;:&quot;&quot;,&quot;non-dropping-particle&quot;:&quot;&quot;},{&quot;family&quot;:&quot;Ensing&quot;,&quot;given&quot;:&quot;Gregory J.&quot;,&quot;parse-names&quot;:false,&quot;dropping-particle&quot;:&quot;&quot;,&quot;non-dropping-particle&quot;:&quot;&quot;},{&quot;family&quot;:&quot;Kendall&quot;,&quot;given&quot;:&quot;Kathleen&quot;,&quot;parse-names&quot;:false,&quot;dropping-particle&quot;:&quot;&quot;,&quot;non-dropping-particle&quot;:&quot;&quot;},{&quot;family&quot;:&quot;Younoszai&quot;,&quot;given&quot;:&quot;Adel K.&quot;,&quot;parse-names&quot;:false,&quot;dropping-particle&quot;:&quot;&quot;,&quot;non-dropping-particle&quot;:&quot;&quot;},{&quot;family&quot;:&quot;Lai&quot;,&quot;given&quot;:&quot;Wyman W.&quot;,&quot;parse-names&quot;:false,&quot;dropping-particle&quot;:&quot;&quot;,&quot;non-dropping-particle&quot;:&quot;&quot;},{&quot;family&quot;:&quot;Geva&quot;,&quot;given&quot;:&quot;Tal&quot;,&quot;parse-names&quot;:false,&quot;dropping-particle&quot;:&quot;&quot;,&quot;non-dropping-particle&quot;:&quot;&quot;}],&quot;container-title&quot;:&quot;Journal of the American Society of Echocardiography : official publication of the American Society of Echocardiography&quot;,&quot;accessed&quot;:{&quot;date-parts&quot;:[[2021,11,16]]},&quot;DOI&quot;:&quot;10.1016/J.ECHO.2010.03.019&quot;,&quot;ISSN&quot;:&quot;1097-6795&quot;,&quot;PMID&quot;:&quot;20451803&quot;,&quot;URL&quot;:&quot;https://pubmed.ncbi.nlm.nih.gov/20451803/&quot;,&quot;issued&quot;:{&quot;date-parts&quot;:[[2010,5]]},&quot;page&quot;:&quot;465-495&quot;,&quot;publisher&quot;:&quot;J Am Soc Echocardiogr&quot;,&quot;issue&quot;:&quot;5&quot;,&quot;volume&quot;:&quot;23&quot;,&quot;container-title-short&quot;:&quot;J Am Soc Echocardiogr&quot;},&quot;isTemporary&quot;:false}]},{&quot;citationID&quot;:&quot;MENDELEY_CITATION_a7866a1e-f42f-4b87-b2d1-8ec8ef1d2950&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&quot;,&quot;citationItems&quot;:[{&quot;id&quot;:&quot;8e982b24-34dd-30fb-98b3-eae6430d11ca&quot;,&quot;itemData&quot;:{&quot;type&quot;:&quot;article-journal&quot;,&quot;id&quot;:&quot;8e982b24-34dd-30fb-98b3-eae6430d11ca&quot;,&quot;title&quot;:&quot;Guidelines for the echocardiographic assessment of the right heart in adults: a report from the American Society of Echocardiography endorsed by the European Association of Echocardiography, a registered branch of the European Society of Cardiology, and the Canadian Society of Echocardiography&quot;,&quot;author&quot;:[{&quot;family&quot;:&quot;Rudski&quot;,&quot;given&quot;:&quot;Lawrence G.&quot;,&quot;parse-names&quot;:false,&quot;dropping-particle&quot;:&quot;&quot;,&quot;non-dropping-particle&quot;:&quot;&quot;},{&quot;family&quot;:&quot;Lai&quot;,&quot;given&quot;:&quot;Wyman W.&quot;,&quot;parse-names&quot;:false,&quot;dropping-particle&quot;:&quot;&quot;,&quot;non-dropping-particle&quot;:&quot;&quot;},{&quot;family&quot;:&quot;Afilalo&quot;,&quot;given&quot;:&quot;Jonathan&quot;,&quot;parse-names&quot;:false,&quot;dropping-particle&quot;:&quot;&quot;,&quot;non-dropping-particle&quot;:&quot;&quot;},{&quot;family&quot;:&quot;Hua&quot;,&quot;given&quot;:&quot;Lanqi&quot;,&quot;parse-names&quot;:false,&quot;dropping-particle&quot;:&quot;&quot;,&quot;non-dropping-particle&quot;:&quot;&quot;},{&quot;family&quot;:&quot;Handschumacher&quot;,&quot;given&quot;:&quot;Mark D.&quot;,&quot;parse-names&quot;:false,&quot;dropping-particle&quot;:&quot;&quot;,&quot;non-dropping-particle&quot;:&quot;&quot;},{&quot;family&quot;:&quot;Chandrasekaran&quot;,&quot;given&quot;:&quot;Krishnaswamy&quot;,&quot;parse-names&quot;:false,&quot;dropping-particle&quot;:&quot;&quot;,&quot;non-dropping-particle&quot;:&quot;&quot;},{&quot;family&quot;:&quot;Solomon&quot;,&quot;given&quot;:&quot;Scott D.&quot;,&quot;parse-names&quot;:false,&quot;dropping-particle&quot;:&quot;&quot;,&quot;non-dropping-particle&quot;:&quot;&quot;},{&quot;family&quot;:&quot;Louie&quot;,&quot;given&quot;:&quot;Eric K.&quot;,&quot;parse-names&quot;:false,&quot;dropping-particle&quot;:&quot;&quot;,&quot;non-dropping-particle&quot;:&quot;&quot;},{&quot;family&quot;:&quot;Schiller&quot;,&quot;given&quot;:&quot;Nelson B.&quot;,&quot;parse-names&quot;:false,&quot;dropping-particle&quot;:&quot;&quot;,&quot;non-dropping-particle&quot;:&quot;&quot;}],&quot;container-title&quot;:&quot;Journal of the American Society of Echocardiography : official publication of the American Society of Echocardiography&quot;,&quot;accessed&quot;:{&quot;date-parts&quot;:[[2021,11,16]]},&quot;DOI&quot;:&quot;10.1016/J.ECHO.2010.05.010&quot;,&quot;ISSN&quot;:&quot;1097-6795&quot;,&quot;PMID&quot;:&quot;20620859&quot;,&quot;URL&quot;:&quot;https://pubmed.ncbi.nlm.nih.gov/20620859/&quot;,&quot;issued&quot;:{&quot;date-parts&quot;:[[2010,7]]},&quot;page&quot;:&quot;685-713&quot;,&quot;abstract&quot;:&quot;The right ventricle plays an important role in the morbidity and mortality of patients presenting with signs and symptoms of cardiopulmonary disease. However, the systematic assessment of right heart function is not uniformly carried out. This is due partly to the enormous attention given to the evaluation of the left heart, a lack of familiarity with ultrasound techniques that can be used in imaging the right heart, and a paucity of ultrasound studies providing normal reference values of right heart size and function. In all studies, the sonographer and physician should examine the right heart using multiple acoustic windows, and the report should represent an assessment based on qualitative and quantitative parameters. The parameters to be performed and reported should include a measure of right ventricular (RV) size, right atrial (RA) size, RV systolic function (at least one of the following: fractional area change [FAC], S′, and tricuspid annular plane systolic excursion [TAPSE]; with or without RV index of myocardial performance [RIMP]), and systolic pulmonary artery (PA) pressure (SPAP) with estimate of RA pressure on the basis of inferior vena cava (IVC) size and collapse. In many conditions, additional measures such as PA diastolic pressure (PADP) and an assessment of RV diastolic function are indicated. The reference values for these recommended measurements are displayed in Table 1. These reference values are based on values obtained from normal individuals without any histories of heart disease and exclude those with histories of congenital heart disease. Many of the recommended values differ from those published in the previous recommendations for chamber quantification of the American Society of Echocardiography (ASE). The current values are based on larger populations or pooled values from several studies, while several previous normal values were based on a single study. It is important for the interpreting physician to recognize that the values proposed are not indexed to body surface area or height. As a result, it is possible that patients at either extreme may be misclassified as having values outside the reference ranges. The available data are insufficient for the classification of the abnormal categories into mild, moderate, and severe. Interpreters should therefore use their judgment in determining the extent of abnormality observed for any given parameter. As in all studies, it is therefore critical that all information obtained from the echocardiographic examination be considered in the final interpretation. Essential Imaging Windows and Views: Apical 4-chamber, modified apical 4-chamber, left parasternal long-axis (PLAX) and parasternal short-axis (PSAX), left parasternal RV inflow, and subcostal views provide images for the comprehensive assessment of RV systolic and diastolic function and RV systolic pressure (RVSP). © 2010.&quot;,&quot;publisher&quot;:&quot;J Am Soc Echocardiogr&quot;,&quot;issue&quot;:&quot;7&quot;,&quot;volume&quot;:&quot;23&quot;,&quot;container-title-short&quot;:&quot;J Am Soc Echocardiogr&quot;},&quot;isTemporary&quot;:false}]},{&quot;citationID&quot;:&quot;MENDELEY_CITATION_1347425c-cc54-4ef4-9979-c60160b5eea0&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&quot;,&quot;citationItems&quot;:[{&quot;id&quot;:&quot;5f42f635-22be-3b28-a4f7-6bd99ea8fb0a&quot;,&quot;itemData&quot;:{&quot;type&quot;:&quot;article-journal&quot;,&quot;id&quot;:&quot;5f42f635-22be-3b28-a4f7-6bd99ea8fb0a&quot;,&quot;title&quot;:&quot;Displasia broncopulmonar: definiciones y clasificación&quot;,&quot;author&quot;:[{&quot;family&quot;:&quot;Sánchez Luna&quot;,&quot;given&quot;:&quot;M.&quot;,&quot;parse-names&quot;:false,&quot;dropping-particle&quot;:&quot;&quot;,&quot;non-dropping-particle&quot;:&quot;&quot;},{&quot;family&quot;:&quot;Moreno Hernando&quot;,&quot;given&quot;:&quot;J.&quot;,&quot;parse-names&quot;:false,&quot;dropping-particle&quot;:&quot;&quot;,&quot;non-dropping-particle&quot;:&quot;&quot;},{&quot;family&quot;:&quot;Botet Mussons&quot;,&quot;given&quot;:&quot;F.&quot;,&quot;parse-names&quot;:false,&quot;dropping-particle&quot;:&quot;&quot;,&quot;non-dropping-particle&quot;:&quot;&quot;},{&quot;family&quot;:&quot;Fernández Lorenzo&quot;,&quot;given&quot;:&quot;J. R.&quot;,&quot;parse-names&quot;:false,&quot;dropping-particle&quot;:&quot;&quot;,&quot;non-dropping-particle&quot;:&quot;&quot;},{&quot;family&quot;:&quot;Herranz Carrillo&quot;,&quot;given&quot;:&quot;G.&quot;,&quot;parse-names&quot;:false,&quot;dropping-particle&quot;:&quot;&quot;,&quot;non-dropping-particle&quot;:&quot;&quot;},{&quot;family&quot;:&quot;Rite Gracia&quot;,&quot;given&quot;:&quot;S.&quot;,&quot;parse-names&quot;:false,&quot;dropping-particle&quot;:&quot;&quot;,&quot;non-dropping-particle&quot;:&quot;&quot;},{&quot;family&quot;:&quot;Salguero García&quot;,&quot;given&quot;:&quot;E.&quot;,&quot;parse-names&quot;:false,&quot;dropping-particle&quot;:&quot;&quot;,&quot;non-dropping-particle&quot;:&quot;&quot;},{&quot;family&quot;:&quot;Echaniz Urcelay&quot;,&quot;given&quot;:&quot;I.&quot;,&quot;parse-names&quot;:false,&quot;dropping-particle&quot;:&quot;&quot;,&quot;non-dropping-particle&quot;:&quot;&quot;}],&quot;container-title&quot;:&quot;Anales de Pediatria&quot;,&quot;DOI&quot;:&quot;10.1016/j.anpedi.2013.02.003&quot;,&quot;ISSN&quot;:&quot;16954033&quot;,&quot;PMID&quot;:&quot;23582451&quot;,&quot;issued&quot;:{&quot;date-parts&quot;:[[2013,10]]},&quot;abstract&quot;:&quot;Bronchopulmonary dysplasia is the most common sequelae related to very low birth weight infants, mostly with those of extremely low birth weight. Even with advances in prevention and treatment of respiratory distress syndrome associated with prematurity, there is still no decrease in the incidence in this population, although a change in its clinical expression and severity has been observed. There are, however, differences in its frequency between health centres, probably due to a non-homogeneously used clinical definition. In this article, the Committee of Standards of the Spanish Society of Neonatology wishes to review the current diagnosis criteria of bronchopulmonary dysplasia to reduce, as much as possible, these inter-centre differences. © 2012 Asociación Española de Pediatría. Publicado por Elsevier España, S.L. Todos los derechos reservados.&quot;,&quot;issue&quot;:&quot;4&quot;,&quot;volume&quot;:&quot;79&quot;,&quot;container-title-short&quot;:&quot;&quot;},&quot;isTemporary&quot;:false}]},{&quot;citationID&quot;:&quot;MENDELEY_CITATION_e4e2d13f-1269-4cbc-b5f0-1500e079c80d&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&quot;,&quot;citationItems&quot;:[{&quot;id&quot;:&quot;7f39b901-36c2-3e10-b304-c0d9fcb86f86&quot;,&quot;itemData&quot;:{&quot;type&quot;:&quot;article-journal&quot;,&quot;id&quot;:&quot;7f39b901-36c2-3e10-b304-c0d9fcb86f86&quot;,&quot;title&quot;:&quot;Prospective Analysis of Pulmonary Hypertension in Extremely Low Birth Weight Infants&quot;,&quot;author&quot;:[{&quot;family&quot;:&quot;Bhat&quot;,&quot;given&quot;:&quot;Ramachandra&quot;,&quot;parse-names&quot;:false,&quot;dropping-particle&quot;:&quot;&quot;,&quot;non-dropping-particle&quot;:&quot;&quot;},{&quot;family&quot;:&quot;Salas&quot;,&quot;given&quot;:&quot;Ariel A.&quot;,&quot;parse-names&quot;:false,&quot;dropping-particle&quot;:&quot;&quot;,&quot;non-dropping-particle&quot;:&quot;&quot;},{&quot;family&quot;:&quot;Foster&quot;,&quot;given&quot;:&quot;Chris&quot;,&quot;parse-names&quot;:false,&quot;dropping-particle&quot;:&quot;&quot;,&quot;non-dropping-particle&quot;:&quot;&quot;},{&quot;family&quot;:&quot;Carlo&quot;,&quot;given&quot;:&quot;Waldemar A.&quot;,&quot;parse-names&quot;:false,&quot;dropping-particle&quot;:&quot;&quot;,&quot;non-dropping-particle&quot;:&quot;&quot;},{&quot;family&quot;:&quot;Ambalavanan&quot;,&quot;given&quot;:&quot;Namasivayam&quot;,&quot;parse-names&quot;:false,&quot;dropping-particle&quot;:&quot;&quot;,&quot;non-dropping-particle&quot;:&quot;&quot;}],&quot;container-title&quot;:&quot;Pediatrics&quot;,&quot;accessed&quot;:{&quot;date-parts&quot;:[[2021,11,22]]},&quot;DOI&quot;:&quot;10.1542/PEDS.2011-1827&quot;,&quot;ISSN&quot;:&quot;10984275&quot;,&quot;PMID&quot;:&quot;22311993&quot;,&quot;URL&quot;:&quot;/pmc/articles/PMC3289526/&quot;,&quot;issued&quot;:{&quot;date-parts&quot;:[[2012]]},&quot;page&quot;:&quot;e682&quot;,&quot;abstract&quot;:&quot;OBJECTIVES: Pulmonary hypertension is associated with bronchopulmonary dysplasia in extremely low birth weight (ELBW) infants and contributes to morbidity and mortality. The objective was to determine the prevalence of pulmonary hypertension among ELBW infants by screening echocardiography and evaluate subsequent outcomes. METHODS: All ELBW infants admitted to a regional perinatal center were evaluated for pulmonary hypertension with echocardiography at 4 weeks of age and subsequently if clinical signs suggestive of right-sided heart failure or severe lung disease were evident. Management was at discretion of the clinician, and infants were evaluated until discharge from the hospital or pre-discharge death occurred. RESULTS: One hundred forty-five ELBW infants (birth weight: 755 6144 g; median gestational age: 26 weeks [interquartile range: 24-27]) were screened from December 2008 to February 2011. Overall, 26 (17.9%) were diagnosed with pulmonary hypertension at any time during hospitalization (birth weight: 665 6 140 g; median gestational age: 26 weeks [interquartile range: 24-27]): 9 (6.2%) by initial screening (early pulmonary hypertension) and 17 (11.7%) who were identified later (late pulmonary hypertension). Infants with pulmonary hypertension were more likely to receive oxygen treatment on day 28 compared with those without pulmonary hypertension (96% vs 75%, P , .05). Of the 26 infants, 3 died (all in the late group because of cor pulmonale) before being discharged from the hospital. CONCLUSIONS: Pulmonary hypertension is relatively common, affecting at least 1 in 6 ELBW infants, and persists to discharge in most survivors. Routine screening of ELBW infants with echocardiography at 4 weeks of age identifies only one-third of the infants diagnosed with pulmonary hypertension. Further research is required to determine optimal detection and intervention strategies. Copyright © 2012 by the American Academy of Pediatrics.&quot;,&quot;publisher&quot;:&quot;American Academy of Pediatrics&quot;,&quot;issue&quot;:&quot;3&quot;,&quot;volume&quot;:&quot;129&quot;,&quot;container-title-short&quot;:&quot;Pediatrics&quot;},&quot;isTemporary&quot;:false}]},{&quot;citationID&quot;:&quot;MENDELEY_CITATION_db8c4156-2311-415d-8fbb-9e489a5605b8&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&quot;,&quot;citationItems&quot;:[{&quot;id&quot;:&quot;26d00833-b07a-32a1-ba69-0df9edb63745&quot;,&quot;itemData&quot;:{&quot;type&quot;:&quot;article-journal&quot;,&quot;id&quot;:&quot;26d00833-b07a-32a1-ba69-0df9edb63745&quot;,&quot;title&quot;:&quot;Pulmonary Hypertension in Preterm Infants with Bronchopulmonary Dysplasia&quot;,&quot;author&quot;:[{&quot;family&quot;:&quot;Baker&quot;,&quot;given&quot;:&quot;Christopher D.&quot;,&quot;parse-names&quot;:false,&quot;dropping-particle&quot;:&quot;&quot;,&quot;non-dropping-particle&quot;:&quot;&quot;},{&quot;family&quot;:&quot;Abman&quot;,&quot;given&quot;:&quot;Steven H.&quot;,&quot;parse-names&quot;:false,&quot;dropping-particle&quot;:&quot;&quot;,&quot;non-dropping-particle&quot;:&quot;&quot;},{&quot;family&quot;:&quot;Mourani&quot;,&quot;given&quot;:&quot;Peter M.&quot;,&quot;parse-names&quot;:false,&quot;dropping-particle&quot;:&quot;&quot;,&quot;non-dropping-particle&quot;:&quot;&quot;}],&quot;container-title&quot;:&quot;Pediatric Allergy, Immunology, and Pulmonology&quot;,&quot;accessed&quot;:{&quot;date-parts&quot;:[[2021,11,22]]},&quot;DOI&quot;:&quot;10.1089/PED.2013.0323&quot;,&quot;ISSN&quot;:&quot;21513228&quot;,&quot;PMID&quot;:&quot;24669351&quot;,&quot;URL&quot;:&quot;/pmc/articles/PMC3961769/&quot;,&quot;issued&quot;:{&quot;date-parts&quot;:[[2014,3,1]]},&quot;page&quot;:&quot;8&quot;,&quot;abstract&quot;:&quot;Bronchopulmonary dysplasia (BPD), the chronic lung disease of prematurity, is a significant contributor to perinatal morbidity and mortality. Premature birth disrupts pulmonary vascular growth and initiates a cascade of events that result in impaired gas exchange, abnormal vasoreactivity, and pulmonary vascular remodeling that may ultimately lead to pulmonary hypertension (PH). Even infants who appear to have mild BPD suffer from varying degrees of pulmonary vascular disease (PVD). Although recent studies have enhanced our understanding of the pathobiology of PVD and PH in BPD, much remains unknown with respect to how PH should be properly defined, as well as the most accurate methods for the diagnosis and treatment of PH in infants with BPD. This article will provide neonatologists and primary care providers, as well as pediatric cardiologists and pulmonologists, with a review of the pathophysiology of PH in preterm infants with BPD and a summary of current clinical recommendations for managing PH in this population. © Copyright 2014, Mary Ann Liebert, Inc. 2014.&quot;,&quot;publisher&quot;:&quot;Mary Ann Liebert, Inc.&quot;,&quot;issue&quot;:&quot;1&quot;,&quot;volume&quot;:&quot;27&quot;,&quot;container-title-short&quot;:&quot;&quot;},&quot;isTemporary&quot;:false}]},{&quot;citationID&quot;:&quot;MENDELEY_CITATION_5e1539c5-869f-4b0b-911a-2919756197a7&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&quot;,&quot;citationItems&quot;:[{&quot;id&quot;:&quot;2f977440-be03-3a08-be45-7a11f39ab7e6&quot;,&quot;itemData&quot;:{&quot;type&quot;:&quot;article-journal&quot;,&quot;id&quot;:&quot;2f977440-be03-3a08-be45-7a11f39ab7e6&quot;,&quot;title&quot;:&quot;Clinical utility of echocardiography for the diagnosis and management of pulmonary vascular disease in young children with chronic lung disease&quot;,&quot;author&quot;:[{&quot;family&quot;:&quot;Mourani&quot;,&quot;given&quot;:&quot;Peter M.&quot;,&quot;parse-names&quot;:false,&quot;dropping-particle&quot;:&quot;&quot;,&quot;non-dropping-particle&quot;:&quot;&quot;},{&quot;family&quot;:&quot;Sontag&quot;,&quot;given&quot;:&quot;Marci K.&quot;,&quot;parse-names&quot;:false,&quot;dropping-particle&quot;:&quot;&quot;,&quot;non-dropping-particle&quot;:&quot;&quot;},{&quot;family&quot;:&quot;Younoszai&quot;,&quot;given&quot;:&quot;Adel&quot;,&quot;parse-names&quot;:false,&quot;dropping-particle&quot;:&quot;&quot;,&quot;non-dropping-particle&quot;:&quot;&quot;},{&quot;family&quot;:&quot;Ivy&quot;,&quot;given&quot;:&quot;D. Dunbar&quot;,&quot;parse-names&quot;:false,&quot;dropping-particle&quot;:&quot;&quot;,&quot;non-dropping-particle&quot;:&quot;&quot;},{&quot;family&quot;:&quot;Abman&quot;,&quot;given&quot;:&quot;Steven H.&quot;,&quot;parse-names&quot;:false,&quot;dropping-particle&quot;:&quot;&quot;,&quot;non-dropping-particle&quot;:&quot;&quot;}],&quot;container-title&quot;:&quot;Pediatrics&quot;,&quot;DOI&quot;:&quot;10.1542/peds.2007-1583&quot;,&quot;ISSN&quot;:&quot;00314005&quot;,&quot;PMID&quot;:&quot;18245423&quot;,&quot;issued&quot;:{&quot;date-parts&quot;:[[2008,2]]},&quot;page&quot;:&quot;317-325&quot;,&quot;abstract&quot;:&quot;OBJECTIVE. The goal was to determine the clinical utility of Doppler echocardiography in predicting the presence and severity of pulmonary hypertension in patients with chronic lung disease who subsequently underwent cardiac catheterization. METHODS. A retrospective review of data for all patients &lt;2 years of age with a diagnosis of bronchopulmonary dysplasia, congenital diaphragmatic hernia, or lung hypoplasia who underwent echocardiography and subsequently underwent cardiac catheterization for evaluation of pulmonary hypertension was performed. The accuracy of echocardiography in diagnosing pulmonary hypertension, on the basis of estimated systolic pulmonary artery pressure, was compared with the detection of pulmonary hypertension with the standard method of cardiac catheterization. RESULTS. Thirty-one linked measurements for 25 children were analyzed. Systolic pulmonary artery pressure could be estimated in 61% of studies, but there was poor correlation between echocardiography and cardiac catheterization measures of systolic pulmonary artery pressure in these infants. Compared with cardiac catheterization measurements, echocardiographic estimates of systolic pulmonary artery pressure diagnosed correctly the presence or absence of pulmonary hypertension in 79% of the studies in which systolic pulmonary artery pressure was estimated but determined the severity of pulmonary hypertension (severe pulmonary hypertension was defined as pulmonary/systemic pressure ratio of ≥0.67) correctly in only 47% of those studies. Seven (58%) of 12 children without estimated systolic pulmonary artery pressure demonstrated pulmonary hypertension during subsequent cardiac catheterization. In the absence of estimated systolic pulmonary artery pressure, qualitative echocardiographic findings, either alone or in combination, had worse predictive value for the diagnosis of pulmonary hypertension. CONCLUSION. As used in clinical practice, echocardiography often identifies pulmonary hypertension in young children with chronic lung disease; however, estimates of systolic pulmonary artery pressure were not obtained consistently and were not reliable for determining the severity of pulmonary hypertension. Copyright © 2008 by the American Academy of Pediatrics.&quot;,&quot;issue&quot;:&quot;2&quot;,&quot;volume&quot;:&quot;121&quot;,&quot;container-title-short&quot;:&quot;Pediatrics&quot;},&quot;isTemporary&quot;:false}]},{&quot;citationID&quot;:&quot;MENDELEY_CITATION_cac61857-73cf-4101-93e8-fbe684b34846&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&quot;,&quot;citationItems&quot;:[{&quot;id&quot;:&quot;f97f0755-6217-3bd0-98aa-6631ef2256af&quot;,&quot;itemData&quot;:{&quot;type&quot;:&quot;article-journal&quot;,&quot;id&quot;:&quot;f97f0755-6217-3bd0-98aa-6631ef2256af&quot;,&quot;title&quot;:&quot;Pulmonary hypertension in bronchopulmonary dysplasia&quot;,&quot;author&quot;:[{&quot;family&quot;:&quot;Berkelhamer&quot;,&quot;given&quot;:&quot;Sara K.&quot;,&quot;parse-names&quot;:false,&quot;dropping-particle&quot;:&quot;&quot;,&quot;non-dropping-particle&quot;:&quot;&quot;},{&quot;family&quot;:&quot;Mestan&quot;,&quot;given&quot;:&quot;Karen K.&quot;,&quot;parse-names&quot;:false,&quot;dropping-particle&quot;:&quot;&quot;,&quot;non-dropping-particle&quot;:&quot;&quot;},{&quot;family&quot;:&quot;Steinhorn&quot;,&quot;given&quot;:&quot;Robin H.&quot;,&quot;parse-names&quot;:false,&quot;dropping-particle&quot;:&quot;&quot;,&quot;non-dropping-particle&quot;:&quot;&quot;}],&quot;container-title&quot;:&quot;Seminars in Perinatology&quot;,&quot;accessed&quot;:{&quot;date-parts&quot;:[[2021,11,19]]},&quot;DOI&quot;:&quot;10.1053/J.SEMPERI.2013.01.009&quot;,&quot;ISSN&quot;:&quot;0146-0005&quot;,&quot;PMID&quot;:&quot;23582967&quot;,&quot;issued&quot;:{&quot;date-parts&quot;:[[2013,4,1]]},&quot;page&quot;:&quot;124-131&quot;,&quot;abstract&quot;:&quot;Pulmonary hypertension (PH) is a common complication of neonatal respiratory diseases, including bronchopulmonary dysplasia (BPD), and recent studies have increased awareness that PH worsens the clinical course, morbidity and mortality of BPD. Recent evidence indicates that up to 18% of all extremely low-birth-weight infants will develop some degree of PH during their hospitalization, and the incidence rises to 25-40% of the infants with established BPD. Risk factors are not yet well understood, but new evidence shows that fetal growth restriction is a significant predictor of PH. Echocardiography remains the primary method for evaluation of BPD-associated PH, and the development of standardized screening timelines and techniques for identification of infants with BPD-associated PH remains an important ongoing topic of investigation. The use of pulmonary vasodilator medications, such as nitric oxide, sildenafil, and others, in the BPD population is steadily growing, but additional studies are needed regarding their long-term safety and efficacy. © 2013 Elsevier Inc.&quot;,&quot;publisher&quot;:&quot;W.B. Saunders&quot;,&quot;issue&quot;:&quot;2&quot;,&quot;volume&quot;:&quot;37&quot;,&quot;container-title-short&quot;:&quot;&quot;},&quot;isTemporary&quot;:false}]},{&quot;citationID&quot;:&quot;MENDELEY_CITATION_0a3107a8-a4c2-4b24-91b2-0188f3b56f2e&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&quot;,&quot;citationItems&quot;:[{&quot;id&quot;:&quot;9cc73c51-6419-3016-a885-f040e37ab779&quot;,&quot;itemData&quot;:{&quot;type&quot;:&quot;article-journal&quot;,&quot;id&quot;:&quot;9cc73c51-6419-3016-a885-f040e37ab779&quot;,&quot;title&quot;:&quot;Right Ventricular Function in Preterm and Term Neonates: Reference Values for Right Ventricle Areas and Fractional Area of Change&quot;,&quot;author&quot;:[{&quot;family&quot;:&quot;Levy&quot;,&quot;given&quot;:&quot;Philip T.&quot;,&quot;parse-names&quot;:false,&quot;dropping-particle&quot;:&quot;&quot;,&quot;non-dropping-particle&quot;:&quot;&quot;},{&quot;family&quot;:&quot;Dioneda&quot;,&quot;given&quot;:&quot;Brittney&quot;,&quot;parse-names&quot;:false,&quot;dropping-particle&quot;:&quot;&quot;,&quot;non-dropping-particle&quot;:&quot;&quot;},{&quot;family&quot;:&quot;Holland&quot;,&quot;given&quot;:&quot;Mark R.&quot;,&quot;parse-names&quot;:false,&quot;dropping-particle&quot;:&quot;&quot;,&quot;non-dropping-particle&quot;:&quot;&quot;},{&quot;family&quot;:&quot;Sekarski&quot;,&quot;given&quot;:&quot;Timothy J.&quot;,&quot;parse-names&quot;:false,&quot;dropping-particle&quot;:&quot;&quot;,&quot;non-dropping-particle&quot;:&quot;&quot;},{&quot;family&quot;:&quot;Lee&quot;,&quot;given&quot;:&quot;Caroline K.&quot;,&quot;parse-names&quot;:false,&quot;dropping-particle&quot;:&quot;&quot;,&quot;non-dropping-particle&quot;:&quot;&quot;},{&quot;family&quot;:&quot;Mathur&quot;,&quot;given&quot;:&quot;Amit&quot;,&quot;parse-names&quot;:false,&quot;dropping-particle&quot;:&quot;&quot;,&quot;non-dropping-particle&quot;:&quot;&quot;},{&quot;family&quot;:&quot;Cade&quot;,&quot;given&quot;:&quot;W. Todd&quot;,&quot;parse-names&quot;:false,&quot;dropping-particle&quot;:&quot;&quot;,&quot;non-dropping-particle&quot;:&quot;&quot;},{&quot;family&quot;:&quot;Cahill&quot;,&quot;given&quot;:&quot;Alison G.&quot;,&quot;parse-names&quot;:false,&quot;dropping-particle&quot;:&quot;&quot;,&quot;non-dropping-particle&quot;:&quot;&quot;},{&quot;family&quot;:&quot;Hamvas&quot;,&quot;given&quot;:&quot;Aaron&quot;,&quot;parse-names&quot;:false,&quot;dropping-particle&quot;:&quot;&quot;,&quot;non-dropping-particle&quot;:&quot;&quot;},{&quot;family&quot;:&quot;Singh&quot;,&quot;given&quot;:&quot;Gautam K.&quot;,&quot;parse-names&quot;:false,&quot;dropping-particle&quot;:&quot;&quot;,&quot;non-dropping-particle&quot;:&quot;&quot;}],&quot;container-title&quot;:&quot;Journal of the American Society of Echocardiography : official publication of the American Society of Echocardiography&quot;,&quot;accessed&quot;:{&quot;date-parts&quot;:[[2021,11,22]]},&quot;DOI&quot;:&quot;10.1016/J.ECHO.2015.01.024&quot;,&quot;ISSN&quot;:&quot;10976795&quot;,&quot;PMID&quot;:&quot;25753503&quot;,&quot;URL&quot;:&quot;/pmc/articles/PMC4532398/&quot;,&quot;issued&quot;:{&quot;date-parts&quot;:[[2015,5,1]]},&quot;page&quot;:&quot;559&quot;,&quot;abstract&quot;:&quot;Background Right ventricular (RV) fractional area of change (FAC) is a quantitative two-dimensional echocardiographic measurement of RV function. RV FAC expresses the percentage change in the RV chamber area between end-diastole (RV end-diastolic area [RVEDA]) to end-systole (RV end-systolic area [RVESA]). The objectives of this study were to determine the maturational (age- and weight-related) changes in RV FAC and RV areas and to establish reference values in healthy preterm and term neonates. Methods A prospective longitudinal study was conducted in 115 preterm infants (23-28 weeks' gestational age at birth, 500-1,500 g). RV FAC was measured at 24 hours of age, 72 hours of age, and 32 and 36 weeks' postmenstrual age (PMA). The maturational patterns of RVEDA, RVESA, and RV FAC were compared with those in 60 healthy full-term infants in a cross-sectional study (≥&lt;7 weeks, 3.5 ± 1 kg), who underwent echocardiography at birth (n = 25) and 1 month of age (n = 35). RVEDA and RVESA were traced in the RV-focused apical four-chamber view, and FAC was calculated using the formula 100 × [(RVEDA - RVESA)/RVEDA)]. Premature infants who developed chronic lung disease or had clinically and hemodynamically significant patent ductus arteriosus were excluded (n = 55) from the reference values. Intra- and interobserver reproducibility analysis was performed. Results RV FAC ranged from 26% at birth to 35% by 36 weeks' PMA in preterm infants (n = 60) and increased almost 2 times faster in the first month of age compared with healthy term infants (n = 60). Similarly, RVEDA and RVESA increased throughout maturation in both term and preterm infants. RV FAC and RV areas were correlated with weight (r = 0.81, P &lt;.001) but were independent of gestational age at birth (r = 0.3, P =.45). RVEDA and RVESA were correlated with PMA in weeks (r = 0.81, P &lt;.001). RV FAC trended lower in preterm infants with bronchopulmonary dysplasia (P =.04) but was not correlated with size of patent ductus arteriosus (P =.56). There was no difference in RV FAC based on gender or need for mechanical ventilation. Conclusions This study establishes reference values of RV areas (RVEDA and RVESA) and RV FAC in healthy term and preterm infants and tracks their maturational changes during postnatal development. These measures increase from birth to 36 weeks' PMA, and this is reflective of the postnatal cardiac growth as a contributor to the maturation of cardiac function These measures are also linearly associated with increasing weight throughout maturation. This study suggests that two-dimensional RV FAC can be used as a complementary modality to assess global RV systolic function in neonates and facilitates its incorporation into clinical pediatric and neonatal guidelines.&quot;,&quot;publisher&quot;:&quot;NIH Public Access&quot;,&quot;issue&quot;:&quot;5&quot;,&quot;volume&quot;:&quot;28&quot;,&quot;container-title-short&quot;:&quot;J Am Soc Echocardiogr&quot;},&quot;isTemporary&quot;:false}]},{&quot;citationID&quot;:&quot;MENDELEY_CITATION_23aa3b40-e3a7-42d9-9afd-ec75a8ef4046&quot;,&quot;properties&quot;:{&quot;noteIndex&quot;:0},&quot;isEdited&quot;:false,&quot;manualOverride&quot;:{&quot;isManuallyOverridden&quot;:false,&quot;citeprocText&quot;:&quot;&lt;sup&gt;8,17&lt;/sup&gt;&quot;,&quot;manualOverrideText&quot;:&quot;&quot;},&quot;citationTag&quot;:&quot;MENDELEY_CITATION_v3_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&quot;,&quot;citationItems&quot;:[{&quot;id&quot;:&quot;85e51d76-d94a-350a-8b4b-99bcb92c841c&quot;,&quot;itemData&quot;:{&quot;type&quot;:&quot;article-journal&quot;,&quot;id&quot;:&quot;85e51d76-d94a-350a-8b4b-99bcb92c841c&quot;,&quot;title&quot;:&quot;Right ventricular strain: measurement and clinical application&quot;,&quot;author&quot;:[{&quot;family&quot;:&quot;Ayach&quot;,&quot;given&quot;:&quot;Bilal&quot;,&quot;parse-names&quot;:false,&quot;dropping-particle&quot;:&quot;&quot;,&quot;non-dropping-particle&quot;:&quot;&quot;},{&quot;family&quot;:&quot;Fine&quot;,&quot;given&quot;:&quot;Nowell M.&quot;,&quot;parse-names&quot;:false,&quot;dropping-particle&quot;:&quot;&quot;,&quot;non-dropping-particle&quot;:&quot;&quot;},{&quot;family&quot;:&quot;Rudski&quot;,&quot;given&quot;:&quot;Lawrence G.&quot;,&quot;parse-names&quot;:false,&quot;dropping-particle&quot;:&quot;&quot;,&quot;non-dropping-particle&quot;:&quot;&quot;}],&quot;container-title&quot;:&quot;Current opinion in cardiology&quot;,&quot;accessed&quot;:{&quot;date-parts&quot;:[[2021,11,22]]},&quot;DOI&quot;:&quot;10.1097/HCO.0000000000000540&quot;,&quot;ISSN&quot;:&quot;15317080&quot;,&quot;PMID&quot;:&quot;30063529&quot;,&quot;URL&quot;:&quot;https://journals.lww.com/co-cardiology/Fulltext/2018/09000/Right_ventricular_strain__measurement_and_clinical.6.aspx&quot;,&quot;issued&quot;:{&quot;date-parts&quot;:[[2018,9,1]]},&quot;page&quot;:&quot;486-492&quot;,&quot;abstract&quot;:&quot;PURPOSE OF REVIEW: Right ventricular (RV) assessment has long been challenging and technically difficult using echocardiography. This is mainly the result of the asymmetrical shape of the RV making it difficult to visualize on one-or-two dedicated views, thus requiring multiple integrated views and subjective assessment. Measurement of tricuspid annular systolic plane excursion and RV tissue Doppler velocity have become relied-upon methods of objective assessments; however, have limitations for characterizing true RV physiology. RECENT FINDINGS: Studies suggest that two-dimensional RV free wall longitudinal systolic strain (RVFWS) using speckle-tracking echocardiography has emerged as a reproducible, feasible and highly prognostic technique for quantifying RV function. This has been demonstrated for patients with heart failure, ischemic heart disease, pulmonary hypertension, infiltrative disease and many other types of cardiovascular disease. SUMMARY: The current review outlines the clinical use of RVFWS, and its integration with other commonly used echocardiographic measurements to more accurately assess RV function, cause and prognosis to guide and improve patient care decision making.&quot;,&quot;publisher&quot;:&quot;NLM (Medline)&quot;,&quot;issue&quot;:&quot;5&quot;,&quot;volume&quot;:&quot;33&quot;,&quot;container-title-short&quot;:&quot;Curr Opin Cardiol&quot;},&quot;isTemporary&quot;:false},{&quot;id&quot;:&quot;1fa33dba-47fd-3dfd-adb1-f6875efa027c&quot;,&quot;itemData&quot;:{&quot;type&quot;:&quot;article&quot;,&quot;id&quot;:&quot;1fa33dba-47fd-3dfd-adb1-f6875efa027c&quot;,&quot;title&quot;:&quot;Role of Two-Dimensional Speckle-Tracking Echocardiography Strain in the Assessment of Right Ventricular Systolic Function and Comparison with Conventional Parameters&quot;,&quot;author&quot;:[{&quot;family&quot;:&quot;Longobardo&quot;,&quot;given&quot;:&quot;Luca&quot;,&quot;parse-names&quot;:false,&quot;dropping-particle&quot;:&quot;&quot;,&quot;non-dropping-particle&quot;:&quot;&quot;},{&quot;family&quot;:&quot;Suma&quot;,&quot;given&quot;:&quot;Valentin&quot;,&quot;parse-names&quot;:false,&quot;dropping-particle&quot;:&quot;&quot;,&quot;non-dropping-particle&quot;:&quot;&quot;},{&quot;family&quot;:&quot;Jain&quot;,&quot;given&quot;:&quot;Renuka&quot;,&quot;parse-names&quot;:false,&quot;dropping-particle&quot;:&quot;&quot;,&quot;non-dropping-particle&quot;:&quot;&quot;},{&quot;family&quot;:&quot;Carerj&quot;,&quot;given&quot;:&quot;Scipione&quot;,&quot;parse-names&quot;:false,&quot;dropping-particle&quot;:&quot;&quot;,&quot;non-dropping-particle&quot;:&quot;&quot;},{&quot;family&quot;:&quot;Zito&quot;,&quot;given&quot;:&quot;Concetta&quot;,&quot;parse-names&quot;:false,&quot;dropping-particle&quot;:&quot;&quot;,&quot;non-dropping-particle&quot;:&quot;&quot;},{&quot;family&quot;:&quot;Zwicke&quot;,&quot;given&quot;:&quot;Dianne L.&quot;,&quot;parse-names&quot;:false,&quot;dropping-particle&quot;:&quot;&quot;,&quot;non-dropping-particle&quot;:&quot;&quot;},{&quot;family&quot;:&quot;Khandheria&quot;,&quot;given&quot;:&quot;Bijoy K.&quot;,&quot;parse-names&quot;:false,&quot;dropping-particle&quot;:&quot;&quot;,&quot;non-dropping-particle&quot;:&quot;&quot;}],&quot;container-title&quot;:&quot;Journal of the American Society of Echocardiography&quot;,&quot;DOI&quot;:&quot;10.1016/j.echo.2017.06.016&quot;,&quot;ISSN&quot;:&quot;10976795&quot;,&quot;PMID&quot;:&quot;28803684&quot;,&quot;issued&quot;:{&quot;date-parts&quot;:[[2017,10,1]]},&quot;page&quot;:&quot;937-946.e6&quot;,&quot;abstract&quot;:&quot;Despite the already well-known role the right side of the heart plays in many diseases, right ventricular (RV) function has only recently been carefully considered. Echocardiography is the first-line diagnostic technique for the assessment of the right ventricle and right atrium, whereas cardiac magnetic resonance is considered the gold standard but is limited by cost and availability. According to the current guidelines, systolic RV function should be assessed by several conventional measurements, but the efficacy of these parameters as diagnostic and prognostic tools has been questioned by many authors. The development in recent years of myocardial deformation imaging techniques and their application to the right heart chambers has allowed deeper evaluation of the importance of RV function in the pathophysiology of a large number of cardiovascular conditions, but the real value of this new tool has not been completely clarified. The aim of this review is to provide a wide and careful analysis of findings available in the literature about the assessment of RV systolic function by strain measurements, comparing them with conventional parameters and evaluating their role in several clinical settings.&quot;,&quot;publisher&quot;:&quot;Mosby Inc.&quot;,&quot;issue&quot;:&quot;10&quot;,&quot;volume&quot;:&quot;30&quot;,&quot;container-title-short&quot;:&quot;&quot;},&quot;isTemporary&quot;:false}]},{&quot;citationID&quot;:&quot;MENDELEY_CITATION_bac2843c-e8b3-44b8-95d7-16f6aef32d6a&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&quot;,&quot;citationItems&quot;:[{&quot;id&quot;:&quot;9d9d73fb-9aac-3511-a590-cde931583dd9&quot;,&quot;itemData&quot;:{&quot;type&quot;:&quot;article-journal&quot;,&quot;id&quot;:&quot;9d9d73fb-9aac-3511-a590-cde931583dd9&quot;,&quot;title&quot;:&quot;Right Ventricular Longitudinal Strain Measures Independently Predict Chronic Heart Failure Mortality&quot;,&quot;author&quot;:[{&quot;family&quot;:&quot;Iacoviello&quot;,&quot;given&quot;:&quot;Massimo&quot;,&quot;parse-names&quot;:false,&quot;dropping-particle&quot;:&quot;&quot;,&quot;non-dropping-particle&quot;:&quot;&quot;},{&quot;family&quot;:&quot;Citarelli&quot;,&quot;given&quot;:&quot;Gaetano&quot;,&quot;parse-names&quot;:false,&quot;dropping-particle&quot;:&quot;&quot;,&quot;non-dropping-particle&quot;:&quot;&quot;},{&quot;family&quot;:&quot;Antoncecchi&quot;,&quot;given&quot;:&quot;Valeria&quot;,&quot;parse-names&quot;:false,&quot;dropping-particle&quot;:&quot;&quot;,&quot;non-dropping-particle&quot;:&quot;&quot;},{&quot;family&quot;:&quot;Romito&quot;,&quot;given&quot;:&quot;Roberta&quot;,&quot;parse-names&quot;:false,&quot;dropping-particle&quot;:&quot;&quot;,&quot;non-dropping-particle&quot;:&quot;&quot;},{&quot;family&quot;:&quot;Monitillo&quot;,&quot;given&quot;:&quot;Francesco&quot;,&quot;parse-names&quot;:false,&quot;dropping-particle&quot;:&quot;&quot;,&quot;non-dropping-particle&quot;:&quot;&quot;},{&quot;family&quot;:&quot;Leone&quot;,&quot;given&quot;:&quot;Marta&quot;,&quot;parse-names&quot;:false,&quot;dropping-particle&quot;:&quot;&quot;,&quot;non-dropping-particle&quot;:&quot;&quot;},{&quot;family&quot;:&quot;Puzzovivo&quot;,&quot;given&quot;:&quot;Agata&quot;,&quot;parse-names&quot;:false,&quot;dropping-particle&quot;:&quot;&quot;,&quot;non-dropping-particle&quot;:&quot;&quot;},{&quot;family&quot;:&quot;Lattarulo&quot;,&quot;given&quot;:&quot;Maria Silvia&quot;,&quot;parse-names&quot;:false,&quot;dropping-particle&quot;:&quot;&quot;,&quot;non-dropping-particle&quot;:&quot;&quot;},{&quot;family&quot;:&quot;Rizzo&quot;,&quot;given&quot;:&quot;Caterina&quot;,&quot;parse-names&quot;:false,&quot;dropping-particle&quot;:&quot;&quot;,&quot;non-dropping-particle&quot;:&quot;&quot;},{&quot;family&quot;:&quot;Caldarola&quot;,&quot;given&quot;:&quot;Pasquale&quot;,&quot;parse-names&quot;:false,&quot;dropping-particle&quot;:&quot;&quot;,&quot;non-dropping-particle&quot;:&quot;&quot;},{&quot;family&quot;:&quot;Ciccone&quot;,&quot;given&quot;:&quot;Marco Matteo&quot;,&quot;parse-names&quot;:false,&quot;dropping-particle&quot;:&quot;&quot;,&quot;non-dropping-particle&quot;:&quot;&quot;}],&quot;container-title&quot;:&quot;Echocardiography (Mount Kisco, N.Y.)&quot;,&quot;accessed&quot;:{&quot;date-parts&quot;:[[2021,11,22]]},&quot;DOI&quot;:&quot;10.1111/ECHO.13199&quot;,&quot;ISSN&quot;:&quot;1540-8175&quot;,&quot;PMID&quot;:&quot;26864642&quot;,&quot;URL&quot;:&quot;https://pubmed.ncbi.nlm.nih.gov/26864642/&quot;,&quot;issued&quot;:{&quot;date-parts&quot;:[[2016,7,1]]},&quot;page&quot;:&quot;992-1000&quot;,&quot;abstract&quot;:&quot;The assessment of right ventricular (RV) function still remains a challenge. Two-dimensional (2D) speckle tracking has recently been proposed to evaluate right ventricular function by analyzing myocardial deformation. The aim of this study was to evaluate the role of 2D systolic strain measures of RV in predicting mortality in patients with chronic heart failure (HF). We enrolled 332 outpatients in a stable clinical condition and in conventional therapy. A right ventricular–focused four-chamber view was analyzed by 2D speckle tracking to evaluate the global longitudinal strain of RV (RV-GLS) and the strain of RV free wall (RV-fwLS). During a mean follow-up of 36 ± 26 months, 64 patients died. Both RV-GLS and RV-fwLS were associated with all-cause mortality in univariate (HR: 1.16; 95% CI: 1.10–1.23; P &lt; 0.001; C-index: 0.72; and HR: 1.10; 95% CI: 1.06–1.15; P &lt; 0.001; C-index: 0.68, respectively) as well as multivariate analysis (HR: 1.13; 95% CI: 1.05–1.21; P:0.001; C-index: 0.85; and HR: 1.07; 95% CI: 1.02–1.12; P:0.004; C-index: 0.84, respectively). In conclusion, our findings demonstrate the role of RV 2D strain measures to independently predict mortality. These data highlight the clinical usefulness of this echocardiographic approach in the daily management of HF outpatients.&quot;,&quot;publisher&quot;:&quot;Echocardiography&quot;,&quot;issue&quot;:&quot;7&quot;,&quot;volume&quot;:&quot;33&quot;,&quot;container-title-short&quot;:&quot;Echocardiography&quot;},&quot;isTemporary&quot;:false}]},{&quot;citationID&quot;:&quot;MENDELEY_CITATION_37202d76-f84f-4f8f-b444-7278b7436f8c&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&quot;,&quot;citationItems&quot;:[{&quot;id&quot;:&quot;c79338f6-803a-383b-86da-e9c940a0dcc9&quot;,&quot;itemData&quot;:{&quot;type&quot;:&quot;article-journal&quot;,&quot;id&quot;:&quot;c79338f6-803a-383b-86da-e9c940a0dcc9&quot;,&quot;title&quot;:&quot;Prognostic value of right ventricular function in patients after acute myocardial infarction treated with primary percutaneous coronary intervention&quot;,&quot;author&quot;:[{&quot;family&quot;:&quot;Antoni&quot;,&quot;given&quot;:&quot;M. Louisa&quot;,&quot;parse-names&quot;:false,&quot;dropping-particle&quot;:&quot;&quot;,&quot;non-dropping-particle&quot;:&quot;&quot;},{&quot;family&quot;:&quot;Scherptong&quot;,&quot;given&quot;:&quot;Roderick W.C.&quot;,&quot;parse-names&quot;:false,&quot;dropping-particle&quot;:&quot;&quot;,&quot;non-dropping-particle&quot;:&quot;&quot;},{&quot;family&quot;:&quot;Atary&quot;,&quot;given&quot;:&quot;Jael Z.&quot;,&quot;parse-names&quot;:false,&quot;dropping-particle&quot;:&quot;&quot;,&quot;non-dropping-particle&quot;:&quot;&quot;},{&quot;family&quot;:&quot;Boersma&quot;,&quot;given&quot;:&quot;Eric&quot;,&quot;parse-names&quot;:false,&quot;dropping-particle&quot;:&quot;&quot;,&quot;non-dropping-particle&quot;:&quot;&quot;},{&quot;family&quot;:&quot;Holman&quot;,&quot;given&quot;:&quot;Eduard R.&quot;,&quot;parse-names&quot;:false,&quot;dropping-particle&quot;:&quot;&quot;,&quot;non-dropping-particle&quot;:&quot;&quot;},{&quot;family&quot;:&quot;Wall&quot;,&quot;given&quot;:&quot;Ernst E.&quot;,&quot;parse-names&quot;:false,&quot;dropping-particle&quot;:&quot;&quot;,&quot;non-dropping-particle&quot;:&quot;van der&quot;},{&quot;family&quot;:&quot;Schalij&quot;,&quot;given&quot;:&quot;Martin J.&quot;,&quot;parse-names&quot;:false,&quot;dropping-particle&quot;:&quot;&quot;,&quot;non-dropping-particle&quot;:&quot;&quot;},{&quot;family&quot;:&quot;Bax&quot;,&quot;given&quot;:&quot;Jeroen J.&quot;,&quot;parse-names&quot;:false,&quot;dropping-particle&quot;:&quot;&quot;,&quot;non-dropping-particle&quot;:&quot;&quot;}],&quot;container-title&quot;:&quot;Circulation. Cardiovascular imaging&quot;,&quot;accessed&quot;:{&quot;date-parts&quot;:[[2021,11,22]]},&quot;DOI&quot;:&quot;10.1161/CIRCIMAGING.109.914366&quot;,&quot;ISSN&quot;:&quot;1942-0080&quot;,&quot;PMID&quot;:&quot;20190280&quot;,&quot;URL&quot;:&quot;https://pubmed.ncbi.nlm.nih.gov/20190280/&quot;,&quot;issued&quot;:{&quot;date-parts&quot;:[[2010,5]]},&quot;page&quot;:&quot;264-271&quot;,&quot;abstract&quot;:&quot;Background-Data on the association between right ventricular (RV) function and adverse events after acute myocardial infarction (AMI) are scarce. The purpose of the current study was to evaluate the relation between RV function and adverse events in patients treated with primary percutaneous coronary intervention for AMI. Methods and Results-Consecutive patients admitted with AMI treated with primary percutaneous coronary intervention underwent echocardiography within 48 hours of admission to assess left ventricular and RV function. RV function was quantified with RV fractional area change (RVFAC), tricuspid annular plane systolic excursion, and RV strain. The end point was defined as a composite of all-cause mortality, reinfarction, and hospitalization for heart failure. All patients (n=621) were followed prospectively, and during a mean follow-up of 24 months, 86 patients reached the composite end point. RVFAC, tricuspid annular plane systolic excursion, and RV strain were all univariable predictors of worse outcome. After multivariable analysis, only RVFAC (hazard ratio, 0.96; 95% CI, 0.92 to 0.99) and RV strain (hazard ratio, 1.08; 95% CI, 1.03 to 1.13) independently predicted the composite end point. In addition, RV strain provided incremental value to clinical information, infarct characteristics, left ventricular function, and RVFAC. Conclusions-RV function provides strong prognostic information in patients treated with primary percutaneous coronary intervention for AMI. © 2010 American Heart Association, Inc.&quot;,&quot;publisher&quot;:&quot;Circ Cardiovasc Imaging&quot;,&quot;issue&quot;:&quot;3&quot;,&quot;volume&quot;:&quot;3&quot;,&quot;container-title-short&quot;:&quot;Circ Cardiovasc Imaging&quot;},&quot;isTemporary&quot;:false}]},{&quot;citationID&quot;:&quot;MENDELEY_CITATION_886b9a2b-23f6-44ff-b488-bbc5954e0967&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&quot;,&quot;citationItems&quot;:[{&quot;id&quot;:&quot;5f24d478-c9ff-37aa-9368-620a621ae4f0&quot;,&quot;itemData&quot;:{&quot;type&quot;:&quot;article-journal&quot;,&quot;id&quot;:&quot;5f24d478-c9ff-37aa-9368-620a621ae4f0&quot;,&quot;title&quot;:&quot;Prognostic Value of Right Ventricular Longitudinal Strain in Patients With COVID-19&quot;,&quot;author&quot;:[{&quot;family&quot;:&quot;Li&quot;,&quot;given&quot;:&quot;Yuman&quot;,&quot;parse-names&quot;:false,&quot;dropping-particle&quot;:&quot;&quot;,&quot;non-dropping-particle&quot;:&quot;&quot;},{&quot;family&quot;:&quot;Li&quot;,&quot;given&quot;:&quot;He&quot;,&quot;parse-names&quot;:false,&quot;dropping-particle&quot;:&quot;&quot;,&quot;non-dropping-particle&quot;:&quot;&quot;},{&quot;family&quot;:&quot;Zhu&quot;,&quot;given&quot;:&quot;Shuangshuang&quot;,&quot;parse-names&quot;:false,&quot;dropping-particle&quot;:&quot;&quot;,&quot;non-dropping-particle&quot;:&quot;&quot;},{&quot;family&quot;:&quot;Xie&quot;,&quot;given&quot;:&quot;Yuji&quot;,&quot;parse-names&quot;:false,&quot;dropping-particle&quot;:&quot;&quot;,&quot;non-dropping-particle&quot;:&quot;&quot;},{&quot;family&quot;:&quot;Wang&quot;,&quot;given&quot;:&quot;Bin&quot;,&quot;parse-names&quot;:false,&quot;dropping-particle&quot;:&quot;&quot;,&quot;non-dropping-particle&quot;:&quot;&quot;},{&quot;family&quot;:&quot;He&quot;,&quot;given&quot;:&quot;Lin&quot;,&quot;parse-names&quot;:false,&quot;dropping-particle&quot;:&quot;&quot;,&quot;non-dropping-particle&quot;:&quot;&quot;},{&quot;family&quot;:&quot;Zhang&quot;,&quot;given&quot;:&quot;Danqing&quot;,&quot;parse-names&quot;:false,&quot;dropping-particle&quot;:&quot;&quot;,&quot;non-dropping-particle&quot;:&quot;&quot;},{&quot;family&quot;:&quot;Zhang&quot;,&quot;given&quot;:&quot;Yongxing&quot;,&quot;parse-names&quot;:false,&quot;dropping-particle&quot;:&quot;&quot;,&quot;non-dropping-particle&quot;:&quot;&quot;},{&quot;family&quot;:&quot;Yuan&quot;,&quot;given&quot;:&quot;Hongliang&quot;,&quot;parse-names&quot;:false,&quot;dropping-particle&quot;:&quot;&quot;,&quot;non-dropping-particle&quot;:&quot;&quot;},{&quot;family&quot;:&quot;Wu&quot;,&quot;given&quot;:&quot;Chun&quot;,&quot;parse-names&quot;:false,&quot;dropping-particle&quot;:&quot;&quot;,&quot;non-dropping-particle&quot;:&quot;&quot;},{&quot;family&quot;:&quot;Sun&quot;,&quot;given&quot;:&quot;Wei&quot;,&quot;parse-names&quot;:false,&quot;dropping-particle&quot;:&quot;&quot;,&quot;non-dropping-particle&quot;:&quot;&quot;},{&quot;family&quot;:&quot;Zhang&quot;,&quot;given&quot;:&quot;Yanting&quot;,&quot;parse-names&quot;:false,&quot;dropping-particle&quot;:&quot;&quot;,&quot;non-dropping-particle&quot;:&quot;&quot;},{&quot;family&quot;:&quot;Li&quot;,&quot;given&quot;:&quot;Meng&quot;,&quot;parse-names&quot;:false,&quot;dropping-particle&quot;:&quot;&quot;,&quot;non-dropping-particle&quot;:&quot;&quot;},{&quot;family&quot;:&quot;Cui&quot;,&quot;given&quot;:&quot;Li&quot;,&quot;parse-names&quot;:false,&quot;dropping-particle&quot;:&quot;&quot;,&quot;non-dropping-particle&quot;:&quot;&quot;},{&quot;family&quot;:&quot;Cai&quot;,&quot;given&quot;:&quot;Yu&quot;,&quot;parse-names&quot;:false,&quot;dropping-particle&quot;:&quot;&quot;,&quot;non-dropping-particle&quot;:&quot;&quot;},{&quot;family&quot;:&quot;Wang&quot;,&quot;given&quot;:&quot;Jing&quot;,&quot;parse-names&quot;:false,&quot;dropping-particle&quot;:&quot;&quot;,&quot;non-dropping-particle&quot;:&quot;&quot;},{&quot;family&quot;:&quot;Yang&quot;,&quot;given&quot;:&quot;Yali&quot;,&quot;parse-names&quot;:false,&quot;dropping-particle&quot;:&quot;&quot;,&quot;non-dropping-particle&quot;:&quot;&quot;},{&quot;family&quot;:&quot;Lv&quot;,&quot;given&quot;:&quot;Qing&quot;,&quot;parse-names&quot;:false,&quot;dropping-particle&quot;:&quot;&quot;,&quot;non-dropping-particle&quot;:&quot;&quot;},{&quot;family&quot;:&quot;Zhang&quot;,&quot;given&quot;:&quot;Li&quot;,&quot;parse-names&quot;:false,&quot;dropping-particle&quot;:&quot;&quot;,&quot;non-dropping-particle&quot;:&quot;&quot;},{&quot;family&quot;:&quot;Xie&quot;,&quot;given&quot;:&quot;Mingxing&quot;,&quot;parse-names&quot;:false,&quot;dropping-particle&quot;:&quot;&quot;,&quot;non-dropping-particle&quot;:&quot;&quot;}],&quot;container-title&quot;:&quot;Jacc. Cardiovascular Imaging&quot;,&quot;accessed&quot;:{&quot;date-parts&quot;:[[2021,11,19]]},&quot;DOI&quot;:&quot;10.1016/J.JCMG.2020.04.014&quot;,&quot;ISSN&quot;:&quot;18767591&quot;,&quot;PMID&quot;:&quot;32654963&quot;,&quot;URL&quot;:&quot;/pmc/articles/PMC7195441/&quot;,&quot;issued&quot;:{&quot;date-parts&quot;:[[2020,11,1]]},&quot;page&quot;:&quot;2287&quot;,&quot;abstract&quot;:&quot;Objectives: The aim of this study was to investigate whether right ventricular longitudinal strain (RVLS) was independently predictive of higher mortality in patients with coronavirus disease-2019 (COVID-19). Background: RVLS obtained from 2-dimensional speckle-tracking echocardiography has been recently demonstrated to be a more accurate and sensitive tool to estimate right ventricular (RV) function. The prognostic value of RVLS in patients with COVID-19 remains unknown. Methods: One hundred twenty consecutive patients with COVID-19 who underwent echocardiographic examinations were enrolled in our study. Conventional RV functional parameters, including RV fractional area change, tricuspid annular plane systolic excursion, and tricuspid tissue Doppler annular velocity, were obtained. RVLS was determined using 2-dimensional speckle-tracking echocardiography. RV function was categorized in tertiles of RVLS. Results: Compared with patients in the highest RVLS tertile, those in the lowest tertile were more likely to have higher heart rate; elevated levels of D-dimer and C-reactive protein; more high-flow oxygen and invasive mechanical ventilation therapy; higher incidence of acute heart injury, acute respiratory distress syndrome, and deep vein thrombosis; and higher mortality. After a median follow-up period of 51 days, 18 patients died. Compared with survivors, nonsurvivors displayed enlarged right heart chambers, diminished RV function, and elevated pulmonary artery systolic pressure. Male sex, acute respiratory distress syndrome, RVLS, RV fractional area change, and tricuspid annular plane systolic excursion were significant univariate predictors of higher risk for mortality (p &lt; 0.05 for all). A Cox model using RVLS (hazard ratio: 1.33; 95% confidence interval [CI]: 1.15 to 1.53; p &lt; 0.001; Akaike information criterion = 129; C-index = 0.89) was found to predict higher mortality more accurately than a model with RV fractional area change (Akaike information criterion = 142, C-index = 0.84) and tricuspid annular plane systolic excursion (Akaike information criterion = 144, C-index = 0.83). The best cutoff value of RVLS for prediction of outcome was −23% (AUC: 0.87; p &lt; 0.001; sensitivity, 94.4%; specificity, 64.7%). Conclusions: RVLS is a powerful predictor of higher mortality in patients with COVID-19. These results support the application of RVLS to identify higher risk patients with COVID-19.&quot;,&quot;publisher&quot;:&quot;Elsevier&quot;,&quot;issue&quot;:&quot;11&quot;,&quot;volume&quot;:&quot;13&quot;,&quot;container-title-short&quot;:&quot;&quot;},&quot;isTemporary&quot;:false}]},{&quot;citationID&quot;:&quot;MENDELEY_CITATION_623b2280-7b8d-4091-9ddd-43aa76c5ce44&quot;,&quot;properties&quot;:{&quot;noteIndex&quot;:0},&quot;isEdited&quot;:false,&quot;manualOverride&quot;:{&quot;isManuallyOverridden&quot;:false,&quot;citeprocText&quot;:&quot;&lt;sup&gt;21,22&lt;/sup&gt;&quot;,&quot;manualOverrideText&quot;:&quot;&quot;},&quot;citationTag&quot;:&quot;MENDELEY_CITATION_v3_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&quot;,&quot;citationItems&quot;:[{&quot;id&quot;:&quot;34008ce8-e3ba-3351-8d80-464791bcaee9&quot;,&quot;itemData&quot;:{&quot;type&quot;:&quot;article-journal&quot;,&quot;id&quot;:&quot;34008ce8-e3ba-3351-8d80-464791bcaee9&quot;,&quot;title&quot;:&quot;Right ventricular strain: An independent predictor of survival in idiopathic pulmonary fibrosis&quot;,&quot;author&quot;:[{&quot;family&quot;:&quot;D'Andrea&quot;,&quot;given&quot;:&quot;Antonello&quot;,&quot;parse-names&quot;:false,&quot;dropping-particle&quot;:&quot;&quot;,&quot;non-dropping-particle&quot;:&quot;&quot;},{&quot;family&quot;:&quot;Stanziola&quot;,&quot;given&quot;:&quot;Anna&quot;,&quot;parse-names&quot;:false,&quot;dropping-particle&quot;:&quot;&quot;,&quot;non-dropping-particle&quot;:&quot;&quot;},{&quot;family&quot;:&quot;D'Alto&quot;,&quot;given&quot;:&quot;Michele&quot;,&quot;parse-names&quot;:false,&quot;dropping-particle&quot;:&quot;&quot;,&quot;non-dropping-particle&quot;:&quot;&quot;},{&quot;family&quot;:&quot;Palma&quot;,&quot;given&quot;:&quot;Enza&quot;,&quot;parse-names&quot;:false,&quot;dropping-particle&quot;:&quot;&quot;,&quot;non-dropping-particle&quot;:&quot;di&quot;},{&quot;family&quot;:&quot;Martino&quot;,&quot;given&quot;:&quot;Maria&quot;,&quot;parse-names&quot;:false,&quot;dropping-particle&quot;:&quot;&quot;,&quot;non-dropping-particle&quot;:&quot;&quot;},{&quot;family&quot;:&quot;Scarafile&quot;,&quot;given&quot;:&quot;Raffaella&quot;,&quot;parse-names&quot;:false,&quot;dropping-particle&quot;:&quot;&quot;,&quot;non-dropping-particle&quot;:&quot;&quot;},{&quot;family&quot;:&quot;Molino&quot;,&quot;given&quot;:&quot;Antonio&quot;,&quot;parse-names&quot;:false,&quot;dropping-particle&quot;:&quot;&quot;,&quot;non-dropping-particle&quot;:&quot;&quot;},{&quot;family&quot;:&quot;Rea&quot;,&quot;given&quot;:&quot;Gaetano&quot;,&quot;parse-names&quot;:false,&quot;dropping-particle&quot;:&quot;&quot;,&quot;non-dropping-particle&quot;:&quot;&quot;},{&quot;family&quot;:&quot;Maglione&quot;,&quot;given&quot;:&quot;Marco&quot;,&quot;parse-names&quot;:false,&quot;dropping-particle&quot;:&quot;&quot;,&quot;non-dropping-particle&quot;:&quot;&quot;},{&quot;family&quot;:&quot;Calabrò&quot;,&quot;given&quot;:&quot;Raffaele&quot;,&quot;parse-names&quot;:false,&quot;dropping-particle&quot;:&quot;&quot;,&quot;non-dropping-particle&quot;:&quot;&quot;},{&quot;family&quot;:&quot;Russo&quot;,&quot;given&quot;:&quot;Maria Giovanna&quot;,&quot;parse-names&quot;:false,&quot;dropping-particle&quot;:&quot;&quot;,&quot;non-dropping-particle&quot;:&quot;&quot;},{&quot;family&quot;:&quot;Bossone&quot;,&quot;given&quot;:&quot;Eduardo&quot;,&quot;parse-names&quot;:false,&quot;dropping-particle&quot;:&quot;&quot;,&quot;non-dropping-particle&quot;:&quot;&quot;},{&quot;family&quot;:&quot;Saggar&quot;,&quot;given&quot;:&quot;Rajeev&quot;,&quot;parse-names&quot;:false,&quot;dropping-particle&quot;:&quot;&quot;,&quot;non-dropping-particle&quot;:&quot;&quot;}],&quot;container-title&quot;:&quot;International Journal of Cardiology&quot;,&quot;accessed&quot;:{&quot;date-parts&quot;:[[2021,11,22]]},&quot;DOI&quot;:&quot;10.1016/J.IJCARD.2016.07.288&quot;,&quot;ISSN&quot;:&quot;0167-5273&quot;,&quot;PMID&quot;:&quot;27526357&quot;,&quot;URL&quot;:&quot;http://www.internationaljournalofcardiology.com/article/S0167527316316849/fulltext&quot;,&quot;issued&quot;:{&quot;date-parts&quot;:[[2016,11,1]]},&quot;page&quot;:&quot;908-910&quot;,&quot;publisher&quot;:&quot;Elsevier&quot;,&quot;volume&quot;:&quot;222&quot;,&quot;container-title-short&quot;:&quot;&quot;},&quot;isTemporary&quot;:false},{&quot;id&quot;:&quot;5ea61f82-70be-3097-a241-abf0e26457a5&quot;,&quot;itemData&quot;:{&quot;type&quot;:&quot;article-journal&quot;,&quot;id&quot;:&quot;5ea61f82-70be-3097-a241-abf0e26457a5&quot;,&quot;title&quot;:&quot;Right ventricular longitudinal strain is diminished in systemic sclerosis compared with idiopathic pulmonary arterial hypertension&quot;,&quot;author&quot;:[{&quot;family&quot;:&quot;Mukherjee&quot;,&quot;given&quot;:&quot;Monica&quot;,&quot;parse-names&quot;:false,&quot;dropping-particle&quot;:&quot;&quot;,&quot;non-dropping-particle&quot;:&quot;&quot;},{&quot;family&quot;:&quot;Mercurio&quot;,&quot;given&quot;:&quot;Valentina&quot;,&quot;parse-names&quot;:false,&quot;dropping-particle&quot;:&quot;&quot;,&quot;non-dropping-particle&quot;:&quot;&quot;},{&quot;family&quot;:&quot;Tedford&quot;,&quot;given&quot;:&quot;Ryan J.&quot;,&quot;parse-names&quot;:false,&quot;dropping-particle&quot;:&quot;&quot;,&quot;non-dropping-particle&quot;:&quot;&quot;},{&quot;family&quot;:&quot;Shah&quot;,&quot;given&quot;:&quot;Ami A.&quot;,&quot;parse-names&quot;:false,&quot;dropping-particle&quot;:&quot;&quot;,&quot;non-dropping-particle&quot;:&quot;&quot;},{&quot;family&quot;:&quot;Hsu&quot;,&quot;given&quot;:&quot;Steven&quot;,&quot;parse-names&quot;:false,&quot;dropping-particle&quot;:&quot;&quot;,&quot;non-dropping-particle&quot;:&quot;&quot;},{&quot;family&quot;:&quot;Mullin&quot;,&quot;given&quot;:&quot;Christopher J.&quot;,&quot;parse-names&quot;:false,&quot;dropping-particle&quot;:&quot;&quot;,&quot;non-dropping-particle&quot;:&quot;&quot;},{&quot;family&quot;:&quot;Sato&quot;,&quot;given&quot;:&quot;Takahiro&quot;,&quot;parse-names&quot;:false,&quot;dropping-particle&quot;:&quot;&quot;,&quot;non-dropping-particle&quot;:&quot;&quot;},{&quot;family&quot;:&quot;Damico&quot;,&quot;given&quot;:&quot;Rachel&quot;,&quot;parse-names&quot;:false,&quot;dropping-particle&quot;:&quot;&quot;,&quot;non-dropping-particle&quot;:&quot;&quot;},{&quot;family&quot;:&quot;Kolb&quot;,&quot;given&quot;:&quot;Todd M.&quot;,&quot;parse-names&quot;:false,&quot;dropping-particle&quot;:&quot;&quot;,&quot;non-dropping-particle&quot;:&quot;&quot;},{&quot;family&quot;:&quot;Mathai&quot;,&quot;given&quot;:&quot;Stephen C.&quot;,&quot;parse-names&quot;:false,&quot;dropping-particle&quot;:&quot;&quot;,&quot;non-dropping-particle&quot;:&quot;&quot;},{&quot;family&quot;:&quot;Hassoun&quot;,&quot;given&quot;:&quot;Paul M.&quot;,&quot;parse-names&quot;:false,&quot;dropping-particle&quot;:&quot;&quot;,&quot;non-dropping-particle&quot;:&quot;&quot;}],&quot;container-title&quot;:&quot;The European respiratory journal&quot;,&quot;accessed&quot;:{&quot;date-parts&quot;:[[2021,11,22]]},&quot;DOI&quot;:&quot;10.1183/13993003.01436-2017&quot;,&quot;ISSN&quot;:&quot;1399-3003&quot;,&quot;PMID&quot;:&quot;29167303&quot;,&quot;URL&quot;:&quot;https://pubmed.ncbi.nlm.nih.gov/29167303/&quot;,&quot;issued&quot;:{&quot;date-parts&quot;:[[2017,11,1]]},&quot;publisher&quot;:&quot;Eur Respir J&quot;,&quot;issue&quot;:&quot;5&quot;,&quot;volume&quot;:&quot;50&quot;,&quot;container-title-short&quot;:&quot;Eur Respir J&quot;},&quot;isTemporary&quot;:false}]},{&quot;citationID&quot;:&quot;MENDELEY_CITATION_e162b3a7-b36a-48f1-851a-ac68544eaffd&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&quot;,&quot;citationItems&quot;:[{&quot;id&quot;:&quot;e5aeb064-04dd-3e83-8e4e-26bdfa56ce4e&quot;,&quot;itemData&quot;:{&quot;type&quot;:&quot;article-journal&quot;,&quot;id&quot;:&quot;e5aeb064-04dd-3e83-8e4e-26bdfa56ce4e&quot;,&quot;title&quot;:&quot;Cardiac Mechanics in Children with Bronchopulmonary Dysplasia&quot;,&quot;author&quot;:[{&quot;family&quot;:&quot;Xie&quot;,&quot;given&quot;:&quot;Lijian&quot;,&quot;parse-names&quot;:false,&quot;dropping-particle&quot;:&quot;&quot;,&quot;non-dropping-particle&quot;:&quot;&quot;},{&quot;family&quot;:&quot;Chee&quot;,&quot;given&quot;:&quot;Yuet Yee&quot;,&quot;parse-names&quot;:false,&quot;dropping-particle&quot;:&quot;&quot;,&quot;non-dropping-particle&quot;:&quot;&quot;},{&quot;family&quot;:&quot;Wong&quot;,&quot;given&quot;:&quot;Kar Yin&quot;,&quot;parse-names&quot;:false,&quot;dropping-particle&quot;:&quot;&quot;,&quot;non-dropping-particle&quot;:&quot;&quot;},{&quot;family&quot;:&quot;Cheung&quot;,&quot;given&quot;:&quot;Yiu Fai&quot;,&quot;parse-names&quot;:false,&quot;dropping-particle&quot;:&quot;&quot;,&quot;non-dropping-particle&quot;:&quot;&quot;}],&quot;container-title&quot;:&quot;Neonatology&quot;,&quot;accessed&quot;:{&quot;date-parts&quot;:[[2021,11,22]]},&quot;DOI&quot;:&quot;10.1159/000441051&quot;,&quot;ISSN&quot;:&quot;1661-7800&quot;,&quot;PMID&quot;:&quot;26506411&quot;,&quot;URL&quot;:&quot;https://www.karger.com/Article/FullText/441051&quot;,&quot;issued&quot;:{&quot;date-parts&quot;:[[2016,11,1]]},&quot;page&quot;:&quot;44-51&quot;,&quot;abstract&quot;:&quot;&lt;b&gt;&lt;i&gt;Background:&lt;/i&gt;&lt;/b&gt; Disruption of pulmonary vasculogenesis occurs in bronchopulmonary dysplasia (BPD). Increased impedance to pulmonary flow secondary to abnormal vascular development may affect ventricular mechanics. &lt;b&gt;&lt;i&gt;Objectives:&lt;/i&gt;&lt;/b&gt; We aimed to test the hypothesis that cardiac mechanics are altered in prematurely born children with BPD. &lt;b&gt;&lt;i&gt;Methods:&lt;/i&gt;&lt;/b&gt; A cohort of 47 children was studied: 22 aged 48.9 ± 6.4 months born preterm with BPD (group I), 13 aged 46.3 ± 8.1 months born preterm without BPD (group II), and 12 healthy children aged 53.4 ± 12.2 months born at term (group III). Left (LV) and right ventricular (RV) strain and strain rate were assessed by speckle-tracking echocardiography. &lt;b&gt;&lt;i&gt;Results:&lt;/i&gt;&lt;/b&gt; The global RV systolic strain rate (p = 0.022) was significantly lower, while RV systolic strain (p = 0.05) and early diastolic strain rate (p = 0.05) and LV longitudinal systolic strain rate (p = 0.06) also tended to be lower in group I than group III. Group I also tended to have lower RV systolic strain (p = 0.09) and early diastolic strain rate (p = 0.049) and LV longitudinal systolic strain rate (p = 0.08) than group II. An increasing trend from group I to III was observed for RV lateral wall and septal systolic strain and strain rate (all p &lt; 0.05). The LV but not RV size was significantly smaller in group I compared with group III (p &lt; 0.05). Multiple regression identified duration of invasive ventilation (β = -0.66, p = 0.032) as an independent determinant of RV systolic strain after adjustment for perinatal risk factors. &lt;b&gt;&lt;i&gt;Conclusion:&lt;/i&gt;&lt;/b&gt; Impairment of RV myocardial deformation occurs in children with BPD, the magnitude of which is associated negatively with the duration of invasive ventilation.&quot;,&quot;publisher&quot;:&quot;Karger Publishers&quot;,&quot;issue&quot;:&quot;1&quot;,&quot;volume&quot;:&quot;109&quot;,&quot;container-title-short&quot;:&quot;Neonatology&quot;},&quot;isTemporary&quot;:false}]},{&quot;citationID&quot;:&quot;MENDELEY_CITATION_738c643f-aeee-4f20-8344-187b315eac3d&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&quot;,&quot;citationItems&quot;:[{&quot;id&quot;:&quot;253bd8e7-e9be-3745-b9b1-524b2ca5e07b&quot;,&quot;itemData&quot;:{&quot;type&quot;:&quot;article-journal&quot;,&quot;id&quot;:&quot;253bd8e7-e9be-3745-b9b1-524b2ca5e07b&quot;,&quot;title&quot;:&quot;Right ventricular performance using myocardial deformation imaging in infants with bronchopulmonary dysplasia&quot;,&quot;author&quot;:[{&quot;family&quot;:&quot;Haque&quot;,&quot;given&quot;:&quot;U.&quot;,&quot;parse-names&quot;:false,&quot;dropping-particle&quot;:&quot;&quot;,&quot;non-dropping-particle&quot;:&quot;&quot;},{&quot;family&quot;:&quot;Stiver&quot;,&quot;given&quot;:&quot;C.&quot;,&quot;parse-names&quot;:false,&quot;dropping-particle&quot;:&quot;&quot;,&quot;non-dropping-particle&quot;:&quot;&quot;},{&quot;family&quot;:&quot;Rivera&quot;,&quot;given&quot;:&quot;B. K.&quot;,&quot;parse-names&quot;:false,&quot;dropping-particle&quot;:&quot;&quot;,&quot;non-dropping-particle&quot;:&quot;&quot;},{&quot;family&quot;:&quot;Richards&quot;,&quot;given&quot;:&quot;B.&quot;,&quot;parse-names&quot;:false,&quot;dropping-particle&quot;:&quot;&quot;,&quot;non-dropping-particle&quot;:&quot;&quot;},{&quot;family&quot;:&quot;Ma&quot;,&quot;given&quot;:&quot;N.&quot;,&quot;parse-names&quot;:false,&quot;dropping-particle&quot;:&quot;&quot;,&quot;non-dropping-particle&quot;:&quot;&quot;},{&quot;family&quot;:&quot;Cua&quot;,&quot;given&quot;:&quot;C. L.&quot;,&quot;parse-names&quot;:false,&quot;dropping-particle&quot;:&quot;&quot;,&quot;non-dropping-particle&quot;:&quot;&quot;},{&quot;family&quot;:&quot;Smith&quot;,&quot;given&quot;:&quot;C.&quot;,&quot;parse-names&quot;:false,&quot;dropping-particle&quot;:&quot;v.&quot;,&quot;non-dropping-particle&quot;:&quot;&quot;},{&quot;family&quot;:&quot;Backes&quot;,&quot;given&quot;:&quot;C. H.&quot;,&quot;parse-names&quot;:false,&quot;dropping-particle&quot;:&quot;&quot;,&quot;non-dropping-particle&quot;:&quot;&quot;}],&quot;container-title&quot;:&quot;Journal of Perinatology 2017 37:1&quot;,&quot;accessed&quot;:{&quot;date-parts&quot;:[[2021,11,22]]},&quot;DOI&quot;:&quot;10.1038/jp.2016.173&quot;,&quot;ISSN&quot;:&quot;1476-5543&quot;,&quot;PMID&quot;:&quot;27711043&quot;,&quot;URL&quot;:&quot;https://www.nature.com/articles/jp2016173&quot;,&quot;issued&quot;:{&quot;date-parts&quot;:[[2016,10,5]]},&quot;page&quot;:&quot;81-87&quot;,&quot;abstract&quot;:&quot;Right ventricular (RV) performance among infants with bronchopulmonary dysplasia (BPD) remains poorly understood. We tested the hypothesis that myocardial deformation imaging (MDI) strain and strain rate would allow for differentiation between infants with severe and milder forms of BPD, independent of tissue Doppler imaging (TDI) and superior to conventional echocardiographic measurements. Infants with various severities of BPD (11 with none or mild, 13 with moderate and 10 with severe) underwent conventional echocardiography, TDI and MDI assessments at &gt;36 weeks of corrected gestational age. BPD severity grading was determined according to the National Institutes of Child Health and Disease workshop rating scale by physicians blinded to the echocardiogram results. Group data were compared with one-way analysis of variance or Kruskal–Wallis tests, with post hoc multiple comparisons. No differences in traditional echocardiographic parameters or TDI among the three BPD severity groups were observed; none of the infants had evidence of pulmonary hypertension. Using MDI, infants with severe BPD had lower peak global systolic strain than did infants with moderate BPD (P&lt;0.01) or mild/none BPD (P&lt;0.01). Early and late diastolic strain rate measurements were similar across the three groups. Among infants with severe forms of BPD, evidence of abnormal RV systolic function was detected with MDI, but not traditional echocardiographic or TDI measurements. Infants with severe forms of BPD may represent a particularly high-risk subgroup for decreased RV performance warranting cardiac surveillance. MDI should be considered as a method to quantitate RV function in this population.&quot;,&quot;publisher&quot;:&quot;Nature Publishing Group&quot;,&quot;issue&quot;:&quot;1&quot;,&quot;volume&quot;:&quot;37&quot;,&quot;container-title-short&quot;:&quot;&quot;},&quot;isTemporary&quot;:false}]},{&quot;citationID&quot;:&quot;MENDELEY_CITATION_9e3fdb83-9aa5-4f2c-b00c-aceec1a6a614&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&quot;,&quot;citationItems&quot;:[{&quot;id&quot;:&quot;9f48f914-33c9-34b1-91a0-ea23bd68a17d&quot;,&quot;itemData&quot;:{&quot;type&quot;:&quot;article-journal&quot;,&quot;id&quot;:&quot;9f48f914-33c9-34b1-91a0-ea23bd68a17d&quot;,&quot;title&quot;:&quot;Echocardiographic Measurements of Right Ventricular Mechanics in Infants with Bronchopulmonary Dysplasia at 36 Weeks Post-Menstrual Age&quot;,&quot;author&quot;:[{&quot;family&quot;:&quot;Ehrmann&quot;,&quot;given&quot;:&quot;Daniel E.&quot;,&quot;parse-names&quot;:false,&quot;dropping-particle&quot;:&quot;&quot;,&quot;non-dropping-particle&quot;:&quot;&quot;},{&quot;family&quot;:&quot;Mourani&quot;,&quot;given&quot;:&quot;Peter M.&quot;,&quot;parse-names&quot;:false,&quot;dropping-particle&quot;:&quot;&quot;,&quot;non-dropping-particle&quot;:&quot;&quot;},{&quot;family&quot;:&quot;Abman&quot;,&quot;given&quot;:&quot;Steven H.&quot;,&quot;parse-names&quot;:false,&quot;dropping-particle&quot;:&quot;&quot;,&quot;non-dropping-particle&quot;:&quot;&quot;},{&quot;family&quot;:&quot;Poindexter&quot;,&quot;given&quot;:&quot;Brenda B.&quot;,&quot;parse-names&quot;:false,&quot;dropping-particle&quot;:&quot;&quot;,&quot;non-dropping-particle&quot;:&quot;&quot;},{&quot;family&quot;:&quot;Morrow&quot;,&quot;given&quot;:&quot;Lindsey A.&quot;,&quot;parse-names&quot;:false,&quot;dropping-particle&quot;:&quot;&quot;,&quot;non-dropping-particle&quot;:&quot;&quot;},{&quot;family&quot;:&quot;Wagner&quot;,&quot;given&quot;:&quot;Brandie D.&quot;,&quot;parse-names&quot;:false,&quot;dropping-particle&quot;:&quot;&quot;,&quot;non-dropping-particle&quot;:&quot;&quot;},{&quot;family&quot;:&quot;Maria&quot;,&quot;given&quot;:&quot;Michael&quot;,&quot;parse-names&quot;:false,&quot;dropping-particle&quot;:&quot;v.&quot;,&quot;non-dropping-particle&quot;:&quot;di&quot;}],&quot;container-title&quot;:&quot;The Journal of pediatrics&quot;,&quot;accessed&quot;:{&quot;date-parts&quot;:[[2021,11,22]]},&quot;DOI&quot;:&quot;10.1016/J.JPEDS.2018.08.005&quot;,&quot;ISSN&quot;:&quot;10976833&quot;,&quot;PMID&quot;:&quot;30244987&quot;,&quot;URL&quot;:&quot;/pmc/articles/PMC6252141/&quot;,&quot;issued&quot;:{&quot;date-parts&quot;:[[2018,12,1]]},&quot;page&quot;:&quot;210&quot;,&quot;abstract&quot;:&quot;Objective: To test the hypothesis that specific echocardiographic measurements of right ventricular (RV) mechanics at 36 weeks postmenstrual age (PMA) are associated with the severity of bronchopulmonary dysplasia (BPD). Study design: A subset of 93 preterm infants (born between 27 and 29 weeks of gestation) was selected retrospectively from a prospectively enrolled cohort. BPD was defined using the National Institutes of Health workshop definition, with modifications for oxygen reduction testing and altitude. The cohort was divided into no-BPD and BPD groups using previously published methodology for analyses. Echocardiographic measurements of RV function (ie, tricuspid annular plane systolic excursion, fractional area of change, systolic-to-diastolic ratio, tissue Doppler myocardial performance index, and RV strain), RV remodeling/morphology (end-systolic left ventricular eccentricity index), and RV afterload (pulmonary artery acceleration time measure) were evaluated at 36 weeks PMA. Multivariable logistic regression determined associations between RV measurements and BPD severity. Results: Compared with the no-BPD cohort, the BPD group had lower birth weight z-scores (P =.04) and trended toward a male predominance (P =.08). After adjusting for birth weight z-score, gestational age, and sex, there were no between-group differences in echocardiographic measurements except for the eccentricity index (scaled OR [0.1-unit increase], 1.49; 95% CI, 1.13-2.12; P =.01). Conclusions: Among conventional and emerging echocardiographic measurements of RV mechanics, eccentricity index was the sole variable independently associated with BPD severity in this study. The eccentricity index may be a useful echocardiographic measurement for characterizing RV mechanics in patients with BPD at 36 weeks PMA.&quot;,&quot;publisher&quot;:&quot;NIH Public Access&quot;,&quot;volume&quot;:&quot;203&quot;,&quot;container-title-short&quot;:&quot;J Pediatr&quot;},&quot;isTemporary&quot;:false}]},{&quot;citationID&quot;:&quot;MENDELEY_CITATION_6956a4d0-ca9d-4ecb-83a9-08f893106ec6&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&quot;,&quot;citationItems&quot;:[{&quot;id&quot;:&quot;2b7dd9b5-8759-3f2f-8d83-4842bbbffa38&quot;,&quot;itemData&quot;:{&quot;type&quot;:&quot;article-journal&quot;,&quot;id&quot;:&quot;2b7dd9b5-8759-3f2f-8d83-4842bbbffa38&quot;,&quot;title&quot;:&quot;Right ventricular function in infants with bronchopulmonary dysplasia and pulmonary hypertension: a pilot study&quot;,&quot;author&quot;:[{&quot;family&quot;:&quot;Blanca&quot;,&quot;given&quot;:&quot;Arabella J.&quot;,&quot;parse-names&quot;:false,&quot;dropping-particle&quot;:&quot;&quot;,&quot;non-dropping-particle&quot;:&quot;&quot;},{&quot;family&quot;:&quot;Duijts&quot;,&quot;given&quot;:&quot;Liesbeth&quot;,&quot;parse-names&quot;:false,&quot;dropping-particle&quot;:&quot;&quot;,&quot;non-dropping-particle&quot;:&quot;&quot;},{&quot;family&quot;:&quot;Mastrigt&quot;,&quot;given&quot;:&quot;Esther&quot;,&quot;parse-names&quot;:false,&quot;dropping-particle&quot;:&quot;&quot;,&quot;non-dropping-particle&quot;:&quot;van&quot;},{&quot;family&quot;:&quot;Pijnenburg&quot;,&quot;given&quot;:&quot;Marielle W.&quot;,&quot;parse-names&quot;:false,&quot;dropping-particle&quot;:&quot;&quot;,&quot;non-dropping-particle&quot;:&quot;&quot;},{&quot;family&quot;:&quot;Harkel&quot;,&quot;given&quot;:&quot;Derk Jan D.&quot;,&quot;parse-names&quot;:false,&quot;dropping-particle&quot;:&quot;&quot;,&quot;non-dropping-particle&quot;:&quot;ten&quot;},{&quot;family&quot;:&quot;Helbing&quot;,&quot;given&quot;:&quot;Willem A.&quot;,&quot;parse-names&quot;:false,&quot;dropping-particle&quot;:&quot;&quot;,&quot;non-dropping-particle&quot;:&quot;&quot;},{&quot;family&quot;:&quot;Bartelds&quot;,&quot;given&quot;:&quot;Beatrijs&quot;,&quot;parse-names&quot;:false,&quot;dropping-particle&quot;:&quot;&quot;,&quot;non-dropping-particle&quot;:&quot;&quot;},{&quot;family&quot;:&quot;Reis&quot;,&quot;given&quot;:&quot;Irwin&quot;,&quot;parse-names&quot;:false,&quot;dropping-particle&quot;:&quot;&quot;,&quot;non-dropping-particle&quot;:&quot;&quot;},{&quot;family&quot;:&quot;Koopman&quot;,&quot;given&quot;:&quot;Laurens P.&quot;,&quot;parse-names&quot;:false,&quot;dropping-particle&quot;:&quot;&quot;,&quot;non-dropping-particle&quot;:&quot;&quot;}],&quot;container-title&quot;:&quot;Pulmonary circulation&quot;,&quot;accessed&quot;:{&quot;date-parts&quot;:[[2021,11,22]]},&quot;DOI&quot;:&quot;10.1177/2045894018816063&quot;,&quot;ISSN&quot;:&quot;2045-8932&quot;,&quot;PMID&quot;:&quot;30419798&quot;,&quot;URL&quot;:&quot;https://pubmed.ncbi.nlm.nih.gov/30419798/&quot;,&quot;issued&quot;:{&quot;date-parts&quot;:[[2019,1,1]]},&quot;abstract&quot;:&quot;Premature birth and bronchopulmonary dysplasia (BPD) are risk factors for the development of echocardiographic signs of pulmonary hypertension (PH) and are associated with changes in cardiac structure and function. It is unclear whether this association persists beyond early infancy. The aims of this study are to prospectively investigate the prevalence of PH in children with severe BPD and to investigate the effect of BPD and PH on myocardial structure and function at six months corrected age. Preterm infants (gestational age ≤ 32 weeks) with severe BPD were included. Echocardiography was used to define PH and to measure speckle tracking derived longitudinal and circumferential strain of the left ventricle (LV) and right ventricle (RV). Sixty-nine infants with a median (interquartile range [IQR]) gestational age of 25.6 (24.9–26.4) weeks and a median birthweight of 770 (645–945) gram were included. Eight (12%) infants had signs of PH at six months corrected age. RV fractional area change was lower in infants with severe BPD and PH at six months compared to infants without PH (35% ± 9% vs. 43% ± 9%, P = 0.03). RV mean longitudinal systolic strain was lower in infants with severe BPD and PH compared to infants without PH (17.6% [−19.5%/−16.1%] vs. −20.9% [−25.9%/−17.9%], P = 0.04). RV size and LV longitudinal and circumferential strain in children with BPD with or without PH were similar. Signs of PH were found in 12% of infants with severe BPD at six months corrected age and the presence of PH is associated with reduced RV systolic function.&quot;,&quot;publisher&quot;:&quot;Pulm Circ&quot;,&quot;issue&quot;:&quot;1&quot;,&quot;volume&quot;:&quot;9&quot;,&quot;container-title-short&quot;:&quot;Pulm Circ&quot;},&quot;isTemporary&quot;:false}]},{&quot;citationID&quot;:&quot;MENDELEY_CITATION_f71be7a3-24a0-4954-84f0-0789c54e2340&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&quot;,&quot;citationItems&quot;:[{&quot;id&quot;:&quot;154e96dd-dbd4-3616-9b54-08338fc34e27&quot;,&quot;itemData&quot;:{&quot;type&quot;:&quot;article-journal&quot;,&quot;id&quot;:&quot;154e96dd-dbd4-3616-9b54-08338fc34e27&quot;,&quot;title&quot;:&quot;Development of left ventricular longitudinal speckle tracking echocardiography in very low birth weight infants with and without bronchopulmonary dysplasia during the neonatal period&quot;,&quot;author&quot;:[{&quot;family&quot;:&quot;Czernik&quot;,&quot;given&quot;:&quot;Christoph&quot;,&quot;parse-names&quot;:false,&quot;dropping-particle&quot;:&quot;&quot;,&quot;non-dropping-particle&quot;:&quot;&quot;},{&quot;family&quot;:&quot;Rhode&quot;,&quot;given&quot;:&quot;Stefanie&quot;,&quot;parse-names&quot;:false,&quot;dropping-particle&quot;:&quot;&quot;,&quot;non-dropping-particle&quot;:&quot;&quot;},{&quot;family&quot;:&quot;Helfer&quot;,&quot;given&quot;:&quot;Sven&quot;,&quot;parse-names&quot;:false,&quot;dropping-particle&quot;:&quot;&quot;,&quot;non-dropping-particle&quot;:&quot;&quot;},{&quot;family&quot;:&quot;Schmalisch&quot;,&quot;given&quot;:&quot;Gerd&quot;,&quot;parse-names&quot;:false,&quot;dropping-particle&quot;:&quot;&quot;,&quot;non-dropping-particle&quot;:&quot;&quot;},{&quot;family&quot;:&quot;Bührer&quot;,&quot;given&quot;:&quot;Christoph&quot;,&quot;parse-names&quot;:false,&quot;dropping-particle&quot;:&quot;&quot;,&quot;non-dropping-particle&quot;:&quot;&quot;},{&quot;family&quot;:&quot;Schmitz&quot;,&quot;given&quot;:&quot;Lothar&quot;,&quot;parse-names&quot;:false,&quot;dropping-particle&quot;:&quot;&quot;,&quot;non-dropping-particle&quot;:&quot;&quot;}],&quot;container-title&quot;:&quot;PLoS ONE&quot;,&quot;DOI&quot;:&quot;10.1371/journal.pone.0106504&quot;,&quot;ISBN&quot;:&quot;1932-6203 (Electronic)\\r1932-6203 (Linking)&quot;,&quot;ISSN&quot;:&quot;19326203&quot;,&quot;PMID&quot;:&quot;25184634&quot;,&quot;issued&quot;:{&quot;date-parts&quot;:[[2014]]},&quot;abstract&quot;:&quot;OBJECTIVES In preterm infants, postnatal myocardial adaptation may be complicated by bronchopulmonary dysplasia (BPD). We aimed to describe the development of left ventricular function by serial 2D, Doppler, and speckle tracking echocardiography (2D-STE) in infants with and without BPD during the neonatal period and compare these to anthropometric and conventional hemodynamic parameters. STUDY DESIGN Prospective echocardiography on day of life (DOL) 1, 7, 14, and 28 in 119 preterm infants &lt;1500 g birth weight of whom 36 developed BPD (need for oxygen supplementation at 36 weeks gestational age). Non-BPD and BPD infants differed significantly in median (IQR) gestational age (25.5(24-26.5) weeks vs. 29(27-30) weeks, p&lt;0.001) and birth weight (661(552-871) g vs. 1100(890-1290) g, p&lt;0.001). RESULTS The intra- and inter-observer variability of the 2D-STE parameters measured did not depend on time of measurement, although there were significant differences in the reproducibility of the parameters. Low intra- and inter-observer variability was seen for longitudinal systolic strain and strain rate mid septum with a median CV (coefficient of variation) of &lt;4.6%. Much higher CVs (&gt;10%) were seen for the apical segment. While anthropometric parameters show rapid development during the first 4 weeks of life, the speckle tracking parameters did not differ statistically significantly during the neonatal period. Infants with and without BPD differed significantly (p&lt;0.001) in the development of anthropometric parameters, conventional hemodynamic parameters except for heart rate, and 2D-STE parameters: global longitudinal systolic strain rate (GLSSR) and longitudinal systolic strain for the mid left wall (LSSR). The largest differences were seen at DOL 1 and 7 in GLSSR (p&lt;0.001) and in LSSR (p&lt;0.01). CONCLUSIONS Reproducible 2D-STE measurements are possible in preterm infants &lt;1500 g. Cardiac deformation reveals early (DOL 1 and 7) ventricular changes (GLSSR and LSSR) in very low birth weight infants who develop BPD.&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7C4CFE56-5A6C-404E-9218-245DFA21F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842</TotalTime>
  <Pages>1</Pages>
  <Words>315</Words>
  <Characters>1733</Characters>
  <Application>Microsoft Office Word</Application>
  <DocSecurity>0</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Universidad de Zaragoza</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dc:creator>
  <cp:keywords/>
  <dc:description/>
  <cp:lastModifiedBy>marcos</cp:lastModifiedBy>
  <cp:revision>74</cp:revision>
  <dcterms:created xsi:type="dcterms:W3CDTF">2022-02-21T12:48:00Z</dcterms:created>
  <dcterms:modified xsi:type="dcterms:W3CDTF">2023-01-23T18:22:00Z</dcterms:modified>
</cp:coreProperties>
</file>