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70" w:type="dxa"/>
        <w:tblInd w:w="-725" w:type="dxa"/>
        <w:tblLook w:val="04A0" w:firstRow="1" w:lastRow="0" w:firstColumn="1" w:lastColumn="0" w:noHBand="0" w:noVBand="1"/>
      </w:tblPr>
      <w:tblGrid>
        <w:gridCol w:w="1241"/>
        <w:gridCol w:w="856"/>
        <w:gridCol w:w="746"/>
        <w:gridCol w:w="746"/>
        <w:gridCol w:w="746"/>
        <w:gridCol w:w="746"/>
        <w:gridCol w:w="746"/>
        <w:gridCol w:w="746"/>
        <w:gridCol w:w="816"/>
        <w:gridCol w:w="746"/>
        <w:gridCol w:w="746"/>
        <w:gridCol w:w="746"/>
        <w:gridCol w:w="537"/>
        <w:gridCol w:w="906"/>
        <w:gridCol w:w="13"/>
      </w:tblGrid>
      <w:tr w:rsidR="001377DE" w:rsidRPr="001377DE" w14:paraId="7ED7E898" w14:textId="77777777" w:rsidTr="001377DE">
        <w:trPr>
          <w:gridAfter w:val="1"/>
          <w:wAfter w:w="95" w:type="dxa"/>
          <w:trHeight w:val="5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5238F" w14:textId="277AAAB8" w:rsidR="001377DE" w:rsidRPr="001377DE" w:rsidRDefault="001377DE" w:rsidP="00137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F41642" wp14:editId="6438EDE7">
                      <wp:simplePos x="0" y="0"/>
                      <wp:positionH relativeFrom="column">
                        <wp:posOffset>-109220</wp:posOffset>
                      </wp:positionH>
                      <wp:positionV relativeFrom="paragraph">
                        <wp:posOffset>-548640</wp:posOffset>
                      </wp:positionV>
                      <wp:extent cx="7024370" cy="419100"/>
                      <wp:effectExtent l="0" t="0" r="0" b="0"/>
                      <wp:wrapNone/>
                      <wp:docPr id="12741588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024370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049247" w14:textId="6566A0D4" w:rsidR="001377DE" w:rsidRPr="001377DE" w:rsidRDefault="001377DE">
                                  <w:pP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377D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Supplementary Table S3</w:t>
                                  </w:r>
                                  <w:r w:rsidR="000D34F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1377DE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377D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Item-level risk-of-bias assessment of included studies using Joanna Briggs Institute (JBI) critical appraisal checklists.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F4164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8.6pt;margin-top:-43.2pt;width:553.1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" fillcolor="white [3201]" stroked="f" strokeweight=".5pt">
                      <v:textbox>
                        <w:txbxContent>
                          <w:p w14:paraId="22049247" w14:textId="6566A0D4" w:rsidR="001377DE" w:rsidRPr="001377DE" w:rsidRDefault="001377DE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377D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Supplementary Table S3</w:t>
                            </w:r>
                            <w:r w:rsidR="000D34F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Pr="001377D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377D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Item-level risk-of-bias assessment of included studies using Joanna Briggs Institute (JBI) critical appraisal checklists.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377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Studies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21BCA" w14:textId="77777777" w:rsidR="001377DE" w:rsidRPr="001377DE" w:rsidRDefault="001377DE" w:rsidP="00137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type 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0CB0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8CF2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0440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Q3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E2B6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Q4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452C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Q5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985C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CD33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Q7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FD53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Q8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3C94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Q9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E171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Q10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7BDD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Q11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A5DA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Risk</w:t>
            </w:r>
          </w:p>
        </w:tc>
      </w:tr>
      <w:tr w:rsidR="001377DE" w:rsidRPr="001377DE" w14:paraId="6422FFE7" w14:textId="77777777" w:rsidTr="001377DE">
        <w:trPr>
          <w:gridAfter w:val="1"/>
          <w:wAfter w:w="95" w:type="dxa"/>
          <w:trHeight w:val="341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3050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Alsayed et al., 2019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3E5E2" w14:textId="77777777" w:rsidR="001377DE" w:rsidRPr="001377DE" w:rsidRDefault="001377DE" w:rsidP="00137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3F6E5D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1DD5C8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43369A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36917D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1C55E3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BBC312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DB6A8D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377394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E6E6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D618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3F75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2C3FF3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59D091BB" w14:textId="77777777" w:rsidTr="001377DE">
        <w:trPr>
          <w:trHeight w:val="28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024C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Hali et al., 2011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084D2" w14:textId="77777777" w:rsidR="001377DE" w:rsidRPr="001377DE" w:rsidRDefault="001377DE" w:rsidP="00137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Series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F04368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FAD4C9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unclear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65EF08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33E381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4F9D9E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028C10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681915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3B19D1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FE5013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F6D07E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5101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CD7472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1377DE" w:rsidRPr="001377DE" w14:paraId="1E989BC7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39D7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Gilbert et al., 2011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D5CC3" w14:textId="77777777" w:rsidR="001377DE" w:rsidRPr="001377DE" w:rsidRDefault="001377DE" w:rsidP="00137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Cohort Studies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D8C7FF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21588A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F2981B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661D85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2B473E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unclear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0FCFC5B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30E0613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AFF024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407429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591C0A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8391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1D39F7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1377DE" w:rsidRPr="001377DE" w14:paraId="75F382C1" w14:textId="77777777" w:rsidTr="001377DE">
        <w:trPr>
          <w:gridAfter w:val="1"/>
          <w:wAfter w:w="95" w:type="dxa"/>
          <w:trHeight w:val="15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CE015" w14:textId="4936833A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Elshafiey, 2011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D67B6" w14:textId="77777777" w:rsidR="001377DE" w:rsidRPr="001377DE" w:rsidRDefault="001377DE" w:rsidP="00137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Cohort Studies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490820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6D99A1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4F84F4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505124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E9A36C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unclear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D356BF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57B57C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7E3CCA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92F0E9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D4E99B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C789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B5B3B0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2A3E4223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C2DD0" w14:textId="54859D2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El-Habbash, 2009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6363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Cohort Study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77BAC6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E92015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24A9EE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33BFE40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639AE89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8D97D6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AAC0FF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5ED37C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48814D8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387AFB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76C2B5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BC75CC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1377DE" w:rsidRPr="001377DE" w14:paraId="0CA0F379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C1374" w14:textId="5A1D6263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Tawil, 2012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321B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Series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330EB0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6B64AC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A60BCE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C3B9D7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614DD3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9781C1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2FD986C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714488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02F1A6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A15374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5EE9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7CFDEB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15C03E99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1145" w14:textId="0C56C711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Guaoua, 2014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8534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46F315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8C3D38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B97D45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AB9DAB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708281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EF61DF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88E5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EAA1C0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2837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9A82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382D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F2EE97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1929FC3D" w14:textId="77777777" w:rsidTr="001377DE">
        <w:trPr>
          <w:gridAfter w:val="1"/>
          <w:wAfter w:w="95" w:type="dxa"/>
          <w:trHeight w:val="8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E336D" w14:textId="31C85E5A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Omari-Alaoui, 2002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786C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Series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27A8A9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224685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9C40AD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0E0417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63BE23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26176F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01D198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768197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partial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FA4EB0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4D85D4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partial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E630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AA8CF6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1377DE" w:rsidRPr="001377DE" w14:paraId="767A5E87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E64C2" w14:textId="7D2C0FFA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Al-saleh, 2011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C53F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09D534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E9118C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F70241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C248C9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1329D0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DBFE2E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5706FF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partial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5842B7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4AB8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458F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4F0A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9517EC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5D8D2D1D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95C00" w14:textId="2DC381B5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Sakhri, 2024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B48A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74055D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A2AD58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84E788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571CC3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9B56F7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083101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6F0DEC1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42834F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470C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81B2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56C6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8FB58D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0F090267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8A41B" w14:textId="3D495ACA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Sekal, 2014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C48D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AD45B2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FBA576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AB757D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6B1BC0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B86579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BDB24E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123A51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F80F77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1513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66AE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0D0C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CC725F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2CA3372F" w14:textId="77777777" w:rsidTr="001377DE">
        <w:trPr>
          <w:gridAfter w:val="1"/>
          <w:wAfter w:w="95" w:type="dxa"/>
          <w:trHeight w:val="8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DD254" w14:textId="25E5AA3A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El Harroudi, 2010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AC11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47EBB1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CDC477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9AF29A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FDCC73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3D2D4D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A3BB90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703656F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FB2897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03DF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645A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B33D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14FC77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6C4029D3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8C697" w14:textId="7AD83DBB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Troudi, 2007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7516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Cohort Studies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33A4E8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EE486B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010C7E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6ED12C2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6997A21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93248F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925E1D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5616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668A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9F6B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62B4DE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657AAC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1377DE" w:rsidRPr="001377DE" w14:paraId="65428C78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17C0F" w14:textId="66DE0314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Safini, 2016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147C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53A9E2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4D19B8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8494D3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F23D40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C8AE2D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72D568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15C6B2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186A9C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C1A7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166D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3CEF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5B82A7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2EA84A04" w14:textId="77777777" w:rsidTr="001377DE">
        <w:trPr>
          <w:gridAfter w:val="1"/>
          <w:wAfter w:w="95" w:type="dxa"/>
          <w:trHeight w:val="1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3C4FD" w14:textId="1D60CBA8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Eshaqi, 2024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8FF3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Series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16E4C57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1792FB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12766A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5F98F35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09BC746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DCA54E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62818A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7B47A13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6011BF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39BA4B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B826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595CB6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1377DE" w:rsidRPr="001377DE" w14:paraId="05DC0C4C" w14:textId="77777777" w:rsidTr="001377DE">
        <w:trPr>
          <w:gridAfter w:val="1"/>
          <w:wAfter w:w="95" w:type="dxa"/>
          <w:trHeight w:val="206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C4603" w14:textId="03C496AF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Laham, 2022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68A4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E74821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6AE94B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28B959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FF646F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60CBF9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21F7A4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CA3790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667871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767D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8343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8254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1DA117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7C66BD3E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076D4" w14:textId="3B1338FB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Marzog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i,</w:t>
            </w: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, 2025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B9E3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0A0D5A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532552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6FA2E1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6C7C53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8E4E94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0D71C8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76DE33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DB2D16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94CF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B728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699F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E5D4D2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5279BA1B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6E412" w14:textId="5E6F1214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Kridis, 2023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8334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Cohort Studies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373C8C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BE9D3D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4714B6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96790C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6529152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41C64B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05160A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CF5D72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E4B25D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3F7A64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EB4128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D38434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1377DE" w:rsidRPr="001377DE" w14:paraId="1FDD9C9A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58A4F" w14:textId="4EF3F4D3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El Fouhi, 2020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7ACC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Cohort Studies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AAC0AF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52E445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B00421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3F4B56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2DDF7DE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1EE69D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260977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EA0331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2D5827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3FA685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881C76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5CB35D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1377DE" w:rsidRPr="001377DE" w14:paraId="7C5613A9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D8076" w14:textId="702BE4BD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Al-Naqqash, 2025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5F16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Cohort Studies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DCAE1A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B3F5FF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952601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83C99B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37E1A8A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71081E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F53AC2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800CB2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17DA53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C378B2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9E2AAD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7C0D91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1377DE" w:rsidRPr="001377DE" w14:paraId="62833D84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D2A57" w14:textId="2695A685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Manai, 2019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E0D5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Cohort Studies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AA1C1B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A91EC9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B2E258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462D9F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F502FB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2447E8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8B6566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61DC66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F520AA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96EA3D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48F874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144ABE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1377DE" w:rsidRPr="001377DE" w14:paraId="2715230D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BDC2D" w14:textId="39B66B26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Abdeljaoue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</w:t>
            </w: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, 2017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A816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cross-sectional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2639BE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260789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9FFB90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26A693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4753E9E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79412B3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423EE3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175A86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9CEF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5638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8CF5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256CD7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1377DE" w:rsidRPr="001377DE" w14:paraId="389F2DB3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E74E0" w14:textId="0B8CD720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Al Awayshih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, 2019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6965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2C2165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AE0E5A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0D7C2E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05E47A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BEFC30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81A034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38FD119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F9984C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8CBB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B44F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2187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EC076E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1377DE" w:rsidRPr="001377DE" w14:paraId="6C592B41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91081" w14:textId="62DBAA1E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Merad, 2024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B14F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cross-sectional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A8FCAA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95E45B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0A5E15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6C2885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4FF470B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6F957F9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54C8C8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4B844F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A0EA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1A1A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3038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69AD13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1377DE" w:rsidRPr="001377DE" w14:paraId="776ECD84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D5B9E" w14:textId="4FDB7F98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El Fouhi, 2022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091B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cross-sectional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CB3FB9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FC7BA5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C4406B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8C1E73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61D092F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19A38B2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21DA36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6121FD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BBC1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BA16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C17E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DAED6A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1377DE" w:rsidRPr="001377DE" w14:paraId="1386B5A4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F27E7" w14:textId="16581674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Alouani, 2020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AB8C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5CFD83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1A60CE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A4A7EE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6F2E3C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F18C87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04CF7D8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270EBCD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B7065E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2B6F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236C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BBB8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206A22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1121509C" w14:textId="77777777" w:rsidTr="001377DE">
        <w:trPr>
          <w:gridAfter w:val="1"/>
          <w:wAfter w:w="95" w:type="dxa"/>
          <w:trHeight w:val="12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30C67" w14:textId="69E25DB0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Laabadi, 2013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F8B4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Series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EFE338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90B7FA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92C4F8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3F3DA8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D13BA9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8E9561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A98B58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7F77E71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5E90CF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8A213D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062A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736171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1377DE" w:rsidRPr="001377DE" w14:paraId="257C2A3D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E366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Sellal et al., 2011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AF7E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Series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5A5EA0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91011D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88861C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31B196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1AB759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unclear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9CAF98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AD3511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7DA96C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7D8203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0958035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41C8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746782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1377DE" w:rsidRPr="001377DE" w14:paraId="1F3012F8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D373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Taha, 2013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CC0C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CAD67A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36ED3E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DC3208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1C3A0F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902762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unclear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7E7C656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054B151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C74996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EB96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C415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4AAE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40C83F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1FF7AC71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4856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Kallel, 2014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E2A3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BF748F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8B8022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unclear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6376FC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7C7140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B5762D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277FBA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3FFEAAF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7F2538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BFF1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52DE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DF07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030173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048D8E28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F3082" w14:textId="088928A3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Sakhri, 2019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4D3A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Series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B0975A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4F27CE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5AE747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10B7158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5AC1D87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99B750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BE54EC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70D16B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7C2C66A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4E6C0E0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232A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C3EE96C" w14:textId="40E0868C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Moderate </w:t>
            </w:r>
          </w:p>
        </w:tc>
      </w:tr>
      <w:tr w:rsidR="001377DE" w:rsidRPr="001377DE" w14:paraId="34FE8FEF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357AB" w14:textId="52B76DEF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Hamdi, 2021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70B5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cross-sectional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D9C039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542AE0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A1ABA8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E72962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CF7FA9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05630C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59A10A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27E49D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2744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4693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63D0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5AEFBC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43375557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4A0F6" w14:textId="3287A182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Awadelkarim, 2007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FCEB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cross-sectional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DAB0C8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60CE8E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85050A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C338D0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0B64EB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CF7728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BF1F5B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C6C742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FD93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C50B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2735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7AFED8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768085BA" w14:textId="77777777" w:rsidTr="001377DE">
        <w:trPr>
          <w:gridAfter w:val="1"/>
          <w:wAfter w:w="95" w:type="dxa"/>
          <w:trHeight w:val="12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1BE87" w14:textId="3D9EDD51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Kridis-Rejeb, 2020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7054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Series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7E3470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52861C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93D179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7BFE4E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77BE8B2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63EE1BD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0AE962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4C3B6A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634305F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D4A05F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3B80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447186A" w14:textId="1C8F4F43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Moderate </w:t>
            </w:r>
          </w:p>
        </w:tc>
      </w:tr>
      <w:tr w:rsidR="001377DE" w:rsidRPr="001377DE" w14:paraId="2CB83BD0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72E0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Al Zouman., 2010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C926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018B86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F6647F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1E3A9B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5F1D8C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A15E5D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520497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2B04A6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partielly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02427C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660D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D313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66F3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E054F1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447EB2B2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B6A36" w14:textId="220B859D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Tarrab, 2021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676A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F83BB9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BC15E0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4415D9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AB0D11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C52014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108A55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13BACCB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04BB25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4853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8A81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5594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DCF4B0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13EADEE2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A3E70" w14:textId="201F2885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Soliman, 2016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A3E7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Cohort Studies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C1BCED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1DA3BE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unclear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C39298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7FA9EE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44AF81C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C12720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AAE56D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D46EC3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4E1FAD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C5FD3C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34D624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AC0DCFE" w14:textId="43A142DF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Moderate </w:t>
            </w:r>
          </w:p>
        </w:tc>
      </w:tr>
      <w:tr w:rsidR="001377DE" w:rsidRPr="001377DE" w14:paraId="34357E3F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53914" w14:textId="43D4B5E3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Zebbakh, 2024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B77D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8D1B9E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0D5358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unclear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E740DE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546533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75F398A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1D3454E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BA9DCB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E8608B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8337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B027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99B5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9184C56" w14:textId="6A791ED8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Moderate </w:t>
            </w:r>
          </w:p>
        </w:tc>
      </w:tr>
      <w:tr w:rsidR="001377DE" w:rsidRPr="001377DE" w14:paraId="1ABFF6C2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90C3C" w14:textId="2E1FCEF1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Tahrir, 2022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7090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3412F7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6C72A1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1A5CAB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05E574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E45EF6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BFDB18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E9199D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2C6726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382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9F12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4825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4E9070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7510A990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A281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El-Beshbeshi, 2012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0323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Cohort Studies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66E2AB7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20D7CA8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1811A3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0D6CDC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6BA0139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71B933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7EA9FD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F0290E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07E0F1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F15B41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EAB45F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BA85D51" w14:textId="73DFC442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1377DE" w:rsidRPr="001377DE" w14:paraId="10AA83FF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601E9" w14:textId="0D9041DA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Temmim, 2001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4003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Cohort Study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65491D2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40EFBBC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803A8F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F77011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371FA5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69DC8C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E2C46B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3A1E52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4E1AB2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06F5BF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B28156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BCA083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3A5C6FE4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688E7" w14:textId="278572BF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Jaheddine, 2024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EF9C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3905A4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3E3FE4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partial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C9DE0C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FC3F72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BEC442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1FEF7C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0D74CAA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48EA94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0EF6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BDC8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8697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B738906" w14:textId="2A2B684E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Moderate </w:t>
            </w:r>
          </w:p>
        </w:tc>
      </w:tr>
      <w:tr w:rsidR="001377DE" w:rsidRPr="001377DE" w14:paraId="6F11A116" w14:textId="77777777" w:rsidTr="001377DE">
        <w:trPr>
          <w:gridAfter w:val="1"/>
          <w:wAfter w:w="95" w:type="dxa"/>
          <w:trHeight w:val="224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D46F6" w14:textId="4CA577A3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Ekram, 2023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809A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EF6638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D54ACB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partial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473131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DB04A0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F158F6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92AD1C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partial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3ABED96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6A7D01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5C8C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3973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DD40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61CEF36" w14:textId="301ED703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Moderate </w:t>
            </w:r>
          </w:p>
        </w:tc>
      </w:tr>
      <w:tr w:rsidR="001377DE" w:rsidRPr="001377DE" w14:paraId="1E5C8A2F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DCB38" w14:textId="3EDAA999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Bourhafour, 2011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9F15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Cohort Studies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6BC9A2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7C73AF0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D0F657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2B4FEC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49E926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262394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D3D234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D80232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7D080E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24ED140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627082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2714479" w14:textId="43E45AF5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Moderate </w:t>
            </w:r>
          </w:p>
        </w:tc>
      </w:tr>
      <w:tr w:rsidR="001377DE" w:rsidRPr="001377DE" w14:paraId="640AB809" w14:textId="77777777" w:rsidTr="001377DE">
        <w:trPr>
          <w:gridAfter w:val="1"/>
          <w:wAfter w:w="95" w:type="dxa"/>
          <w:trHeight w:val="8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DF7B4" w14:textId="7C00246B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Hammedi, 2010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48AF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4D2C4C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4D4950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partial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A655D4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DB8F1D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B22BF0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F06C44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01A5EBF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559E70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FD26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791D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27F1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F3309C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65B2B313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319A6" w14:textId="334F841F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Alharbi, 2022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BA9C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AEC30A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2131A7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1EBDA2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01C81C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0AB7BF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DBEC5C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2AB685D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738610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FACB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22B3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0E06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5ADC03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4D88BD85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CBE3D" w14:textId="6483975E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Aldossary, 2019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AF7F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7B67A7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E86187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965DEF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427205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C1174F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4BFFD4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noWrap/>
            <w:vAlign w:val="center"/>
            <w:hideMark/>
          </w:tcPr>
          <w:p w14:paraId="446410F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DEC9A5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9F30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DB50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5B03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D3536E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5E1C4894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B839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Al Salloom et al., 2015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3FD6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A2CAE63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F2AC34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691BD2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011621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5ED1B0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43262A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6BFFD10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003A98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B76B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6EA3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3B9E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5E0049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0F374D94" w14:textId="77777777" w:rsidTr="001377DE">
        <w:trPr>
          <w:gridAfter w:val="1"/>
          <w:wAfter w:w="95" w:type="dxa"/>
          <w:trHeight w:val="8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9330C" w14:textId="688D740D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El-Baradie, 2012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8590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Cohort Studies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C0C638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253AAF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ED23C3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25CE13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5038257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502FC9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EA0C79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916593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969F0B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043A25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DB8075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7FDD09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6D85D133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7E6C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Al-Saleh et al., 2012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C589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EEFC14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ED740A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unclear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2D8EBF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16E02DC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149121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B4804A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unclear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74E73DA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635185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3B85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4C42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66D2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D67431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1377DE" w:rsidRPr="001377DE" w14:paraId="47999098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7776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Darouassi et al., 2010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D920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486D81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41C3514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92D3AD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73776F7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35DBBD4B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9F9BEB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0D171FF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B332A1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38862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3D605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63D0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7D41279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</w:t>
            </w:r>
          </w:p>
        </w:tc>
      </w:tr>
      <w:tr w:rsidR="001377DE" w:rsidRPr="001377DE" w14:paraId="75B01BE3" w14:textId="77777777" w:rsidTr="001377DE">
        <w:trPr>
          <w:gridAfter w:val="1"/>
          <w:wAfter w:w="95" w:type="dxa"/>
          <w:trHeight w:val="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CF9E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Marafi et al., 2020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BCEDC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Case Report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ADBB3C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98BA0D1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2CA56A7D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60F2FADA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E54EF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35D499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BF300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EA72E"/>
            <w:noWrap/>
            <w:vAlign w:val="center"/>
            <w:hideMark/>
          </w:tcPr>
          <w:p w14:paraId="4D063119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66DB8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BD2F6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8D3CE" w14:textId="77777777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64239CC" w14:textId="1CACAFA8" w:rsidR="001377DE" w:rsidRPr="001377DE" w:rsidRDefault="001377DE" w:rsidP="0013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77D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</w:t>
            </w:r>
          </w:p>
        </w:tc>
      </w:tr>
    </w:tbl>
    <w:p w14:paraId="3D3755CE" w14:textId="77777777" w:rsidR="0094331B" w:rsidRPr="001377DE" w:rsidRDefault="0094331B">
      <w:pPr>
        <w:rPr>
          <w:rFonts w:ascii="Times New Roman" w:hAnsi="Times New Roman" w:cs="Times New Roman"/>
          <w:sz w:val="18"/>
          <w:szCs w:val="18"/>
        </w:rPr>
      </w:pPr>
    </w:p>
    <w:sectPr w:rsidR="0094331B" w:rsidRPr="001377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7DE"/>
    <w:rsid w:val="000D34F5"/>
    <w:rsid w:val="000D6B0C"/>
    <w:rsid w:val="000E6284"/>
    <w:rsid w:val="000F1EC4"/>
    <w:rsid w:val="00113990"/>
    <w:rsid w:val="00120609"/>
    <w:rsid w:val="001377DE"/>
    <w:rsid w:val="0014264F"/>
    <w:rsid w:val="00195C17"/>
    <w:rsid w:val="0023311B"/>
    <w:rsid w:val="002A019B"/>
    <w:rsid w:val="002C32E4"/>
    <w:rsid w:val="00382AF7"/>
    <w:rsid w:val="003B6E1D"/>
    <w:rsid w:val="003C7F92"/>
    <w:rsid w:val="003D3040"/>
    <w:rsid w:val="003E6BB1"/>
    <w:rsid w:val="00424F6E"/>
    <w:rsid w:val="00485A19"/>
    <w:rsid w:val="004E31B2"/>
    <w:rsid w:val="00503009"/>
    <w:rsid w:val="00542EB7"/>
    <w:rsid w:val="005751C0"/>
    <w:rsid w:val="005D3CF4"/>
    <w:rsid w:val="005F0F29"/>
    <w:rsid w:val="00691075"/>
    <w:rsid w:val="006A2C5D"/>
    <w:rsid w:val="006D55F0"/>
    <w:rsid w:val="006E12DC"/>
    <w:rsid w:val="00720CED"/>
    <w:rsid w:val="007A163D"/>
    <w:rsid w:val="00862C74"/>
    <w:rsid w:val="00896FB8"/>
    <w:rsid w:val="009417F5"/>
    <w:rsid w:val="0094331B"/>
    <w:rsid w:val="00997F62"/>
    <w:rsid w:val="009D0F23"/>
    <w:rsid w:val="009D4EFD"/>
    <w:rsid w:val="009F0F47"/>
    <w:rsid w:val="00A171B1"/>
    <w:rsid w:val="00A72345"/>
    <w:rsid w:val="00AB6761"/>
    <w:rsid w:val="00AB781C"/>
    <w:rsid w:val="00AC543C"/>
    <w:rsid w:val="00AE0937"/>
    <w:rsid w:val="00AE1D39"/>
    <w:rsid w:val="00B3025E"/>
    <w:rsid w:val="00B9269A"/>
    <w:rsid w:val="00BC03C3"/>
    <w:rsid w:val="00BD61E2"/>
    <w:rsid w:val="00C37444"/>
    <w:rsid w:val="00C60AD9"/>
    <w:rsid w:val="00C755B9"/>
    <w:rsid w:val="00C764C9"/>
    <w:rsid w:val="00DB5C87"/>
    <w:rsid w:val="00DD03F9"/>
    <w:rsid w:val="00DE22DE"/>
    <w:rsid w:val="00DE6E81"/>
    <w:rsid w:val="00E13093"/>
    <w:rsid w:val="00E1591E"/>
    <w:rsid w:val="00E26B19"/>
    <w:rsid w:val="00EA1A70"/>
    <w:rsid w:val="00EA4965"/>
    <w:rsid w:val="00EC4DC2"/>
    <w:rsid w:val="00F21D94"/>
    <w:rsid w:val="00F26650"/>
    <w:rsid w:val="00FB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44DB7"/>
  <w15:chartTrackingRefBased/>
  <w15:docId w15:val="{07A59056-AB79-A140-BDA2-3AAB1982F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7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377DE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77DE"/>
    <w:rPr>
      <w:color w:val="96607D"/>
      <w:u w:val="single"/>
    </w:rPr>
  </w:style>
  <w:style w:type="paragraph" w:customStyle="1" w:styleId="msonormal0">
    <w:name w:val="msonormal"/>
    <w:basedOn w:val="Normal"/>
    <w:rsid w:val="00137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137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137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EA72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7">
    <w:name w:val="xl67"/>
    <w:basedOn w:val="Normal"/>
    <w:rsid w:val="00137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Normal"/>
    <w:rsid w:val="00137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9">
    <w:name w:val="xl69"/>
    <w:basedOn w:val="Normal"/>
    <w:rsid w:val="00137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Normal"/>
    <w:rsid w:val="00137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xl71">
    <w:name w:val="xl71"/>
    <w:basedOn w:val="Normal"/>
    <w:rsid w:val="00137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14:ligatures w14:val="none"/>
    </w:rPr>
  </w:style>
  <w:style w:type="paragraph" w:customStyle="1" w:styleId="xl72">
    <w:name w:val="xl72"/>
    <w:basedOn w:val="Normal"/>
    <w:rsid w:val="00137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14:ligatures w14:val="none"/>
    </w:rPr>
  </w:style>
  <w:style w:type="paragraph" w:customStyle="1" w:styleId="xl73">
    <w:name w:val="xl73"/>
    <w:basedOn w:val="Normal"/>
    <w:rsid w:val="00137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74">
    <w:name w:val="xl74"/>
    <w:basedOn w:val="Normal"/>
    <w:rsid w:val="00137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5">
    <w:name w:val="xl75"/>
    <w:basedOn w:val="Normal"/>
    <w:rsid w:val="00137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6">
    <w:name w:val="xl76"/>
    <w:basedOn w:val="Normal"/>
    <w:rsid w:val="00137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b/>
      <w:bCs/>
      <w:kern w:val="0"/>
      <w:sz w:val="22"/>
      <w:szCs w:val="22"/>
      <w14:ligatures w14:val="none"/>
    </w:rPr>
  </w:style>
  <w:style w:type="paragraph" w:customStyle="1" w:styleId="xl77">
    <w:name w:val="xl77"/>
    <w:basedOn w:val="Normal"/>
    <w:rsid w:val="001377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633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Shaden Haitham Majed Alhaj Abunasser</dc:creator>
  <cp:keywords/>
  <dc:description/>
  <cp:lastModifiedBy>Nextgenology Ltd</cp:lastModifiedBy>
  <cp:revision>2</cp:revision>
  <dcterms:created xsi:type="dcterms:W3CDTF">2026-02-08T20:47:00Z</dcterms:created>
  <dcterms:modified xsi:type="dcterms:W3CDTF">2026-04-01T10:03:00Z</dcterms:modified>
</cp:coreProperties>
</file>